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5406" w:rsidRPr="002455A3" w:rsidRDefault="00505406" w:rsidP="002455A3">
      <w:pPr>
        <w:keepNext/>
        <w:suppressAutoHyphens w:val="0"/>
        <w:spacing w:line="360" w:lineRule="auto"/>
        <w:ind w:firstLine="709"/>
        <w:jc w:val="center"/>
        <w:rPr>
          <w:bCs/>
          <w:sz w:val="28"/>
          <w:szCs w:val="28"/>
        </w:rPr>
      </w:pPr>
      <w:r w:rsidRPr="002455A3">
        <w:rPr>
          <w:bCs/>
          <w:sz w:val="28"/>
          <w:szCs w:val="28"/>
        </w:rPr>
        <w:t>Министерство сельского хозяйства и продовольствия РФ</w:t>
      </w:r>
    </w:p>
    <w:p w:rsidR="00505406" w:rsidRPr="002455A3" w:rsidRDefault="00505406" w:rsidP="002455A3">
      <w:pPr>
        <w:keepNext/>
        <w:suppressAutoHyphens w:val="0"/>
        <w:spacing w:line="360" w:lineRule="auto"/>
        <w:ind w:firstLine="709"/>
        <w:jc w:val="center"/>
        <w:rPr>
          <w:bCs/>
          <w:sz w:val="28"/>
          <w:szCs w:val="34"/>
        </w:rPr>
      </w:pPr>
      <w:r w:rsidRPr="002455A3">
        <w:rPr>
          <w:bCs/>
          <w:sz w:val="28"/>
          <w:szCs w:val="34"/>
        </w:rPr>
        <w:t>ФГОУ ВПО</w:t>
      </w:r>
    </w:p>
    <w:p w:rsidR="00505406" w:rsidRPr="002455A3" w:rsidRDefault="00505406" w:rsidP="002455A3">
      <w:pPr>
        <w:keepNext/>
        <w:suppressAutoHyphens w:val="0"/>
        <w:spacing w:line="360" w:lineRule="auto"/>
        <w:ind w:firstLine="709"/>
        <w:jc w:val="center"/>
        <w:rPr>
          <w:bCs/>
          <w:sz w:val="28"/>
          <w:szCs w:val="34"/>
        </w:rPr>
      </w:pPr>
      <w:r w:rsidRPr="002455A3">
        <w:rPr>
          <w:bCs/>
          <w:sz w:val="28"/>
          <w:szCs w:val="34"/>
        </w:rPr>
        <w:t>Белгородская государственная сельскохозяйственная академия</w:t>
      </w:r>
    </w:p>
    <w:p w:rsidR="00505406" w:rsidRPr="002455A3" w:rsidRDefault="00505406" w:rsidP="002455A3">
      <w:pPr>
        <w:keepNext/>
        <w:suppressAutoHyphens w:val="0"/>
        <w:spacing w:line="360" w:lineRule="auto"/>
        <w:ind w:firstLine="709"/>
        <w:jc w:val="center"/>
        <w:rPr>
          <w:bCs/>
          <w:sz w:val="28"/>
          <w:szCs w:val="34"/>
        </w:rPr>
      </w:pPr>
      <w:r w:rsidRPr="002455A3">
        <w:rPr>
          <w:bCs/>
          <w:sz w:val="28"/>
          <w:szCs w:val="34"/>
        </w:rPr>
        <w:t>Кафедра растениеводства</w:t>
      </w:r>
    </w:p>
    <w:p w:rsidR="00505406" w:rsidRPr="002455A3" w:rsidRDefault="00505406" w:rsidP="002455A3">
      <w:pPr>
        <w:keepNext/>
        <w:suppressAutoHyphens w:val="0"/>
        <w:spacing w:line="360" w:lineRule="auto"/>
        <w:ind w:firstLine="709"/>
        <w:jc w:val="center"/>
        <w:rPr>
          <w:sz w:val="28"/>
          <w:szCs w:val="34"/>
        </w:rPr>
      </w:pPr>
    </w:p>
    <w:p w:rsidR="00505406" w:rsidRPr="002455A3" w:rsidRDefault="00505406" w:rsidP="002455A3">
      <w:pPr>
        <w:keepNext/>
        <w:suppressAutoHyphens w:val="0"/>
        <w:spacing w:line="360" w:lineRule="auto"/>
        <w:ind w:firstLine="709"/>
        <w:jc w:val="center"/>
        <w:rPr>
          <w:sz w:val="28"/>
          <w:szCs w:val="34"/>
        </w:rPr>
      </w:pPr>
    </w:p>
    <w:p w:rsidR="00505406" w:rsidRPr="002455A3" w:rsidRDefault="00505406" w:rsidP="002455A3">
      <w:pPr>
        <w:keepNext/>
        <w:suppressAutoHyphens w:val="0"/>
        <w:spacing w:line="360" w:lineRule="auto"/>
        <w:ind w:firstLine="709"/>
        <w:jc w:val="center"/>
        <w:rPr>
          <w:sz w:val="28"/>
          <w:szCs w:val="34"/>
        </w:rPr>
      </w:pPr>
    </w:p>
    <w:p w:rsidR="00505406" w:rsidRPr="002455A3" w:rsidRDefault="00505406" w:rsidP="002455A3">
      <w:pPr>
        <w:keepNext/>
        <w:suppressAutoHyphens w:val="0"/>
        <w:spacing w:line="360" w:lineRule="auto"/>
        <w:ind w:firstLine="709"/>
        <w:jc w:val="center"/>
        <w:rPr>
          <w:sz w:val="28"/>
          <w:szCs w:val="34"/>
        </w:rPr>
      </w:pPr>
    </w:p>
    <w:p w:rsidR="00505406" w:rsidRPr="002455A3" w:rsidRDefault="00505406" w:rsidP="002455A3">
      <w:pPr>
        <w:keepNext/>
        <w:suppressAutoHyphens w:val="0"/>
        <w:spacing w:line="360" w:lineRule="auto"/>
        <w:ind w:firstLine="709"/>
        <w:jc w:val="center"/>
        <w:rPr>
          <w:bCs/>
          <w:sz w:val="28"/>
          <w:szCs w:val="48"/>
        </w:rPr>
      </w:pPr>
    </w:p>
    <w:p w:rsidR="002455A3" w:rsidRDefault="002455A3" w:rsidP="002455A3">
      <w:pPr>
        <w:keepNext/>
        <w:suppressAutoHyphens w:val="0"/>
        <w:spacing w:line="360" w:lineRule="auto"/>
        <w:ind w:firstLine="709"/>
        <w:jc w:val="center"/>
        <w:rPr>
          <w:bCs/>
          <w:sz w:val="28"/>
          <w:szCs w:val="48"/>
          <w:lang w:val="en-US"/>
        </w:rPr>
      </w:pPr>
    </w:p>
    <w:p w:rsidR="00505406" w:rsidRPr="002455A3" w:rsidRDefault="00505406" w:rsidP="002455A3">
      <w:pPr>
        <w:keepNext/>
        <w:suppressAutoHyphens w:val="0"/>
        <w:spacing w:line="360" w:lineRule="auto"/>
        <w:ind w:firstLine="709"/>
        <w:jc w:val="center"/>
        <w:rPr>
          <w:bCs/>
          <w:sz w:val="28"/>
          <w:szCs w:val="48"/>
        </w:rPr>
      </w:pPr>
      <w:r w:rsidRPr="002455A3">
        <w:rPr>
          <w:bCs/>
          <w:sz w:val="28"/>
          <w:szCs w:val="48"/>
        </w:rPr>
        <w:t>Курсовая работа по «защите растений»</w:t>
      </w:r>
    </w:p>
    <w:p w:rsidR="002455A3" w:rsidRDefault="002455A3" w:rsidP="002455A3">
      <w:pPr>
        <w:keepNext/>
        <w:suppressAutoHyphens w:val="0"/>
        <w:spacing w:line="360" w:lineRule="auto"/>
        <w:ind w:firstLine="709"/>
        <w:jc w:val="center"/>
        <w:rPr>
          <w:bCs/>
          <w:sz w:val="28"/>
          <w:szCs w:val="32"/>
          <w:lang w:val="en-US"/>
        </w:rPr>
      </w:pPr>
    </w:p>
    <w:p w:rsidR="00505406" w:rsidRPr="002455A3" w:rsidRDefault="00505406" w:rsidP="002455A3">
      <w:pPr>
        <w:keepNext/>
        <w:suppressAutoHyphens w:val="0"/>
        <w:spacing w:line="360" w:lineRule="auto"/>
        <w:ind w:firstLine="709"/>
        <w:jc w:val="center"/>
        <w:rPr>
          <w:bCs/>
          <w:sz w:val="28"/>
          <w:szCs w:val="32"/>
        </w:rPr>
      </w:pPr>
      <w:r w:rsidRPr="002455A3">
        <w:rPr>
          <w:bCs/>
          <w:sz w:val="28"/>
          <w:szCs w:val="32"/>
        </w:rPr>
        <w:t>Тема: Обоснование системы мероприятий по защите капусты</w:t>
      </w:r>
    </w:p>
    <w:p w:rsidR="00505406" w:rsidRPr="002455A3" w:rsidRDefault="00505406" w:rsidP="002455A3">
      <w:pPr>
        <w:keepNext/>
        <w:suppressAutoHyphens w:val="0"/>
        <w:spacing w:line="360" w:lineRule="auto"/>
        <w:ind w:firstLine="709"/>
        <w:jc w:val="center"/>
        <w:rPr>
          <w:bCs/>
          <w:sz w:val="28"/>
          <w:szCs w:val="32"/>
        </w:rPr>
      </w:pPr>
      <w:r w:rsidRPr="002455A3">
        <w:rPr>
          <w:bCs/>
          <w:sz w:val="28"/>
          <w:szCs w:val="32"/>
        </w:rPr>
        <w:t>от весенней капустной мухи, капустной моли, капустной белянки, летней капустной мухи; килы капусты, черной ножки, ложной мучнистой росы, альтернариоза</w:t>
      </w:r>
    </w:p>
    <w:p w:rsidR="00505406" w:rsidRPr="002455A3" w:rsidRDefault="00505406" w:rsidP="002455A3">
      <w:pPr>
        <w:keepNext/>
        <w:suppressAutoHyphens w:val="0"/>
        <w:spacing w:line="360" w:lineRule="auto"/>
        <w:ind w:firstLine="709"/>
        <w:jc w:val="center"/>
        <w:rPr>
          <w:bCs/>
          <w:sz w:val="28"/>
          <w:szCs w:val="34"/>
        </w:rPr>
      </w:pPr>
    </w:p>
    <w:p w:rsidR="00505406" w:rsidRPr="002455A3" w:rsidRDefault="00505406" w:rsidP="002455A3">
      <w:pPr>
        <w:keepNext/>
        <w:suppressAutoHyphens w:val="0"/>
        <w:spacing w:line="360" w:lineRule="auto"/>
        <w:jc w:val="both"/>
        <w:rPr>
          <w:bCs/>
          <w:sz w:val="28"/>
          <w:szCs w:val="34"/>
        </w:rPr>
      </w:pPr>
    </w:p>
    <w:p w:rsidR="00505406" w:rsidRPr="002455A3" w:rsidRDefault="00505406" w:rsidP="002455A3">
      <w:pPr>
        <w:keepNext/>
        <w:suppressAutoHyphens w:val="0"/>
        <w:spacing w:line="360" w:lineRule="auto"/>
        <w:jc w:val="both"/>
        <w:rPr>
          <w:bCs/>
          <w:sz w:val="28"/>
          <w:szCs w:val="34"/>
        </w:rPr>
      </w:pPr>
      <w:r w:rsidRPr="002455A3">
        <w:rPr>
          <w:bCs/>
          <w:sz w:val="28"/>
          <w:szCs w:val="34"/>
        </w:rPr>
        <w:t>Выполнила: студентка 3 курса</w:t>
      </w:r>
    </w:p>
    <w:p w:rsidR="00505406" w:rsidRPr="002455A3" w:rsidRDefault="00505406" w:rsidP="002455A3">
      <w:pPr>
        <w:keepNext/>
        <w:suppressAutoHyphens w:val="0"/>
        <w:spacing w:line="360" w:lineRule="auto"/>
        <w:jc w:val="both"/>
        <w:rPr>
          <w:bCs/>
          <w:sz w:val="28"/>
          <w:szCs w:val="34"/>
        </w:rPr>
      </w:pPr>
      <w:r w:rsidRPr="002455A3">
        <w:rPr>
          <w:bCs/>
          <w:sz w:val="28"/>
          <w:szCs w:val="34"/>
        </w:rPr>
        <w:t>агрономического факультета</w:t>
      </w:r>
    </w:p>
    <w:p w:rsidR="00505406" w:rsidRPr="002455A3" w:rsidRDefault="002455A3" w:rsidP="002455A3">
      <w:pPr>
        <w:keepNext/>
        <w:suppressAutoHyphens w:val="0"/>
        <w:spacing w:line="360" w:lineRule="auto"/>
        <w:jc w:val="both"/>
        <w:rPr>
          <w:bCs/>
          <w:sz w:val="28"/>
          <w:szCs w:val="34"/>
          <w:lang w:val="en-US"/>
        </w:rPr>
      </w:pPr>
      <w:r>
        <w:rPr>
          <w:bCs/>
          <w:sz w:val="28"/>
          <w:szCs w:val="34"/>
        </w:rPr>
        <w:t>Руководитель</w:t>
      </w:r>
    </w:p>
    <w:p w:rsidR="00505406" w:rsidRPr="002455A3" w:rsidRDefault="00505406" w:rsidP="002455A3">
      <w:pPr>
        <w:keepNext/>
        <w:suppressAutoHyphens w:val="0"/>
        <w:spacing w:line="360" w:lineRule="auto"/>
        <w:ind w:firstLine="709"/>
        <w:jc w:val="both"/>
        <w:rPr>
          <w:bCs/>
          <w:sz w:val="28"/>
          <w:szCs w:val="34"/>
        </w:rPr>
      </w:pPr>
    </w:p>
    <w:p w:rsidR="00505406" w:rsidRPr="002455A3" w:rsidRDefault="00505406" w:rsidP="002455A3">
      <w:pPr>
        <w:keepNext/>
        <w:suppressAutoHyphens w:val="0"/>
        <w:spacing w:line="360" w:lineRule="auto"/>
        <w:ind w:firstLine="709"/>
        <w:jc w:val="both"/>
        <w:rPr>
          <w:bCs/>
          <w:sz w:val="28"/>
          <w:szCs w:val="34"/>
        </w:rPr>
      </w:pPr>
    </w:p>
    <w:p w:rsidR="00505406" w:rsidRPr="002455A3" w:rsidRDefault="00505406" w:rsidP="002455A3">
      <w:pPr>
        <w:keepNext/>
        <w:suppressAutoHyphens w:val="0"/>
        <w:spacing w:line="360" w:lineRule="auto"/>
        <w:ind w:firstLine="709"/>
        <w:jc w:val="both"/>
        <w:rPr>
          <w:bCs/>
          <w:sz w:val="28"/>
          <w:szCs w:val="34"/>
        </w:rPr>
      </w:pPr>
    </w:p>
    <w:p w:rsidR="00505406" w:rsidRPr="002455A3" w:rsidRDefault="00505406" w:rsidP="002455A3">
      <w:pPr>
        <w:keepNext/>
        <w:suppressAutoHyphens w:val="0"/>
        <w:spacing w:line="360" w:lineRule="auto"/>
        <w:ind w:firstLine="709"/>
        <w:jc w:val="both"/>
        <w:rPr>
          <w:bCs/>
          <w:sz w:val="28"/>
          <w:szCs w:val="34"/>
        </w:rPr>
      </w:pPr>
    </w:p>
    <w:p w:rsidR="00505406" w:rsidRPr="002455A3" w:rsidRDefault="00505406" w:rsidP="002455A3">
      <w:pPr>
        <w:keepNext/>
        <w:suppressAutoHyphens w:val="0"/>
        <w:spacing w:line="360" w:lineRule="auto"/>
        <w:ind w:firstLine="709"/>
        <w:jc w:val="both"/>
        <w:rPr>
          <w:bCs/>
          <w:sz w:val="28"/>
          <w:szCs w:val="34"/>
        </w:rPr>
      </w:pPr>
    </w:p>
    <w:p w:rsidR="007974C8" w:rsidRPr="002455A3" w:rsidRDefault="007974C8" w:rsidP="002455A3">
      <w:pPr>
        <w:keepNext/>
        <w:suppressAutoHyphens w:val="0"/>
        <w:spacing w:line="360" w:lineRule="auto"/>
        <w:ind w:firstLine="709"/>
        <w:jc w:val="both"/>
        <w:rPr>
          <w:bCs/>
          <w:sz w:val="28"/>
          <w:szCs w:val="34"/>
        </w:rPr>
      </w:pPr>
    </w:p>
    <w:p w:rsidR="002455A3" w:rsidRDefault="002455A3" w:rsidP="002455A3">
      <w:pPr>
        <w:keepNext/>
        <w:suppressAutoHyphens w:val="0"/>
        <w:spacing w:line="360" w:lineRule="auto"/>
        <w:ind w:firstLine="709"/>
        <w:jc w:val="both"/>
        <w:rPr>
          <w:bCs/>
          <w:sz w:val="28"/>
          <w:szCs w:val="34"/>
          <w:lang w:val="en-US"/>
        </w:rPr>
      </w:pPr>
    </w:p>
    <w:p w:rsidR="00505406" w:rsidRPr="002455A3" w:rsidRDefault="00505406" w:rsidP="002455A3">
      <w:pPr>
        <w:keepNext/>
        <w:suppressAutoHyphens w:val="0"/>
        <w:spacing w:line="360" w:lineRule="auto"/>
        <w:ind w:firstLine="709"/>
        <w:jc w:val="center"/>
        <w:rPr>
          <w:bCs/>
          <w:sz w:val="28"/>
          <w:szCs w:val="34"/>
        </w:rPr>
      </w:pPr>
      <w:r w:rsidRPr="002455A3">
        <w:rPr>
          <w:bCs/>
          <w:sz w:val="28"/>
          <w:szCs w:val="34"/>
        </w:rPr>
        <w:t>Белгород 20</w:t>
      </w:r>
      <w:r w:rsidR="007974C8" w:rsidRPr="002455A3">
        <w:rPr>
          <w:bCs/>
          <w:sz w:val="28"/>
          <w:szCs w:val="34"/>
        </w:rPr>
        <w:t>10</w:t>
      </w:r>
    </w:p>
    <w:p w:rsidR="00A1532B" w:rsidRPr="002455A3" w:rsidRDefault="002455A3" w:rsidP="002455A3">
      <w:pPr>
        <w:keepNext/>
        <w:spacing w:line="360" w:lineRule="auto"/>
        <w:ind w:firstLine="709"/>
        <w:jc w:val="both"/>
        <w:rPr>
          <w:bCs/>
          <w:sz w:val="28"/>
          <w:szCs w:val="34"/>
        </w:rPr>
      </w:pPr>
      <w:r>
        <w:rPr>
          <w:bCs/>
          <w:sz w:val="28"/>
          <w:szCs w:val="34"/>
          <w:lang w:val="en-US"/>
        </w:rPr>
        <w:br w:type="page"/>
      </w:r>
      <w:r w:rsidR="00A1532B" w:rsidRPr="002455A3">
        <w:rPr>
          <w:bCs/>
          <w:sz w:val="28"/>
          <w:szCs w:val="34"/>
        </w:rPr>
        <w:lastRenderedPageBreak/>
        <w:t>Содержание</w:t>
      </w:r>
    </w:p>
    <w:p w:rsidR="002455A3" w:rsidRDefault="002455A3" w:rsidP="002455A3">
      <w:pPr>
        <w:keepNext/>
        <w:suppressAutoHyphens w:val="0"/>
        <w:spacing w:line="360" w:lineRule="auto"/>
        <w:jc w:val="both"/>
        <w:rPr>
          <w:sz w:val="28"/>
          <w:szCs w:val="34"/>
          <w:shd w:val="clear" w:color="auto" w:fill="FFFFFF"/>
          <w:lang w:val="en-US"/>
        </w:rPr>
      </w:pPr>
    </w:p>
    <w:p w:rsidR="00A1532B" w:rsidRPr="002455A3" w:rsidRDefault="00A1532B" w:rsidP="002455A3">
      <w:pPr>
        <w:keepNext/>
        <w:suppressAutoHyphens w:val="0"/>
        <w:spacing w:line="360" w:lineRule="auto"/>
        <w:jc w:val="both"/>
        <w:rPr>
          <w:sz w:val="28"/>
          <w:szCs w:val="34"/>
          <w:shd w:val="clear" w:color="auto" w:fill="FFFFFF"/>
        </w:rPr>
      </w:pPr>
      <w:r w:rsidRPr="002455A3">
        <w:rPr>
          <w:sz w:val="28"/>
          <w:szCs w:val="34"/>
          <w:shd w:val="clear" w:color="auto" w:fill="FFFFFF"/>
        </w:rPr>
        <w:t>1. Биология вредителей капусты</w:t>
      </w:r>
    </w:p>
    <w:p w:rsidR="00A1532B" w:rsidRPr="002455A3" w:rsidRDefault="00A1532B" w:rsidP="002455A3">
      <w:pPr>
        <w:keepNext/>
        <w:suppressAutoHyphens w:val="0"/>
        <w:spacing w:line="360" w:lineRule="auto"/>
        <w:jc w:val="both"/>
        <w:rPr>
          <w:sz w:val="28"/>
          <w:szCs w:val="34"/>
          <w:shd w:val="clear" w:color="auto" w:fill="FFFFFF"/>
        </w:rPr>
      </w:pPr>
      <w:r w:rsidRPr="002455A3">
        <w:rPr>
          <w:sz w:val="28"/>
          <w:szCs w:val="34"/>
          <w:shd w:val="clear" w:color="auto" w:fill="FFFFFF"/>
        </w:rPr>
        <w:t>2. Биология возбудителей болезней капусты</w:t>
      </w:r>
    </w:p>
    <w:p w:rsidR="00A1532B" w:rsidRPr="002455A3" w:rsidRDefault="00A1532B" w:rsidP="002455A3">
      <w:pPr>
        <w:keepNext/>
        <w:suppressAutoHyphens w:val="0"/>
        <w:spacing w:line="360" w:lineRule="auto"/>
        <w:jc w:val="both"/>
        <w:rPr>
          <w:sz w:val="28"/>
          <w:szCs w:val="34"/>
          <w:shd w:val="clear" w:color="auto" w:fill="FFFFFF"/>
        </w:rPr>
      </w:pPr>
      <w:r w:rsidRPr="002455A3">
        <w:rPr>
          <w:sz w:val="28"/>
          <w:szCs w:val="34"/>
          <w:shd w:val="clear" w:color="auto" w:fill="FFFFFF"/>
        </w:rPr>
        <w:t>3. Обоснование системы защитных мероприятий капусты от вредителей и болезней</w:t>
      </w:r>
    </w:p>
    <w:p w:rsidR="00A1532B" w:rsidRPr="002455A3" w:rsidRDefault="00A1532B" w:rsidP="002455A3">
      <w:pPr>
        <w:keepNext/>
        <w:suppressAutoHyphens w:val="0"/>
        <w:spacing w:line="360" w:lineRule="auto"/>
        <w:jc w:val="both"/>
        <w:rPr>
          <w:sz w:val="28"/>
          <w:szCs w:val="34"/>
          <w:shd w:val="clear" w:color="auto" w:fill="FFFFFF"/>
        </w:rPr>
      </w:pPr>
      <w:r w:rsidRPr="002455A3">
        <w:rPr>
          <w:sz w:val="28"/>
          <w:szCs w:val="34"/>
          <w:shd w:val="clear" w:color="auto" w:fill="FFFFFF"/>
        </w:rPr>
        <w:t>Заключение</w:t>
      </w:r>
    </w:p>
    <w:p w:rsidR="00A1532B" w:rsidRPr="002455A3" w:rsidRDefault="00A1532B" w:rsidP="002455A3">
      <w:pPr>
        <w:keepNext/>
        <w:suppressAutoHyphens w:val="0"/>
        <w:spacing w:line="360" w:lineRule="auto"/>
        <w:jc w:val="both"/>
        <w:rPr>
          <w:sz w:val="28"/>
          <w:szCs w:val="34"/>
          <w:shd w:val="clear" w:color="auto" w:fill="FFFFFF"/>
        </w:rPr>
      </w:pPr>
      <w:r w:rsidRPr="002455A3">
        <w:rPr>
          <w:sz w:val="28"/>
          <w:szCs w:val="34"/>
          <w:shd w:val="clear" w:color="auto" w:fill="FFFFFF"/>
        </w:rPr>
        <w:t>Литература</w:t>
      </w:r>
    </w:p>
    <w:p w:rsidR="00A1532B" w:rsidRPr="002455A3" w:rsidRDefault="00A1532B" w:rsidP="002455A3">
      <w:pPr>
        <w:keepNext/>
        <w:suppressAutoHyphens w:val="0"/>
        <w:spacing w:line="360" w:lineRule="auto"/>
        <w:jc w:val="both"/>
        <w:rPr>
          <w:bCs/>
          <w:sz w:val="28"/>
          <w:szCs w:val="32"/>
        </w:rPr>
      </w:pPr>
    </w:p>
    <w:p w:rsidR="00505406" w:rsidRPr="002455A3" w:rsidRDefault="002455A3" w:rsidP="002455A3">
      <w:pPr>
        <w:keepNext/>
        <w:suppressAutoHyphens w:val="0"/>
        <w:spacing w:line="360" w:lineRule="auto"/>
        <w:ind w:firstLine="709"/>
        <w:jc w:val="both"/>
        <w:rPr>
          <w:bCs/>
          <w:sz w:val="28"/>
          <w:szCs w:val="32"/>
        </w:rPr>
      </w:pPr>
      <w:r>
        <w:rPr>
          <w:bCs/>
          <w:sz w:val="28"/>
          <w:szCs w:val="32"/>
        </w:rPr>
        <w:br w:type="page"/>
      </w:r>
      <w:r w:rsidR="00505406" w:rsidRPr="002455A3">
        <w:rPr>
          <w:bCs/>
          <w:sz w:val="28"/>
          <w:szCs w:val="32"/>
        </w:rPr>
        <w:t>1. Биология вредителей капусты</w:t>
      </w:r>
    </w:p>
    <w:p w:rsidR="002455A3" w:rsidRDefault="002455A3" w:rsidP="002455A3">
      <w:pPr>
        <w:keepNext/>
        <w:suppressAutoHyphens w:val="0"/>
        <w:spacing w:line="360" w:lineRule="auto"/>
        <w:ind w:firstLine="709"/>
        <w:jc w:val="both"/>
        <w:rPr>
          <w:bCs/>
          <w:sz w:val="28"/>
          <w:szCs w:val="34"/>
          <w:lang w:val="en-US"/>
        </w:rPr>
      </w:pPr>
    </w:p>
    <w:p w:rsidR="00505406" w:rsidRPr="007A0DC3" w:rsidRDefault="00505406" w:rsidP="002455A3">
      <w:pPr>
        <w:keepNext/>
        <w:suppressAutoHyphens w:val="0"/>
        <w:spacing w:line="360" w:lineRule="auto"/>
        <w:ind w:firstLine="709"/>
        <w:jc w:val="both"/>
        <w:rPr>
          <w:bCs/>
          <w:sz w:val="28"/>
          <w:szCs w:val="34"/>
          <w:lang w:val="en-US"/>
        </w:rPr>
      </w:pPr>
      <w:r w:rsidRPr="002455A3">
        <w:rPr>
          <w:bCs/>
          <w:sz w:val="28"/>
          <w:szCs w:val="34"/>
        </w:rPr>
        <w:t>Весенняя</w:t>
      </w:r>
      <w:r w:rsidRPr="007A0DC3">
        <w:rPr>
          <w:bCs/>
          <w:sz w:val="28"/>
          <w:szCs w:val="34"/>
          <w:lang w:val="en-US"/>
        </w:rPr>
        <w:t xml:space="preserve"> </w:t>
      </w:r>
      <w:r w:rsidRPr="002455A3">
        <w:rPr>
          <w:bCs/>
          <w:sz w:val="28"/>
          <w:szCs w:val="34"/>
        </w:rPr>
        <w:t>капустная</w:t>
      </w:r>
      <w:r w:rsidRPr="007A0DC3">
        <w:rPr>
          <w:bCs/>
          <w:sz w:val="28"/>
          <w:szCs w:val="34"/>
          <w:lang w:val="en-US"/>
        </w:rPr>
        <w:t xml:space="preserve"> </w:t>
      </w:r>
      <w:r w:rsidRPr="002455A3">
        <w:rPr>
          <w:bCs/>
          <w:sz w:val="28"/>
          <w:szCs w:val="34"/>
        </w:rPr>
        <w:t>муха</w:t>
      </w:r>
      <w:r w:rsidRPr="007A0DC3">
        <w:rPr>
          <w:bCs/>
          <w:sz w:val="28"/>
          <w:szCs w:val="34"/>
          <w:lang w:val="en-US"/>
        </w:rPr>
        <w:t xml:space="preserve"> -- </w:t>
      </w:r>
      <w:r w:rsidRPr="007A0DC3">
        <w:rPr>
          <w:bCs/>
          <w:iCs/>
          <w:sz w:val="28"/>
          <w:szCs w:val="34"/>
          <w:lang w:val="en-US"/>
        </w:rPr>
        <w:t>Delia brassicae</w:t>
      </w:r>
      <w:r w:rsidRPr="007A0DC3">
        <w:rPr>
          <w:bCs/>
          <w:sz w:val="28"/>
          <w:szCs w:val="34"/>
          <w:lang w:val="en-US"/>
        </w:rPr>
        <w:t xml:space="preserve"> Bouche.</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Систематическое положение: отряд двукрылые, семейство мухи-цветочницы (Anthomyiilidae).</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Распространена широко. Повреждает различные виды капусты, репу, редис, редьку, брюкву.</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Самка длиной 6-6,5 мм, пепельно-серая, похожа на обыкновенную комнатную муху; самец несколько мельче самки, с тремя довольно широкими темными полосами на спинной стороне груди и широкой черной полосой на брюшке. Яйцо белое, с широкой и глубокой бороздкой сверху, вытянутое, сигаровидное, хорошо заметное благодаря своему цвету. Личинка длиной до 8 мм, безногая, с невыраженной головой, белая или желтоватая, цилиндрическая, с суженным передним концом; на расширенном заднем конце 14 конических бугорков, из которых 4 нижних расположены попарно.</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Зимует пупарий в поверхностном слое почвы. Мухи вылетают при прогревании почвы в местах залегания пупария до 12</w:t>
      </w:r>
      <w:r w:rsidRPr="002455A3">
        <w:rPr>
          <w:sz w:val="28"/>
          <w:szCs w:val="34"/>
          <w:vertAlign w:val="superscript"/>
        </w:rPr>
        <w:t>0</w:t>
      </w:r>
      <w:r w:rsidRPr="002455A3">
        <w:rPr>
          <w:sz w:val="28"/>
          <w:szCs w:val="34"/>
        </w:rPr>
        <w:t>С, что обычно совпадает в Северо-Западном регионе с зацветанием сурепки, а в Центральном - березы. После непродолжительного периода дополнительного питания на цветущей сорной растительности происходит спаривание мух, еще через 8-10 дней самки начинают откладывать яйца. Массовый лет мухи и откладка яиц приурочены к цветению сирени. Обычно в это же время происходит и высадка растений в грунт.</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Заселяет рассаду капусты в парниках и в открытом грунте, а также редис, редьку, брюкву.</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 xml:space="preserve">Самки откладывают по 2-3 яйца непосредственно на почву вблизи стеблей растений среди комочков и в трещины почвы или на само растение, около почвы, предпочитая наиболее развитые растения с крупными листьями. Плодовитость 100-150 яиц. Под одно растение могут отложить яйца несколько самок, и тогда число личинок может превышать несколько десятков. Яйца весьма чувствительны к влаге: при жаркой и сухой погоде они часто высыхают. Отрождение личинок происходит через 5-10 дней. Личинки внедряются в корень и нижнюю часть стебля и проделывают там ходы. Продолжительность развития личинок составляет 20-30 дней. Поврежденные растения задерживаются в росте, теряют тургор и увядают. Окукливание осуществляется в почве вблизи поврежденных растений. Куколка развивается 2-3 нед. Вылет мух второго (летнего) поколения происходит в июне-июле. Они также размещают яйца под растения, однако их личинки менее вредоносны. В большинстве районов своего распространения весенняя капустная муха дает два поколения. </w:t>
      </w:r>
    </w:p>
    <w:p w:rsidR="00505406" w:rsidRPr="002455A3" w:rsidRDefault="00505406" w:rsidP="002455A3">
      <w:pPr>
        <w:keepNext/>
        <w:suppressAutoHyphens w:val="0"/>
        <w:spacing w:line="360" w:lineRule="auto"/>
        <w:ind w:firstLine="709"/>
        <w:jc w:val="both"/>
        <w:rPr>
          <w:bCs/>
          <w:sz w:val="28"/>
          <w:szCs w:val="34"/>
          <w:lang w:val="en-US"/>
        </w:rPr>
      </w:pPr>
      <w:r w:rsidRPr="002455A3">
        <w:rPr>
          <w:bCs/>
          <w:sz w:val="28"/>
          <w:szCs w:val="34"/>
        </w:rPr>
        <w:t>Капустная</w:t>
      </w:r>
      <w:r w:rsidRPr="002455A3">
        <w:rPr>
          <w:bCs/>
          <w:sz w:val="28"/>
          <w:szCs w:val="34"/>
          <w:lang w:val="en-US"/>
        </w:rPr>
        <w:t xml:space="preserve"> </w:t>
      </w:r>
      <w:r w:rsidRPr="002455A3">
        <w:rPr>
          <w:bCs/>
          <w:sz w:val="28"/>
          <w:szCs w:val="34"/>
        </w:rPr>
        <w:t>моль</w:t>
      </w:r>
      <w:r w:rsidRPr="002455A3">
        <w:rPr>
          <w:bCs/>
          <w:sz w:val="28"/>
          <w:szCs w:val="34"/>
          <w:lang w:val="en-US"/>
        </w:rPr>
        <w:t xml:space="preserve"> -- </w:t>
      </w:r>
      <w:r w:rsidRPr="002455A3">
        <w:rPr>
          <w:bCs/>
          <w:iCs/>
          <w:sz w:val="28"/>
          <w:szCs w:val="34"/>
          <w:lang w:val="en-US"/>
        </w:rPr>
        <w:t>Plutella maculipennis</w:t>
      </w:r>
      <w:r w:rsidRPr="002455A3">
        <w:rPr>
          <w:bCs/>
          <w:sz w:val="28"/>
          <w:szCs w:val="34"/>
          <w:lang w:val="en-US"/>
        </w:rPr>
        <w:t xml:space="preserve"> Curt.</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Систематическое положение: отряд чешуекрылые, семейство серпокрылые моли (Plutellidae).</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Распространена повсеместно. Повреждает все виды капусты, репу, рапс, горчицу, хрен, редьку, брюкву.</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Бабочка в размахе крыльев 14-17 мм; передние крылья сверху серовато-бурые, узкие, с беловатой или светло-желтой полосой по краю, образующей три закругленных выступа, задние -- одноцветные, блестящие, пепльно-бурые с буровато-белой бахромой. Гусеница длиной до 9-10 мм, веретеновидной формы, светло-зеленая, с редкими длинными черными щетинками, 16-ногая.</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Зимует куколка в коконе на сорняках, кочерыгах и листьях капусты, оставшихся после уборки урожая. Вылет бабочки происходит в зависимости от климатических условий в апреле -- мае. Самки откладывают яйца на нижнюю сторону листа поодиночке или небольшими группами (2-5 яиц). Плодовитость 70-170 (максимально 300) яиц. Первое поколение капустной моли развивается на сорняках. Последующие -- на культурных капустных растениях. Продолжительность эмбрионального развития 3-7 дней. Отродившаяся гусеница внедряется в паренхиму листа и выедает там мину. В которой живет в течение 1-5 дней. Затем она выходит на поверхность листа и, питаясь, выгрызает небольшие овальные или неправильной формы отверстия, оставляя нетронутым эпидермис с одной стороны листа (окошечный тип повреждения). Продолжительность развития гусеницы составляет 9-15 дней. Окукливается на листьях растений. Через 1-2 недели вылетают бабочки второго поколения, развитие которого протекает аналогично первому. В зависимости от региона развивается в одном-шести поколениях.</w:t>
      </w:r>
    </w:p>
    <w:p w:rsidR="00505406" w:rsidRPr="002455A3" w:rsidRDefault="00505406" w:rsidP="002455A3">
      <w:pPr>
        <w:keepNext/>
        <w:suppressAutoHyphens w:val="0"/>
        <w:spacing w:line="360" w:lineRule="auto"/>
        <w:ind w:firstLine="709"/>
        <w:jc w:val="both"/>
        <w:rPr>
          <w:bCs/>
          <w:sz w:val="28"/>
          <w:szCs w:val="34"/>
          <w:lang w:val="en-US"/>
        </w:rPr>
      </w:pPr>
      <w:r w:rsidRPr="002455A3">
        <w:rPr>
          <w:bCs/>
          <w:sz w:val="28"/>
          <w:szCs w:val="34"/>
        </w:rPr>
        <w:t>Капустная</w:t>
      </w:r>
      <w:r w:rsidRPr="002455A3">
        <w:rPr>
          <w:bCs/>
          <w:sz w:val="28"/>
          <w:szCs w:val="34"/>
          <w:lang w:val="en-US"/>
        </w:rPr>
        <w:t xml:space="preserve"> </w:t>
      </w:r>
      <w:r w:rsidRPr="002455A3">
        <w:rPr>
          <w:bCs/>
          <w:sz w:val="28"/>
          <w:szCs w:val="34"/>
        </w:rPr>
        <w:t>белянка</w:t>
      </w:r>
      <w:r w:rsidRPr="002455A3">
        <w:rPr>
          <w:bCs/>
          <w:sz w:val="28"/>
          <w:szCs w:val="34"/>
          <w:lang w:val="en-US"/>
        </w:rPr>
        <w:t xml:space="preserve"> -- </w:t>
      </w:r>
      <w:r w:rsidRPr="002455A3">
        <w:rPr>
          <w:bCs/>
          <w:iCs/>
          <w:sz w:val="28"/>
          <w:szCs w:val="34"/>
          <w:lang w:val="en-US"/>
        </w:rPr>
        <w:t>Pieris brassicae</w:t>
      </w:r>
      <w:r w:rsidRPr="002455A3">
        <w:rPr>
          <w:bCs/>
          <w:sz w:val="28"/>
          <w:szCs w:val="34"/>
          <w:lang w:val="en-US"/>
        </w:rPr>
        <w:t xml:space="preserve"> L.</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Систематическое положение: отряд чешуекрылые, семейство белянки (Pieidae).</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Распространена повсеместно. Повреждает все виды капусты, рапс, горчицу, брюкву, репу и другие культурные растения семейства капустных.</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Бабочка в размахе крыльев 55-60 мм; крылья белые, передние сверху с широкой темной серповидной каймой, доходящей до середины наружного края крыла; у самки сверху также два круглых черных пятна и ниже их мазок черного цвета; у самца черные пятна видны только с нижней стороны крыла. Яйца лимонно-желтые, бутылковидные, ребристые. Взрослые гусеницы длиной до 40 мм, желтовато-зеленые, с темно-бурыми щитками, сгруппированными в поперечные ряды; имеют короткие волоски и щетинки; по бокам тела проходят желтые полосы, на спине более светлая полоса.</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Зимуют куколки на заборах, стенах домов, сараев, стволов деревьев, кустарниках. Вылет бабочек в Северо-Западном и Центральном регионах происходит в апреле-мае. Бабочки летают только днем, особенно активны в солнечные жаркие часы. Питаются нектаром различных цветущих растений, предпочитая капустные, особенно цветки редиса и белой горчицы. Период питания длится около 20 дней. Бабочки откладывают яйца плотными кучками (по 15-200 яиц) преимущественно на нижнюю сторону листа. Средняя плодовитость составляет 250-300 яиц. В наибольшей степени заселяются белокочанная и цветная капуста, брюква, в значительно меньшей степени - капуста краснокочанная и пекинская.</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Длительность развития яйца в условиях Северо-Западного и Центральном регионов составляет 8-10 дней, южнее (в Поволжском и Северо-Кавказском регионах) -- 3-4 дня. Сумма эффективных температур для эмбрионального развития равна 98</w:t>
      </w:r>
      <w:r w:rsidRPr="002455A3">
        <w:rPr>
          <w:sz w:val="28"/>
          <w:szCs w:val="34"/>
          <w:vertAlign w:val="superscript"/>
        </w:rPr>
        <w:t>0</w:t>
      </w:r>
      <w:r w:rsidRPr="002455A3">
        <w:rPr>
          <w:sz w:val="28"/>
          <w:szCs w:val="34"/>
        </w:rPr>
        <w:t>С при нижнем пороге развития 9</w:t>
      </w:r>
      <w:r w:rsidRPr="002455A3">
        <w:rPr>
          <w:sz w:val="28"/>
          <w:szCs w:val="34"/>
          <w:vertAlign w:val="superscript"/>
        </w:rPr>
        <w:t>0</w:t>
      </w:r>
      <w:r w:rsidRPr="002455A3">
        <w:rPr>
          <w:sz w:val="28"/>
          <w:szCs w:val="34"/>
        </w:rPr>
        <w:t>С. Гусеницы в процессе развития проходят пять возрастов; отродившиеся питаются на нижней стороне листа, соскабливая его мякоть, взрослые гусеницы зачастую съедают лист целиком, оставляя лишь толстые жилки. Через 15-30 дней происходит окукливание, а через 10-17 дней вылетают бабочки второго поколения. В зависимости от местности развивается в одном-четырех поколениях.</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 xml:space="preserve">Численность капустной белянки может в значительной степени ограничиваться деятельностью паразитов, среди которых наибольшее значение имеют наездник </w:t>
      </w:r>
      <w:r w:rsidRPr="002455A3">
        <w:rPr>
          <w:iCs/>
          <w:sz w:val="28"/>
          <w:szCs w:val="34"/>
        </w:rPr>
        <w:t xml:space="preserve">Apanteles glomeratus </w:t>
      </w:r>
      <w:r w:rsidRPr="002455A3">
        <w:rPr>
          <w:sz w:val="28"/>
          <w:szCs w:val="34"/>
        </w:rPr>
        <w:t>L</w:t>
      </w:r>
      <w:r w:rsidRPr="002455A3">
        <w:rPr>
          <w:iCs/>
          <w:sz w:val="28"/>
          <w:szCs w:val="34"/>
        </w:rPr>
        <w:t xml:space="preserve">., </w:t>
      </w:r>
      <w:r w:rsidRPr="002455A3">
        <w:rPr>
          <w:sz w:val="28"/>
          <w:szCs w:val="34"/>
        </w:rPr>
        <w:t xml:space="preserve">откладывающий свои яйца в тело гусениц, куколочный паразит </w:t>
      </w:r>
      <w:r w:rsidRPr="002455A3">
        <w:rPr>
          <w:iCs/>
          <w:sz w:val="28"/>
          <w:szCs w:val="34"/>
        </w:rPr>
        <w:t xml:space="preserve">Pteromalus puparum </w:t>
      </w:r>
      <w:r w:rsidRPr="002455A3">
        <w:rPr>
          <w:sz w:val="28"/>
          <w:szCs w:val="34"/>
        </w:rPr>
        <w:t xml:space="preserve">L., наезник-яйцеед </w:t>
      </w:r>
      <w:r w:rsidRPr="002455A3">
        <w:rPr>
          <w:iCs/>
          <w:sz w:val="28"/>
          <w:szCs w:val="34"/>
        </w:rPr>
        <w:t>Trichogramma evanescens</w:t>
      </w:r>
      <w:r w:rsidRPr="002455A3">
        <w:rPr>
          <w:sz w:val="28"/>
          <w:szCs w:val="34"/>
        </w:rPr>
        <w:t xml:space="preserve"> Westw. В теплые влажные годы гусеницы могут заражаться бактериальными и вирусными болезнями.</w:t>
      </w:r>
    </w:p>
    <w:p w:rsidR="00505406" w:rsidRPr="002455A3" w:rsidRDefault="00505406" w:rsidP="002455A3">
      <w:pPr>
        <w:keepNext/>
        <w:suppressAutoHyphens w:val="0"/>
        <w:spacing w:line="360" w:lineRule="auto"/>
        <w:ind w:firstLine="709"/>
        <w:jc w:val="both"/>
        <w:rPr>
          <w:bCs/>
          <w:sz w:val="28"/>
          <w:szCs w:val="34"/>
        </w:rPr>
      </w:pPr>
      <w:r w:rsidRPr="002455A3">
        <w:rPr>
          <w:bCs/>
          <w:sz w:val="28"/>
          <w:szCs w:val="34"/>
        </w:rPr>
        <w:t xml:space="preserve">Летняя капустная муха -- </w:t>
      </w:r>
      <w:r w:rsidRPr="002455A3">
        <w:rPr>
          <w:bCs/>
          <w:iCs/>
          <w:sz w:val="28"/>
          <w:szCs w:val="34"/>
        </w:rPr>
        <w:t>Delia floralis</w:t>
      </w:r>
      <w:r w:rsidRPr="002455A3">
        <w:rPr>
          <w:bCs/>
          <w:sz w:val="28"/>
          <w:szCs w:val="34"/>
        </w:rPr>
        <w:t xml:space="preserve"> Fll.</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Систематическое положение: отряд двукрылые, семейство мухи-цветочницы (Anthomyiilidae).</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Распространена широко. Вредит тем же растениям, что и весенняя капустая муха.</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Взрослая особь по морфологическим особенностям близка к весенней капустной мухе, отличаясь от нее более крупными размерами тела (длина 7-8 мм), общей желто-серой окраской и желтоватым тоном крыльев. Личинка в отличии от личинки весенней капустной мухи имеет на последнем сегменте брюшка 6 нижних бугорков, расположенных на равном расстоянии друг от друга.</w:t>
      </w:r>
    </w:p>
    <w:p w:rsidR="00505406" w:rsidRDefault="00505406" w:rsidP="002455A3">
      <w:pPr>
        <w:keepNext/>
        <w:suppressAutoHyphens w:val="0"/>
        <w:spacing w:line="360" w:lineRule="auto"/>
        <w:ind w:firstLine="709"/>
        <w:jc w:val="both"/>
        <w:rPr>
          <w:sz w:val="28"/>
          <w:szCs w:val="34"/>
          <w:lang w:val="en-US"/>
        </w:rPr>
      </w:pPr>
      <w:r w:rsidRPr="002455A3">
        <w:rPr>
          <w:sz w:val="28"/>
          <w:szCs w:val="34"/>
        </w:rPr>
        <w:t>Зимует пупарий в почве. Вылет мух происходит позднее, чем у весенней капустной мухи, при прогреве почвы в местах расположения пупариев до 18</w:t>
      </w:r>
      <w:r w:rsidRPr="002455A3">
        <w:rPr>
          <w:sz w:val="28"/>
          <w:szCs w:val="34"/>
          <w:vertAlign w:val="superscript"/>
        </w:rPr>
        <w:t>0</w:t>
      </w:r>
      <w:r w:rsidRPr="002455A3">
        <w:rPr>
          <w:sz w:val="28"/>
          <w:szCs w:val="34"/>
        </w:rPr>
        <w:t>С. В Северном регионе он наблюдается в первой декаде июля, в Северо-Западном -- во второй половине июня -- начале июля, в Центральном регионе -- в июне. Откладка яиц начинается через 7-10 дней после вылета и зачастую совпадает с летом и откладкой яиц второго поколения весенней капустной мухи. Самки вредителя откладывают яйца группами по 30-50 штук на корневую шейку растений или на почву около стебля. Через 5-14 дней появляются личинки, которые повреждают корни и прикорневые части растений. Нормальному развитию яиц благоприятствует влажность почвы около 60%. Через 35-40 дней личинки окукливаются в почве на глубине 10-30 см. Существенный вред личинки летней капустной мухи могут причинять преимущественнопоздним сортам белокочанной капусты, а также цветной капусте осенней выгонки.</w:t>
      </w:r>
    </w:p>
    <w:p w:rsidR="00505406" w:rsidRDefault="00505406" w:rsidP="002455A3">
      <w:pPr>
        <w:keepNext/>
        <w:suppressAutoHyphens w:val="0"/>
        <w:spacing w:line="360" w:lineRule="auto"/>
        <w:ind w:firstLine="709"/>
        <w:jc w:val="both"/>
        <w:rPr>
          <w:sz w:val="28"/>
          <w:szCs w:val="34"/>
          <w:lang w:val="en-US"/>
        </w:rPr>
      </w:pPr>
      <w:r w:rsidRPr="002455A3">
        <w:rPr>
          <w:sz w:val="28"/>
          <w:szCs w:val="34"/>
        </w:rPr>
        <w:t>Развивается в одном поколении.</w:t>
      </w:r>
    </w:p>
    <w:p w:rsidR="007A0DC3" w:rsidRDefault="007A0DC3" w:rsidP="002455A3">
      <w:pPr>
        <w:keepNext/>
        <w:suppressAutoHyphens w:val="0"/>
        <w:spacing w:line="360" w:lineRule="auto"/>
        <w:ind w:firstLine="709"/>
        <w:jc w:val="both"/>
        <w:rPr>
          <w:sz w:val="28"/>
          <w:szCs w:val="34"/>
          <w:lang w:val="en-US"/>
        </w:rPr>
      </w:pPr>
    </w:p>
    <w:p w:rsidR="007A0DC3" w:rsidRDefault="007A0DC3" w:rsidP="002455A3">
      <w:pPr>
        <w:keepNext/>
        <w:suppressAutoHyphens w:val="0"/>
        <w:spacing w:line="360" w:lineRule="auto"/>
        <w:ind w:firstLine="709"/>
        <w:jc w:val="both"/>
        <w:rPr>
          <w:sz w:val="28"/>
          <w:szCs w:val="34"/>
          <w:lang w:val="en-US"/>
        </w:rPr>
      </w:pPr>
    </w:p>
    <w:p w:rsidR="007A0DC3" w:rsidRPr="007A0DC3" w:rsidRDefault="007A0DC3" w:rsidP="002455A3">
      <w:pPr>
        <w:keepNext/>
        <w:suppressAutoHyphens w:val="0"/>
        <w:spacing w:line="360" w:lineRule="auto"/>
        <w:ind w:firstLine="709"/>
        <w:jc w:val="both"/>
        <w:rPr>
          <w:sz w:val="28"/>
          <w:szCs w:val="34"/>
          <w:lang w:val="en-US"/>
        </w:rPr>
        <w:sectPr w:rsidR="007A0DC3" w:rsidRPr="007A0DC3" w:rsidSect="002455A3">
          <w:footnotePr>
            <w:pos w:val="beneathText"/>
          </w:footnotePr>
          <w:pgSz w:w="11905" w:h="16837" w:code="9"/>
          <w:pgMar w:top="1134" w:right="851" w:bottom="1134" w:left="1701" w:header="720" w:footer="720" w:gutter="0"/>
          <w:cols w:space="720"/>
          <w:docGrid w:linePitch="360"/>
        </w:sectPr>
      </w:pPr>
    </w:p>
    <w:p w:rsidR="00505406" w:rsidRPr="002455A3" w:rsidRDefault="00505406" w:rsidP="007A0DC3">
      <w:pPr>
        <w:keepNext/>
        <w:suppressAutoHyphens w:val="0"/>
        <w:spacing w:line="360" w:lineRule="auto"/>
        <w:jc w:val="both"/>
        <w:rPr>
          <w:bCs/>
          <w:sz w:val="28"/>
        </w:rPr>
      </w:pPr>
      <w:r w:rsidRPr="002455A3">
        <w:rPr>
          <w:bCs/>
          <w:sz w:val="28"/>
        </w:rPr>
        <w:t>Таблица 1. Биологическая характеристика вредителя</w:t>
      </w:r>
    </w:p>
    <w:tbl>
      <w:tblPr>
        <w:tblW w:w="15471" w:type="dxa"/>
        <w:tblInd w:w="-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00" w:firstRow="0" w:lastRow="0" w:firstColumn="0" w:lastColumn="0" w:noHBand="0" w:noVBand="0"/>
      </w:tblPr>
      <w:tblGrid>
        <w:gridCol w:w="2385"/>
        <w:gridCol w:w="41"/>
        <w:gridCol w:w="2971"/>
        <w:gridCol w:w="1074"/>
        <w:gridCol w:w="1294"/>
        <w:gridCol w:w="1029"/>
        <w:gridCol w:w="912"/>
        <w:gridCol w:w="1454"/>
        <w:gridCol w:w="15"/>
        <w:gridCol w:w="1410"/>
        <w:gridCol w:w="1395"/>
        <w:gridCol w:w="15"/>
        <w:gridCol w:w="1469"/>
        <w:gridCol w:w="7"/>
      </w:tblGrid>
      <w:tr w:rsidR="00505406" w:rsidRPr="007A0DC3" w:rsidTr="007A0DC3">
        <w:trPr>
          <w:gridAfter w:val="1"/>
          <w:wAfter w:w="7" w:type="dxa"/>
          <w:trHeight w:val="1862"/>
        </w:trPr>
        <w:tc>
          <w:tcPr>
            <w:tcW w:w="2385" w:type="dxa"/>
          </w:tcPr>
          <w:p w:rsidR="00505406" w:rsidRPr="007A0DC3" w:rsidRDefault="00505406" w:rsidP="007A0DC3">
            <w:pPr>
              <w:pStyle w:val="af2"/>
              <w:keepNext/>
              <w:snapToGrid w:val="0"/>
              <w:spacing w:line="360" w:lineRule="auto"/>
              <w:jc w:val="both"/>
            </w:pPr>
            <w:r w:rsidRPr="007A0DC3">
              <w:t>Систематическое положение вредителя</w:t>
            </w:r>
          </w:p>
        </w:tc>
        <w:tc>
          <w:tcPr>
            <w:tcW w:w="3012" w:type="dxa"/>
            <w:gridSpan w:val="2"/>
          </w:tcPr>
          <w:p w:rsidR="00505406" w:rsidRPr="007A0DC3" w:rsidRDefault="00505406" w:rsidP="007A0DC3">
            <w:pPr>
              <w:pStyle w:val="af2"/>
              <w:keepNext/>
              <w:snapToGrid w:val="0"/>
              <w:spacing w:line="360" w:lineRule="auto"/>
              <w:jc w:val="both"/>
            </w:pPr>
            <w:r w:rsidRPr="007A0DC3">
              <w:t>Основные морфологические признаки стадий развития вредителя</w:t>
            </w:r>
          </w:p>
        </w:tc>
        <w:tc>
          <w:tcPr>
            <w:tcW w:w="1074" w:type="dxa"/>
          </w:tcPr>
          <w:p w:rsidR="00505406" w:rsidRPr="007A0DC3" w:rsidRDefault="00505406" w:rsidP="007A0DC3">
            <w:pPr>
              <w:keepNext/>
              <w:snapToGrid w:val="0"/>
              <w:spacing w:line="360" w:lineRule="auto"/>
              <w:jc w:val="both"/>
            </w:pPr>
            <w:r w:rsidRPr="007A0DC3">
              <w:t>Тип</w:t>
            </w:r>
          </w:p>
          <w:p w:rsidR="00505406" w:rsidRPr="007A0DC3" w:rsidRDefault="007A0DC3" w:rsidP="00F65D74">
            <w:pPr>
              <w:keepNext/>
              <w:spacing w:line="360" w:lineRule="auto"/>
              <w:jc w:val="both"/>
            </w:pPr>
            <w:r>
              <w:t>превра</w:t>
            </w:r>
            <w:r w:rsidR="00505406" w:rsidRPr="007A0DC3">
              <w:t>щения</w:t>
            </w:r>
          </w:p>
        </w:tc>
        <w:tc>
          <w:tcPr>
            <w:tcW w:w="1294" w:type="dxa"/>
          </w:tcPr>
          <w:p w:rsidR="00505406" w:rsidRPr="007A0DC3" w:rsidRDefault="00505406" w:rsidP="007A0DC3">
            <w:pPr>
              <w:keepNext/>
              <w:snapToGrid w:val="0"/>
              <w:spacing w:line="360" w:lineRule="auto"/>
              <w:jc w:val="both"/>
            </w:pPr>
            <w:r w:rsidRPr="007A0DC3">
              <w:t xml:space="preserve">Вредящая </w:t>
            </w:r>
          </w:p>
          <w:p w:rsidR="00505406" w:rsidRPr="007A0DC3" w:rsidRDefault="00505406" w:rsidP="007A0DC3">
            <w:pPr>
              <w:keepNext/>
              <w:snapToGrid w:val="0"/>
              <w:spacing w:line="360" w:lineRule="auto"/>
              <w:jc w:val="both"/>
            </w:pPr>
            <w:r w:rsidRPr="007A0DC3">
              <w:t>стадия</w:t>
            </w:r>
          </w:p>
        </w:tc>
        <w:tc>
          <w:tcPr>
            <w:tcW w:w="1029" w:type="dxa"/>
          </w:tcPr>
          <w:p w:rsidR="00505406" w:rsidRPr="007A0DC3" w:rsidRDefault="00505406" w:rsidP="007A0DC3">
            <w:pPr>
              <w:keepNext/>
              <w:snapToGrid w:val="0"/>
              <w:spacing w:line="360" w:lineRule="auto"/>
              <w:jc w:val="both"/>
            </w:pPr>
            <w:r w:rsidRPr="007A0DC3">
              <w:t xml:space="preserve">Тип </w:t>
            </w:r>
          </w:p>
          <w:p w:rsidR="00505406" w:rsidRPr="007A0DC3" w:rsidRDefault="00F65D74" w:rsidP="007A0DC3">
            <w:pPr>
              <w:keepNext/>
              <w:snapToGrid w:val="0"/>
              <w:spacing w:line="360" w:lineRule="auto"/>
              <w:jc w:val="both"/>
            </w:pPr>
            <w:r>
              <w:t>ротово</w:t>
            </w:r>
            <w:r w:rsidR="00505406" w:rsidRPr="007A0DC3">
              <w:t xml:space="preserve">го </w:t>
            </w:r>
          </w:p>
          <w:p w:rsidR="00505406" w:rsidRPr="007A0DC3" w:rsidRDefault="00F65D74" w:rsidP="00F65D74">
            <w:pPr>
              <w:keepNext/>
              <w:snapToGrid w:val="0"/>
              <w:spacing w:line="360" w:lineRule="auto"/>
              <w:jc w:val="both"/>
            </w:pPr>
            <w:r>
              <w:t>аппара</w:t>
            </w:r>
            <w:r w:rsidR="00505406" w:rsidRPr="007A0DC3">
              <w:t>та</w:t>
            </w:r>
          </w:p>
        </w:tc>
        <w:tc>
          <w:tcPr>
            <w:tcW w:w="912" w:type="dxa"/>
          </w:tcPr>
          <w:p w:rsidR="00856E5B" w:rsidRPr="007A0DC3" w:rsidRDefault="00F65D74" w:rsidP="00F65D74">
            <w:pPr>
              <w:keepNext/>
              <w:snapToGrid w:val="0"/>
              <w:spacing w:line="360" w:lineRule="auto"/>
              <w:jc w:val="both"/>
            </w:pPr>
            <w:r>
              <w:t>Кол-во поко</w:t>
            </w:r>
            <w:r w:rsidR="00856E5B" w:rsidRPr="007A0DC3">
              <w:t>ле</w:t>
            </w:r>
            <w:r w:rsidR="00505406" w:rsidRPr="007A0DC3">
              <w:t>ний</w:t>
            </w:r>
          </w:p>
          <w:p w:rsidR="00856E5B" w:rsidRPr="007A0DC3" w:rsidRDefault="00856E5B" w:rsidP="007A0DC3">
            <w:pPr>
              <w:keepNext/>
              <w:spacing w:line="360" w:lineRule="auto"/>
              <w:jc w:val="both"/>
            </w:pPr>
          </w:p>
          <w:p w:rsidR="00505406" w:rsidRPr="007A0DC3" w:rsidRDefault="00505406" w:rsidP="007A0DC3">
            <w:pPr>
              <w:keepNext/>
              <w:spacing w:line="360" w:lineRule="auto"/>
              <w:jc w:val="both"/>
            </w:pPr>
          </w:p>
        </w:tc>
        <w:tc>
          <w:tcPr>
            <w:tcW w:w="1454" w:type="dxa"/>
          </w:tcPr>
          <w:p w:rsidR="00505406" w:rsidRPr="007A0DC3" w:rsidRDefault="00505406" w:rsidP="007A0DC3">
            <w:pPr>
              <w:keepNext/>
              <w:snapToGrid w:val="0"/>
              <w:spacing w:line="360" w:lineRule="auto"/>
              <w:jc w:val="both"/>
            </w:pPr>
            <w:r w:rsidRPr="007A0DC3">
              <w:t>Зимующая стадия</w:t>
            </w:r>
            <w:r w:rsidR="002455A3" w:rsidRPr="007A0DC3">
              <w:t xml:space="preserve"> </w:t>
            </w:r>
            <w:r w:rsidRPr="007A0DC3">
              <w:t>место зимовки вредителя</w:t>
            </w:r>
          </w:p>
        </w:tc>
        <w:tc>
          <w:tcPr>
            <w:tcW w:w="1425" w:type="dxa"/>
            <w:gridSpan w:val="2"/>
          </w:tcPr>
          <w:p w:rsidR="00505406" w:rsidRPr="007A0DC3" w:rsidRDefault="00856E5B" w:rsidP="007A0DC3">
            <w:pPr>
              <w:keepNext/>
              <w:snapToGrid w:val="0"/>
              <w:spacing w:line="360" w:lineRule="auto"/>
              <w:jc w:val="both"/>
            </w:pPr>
            <w:r w:rsidRPr="007A0DC3">
              <w:t>Повреждаемые</w:t>
            </w:r>
            <w:r w:rsidR="00505406" w:rsidRPr="007A0DC3">
              <w:t xml:space="preserve"> фазы развития культуры</w:t>
            </w:r>
          </w:p>
        </w:tc>
        <w:tc>
          <w:tcPr>
            <w:tcW w:w="1395" w:type="dxa"/>
          </w:tcPr>
          <w:p w:rsidR="00505406" w:rsidRPr="007A0DC3" w:rsidRDefault="00505406" w:rsidP="007A0DC3">
            <w:pPr>
              <w:keepNext/>
              <w:snapToGrid w:val="0"/>
              <w:spacing w:line="360" w:lineRule="auto"/>
              <w:jc w:val="both"/>
            </w:pPr>
            <w:r w:rsidRPr="007A0DC3">
              <w:t xml:space="preserve">Тип </w:t>
            </w:r>
            <w:r w:rsidR="00856E5B" w:rsidRPr="007A0DC3">
              <w:t>повреждения</w:t>
            </w:r>
            <w:r w:rsidRPr="007A0DC3">
              <w:t xml:space="preserve"> и </w:t>
            </w:r>
            <w:r w:rsidR="00856E5B" w:rsidRPr="007A0DC3">
              <w:t>повреждаемая</w:t>
            </w:r>
            <w:r w:rsidRPr="007A0DC3">
              <w:t xml:space="preserve"> часть культуры</w:t>
            </w:r>
          </w:p>
        </w:tc>
        <w:tc>
          <w:tcPr>
            <w:tcW w:w="1484" w:type="dxa"/>
            <w:gridSpan w:val="2"/>
          </w:tcPr>
          <w:p w:rsidR="00505406" w:rsidRPr="007A0DC3" w:rsidRDefault="00505406" w:rsidP="007A0DC3">
            <w:pPr>
              <w:keepNext/>
              <w:snapToGrid w:val="0"/>
              <w:spacing w:line="360" w:lineRule="auto"/>
              <w:jc w:val="both"/>
            </w:pPr>
            <w:r w:rsidRPr="007A0DC3">
              <w:t>ЭПВ</w:t>
            </w:r>
          </w:p>
        </w:tc>
      </w:tr>
      <w:tr w:rsidR="00505406" w:rsidRPr="007A0DC3" w:rsidTr="007A0DC3">
        <w:trPr>
          <w:gridAfter w:val="1"/>
          <w:wAfter w:w="7" w:type="dxa"/>
          <w:trHeight w:val="178"/>
        </w:trPr>
        <w:tc>
          <w:tcPr>
            <w:tcW w:w="2385" w:type="dxa"/>
          </w:tcPr>
          <w:p w:rsidR="00505406" w:rsidRPr="007A0DC3" w:rsidRDefault="00505406" w:rsidP="007A0DC3">
            <w:pPr>
              <w:pStyle w:val="af2"/>
              <w:keepNext/>
              <w:snapToGrid w:val="0"/>
              <w:spacing w:line="360" w:lineRule="auto"/>
              <w:jc w:val="both"/>
            </w:pPr>
            <w:r w:rsidRPr="007A0DC3">
              <w:t>1</w:t>
            </w:r>
          </w:p>
        </w:tc>
        <w:tc>
          <w:tcPr>
            <w:tcW w:w="3012" w:type="dxa"/>
            <w:gridSpan w:val="2"/>
          </w:tcPr>
          <w:p w:rsidR="00505406" w:rsidRPr="007A0DC3" w:rsidRDefault="00505406" w:rsidP="007A0DC3">
            <w:pPr>
              <w:pStyle w:val="af2"/>
              <w:keepNext/>
              <w:snapToGrid w:val="0"/>
              <w:spacing w:line="360" w:lineRule="auto"/>
              <w:jc w:val="both"/>
            </w:pPr>
            <w:r w:rsidRPr="007A0DC3">
              <w:t>2</w:t>
            </w:r>
          </w:p>
        </w:tc>
        <w:tc>
          <w:tcPr>
            <w:tcW w:w="1074" w:type="dxa"/>
          </w:tcPr>
          <w:p w:rsidR="00505406" w:rsidRPr="007A0DC3" w:rsidRDefault="00505406" w:rsidP="007A0DC3">
            <w:pPr>
              <w:keepNext/>
              <w:snapToGrid w:val="0"/>
              <w:spacing w:line="360" w:lineRule="auto"/>
              <w:jc w:val="both"/>
            </w:pPr>
            <w:r w:rsidRPr="007A0DC3">
              <w:t>3</w:t>
            </w:r>
          </w:p>
        </w:tc>
        <w:tc>
          <w:tcPr>
            <w:tcW w:w="1294" w:type="dxa"/>
          </w:tcPr>
          <w:p w:rsidR="00505406" w:rsidRPr="007A0DC3" w:rsidRDefault="00505406" w:rsidP="007A0DC3">
            <w:pPr>
              <w:keepNext/>
              <w:snapToGrid w:val="0"/>
              <w:spacing w:line="360" w:lineRule="auto"/>
              <w:jc w:val="both"/>
            </w:pPr>
            <w:r w:rsidRPr="007A0DC3">
              <w:t>4</w:t>
            </w:r>
          </w:p>
        </w:tc>
        <w:tc>
          <w:tcPr>
            <w:tcW w:w="1029" w:type="dxa"/>
          </w:tcPr>
          <w:p w:rsidR="00505406" w:rsidRPr="007A0DC3" w:rsidRDefault="00505406" w:rsidP="007A0DC3">
            <w:pPr>
              <w:keepNext/>
              <w:snapToGrid w:val="0"/>
              <w:spacing w:line="360" w:lineRule="auto"/>
              <w:jc w:val="both"/>
            </w:pPr>
            <w:r w:rsidRPr="007A0DC3">
              <w:t>5</w:t>
            </w:r>
          </w:p>
        </w:tc>
        <w:tc>
          <w:tcPr>
            <w:tcW w:w="912" w:type="dxa"/>
          </w:tcPr>
          <w:p w:rsidR="00505406" w:rsidRPr="007A0DC3" w:rsidRDefault="00505406" w:rsidP="007A0DC3">
            <w:pPr>
              <w:keepNext/>
              <w:snapToGrid w:val="0"/>
              <w:spacing w:line="360" w:lineRule="auto"/>
              <w:jc w:val="both"/>
            </w:pPr>
            <w:r w:rsidRPr="007A0DC3">
              <w:t>6</w:t>
            </w:r>
          </w:p>
        </w:tc>
        <w:tc>
          <w:tcPr>
            <w:tcW w:w="1454" w:type="dxa"/>
          </w:tcPr>
          <w:p w:rsidR="00505406" w:rsidRPr="007A0DC3" w:rsidRDefault="00505406" w:rsidP="007A0DC3">
            <w:pPr>
              <w:keepNext/>
              <w:snapToGrid w:val="0"/>
              <w:spacing w:line="360" w:lineRule="auto"/>
              <w:jc w:val="both"/>
            </w:pPr>
            <w:r w:rsidRPr="007A0DC3">
              <w:t>7</w:t>
            </w:r>
          </w:p>
        </w:tc>
        <w:tc>
          <w:tcPr>
            <w:tcW w:w="1425" w:type="dxa"/>
            <w:gridSpan w:val="2"/>
          </w:tcPr>
          <w:p w:rsidR="00505406" w:rsidRPr="007A0DC3" w:rsidRDefault="00505406" w:rsidP="007A0DC3">
            <w:pPr>
              <w:keepNext/>
              <w:snapToGrid w:val="0"/>
              <w:spacing w:line="360" w:lineRule="auto"/>
              <w:jc w:val="both"/>
            </w:pPr>
            <w:r w:rsidRPr="007A0DC3">
              <w:t>8</w:t>
            </w:r>
          </w:p>
        </w:tc>
        <w:tc>
          <w:tcPr>
            <w:tcW w:w="1395" w:type="dxa"/>
          </w:tcPr>
          <w:p w:rsidR="00505406" w:rsidRPr="007A0DC3" w:rsidRDefault="00505406" w:rsidP="007A0DC3">
            <w:pPr>
              <w:keepNext/>
              <w:snapToGrid w:val="0"/>
              <w:spacing w:line="360" w:lineRule="auto"/>
              <w:jc w:val="both"/>
            </w:pPr>
            <w:r w:rsidRPr="007A0DC3">
              <w:t>9</w:t>
            </w:r>
          </w:p>
        </w:tc>
        <w:tc>
          <w:tcPr>
            <w:tcW w:w="1484" w:type="dxa"/>
            <w:gridSpan w:val="2"/>
          </w:tcPr>
          <w:p w:rsidR="00505406" w:rsidRPr="007A0DC3" w:rsidRDefault="00505406" w:rsidP="007A0DC3">
            <w:pPr>
              <w:keepNext/>
              <w:snapToGrid w:val="0"/>
              <w:spacing w:line="360" w:lineRule="auto"/>
              <w:jc w:val="both"/>
            </w:pPr>
            <w:r w:rsidRPr="007A0DC3">
              <w:t>10</w:t>
            </w:r>
          </w:p>
        </w:tc>
      </w:tr>
      <w:tr w:rsidR="00505406" w:rsidRPr="007A0DC3" w:rsidTr="007A0DC3">
        <w:trPr>
          <w:gridAfter w:val="1"/>
          <w:wAfter w:w="7" w:type="dxa"/>
          <w:trHeight w:val="2410"/>
        </w:trPr>
        <w:tc>
          <w:tcPr>
            <w:tcW w:w="2385" w:type="dxa"/>
          </w:tcPr>
          <w:p w:rsidR="00505406" w:rsidRPr="007A0DC3" w:rsidRDefault="00505406" w:rsidP="007A0DC3">
            <w:pPr>
              <w:keepNext/>
              <w:suppressAutoHyphens w:val="0"/>
              <w:snapToGrid w:val="0"/>
              <w:spacing w:line="360" w:lineRule="auto"/>
              <w:jc w:val="both"/>
            </w:pPr>
            <w:r w:rsidRPr="007A0DC3">
              <w:t>Весенняя капустная муха (</w:t>
            </w:r>
            <w:r w:rsidRPr="007A0DC3">
              <w:rPr>
                <w:iCs/>
              </w:rPr>
              <w:t>Delia brassicae</w:t>
            </w:r>
            <w:r w:rsidRPr="007A0DC3">
              <w:t xml:space="preserve"> Bouche)</w:t>
            </w:r>
          </w:p>
          <w:p w:rsidR="00505406" w:rsidRPr="007A0DC3" w:rsidRDefault="00505406" w:rsidP="007A0DC3">
            <w:pPr>
              <w:keepNext/>
              <w:suppressAutoHyphens w:val="0"/>
              <w:spacing w:line="360" w:lineRule="auto"/>
              <w:jc w:val="both"/>
            </w:pPr>
            <w:r w:rsidRPr="007A0DC3">
              <w:t>отряд двукрылые, семейство мухи-цветочницы (Anthomyiilidae)</w:t>
            </w:r>
          </w:p>
        </w:tc>
        <w:tc>
          <w:tcPr>
            <w:tcW w:w="3012" w:type="dxa"/>
            <w:gridSpan w:val="2"/>
          </w:tcPr>
          <w:p w:rsidR="00505406" w:rsidRPr="007A0DC3" w:rsidRDefault="00505406" w:rsidP="007A0DC3">
            <w:pPr>
              <w:keepNext/>
              <w:suppressAutoHyphens w:val="0"/>
              <w:snapToGrid w:val="0"/>
              <w:spacing w:line="360" w:lineRule="auto"/>
              <w:jc w:val="both"/>
            </w:pPr>
            <w:r w:rsidRPr="007A0DC3">
              <w:t>Самка длиной 6-6,5 мм, пепельно-серая; самец несколько мельче самки. Яйцо белое, с широкой и глубокой бороздкой сверху, вытянутое, сигаровидное. Личинка длиной до 8 мм, безногая, белая или желтоватая, цилиндрическая.</w:t>
            </w:r>
          </w:p>
        </w:tc>
        <w:tc>
          <w:tcPr>
            <w:tcW w:w="1074" w:type="dxa"/>
          </w:tcPr>
          <w:p w:rsidR="00505406" w:rsidRPr="007A0DC3" w:rsidRDefault="00505406" w:rsidP="007A0DC3">
            <w:pPr>
              <w:pStyle w:val="af2"/>
              <w:keepNext/>
              <w:suppressAutoHyphens w:val="0"/>
              <w:snapToGrid w:val="0"/>
              <w:spacing w:line="360" w:lineRule="auto"/>
              <w:jc w:val="both"/>
            </w:pPr>
            <w:r w:rsidRPr="007A0DC3">
              <w:t>Полное</w:t>
            </w:r>
          </w:p>
        </w:tc>
        <w:tc>
          <w:tcPr>
            <w:tcW w:w="1294" w:type="dxa"/>
          </w:tcPr>
          <w:p w:rsidR="00505406" w:rsidRPr="007A0DC3" w:rsidRDefault="00505406" w:rsidP="007A0DC3">
            <w:pPr>
              <w:pStyle w:val="af2"/>
              <w:keepNext/>
              <w:suppressAutoHyphens w:val="0"/>
              <w:snapToGrid w:val="0"/>
              <w:spacing w:line="360" w:lineRule="auto"/>
              <w:jc w:val="both"/>
            </w:pPr>
            <w:r w:rsidRPr="007A0DC3">
              <w:t>Личинки</w:t>
            </w:r>
          </w:p>
        </w:tc>
        <w:tc>
          <w:tcPr>
            <w:tcW w:w="1029" w:type="dxa"/>
          </w:tcPr>
          <w:p w:rsidR="00505406" w:rsidRPr="007A0DC3" w:rsidRDefault="00505406" w:rsidP="007A0DC3">
            <w:pPr>
              <w:pStyle w:val="af2"/>
              <w:keepNext/>
              <w:suppressAutoHyphens w:val="0"/>
              <w:snapToGrid w:val="0"/>
              <w:spacing w:line="360" w:lineRule="auto"/>
              <w:jc w:val="both"/>
            </w:pPr>
            <w:r w:rsidRPr="007A0DC3">
              <w:t>Колюще-сосущий — имаго, грызущий — личинка</w:t>
            </w:r>
          </w:p>
          <w:p w:rsidR="00505406" w:rsidRPr="007A0DC3" w:rsidRDefault="00505406" w:rsidP="007A0DC3">
            <w:pPr>
              <w:pStyle w:val="af2"/>
              <w:keepNext/>
              <w:suppressAutoHyphens w:val="0"/>
              <w:snapToGrid w:val="0"/>
              <w:spacing w:line="360" w:lineRule="auto"/>
              <w:jc w:val="both"/>
            </w:pPr>
          </w:p>
        </w:tc>
        <w:tc>
          <w:tcPr>
            <w:tcW w:w="912" w:type="dxa"/>
          </w:tcPr>
          <w:p w:rsidR="00505406" w:rsidRPr="007A0DC3" w:rsidRDefault="00505406" w:rsidP="007A0DC3">
            <w:pPr>
              <w:pStyle w:val="af2"/>
              <w:keepNext/>
              <w:suppressAutoHyphens w:val="0"/>
              <w:snapToGrid w:val="0"/>
              <w:spacing w:line="360" w:lineRule="auto"/>
              <w:jc w:val="both"/>
            </w:pPr>
            <w:r w:rsidRPr="007A0DC3">
              <w:t>2</w:t>
            </w:r>
          </w:p>
        </w:tc>
        <w:tc>
          <w:tcPr>
            <w:tcW w:w="1454" w:type="dxa"/>
          </w:tcPr>
          <w:p w:rsidR="00505406" w:rsidRPr="007A0DC3" w:rsidRDefault="00505406" w:rsidP="007A0DC3">
            <w:pPr>
              <w:keepNext/>
              <w:suppressAutoHyphens w:val="0"/>
              <w:snapToGrid w:val="0"/>
              <w:spacing w:line="360" w:lineRule="auto"/>
              <w:jc w:val="both"/>
            </w:pPr>
            <w:r w:rsidRPr="007A0DC3">
              <w:t>Зимует пупарий в поверхностном слое почвы</w:t>
            </w:r>
          </w:p>
        </w:tc>
        <w:tc>
          <w:tcPr>
            <w:tcW w:w="1425" w:type="dxa"/>
            <w:gridSpan w:val="2"/>
          </w:tcPr>
          <w:p w:rsidR="00505406" w:rsidRPr="007A0DC3" w:rsidRDefault="00505406" w:rsidP="007A0DC3">
            <w:pPr>
              <w:pStyle w:val="af2"/>
              <w:keepNext/>
              <w:suppressAutoHyphens w:val="0"/>
              <w:snapToGrid w:val="0"/>
              <w:spacing w:line="360" w:lineRule="auto"/>
              <w:jc w:val="both"/>
            </w:pPr>
            <w:r w:rsidRPr="007A0DC3">
              <w:t>В период всходов — листовой мутовки</w:t>
            </w:r>
          </w:p>
        </w:tc>
        <w:tc>
          <w:tcPr>
            <w:tcW w:w="1395" w:type="dxa"/>
          </w:tcPr>
          <w:p w:rsidR="00505406" w:rsidRPr="007A0DC3" w:rsidRDefault="00505406" w:rsidP="007A0DC3">
            <w:pPr>
              <w:keepNext/>
              <w:suppressAutoHyphens w:val="0"/>
              <w:snapToGrid w:val="0"/>
              <w:spacing w:line="360" w:lineRule="auto"/>
              <w:jc w:val="both"/>
            </w:pPr>
            <w:r w:rsidRPr="007A0DC3">
              <w:t>Личинки внедряются в корень и нижнюю часть стебля и проделывают там ходы</w:t>
            </w:r>
          </w:p>
        </w:tc>
        <w:tc>
          <w:tcPr>
            <w:tcW w:w="1484" w:type="dxa"/>
            <w:gridSpan w:val="2"/>
          </w:tcPr>
          <w:p w:rsidR="00505406" w:rsidRPr="007A0DC3" w:rsidRDefault="00505406" w:rsidP="007A0DC3">
            <w:pPr>
              <w:pStyle w:val="af2"/>
              <w:keepNext/>
              <w:suppressAutoHyphens w:val="0"/>
              <w:snapToGrid w:val="0"/>
              <w:spacing w:line="360" w:lineRule="auto"/>
              <w:jc w:val="both"/>
            </w:pPr>
            <w:r w:rsidRPr="007A0DC3">
              <w:t>В период рассады - листовой мутовки — 5-6 личинок или 5-10 яиц</w:t>
            </w:r>
          </w:p>
          <w:p w:rsidR="00505406" w:rsidRPr="007A0DC3" w:rsidRDefault="00505406" w:rsidP="007A0DC3">
            <w:pPr>
              <w:pStyle w:val="af2"/>
              <w:keepNext/>
              <w:suppressAutoHyphens w:val="0"/>
              <w:snapToGrid w:val="0"/>
              <w:spacing w:line="360" w:lineRule="auto"/>
              <w:jc w:val="both"/>
            </w:pPr>
            <w:r w:rsidRPr="007A0DC3">
              <w:t>на 1 растение</w:t>
            </w:r>
          </w:p>
        </w:tc>
      </w:tr>
      <w:tr w:rsidR="00505406" w:rsidRPr="007A0DC3" w:rsidTr="007A0DC3">
        <w:trPr>
          <w:gridAfter w:val="1"/>
          <w:wAfter w:w="7" w:type="dxa"/>
          <w:trHeight w:val="2366"/>
        </w:trPr>
        <w:tc>
          <w:tcPr>
            <w:tcW w:w="2385" w:type="dxa"/>
          </w:tcPr>
          <w:p w:rsidR="00505406" w:rsidRPr="007A0DC3" w:rsidRDefault="00505406" w:rsidP="007A0DC3">
            <w:pPr>
              <w:keepNext/>
              <w:suppressAutoHyphens w:val="0"/>
              <w:snapToGrid w:val="0"/>
              <w:spacing w:line="360" w:lineRule="auto"/>
              <w:jc w:val="both"/>
              <w:rPr>
                <w:lang w:val="en-US"/>
              </w:rPr>
            </w:pPr>
            <w:r w:rsidRPr="007A0DC3">
              <w:t>Капустная</w:t>
            </w:r>
            <w:r w:rsidRPr="007A0DC3">
              <w:rPr>
                <w:lang w:val="en-US"/>
              </w:rPr>
              <w:t xml:space="preserve"> </w:t>
            </w:r>
            <w:r w:rsidRPr="007A0DC3">
              <w:t>моль</w:t>
            </w:r>
            <w:r w:rsidR="002455A3" w:rsidRPr="007A0DC3">
              <w:rPr>
                <w:lang w:val="en-US"/>
              </w:rPr>
              <w:t xml:space="preserve"> </w:t>
            </w:r>
            <w:r w:rsidRPr="007A0DC3">
              <w:rPr>
                <w:lang w:val="en-US"/>
              </w:rPr>
              <w:t>(</w:t>
            </w:r>
            <w:r w:rsidRPr="007A0DC3">
              <w:rPr>
                <w:iCs/>
                <w:lang w:val="en-US"/>
              </w:rPr>
              <w:t>Plutella maculipennis</w:t>
            </w:r>
            <w:r w:rsidRPr="007A0DC3">
              <w:rPr>
                <w:lang w:val="en-US"/>
              </w:rPr>
              <w:t xml:space="preserve"> Curt.)</w:t>
            </w:r>
          </w:p>
          <w:p w:rsidR="00505406" w:rsidRPr="007A0DC3" w:rsidRDefault="00505406" w:rsidP="007A0DC3">
            <w:pPr>
              <w:keepNext/>
              <w:suppressAutoHyphens w:val="0"/>
              <w:spacing w:line="360" w:lineRule="auto"/>
              <w:jc w:val="both"/>
            </w:pPr>
            <w:r w:rsidRPr="007A0DC3">
              <w:t>отряд чешуекрылые, семейство серпокрылые моли (Plutellidae)</w:t>
            </w:r>
          </w:p>
        </w:tc>
        <w:tc>
          <w:tcPr>
            <w:tcW w:w="3012" w:type="dxa"/>
            <w:gridSpan w:val="2"/>
          </w:tcPr>
          <w:p w:rsidR="00505406" w:rsidRPr="007A0DC3" w:rsidRDefault="00505406" w:rsidP="007A0DC3">
            <w:pPr>
              <w:keepNext/>
              <w:suppressAutoHyphens w:val="0"/>
              <w:snapToGrid w:val="0"/>
              <w:spacing w:line="360" w:lineRule="auto"/>
              <w:jc w:val="both"/>
            </w:pPr>
            <w:r w:rsidRPr="007A0DC3">
              <w:t>Бабочка в размахе крыльев 14-17 мм. Гусеница длиной до 9-10 мм, веретеновидной формы, светло-зеленая</w:t>
            </w:r>
          </w:p>
        </w:tc>
        <w:tc>
          <w:tcPr>
            <w:tcW w:w="1074" w:type="dxa"/>
          </w:tcPr>
          <w:p w:rsidR="00505406" w:rsidRPr="007A0DC3" w:rsidRDefault="00505406" w:rsidP="007A0DC3">
            <w:pPr>
              <w:pStyle w:val="af2"/>
              <w:keepNext/>
              <w:suppressAutoHyphens w:val="0"/>
              <w:snapToGrid w:val="0"/>
              <w:spacing w:line="360" w:lineRule="auto"/>
              <w:jc w:val="both"/>
            </w:pPr>
            <w:r w:rsidRPr="007A0DC3">
              <w:t>Полное</w:t>
            </w:r>
          </w:p>
        </w:tc>
        <w:tc>
          <w:tcPr>
            <w:tcW w:w="1294" w:type="dxa"/>
          </w:tcPr>
          <w:p w:rsidR="00505406" w:rsidRPr="007A0DC3" w:rsidRDefault="00505406" w:rsidP="007A0DC3">
            <w:pPr>
              <w:pStyle w:val="af2"/>
              <w:keepNext/>
              <w:suppressAutoHyphens w:val="0"/>
              <w:snapToGrid w:val="0"/>
              <w:spacing w:line="360" w:lineRule="auto"/>
              <w:jc w:val="both"/>
            </w:pPr>
            <w:r w:rsidRPr="007A0DC3">
              <w:t>Гусеница</w:t>
            </w:r>
          </w:p>
        </w:tc>
        <w:tc>
          <w:tcPr>
            <w:tcW w:w="1029" w:type="dxa"/>
          </w:tcPr>
          <w:p w:rsidR="00505406" w:rsidRPr="007A0DC3" w:rsidRDefault="00505406" w:rsidP="007A0DC3">
            <w:pPr>
              <w:pStyle w:val="af2"/>
              <w:keepNext/>
              <w:suppressAutoHyphens w:val="0"/>
              <w:snapToGrid w:val="0"/>
              <w:spacing w:line="360" w:lineRule="auto"/>
              <w:jc w:val="both"/>
            </w:pPr>
            <w:r w:rsidRPr="007A0DC3">
              <w:t>Сосущий— имаго, грызущий — гусеница</w:t>
            </w:r>
          </w:p>
        </w:tc>
        <w:tc>
          <w:tcPr>
            <w:tcW w:w="912" w:type="dxa"/>
          </w:tcPr>
          <w:p w:rsidR="00505406" w:rsidRPr="007A0DC3" w:rsidRDefault="00505406" w:rsidP="007A0DC3">
            <w:pPr>
              <w:pStyle w:val="af2"/>
              <w:keepNext/>
              <w:suppressAutoHyphens w:val="0"/>
              <w:snapToGrid w:val="0"/>
              <w:spacing w:line="360" w:lineRule="auto"/>
              <w:jc w:val="both"/>
            </w:pPr>
            <w:r w:rsidRPr="007A0DC3">
              <w:t>1-6</w:t>
            </w:r>
          </w:p>
        </w:tc>
        <w:tc>
          <w:tcPr>
            <w:tcW w:w="1454" w:type="dxa"/>
          </w:tcPr>
          <w:p w:rsidR="00505406" w:rsidRPr="007A0DC3" w:rsidRDefault="00505406" w:rsidP="007A0DC3">
            <w:pPr>
              <w:keepNext/>
              <w:suppressAutoHyphens w:val="0"/>
              <w:snapToGrid w:val="0"/>
              <w:spacing w:line="360" w:lineRule="auto"/>
              <w:jc w:val="both"/>
            </w:pPr>
            <w:r w:rsidRPr="007A0DC3">
              <w:t>Зимует куколка в коконе на сорняках, кочерыгах и листьях капусты</w:t>
            </w:r>
          </w:p>
        </w:tc>
        <w:tc>
          <w:tcPr>
            <w:tcW w:w="1425" w:type="dxa"/>
            <w:gridSpan w:val="2"/>
          </w:tcPr>
          <w:p w:rsidR="00505406" w:rsidRPr="007A0DC3" w:rsidRDefault="00505406" w:rsidP="007A0DC3">
            <w:pPr>
              <w:pStyle w:val="af2"/>
              <w:keepNext/>
              <w:suppressAutoHyphens w:val="0"/>
              <w:snapToGrid w:val="0"/>
              <w:spacing w:line="360" w:lineRule="auto"/>
              <w:jc w:val="both"/>
            </w:pPr>
            <w:r w:rsidRPr="007A0DC3">
              <w:t>В фазах</w:t>
            </w:r>
            <w:r w:rsidR="002455A3" w:rsidRPr="007A0DC3">
              <w:t xml:space="preserve"> </w:t>
            </w:r>
            <w:r w:rsidRPr="007A0DC3">
              <w:t>листовой розетки и формирования кочана</w:t>
            </w:r>
          </w:p>
        </w:tc>
        <w:tc>
          <w:tcPr>
            <w:tcW w:w="1395" w:type="dxa"/>
          </w:tcPr>
          <w:p w:rsidR="00505406" w:rsidRPr="007A0DC3" w:rsidRDefault="00505406" w:rsidP="007A0DC3">
            <w:pPr>
              <w:keepNext/>
              <w:suppressAutoHyphens w:val="0"/>
              <w:snapToGrid w:val="0"/>
              <w:spacing w:line="360" w:lineRule="auto"/>
              <w:jc w:val="both"/>
            </w:pPr>
            <w:r w:rsidRPr="007A0DC3">
              <w:t>Гусеница внедряется в паренхиму листа и выедает там мину</w:t>
            </w:r>
          </w:p>
        </w:tc>
        <w:tc>
          <w:tcPr>
            <w:tcW w:w="1484" w:type="dxa"/>
            <w:gridSpan w:val="2"/>
          </w:tcPr>
          <w:p w:rsidR="00505406" w:rsidRPr="007A0DC3" w:rsidRDefault="00505406" w:rsidP="007A0DC3">
            <w:pPr>
              <w:pStyle w:val="af2"/>
              <w:keepNext/>
              <w:suppressAutoHyphens w:val="0"/>
              <w:snapToGrid w:val="0"/>
              <w:spacing w:line="360" w:lineRule="auto"/>
              <w:jc w:val="both"/>
            </w:pPr>
            <w:r w:rsidRPr="007A0DC3">
              <w:t>В фазе листовой мутовки и в фазе завязывания кочана — 2-5 гусениц на 1 растение</w:t>
            </w:r>
          </w:p>
        </w:tc>
      </w:tr>
      <w:tr w:rsidR="00505406" w:rsidRPr="007A0DC3" w:rsidTr="007A0DC3">
        <w:trPr>
          <w:trHeight w:val="2067"/>
        </w:trPr>
        <w:tc>
          <w:tcPr>
            <w:tcW w:w="2426" w:type="dxa"/>
            <w:gridSpan w:val="2"/>
          </w:tcPr>
          <w:p w:rsidR="00505406" w:rsidRPr="007A0DC3" w:rsidRDefault="00505406" w:rsidP="007A0DC3">
            <w:pPr>
              <w:keepNext/>
              <w:suppressAutoHyphens w:val="0"/>
              <w:snapToGrid w:val="0"/>
              <w:spacing w:line="360" w:lineRule="auto"/>
              <w:jc w:val="both"/>
              <w:rPr>
                <w:lang w:val="en-US"/>
              </w:rPr>
            </w:pPr>
            <w:r w:rsidRPr="007A0DC3">
              <w:t>Капустная белянка (</w:t>
            </w:r>
            <w:r w:rsidRPr="007A0DC3">
              <w:rPr>
                <w:iCs/>
                <w:lang w:val="en-US"/>
              </w:rPr>
              <w:t>Pieris</w:t>
            </w:r>
            <w:r w:rsidRPr="007A0DC3">
              <w:rPr>
                <w:iCs/>
              </w:rPr>
              <w:t xml:space="preserve"> </w:t>
            </w:r>
            <w:r w:rsidRPr="007A0DC3">
              <w:rPr>
                <w:iCs/>
                <w:lang w:val="en-US"/>
              </w:rPr>
              <w:t>brassicae</w:t>
            </w:r>
            <w:r w:rsidRPr="007A0DC3">
              <w:t xml:space="preserve"> </w:t>
            </w:r>
            <w:r w:rsidRPr="007A0DC3">
              <w:rPr>
                <w:lang w:val="en-US"/>
              </w:rPr>
              <w:t>L</w:t>
            </w:r>
            <w:r w:rsidRPr="007A0DC3">
              <w:t>.)</w:t>
            </w:r>
          </w:p>
          <w:p w:rsidR="00505406" w:rsidRPr="007A0DC3" w:rsidRDefault="00505406" w:rsidP="007A0DC3">
            <w:pPr>
              <w:keepNext/>
              <w:suppressAutoHyphens w:val="0"/>
              <w:spacing w:line="360" w:lineRule="auto"/>
              <w:jc w:val="both"/>
            </w:pPr>
            <w:r w:rsidRPr="007A0DC3">
              <w:t>отряд чешуекрылые, семейство белянки (Pieidae)</w:t>
            </w:r>
          </w:p>
        </w:tc>
        <w:tc>
          <w:tcPr>
            <w:tcW w:w="2971" w:type="dxa"/>
          </w:tcPr>
          <w:p w:rsidR="00505406" w:rsidRPr="007A0DC3" w:rsidRDefault="00505406" w:rsidP="007A0DC3">
            <w:pPr>
              <w:keepNext/>
              <w:suppressAutoHyphens w:val="0"/>
              <w:snapToGrid w:val="0"/>
              <w:spacing w:line="360" w:lineRule="auto"/>
              <w:jc w:val="both"/>
            </w:pPr>
            <w:r w:rsidRPr="007A0DC3">
              <w:t>Бабочка в размахе крыльев 55-60 мм, крылья белые. Яйца лимонно-желтые, бутылковидные, ребристые. Взрослые гусеницы длиной до 40 мм, желтовато-зеленые, с темно-бурыми щитками</w:t>
            </w:r>
          </w:p>
        </w:tc>
        <w:tc>
          <w:tcPr>
            <w:tcW w:w="1074" w:type="dxa"/>
          </w:tcPr>
          <w:p w:rsidR="00505406" w:rsidRPr="007A0DC3" w:rsidRDefault="00505406" w:rsidP="007A0DC3">
            <w:pPr>
              <w:pStyle w:val="af2"/>
              <w:keepNext/>
              <w:suppressAutoHyphens w:val="0"/>
              <w:snapToGrid w:val="0"/>
              <w:spacing w:line="360" w:lineRule="auto"/>
              <w:jc w:val="both"/>
            </w:pPr>
            <w:r w:rsidRPr="007A0DC3">
              <w:t>Полное</w:t>
            </w:r>
          </w:p>
        </w:tc>
        <w:tc>
          <w:tcPr>
            <w:tcW w:w="1294" w:type="dxa"/>
          </w:tcPr>
          <w:p w:rsidR="00505406" w:rsidRPr="007A0DC3" w:rsidRDefault="00505406" w:rsidP="007A0DC3">
            <w:pPr>
              <w:pStyle w:val="af2"/>
              <w:keepNext/>
              <w:suppressAutoHyphens w:val="0"/>
              <w:snapToGrid w:val="0"/>
              <w:spacing w:line="360" w:lineRule="auto"/>
              <w:jc w:val="both"/>
            </w:pPr>
            <w:r w:rsidRPr="007A0DC3">
              <w:t>Гусеницы</w:t>
            </w:r>
          </w:p>
        </w:tc>
        <w:tc>
          <w:tcPr>
            <w:tcW w:w="1029" w:type="dxa"/>
          </w:tcPr>
          <w:p w:rsidR="00505406" w:rsidRPr="007A0DC3" w:rsidRDefault="00505406" w:rsidP="007A0DC3">
            <w:pPr>
              <w:pStyle w:val="af2"/>
              <w:keepNext/>
              <w:suppressAutoHyphens w:val="0"/>
              <w:snapToGrid w:val="0"/>
              <w:spacing w:line="360" w:lineRule="auto"/>
              <w:jc w:val="both"/>
            </w:pPr>
            <w:r w:rsidRPr="007A0DC3">
              <w:t>Сосущий— имаго, грызущий — гусеница</w:t>
            </w:r>
          </w:p>
        </w:tc>
        <w:tc>
          <w:tcPr>
            <w:tcW w:w="912" w:type="dxa"/>
          </w:tcPr>
          <w:p w:rsidR="00505406" w:rsidRPr="007A0DC3" w:rsidRDefault="00505406" w:rsidP="007A0DC3">
            <w:pPr>
              <w:pStyle w:val="af2"/>
              <w:keepNext/>
              <w:suppressAutoHyphens w:val="0"/>
              <w:snapToGrid w:val="0"/>
              <w:spacing w:line="360" w:lineRule="auto"/>
              <w:jc w:val="both"/>
            </w:pPr>
            <w:r w:rsidRPr="007A0DC3">
              <w:t>1-4</w:t>
            </w:r>
          </w:p>
        </w:tc>
        <w:tc>
          <w:tcPr>
            <w:tcW w:w="1469" w:type="dxa"/>
            <w:gridSpan w:val="2"/>
          </w:tcPr>
          <w:p w:rsidR="00505406" w:rsidRPr="007A0DC3" w:rsidRDefault="00505406" w:rsidP="007A0DC3">
            <w:pPr>
              <w:keepNext/>
              <w:suppressAutoHyphens w:val="0"/>
              <w:snapToGrid w:val="0"/>
              <w:spacing w:line="360" w:lineRule="auto"/>
              <w:jc w:val="both"/>
            </w:pPr>
            <w:r w:rsidRPr="007A0DC3">
              <w:t>Зимуют куколки на заборах, стенах домов, сараев, стволов деревьев, кустарниках</w:t>
            </w:r>
          </w:p>
        </w:tc>
        <w:tc>
          <w:tcPr>
            <w:tcW w:w="1410" w:type="dxa"/>
          </w:tcPr>
          <w:p w:rsidR="00505406" w:rsidRPr="007A0DC3" w:rsidRDefault="00505406" w:rsidP="007A0DC3">
            <w:pPr>
              <w:pStyle w:val="af2"/>
              <w:keepNext/>
              <w:suppressAutoHyphens w:val="0"/>
              <w:snapToGrid w:val="0"/>
              <w:spacing w:line="360" w:lineRule="auto"/>
              <w:jc w:val="both"/>
            </w:pPr>
            <w:r w:rsidRPr="007A0DC3">
              <w:t>В фазах</w:t>
            </w:r>
            <w:r w:rsidR="002455A3" w:rsidRPr="007A0DC3">
              <w:t xml:space="preserve"> </w:t>
            </w:r>
            <w:r w:rsidRPr="007A0DC3">
              <w:t>листовой розетки и формирования кочана</w:t>
            </w:r>
          </w:p>
        </w:tc>
        <w:tc>
          <w:tcPr>
            <w:tcW w:w="1410" w:type="dxa"/>
            <w:gridSpan w:val="2"/>
          </w:tcPr>
          <w:p w:rsidR="00505406" w:rsidRPr="007A0DC3" w:rsidRDefault="00505406" w:rsidP="007A0DC3">
            <w:pPr>
              <w:keepNext/>
              <w:suppressAutoHyphens w:val="0"/>
              <w:snapToGrid w:val="0"/>
              <w:spacing w:line="360" w:lineRule="auto"/>
              <w:jc w:val="both"/>
            </w:pPr>
            <w:r w:rsidRPr="007A0DC3">
              <w:t>Гусеницы зачастую съедают лист целиком, оставляя лишь толстые жилки</w:t>
            </w:r>
          </w:p>
        </w:tc>
        <w:tc>
          <w:tcPr>
            <w:tcW w:w="1476" w:type="dxa"/>
            <w:gridSpan w:val="2"/>
          </w:tcPr>
          <w:p w:rsidR="00505406" w:rsidRPr="007A0DC3" w:rsidRDefault="00505406" w:rsidP="007A0DC3">
            <w:pPr>
              <w:pStyle w:val="af2"/>
              <w:keepNext/>
              <w:suppressAutoHyphens w:val="0"/>
              <w:snapToGrid w:val="0"/>
              <w:spacing w:line="360" w:lineRule="auto"/>
              <w:jc w:val="both"/>
            </w:pPr>
            <w:r w:rsidRPr="007A0DC3">
              <w:t>В фазе завязывания кочана — 5-10 гусениц на 1 растение</w:t>
            </w:r>
          </w:p>
        </w:tc>
      </w:tr>
      <w:tr w:rsidR="00505406" w:rsidRPr="007A0DC3" w:rsidTr="007A0DC3">
        <w:tc>
          <w:tcPr>
            <w:tcW w:w="2426" w:type="dxa"/>
            <w:gridSpan w:val="2"/>
          </w:tcPr>
          <w:p w:rsidR="00505406" w:rsidRPr="007A0DC3" w:rsidRDefault="00505406" w:rsidP="007A0DC3">
            <w:pPr>
              <w:keepNext/>
              <w:suppressAutoHyphens w:val="0"/>
              <w:snapToGrid w:val="0"/>
              <w:spacing w:line="360" w:lineRule="auto"/>
              <w:jc w:val="both"/>
            </w:pPr>
            <w:r w:rsidRPr="007A0DC3">
              <w:t xml:space="preserve">Летняя капустная муха </w:t>
            </w:r>
          </w:p>
          <w:p w:rsidR="00505406" w:rsidRPr="007A0DC3" w:rsidRDefault="00505406" w:rsidP="007A0DC3">
            <w:pPr>
              <w:keepNext/>
              <w:suppressAutoHyphens w:val="0"/>
              <w:spacing w:line="360" w:lineRule="auto"/>
              <w:jc w:val="both"/>
            </w:pPr>
            <w:r w:rsidRPr="007A0DC3">
              <w:t>(</w:t>
            </w:r>
            <w:r w:rsidRPr="007A0DC3">
              <w:rPr>
                <w:iCs/>
              </w:rPr>
              <w:t>Delia floralis</w:t>
            </w:r>
            <w:r w:rsidRPr="007A0DC3">
              <w:t xml:space="preserve"> Fll.)</w:t>
            </w:r>
          </w:p>
          <w:p w:rsidR="00505406" w:rsidRPr="007A0DC3" w:rsidRDefault="00505406" w:rsidP="007A0DC3">
            <w:pPr>
              <w:keepNext/>
              <w:suppressAutoHyphens w:val="0"/>
              <w:spacing w:line="360" w:lineRule="auto"/>
              <w:jc w:val="both"/>
            </w:pPr>
            <w:r w:rsidRPr="007A0DC3">
              <w:t>отряд двукрылые, семейство мухи-цветочницы (Anthomyiilidae)</w:t>
            </w:r>
          </w:p>
        </w:tc>
        <w:tc>
          <w:tcPr>
            <w:tcW w:w="2971" w:type="dxa"/>
          </w:tcPr>
          <w:p w:rsidR="00505406" w:rsidRPr="007A0DC3" w:rsidRDefault="00505406" w:rsidP="007A0DC3">
            <w:pPr>
              <w:keepNext/>
              <w:suppressAutoHyphens w:val="0"/>
              <w:snapToGrid w:val="0"/>
              <w:spacing w:line="360" w:lineRule="auto"/>
              <w:jc w:val="both"/>
            </w:pPr>
            <w:r w:rsidRPr="007A0DC3">
              <w:t>Самка длиной 7-8 мм, желто-серая; самец несколько мельче самки. Яйцо белое, с широкой и глубокой бороздкой сверху, вытянутое, сигаровидное. Личинка длиной до 8 мм, безногая, белая или желтоватая, цилиндрическая.</w:t>
            </w:r>
          </w:p>
        </w:tc>
        <w:tc>
          <w:tcPr>
            <w:tcW w:w="1074" w:type="dxa"/>
          </w:tcPr>
          <w:p w:rsidR="00505406" w:rsidRPr="007A0DC3" w:rsidRDefault="00505406" w:rsidP="007A0DC3">
            <w:pPr>
              <w:pStyle w:val="af2"/>
              <w:keepNext/>
              <w:suppressAutoHyphens w:val="0"/>
              <w:snapToGrid w:val="0"/>
              <w:spacing w:line="360" w:lineRule="auto"/>
              <w:jc w:val="both"/>
            </w:pPr>
            <w:r w:rsidRPr="007A0DC3">
              <w:t>Полное</w:t>
            </w:r>
          </w:p>
        </w:tc>
        <w:tc>
          <w:tcPr>
            <w:tcW w:w="1294" w:type="dxa"/>
          </w:tcPr>
          <w:p w:rsidR="00505406" w:rsidRPr="007A0DC3" w:rsidRDefault="00505406" w:rsidP="007A0DC3">
            <w:pPr>
              <w:pStyle w:val="af2"/>
              <w:keepNext/>
              <w:suppressAutoHyphens w:val="0"/>
              <w:snapToGrid w:val="0"/>
              <w:spacing w:line="360" w:lineRule="auto"/>
              <w:jc w:val="both"/>
            </w:pPr>
            <w:r w:rsidRPr="007A0DC3">
              <w:t>Личинки</w:t>
            </w:r>
          </w:p>
        </w:tc>
        <w:tc>
          <w:tcPr>
            <w:tcW w:w="1029" w:type="dxa"/>
          </w:tcPr>
          <w:p w:rsidR="00505406" w:rsidRPr="007A0DC3" w:rsidRDefault="00505406" w:rsidP="007A0DC3">
            <w:pPr>
              <w:pStyle w:val="af2"/>
              <w:keepNext/>
              <w:suppressAutoHyphens w:val="0"/>
              <w:snapToGrid w:val="0"/>
              <w:spacing w:line="360" w:lineRule="auto"/>
              <w:jc w:val="both"/>
            </w:pPr>
            <w:r w:rsidRPr="007A0DC3">
              <w:t>Колюще-сосущий— имаго, грызущий — личинка</w:t>
            </w:r>
          </w:p>
        </w:tc>
        <w:tc>
          <w:tcPr>
            <w:tcW w:w="912" w:type="dxa"/>
          </w:tcPr>
          <w:p w:rsidR="00505406" w:rsidRPr="007A0DC3" w:rsidRDefault="00505406" w:rsidP="007A0DC3">
            <w:pPr>
              <w:pStyle w:val="af2"/>
              <w:keepNext/>
              <w:suppressAutoHyphens w:val="0"/>
              <w:snapToGrid w:val="0"/>
              <w:spacing w:line="360" w:lineRule="auto"/>
              <w:jc w:val="both"/>
            </w:pPr>
            <w:r w:rsidRPr="007A0DC3">
              <w:t>1</w:t>
            </w:r>
          </w:p>
        </w:tc>
        <w:tc>
          <w:tcPr>
            <w:tcW w:w="1469" w:type="dxa"/>
            <w:gridSpan w:val="2"/>
          </w:tcPr>
          <w:p w:rsidR="00505406" w:rsidRPr="007A0DC3" w:rsidRDefault="00505406" w:rsidP="007A0DC3">
            <w:pPr>
              <w:keepNext/>
              <w:suppressAutoHyphens w:val="0"/>
              <w:snapToGrid w:val="0"/>
              <w:spacing w:line="360" w:lineRule="auto"/>
              <w:jc w:val="both"/>
            </w:pPr>
            <w:r w:rsidRPr="007A0DC3">
              <w:t>Зимует пупарий в почве</w:t>
            </w:r>
          </w:p>
        </w:tc>
        <w:tc>
          <w:tcPr>
            <w:tcW w:w="1410" w:type="dxa"/>
          </w:tcPr>
          <w:p w:rsidR="00505406" w:rsidRPr="007A0DC3" w:rsidRDefault="00505406" w:rsidP="007A0DC3">
            <w:pPr>
              <w:pStyle w:val="af2"/>
              <w:keepNext/>
              <w:suppressAutoHyphens w:val="0"/>
              <w:snapToGrid w:val="0"/>
              <w:spacing w:line="360" w:lineRule="auto"/>
              <w:jc w:val="both"/>
            </w:pPr>
            <w:r w:rsidRPr="007A0DC3">
              <w:t>В фазах формирования кочана и иехнической зрелости</w:t>
            </w:r>
          </w:p>
        </w:tc>
        <w:tc>
          <w:tcPr>
            <w:tcW w:w="1410" w:type="dxa"/>
            <w:gridSpan w:val="2"/>
          </w:tcPr>
          <w:p w:rsidR="00505406" w:rsidRPr="007A0DC3" w:rsidRDefault="00505406" w:rsidP="007A0DC3">
            <w:pPr>
              <w:keepNext/>
              <w:suppressAutoHyphens w:val="0"/>
              <w:snapToGrid w:val="0"/>
              <w:spacing w:line="360" w:lineRule="auto"/>
              <w:jc w:val="both"/>
            </w:pPr>
            <w:r w:rsidRPr="007A0DC3">
              <w:t>Личинки повреждают корни и прикорневые части растений</w:t>
            </w:r>
          </w:p>
        </w:tc>
        <w:tc>
          <w:tcPr>
            <w:tcW w:w="1476" w:type="dxa"/>
            <w:gridSpan w:val="2"/>
          </w:tcPr>
          <w:p w:rsidR="00505406" w:rsidRPr="007A0DC3" w:rsidRDefault="00505406" w:rsidP="007A0DC3">
            <w:pPr>
              <w:pStyle w:val="af2"/>
              <w:keepNext/>
              <w:suppressAutoHyphens w:val="0"/>
              <w:snapToGrid w:val="0"/>
              <w:spacing w:line="360" w:lineRule="auto"/>
              <w:jc w:val="both"/>
            </w:pPr>
            <w:r w:rsidRPr="007A0DC3">
              <w:t>5-6 личинок на 1 растение</w:t>
            </w:r>
          </w:p>
        </w:tc>
      </w:tr>
    </w:tbl>
    <w:p w:rsidR="007A0DC3" w:rsidRDefault="007A0DC3" w:rsidP="002455A3">
      <w:pPr>
        <w:keepNext/>
        <w:spacing w:line="360" w:lineRule="auto"/>
        <w:ind w:firstLine="709"/>
        <w:jc w:val="both"/>
        <w:rPr>
          <w:sz w:val="28"/>
          <w:lang w:val="en-US"/>
        </w:rPr>
      </w:pPr>
    </w:p>
    <w:p w:rsidR="00CA72E8" w:rsidRDefault="00CA72E8" w:rsidP="002455A3">
      <w:pPr>
        <w:keepNext/>
        <w:spacing w:line="360" w:lineRule="auto"/>
        <w:ind w:firstLine="709"/>
        <w:jc w:val="both"/>
        <w:rPr>
          <w:sz w:val="28"/>
          <w:lang w:val="en-US"/>
        </w:rPr>
      </w:pPr>
    </w:p>
    <w:p w:rsidR="007A0DC3" w:rsidRPr="007A0DC3" w:rsidRDefault="007A0DC3" w:rsidP="002455A3">
      <w:pPr>
        <w:keepNext/>
        <w:spacing w:line="360" w:lineRule="auto"/>
        <w:ind w:firstLine="709"/>
        <w:jc w:val="both"/>
        <w:rPr>
          <w:sz w:val="28"/>
          <w:lang w:val="en-US"/>
        </w:rPr>
        <w:sectPr w:rsidR="007A0DC3" w:rsidRPr="007A0DC3" w:rsidSect="007A0DC3">
          <w:footnotePr>
            <w:pos w:val="beneathText"/>
          </w:footnotePr>
          <w:pgSz w:w="16837" w:h="11905" w:orient="landscape" w:code="9"/>
          <w:pgMar w:top="1701" w:right="1134" w:bottom="851" w:left="1134" w:header="720" w:footer="720" w:gutter="0"/>
          <w:cols w:space="720"/>
          <w:docGrid w:linePitch="360"/>
        </w:sectPr>
      </w:pPr>
    </w:p>
    <w:p w:rsidR="00505406" w:rsidRDefault="00505406" w:rsidP="002455A3">
      <w:pPr>
        <w:pStyle w:val="af2"/>
        <w:keepNext/>
        <w:suppressAutoHyphens w:val="0"/>
        <w:snapToGrid w:val="0"/>
        <w:spacing w:line="360" w:lineRule="auto"/>
        <w:ind w:firstLine="709"/>
        <w:jc w:val="both"/>
        <w:rPr>
          <w:sz w:val="28"/>
          <w:szCs w:val="28"/>
          <w:lang w:val="en-US"/>
        </w:rPr>
      </w:pPr>
      <w:r w:rsidRPr="002455A3">
        <w:rPr>
          <w:sz w:val="28"/>
          <w:szCs w:val="28"/>
        </w:rPr>
        <w:t>Из таблицы видно, что у весенней капустной мухи наибольший вред оказывают личинки. Фазы, которым вредит весенняя капустная муха — всходы, листовая розетка. Следовательно. защитные мероприятия необходимо проводить во время всходов и листовой розетки против личинок.</w:t>
      </w:r>
    </w:p>
    <w:p w:rsidR="00CA72E8" w:rsidRPr="00CA72E8" w:rsidRDefault="00CA72E8" w:rsidP="002455A3">
      <w:pPr>
        <w:pStyle w:val="af2"/>
        <w:keepNext/>
        <w:suppressAutoHyphens w:val="0"/>
        <w:snapToGrid w:val="0"/>
        <w:spacing w:line="360" w:lineRule="auto"/>
        <w:ind w:firstLine="709"/>
        <w:jc w:val="both"/>
        <w:rPr>
          <w:sz w:val="28"/>
          <w:szCs w:val="28"/>
          <w:lang w:val="en-US"/>
        </w:rPr>
      </w:pPr>
    </w:p>
    <w:p w:rsidR="00856E5B" w:rsidRPr="002455A3" w:rsidRDefault="00856E5B" w:rsidP="002455A3">
      <w:pPr>
        <w:pStyle w:val="af2"/>
        <w:keepNext/>
        <w:suppressAutoHyphens w:val="0"/>
        <w:snapToGrid w:val="0"/>
        <w:spacing w:line="360" w:lineRule="auto"/>
        <w:ind w:firstLine="709"/>
        <w:jc w:val="both"/>
        <w:rPr>
          <w:sz w:val="28"/>
          <w:szCs w:val="28"/>
        </w:rPr>
      </w:pPr>
    </w:p>
    <w:p w:rsidR="00CA72E8" w:rsidRDefault="00CA72E8" w:rsidP="002455A3">
      <w:pPr>
        <w:keepNext/>
        <w:tabs>
          <w:tab w:val="left" w:pos="0"/>
        </w:tabs>
        <w:suppressAutoHyphens w:val="0"/>
        <w:spacing w:line="360" w:lineRule="auto"/>
        <w:ind w:firstLine="709"/>
        <w:jc w:val="both"/>
        <w:rPr>
          <w:sz w:val="28"/>
        </w:rPr>
        <w:sectPr w:rsidR="00CA72E8" w:rsidSect="002455A3">
          <w:footnotePr>
            <w:pos w:val="beneathText"/>
          </w:footnotePr>
          <w:pgSz w:w="11905" w:h="16837" w:code="9"/>
          <w:pgMar w:top="1134" w:right="851" w:bottom="1134" w:left="1701" w:header="720" w:footer="720" w:gutter="0"/>
          <w:cols w:space="720"/>
          <w:docGrid w:linePitch="360"/>
        </w:sectPr>
      </w:pPr>
    </w:p>
    <w:p w:rsidR="00CA72E8" w:rsidRPr="00CA72E8" w:rsidRDefault="00CA72E8" w:rsidP="002455A3">
      <w:pPr>
        <w:keepNext/>
        <w:tabs>
          <w:tab w:val="left" w:pos="0"/>
        </w:tabs>
        <w:suppressAutoHyphens w:val="0"/>
        <w:spacing w:line="360" w:lineRule="auto"/>
        <w:ind w:firstLine="709"/>
        <w:jc w:val="both"/>
        <w:rPr>
          <w:sz w:val="28"/>
        </w:rPr>
      </w:pPr>
      <w:r>
        <w:rPr>
          <w:sz w:val="28"/>
        </w:rPr>
        <w:t>Таблица 3</w:t>
      </w:r>
    </w:p>
    <w:p w:rsidR="00505406" w:rsidRPr="002455A3" w:rsidRDefault="00505406" w:rsidP="00F65D74">
      <w:pPr>
        <w:keepNext/>
        <w:tabs>
          <w:tab w:val="left" w:pos="0"/>
        </w:tabs>
        <w:suppressAutoHyphens w:val="0"/>
        <w:spacing w:line="360" w:lineRule="auto"/>
        <w:ind w:firstLine="709"/>
        <w:rPr>
          <w:sz w:val="28"/>
          <w:szCs w:val="28"/>
        </w:rPr>
      </w:pPr>
      <w:r w:rsidRPr="002455A3">
        <w:rPr>
          <w:sz w:val="28"/>
        </w:rPr>
        <w:t>Фенологические сроки развития капустной моли</w:t>
      </w:r>
      <w:r w:rsidR="00906E40">
        <w:rPr>
          <w:sz w:val="28"/>
        </w:rPr>
      </w:r>
      <w:r w:rsidR="00906E40">
        <w:rPr>
          <w:sz w:val="28"/>
        </w:rPr>
        <w:pict>
          <v:shapetype id="_x0000_t202" coordsize="21600,21600" o:spt="202" path="m,l,21600r21600,l21600,xe">
            <v:stroke joinstyle="miter"/>
            <v:path gradientshapeok="t" o:connecttype="rect"/>
          </v:shapetype>
          <v:shape id="_x0000_s1037" type="#_x0000_t202" style="width:776.35pt;height:268.95pt;mso-left-percent:-10001;mso-top-percent:-10001;mso-wrap-distance-left:0;mso-position-horizontal:absolute;mso-position-horizontal-relative:char;mso-position-vertical:absolute;mso-position-vertical-relative:line;mso-left-percent:-10001;mso-top-percent:-10001" stroked="f">
            <v:fill opacity="0" color2="black"/>
            <v:textbox style="mso-next-textbox:#_x0000_s1037" inset="0,0,0,0">
              <w:txbxContent>
                <w:tbl>
                  <w:tblPr>
                    <w:tblW w:w="0" w:type="auto"/>
                    <w:tblInd w:w="108" w:type="dxa"/>
                    <w:tblLayout w:type="fixed"/>
                    <w:tblLook w:val="0000" w:firstRow="0" w:lastRow="0" w:firstColumn="0" w:lastColumn="0" w:noHBand="0" w:noVBand="0"/>
                  </w:tblPr>
                  <w:tblGrid>
                    <w:gridCol w:w="2596"/>
                    <w:gridCol w:w="953"/>
                    <w:gridCol w:w="527"/>
                    <w:gridCol w:w="527"/>
                    <w:gridCol w:w="528"/>
                    <w:gridCol w:w="527"/>
                    <w:gridCol w:w="528"/>
                    <w:gridCol w:w="529"/>
                    <w:gridCol w:w="528"/>
                    <w:gridCol w:w="528"/>
                    <w:gridCol w:w="529"/>
                    <w:gridCol w:w="528"/>
                    <w:gridCol w:w="527"/>
                    <w:gridCol w:w="528"/>
                    <w:gridCol w:w="12"/>
                    <w:gridCol w:w="516"/>
                    <w:gridCol w:w="528"/>
                    <w:gridCol w:w="528"/>
                    <w:gridCol w:w="12"/>
                    <w:gridCol w:w="515"/>
                    <w:gridCol w:w="528"/>
                    <w:gridCol w:w="528"/>
                    <w:gridCol w:w="12"/>
                    <w:gridCol w:w="515"/>
                    <w:gridCol w:w="528"/>
                    <w:gridCol w:w="542"/>
                    <w:gridCol w:w="890"/>
                  </w:tblGrid>
                  <w:tr w:rsidR="00505406" w:rsidTr="00CA72E8">
                    <w:trPr>
                      <w:cantSplit/>
                      <w:trHeight w:hRule="exact" w:val="550"/>
                    </w:trPr>
                    <w:tc>
                      <w:tcPr>
                        <w:tcW w:w="2596" w:type="dxa"/>
                        <w:vMerge w:val="restart"/>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pPr>
                        <w:r w:rsidRPr="00CA72E8">
                          <w:t>Вредный объект</w:t>
                        </w:r>
                      </w:p>
                    </w:tc>
                    <w:tc>
                      <w:tcPr>
                        <w:tcW w:w="953" w:type="dxa"/>
                        <w:vMerge w:val="restart"/>
                        <w:tcBorders>
                          <w:top w:val="single" w:sz="4" w:space="0" w:color="auto"/>
                          <w:left w:val="single" w:sz="4" w:space="0" w:color="auto"/>
                          <w:bottom w:val="single" w:sz="4" w:space="0" w:color="auto"/>
                          <w:right w:val="single" w:sz="4" w:space="0" w:color="auto"/>
                        </w:tcBorders>
                      </w:tcPr>
                      <w:p w:rsidR="00505406" w:rsidRPr="00CA72E8" w:rsidRDefault="00505406">
                        <w:pPr>
                          <w:suppressAutoHyphens w:val="0"/>
                          <w:snapToGrid w:val="0"/>
                          <w:jc w:val="center"/>
                        </w:pPr>
                        <w:r w:rsidRPr="00CA72E8">
                          <w:t>Количество</w:t>
                        </w:r>
                      </w:p>
                      <w:p w:rsidR="00505406" w:rsidRPr="00CA72E8" w:rsidRDefault="00505406">
                        <w:pPr>
                          <w:suppressAutoHyphens w:val="0"/>
                          <w:snapToGrid w:val="0"/>
                          <w:jc w:val="center"/>
                        </w:pPr>
                        <w:r w:rsidRPr="00CA72E8">
                          <w:t>поколений</w:t>
                        </w:r>
                      </w:p>
                    </w:tc>
                    <w:tc>
                      <w:tcPr>
                        <w:tcW w:w="11089" w:type="dxa"/>
                        <w:gridSpan w:val="24"/>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pPr>
                        <w:r w:rsidRPr="00CA72E8">
                          <w:t>Месяцы, декады</w:t>
                        </w:r>
                      </w:p>
                    </w:tc>
                    <w:tc>
                      <w:tcPr>
                        <w:tcW w:w="890" w:type="dxa"/>
                        <w:vMerge w:val="restart"/>
                        <w:tcBorders>
                          <w:top w:val="single" w:sz="4" w:space="0" w:color="auto"/>
                          <w:left w:val="single" w:sz="4" w:space="0" w:color="auto"/>
                          <w:bottom w:val="single" w:sz="4" w:space="0" w:color="auto"/>
                          <w:right w:val="single" w:sz="4" w:space="0" w:color="auto"/>
                        </w:tcBorders>
                      </w:tcPr>
                      <w:p w:rsidR="00505406" w:rsidRPr="00CA72E8" w:rsidRDefault="00505406">
                        <w:pPr>
                          <w:suppressAutoHyphens w:val="0"/>
                          <w:snapToGrid w:val="0"/>
                          <w:jc w:val="center"/>
                        </w:pPr>
                        <w:r w:rsidRPr="00CA72E8">
                          <w:t>Зимующая фаза</w:t>
                        </w:r>
                      </w:p>
                      <w:p w:rsidR="00505406" w:rsidRPr="00CA72E8" w:rsidRDefault="00505406">
                        <w:pPr>
                          <w:suppressAutoHyphens w:val="0"/>
                          <w:snapToGrid w:val="0"/>
                          <w:jc w:val="center"/>
                        </w:pPr>
                      </w:p>
                    </w:tc>
                  </w:tr>
                  <w:tr w:rsidR="00505406" w:rsidTr="00CA72E8">
                    <w:trPr>
                      <w:cantSplit/>
                      <w:trHeight w:hRule="exact" w:val="444"/>
                    </w:trPr>
                    <w:tc>
                      <w:tcPr>
                        <w:tcW w:w="2596" w:type="dxa"/>
                        <w:vMerge/>
                        <w:tcBorders>
                          <w:top w:val="single" w:sz="4" w:space="0" w:color="auto"/>
                          <w:left w:val="single" w:sz="4" w:space="0" w:color="auto"/>
                          <w:bottom w:val="single" w:sz="4" w:space="0" w:color="auto"/>
                          <w:right w:val="single" w:sz="4" w:space="0" w:color="auto"/>
                        </w:tcBorders>
                      </w:tcPr>
                      <w:p w:rsidR="00505406" w:rsidRPr="00CA72E8" w:rsidRDefault="00505406"/>
                    </w:tc>
                    <w:tc>
                      <w:tcPr>
                        <w:tcW w:w="953" w:type="dxa"/>
                        <w:vMerge/>
                        <w:tcBorders>
                          <w:top w:val="single" w:sz="4" w:space="0" w:color="auto"/>
                          <w:left w:val="single" w:sz="4" w:space="0" w:color="auto"/>
                          <w:bottom w:val="single" w:sz="4" w:space="0" w:color="auto"/>
                          <w:right w:val="single" w:sz="4" w:space="0" w:color="auto"/>
                        </w:tcBorders>
                      </w:tcPr>
                      <w:p w:rsidR="00505406" w:rsidRPr="00CA72E8" w:rsidRDefault="00505406"/>
                    </w:tc>
                    <w:tc>
                      <w:tcPr>
                        <w:tcW w:w="1581" w:type="dxa"/>
                        <w:gridSpan w:val="3"/>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rPr>
                            <w:lang w:val="en-US"/>
                          </w:rPr>
                        </w:pPr>
                        <w:r w:rsidRPr="00CA72E8">
                          <w:rPr>
                            <w:lang w:val="en-US"/>
                          </w:rPr>
                          <w:t>IV</w:t>
                        </w:r>
                      </w:p>
                    </w:tc>
                    <w:tc>
                      <w:tcPr>
                        <w:tcW w:w="1582" w:type="dxa"/>
                        <w:gridSpan w:val="3"/>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rPr>
                            <w:lang w:val="en-US"/>
                          </w:rPr>
                        </w:pPr>
                        <w:r w:rsidRPr="00CA72E8">
                          <w:rPr>
                            <w:lang w:val="en-US"/>
                          </w:rPr>
                          <w:t>V</w:t>
                        </w:r>
                      </w:p>
                    </w:tc>
                    <w:tc>
                      <w:tcPr>
                        <w:tcW w:w="1585" w:type="dxa"/>
                        <w:gridSpan w:val="3"/>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rPr>
                            <w:lang w:val="en-US"/>
                          </w:rPr>
                        </w:pPr>
                        <w:r w:rsidRPr="00CA72E8">
                          <w:rPr>
                            <w:lang w:val="en-US"/>
                          </w:rPr>
                          <w:t>VI</w:t>
                        </w:r>
                      </w:p>
                    </w:tc>
                    <w:tc>
                      <w:tcPr>
                        <w:tcW w:w="1595" w:type="dxa"/>
                        <w:gridSpan w:val="4"/>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rPr>
                            <w:lang w:val="en-US"/>
                          </w:rPr>
                        </w:pPr>
                        <w:r w:rsidRPr="00CA72E8">
                          <w:rPr>
                            <w:lang w:val="en-US"/>
                          </w:rPr>
                          <w:t>VII</w:t>
                        </w:r>
                      </w:p>
                    </w:tc>
                    <w:tc>
                      <w:tcPr>
                        <w:tcW w:w="1581" w:type="dxa"/>
                        <w:gridSpan w:val="4"/>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rPr>
                            <w:lang w:val="en-US"/>
                          </w:rPr>
                        </w:pPr>
                        <w:r w:rsidRPr="00CA72E8">
                          <w:rPr>
                            <w:lang w:val="en-US"/>
                          </w:rPr>
                          <w:t>VIII</w:t>
                        </w:r>
                      </w:p>
                    </w:tc>
                    <w:tc>
                      <w:tcPr>
                        <w:tcW w:w="1583" w:type="dxa"/>
                        <w:gridSpan w:val="4"/>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rPr>
                            <w:lang w:val="en-US"/>
                          </w:rPr>
                        </w:pPr>
                        <w:r w:rsidRPr="00CA72E8">
                          <w:rPr>
                            <w:lang w:val="en-US"/>
                          </w:rPr>
                          <w:t>IX</w:t>
                        </w:r>
                      </w:p>
                    </w:tc>
                    <w:tc>
                      <w:tcPr>
                        <w:tcW w:w="1582" w:type="dxa"/>
                        <w:gridSpan w:val="3"/>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Х</w:t>
                        </w:r>
                      </w:p>
                    </w:tc>
                    <w:tc>
                      <w:tcPr>
                        <w:tcW w:w="890" w:type="dxa"/>
                        <w:vMerge/>
                        <w:tcBorders>
                          <w:top w:val="single" w:sz="4" w:space="0" w:color="auto"/>
                          <w:left w:val="single" w:sz="4" w:space="0" w:color="auto"/>
                          <w:bottom w:val="single" w:sz="4" w:space="0" w:color="auto"/>
                          <w:right w:val="single" w:sz="4" w:space="0" w:color="auto"/>
                        </w:tcBorders>
                      </w:tcPr>
                      <w:p w:rsidR="00505406" w:rsidRPr="00CA72E8" w:rsidRDefault="00505406"/>
                    </w:tc>
                  </w:tr>
                  <w:tr w:rsidR="00505406" w:rsidTr="00CA72E8">
                    <w:trPr>
                      <w:cantSplit/>
                      <w:trHeight w:hRule="exact" w:val="182"/>
                    </w:trPr>
                    <w:tc>
                      <w:tcPr>
                        <w:tcW w:w="2596" w:type="dxa"/>
                        <w:vMerge/>
                        <w:tcBorders>
                          <w:top w:val="single" w:sz="4" w:space="0" w:color="auto"/>
                          <w:left w:val="single" w:sz="4" w:space="0" w:color="auto"/>
                          <w:bottom w:val="single" w:sz="4" w:space="0" w:color="auto"/>
                          <w:right w:val="single" w:sz="4" w:space="0" w:color="auto"/>
                        </w:tcBorders>
                      </w:tcPr>
                      <w:p w:rsidR="00505406" w:rsidRPr="00CA72E8" w:rsidRDefault="00505406"/>
                    </w:tc>
                    <w:tc>
                      <w:tcPr>
                        <w:tcW w:w="953" w:type="dxa"/>
                        <w:vMerge/>
                        <w:tcBorders>
                          <w:top w:val="single" w:sz="4" w:space="0" w:color="auto"/>
                          <w:left w:val="single" w:sz="4" w:space="0" w:color="auto"/>
                          <w:bottom w:val="single" w:sz="4" w:space="0" w:color="auto"/>
                          <w:right w:val="single" w:sz="4" w:space="0" w:color="auto"/>
                        </w:tcBorders>
                      </w:tcPr>
                      <w:p w:rsidR="00505406" w:rsidRPr="00CA72E8" w:rsidRDefault="00505406"/>
                    </w:tc>
                    <w:tc>
                      <w:tcPr>
                        <w:tcW w:w="527"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1</w:t>
                        </w:r>
                      </w:p>
                    </w:tc>
                    <w:tc>
                      <w:tcPr>
                        <w:tcW w:w="526"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2</w:t>
                        </w: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3</w:t>
                        </w:r>
                      </w:p>
                    </w:tc>
                    <w:tc>
                      <w:tcPr>
                        <w:tcW w:w="526"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1</w:t>
                        </w: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2</w:t>
                        </w: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3</w:t>
                        </w: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1</w:t>
                        </w: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1</w:t>
                        </w:r>
                      </w:p>
                    </w:tc>
                    <w:tc>
                      <w:tcPr>
                        <w:tcW w:w="529"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2</w:t>
                        </w: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1</w:t>
                        </w:r>
                      </w:p>
                    </w:tc>
                    <w:tc>
                      <w:tcPr>
                        <w:tcW w:w="527"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2</w:t>
                        </w:r>
                      </w:p>
                    </w:tc>
                    <w:tc>
                      <w:tcPr>
                        <w:tcW w:w="540" w:type="dxa"/>
                        <w:gridSpan w:val="2"/>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3</w:t>
                        </w:r>
                      </w:p>
                    </w:tc>
                    <w:tc>
                      <w:tcPr>
                        <w:tcW w:w="514"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1</w:t>
                        </w:r>
                      </w:p>
                    </w:tc>
                    <w:tc>
                      <w:tcPr>
                        <w:tcW w:w="527"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2</w:t>
                        </w:r>
                      </w:p>
                    </w:tc>
                    <w:tc>
                      <w:tcPr>
                        <w:tcW w:w="540" w:type="dxa"/>
                        <w:gridSpan w:val="2"/>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3</w:t>
                        </w:r>
                      </w:p>
                    </w:tc>
                    <w:tc>
                      <w:tcPr>
                        <w:tcW w:w="515"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1</w:t>
                        </w: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2</w:t>
                        </w:r>
                      </w:p>
                    </w:tc>
                    <w:tc>
                      <w:tcPr>
                        <w:tcW w:w="540" w:type="dxa"/>
                        <w:gridSpan w:val="2"/>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3</w:t>
                        </w:r>
                      </w:p>
                    </w:tc>
                    <w:tc>
                      <w:tcPr>
                        <w:tcW w:w="514"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1</w:t>
                        </w:r>
                      </w:p>
                    </w:tc>
                    <w:tc>
                      <w:tcPr>
                        <w:tcW w:w="526"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2</w:t>
                        </w:r>
                      </w:p>
                    </w:tc>
                    <w:tc>
                      <w:tcPr>
                        <w:tcW w:w="542" w:type="dxa"/>
                        <w:tcBorders>
                          <w:top w:val="single" w:sz="4" w:space="0" w:color="auto"/>
                          <w:left w:val="single" w:sz="4" w:space="0" w:color="auto"/>
                          <w:bottom w:val="single" w:sz="4" w:space="0" w:color="auto"/>
                          <w:right w:val="single" w:sz="4" w:space="0" w:color="auto"/>
                        </w:tcBorders>
                      </w:tcPr>
                      <w:p w:rsidR="00505406" w:rsidRPr="00CA72E8" w:rsidRDefault="00505406">
                        <w:pPr>
                          <w:shd w:val="clear" w:color="auto" w:fill="FFFFFF"/>
                          <w:snapToGrid w:val="0"/>
                          <w:jc w:val="center"/>
                        </w:pPr>
                        <w:r w:rsidRPr="00CA72E8">
                          <w:t>3</w:t>
                        </w:r>
                      </w:p>
                    </w:tc>
                    <w:tc>
                      <w:tcPr>
                        <w:tcW w:w="890" w:type="dxa"/>
                        <w:vMerge/>
                        <w:tcBorders>
                          <w:top w:val="single" w:sz="4" w:space="0" w:color="auto"/>
                          <w:left w:val="single" w:sz="4" w:space="0" w:color="auto"/>
                          <w:bottom w:val="single" w:sz="4" w:space="0" w:color="auto"/>
                          <w:right w:val="single" w:sz="4" w:space="0" w:color="auto"/>
                        </w:tcBorders>
                      </w:tcPr>
                      <w:p w:rsidR="00505406" w:rsidRPr="00CA72E8" w:rsidRDefault="00505406"/>
                    </w:tc>
                  </w:tr>
                  <w:tr w:rsidR="00505406" w:rsidTr="00CA72E8">
                    <w:trPr>
                      <w:trHeight w:val="2768"/>
                    </w:trPr>
                    <w:tc>
                      <w:tcPr>
                        <w:tcW w:w="2596" w:type="dxa"/>
                        <w:tcBorders>
                          <w:top w:val="single" w:sz="4" w:space="0" w:color="auto"/>
                          <w:left w:val="single" w:sz="4" w:space="0" w:color="auto"/>
                          <w:bottom w:val="single" w:sz="4" w:space="0" w:color="auto"/>
                          <w:right w:val="single" w:sz="4" w:space="0" w:color="auto"/>
                        </w:tcBorders>
                      </w:tcPr>
                      <w:p w:rsidR="00505406" w:rsidRPr="00CA72E8" w:rsidRDefault="00505406">
                        <w:pPr>
                          <w:suppressAutoHyphens w:val="0"/>
                          <w:snapToGrid w:val="0"/>
                          <w:spacing w:line="100" w:lineRule="atLeast"/>
                          <w:jc w:val="both"/>
                        </w:pPr>
                        <w:r w:rsidRPr="00CA72E8">
                          <w:t>Капустная моль</w:t>
                        </w:r>
                      </w:p>
                    </w:tc>
                    <w:tc>
                      <w:tcPr>
                        <w:tcW w:w="953"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pPr>
                        <w:r w:rsidRPr="00CA72E8">
                          <w:t>1-6</w:t>
                        </w:r>
                      </w:p>
                    </w:tc>
                    <w:tc>
                      <w:tcPr>
                        <w:tcW w:w="527"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tc>
                    <w:tc>
                      <w:tcPr>
                        <w:tcW w:w="527"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r w:rsidRPr="00CA72E8">
                          <w:rPr>
                            <w:b/>
                            <w:bCs/>
                          </w:rPr>
                          <w:t>+</w:t>
                        </w: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tc>
                    <w:tc>
                      <w:tcPr>
                        <w:tcW w:w="527"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tc>
                    <w:tc>
                      <w:tcPr>
                        <w:tcW w:w="529"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r w:rsidRPr="00CA72E8">
                          <w:rPr>
                            <w:b/>
                            <w:bCs/>
                          </w:rPr>
                          <w:t>―</w:t>
                        </w:r>
                      </w:p>
                      <w:p w:rsidR="00505406" w:rsidRPr="00CA72E8" w:rsidRDefault="00505406">
                        <w:pPr>
                          <w:snapToGrid w:val="0"/>
                          <w:jc w:val="center"/>
                          <w:rPr>
                            <w:b/>
                            <w:bCs/>
                          </w:rPr>
                        </w:pPr>
                        <w:r w:rsidRPr="00CA72E8">
                          <w:rPr>
                            <w:b/>
                            <w:bCs/>
                          </w:rPr>
                          <w:t>|</w:t>
                        </w:r>
                      </w:p>
                    </w:tc>
                    <w:tc>
                      <w:tcPr>
                        <w:tcW w:w="527"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p>
                      <w:p w:rsidR="00505406" w:rsidRPr="00CA72E8" w:rsidRDefault="00505406">
                        <w:pPr>
                          <w:snapToGrid w:val="0"/>
                          <w:jc w:val="center"/>
                          <w:rPr>
                            <w:b/>
                            <w:bCs/>
                          </w:rPr>
                        </w:pPr>
                        <w:r w:rsidRPr="00CA72E8">
                          <w:rPr>
                            <w:b/>
                            <w:bCs/>
                          </w:rPr>
                          <w:t>|</w:t>
                        </w:r>
                      </w:p>
                    </w:tc>
                    <w:tc>
                      <w:tcPr>
                        <w:tcW w:w="527"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tc>
                    <w:tc>
                      <w:tcPr>
                        <w:tcW w:w="528" w:type="dxa"/>
                        <w:gridSpan w:val="2"/>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tc>
                    <w:tc>
                      <w:tcPr>
                        <w:tcW w:w="527" w:type="dxa"/>
                        <w:gridSpan w:val="2"/>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tc>
                    <w:tc>
                      <w:tcPr>
                        <w:tcW w:w="527" w:type="dxa"/>
                        <w:gridSpan w:val="2"/>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tc>
                    <w:tc>
                      <w:tcPr>
                        <w:tcW w:w="528"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tc>
                    <w:tc>
                      <w:tcPr>
                        <w:tcW w:w="535"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tc>
                    <w:tc>
                      <w:tcPr>
                        <w:tcW w:w="890"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rPr>
                            <w:b/>
                            <w:bCs/>
                          </w:rPr>
                        </w:pPr>
                      </w:p>
                      <w:p w:rsidR="00505406" w:rsidRPr="00CA72E8" w:rsidRDefault="00505406">
                        <w:pPr>
                          <w:snapToGrid w:val="0"/>
                          <w:jc w:val="center"/>
                          <w:rPr>
                            <w:b/>
                            <w:bCs/>
                          </w:rPr>
                        </w:pPr>
                        <w:r w:rsidRPr="00CA72E8">
                          <w:rPr>
                            <w:b/>
                            <w:bCs/>
                          </w:rPr>
                          <w:t>|</w:t>
                        </w:r>
                      </w:p>
                    </w:tc>
                  </w:tr>
                  <w:tr w:rsidR="00505406" w:rsidTr="00CA72E8">
                    <w:trPr>
                      <w:cantSplit/>
                      <w:trHeight w:hRule="exact" w:val="449"/>
                    </w:trPr>
                    <w:tc>
                      <w:tcPr>
                        <w:tcW w:w="2596" w:type="dxa"/>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both"/>
                        </w:pPr>
                        <w:r w:rsidRPr="00CA72E8">
                          <w:t>Сроки проведения защитных мероприятий</w:t>
                        </w:r>
                      </w:p>
                    </w:tc>
                    <w:tc>
                      <w:tcPr>
                        <w:tcW w:w="12932" w:type="dxa"/>
                        <w:gridSpan w:val="26"/>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both"/>
                        </w:pPr>
                        <w:r w:rsidRPr="00CA72E8">
                          <w:t xml:space="preserve">                                                 ^^^^^^^^^^^^^^^^^^^^          </w:t>
                        </w:r>
                      </w:p>
                    </w:tc>
                  </w:tr>
                  <w:tr w:rsidR="00505406" w:rsidTr="00CA72E8">
                    <w:trPr>
                      <w:cantSplit/>
                      <w:trHeight w:hRule="exact" w:val="966"/>
                    </w:trPr>
                    <w:tc>
                      <w:tcPr>
                        <w:tcW w:w="2596" w:type="dxa"/>
                        <w:tcBorders>
                          <w:top w:val="single" w:sz="4" w:space="0" w:color="auto"/>
                          <w:left w:val="single" w:sz="4" w:space="0" w:color="auto"/>
                          <w:bottom w:val="single" w:sz="4" w:space="0" w:color="auto"/>
                          <w:right w:val="single" w:sz="4" w:space="0" w:color="auto"/>
                        </w:tcBorders>
                      </w:tcPr>
                      <w:p w:rsidR="00505406" w:rsidRPr="00CA72E8" w:rsidRDefault="00505406" w:rsidP="00CA72E8">
                        <w:r w:rsidRPr="00CA72E8">
                          <w:t>Всходы</w:t>
                        </w:r>
                        <w:r w:rsidR="00CA72E8" w:rsidRPr="00CA72E8">
                          <w:t xml:space="preserve"> </w:t>
                        </w:r>
                        <w:r w:rsidRPr="00CA72E8">
                          <w:t>Листовая розетка (мутовка)</w:t>
                        </w:r>
                        <w:r w:rsidR="00CA72E8" w:rsidRPr="00CA72E8">
                          <w:t xml:space="preserve"> </w:t>
                        </w:r>
                        <w:r w:rsidRPr="00CA72E8">
                          <w:t>Формирование кочана</w:t>
                        </w:r>
                        <w:r w:rsidR="00CA72E8" w:rsidRPr="00CA72E8">
                          <w:t xml:space="preserve"> </w:t>
                        </w:r>
                        <w:r w:rsidRPr="00CA72E8">
                          <w:t>Техническая зрелость</w:t>
                        </w:r>
                      </w:p>
                    </w:tc>
                    <w:tc>
                      <w:tcPr>
                        <w:tcW w:w="12932" w:type="dxa"/>
                        <w:gridSpan w:val="26"/>
                        <w:tcBorders>
                          <w:top w:val="single" w:sz="4" w:space="0" w:color="auto"/>
                          <w:left w:val="single" w:sz="4" w:space="0" w:color="auto"/>
                          <w:bottom w:val="single" w:sz="4" w:space="0" w:color="auto"/>
                          <w:right w:val="single" w:sz="4" w:space="0" w:color="auto"/>
                        </w:tcBorders>
                      </w:tcPr>
                      <w:p w:rsidR="00505406" w:rsidRPr="00CA72E8" w:rsidRDefault="00505406">
                        <w:pPr>
                          <w:snapToGrid w:val="0"/>
                          <w:jc w:val="center"/>
                        </w:pPr>
                      </w:p>
                    </w:tc>
                  </w:tr>
                </w:tbl>
                <w:p w:rsidR="00000000" w:rsidRDefault="00906E40"/>
              </w:txbxContent>
            </v:textbox>
            <w10:wrap type="none" side="largest"/>
            <w10:anchorlock/>
          </v:shape>
        </w:pict>
      </w:r>
    </w:p>
    <w:p w:rsidR="00CA72E8" w:rsidRPr="00CA72E8" w:rsidRDefault="00CA72E8" w:rsidP="002455A3">
      <w:pPr>
        <w:pStyle w:val="af2"/>
        <w:keepNext/>
        <w:tabs>
          <w:tab w:val="left" w:pos="0"/>
        </w:tabs>
        <w:suppressAutoHyphens w:val="0"/>
        <w:snapToGrid w:val="0"/>
        <w:spacing w:line="360" w:lineRule="auto"/>
        <w:ind w:firstLine="709"/>
        <w:jc w:val="both"/>
        <w:rPr>
          <w:sz w:val="28"/>
          <w:szCs w:val="28"/>
        </w:rPr>
      </w:pPr>
    </w:p>
    <w:p w:rsidR="00CA72E8" w:rsidRDefault="00CA72E8" w:rsidP="002455A3">
      <w:pPr>
        <w:pStyle w:val="af2"/>
        <w:keepNext/>
        <w:tabs>
          <w:tab w:val="left" w:pos="0"/>
        </w:tabs>
        <w:suppressAutoHyphens w:val="0"/>
        <w:snapToGrid w:val="0"/>
        <w:spacing w:line="360" w:lineRule="auto"/>
        <w:ind w:firstLine="709"/>
        <w:jc w:val="both"/>
        <w:rPr>
          <w:sz w:val="28"/>
          <w:szCs w:val="28"/>
          <w:lang w:val="en-US"/>
        </w:rPr>
      </w:pPr>
    </w:p>
    <w:p w:rsidR="008752A6" w:rsidRPr="008752A6" w:rsidRDefault="008752A6" w:rsidP="002455A3">
      <w:pPr>
        <w:pStyle w:val="af2"/>
        <w:keepNext/>
        <w:tabs>
          <w:tab w:val="left" w:pos="0"/>
        </w:tabs>
        <w:suppressAutoHyphens w:val="0"/>
        <w:snapToGrid w:val="0"/>
        <w:spacing w:line="360" w:lineRule="auto"/>
        <w:ind w:firstLine="709"/>
        <w:jc w:val="both"/>
        <w:rPr>
          <w:sz w:val="28"/>
          <w:szCs w:val="28"/>
          <w:lang w:val="en-US"/>
        </w:rPr>
        <w:sectPr w:rsidR="008752A6" w:rsidRPr="008752A6" w:rsidSect="00CA72E8">
          <w:footnotePr>
            <w:pos w:val="beneathText"/>
          </w:footnotePr>
          <w:pgSz w:w="16837" w:h="11905" w:orient="landscape" w:code="9"/>
          <w:pgMar w:top="1701" w:right="1134" w:bottom="851" w:left="1134" w:header="720" w:footer="720" w:gutter="0"/>
          <w:cols w:space="720"/>
          <w:docGrid w:linePitch="360"/>
        </w:sectPr>
      </w:pPr>
    </w:p>
    <w:p w:rsidR="00505406" w:rsidRDefault="00505406" w:rsidP="002455A3">
      <w:pPr>
        <w:pStyle w:val="af2"/>
        <w:keepNext/>
        <w:tabs>
          <w:tab w:val="left" w:pos="0"/>
        </w:tabs>
        <w:suppressAutoHyphens w:val="0"/>
        <w:snapToGrid w:val="0"/>
        <w:spacing w:line="360" w:lineRule="auto"/>
        <w:ind w:firstLine="709"/>
        <w:jc w:val="both"/>
        <w:rPr>
          <w:sz w:val="28"/>
          <w:szCs w:val="28"/>
          <w:lang w:val="en-US"/>
        </w:rPr>
      </w:pPr>
      <w:r w:rsidRPr="002455A3">
        <w:rPr>
          <w:sz w:val="28"/>
          <w:szCs w:val="28"/>
        </w:rPr>
        <w:t>Из таблицы видно, что у капустной моли наибольший вред оказывают личинки. Фазы, которым вредит капустная белянка —</w:t>
      </w:r>
      <w:r w:rsidR="002455A3">
        <w:rPr>
          <w:sz w:val="28"/>
          <w:szCs w:val="28"/>
        </w:rPr>
        <w:t xml:space="preserve"> </w:t>
      </w:r>
      <w:r w:rsidRPr="002455A3">
        <w:rPr>
          <w:sz w:val="28"/>
          <w:szCs w:val="28"/>
        </w:rPr>
        <w:t>листовая розетка, формирование кочана. Следовательно. защитные мероприятия необходимо проводить в фазы листовой розетки и формирования кочана против кладок яиц и гусениц II поколения.</w:t>
      </w:r>
    </w:p>
    <w:p w:rsidR="008752A6" w:rsidRDefault="008752A6" w:rsidP="002455A3">
      <w:pPr>
        <w:pStyle w:val="af2"/>
        <w:keepNext/>
        <w:tabs>
          <w:tab w:val="left" w:pos="0"/>
        </w:tabs>
        <w:suppressAutoHyphens w:val="0"/>
        <w:snapToGrid w:val="0"/>
        <w:spacing w:line="360" w:lineRule="auto"/>
        <w:ind w:firstLine="709"/>
        <w:jc w:val="both"/>
        <w:rPr>
          <w:sz w:val="28"/>
          <w:szCs w:val="28"/>
          <w:lang w:val="en-US"/>
        </w:rPr>
      </w:pPr>
    </w:p>
    <w:p w:rsidR="008752A6" w:rsidRDefault="008752A6" w:rsidP="002455A3">
      <w:pPr>
        <w:pStyle w:val="af2"/>
        <w:keepNext/>
        <w:tabs>
          <w:tab w:val="left" w:pos="0"/>
        </w:tabs>
        <w:suppressAutoHyphens w:val="0"/>
        <w:snapToGrid w:val="0"/>
        <w:spacing w:line="360" w:lineRule="auto"/>
        <w:ind w:firstLine="709"/>
        <w:jc w:val="both"/>
        <w:rPr>
          <w:sz w:val="28"/>
          <w:szCs w:val="28"/>
          <w:lang w:val="en-US"/>
        </w:rPr>
      </w:pPr>
    </w:p>
    <w:p w:rsidR="008752A6" w:rsidRDefault="008752A6" w:rsidP="002455A3">
      <w:pPr>
        <w:keepNext/>
        <w:tabs>
          <w:tab w:val="left" w:pos="0"/>
        </w:tabs>
        <w:suppressAutoHyphens w:val="0"/>
        <w:spacing w:line="360" w:lineRule="auto"/>
        <w:ind w:firstLine="709"/>
        <w:jc w:val="both"/>
        <w:rPr>
          <w:sz w:val="28"/>
        </w:rPr>
        <w:sectPr w:rsidR="008752A6" w:rsidSect="002455A3">
          <w:footnotePr>
            <w:pos w:val="beneathText"/>
          </w:footnotePr>
          <w:pgSz w:w="11905" w:h="16837" w:code="9"/>
          <w:pgMar w:top="1134" w:right="851" w:bottom="1134" w:left="1701" w:header="720" w:footer="720" w:gutter="0"/>
          <w:cols w:space="720"/>
          <w:docGrid w:linePitch="360"/>
        </w:sectPr>
      </w:pPr>
    </w:p>
    <w:p w:rsidR="00505406" w:rsidRPr="002455A3" w:rsidRDefault="00505406" w:rsidP="008752A6">
      <w:pPr>
        <w:keepNext/>
        <w:tabs>
          <w:tab w:val="left" w:pos="0"/>
        </w:tabs>
        <w:suppressAutoHyphens w:val="0"/>
        <w:spacing w:line="360" w:lineRule="auto"/>
        <w:ind w:firstLine="709"/>
        <w:rPr>
          <w:sz w:val="28"/>
          <w:szCs w:val="28"/>
        </w:rPr>
      </w:pPr>
      <w:r w:rsidRPr="002455A3">
        <w:rPr>
          <w:sz w:val="28"/>
        </w:rPr>
        <w:t>Таблица 4. Фенологические сроки развития капустной белянки</w:t>
      </w:r>
      <w:r w:rsidR="00906E40">
        <w:rPr>
          <w:sz w:val="28"/>
        </w:rPr>
      </w:r>
      <w:r w:rsidR="00906E40">
        <w:rPr>
          <w:sz w:val="28"/>
        </w:rPr>
        <w:pict>
          <v:shape id="_x0000_s1036" type="#_x0000_t202" style="width:792.45pt;height:330.9pt;mso-left-percent:-10001;mso-top-percent:-10001;mso-position-horizontal:absolute;mso-position-horizontal-relative:char;mso-position-vertical:absolute;mso-position-vertical-relative:line;mso-left-percent:-10001;mso-top-percent:-10001" stroked="f">
            <v:fill opacity="0" color2="black"/>
            <v:textbox style="mso-next-textbox:#_x0000_s1036" inset="0,0,0,0">
              <w:txbxContent>
                <w:tbl>
                  <w:tblPr>
                    <w:tblW w:w="0" w:type="auto"/>
                    <w:tblInd w:w="108" w:type="dxa"/>
                    <w:tblLayout w:type="fixed"/>
                    <w:tblLook w:val="0000" w:firstRow="0" w:lastRow="0" w:firstColumn="0" w:lastColumn="0" w:noHBand="0" w:noVBand="0"/>
                  </w:tblPr>
                  <w:tblGrid>
                    <w:gridCol w:w="1985"/>
                    <w:gridCol w:w="973"/>
                    <w:gridCol w:w="539"/>
                    <w:gridCol w:w="538"/>
                    <w:gridCol w:w="539"/>
                    <w:gridCol w:w="539"/>
                    <w:gridCol w:w="540"/>
                    <w:gridCol w:w="539"/>
                    <w:gridCol w:w="540"/>
                    <w:gridCol w:w="539"/>
                    <w:gridCol w:w="540"/>
                    <w:gridCol w:w="540"/>
                    <w:gridCol w:w="539"/>
                    <w:gridCol w:w="559"/>
                    <w:gridCol w:w="519"/>
                    <w:gridCol w:w="10"/>
                    <w:gridCol w:w="570"/>
                    <w:gridCol w:w="514"/>
                    <w:gridCol w:w="540"/>
                    <w:gridCol w:w="539"/>
                    <w:gridCol w:w="540"/>
                    <w:gridCol w:w="540"/>
                    <w:gridCol w:w="540"/>
                    <w:gridCol w:w="510"/>
                    <w:gridCol w:w="897"/>
                  </w:tblGrid>
                  <w:tr w:rsidR="00505406" w:rsidRPr="008752A6" w:rsidTr="008752A6">
                    <w:trPr>
                      <w:cantSplit/>
                      <w:trHeight w:hRule="exact" w:val="585"/>
                    </w:trPr>
                    <w:tc>
                      <w:tcPr>
                        <w:tcW w:w="1985" w:type="dxa"/>
                        <w:vMerge w:val="restart"/>
                        <w:tcBorders>
                          <w:top w:val="single" w:sz="4" w:space="0" w:color="000000"/>
                          <w:left w:val="single" w:sz="4" w:space="0" w:color="000000"/>
                          <w:bottom w:val="single" w:sz="4" w:space="0" w:color="000000"/>
                        </w:tcBorders>
                      </w:tcPr>
                      <w:p w:rsidR="00505406" w:rsidRPr="008752A6" w:rsidRDefault="00505406">
                        <w:pPr>
                          <w:snapToGrid w:val="0"/>
                          <w:jc w:val="center"/>
                        </w:pPr>
                        <w:r w:rsidRPr="008752A6">
                          <w:t>Вредный объект</w:t>
                        </w:r>
                      </w:p>
                    </w:tc>
                    <w:tc>
                      <w:tcPr>
                        <w:tcW w:w="973" w:type="dxa"/>
                        <w:vMerge w:val="restart"/>
                        <w:tcBorders>
                          <w:top w:val="single" w:sz="4" w:space="0" w:color="000000"/>
                          <w:left w:val="single" w:sz="4" w:space="0" w:color="000000"/>
                          <w:bottom w:val="single" w:sz="4" w:space="0" w:color="000000"/>
                        </w:tcBorders>
                      </w:tcPr>
                      <w:p w:rsidR="00505406" w:rsidRPr="008752A6" w:rsidRDefault="00505406">
                        <w:pPr>
                          <w:suppressAutoHyphens w:val="0"/>
                          <w:snapToGrid w:val="0"/>
                          <w:jc w:val="center"/>
                        </w:pPr>
                        <w:r w:rsidRPr="008752A6">
                          <w:t>Количество</w:t>
                        </w:r>
                      </w:p>
                      <w:p w:rsidR="00505406" w:rsidRPr="008752A6" w:rsidRDefault="00505406">
                        <w:pPr>
                          <w:suppressAutoHyphens w:val="0"/>
                          <w:snapToGrid w:val="0"/>
                          <w:jc w:val="center"/>
                        </w:pPr>
                        <w:r w:rsidRPr="008752A6">
                          <w:t>поколений</w:t>
                        </w:r>
                      </w:p>
                    </w:tc>
                    <w:tc>
                      <w:tcPr>
                        <w:tcW w:w="11313" w:type="dxa"/>
                        <w:gridSpan w:val="22"/>
                        <w:tcBorders>
                          <w:top w:val="single" w:sz="4" w:space="0" w:color="000000"/>
                          <w:left w:val="single" w:sz="4" w:space="0" w:color="000000"/>
                          <w:bottom w:val="single" w:sz="4" w:space="0" w:color="000000"/>
                        </w:tcBorders>
                      </w:tcPr>
                      <w:p w:rsidR="00505406" w:rsidRPr="008752A6" w:rsidRDefault="00505406">
                        <w:pPr>
                          <w:snapToGrid w:val="0"/>
                          <w:jc w:val="center"/>
                        </w:pPr>
                        <w:r w:rsidRPr="008752A6">
                          <w:t>Месяцы, декады</w:t>
                        </w:r>
                      </w:p>
                    </w:tc>
                    <w:tc>
                      <w:tcPr>
                        <w:tcW w:w="897" w:type="dxa"/>
                        <w:vMerge w:val="restart"/>
                        <w:tcBorders>
                          <w:top w:val="single" w:sz="4" w:space="0" w:color="000000"/>
                          <w:left w:val="single" w:sz="4" w:space="0" w:color="000000"/>
                          <w:bottom w:val="single" w:sz="4" w:space="0" w:color="000000"/>
                          <w:right w:val="single" w:sz="4" w:space="0" w:color="000000"/>
                        </w:tcBorders>
                      </w:tcPr>
                      <w:p w:rsidR="00505406" w:rsidRPr="008752A6" w:rsidRDefault="00505406">
                        <w:pPr>
                          <w:suppressAutoHyphens w:val="0"/>
                          <w:snapToGrid w:val="0"/>
                          <w:jc w:val="center"/>
                        </w:pPr>
                        <w:r w:rsidRPr="008752A6">
                          <w:t>Зимующая фаза</w:t>
                        </w:r>
                      </w:p>
                      <w:p w:rsidR="00505406" w:rsidRPr="008752A6" w:rsidRDefault="00505406">
                        <w:pPr>
                          <w:suppressAutoHyphens w:val="0"/>
                          <w:snapToGrid w:val="0"/>
                          <w:jc w:val="center"/>
                        </w:pPr>
                      </w:p>
                    </w:tc>
                  </w:tr>
                  <w:tr w:rsidR="00505406" w:rsidRPr="008752A6" w:rsidTr="008752A6">
                    <w:trPr>
                      <w:cantSplit/>
                      <w:trHeight w:hRule="exact" w:val="585"/>
                    </w:trPr>
                    <w:tc>
                      <w:tcPr>
                        <w:tcW w:w="1985" w:type="dxa"/>
                        <w:vMerge/>
                        <w:tcBorders>
                          <w:top w:val="single" w:sz="4" w:space="0" w:color="000000"/>
                          <w:left w:val="single" w:sz="4" w:space="0" w:color="000000"/>
                          <w:bottom w:val="single" w:sz="4" w:space="0" w:color="000000"/>
                        </w:tcBorders>
                      </w:tcPr>
                      <w:p w:rsidR="00505406" w:rsidRPr="008752A6" w:rsidRDefault="00505406"/>
                    </w:tc>
                    <w:tc>
                      <w:tcPr>
                        <w:tcW w:w="973" w:type="dxa"/>
                        <w:vMerge/>
                        <w:tcBorders>
                          <w:top w:val="single" w:sz="4" w:space="0" w:color="000000"/>
                          <w:left w:val="single" w:sz="4" w:space="0" w:color="000000"/>
                          <w:bottom w:val="single" w:sz="4" w:space="0" w:color="000000"/>
                        </w:tcBorders>
                      </w:tcPr>
                      <w:p w:rsidR="00505406" w:rsidRPr="008752A6" w:rsidRDefault="00505406"/>
                    </w:tc>
                    <w:tc>
                      <w:tcPr>
                        <w:tcW w:w="1616" w:type="dxa"/>
                        <w:gridSpan w:val="3"/>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rPr>
                            <w:lang w:val="en-US"/>
                          </w:rPr>
                        </w:pPr>
                        <w:r w:rsidRPr="008752A6">
                          <w:rPr>
                            <w:lang w:val="en-US"/>
                          </w:rPr>
                          <w:t>IV</w:t>
                        </w:r>
                      </w:p>
                    </w:tc>
                    <w:tc>
                      <w:tcPr>
                        <w:tcW w:w="1618" w:type="dxa"/>
                        <w:gridSpan w:val="3"/>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rPr>
                            <w:lang w:val="en-US"/>
                          </w:rPr>
                        </w:pPr>
                        <w:r w:rsidRPr="008752A6">
                          <w:rPr>
                            <w:lang w:val="en-US"/>
                          </w:rPr>
                          <w:t>V</w:t>
                        </w:r>
                      </w:p>
                    </w:tc>
                    <w:tc>
                      <w:tcPr>
                        <w:tcW w:w="1619" w:type="dxa"/>
                        <w:gridSpan w:val="3"/>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rPr>
                            <w:lang w:val="en-US"/>
                          </w:rPr>
                        </w:pPr>
                        <w:r w:rsidRPr="008752A6">
                          <w:rPr>
                            <w:lang w:val="en-US"/>
                          </w:rPr>
                          <w:t>VI</w:t>
                        </w:r>
                      </w:p>
                    </w:tc>
                    <w:tc>
                      <w:tcPr>
                        <w:tcW w:w="1638" w:type="dxa"/>
                        <w:gridSpan w:val="3"/>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rPr>
                            <w:lang w:val="en-US"/>
                          </w:rPr>
                        </w:pPr>
                        <w:r w:rsidRPr="008752A6">
                          <w:rPr>
                            <w:lang w:val="en-US"/>
                          </w:rPr>
                          <w:t>VII</w:t>
                        </w:r>
                      </w:p>
                    </w:tc>
                    <w:tc>
                      <w:tcPr>
                        <w:tcW w:w="1613" w:type="dxa"/>
                        <w:gridSpan w:val="4"/>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rPr>
                            <w:lang w:val="en-US"/>
                          </w:rPr>
                        </w:pPr>
                        <w:r w:rsidRPr="008752A6">
                          <w:rPr>
                            <w:lang w:val="en-US"/>
                          </w:rPr>
                          <w:t>VIII</w:t>
                        </w:r>
                      </w:p>
                    </w:tc>
                    <w:tc>
                      <w:tcPr>
                        <w:tcW w:w="1619" w:type="dxa"/>
                        <w:gridSpan w:val="3"/>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rPr>
                            <w:lang w:val="en-US"/>
                          </w:rPr>
                        </w:pPr>
                        <w:r w:rsidRPr="008752A6">
                          <w:rPr>
                            <w:lang w:val="en-US"/>
                          </w:rPr>
                          <w:t>IX</w:t>
                        </w:r>
                      </w:p>
                    </w:tc>
                    <w:tc>
                      <w:tcPr>
                        <w:tcW w:w="1590" w:type="dxa"/>
                        <w:gridSpan w:val="3"/>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Х</w:t>
                        </w:r>
                      </w:p>
                    </w:tc>
                    <w:tc>
                      <w:tcPr>
                        <w:tcW w:w="897" w:type="dxa"/>
                        <w:vMerge/>
                        <w:tcBorders>
                          <w:top w:val="single" w:sz="4" w:space="0" w:color="000000"/>
                          <w:left w:val="single" w:sz="4" w:space="0" w:color="000000"/>
                          <w:bottom w:val="single" w:sz="4" w:space="0" w:color="000000"/>
                          <w:right w:val="single" w:sz="4" w:space="0" w:color="000000"/>
                        </w:tcBorders>
                      </w:tcPr>
                      <w:p w:rsidR="00505406" w:rsidRPr="008752A6" w:rsidRDefault="00505406"/>
                    </w:tc>
                  </w:tr>
                  <w:tr w:rsidR="00505406" w:rsidRPr="008752A6" w:rsidTr="008752A6">
                    <w:trPr>
                      <w:cantSplit/>
                      <w:trHeight w:hRule="exact" w:val="585"/>
                    </w:trPr>
                    <w:tc>
                      <w:tcPr>
                        <w:tcW w:w="1985" w:type="dxa"/>
                        <w:vMerge/>
                        <w:tcBorders>
                          <w:top w:val="single" w:sz="4" w:space="0" w:color="000000"/>
                          <w:left w:val="single" w:sz="4" w:space="0" w:color="000000"/>
                          <w:bottom w:val="single" w:sz="4" w:space="0" w:color="000000"/>
                        </w:tcBorders>
                      </w:tcPr>
                      <w:p w:rsidR="00505406" w:rsidRPr="008752A6" w:rsidRDefault="00505406"/>
                    </w:tc>
                    <w:tc>
                      <w:tcPr>
                        <w:tcW w:w="973" w:type="dxa"/>
                        <w:vMerge/>
                        <w:tcBorders>
                          <w:top w:val="single" w:sz="4" w:space="0" w:color="000000"/>
                          <w:left w:val="single" w:sz="4" w:space="0" w:color="000000"/>
                          <w:bottom w:val="single" w:sz="4" w:space="0" w:color="000000"/>
                        </w:tcBorders>
                      </w:tcPr>
                      <w:p w:rsidR="00505406" w:rsidRPr="008752A6" w:rsidRDefault="00505406"/>
                    </w:tc>
                    <w:tc>
                      <w:tcPr>
                        <w:tcW w:w="539"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38"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39"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3</w:t>
                        </w:r>
                      </w:p>
                    </w:tc>
                    <w:tc>
                      <w:tcPr>
                        <w:tcW w:w="539"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40"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39"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3</w:t>
                        </w:r>
                      </w:p>
                    </w:tc>
                    <w:tc>
                      <w:tcPr>
                        <w:tcW w:w="540"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39"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40"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40"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39"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59"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3</w:t>
                        </w:r>
                      </w:p>
                    </w:tc>
                    <w:tc>
                      <w:tcPr>
                        <w:tcW w:w="519"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80" w:type="dxa"/>
                        <w:gridSpan w:val="2"/>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14"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3</w:t>
                        </w:r>
                      </w:p>
                    </w:tc>
                    <w:tc>
                      <w:tcPr>
                        <w:tcW w:w="540"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39"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40"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3</w:t>
                        </w:r>
                      </w:p>
                    </w:tc>
                    <w:tc>
                      <w:tcPr>
                        <w:tcW w:w="540"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40"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10"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3</w:t>
                        </w:r>
                      </w:p>
                    </w:tc>
                    <w:tc>
                      <w:tcPr>
                        <w:tcW w:w="897" w:type="dxa"/>
                        <w:vMerge/>
                        <w:tcBorders>
                          <w:top w:val="single" w:sz="4" w:space="0" w:color="000000"/>
                          <w:left w:val="single" w:sz="4" w:space="0" w:color="000000"/>
                          <w:bottom w:val="single" w:sz="4" w:space="0" w:color="000000"/>
                          <w:right w:val="single" w:sz="4" w:space="0" w:color="000000"/>
                        </w:tcBorders>
                      </w:tcPr>
                      <w:p w:rsidR="00505406" w:rsidRPr="008752A6" w:rsidRDefault="00505406"/>
                    </w:tc>
                  </w:tr>
                  <w:tr w:rsidR="00505406" w:rsidRPr="008752A6" w:rsidTr="008752A6">
                    <w:trPr>
                      <w:trHeight w:hRule="exact" w:val="2700"/>
                    </w:trPr>
                    <w:tc>
                      <w:tcPr>
                        <w:tcW w:w="1985" w:type="dxa"/>
                        <w:tcBorders>
                          <w:top w:val="single" w:sz="4" w:space="0" w:color="000000"/>
                          <w:left w:val="single" w:sz="4" w:space="0" w:color="000000"/>
                          <w:bottom w:val="single" w:sz="4" w:space="0" w:color="000000"/>
                        </w:tcBorders>
                      </w:tcPr>
                      <w:p w:rsidR="00505406" w:rsidRPr="008752A6" w:rsidRDefault="00505406">
                        <w:pPr>
                          <w:suppressAutoHyphens w:val="0"/>
                          <w:snapToGrid w:val="0"/>
                          <w:spacing w:line="100" w:lineRule="atLeast"/>
                          <w:jc w:val="both"/>
                        </w:pPr>
                        <w:r w:rsidRPr="008752A6">
                          <w:t>Капустная белянка</w:t>
                        </w:r>
                      </w:p>
                    </w:tc>
                    <w:tc>
                      <w:tcPr>
                        <w:tcW w:w="973" w:type="dxa"/>
                        <w:tcBorders>
                          <w:top w:val="single" w:sz="4" w:space="0" w:color="000000"/>
                          <w:left w:val="single" w:sz="4" w:space="0" w:color="000000"/>
                          <w:bottom w:val="single" w:sz="4" w:space="0" w:color="000000"/>
                        </w:tcBorders>
                      </w:tcPr>
                      <w:p w:rsidR="00505406" w:rsidRPr="008752A6" w:rsidRDefault="00505406">
                        <w:pPr>
                          <w:snapToGrid w:val="0"/>
                          <w:jc w:val="center"/>
                        </w:pPr>
                        <w:r w:rsidRPr="008752A6">
                          <w:t>1-4</w:t>
                        </w:r>
                      </w:p>
                    </w:tc>
                    <w:tc>
                      <w:tcPr>
                        <w:tcW w:w="539"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r w:rsidRPr="008752A6">
                          <w:rPr>
                            <w:b/>
                            <w:bCs/>
                          </w:rPr>
                          <w:t>+</w:t>
                        </w:r>
                      </w:p>
                    </w:tc>
                    <w:tc>
                      <w:tcPr>
                        <w:tcW w:w="538"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r w:rsidRPr="008752A6">
                          <w:rPr>
                            <w:b/>
                            <w:bCs/>
                          </w:rPr>
                          <w:t>+</w:t>
                        </w:r>
                      </w:p>
                    </w:tc>
                    <w:tc>
                      <w:tcPr>
                        <w:tcW w:w="539"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r w:rsidRPr="008752A6">
                          <w:rPr>
                            <w:b/>
                            <w:bCs/>
                          </w:rPr>
                          <w:t>+</w:t>
                        </w:r>
                      </w:p>
                    </w:tc>
                    <w:tc>
                      <w:tcPr>
                        <w:tcW w:w="539"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tc>
                    <w:tc>
                      <w:tcPr>
                        <w:tcW w:w="540"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tc>
                    <w:tc>
                      <w:tcPr>
                        <w:tcW w:w="539"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p>
                      <w:p w:rsidR="00505406" w:rsidRPr="008752A6" w:rsidRDefault="00505406">
                        <w:pPr>
                          <w:snapToGrid w:val="0"/>
                          <w:jc w:val="center"/>
                          <w:rPr>
                            <w:b/>
                            <w:bCs/>
                          </w:rPr>
                        </w:pPr>
                      </w:p>
                    </w:tc>
                    <w:tc>
                      <w:tcPr>
                        <w:tcW w:w="540"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tc>
                    <w:tc>
                      <w:tcPr>
                        <w:tcW w:w="539"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tc>
                    <w:tc>
                      <w:tcPr>
                        <w:tcW w:w="540"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tc>
                    <w:tc>
                      <w:tcPr>
                        <w:tcW w:w="540"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tc>
                    <w:tc>
                      <w:tcPr>
                        <w:tcW w:w="539"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tc>
                    <w:tc>
                      <w:tcPr>
                        <w:tcW w:w="559"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tc>
                    <w:tc>
                      <w:tcPr>
                        <w:tcW w:w="529" w:type="dxa"/>
                        <w:gridSpan w:val="2"/>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tc>
                    <w:tc>
                      <w:tcPr>
                        <w:tcW w:w="570"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tc>
                    <w:tc>
                      <w:tcPr>
                        <w:tcW w:w="514"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tc>
                    <w:tc>
                      <w:tcPr>
                        <w:tcW w:w="540"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tc>
                    <w:tc>
                      <w:tcPr>
                        <w:tcW w:w="539"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tc>
                    <w:tc>
                      <w:tcPr>
                        <w:tcW w:w="540"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tc>
                    <w:tc>
                      <w:tcPr>
                        <w:tcW w:w="540"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540"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tc>
                    <w:tc>
                      <w:tcPr>
                        <w:tcW w:w="510"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tc>
                    <w:tc>
                      <w:tcPr>
                        <w:tcW w:w="897" w:type="dxa"/>
                        <w:tcBorders>
                          <w:top w:val="single" w:sz="4" w:space="0" w:color="000000"/>
                          <w:left w:val="single" w:sz="4" w:space="0" w:color="000000"/>
                          <w:bottom w:val="single" w:sz="4" w:space="0" w:color="000000"/>
                          <w:right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tc>
                  </w:tr>
                  <w:tr w:rsidR="00505406" w:rsidRPr="008752A6" w:rsidTr="008752A6">
                    <w:trPr>
                      <w:cantSplit/>
                      <w:trHeight w:hRule="exact" w:val="513"/>
                    </w:trPr>
                    <w:tc>
                      <w:tcPr>
                        <w:tcW w:w="1985" w:type="dxa"/>
                        <w:tcBorders>
                          <w:top w:val="single" w:sz="4" w:space="0" w:color="000000"/>
                          <w:left w:val="single" w:sz="4" w:space="0" w:color="000000"/>
                          <w:bottom w:val="single" w:sz="4" w:space="0" w:color="000000"/>
                        </w:tcBorders>
                      </w:tcPr>
                      <w:p w:rsidR="00505406" w:rsidRPr="008752A6" w:rsidRDefault="00505406">
                        <w:pPr>
                          <w:snapToGrid w:val="0"/>
                          <w:jc w:val="both"/>
                        </w:pPr>
                        <w:r w:rsidRPr="008752A6">
                          <w:t>Сроки проведения защитных мероприятий</w:t>
                        </w:r>
                      </w:p>
                    </w:tc>
                    <w:tc>
                      <w:tcPr>
                        <w:tcW w:w="13183" w:type="dxa"/>
                        <w:gridSpan w:val="24"/>
                        <w:tcBorders>
                          <w:top w:val="single" w:sz="4" w:space="0" w:color="000000"/>
                          <w:left w:val="single" w:sz="4" w:space="0" w:color="000000"/>
                          <w:bottom w:val="single" w:sz="4" w:space="0" w:color="000000"/>
                          <w:right w:val="single" w:sz="4" w:space="0" w:color="000000"/>
                        </w:tcBorders>
                      </w:tcPr>
                      <w:p w:rsidR="00505406" w:rsidRPr="008752A6" w:rsidRDefault="00505406">
                        <w:pPr>
                          <w:snapToGrid w:val="0"/>
                          <w:jc w:val="both"/>
                        </w:pPr>
                        <w:r w:rsidRPr="008752A6">
                          <w:t xml:space="preserve"> </w:t>
                        </w:r>
                      </w:p>
                      <w:p w:rsidR="00505406" w:rsidRPr="008752A6" w:rsidRDefault="00505406">
                        <w:pPr>
                          <w:snapToGrid w:val="0"/>
                          <w:jc w:val="both"/>
                        </w:pPr>
                        <w:r w:rsidRPr="008752A6">
                          <w:t xml:space="preserve">                                               ^^^^^^^^^^^^^^^^^^^</w:t>
                        </w:r>
                      </w:p>
                    </w:tc>
                  </w:tr>
                  <w:tr w:rsidR="00505406" w:rsidRPr="008752A6" w:rsidTr="008752A6">
                    <w:trPr>
                      <w:cantSplit/>
                      <w:trHeight w:hRule="exact" w:val="1569"/>
                    </w:trPr>
                    <w:tc>
                      <w:tcPr>
                        <w:tcW w:w="1985" w:type="dxa"/>
                        <w:tcBorders>
                          <w:top w:val="single" w:sz="4" w:space="0" w:color="000000"/>
                          <w:left w:val="single" w:sz="4" w:space="0" w:color="000000"/>
                          <w:bottom w:val="single" w:sz="4" w:space="0" w:color="000000"/>
                        </w:tcBorders>
                      </w:tcPr>
                      <w:p w:rsidR="00505406" w:rsidRPr="008752A6" w:rsidRDefault="00505406">
                        <w:r w:rsidRPr="008752A6">
                          <w:t>Всходы</w:t>
                        </w:r>
                      </w:p>
                      <w:p w:rsidR="00505406" w:rsidRPr="008752A6" w:rsidRDefault="00505406">
                        <w:r w:rsidRPr="008752A6">
                          <w:t>Листовая розетка (мутовка)</w:t>
                        </w:r>
                      </w:p>
                      <w:p w:rsidR="00505406" w:rsidRPr="008752A6" w:rsidRDefault="00505406">
                        <w:r w:rsidRPr="008752A6">
                          <w:t>Формирование кочана</w:t>
                        </w:r>
                      </w:p>
                      <w:p w:rsidR="00505406" w:rsidRPr="008752A6" w:rsidRDefault="00505406">
                        <w:pPr>
                          <w:snapToGrid w:val="0"/>
                        </w:pPr>
                        <w:r w:rsidRPr="008752A6">
                          <w:t>Техническая зрелость</w:t>
                        </w:r>
                      </w:p>
                    </w:tc>
                    <w:tc>
                      <w:tcPr>
                        <w:tcW w:w="13183" w:type="dxa"/>
                        <w:gridSpan w:val="24"/>
                        <w:tcBorders>
                          <w:top w:val="single" w:sz="4" w:space="0" w:color="000000"/>
                          <w:left w:val="single" w:sz="4" w:space="0" w:color="000000"/>
                          <w:bottom w:val="single" w:sz="4" w:space="0" w:color="000000"/>
                          <w:right w:val="single" w:sz="4" w:space="0" w:color="000000"/>
                        </w:tcBorders>
                      </w:tcPr>
                      <w:p w:rsidR="00505406" w:rsidRPr="008752A6" w:rsidRDefault="00505406">
                        <w:pPr>
                          <w:snapToGrid w:val="0"/>
                        </w:pPr>
                        <w:r w:rsidRPr="008752A6">
                          <w:t xml:space="preserve">  </w:t>
                        </w:r>
                      </w:p>
                      <w:p w:rsidR="00505406" w:rsidRPr="008752A6" w:rsidRDefault="00505406">
                        <w:pPr>
                          <w:snapToGrid w:val="0"/>
                        </w:pPr>
                        <w:r w:rsidRPr="008752A6">
                          <w:t xml:space="preserve"> </w:t>
                        </w:r>
                      </w:p>
                      <w:p w:rsidR="00505406" w:rsidRPr="008752A6" w:rsidRDefault="00505406"/>
                      <w:p w:rsidR="00505406" w:rsidRPr="008752A6" w:rsidRDefault="00505406"/>
                      <w:p w:rsidR="00505406" w:rsidRPr="008752A6" w:rsidRDefault="00505406"/>
                      <w:p w:rsidR="00505406" w:rsidRPr="008752A6" w:rsidRDefault="00505406"/>
                      <w:p w:rsidR="00505406" w:rsidRPr="008752A6" w:rsidRDefault="00505406">
                        <w:pPr>
                          <w:snapToGrid w:val="0"/>
                          <w:jc w:val="center"/>
                        </w:pPr>
                      </w:p>
                    </w:tc>
                  </w:tr>
                </w:tbl>
                <w:p w:rsidR="00000000" w:rsidRDefault="00906E40"/>
              </w:txbxContent>
            </v:textbox>
            <w10:wrap type="none" side="largest"/>
            <w10:anchorlock/>
          </v:shape>
        </w:pict>
      </w:r>
    </w:p>
    <w:p w:rsidR="008752A6" w:rsidRPr="008752A6" w:rsidRDefault="008752A6" w:rsidP="002455A3">
      <w:pPr>
        <w:pStyle w:val="af2"/>
        <w:keepNext/>
        <w:tabs>
          <w:tab w:val="left" w:pos="0"/>
        </w:tabs>
        <w:suppressAutoHyphens w:val="0"/>
        <w:snapToGrid w:val="0"/>
        <w:spacing w:line="360" w:lineRule="auto"/>
        <w:ind w:firstLine="709"/>
        <w:jc w:val="both"/>
        <w:rPr>
          <w:sz w:val="28"/>
          <w:szCs w:val="28"/>
        </w:rPr>
      </w:pPr>
    </w:p>
    <w:p w:rsidR="008752A6" w:rsidRPr="008752A6" w:rsidRDefault="008752A6" w:rsidP="002455A3">
      <w:pPr>
        <w:pStyle w:val="af2"/>
        <w:keepNext/>
        <w:tabs>
          <w:tab w:val="left" w:pos="0"/>
        </w:tabs>
        <w:suppressAutoHyphens w:val="0"/>
        <w:snapToGrid w:val="0"/>
        <w:spacing w:line="360" w:lineRule="auto"/>
        <w:ind w:firstLine="709"/>
        <w:jc w:val="both"/>
        <w:rPr>
          <w:sz w:val="28"/>
          <w:szCs w:val="28"/>
        </w:rPr>
        <w:sectPr w:rsidR="008752A6" w:rsidRPr="008752A6" w:rsidSect="008752A6">
          <w:footnotePr>
            <w:pos w:val="beneathText"/>
          </w:footnotePr>
          <w:pgSz w:w="16837" w:h="11905" w:orient="landscape" w:code="9"/>
          <w:pgMar w:top="1701" w:right="1134" w:bottom="851" w:left="1134" w:header="720" w:footer="720" w:gutter="0"/>
          <w:cols w:space="720"/>
          <w:docGrid w:linePitch="360"/>
        </w:sectPr>
      </w:pPr>
    </w:p>
    <w:p w:rsidR="00505406" w:rsidRDefault="00505406" w:rsidP="002455A3">
      <w:pPr>
        <w:pStyle w:val="af2"/>
        <w:keepNext/>
        <w:tabs>
          <w:tab w:val="left" w:pos="0"/>
        </w:tabs>
        <w:suppressAutoHyphens w:val="0"/>
        <w:snapToGrid w:val="0"/>
        <w:spacing w:line="360" w:lineRule="auto"/>
        <w:ind w:firstLine="709"/>
        <w:jc w:val="both"/>
        <w:rPr>
          <w:sz w:val="28"/>
          <w:szCs w:val="28"/>
          <w:lang w:val="en-US"/>
        </w:rPr>
      </w:pPr>
      <w:r w:rsidRPr="002455A3">
        <w:rPr>
          <w:sz w:val="28"/>
          <w:szCs w:val="28"/>
        </w:rPr>
        <w:t>Из таблицы видно, что у капустной белянки наибольший вред оказывают гусеницы. Фазы, которым вредит капустная моль —</w:t>
      </w:r>
      <w:r w:rsidR="002455A3">
        <w:rPr>
          <w:sz w:val="28"/>
          <w:szCs w:val="28"/>
        </w:rPr>
        <w:t xml:space="preserve"> </w:t>
      </w:r>
      <w:r w:rsidRPr="002455A3">
        <w:rPr>
          <w:sz w:val="28"/>
          <w:szCs w:val="28"/>
        </w:rPr>
        <w:t>листовая розетка, формирование кочана. Следовательно. защитные мероприятия необходимо проводить в фазы листовой розетки и формирования кочана против гусениц.</w:t>
      </w:r>
    </w:p>
    <w:p w:rsidR="008752A6" w:rsidRDefault="008752A6" w:rsidP="002455A3">
      <w:pPr>
        <w:pStyle w:val="af2"/>
        <w:keepNext/>
        <w:tabs>
          <w:tab w:val="left" w:pos="0"/>
        </w:tabs>
        <w:suppressAutoHyphens w:val="0"/>
        <w:snapToGrid w:val="0"/>
        <w:spacing w:line="360" w:lineRule="auto"/>
        <w:ind w:firstLine="709"/>
        <w:jc w:val="both"/>
        <w:rPr>
          <w:sz w:val="28"/>
          <w:szCs w:val="28"/>
          <w:lang w:val="en-US"/>
        </w:rPr>
      </w:pPr>
    </w:p>
    <w:p w:rsidR="008752A6" w:rsidRDefault="008752A6" w:rsidP="002455A3">
      <w:pPr>
        <w:pStyle w:val="af2"/>
        <w:keepNext/>
        <w:tabs>
          <w:tab w:val="left" w:pos="0"/>
        </w:tabs>
        <w:suppressAutoHyphens w:val="0"/>
        <w:snapToGrid w:val="0"/>
        <w:spacing w:line="360" w:lineRule="auto"/>
        <w:ind w:firstLine="709"/>
        <w:jc w:val="both"/>
        <w:rPr>
          <w:sz w:val="28"/>
          <w:szCs w:val="28"/>
          <w:lang w:val="en-US"/>
        </w:rPr>
      </w:pPr>
    </w:p>
    <w:p w:rsidR="008752A6" w:rsidRDefault="008752A6" w:rsidP="002455A3">
      <w:pPr>
        <w:pStyle w:val="af2"/>
        <w:keepNext/>
        <w:tabs>
          <w:tab w:val="left" w:pos="0"/>
        </w:tabs>
        <w:suppressAutoHyphens w:val="0"/>
        <w:snapToGrid w:val="0"/>
        <w:spacing w:line="360" w:lineRule="auto"/>
        <w:ind w:firstLine="709"/>
        <w:jc w:val="both"/>
        <w:rPr>
          <w:sz w:val="28"/>
          <w:szCs w:val="28"/>
          <w:lang w:val="en-US"/>
        </w:rPr>
        <w:sectPr w:rsidR="008752A6" w:rsidSect="002455A3">
          <w:footnotePr>
            <w:pos w:val="beneathText"/>
          </w:footnotePr>
          <w:pgSz w:w="11905" w:h="16837" w:code="9"/>
          <w:pgMar w:top="1134" w:right="851" w:bottom="1134" w:left="1701" w:header="720" w:footer="720" w:gutter="0"/>
          <w:cols w:space="720"/>
          <w:docGrid w:linePitch="360"/>
        </w:sectPr>
      </w:pPr>
    </w:p>
    <w:p w:rsidR="008752A6" w:rsidRDefault="00505406" w:rsidP="008752A6">
      <w:pPr>
        <w:keepNext/>
        <w:tabs>
          <w:tab w:val="left" w:pos="0"/>
        </w:tabs>
        <w:suppressAutoHyphens w:val="0"/>
        <w:spacing w:line="360" w:lineRule="auto"/>
        <w:ind w:firstLine="709"/>
        <w:rPr>
          <w:sz w:val="28"/>
          <w:lang w:val="en-US"/>
        </w:rPr>
      </w:pPr>
      <w:r w:rsidRPr="002455A3">
        <w:rPr>
          <w:sz w:val="28"/>
        </w:rPr>
        <w:t>Таблица 5.</w:t>
      </w:r>
    </w:p>
    <w:p w:rsidR="00505406" w:rsidRPr="002455A3" w:rsidRDefault="00505406" w:rsidP="008752A6">
      <w:pPr>
        <w:keepNext/>
        <w:tabs>
          <w:tab w:val="left" w:pos="0"/>
        </w:tabs>
        <w:suppressAutoHyphens w:val="0"/>
        <w:spacing w:line="360" w:lineRule="auto"/>
        <w:ind w:firstLine="709"/>
        <w:rPr>
          <w:sz w:val="28"/>
          <w:szCs w:val="28"/>
        </w:rPr>
      </w:pPr>
      <w:r w:rsidRPr="002455A3">
        <w:rPr>
          <w:sz w:val="28"/>
        </w:rPr>
        <w:t>Фенологические сроки развития летней капустной мухи</w:t>
      </w:r>
      <w:r w:rsidR="00906E40">
        <w:rPr>
          <w:sz w:val="28"/>
        </w:rPr>
      </w:r>
      <w:r w:rsidR="00906E40">
        <w:rPr>
          <w:sz w:val="28"/>
        </w:rPr>
        <w:pict>
          <v:shape id="_x0000_s1035" type="#_x0000_t202" style="width:785.35pt;height:149.55pt;mso-left-percent:-10001;mso-top-percent:-10001;mso-position-horizontal:absolute;mso-position-horizontal-relative:char;mso-position-vertical:absolute;mso-position-vertical-relative:line;mso-left-percent:-10001;mso-top-percent:-10001" stroked="f">
            <v:fill opacity="0" color2="black"/>
            <v:textbox style="mso-next-textbox:#_x0000_s1035" inset="0,0,0,0">
              <w:txbxContent>
                <w:tbl>
                  <w:tblPr>
                    <w:tblW w:w="0" w:type="auto"/>
                    <w:tblInd w:w="108" w:type="dxa"/>
                    <w:tblLayout w:type="fixed"/>
                    <w:tblLook w:val="0000" w:firstRow="0" w:lastRow="0" w:firstColumn="0" w:lastColumn="0" w:noHBand="0" w:noVBand="0"/>
                  </w:tblPr>
                  <w:tblGrid>
                    <w:gridCol w:w="2623"/>
                    <w:gridCol w:w="964"/>
                    <w:gridCol w:w="534"/>
                    <w:gridCol w:w="534"/>
                    <w:gridCol w:w="534"/>
                    <w:gridCol w:w="533"/>
                    <w:gridCol w:w="535"/>
                    <w:gridCol w:w="534"/>
                    <w:gridCol w:w="535"/>
                    <w:gridCol w:w="535"/>
                    <w:gridCol w:w="535"/>
                    <w:gridCol w:w="535"/>
                    <w:gridCol w:w="535"/>
                    <w:gridCol w:w="544"/>
                    <w:gridCol w:w="10"/>
                    <w:gridCol w:w="515"/>
                    <w:gridCol w:w="535"/>
                    <w:gridCol w:w="541"/>
                    <w:gridCol w:w="534"/>
                    <w:gridCol w:w="535"/>
                    <w:gridCol w:w="534"/>
                    <w:gridCol w:w="535"/>
                    <w:gridCol w:w="534"/>
                    <w:gridCol w:w="503"/>
                    <w:gridCol w:w="930"/>
                  </w:tblGrid>
                  <w:tr w:rsidR="00505406" w:rsidTr="008752A6">
                    <w:trPr>
                      <w:cantSplit/>
                      <w:trHeight w:hRule="exact" w:val="146"/>
                    </w:trPr>
                    <w:tc>
                      <w:tcPr>
                        <w:tcW w:w="2623" w:type="dxa"/>
                        <w:vMerge w:val="restart"/>
                        <w:tcBorders>
                          <w:top w:val="single" w:sz="4" w:space="0" w:color="000000"/>
                          <w:left w:val="single" w:sz="4" w:space="0" w:color="000000"/>
                          <w:bottom w:val="single" w:sz="4" w:space="0" w:color="000000"/>
                        </w:tcBorders>
                      </w:tcPr>
                      <w:p w:rsidR="00505406" w:rsidRPr="008752A6" w:rsidRDefault="00505406">
                        <w:pPr>
                          <w:snapToGrid w:val="0"/>
                          <w:jc w:val="center"/>
                        </w:pPr>
                        <w:r w:rsidRPr="008752A6">
                          <w:t>Вредный объект</w:t>
                        </w:r>
                      </w:p>
                    </w:tc>
                    <w:tc>
                      <w:tcPr>
                        <w:tcW w:w="964" w:type="dxa"/>
                        <w:vMerge w:val="restart"/>
                        <w:tcBorders>
                          <w:top w:val="single" w:sz="4" w:space="0" w:color="000000"/>
                          <w:left w:val="single" w:sz="4" w:space="0" w:color="000000"/>
                          <w:bottom w:val="single" w:sz="4" w:space="0" w:color="000000"/>
                        </w:tcBorders>
                      </w:tcPr>
                      <w:p w:rsidR="00505406" w:rsidRPr="008752A6" w:rsidRDefault="00505406" w:rsidP="008752A6">
                        <w:pPr>
                          <w:suppressAutoHyphens w:val="0"/>
                          <w:snapToGrid w:val="0"/>
                          <w:jc w:val="center"/>
                        </w:pPr>
                        <w:r w:rsidRPr="008752A6">
                          <w:t>Количество</w:t>
                        </w:r>
                        <w:r w:rsidR="008752A6">
                          <w:t xml:space="preserve"> </w:t>
                        </w:r>
                        <w:r w:rsidRPr="008752A6">
                          <w:t>поколений</w:t>
                        </w:r>
                      </w:p>
                    </w:tc>
                    <w:tc>
                      <w:tcPr>
                        <w:tcW w:w="11191" w:type="dxa"/>
                        <w:gridSpan w:val="22"/>
                        <w:tcBorders>
                          <w:top w:val="single" w:sz="4" w:space="0" w:color="000000"/>
                          <w:left w:val="single" w:sz="4" w:space="0" w:color="000000"/>
                          <w:bottom w:val="single" w:sz="4" w:space="0" w:color="000000"/>
                        </w:tcBorders>
                      </w:tcPr>
                      <w:p w:rsidR="00505406" w:rsidRPr="008752A6" w:rsidRDefault="00505406">
                        <w:pPr>
                          <w:snapToGrid w:val="0"/>
                          <w:jc w:val="center"/>
                        </w:pPr>
                        <w:r w:rsidRPr="008752A6">
                          <w:t>Месяцы, декады</w:t>
                        </w:r>
                      </w:p>
                    </w:tc>
                    <w:tc>
                      <w:tcPr>
                        <w:tcW w:w="930" w:type="dxa"/>
                        <w:vMerge w:val="restart"/>
                        <w:tcBorders>
                          <w:top w:val="single" w:sz="4" w:space="0" w:color="000000"/>
                          <w:left w:val="single" w:sz="4" w:space="0" w:color="000000"/>
                          <w:bottom w:val="single" w:sz="4" w:space="0" w:color="000000"/>
                          <w:right w:val="single" w:sz="4" w:space="0" w:color="000000"/>
                        </w:tcBorders>
                      </w:tcPr>
                      <w:p w:rsidR="00505406" w:rsidRPr="008752A6" w:rsidRDefault="00505406">
                        <w:pPr>
                          <w:suppressAutoHyphens w:val="0"/>
                          <w:snapToGrid w:val="0"/>
                          <w:jc w:val="center"/>
                        </w:pPr>
                        <w:r w:rsidRPr="008752A6">
                          <w:t>Зимующая фаза</w:t>
                        </w:r>
                      </w:p>
                      <w:p w:rsidR="00505406" w:rsidRPr="008752A6" w:rsidRDefault="00505406">
                        <w:pPr>
                          <w:suppressAutoHyphens w:val="0"/>
                          <w:snapToGrid w:val="0"/>
                          <w:jc w:val="center"/>
                        </w:pPr>
                      </w:p>
                    </w:tc>
                  </w:tr>
                  <w:tr w:rsidR="00505406" w:rsidTr="008752A6">
                    <w:trPr>
                      <w:cantSplit/>
                      <w:trHeight w:hRule="exact" w:val="150"/>
                    </w:trPr>
                    <w:tc>
                      <w:tcPr>
                        <w:tcW w:w="2623" w:type="dxa"/>
                        <w:vMerge/>
                        <w:tcBorders>
                          <w:top w:val="single" w:sz="4" w:space="0" w:color="000000"/>
                          <w:left w:val="single" w:sz="4" w:space="0" w:color="000000"/>
                          <w:bottom w:val="single" w:sz="4" w:space="0" w:color="000000"/>
                        </w:tcBorders>
                      </w:tcPr>
                      <w:p w:rsidR="00505406" w:rsidRPr="008752A6" w:rsidRDefault="00505406"/>
                    </w:tc>
                    <w:tc>
                      <w:tcPr>
                        <w:tcW w:w="964" w:type="dxa"/>
                        <w:vMerge/>
                        <w:tcBorders>
                          <w:top w:val="single" w:sz="4" w:space="0" w:color="000000"/>
                          <w:left w:val="single" w:sz="4" w:space="0" w:color="000000"/>
                          <w:bottom w:val="single" w:sz="4" w:space="0" w:color="000000"/>
                        </w:tcBorders>
                      </w:tcPr>
                      <w:p w:rsidR="00505406" w:rsidRPr="008752A6" w:rsidRDefault="00505406"/>
                    </w:tc>
                    <w:tc>
                      <w:tcPr>
                        <w:tcW w:w="1600" w:type="dxa"/>
                        <w:gridSpan w:val="3"/>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rPr>
                            <w:lang w:val="en-US"/>
                          </w:rPr>
                        </w:pPr>
                        <w:r w:rsidRPr="008752A6">
                          <w:rPr>
                            <w:lang w:val="en-US"/>
                          </w:rPr>
                          <w:t>IV</w:t>
                        </w:r>
                      </w:p>
                    </w:tc>
                    <w:tc>
                      <w:tcPr>
                        <w:tcW w:w="1602" w:type="dxa"/>
                        <w:gridSpan w:val="3"/>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rPr>
                            <w:lang w:val="en-US"/>
                          </w:rPr>
                        </w:pPr>
                        <w:r w:rsidRPr="008752A6">
                          <w:rPr>
                            <w:lang w:val="en-US"/>
                          </w:rPr>
                          <w:t>V</w:t>
                        </w:r>
                      </w:p>
                    </w:tc>
                    <w:tc>
                      <w:tcPr>
                        <w:tcW w:w="1603" w:type="dxa"/>
                        <w:gridSpan w:val="3"/>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rPr>
                            <w:lang w:val="en-US"/>
                          </w:rPr>
                        </w:pPr>
                        <w:r w:rsidRPr="008752A6">
                          <w:rPr>
                            <w:lang w:val="en-US"/>
                          </w:rPr>
                          <w:t>VI</w:t>
                        </w:r>
                      </w:p>
                    </w:tc>
                    <w:tc>
                      <w:tcPr>
                        <w:tcW w:w="1623" w:type="dxa"/>
                        <w:gridSpan w:val="4"/>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rPr>
                            <w:lang w:val="en-US"/>
                          </w:rPr>
                        </w:pPr>
                        <w:r w:rsidRPr="008752A6">
                          <w:rPr>
                            <w:lang w:val="en-US"/>
                          </w:rPr>
                          <w:t>VII</w:t>
                        </w:r>
                      </w:p>
                    </w:tc>
                    <w:tc>
                      <w:tcPr>
                        <w:tcW w:w="1589" w:type="dxa"/>
                        <w:gridSpan w:val="3"/>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rPr>
                            <w:lang w:val="en-US"/>
                          </w:rPr>
                        </w:pPr>
                        <w:r w:rsidRPr="008752A6">
                          <w:rPr>
                            <w:lang w:val="en-US"/>
                          </w:rPr>
                          <w:t>VIII</w:t>
                        </w:r>
                      </w:p>
                    </w:tc>
                    <w:tc>
                      <w:tcPr>
                        <w:tcW w:w="1602" w:type="dxa"/>
                        <w:gridSpan w:val="3"/>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rPr>
                            <w:lang w:val="en-US"/>
                          </w:rPr>
                        </w:pPr>
                        <w:r w:rsidRPr="008752A6">
                          <w:rPr>
                            <w:lang w:val="en-US"/>
                          </w:rPr>
                          <w:t>IX</w:t>
                        </w:r>
                      </w:p>
                    </w:tc>
                    <w:tc>
                      <w:tcPr>
                        <w:tcW w:w="1572" w:type="dxa"/>
                        <w:gridSpan w:val="3"/>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Х</w:t>
                        </w:r>
                      </w:p>
                    </w:tc>
                    <w:tc>
                      <w:tcPr>
                        <w:tcW w:w="930" w:type="dxa"/>
                        <w:vMerge/>
                        <w:tcBorders>
                          <w:top w:val="single" w:sz="4" w:space="0" w:color="000000"/>
                          <w:left w:val="single" w:sz="4" w:space="0" w:color="000000"/>
                          <w:bottom w:val="single" w:sz="4" w:space="0" w:color="000000"/>
                          <w:right w:val="single" w:sz="4" w:space="0" w:color="000000"/>
                        </w:tcBorders>
                      </w:tcPr>
                      <w:p w:rsidR="00505406" w:rsidRPr="008752A6" w:rsidRDefault="00505406"/>
                    </w:tc>
                  </w:tr>
                  <w:tr w:rsidR="00505406" w:rsidTr="008752A6">
                    <w:trPr>
                      <w:cantSplit/>
                      <w:trHeight w:hRule="exact" w:val="419"/>
                    </w:trPr>
                    <w:tc>
                      <w:tcPr>
                        <w:tcW w:w="2623" w:type="dxa"/>
                        <w:vMerge/>
                        <w:tcBorders>
                          <w:top w:val="single" w:sz="4" w:space="0" w:color="000000"/>
                          <w:left w:val="single" w:sz="4" w:space="0" w:color="000000"/>
                          <w:bottom w:val="single" w:sz="4" w:space="0" w:color="000000"/>
                        </w:tcBorders>
                      </w:tcPr>
                      <w:p w:rsidR="00505406" w:rsidRPr="008752A6" w:rsidRDefault="00505406"/>
                    </w:tc>
                    <w:tc>
                      <w:tcPr>
                        <w:tcW w:w="964" w:type="dxa"/>
                        <w:vMerge/>
                        <w:tcBorders>
                          <w:top w:val="single" w:sz="4" w:space="0" w:color="000000"/>
                          <w:left w:val="single" w:sz="4" w:space="0" w:color="000000"/>
                          <w:bottom w:val="single" w:sz="4" w:space="0" w:color="000000"/>
                        </w:tcBorders>
                      </w:tcPr>
                      <w:p w:rsidR="00505406" w:rsidRPr="008752A6" w:rsidRDefault="00505406"/>
                    </w:tc>
                    <w:tc>
                      <w:tcPr>
                        <w:tcW w:w="534"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34"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32"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3</w:t>
                        </w:r>
                      </w:p>
                    </w:tc>
                    <w:tc>
                      <w:tcPr>
                        <w:tcW w:w="533"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35"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34"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3</w:t>
                        </w:r>
                      </w:p>
                    </w:tc>
                    <w:tc>
                      <w:tcPr>
                        <w:tcW w:w="534"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34"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35"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35"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34"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54" w:type="dxa"/>
                        <w:gridSpan w:val="2"/>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3</w:t>
                        </w:r>
                      </w:p>
                    </w:tc>
                    <w:tc>
                      <w:tcPr>
                        <w:tcW w:w="514"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34"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41"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3</w:t>
                        </w:r>
                      </w:p>
                    </w:tc>
                    <w:tc>
                      <w:tcPr>
                        <w:tcW w:w="534"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35"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33"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3</w:t>
                        </w:r>
                      </w:p>
                    </w:tc>
                    <w:tc>
                      <w:tcPr>
                        <w:tcW w:w="535"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1</w:t>
                        </w:r>
                      </w:p>
                    </w:tc>
                    <w:tc>
                      <w:tcPr>
                        <w:tcW w:w="534"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2</w:t>
                        </w:r>
                      </w:p>
                    </w:tc>
                    <w:tc>
                      <w:tcPr>
                        <w:tcW w:w="503" w:type="dxa"/>
                        <w:tcBorders>
                          <w:top w:val="single" w:sz="4" w:space="0" w:color="000000"/>
                          <w:left w:val="single" w:sz="4" w:space="0" w:color="000000"/>
                          <w:bottom w:val="single" w:sz="4" w:space="0" w:color="000000"/>
                        </w:tcBorders>
                      </w:tcPr>
                      <w:p w:rsidR="00505406" w:rsidRPr="008752A6" w:rsidRDefault="00505406">
                        <w:pPr>
                          <w:shd w:val="clear" w:color="auto" w:fill="FFFFFF"/>
                          <w:snapToGrid w:val="0"/>
                          <w:jc w:val="center"/>
                        </w:pPr>
                        <w:r w:rsidRPr="008752A6">
                          <w:t>3</w:t>
                        </w:r>
                      </w:p>
                    </w:tc>
                    <w:tc>
                      <w:tcPr>
                        <w:tcW w:w="930" w:type="dxa"/>
                        <w:vMerge/>
                        <w:tcBorders>
                          <w:top w:val="single" w:sz="4" w:space="0" w:color="000000"/>
                          <w:left w:val="single" w:sz="4" w:space="0" w:color="000000"/>
                          <w:bottom w:val="single" w:sz="4" w:space="0" w:color="000000"/>
                          <w:right w:val="single" w:sz="4" w:space="0" w:color="000000"/>
                        </w:tcBorders>
                      </w:tcPr>
                      <w:p w:rsidR="00505406" w:rsidRPr="008752A6" w:rsidRDefault="00505406"/>
                    </w:tc>
                  </w:tr>
                  <w:tr w:rsidR="00505406" w:rsidTr="008752A6">
                    <w:trPr>
                      <w:trHeight w:val="931"/>
                    </w:trPr>
                    <w:tc>
                      <w:tcPr>
                        <w:tcW w:w="2623" w:type="dxa"/>
                        <w:tcBorders>
                          <w:top w:val="single" w:sz="4" w:space="0" w:color="000000"/>
                          <w:left w:val="single" w:sz="4" w:space="0" w:color="000000"/>
                          <w:bottom w:val="single" w:sz="4" w:space="0" w:color="000000"/>
                        </w:tcBorders>
                      </w:tcPr>
                      <w:p w:rsidR="00505406" w:rsidRPr="008752A6" w:rsidRDefault="00505406">
                        <w:pPr>
                          <w:snapToGrid w:val="0"/>
                          <w:jc w:val="both"/>
                        </w:pPr>
                        <w:r w:rsidRPr="008752A6">
                          <w:t>Летняя капустная муха</w:t>
                        </w:r>
                      </w:p>
                    </w:tc>
                    <w:tc>
                      <w:tcPr>
                        <w:tcW w:w="964" w:type="dxa"/>
                        <w:tcBorders>
                          <w:top w:val="single" w:sz="4" w:space="0" w:color="000000"/>
                          <w:left w:val="single" w:sz="4" w:space="0" w:color="000000"/>
                          <w:bottom w:val="single" w:sz="4" w:space="0" w:color="000000"/>
                        </w:tcBorders>
                      </w:tcPr>
                      <w:p w:rsidR="00505406" w:rsidRPr="008752A6" w:rsidRDefault="00505406">
                        <w:pPr>
                          <w:snapToGrid w:val="0"/>
                          <w:jc w:val="center"/>
                        </w:pPr>
                        <w:r w:rsidRPr="008752A6">
                          <w:t>1</w:t>
                        </w:r>
                      </w:p>
                    </w:tc>
                    <w:tc>
                      <w:tcPr>
                        <w:tcW w:w="534"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534"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534"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533"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535"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534"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535"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535"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p>
                    </w:tc>
                    <w:tc>
                      <w:tcPr>
                        <w:tcW w:w="534"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tc>
                    <w:tc>
                      <w:tcPr>
                        <w:tcW w:w="534"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tc>
                    <w:tc>
                      <w:tcPr>
                        <w:tcW w:w="535"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tc>
                    <w:tc>
                      <w:tcPr>
                        <w:tcW w:w="544"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r w:rsidRPr="008752A6">
                          <w:rPr>
                            <w:b/>
                            <w:bCs/>
                          </w:rPr>
                          <w:t>―</w:t>
                        </w:r>
                      </w:p>
                    </w:tc>
                    <w:tc>
                      <w:tcPr>
                        <w:tcW w:w="525" w:type="dxa"/>
                        <w:gridSpan w:val="2"/>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r w:rsidRPr="008752A6">
                          <w:rPr>
                            <w:b/>
                            <w:bCs/>
                          </w:rPr>
                          <w:t>―</w:t>
                        </w:r>
                      </w:p>
                      <w:p w:rsidR="00505406" w:rsidRPr="008752A6" w:rsidRDefault="00505406">
                        <w:pPr>
                          <w:snapToGrid w:val="0"/>
                          <w:jc w:val="center"/>
                          <w:rPr>
                            <w:b/>
                            <w:bCs/>
                          </w:rPr>
                        </w:pPr>
                        <w:r w:rsidRPr="008752A6">
                          <w:rPr>
                            <w:b/>
                            <w:bCs/>
                          </w:rPr>
                          <w:t>|</w:t>
                        </w:r>
                      </w:p>
                    </w:tc>
                    <w:tc>
                      <w:tcPr>
                        <w:tcW w:w="535"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r w:rsidRPr="008752A6">
                          <w:rPr>
                            <w:b/>
                            <w:bCs/>
                          </w:rPr>
                          <w:t>|</w:t>
                        </w:r>
                      </w:p>
                    </w:tc>
                    <w:tc>
                      <w:tcPr>
                        <w:tcW w:w="541"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p>
                      <w:p w:rsidR="00505406" w:rsidRPr="008752A6" w:rsidRDefault="00505406">
                        <w:pPr>
                          <w:snapToGrid w:val="0"/>
                          <w:jc w:val="center"/>
                          <w:rPr>
                            <w:b/>
                            <w:bCs/>
                          </w:rPr>
                        </w:pPr>
                        <w:r w:rsidRPr="008752A6">
                          <w:rPr>
                            <w:b/>
                            <w:bCs/>
                          </w:rPr>
                          <w:t>|</w:t>
                        </w:r>
                      </w:p>
                    </w:tc>
                    <w:tc>
                      <w:tcPr>
                        <w:tcW w:w="534"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535"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534"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535"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534"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497" w:type="dxa"/>
                        <w:tcBorders>
                          <w:top w:val="single" w:sz="4" w:space="0" w:color="000000"/>
                          <w:left w:val="single" w:sz="4" w:space="0" w:color="000000"/>
                          <w:bottom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p>
                    </w:tc>
                    <w:tc>
                      <w:tcPr>
                        <w:tcW w:w="930" w:type="dxa"/>
                        <w:tcBorders>
                          <w:top w:val="single" w:sz="4" w:space="0" w:color="000000"/>
                          <w:left w:val="single" w:sz="4" w:space="0" w:color="000000"/>
                          <w:bottom w:val="single" w:sz="4" w:space="0" w:color="000000"/>
                          <w:right w:val="single" w:sz="4" w:space="0" w:color="000000"/>
                        </w:tcBorders>
                      </w:tcPr>
                      <w:p w:rsidR="00505406" w:rsidRPr="008752A6" w:rsidRDefault="00505406">
                        <w:pPr>
                          <w:snapToGrid w:val="0"/>
                          <w:jc w:val="center"/>
                          <w:rPr>
                            <w:b/>
                            <w:bCs/>
                          </w:rPr>
                        </w:pPr>
                      </w:p>
                      <w:p w:rsidR="00505406" w:rsidRPr="008752A6" w:rsidRDefault="00505406">
                        <w:pPr>
                          <w:snapToGrid w:val="0"/>
                          <w:jc w:val="center"/>
                          <w:rPr>
                            <w:b/>
                            <w:bCs/>
                          </w:rPr>
                        </w:pPr>
                        <w:r w:rsidRPr="008752A6">
                          <w:rPr>
                            <w:b/>
                            <w:bCs/>
                          </w:rPr>
                          <w:t>|</w:t>
                        </w:r>
                      </w:p>
                    </w:tc>
                  </w:tr>
                  <w:tr w:rsidR="00505406" w:rsidTr="008752A6">
                    <w:trPr>
                      <w:cantSplit/>
                      <w:trHeight w:hRule="exact" w:val="489"/>
                    </w:trPr>
                    <w:tc>
                      <w:tcPr>
                        <w:tcW w:w="2623" w:type="dxa"/>
                        <w:tcBorders>
                          <w:top w:val="single" w:sz="4" w:space="0" w:color="000000"/>
                          <w:left w:val="single" w:sz="4" w:space="0" w:color="000000"/>
                          <w:bottom w:val="single" w:sz="4" w:space="0" w:color="000000"/>
                        </w:tcBorders>
                      </w:tcPr>
                      <w:p w:rsidR="00505406" w:rsidRPr="008752A6" w:rsidRDefault="00505406">
                        <w:pPr>
                          <w:snapToGrid w:val="0"/>
                          <w:jc w:val="both"/>
                        </w:pPr>
                        <w:r w:rsidRPr="008752A6">
                          <w:t>Сроки проведения защитных мероприятий</w:t>
                        </w:r>
                      </w:p>
                    </w:tc>
                    <w:tc>
                      <w:tcPr>
                        <w:tcW w:w="13085" w:type="dxa"/>
                        <w:gridSpan w:val="24"/>
                        <w:tcBorders>
                          <w:top w:val="single" w:sz="4" w:space="0" w:color="000000"/>
                          <w:left w:val="single" w:sz="4" w:space="0" w:color="000000"/>
                          <w:bottom w:val="single" w:sz="4" w:space="0" w:color="000000"/>
                          <w:right w:val="single" w:sz="4" w:space="0" w:color="000000"/>
                        </w:tcBorders>
                      </w:tcPr>
                      <w:p w:rsidR="00505406" w:rsidRPr="008752A6" w:rsidRDefault="00505406" w:rsidP="008752A6">
                        <w:pPr>
                          <w:snapToGrid w:val="0"/>
                          <w:jc w:val="both"/>
                        </w:pPr>
                        <w:r w:rsidRPr="008752A6">
                          <w:t xml:space="preserve">                                                                  ^^^^^^^^^^^^^^^^^^^</w:t>
                        </w:r>
                      </w:p>
                    </w:tc>
                  </w:tr>
                  <w:tr w:rsidR="00505406" w:rsidTr="008752A6">
                    <w:trPr>
                      <w:cantSplit/>
                      <w:trHeight w:hRule="exact" w:val="982"/>
                    </w:trPr>
                    <w:tc>
                      <w:tcPr>
                        <w:tcW w:w="2623" w:type="dxa"/>
                        <w:tcBorders>
                          <w:top w:val="single" w:sz="4" w:space="0" w:color="000000"/>
                          <w:left w:val="single" w:sz="4" w:space="0" w:color="000000"/>
                          <w:bottom w:val="single" w:sz="4" w:space="0" w:color="000000"/>
                        </w:tcBorders>
                      </w:tcPr>
                      <w:p w:rsidR="00505406" w:rsidRPr="008752A6" w:rsidRDefault="00505406" w:rsidP="008752A6">
                        <w:r w:rsidRPr="008752A6">
                          <w:t>Всходы</w:t>
                        </w:r>
                        <w:r w:rsidR="008752A6" w:rsidRPr="008752A6">
                          <w:t xml:space="preserve"> </w:t>
                        </w:r>
                        <w:r w:rsidRPr="008752A6">
                          <w:t>Листовая розетка (мтовка)</w:t>
                        </w:r>
                        <w:r w:rsidR="008752A6" w:rsidRPr="008752A6">
                          <w:t xml:space="preserve"> </w:t>
                        </w:r>
                        <w:r w:rsidRPr="008752A6">
                          <w:t>Формирование кочана</w:t>
                        </w:r>
                        <w:r w:rsidR="008752A6" w:rsidRPr="008752A6">
                          <w:t xml:space="preserve"> </w:t>
                        </w:r>
                        <w:r w:rsidRPr="008752A6">
                          <w:t xml:space="preserve">Техническая </w:t>
                        </w:r>
                        <w:r w:rsidR="008752A6">
                          <w:t>з</w:t>
                        </w:r>
                        <w:r w:rsidRPr="008752A6">
                          <w:t>релость</w:t>
                        </w:r>
                      </w:p>
                    </w:tc>
                    <w:tc>
                      <w:tcPr>
                        <w:tcW w:w="13085" w:type="dxa"/>
                        <w:gridSpan w:val="24"/>
                        <w:tcBorders>
                          <w:top w:val="single" w:sz="4" w:space="0" w:color="000000"/>
                          <w:left w:val="single" w:sz="4" w:space="0" w:color="000000"/>
                          <w:bottom w:val="single" w:sz="4" w:space="0" w:color="000000"/>
                          <w:right w:val="single" w:sz="4" w:space="0" w:color="000000"/>
                        </w:tcBorders>
                      </w:tcPr>
                      <w:p w:rsidR="00505406" w:rsidRPr="008752A6" w:rsidRDefault="00505406">
                        <w:pPr>
                          <w:snapToGrid w:val="0"/>
                          <w:jc w:val="both"/>
                        </w:pPr>
                      </w:p>
                    </w:tc>
                  </w:tr>
                </w:tbl>
                <w:p w:rsidR="00000000" w:rsidRDefault="00906E40"/>
              </w:txbxContent>
            </v:textbox>
            <w10:wrap type="none" side="largest"/>
            <w10:anchorlock/>
          </v:shape>
        </w:pict>
      </w:r>
    </w:p>
    <w:p w:rsidR="008752A6" w:rsidRPr="008752A6" w:rsidRDefault="008752A6" w:rsidP="002455A3">
      <w:pPr>
        <w:pStyle w:val="af2"/>
        <w:keepNext/>
        <w:suppressAutoHyphens w:val="0"/>
        <w:snapToGrid w:val="0"/>
        <w:spacing w:line="360" w:lineRule="auto"/>
        <w:ind w:firstLine="709"/>
        <w:jc w:val="both"/>
        <w:rPr>
          <w:sz w:val="28"/>
          <w:szCs w:val="28"/>
        </w:rPr>
      </w:pPr>
    </w:p>
    <w:p w:rsidR="008752A6" w:rsidRDefault="008752A6" w:rsidP="002455A3">
      <w:pPr>
        <w:pStyle w:val="af2"/>
        <w:keepNext/>
        <w:suppressAutoHyphens w:val="0"/>
        <w:snapToGrid w:val="0"/>
        <w:spacing w:line="360" w:lineRule="auto"/>
        <w:ind w:firstLine="709"/>
        <w:jc w:val="both"/>
        <w:rPr>
          <w:sz w:val="28"/>
          <w:szCs w:val="28"/>
        </w:rPr>
      </w:pPr>
    </w:p>
    <w:p w:rsidR="008752A6" w:rsidRDefault="008752A6" w:rsidP="002455A3">
      <w:pPr>
        <w:pStyle w:val="af2"/>
        <w:keepNext/>
        <w:suppressAutoHyphens w:val="0"/>
        <w:snapToGrid w:val="0"/>
        <w:spacing w:line="360" w:lineRule="auto"/>
        <w:ind w:firstLine="709"/>
        <w:jc w:val="both"/>
        <w:rPr>
          <w:sz w:val="28"/>
          <w:szCs w:val="28"/>
        </w:rPr>
        <w:sectPr w:rsidR="008752A6" w:rsidSect="008752A6">
          <w:footnotePr>
            <w:pos w:val="beneathText"/>
          </w:footnotePr>
          <w:pgSz w:w="16837" w:h="11905" w:orient="landscape" w:code="9"/>
          <w:pgMar w:top="1701" w:right="1134" w:bottom="851" w:left="1134" w:header="720" w:footer="720" w:gutter="0"/>
          <w:cols w:space="720"/>
          <w:docGrid w:linePitch="360"/>
        </w:sectPr>
      </w:pPr>
    </w:p>
    <w:p w:rsidR="00505406" w:rsidRPr="002455A3" w:rsidRDefault="00505406" w:rsidP="002455A3">
      <w:pPr>
        <w:pStyle w:val="af2"/>
        <w:keepNext/>
        <w:suppressAutoHyphens w:val="0"/>
        <w:snapToGrid w:val="0"/>
        <w:spacing w:line="360" w:lineRule="auto"/>
        <w:ind w:firstLine="709"/>
        <w:jc w:val="both"/>
        <w:rPr>
          <w:sz w:val="28"/>
          <w:szCs w:val="28"/>
        </w:rPr>
      </w:pPr>
      <w:r w:rsidRPr="002455A3">
        <w:rPr>
          <w:sz w:val="28"/>
          <w:szCs w:val="28"/>
        </w:rPr>
        <w:t>Из таблицы видно, что у летней капустной мухи наибольший вред оказывают личинки. Фаза, которой вредит летняя капустная муха —</w:t>
      </w:r>
      <w:r w:rsidR="002455A3">
        <w:rPr>
          <w:sz w:val="28"/>
          <w:szCs w:val="28"/>
        </w:rPr>
        <w:t xml:space="preserve"> </w:t>
      </w:r>
      <w:r w:rsidRPr="002455A3">
        <w:rPr>
          <w:sz w:val="28"/>
          <w:szCs w:val="28"/>
        </w:rPr>
        <w:t>техническая зрелость. Следовательно. защитные мероприятия необходимо проводить в фазах формирования и созревания кочана против личинок.</w:t>
      </w:r>
    </w:p>
    <w:p w:rsidR="00505406" w:rsidRPr="002455A3" w:rsidRDefault="00505406" w:rsidP="002455A3">
      <w:pPr>
        <w:keepNext/>
        <w:spacing w:line="360" w:lineRule="auto"/>
        <w:ind w:firstLine="709"/>
        <w:jc w:val="both"/>
        <w:rPr>
          <w:sz w:val="28"/>
          <w:szCs w:val="28"/>
        </w:rPr>
      </w:pPr>
    </w:p>
    <w:p w:rsidR="00505406" w:rsidRPr="002455A3" w:rsidRDefault="00505406" w:rsidP="002455A3">
      <w:pPr>
        <w:keepNext/>
        <w:suppressAutoHyphens w:val="0"/>
        <w:spacing w:line="360" w:lineRule="auto"/>
        <w:ind w:firstLine="709"/>
        <w:jc w:val="both"/>
        <w:rPr>
          <w:bCs/>
          <w:sz w:val="28"/>
          <w:szCs w:val="34"/>
        </w:rPr>
      </w:pPr>
      <w:r w:rsidRPr="002455A3">
        <w:rPr>
          <w:bCs/>
          <w:sz w:val="28"/>
          <w:szCs w:val="34"/>
        </w:rPr>
        <w:t>2. Биология возбудителей болезней капусты</w:t>
      </w:r>
    </w:p>
    <w:p w:rsidR="008752A6" w:rsidRDefault="008752A6" w:rsidP="002455A3">
      <w:pPr>
        <w:keepNext/>
        <w:suppressAutoHyphens w:val="0"/>
        <w:spacing w:line="360" w:lineRule="auto"/>
        <w:ind w:firstLine="709"/>
        <w:jc w:val="both"/>
        <w:rPr>
          <w:bCs/>
          <w:sz w:val="28"/>
          <w:szCs w:val="34"/>
        </w:rPr>
      </w:pPr>
    </w:p>
    <w:p w:rsidR="00505406" w:rsidRPr="002455A3" w:rsidRDefault="00505406" w:rsidP="002455A3">
      <w:pPr>
        <w:keepNext/>
        <w:suppressAutoHyphens w:val="0"/>
        <w:spacing w:line="360" w:lineRule="auto"/>
        <w:ind w:firstLine="709"/>
        <w:jc w:val="both"/>
        <w:rPr>
          <w:bCs/>
          <w:sz w:val="28"/>
          <w:szCs w:val="34"/>
        </w:rPr>
      </w:pPr>
      <w:r w:rsidRPr="002455A3">
        <w:rPr>
          <w:bCs/>
          <w:sz w:val="28"/>
          <w:szCs w:val="34"/>
        </w:rPr>
        <w:t>Кила капусты</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 xml:space="preserve">Килу капустных вызывает миксомицет </w:t>
      </w:r>
      <w:r w:rsidRPr="002455A3">
        <w:rPr>
          <w:iCs/>
          <w:sz w:val="28"/>
          <w:szCs w:val="34"/>
        </w:rPr>
        <w:t xml:space="preserve">Plasmodiophora brassicae </w:t>
      </w:r>
      <w:r w:rsidRPr="002455A3">
        <w:rPr>
          <w:sz w:val="28"/>
          <w:szCs w:val="34"/>
        </w:rPr>
        <w:t>Wor. В основном болезнь распространена в центральных и северо-западных областях России с тяжелыми кислыми почвами.</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При киле на корнях и нижней части стебля образуются наросты (желваки). Растения отстают в росте, листья желтеют и увядают, товарный кочан не формируется.</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 xml:space="preserve">Источник инфекции - покоящиеся споры патогена, которые способны сохраняться в почве до 7 лет. Они прорастают зооспорами, проникая в клетки корневых волосков; зооспоры формируют первичный плазмодий, кторый со временем распадается на массу зооспор. Они выходят в почву из пораженного корневого волоска и попарно копулируют с образованием двуядерных зооспор. </w:t>
      </w:r>
      <w:r w:rsidRPr="002455A3">
        <w:rPr>
          <w:caps/>
          <w:sz w:val="28"/>
          <w:szCs w:val="34"/>
        </w:rPr>
        <w:t>д</w:t>
      </w:r>
      <w:r w:rsidRPr="002455A3">
        <w:rPr>
          <w:sz w:val="28"/>
          <w:szCs w:val="34"/>
        </w:rPr>
        <w:t>вуядерные зооспоры проникают в клетки коры корня и образуют диплоидный вторичный плазмодий. На этом этапе начинаетс рост опухоли. Затем во вторичном плазмодии происходят кариогамия, мейоз и дробление цитоплазмы плазмодия на гаплоидные покоящиеся споры. К концу вегетации ткань опухоли разлагается в почве при участии почвенной сапротрофной микробиоты, высвобождая множество покоящихся спор. Чем раньше произошло заражение, тем сильнее вредоносность болезни.</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Патоген представлен большим количеством физиологических рас. Кроме культурных растений семейства Капустные возбудитель поражает и дикорастущие виды этого семейства-пастушью сумку, ярутку, горчицу полевую, редьку дикую и другие растения, что существенно осложняет защиту от болезни.</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Важно возделывать устойчивые сорта. У пекинской капусты высокоустойчивы к киле гибриды Кудесница и Ника. Вынослив сорт белокочанной капусты Тайнинская.</w:t>
      </w:r>
    </w:p>
    <w:p w:rsidR="00505406" w:rsidRPr="002455A3" w:rsidRDefault="00505406" w:rsidP="002455A3">
      <w:pPr>
        <w:keepNext/>
        <w:suppressAutoHyphens w:val="0"/>
        <w:spacing w:line="360" w:lineRule="auto"/>
        <w:ind w:firstLine="709"/>
        <w:jc w:val="both"/>
        <w:rPr>
          <w:bCs/>
          <w:sz w:val="28"/>
          <w:szCs w:val="34"/>
        </w:rPr>
      </w:pPr>
      <w:r w:rsidRPr="002455A3">
        <w:rPr>
          <w:bCs/>
          <w:sz w:val="28"/>
          <w:szCs w:val="34"/>
        </w:rPr>
        <w:t>Черная ножка</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 xml:space="preserve">Черная ножка рассады проявляется в период выращивания рассады в виде потемнения прикорневой части стебля. Болезнь вызывают несколько видов возбудителей: </w:t>
      </w:r>
      <w:r w:rsidRPr="002455A3">
        <w:rPr>
          <w:iCs/>
          <w:sz w:val="28"/>
          <w:szCs w:val="34"/>
        </w:rPr>
        <w:t xml:space="preserve">Olpidium brassicae </w:t>
      </w:r>
      <w:r w:rsidRPr="002455A3">
        <w:rPr>
          <w:sz w:val="28"/>
          <w:szCs w:val="34"/>
        </w:rPr>
        <w:t xml:space="preserve">(Woron.) Dang.(класс Хитридиомицеты), </w:t>
      </w:r>
      <w:r w:rsidRPr="002455A3">
        <w:rPr>
          <w:iCs/>
          <w:sz w:val="28"/>
          <w:szCs w:val="34"/>
        </w:rPr>
        <w:t xml:space="preserve">Pythium debaryanum </w:t>
      </w:r>
      <w:r w:rsidRPr="002455A3">
        <w:rPr>
          <w:sz w:val="28"/>
          <w:szCs w:val="34"/>
        </w:rPr>
        <w:t>Hesse (класс Оомицеты, порядок</w:t>
      </w:r>
      <w:r w:rsidRPr="002455A3">
        <w:rPr>
          <w:iCs/>
          <w:sz w:val="28"/>
          <w:szCs w:val="34"/>
        </w:rPr>
        <w:t xml:space="preserve"> </w:t>
      </w:r>
      <w:r w:rsidRPr="002455A3">
        <w:rPr>
          <w:sz w:val="28"/>
          <w:szCs w:val="34"/>
        </w:rPr>
        <w:t xml:space="preserve">Peronosporales), </w:t>
      </w:r>
      <w:r w:rsidRPr="002455A3">
        <w:rPr>
          <w:iCs/>
          <w:sz w:val="28"/>
          <w:szCs w:val="34"/>
        </w:rPr>
        <w:t xml:space="preserve">Rhizoctonia solani </w:t>
      </w:r>
      <w:r w:rsidRPr="002455A3">
        <w:rPr>
          <w:sz w:val="28"/>
          <w:szCs w:val="34"/>
        </w:rPr>
        <w:t>Kuhn. (класс Дейтеромицеты, порядок Стерильные грибницы). Грибы</w:t>
      </w:r>
      <w:r w:rsidR="002455A3">
        <w:rPr>
          <w:sz w:val="28"/>
          <w:szCs w:val="34"/>
        </w:rPr>
        <w:t xml:space="preserve"> </w:t>
      </w:r>
      <w:r w:rsidRPr="002455A3">
        <w:rPr>
          <w:iCs/>
          <w:sz w:val="28"/>
          <w:szCs w:val="34"/>
        </w:rPr>
        <w:t xml:space="preserve">Olpidium </w:t>
      </w:r>
      <w:r w:rsidRPr="002455A3">
        <w:rPr>
          <w:sz w:val="28"/>
          <w:szCs w:val="34"/>
        </w:rPr>
        <w:t>и</w:t>
      </w:r>
      <w:r w:rsidR="002455A3">
        <w:rPr>
          <w:sz w:val="28"/>
          <w:szCs w:val="34"/>
        </w:rPr>
        <w:t xml:space="preserve"> </w:t>
      </w:r>
      <w:r w:rsidRPr="002455A3">
        <w:rPr>
          <w:iCs/>
          <w:sz w:val="28"/>
          <w:szCs w:val="34"/>
        </w:rPr>
        <w:t xml:space="preserve">Pythium </w:t>
      </w:r>
      <w:r w:rsidRPr="002455A3">
        <w:rPr>
          <w:sz w:val="28"/>
          <w:szCs w:val="34"/>
        </w:rPr>
        <w:t>поражают растеня в начале развития (от прорастания семян до фахы двух-трех настоящих лисьев). При этом прикорневая часть стебля становится водянистой, буреет и загнивает. Растение полегает и гибнет. Взрослую рассаду поражает гриб</w:t>
      </w:r>
      <w:r w:rsidR="002455A3">
        <w:rPr>
          <w:sz w:val="28"/>
          <w:szCs w:val="34"/>
        </w:rPr>
        <w:t xml:space="preserve"> </w:t>
      </w:r>
      <w:r w:rsidRPr="002455A3">
        <w:rPr>
          <w:iCs/>
          <w:sz w:val="28"/>
          <w:szCs w:val="34"/>
        </w:rPr>
        <w:t>Rhizoctonia solani</w:t>
      </w:r>
      <w:r w:rsidRPr="002455A3">
        <w:rPr>
          <w:sz w:val="28"/>
          <w:szCs w:val="34"/>
        </w:rPr>
        <w:t>. При этом пораженная часть стебля темнеет и подсыхает.</w:t>
      </w:r>
      <w:r w:rsidR="002455A3">
        <w:rPr>
          <w:sz w:val="28"/>
          <w:szCs w:val="34"/>
        </w:rPr>
        <w:t xml:space="preserve"> </w:t>
      </w:r>
      <w:r w:rsidRPr="002455A3">
        <w:rPr>
          <w:sz w:val="28"/>
          <w:szCs w:val="34"/>
        </w:rPr>
        <w:t>Такие растения обычно не погибают, но хуже развиваются и дольше приживаются после высадки в поле. Осенью на поздних сортах капусты может проявляться поражение ризоктониозом кочанов, загнивают основания листьев, и они отделяются от кочерыги. На пораженных листьях</w:t>
      </w:r>
      <w:r w:rsidR="002455A3">
        <w:rPr>
          <w:sz w:val="28"/>
          <w:szCs w:val="34"/>
        </w:rPr>
        <w:t xml:space="preserve"> </w:t>
      </w:r>
      <w:r w:rsidRPr="002455A3">
        <w:rPr>
          <w:sz w:val="28"/>
          <w:szCs w:val="34"/>
        </w:rPr>
        <w:t>образуются мелкие темные склероции возбудителя. Начавшись в поле, ризоктониоз может развиваться и при хранении.</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Возбудители черной ножки сохраняются в почве в виде цист (</w:t>
      </w:r>
      <w:r w:rsidRPr="002455A3">
        <w:rPr>
          <w:iCs/>
          <w:sz w:val="28"/>
          <w:szCs w:val="34"/>
        </w:rPr>
        <w:t>Olpidium</w:t>
      </w:r>
      <w:r w:rsidRPr="002455A3">
        <w:rPr>
          <w:sz w:val="28"/>
          <w:szCs w:val="34"/>
        </w:rPr>
        <w:t>), ооспор (</w:t>
      </w:r>
      <w:r w:rsidRPr="002455A3">
        <w:rPr>
          <w:iCs/>
          <w:sz w:val="28"/>
          <w:szCs w:val="34"/>
        </w:rPr>
        <w:t>Pythium</w:t>
      </w:r>
      <w:r w:rsidRPr="002455A3">
        <w:rPr>
          <w:sz w:val="28"/>
          <w:szCs w:val="34"/>
        </w:rPr>
        <w:t>) или склероциев (</w:t>
      </w:r>
      <w:r w:rsidRPr="002455A3">
        <w:rPr>
          <w:iCs/>
          <w:sz w:val="28"/>
          <w:szCs w:val="34"/>
        </w:rPr>
        <w:t>Rhizoctonia</w:t>
      </w:r>
      <w:r w:rsidRPr="002455A3">
        <w:rPr>
          <w:sz w:val="28"/>
          <w:szCs w:val="34"/>
        </w:rPr>
        <w:t>). Они накапливаются в ней при бессменном выращивании рассады капусты в парниках и теплицах.</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 xml:space="preserve">Для развития болезни благоприятны высокие влажность и кислотность почвы, загущение посевов, высокая температура при выращивании рассады. </w:t>
      </w:r>
    </w:p>
    <w:p w:rsidR="00505406" w:rsidRPr="002455A3" w:rsidRDefault="00505406" w:rsidP="002455A3">
      <w:pPr>
        <w:keepNext/>
        <w:suppressAutoHyphens w:val="0"/>
        <w:spacing w:line="360" w:lineRule="auto"/>
        <w:ind w:firstLine="709"/>
        <w:jc w:val="both"/>
        <w:rPr>
          <w:bCs/>
          <w:sz w:val="28"/>
          <w:szCs w:val="34"/>
        </w:rPr>
      </w:pPr>
      <w:r w:rsidRPr="002455A3">
        <w:rPr>
          <w:bCs/>
          <w:sz w:val="28"/>
          <w:szCs w:val="34"/>
        </w:rPr>
        <w:t>Ложная мучнистая роса</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 xml:space="preserve">Ложную мучнистую росу капустных вызывает </w:t>
      </w:r>
      <w:r w:rsidRPr="002455A3">
        <w:rPr>
          <w:iCs/>
          <w:sz w:val="28"/>
          <w:szCs w:val="34"/>
        </w:rPr>
        <w:t xml:space="preserve">Peronospora parasitica </w:t>
      </w:r>
      <w:r w:rsidRPr="002455A3">
        <w:rPr>
          <w:sz w:val="28"/>
          <w:szCs w:val="34"/>
        </w:rPr>
        <w:t>Gaem. (класс Оомицеты, порядок Peronosporales). Поражаются рассада, растения первого года в поле и семенники.</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При поражении листьев на их верхней стороне образуются желтые или коричневые пятна неправильной формы. С нижней стороны листьев во влажную погоду заметен светлый налет. Он представляет собой конидиальное спороношение возбулителя, вышедшее на поверхность листа листа через устьица. Во влажную погоду заболевание быстро распространяется. Больные листья хелтеют и преждевременно отмирают.</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Возбудитель при сильной степени поражения проникает в сосудистую систему. На поперечном срезе через кочерыгу можно заметить потемневшие сосуды, где находятся мицелий и ооспоры возбудителя.</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Могут поражаться также стручки у семенников. На них образуются темные вдавленные пятна, которые покрываются налетом конидиального спороношения во влажную погоду.</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К источникам инфекции относятся мицелий в семенах, маточных кочерыгах и растительных остатки, в которых зимуют ооспоры.</w:t>
      </w:r>
    </w:p>
    <w:p w:rsidR="00505406" w:rsidRPr="002455A3" w:rsidRDefault="00505406" w:rsidP="002455A3">
      <w:pPr>
        <w:keepNext/>
        <w:suppressAutoHyphens w:val="0"/>
        <w:spacing w:line="360" w:lineRule="auto"/>
        <w:ind w:firstLine="709"/>
        <w:jc w:val="both"/>
        <w:rPr>
          <w:bCs/>
          <w:sz w:val="28"/>
          <w:szCs w:val="34"/>
        </w:rPr>
      </w:pPr>
      <w:r w:rsidRPr="002455A3">
        <w:rPr>
          <w:bCs/>
          <w:sz w:val="28"/>
          <w:szCs w:val="34"/>
        </w:rPr>
        <w:t>Альтернариоз</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 xml:space="preserve">Альтернариоз -- одна из основных болезней семенников и семян капустных культур, главная причина их низкой всхожести. Возбудитель -- гриб </w:t>
      </w:r>
      <w:r w:rsidRPr="002455A3">
        <w:rPr>
          <w:iCs/>
          <w:sz w:val="28"/>
          <w:szCs w:val="34"/>
        </w:rPr>
        <w:t xml:space="preserve">Alternaria brassicae </w:t>
      </w:r>
      <w:r w:rsidRPr="002455A3">
        <w:rPr>
          <w:sz w:val="28"/>
          <w:szCs w:val="34"/>
        </w:rPr>
        <w:t>Sacc. (класс Дейтеромицеты. порядок Hyphomycetales).</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На семядолях и стеблях сеянцев альтернариоз вызывает образование черных некротических пятен и полос. Пораженные всходы часто погибают.</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В период образования кочана на листьях появляются темные, почти черные зональные пятна с сажистым налетом кодиального спороношения.</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У семенников гриб появляется сначала на створках стручков, а затем переходит на семена. На стручках семенных растений появляются отдельные черные пятна как результат местного заражения. При заражении кончика стручка гриб распространяется по нему диффузно, и тогда верхушка стручка темнеет, а пораженная часть стручка расстрескивается, образуя так называемый «трезубец»</w:t>
      </w:r>
      <w:r w:rsidR="002455A3">
        <w:rPr>
          <w:sz w:val="28"/>
          <w:szCs w:val="34"/>
        </w:rPr>
        <w:t xml:space="preserve"> </w:t>
      </w:r>
      <w:r w:rsidRPr="002455A3">
        <w:rPr>
          <w:sz w:val="28"/>
          <w:szCs w:val="34"/>
        </w:rPr>
        <w:t>- характерный диагностический признак альтернариоза. Во влажную погоду стручки покрываются черным, сажистым налетом конидиального спороношения. Конидиями осуществляется повторные заражения. Способствует заражению повреждение семенников скрытнохоботником, рапсовым цветоедом и другими вредителями.</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Со створок стручка гриб распространяется на семена. Зараженные семена остаются щуплыми, недоразвитыми и теряют всхожесть. Гриб продолжает развиваться на них после уборки во время дозаривания и хранения. Чем выше влажность семян, тем быстрее в них развивается возбудитель.</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Заболевание особенно вредоносно в районах повышенной влажности (Черноморское побережье Краснодарского края, северо-западная зона РФ и др).</w:t>
      </w:r>
    </w:p>
    <w:p w:rsidR="00505406" w:rsidRPr="002455A3" w:rsidRDefault="00505406" w:rsidP="002455A3">
      <w:pPr>
        <w:keepNext/>
        <w:suppressAutoHyphens w:val="0"/>
        <w:spacing w:line="360" w:lineRule="auto"/>
        <w:ind w:firstLine="709"/>
        <w:jc w:val="both"/>
        <w:rPr>
          <w:sz w:val="28"/>
          <w:szCs w:val="34"/>
        </w:rPr>
      </w:pPr>
      <w:r w:rsidRPr="002455A3">
        <w:rPr>
          <w:sz w:val="28"/>
          <w:szCs w:val="34"/>
        </w:rPr>
        <w:t>Источники инфекции -- семена, а также растительные остатки, на которых сохраняются конидии и мицелий возбудителя. Сорняки семейства Капустные могут служить резерваторами патогена.</w:t>
      </w:r>
    </w:p>
    <w:p w:rsidR="00505406" w:rsidRPr="002455A3" w:rsidRDefault="00505406" w:rsidP="002455A3">
      <w:pPr>
        <w:keepNext/>
        <w:suppressAutoHyphens w:val="0"/>
        <w:spacing w:line="360" w:lineRule="auto"/>
        <w:ind w:firstLine="709"/>
        <w:jc w:val="both"/>
        <w:rPr>
          <w:sz w:val="28"/>
          <w:szCs w:val="34"/>
        </w:rPr>
      </w:pPr>
    </w:p>
    <w:p w:rsidR="00505406" w:rsidRPr="002455A3" w:rsidRDefault="00505406" w:rsidP="002455A3">
      <w:pPr>
        <w:keepNext/>
        <w:suppressAutoHyphens w:val="0"/>
        <w:spacing w:line="360" w:lineRule="auto"/>
        <w:ind w:firstLine="709"/>
        <w:jc w:val="both"/>
        <w:rPr>
          <w:bCs/>
          <w:sz w:val="28"/>
          <w:szCs w:val="28"/>
        </w:rPr>
      </w:pPr>
      <w:r w:rsidRPr="002455A3">
        <w:rPr>
          <w:bCs/>
          <w:sz w:val="28"/>
          <w:szCs w:val="28"/>
        </w:rPr>
        <w:t>Таблица 6. Фенологические сроки развития возбудителей болезней на посадках капусты и сроки проведения защитных мероприятий</w:t>
      </w:r>
    </w:p>
    <w:tbl>
      <w:tblPr>
        <w:tblW w:w="8722"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00" w:firstRow="0" w:lastRow="0" w:firstColumn="0" w:lastColumn="0" w:noHBand="0" w:noVBand="0"/>
      </w:tblPr>
      <w:tblGrid>
        <w:gridCol w:w="2410"/>
        <w:gridCol w:w="1280"/>
        <w:gridCol w:w="1701"/>
        <w:gridCol w:w="1984"/>
        <w:gridCol w:w="1347"/>
      </w:tblGrid>
      <w:tr w:rsidR="00505406" w:rsidRPr="008752A6" w:rsidTr="00AE1036">
        <w:trPr>
          <w:trHeight w:hRule="exact" w:val="579"/>
        </w:trPr>
        <w:tc>
          <w:tcPr>
            <w:tcW w:w="2410" w:type="dxa"/>
          </w:tcPr>
          <w:p w:rsidR="00505406" w:rsidRPr="008752A6" w:rsidRDefault="00505406" w:rsidP="008752A6">
            <w:pPr>
              <w:keepNext/>
              <w:suppressAutoHyphens w:val="0"/>
              <w:snapToGrid w:val="0"/>
              <w:spacing w:line="360" w:lineRule="auto"/>
              <w:jc w:val="both"/>
            </w:pPr>
            <w:r w:rsidRPr="008752A6">
              <w:t xml:space="preserve">Фазы развития капусты </w:t>
            </w:r>
          </w:p>
        </w:tc>
        <w:tc>
          <w:tcPr>
            <w:tcW w:w="1280" w:type="dxa"/>
          </w:tcPr>
          <w:p w:rsidR="00505406" w:rsidRPr="008752A6" w:rsidRDefault="00505406" w:rsidP="00AE1036">
            <w:pPr>
              <w:keepNext/>
              <w:suppressAutoHyphens w:val="0"/>
              <w:snapToGrid w:val="0"/>
              <w:spacing w:line="360" w:lineRule="auto"/>
              <w:jc w:val="both"/>
            </w:pPr>
            <w:r w:rsidRPr="008752A6">
              <w:t>Всходы</w:t>
            </w:r>
          </w:p>
        </w:tc>
        <w:tc>
          <w:tcPr>
            <w:tcW w:w="1701" w:type="dxa"/>
          </w:tcPr>
          <w:p w:rsidR="00505406" w:rsidRPr="008752A6" w:rsidRDefault="00505406" w:rsidP="00AE1036">
            <w:pPr>
              <w:keepNext/>
              <w:suppressAutoHyphens w:val="0"/>
              <w:snapToGrid w:val="0"/>
              <w:spacing w:line="360" w:lineRule="auto"/>
              <w:jc w:val="both"/>
            </w:pPr>
            <w:r w:rsidRPr="008752A6">
              <w:t xml:space="preserve">Листовая розетка </w:t>
            </w:r>
          </w:p>
        </w:tc>
        <w:tc>
          <w:tcPr>
            <w:tcW w:w="1984" w:type="dxa"/>
          </w:tcPr>
          <w:p w:rsidR="00505406" w:rsidRPr="008752A6" w:rsidRDefault="00505406" w:rsidP="008752A6">
            <w:pPr>
              <w:keepNext/>
              <w:suppressAutoHyphens w:val="0"/>
              <w:snapToGrid w:val="0"/>
              <w:spacing w:line="360" w:lineRule="auto"/>
              <w:jc w:val="both"/>
            </w:pPr>
            <w:r w:rsidRPr="008752A6">
              <w:t>Формирование кочана</w:t>
            </w:r>
          </w:p>
        </w:tc>
        <w:tc>
          <w:tcPr>
            <w:tcW w:w="1347" w:type="dxa"/>
          </w:tcPr>
          <w:p w:rsidR="00505406" w:rsidRPr="008752A6" w:rsidRDefault="00505406" w:rsidP="008752A6">
            <w:pPr>
              <w:keepNext/>
              <w:suppressAutoHyphens w:val="0"/>
              <w:snapToGrid w:val="0"/>
              <w:spacing w:line="360" w:lineRule="auto"/>
              <w:jc w:val="both"/>
            </w:pPr>
            <w:r w:rsidRPr="008752A6">
              <w:t>Техническая зрелость</w:t>
            </w:r>
          </w:p>
        </w:tc>
      </w:tr>
      <w:tr w:rsidR="00505406" w:rsidRPr="008752A6" w:rsidTr="00AE1036">
        <w:trPr>
          <w:trHeight w:val="256"/>
        </w:trPr>
        <w:tc>
          <w:tcPr>
            <w:tcW w:w="2410" w:type="dxa"/>
          </w:tcPr>
          <w:p w:rsidR="00505406" w:rsidRPr="008752A6" w:rsidRDefault="00505406" w:rsidP="008752A6">
            <w:pPr>
              <w:keepNext/>
              <w:suppressAutoHyphens w:val="0"/>
              <w:snapToGrid w:val="0"/>
              <w:spacing w:line="360" w:lineRule="auto"/>
              <w:jc w:val="both"/>
            </w:pPr>
            <w:r w:rsidRPr="008752A6">
              <w:t>1</w:t>
            </w:r>
          </w:p>
        </w:tc>
        <w:tc>
          <w:tcPr>
            <w:tcW w:w="1280" w:type="dxa"/>
          </w:tcPr>
          <w:p w:rsidR="00505406" w:rsidRPr="008752A6" w:rsidRDefault="00505406" w:rsidP="008752A6">
            <w:pPr>
              <w:keepNext/>
              <w:suppressAutoHyphens w:val="0"/>
              <w:snapToGrid w:val="0"/>
              <w:spacing w:line="360" w:lineRule="auto"/>
              <w:jc w:val="both"/>
            </w:pPr>
            <w:r w:rsidRPr="008752A6">
              <w:t>2</w:t>
            </w:r>
          </w:p>
        </w:tc>
        <w:tc>
          <w:tcPr>
            <w:tcW w:w="1701" w:type="dxa"/>
          </w:tcPr>
          <w:p w:rsidR="00505406" w:rsidRPr="008752A6" w:rsidRDefault="00505406" w:rsidP="008752A6">
            <w:pPr>
              <w:keepNext/>
              <w:suppressAutoHyphens w:val="0"/>
              <w:snapToGrid w:val="0"/>
              <w:spacing w:line="360" w:lineRule="auto"/>
              <w:jc w:val="both"/>
            </w:pPr>
            <w:r w:rsidRPr="008752A6">
              <w:t>3</w:t>
            </w:r>
          </w:p>
        </w:tc>
        <w:tc>
          <w:tcPr>
            <w:tcW w:w="1984" w:type="dxa"/>
          </w:tcPr>
          <w:p w:rsidR="00505406" w:rsidRPr="008752A6" w:rsidRDefault="00505406" w:rsidP="008752A6">
            <w:pPr>
              <w:keepNext/>
              <w:suppressAutoHyphens w:val="0"/>
              <w:snapToGrid w:val="0"/>
              <w:spacing w:line="360" w:lineRule="auto"/>
              <w:jc w:val="both"/>
            </w:pPr>
            <w:r w:rsidRPr="008752A6">
              <w:t>4</w:t>
            </w:r>
          </w:p>
        </w:tc>
        <w:tc>
          <w:tcPr>
            <w:tcW w:w="1347" w:type="dxa"/>
          </w:tcPr>
          <w:p w:rsidR="00505406" w:rsidRPr="008752A6" w:rsidRDefault="00505406" w:rsidP="008752A6">
            <w:pPr>
              <w:keepNext/>
              <w:suppressAutoHyphens w:val="0"/>
              <w:snapToGrid w:val="0"/>
              <w:spacing w:line="360" w:lineRule="auto"/>
              <w:jc w:val="both"/>
            </w:pPr>
            <w:r w:rsidRPr="008752A6">
              <w:t>5</w:t>
            </w:r>
          </w:p>
        </w:tc>
      </w:tr>
      <w:tr w:rsidR="00505406" w:rsidRPr="008752A6" w:rsidTr="00AE1036">
        <w:trPr>
          <w:trHeight w:hRule="exact" w:val="2041"/>
        </w:trPr>
        <w:tc>
          <w:tcPr>
            <w:tcW w:w="2410" w:type="dxa"/>
          </w:tcPr>
          <w:p w:rsidR="00505406" w:rsidRPr="008752A6" w:rsidRDefault="00505406" w:rsidP="008752A6">
            <w:pPr>
              <w:keepNext/>
              <w:suppressAutoHyphens w:val="0"/>
              <w:spacing w:line="360" w:lineRule="auto"/>
              <w:jc w:val="both"/>
            </w:pPr>
            <w:r w:rsidRPr="008752A6">
              <w:t>Развитие килы капусты</w:t>
            </w:r>
          </w:p>
        </w:tc>
        <w:tc>
          <w:tcPr>
            <w:tcW w:w="1280" w:type="dxa"/>
          </w:tcPr>
          <w:p w:rsidR="00505406" w:rsidRPr="008752A6" w:rsidRDefault="00505406" w:rsidP="008752A6">
            <w:pPr>
              <w:keepNext/>
              <w:suppressAutoHyphens w:val="0"/>
              <w:snapToGrid w:val="0"/>
              <w:spacing w:line="360" w:lineRule="auto"/>
              <w:jc w:val="both"/>
            </w:pPr>
          </w:p>
        </w:tc>
        <w:tc>
          <w:tcPr>
            <w:tcW w:w="1701" w:type="dxa"/>
          </w:tcPr>
          <w:p w:rsidR="00505406" w:rsidRPr="008752A6" w:rsidRDefault="00906E40" w:rsidP="008752A6">
            <w:pPr>
              <w:keepNext/>
              <w:suppressAutoHyphens w:val="0"/>
              <w:snapToGrid w:val="0"/>
              <w:spacing w:line="360" w:lineRule="auto"/>
              <w:jc w:val="both"/>
            </w:pPr>
            <w:r>
              <w:rPr>
                <w:noProof/>
                <w:lang w:eastAsia="ru-RU"/>
              </w:rPr>
              <w:pict>
                <v:shape id="_x0000_s1029" style="position:absolute;left:0;text-align:left;margin-left:3.6pt;margin-top:-.65pt;width:161.25pt;height:70.5pt;z-index:251656192;mso-position-horizontal:absolute;mso-position-horizontal-relative:text;mso-position-vertical:absolute;mso-position-vertical-relative:text" coordsize="3226,1779" path="m,1722hhc,1722,1210,,2070,132v662,101,1155,1646,1155,1646e" filled="f" strokeweight="1.01mm"/>
              </w:pict>
            </w:r>
          </w:p>
        </w:tc>
        <w:tc>
          <w:tcPr>
            <w:tcW w:w="1984" w:type="dxa"/>
          </w:tcPr>
          <w:p w:rsidR="00505406" w:rsidRPr="008752A6" w:rsidRDefault="00505406" w:rsidP="008752A6">
            <w:pPr>
              <w:keepNext/>
              <w:suppressAutoHyphens w:val="0"/>
              <w:snapToGrid w:val="0"/>
              <w:spacing w:line="360" w:lineRule="auto"/>
              <w:jc w:val="both"/>
            </w:pPr>
          </w:p>
        </w:tc>
        <w:tc>
          <w:tcPr>
            <w:tcW w:w="1347" w:type="dxa"/>
          </w:tcPr>
          <w:p w:rsidR="00505406" w:rsidRPr="008752A6" w:rsidRDefault="00505406" w:rsidP="008752A6">
            <w:pPr>
              <w:keepNext/>
              <w:suppressAutoHyphens w:val="0"/>
              <w:snapToGrid w:val="0"/>
              <w:spacing w:line="360" w:lineRule="auto"/>
              <w:jc w:val="both"/>
            </w:pPr>
          </w:p>
        </w:tc>
      </w:tr>
      <w:tr w:rsidR="00505406" w:rsidRPr="008752A6" w:rsidTr="00AE1036">
        <w:trPr>
          <w:trHeight w:hRule="exact" w:val="653"/>
        </w:trPr>
        <w:tc>
          <w:tcPr>
            <w:tcW w:w="2410" w:type="dxa"/>
          </w:tcPr>
          <w:p w:rsidR="00505406" w:rsidRPr="008752A6" w:rsidRDefault="00505406" w:rsidP="008752A6">
            <w:pPr>
              <w:keepNext/>
              <w:suppressAutoHyphens w:val="0"/>
              <w:snapToGrid w:val="0"/>
              <w:spacing w:line="360" w:lineRule="auto"/>
              <w:jc w:val="both"/>
            </w:pPr>
            <w:r w:rsidRPr="008752A6">
              <w:t>Сроки проведения защитных мероприятий</w:t>
            </w:r>
          </w:p>
        </w:tc>
        <w:tc>
          <w:tcPr>
            <w:tcW w:w="1280" w:type="dxa"/>
          </w:tcPr>
          <w:p w:rsidR="00505406" w:rsidRPr="008752A6" w:rsidRDefault="00505406" w:rsidP="008752A6">
            <w:pPr>
              <w:keepNext/>
              <w:suppressAutoHyphens w:val="0"/>
              <w:snapToGrid w:val="0"/>
              <w:spacing w:line="360" w:lineRule="auto"/>
              <w:jc w:val="both"/>
            </w:pPr>
          </w:p>
        </w:tc>
        <w:tc>
          <w:tcPr>
            <w:tcW w:w="1701" w:type="dxa"/>
          </w:tcPr>
          <w:p w:rsidR="00505406" w:rsidRPr="008752A6" w:rsidRDefault="00906E40" w:rsidP="008752A6">
            <w:pPr>
              <w:keepNext/>
              <w:suppressAutoHyphens w:val="0"/>
              <w:snapToGrid w:val="0"/>
              <w:spacing w:line="360" w:lineRule="auto"/>
              <w:jc w:val="both"/>
            </w:pPr>
            <w:r>
              <w:rPr>
                <w:noProof/>
                <w:lang w:eastAsia="ru-RU"/>
              </w:rPr>
              <w:pict>
                <v:line id="_x0000_s1030" style="position:absolute;left:0;text-align:left;z-index:251660288;mso-position-horizontal-relative:text;mso-position-vertical-relative:text" from="14.5pt,13.8pt" to="70pt,13.8pt" strokeweight="1.01mm"/>
              </w:pict>
            </w:r>
          </w:p>
        </w:tc>
        <w:tc>
          <w:tcPr>
            <w:tcW w:w="1984" w:type="dxa"/>
          </w:tcPr>
          <w:p w:rsidR="00505406" w:rsidRPr="008752A6" w:rsidRDefault="00505406" w:rsidP="008752A6">
            <w:pPr>
              <w:keepNext/>
              <w:suppressAutoHyphens w:val="0"/>
              <w:snapToGrid w:val="0"/>
              <w:spacing w:line="360" w:lineRule="auto"/>
              <w:jc w:val="both"/>
            </w:pPr>
          </w:p>
        </w:tc>
        <w:tc>
          <w:tcPr>
            <w:tcW w:w="1347" w:type="dxa"/>
          </w:tcPr>
          <w:p w:rsidR="00505406" w:rsidRPr="008752A6" w:rsidRDefault="00505406" w:rsidP="008752A6">
            <w:pPr>
              <w:keepNext/>
              <w:suppressAutoHyphens w:val="0"/>
              <w:snapToGrid w:val="0"/>
              <w:spacing w:line="360" w:lineRule="auto"/>
              <w:jc w:val="both"/>
            </w:pPr>
          </w:p>
        </w:tc>
      </w:tr>
      <w:tr w:rsidR="00505406" w:rsidRPr="008752A6" w:rsidTr="00AE1036">
        <w:trPr>
          <w:trHeight w:hRule="exact" w:val="366"/>
        </w:trPr>
        <w:tc>
          <w:tcPr>
            <w:tcW w:w="2410" w:type="dxa"/>
          </w:tcPr>
          <w:p w:rsidR="00505406" w:rsidRPr="008752A6" w:rsidRDefault="00505406" w:rsidP="008752A6">
            <w:pPr>
              <w:keepNext/>
              <w:suppressAutoHyphens w:val="0"/>
              <w:spacing w:line="360" w:lineRule="auto"/>
              <w:jc w:val="both"/>
            </w:pPr>
            <w:r w:rsidRPr="008752A6">
              <w:t>Развитие черной ножки</w:t>
            </w:r>
          </w:p>
        </w:tc>
        <w:tc>
          <w:tcPr>
            <w:tcW w:w="1280" w:type="dxa"/>
          </w:tcPr>
          <w:p w:rsidR="00505406" w:rsidRPr="008752A6" w:rsidRDefault="00505406" w:rsidP="008752A6">
            <w:pPr>
              <w:keepNext/>
              <w:suppressAutoHyphens w:val="0"/>
              <w:snapToGrid w:val="0"/>
              <w:spacing w:line="360" w:lineRule="auto"/>
              <w:jc w:val="both"/>
            </w:pPr>
          </w:p>
        </w:tc>
        <w:tc>
          <w:tcPr>
            <w:tcW w:w="1701" w:type="dxa"/>
          </w:tcPr>
          <w:p w:rsidR="00505406" w:rsidRPr="008752A6" w:rsidRDefault="00505406" w:rsidP="008752A6">
            <w:pPr>
              <w:keepNext/>
              <w:suppressAutoHyphens w:val="0"/>
              <w:snapToGrid w:val="0"/>
              <w:spacing w:line="360" w:lineRule="auto"/>
              <w:jc w:val="both"/>
            </w:pPr>
          </w:p>
        </w:tc>
        <w:tc>
          <w:tcPr>
            <w:tcW w:w="1984" w:type="dxa"/>
          </w:tcPr>
          <w:p w:rsidR="00505406" w:rsidRPr="008752A6" w:rsidRDefault="00505406" w:rsidP="008752A6">
            <w:pPr>
              <w:keepNext/>
              <w:suppressAutoHyphens w:val="0"/>
              <w:snapToGrid w:val="0"/>
              <w:spacing w:line="360" w:lineRule="auto"/>
              <w:jc w:val="both"/>
            </w:pPr>
          </w:p>
        </w:tc>
        <w:tc>
          <w:tcPr>
            <w:tcW w:w="1347" w:type="dxa"/>
          </w:tcPr>
          <w:p w:rsidR="00505406" w:rsidRPr="008752A6" w:rsidRDefault="00505406" w:rsidP="008752A6">
            <w:pPr>
              <w:keepNext/>
              <w:suppressAutoHyphens w:val="0"/>
              <w:snapToGrid w:val="0"/>
              <w:spacing w:line="360" w:lineRule="auto"/>
              <w:jc w:val="both"/>
            </w:pPr>
          </w:p>
        </w:tc>
      </w:tr>
      <w:tr w:rsidR="00505406" w:rsidRPr="008752A6" w:rsidTr="00AE1036">
        <w:trPr>
          <w:trHeight w:hRule="exact" w:val="712"/>
        </w:trPr>
        <w:tc>
          <w:tcPr>
            <w:tcW w:w="2410" w:type="dxa"/>
          </w:tcPr>
          <w:p w:rsidR="00505406" w:rsidRPr="008752A6" w:rsidRDefault="00505406" w:rsidP="008752A6">
            <w:pPr>
              <w:keepNext/>
              <w:suppressAutoHyphens w:val="0"/>
              <w:snapToGrid w:val="0"/>
              <w:spacing w:line="360" w:lineRule="auto"/>
              <w:jc w:val="both"/>
            </w:pPr>
            <w:r w:rsidRPr="008752A6">
              <w:t>Сроки проведения защитных мероприятий</w:t>
            </w:r>
          </w:p>
        </w:tc>
        <w:tc>
          <w:tcPr>
            <w:tcW w:w="1280" w:type="dxa"/>
          </w:tcPr>
          <w:p w:rsidR="00505406" w:rsidRPr="008752A6" w:rsidRDefault="00505406" w:rsidP="008752A6">
            <w:pPr>
              <w:keepNext/>
              <w:suppressAutoHyphens w:val="0"/>
              <w:snapToGrid w:val="0"/>
              <w:spacing w:line="360" w:lineRule="auto"/>
              <w:jc w:val="both"/>
            </w:pPr>
          </w:p>
        </w:tc>
        <w:tc>
          <w:tcPr>
            <w:tcW w:w="1701" w:type="dxa"/>
          </w:tcPr>
          <w:p w:rsidR="00505406" w:rsidRPr="008752A6" w:rsidRDefault="00906E40" w:rsidP="008752A6">
            <w:pPr>
              <w:keepNext/>
              <w:suppressAutoHyphens w:val="0"/>
              <w:snapToGrid w:val="0"/>
              <w:spacing w:line="360" w:lineRule="auto"/>
              <w:jc w:val="both"/>
            </w:pPr>
            <w:r>
              <w:rPr>
                <w:noProof/>
                <w:lang w:eastAsia="ru-RU"/>
              </w:rPr>
              <w:pict>
                <v:line id="_x0000_s1031" style="position:absolute;left:0;text-align:left;z-index:251662336;mso-position-horizontal-relative:text;mso-position-vertical-relative:text" from="14.7pt,18.3pt" to="58.2pt,19.05pt" strokeweight="1.01mm"/>
              </w:pict>
            </w:r>
          </w:p>
        </w:tc>
        <w:tc>
          <w:tcPr>
            <w:tcW w:w="1984" w:type="dxa"/>
          </w:tcPr>
          <w:p w:rsidR="00505406" w:rsidRPr="008752A6" w:rsidRDefault="00505406" w:rsidP="008752A6">
            <w:pPr>
              <w:keepNext/>
              <w:suppressAutoHyphens w:val="0"/>
              <w:snapToGrid w:val="0"/>
              <w:spacing w:line="360" w:lineRule="auto"/>
              <w:jc w:val="both"/>
            </w:pPr>
          </w:p>
        </w:tc>
        <w:tc>
          <w:tcPr>
            <w:tcW w:w="1347" w:type="dxa"/>
          </w:tcPr>
          <w:p w:rsidR="00505406" w:rsidRPr="008752A6" w:rsidRDefault="00505406" w:rsidP="008752A6">
            <w:pPr>
              <w:keepNext/>
              <w:suppressAutoHyphens w:val="0"/>
              <w:snapToGrid w:val="0"/>
              <w:spacing w:line="360" w:lineRule="auto"/>
              <w:jc w:val="both"/>
            </w:pPr>
          </w:p>
        </w:tc>
      </w:tr>
      <w:tr w:rsidR="00505406" w:rsidRPr="008752A6" w:rsidTr="00AE1036">
        <w:trPr>
          <w:trHeight w:hRule="exact" w:val="1753"/>
        </w:trPr>
        <w:tc>
          <w:tcPr>
            <w:tcW w:w="2410" w:type="dxa"/>
          </w:tcPr>
          <w:p w:rsidR="00505406" w:rsidRPr="008752A6" w:rsidRDefault="00505406" w:rsidP="008752A6">
            <w:pPr>
              <w:keepNext/>
              <w:suppressAutoHyphens w:val="0"/>
              <w:spacing w:line="360" w:lineRule="auto"/>
              <w:jc w:val="both"/>
            </w:pPr>
            <w:r w:rsidRPr="008752A6">
              <w:t>Развитие ложной мучнистой росы</w:t>
            </w:r>
          </w:p>
        </w:tc>
        <w:tc>
          <w:tcPr>
            <w:tcW w:w="1280" w:type="dxa"/>
          </w:tcPr>
          <w:p w:rsidR="00505406" w:rsidRPr="008752A6" w:rsidRDefault="00505406" w:rsidP="008752A6">
            <w:pPr>
              <w:keepNext/>
              <w:suppressAutoHyphens w:val="0"/>
              <w:snapToGrid w:val="0"/>
              <w:spacing w:line="360" w:lineRule="auto"/>
              <w:jc w:val="both"/>
            </w:pPr>
          </w:p>
        </w:tc>
        <w:tc>
          <w:tcPr>
            <w:tcW w:w="1701" w:type="dxa"/>
          </w:tcPr>
          <w:p w:rsidR="00505406" w:rsidRPr="008752A6" w:rsidRDefault="00906E40" w:rsidP="008752A6">
            <w:pPr>
              <w:keepNext/>
              <w:suppressAutoHyphens w:val="0"/>
              <w:snapToGrid w:val="0"/>
              <w:spacing w:line="360" w:lineRule="auto"/>
              <w:jc w:val="both"/>
            </w:pPr>
            <w:r>
              <w:rPr>
                <w:noProof/>
                <w:lang w:eastAsia="ru-RU"/>
              </w:rPr>
              <w:pict>
                <v:shape id="_x0000_s1032" style="position:absolute;left:0;text-align:left;margin-left:14.7pt;margin-top:15.7pt;width:152.25pt;height:60.3pt;z-index:251658240;mso-position-horizontal:absolute;mso-position-horizontal-relative:text;mso-position-vertical:absolute;mso-position-vertical-relative:text" coordsize="3046,1436" path="m,1435hhc,1435,259,406,690,265,1503,,3045,1281,3045,1281e" filled="f" strokeweight="1.01mm"/>
              </w:pict>
            </w:r>
          </w:p>
        </w:tc>
        <w:tc>
          <w:tcPr>
            <w:tcW w:w="1984" w:type="dxa"/>
          </w:tcPr>
          <w:p w:rsidR="00505406" w:rsidRPr="008752A6" w:rsidRDefault="00505406" w:rsidP="008752A6">
            <w:pPr>
              <w:keepNext/>
              <w:suppressAutoHyphens w:val="0"/>
              <w:snapToGrid w:val="0"/>
              <w:spacing w:line="360" w:lineRule="auto"/>
              <w:jc w:val="both"/>
            </w:pPr>
          </w:p>
        </w:tc>
        <w:tc>
          <w:tcPr>
            <w:tcW w:w="1347" w:type="dxa"/>
          </w:tcPr>
          <w:p w:rsidR="00505406" w:rsidRPr="008752A6" w:rsidRDefault="00505406" w:rsidP="008752A6">
            <w:pPr>
              <w:keepNext/>
              <w:suppressAutoHyphens w:val="0"/>
              <w:snapToGrid w:val="0"/>
              <w:spacing w:line="360" w:lineRule="auto"/>
              <w:jc w:val="both"/>
            </w:pPr>
          </w:p>
        </w:tc>
      </w:tr>
      <w:tr w:rsidR="00505406" w:rsidRPr="008752A6" w:rsidTr="00AE1036">
        <w:trPr>
          <w:trHeight w:hRule="exact" w:val="807"/>
        </w:trPr>
        <w:tc>
          <w:tcPr>
            <w:tcW w:w="2410" w:type="dxa"/>
          </w:tcPr>
          <w:p w:rsidR="00505406" w:rsidRPr="008752A6" w:rsidRDefault="00505406" w:rsidP="008752A6">
            <w:pPr>
              <w:keepNext/>
              <w:suppressAutoHyphens w:val="0"/>
              <w:snapToGrid w:val="0"/>
              <w:spacing w:line="360" w:lineRule="auto"/>
              <w:jc w:val="both"/>
            </w:pPr>
            <w:r w:rsidRPr="008752A6">
              <w:t>Сроки проведения защитных мероприятий</w:t>
            </w:r>
          </w:p>
        </w:tc>
        <w:tc>
          <w:tcPr>
            <w:tcW w:w="1280" w:type="dxa"/>
          </w:tcPr>
          <w:p w:rsidR="00505406" w:rsidRPr="008752A6" w:rsidRDefault="00505406" w:rsidP="008752A6">
            <w:pPr>
              <w:keepNext/>
              <w:suppressAutoHyphens w:val="0"/>
              <w:spacing w:line="360" w:lineRule="auto"/>
              <w:jc w:val="both"/>
            </w:pPr>
          </w:p>
        </w:tc>
        <w:tc>
          <w:tcPr>
            <w:tcW w:w="1701" w:type="dxa"/>
          </w:tcPr>
          <w:p w:rsidR="00505406" w:rsidRPr="008752A6" w:rsidRDefault="00906E40" w:rsidP="008752A6">
            <w:pPr>
              <w:keepNext/>
              <w:suppressAutoHyphens w:val="0"/>
              <w:snapToGrid w:val="0"/>
              <w:spacing w:line="360" w:lineRule="auto"/>
              <w:jc w:val="both"/>
            </w:pPr>
            <w:r>
              <w:rPr>
                <w:noProof/>
                <w:lang w:eastAsia="ru-RU"/>
              </w:rPr>
              <w:pict>
                <v:line id="_x0000_s1033" style="position:absolute;left:0;text-align:left;flip:y;z-index:251661312;mso-position-horizontal-relative:text;mso-position-vertical-relative:text" from="2.5pt,14.4pt" to="49.75pt,15.15pt" strokeweight="1.01mm"/>
              </w:pict>
            </w:r>
          </w:p>
        </w:tc>
        <w:tc>
          <w:tcPr>
            <w:tcW w:w="1984" w:type="dxa"/>
          </w:tcPr>
          <w:p w:rsidR="00505406" w:rsidRPr="008752A6" w:rsidRDefault="00505406" w:rsidP="008752A6">
            <w:pPr>
              <w:keepNext/>
              <w:suppressAutoHyphens w:val="0"/>
              <w:snapToGrid w:val="0"/>
              <w:spacing w:line="360" w:lineRule="auto"/>
              <w:jc w:val="both"/>
            </w:pPr>
          </w:p>
        </w:tc>
        <w:tc>
          <w:tcPr>
            <w:tcW w:w="1347" w:type="dxa"/>
          </w:tcPr>
          <w:p w:rsidR="00505406" w:rsidRPr="008752A6" w:rsidRDefault="00505406" w:rsidP="008752A6">
            <w:pPr>
              <w:keepNext/>
              <w:suppressAutoHyphens w:val="0"/>
              <w:snapToGrid w:val="0"/>
              <w:spacing w:line="360" w:lineRule="auto"/>
              <w:jc w:val="both"/>
            </w:pPr>
          </w:p>
        </w:tc>
      </w:tr>
      <w:tr w:rsidR="00505406" w:rsidRPr="008752A6" w:rsidTr="00AE1036">
        <w:trPr>
          <w:trHeight w:hRule="exact" w:val="1123"/>
        </w:trPr>
        <w:tc>
          <w:tcPr>
            <w:tcW w:w="2410" w:type="dxa"/>
          </w:tcPr>
          <w:p w:rsidR="00505406" w:rsidRPr="008752A6" w:rsidRDefault="00505406" w:rsidP="00AE1036">
            <w:pPr>
              <w:keepNext/>
              <w:suppressAutoHyphens w:val="0"/>
              <w:snapToGrid w:val="0"/>
              <w:spacing w:line="360" w:lineRule="auto"/>
              <w:jc w:val="both"/>
            </w:pPr>
            <w:r w:rsidRPr="008752A6">
              <w:t>Развитие альтернариоза</w:t>
            </w:r>
          </w:p>
        </w:tc>
        <w:tc>
          <w:tcPr>
            <w:tcW w:w="1280" w:type="dxa"/>
          </w:tcPr>
          <w:p w:rsidR="00505406" w:rsidRPr="008752A6" w:rsidRDefault="00505406" w:rsidP="008752A6">
            <w:pPr>
              <w:keepNext/>
              <w:suppressAutoHyphens w:val="0"/>
              <w:spacing w:line="360" w:lineRule="auto"/>
              <w:jc w:val="both"/>
            </w:pPr>
          </w:p>
        </w:tc>
        <w:tc>
          <w:tcPr>
            <w:tcW w:w="1701" w:type="dxa"/>
          </w:tcPr>
          <w:p w:rsidR="00505406" w:rsidRPr="008752A6" w:rsidRDefault="00505406" w:rsidP="008752A6">
            <w:pPr>
              <w:keepNext/>
              <w:suppressAutoHyphens w:val="0"/>
              <w:spacing w:line="360" w:lineRule="auto"/>
              <w:jc w:val="both"/>
            </w:pPr>
          </w:p>
        </w:tc>
        <w:tc>
          <w:tcPr>
            <w:tcW w:w="1984" w:type="dxa"/>
          </w:tcPr>
          <w:p w:rsidR="00505406" w:rsidRPr="008752A6" w:rsidRDefault="00906E40" w:rsidP="008752A6">
            <w:pPr>
              <w:keepNext/>
              <w:suppressAutoHyphens w:val="0"/>
              <w:snapToGrid w:val="0"/>
              <w:spacing w:line="360" w:lineRule="auto"/>
              <w:jc w:val="both"/>
            </w:pPr>
            <w:r>
              <w:rPr>
                <w:noProof/>
                <w:lang w:eastAsia="ru-RU"/>
              </w:rPr>
              <w:pict>
                <v:shape id="_x0000_s1034" style="position:absolute;left:0;text-align:left;margin-left:18.6pt;margin-top:2.65pt;width:129pt;height:51.85pt;z-index:251659264;mso-position-horizontal:absolute;mso-position-horizontal-relative:text;mso-position-vertical:absolute;mso-position-vertical-relative:text" coordsize="2896,1092" path="m,1091hhc,1091,730,106,1275,56,1888,,2895,941,2895,941e" filled="f" strokeweight="1.01mm"/>
              </w:pict>
            </w:r>
          </w:p>
        </w:tc>
        <w:tc>
          <w:tcPr>
            <w:tcW w:w="1347" w:type="dxa"/>
          </w:tcPr>
          <w:p w:rsidR="00505406" w:rsidRPr="008752A6" w:rsidRDefault="00505406" w:rsidP="008752A6">
            <w:pPr>
              <w:keepNext/>
              <w:suppressAutoHyphens w:val="0"/>
              <w:snapToGrid w:val="0"/>
              <w:spacing w:line="360" w:lineRule="auto"/>
              <w:jc w:val="both"/>
            </w:pPr>
          </w:p>
        </w:tc>
      </w:tr>
      <w:tr w:rsidR="00505406" w:rsidRPr="008752A6" w:rsidTr="00AE1036">
        <w:trPr>
          <w:trHeight w:val="630"/>
        </w:trPr>
        <w:tc>
          <w:tcPr>
            <w:tcW w:w="2410" w:type="dxa"/>
          </w:tcPr>
          <w:p w:rsidR="00505406" w:rsidRPr="008752A6" w:rsidRDefault="00505406" w:rsidP="008752A6">
            <w:pPr>
              <w:keepNext/>
              <w:suppressAutoHyphens w:val="0"/>
              <w:snapToGrid w:val="0"/>
              <w:spacing w:line="360" w:lineRule="auto"/>
              <w:jc w:val="both"/>
            </w:pPr>
            <w:r w:rsidRPr="008752A6">
              <w:t>Сроки проведения защитных мероприятий</w:t>
            </w:r>
          </w:p>
        </w:tc>
        <w:tc>
          <w:tcPr>
            <w:tcW w:w="1280" w:type="dxa"/>
          </w:tcPr>
          <w:p w:rsidR="00505406" w:rsidRPr="008752A6" w:rsidRDefault="00505406" w:rsidP="008752A6">
            <w:pPr>
              <w:pStyle w:val="af2"/>
              <w:keepNext/>
              <w:suppressAutoHyphens w:val="0"/>
              <w:snapToGrid w:val="0"/>
              <w:spacing w:line="360" w:lineRule="auto"/>
              <w:jc w:val="both"/>
            </w:pPr>
          </w:p>
        </w:tc>
        <w:tc>
          <w:tcPr>
            <w:tcW w:w="1701" w:type="dxa"/>
          </w:tcPr>
          <w:p w:rsidR="00505406" w:rsidRPr="008752A6" w:rsidRDefault="00505406" w:rsidP="008752A6">
            <w:pPr>
              <w:keepNext/>
              <w:suppressAutoHyphens w:val="0"/>
              <w:snapToGrid w:val="0"/>
              <w:spacing w:line="360" w:lineRule="auto"/>
              <w:jc w:val="both"/>
            </w:pPr>
          </w:p>
        </w:tc>
        <w:tc>
          <w:tcPr>
            <w:tcW w:w="1984" w:type="dxa"/>
          </w:tcPr>
          <w:p w:rsidR="00505406" w:rsidRPr="008752A6" w:rsidRDefault="00505406" w:rsidP="008752A6">
            <w:pPr>
              <w:keepNext/>
              <w:suppressAutoHyphens w:val="0"/>
              <w:snapToGrid w:val="0"/>
              <w:spacing w:line="360" w:lineRule="auto"/>
              <w:jc w:val="both"/>
            </w:pPr>
          </w:p>
        </w:tc>
        <w:tc>
          <w:tcPr>
            <w:tcW w:w="1347" w:type="dxa"/>
          </w:tcPr>
          <w:p w:rsidR="00505406" w:rsidRPr="008752A6" w:rsidRDefault="00505406" w:rsidP="008752A6">
            <w:pPr>
              <w:keepNext/>
              <w:suppressAutoHyphens w:val="0"/>
              <w:snapToGrid w:val="0"/>
              <w:spacing w:line="360" w:lineRule="auto"/>
              <w:jc w:val="both"/>
            </w:pPr>
          </w:p>
        </w:tc>
      </w:tr>
    </w:tbl>
    <w:p w:rsidR="00AE1036" w:rsidRDefault="00AE1036" w:rsidP="002455A3">
      <w:pPr>
        <w:keepNext/>
        <w:suppressAutoHyphens w:val="0"/>
        <w:spacing w:line="360" w:lineRule="auto"/>
        <w:ind w:firstLine="709"/>
        <w:jc w:val="both"/>
        <w:rPr>
          <w:bCs/>
          <w:sz w:val="28"/>
          <w:szCs w:val="28"/>
        </w:rPr>
      </w:pPr>
    </w:p>
    <w:p w:rsidR="00505406" w:rsidRPr="002455A3" w:rsidRDefault="00505406" w:rsidP="002455A3">
      <w:pPr>
        <w:keepNext/>
        <w:suppressAutoHyphens w:val="0"/>
        <w:spacing w:line="360" w:lineRule="auto"/>
        <w:ind w:firstLine="709"/>
        <w:jc w:val="both"/>
        <w:rPr>
          <w:sz w:val="28"/>
          <w:szCs w:val="28"/>
        </w:rPr>
      </w:pPr>
      <w:r w:rsidRPr="002455A3">
        <w:rPr>
          <w:bCs/>
          <w:sz w:val="28"/>
          <w:szCs w:val="28"/>
        </w:rPr>
        <w:t>К</w:t>
      </w:r>
      <w:r w:rsidRPr="002455A3">
        <w:rPr>
          <w:sz w:val="28"/>
          <w:szCs w:val="28"/>
        </w:rPr>
        <w:t>ак видно из таблицы, приведенной выше, кила капусты поражает растение</w:t>
      </w:r>
      <w:r w:rsidR="002455A3">
        <w:rPr>
          <w:sz w:val="28"/>
          <w:szCs w:val="28"/>
        </w:rPr>
        <w:t xml:space="preserve"> </w:t>
      </w:r>
      <w:r w:rsidRPr="002455A3">
        <w:rPr>
          <w:sz w:val="28"/>
          <w:szCs w:val="28"/>
        </w:rPr>
        <w:t>в период</w:t>
      </w:r>
      <w:r w:rsidR="002455A3">
        <w:rPr>
          <w:sz w:val="28"/>
          <w:szCs w:val="28"/>
        </w:rPr>
        <w:t xml:space="preserve"> </w:t>
      </w:r>
      <w:r w:rsidRPr="002455A3">
        <w:rPr>
          <w:sz w:val="28"/>
          <w:szCs w:val="28"/>
        </w:rPr>
        <w:t>листовой розетки — формирование кочана; черная ножка поражает растение в период всходов и листовой розетки; ложная мучнистая роса поражает растение в фазы формирования</w:t>
      </w:r>
      <w:r w:rsidR="002455A3">
        <w:rPr>
          <w:sz w:val="28"/>
          <w:szCs w:val="28"/>
        </w:rPr>
        <w:t xml:space="preserve"> </w:t>
      </w:r>
      <w:r w:rsidRPr="002455A3">
        <w:rPr>
          <w:sz w:val="28"/>
          <w:szCs w:val="28"/>
        </w:rPr>
        <w:t>кочана и его технической спелости; альтернариоз поражает растение в период формирования кочана. Поэтому при массовом проявлении болезней необходимо провести защитные мероприятия в указанные</w:t>
      </w:r>
      <w:r w:rsidR="002455A3">
        <w:rPr>
          <w:sz w:val="28"/>
          <w:szCs w:val="8"/>
        </w:rPr>
        <w:t xml:space="preserve"> </w:t>
      </w:r>
      <w:r w:rsidRPr="002455A3">
        <w:rPr>
          <w:sz w:val="28"/>
          <w:szCs w:val="28"/>
        </w:rPr>
        <w:t>сроки.</w:t>
      </w:r>
    </w:p>
    <w:p w:rsidR="00505406" w:rsidRPr="002455A3" w:rsidRDefault="00505406" w:rsidP="002455A3">
      <w:pPr>
        <w:keepNext/>
        <w:suppressAutoHyphens w:val="0"/>
        <w:spacing w:line="360" w:lineRule="auto"/>
        <w:ind w:firstLine="709"/>
        <w:jc w:val="both"/>
        <w:rPr>
          <w:sz w:val="28"/>
          <w:szCs w:val="28"/>
        </w:rPr>
      </w:pPr>
    </w:p>
    <w:p w:rsidR="00505406" w:rsidRPr="002455A3" w:rsidRDefault="00505406" w:rsidP="002455A3">
      <w:pPr>
        <w:keepNext/>
        <w:suppressAutoHyphens w:val="0"/>
        <w:spacing w:line="360" w:lineRule="auto"/>
        <w:ind w:firstLine="709"/>
        <w:jc w:val="both"/>
        <w:rPr>
          <w:bCs/>
          <w:sz w:val="28"/>
          <w:szCs w:val="28"/>
        </w:rPr>
      </w:pPr>
      <w:r w:rsidRPr="002455A3">
        <w:rPr>
          <w:bCs/>
          <w:sz w:val="28"/>
          <w:szCs w:val="28"/>
        </w:rPr>
        <w:t>3. Обоснование системы защитных мероприятий от вредителей и болезней капусты</w:t>
      </w:r>
    </w:p>
    <w:p w:rsidR="00AE1036" w:rsidRDefault="00AE1036" w:rsidP="002455A3">
      <w:pPr>
        <w:keepNext/>
        <w:suppressAutoHyphens w:val="0"/>
        <w:spacing w:line="360" w:lineRule="auto"/>
        <w:ind w:firstLine="709"/>
        <w:jc w:val="both"/>
        <w:rPr>
          <w:bCs/>
          <w:sz w:val="28"/>
          <w:szCs w:val="28"/>
        </w:rPr>
      </w:pPr>
    </w:p>
    <w:p w:rsidR="00505406" w:rsidRPr="002455A3" w:rsidRDefault="00505406" w:rsidP="002455A3">
      <w:pPr>
        <w:keepNext/>
        <w:suppressAutoHyphens w:val="0"/>
        <w:spacing w:line="360" w:lineRule="auto"/>
        <w:ind w:firstLine="709"/>
        <w:jc w:val="both"/>
        <w:rPr>
          <w:bCs/>
          <w:sz w:val="28"/>
          <w:szCs w:val="28"/>
        </w:rPr>
      </w:pPr>
      <w:r w:rsidRPr="002455A3">
        <w:rPr>
          <w:bCs/>
          <w:sz w:val="28"/>
          <w:szCs w:val="28"/>
        </w:rPr>
        <w:t>Таблица 7. Система мероприятий по защите капусты от вредителей и болезней.</w:t>
      </w:r>
    </w:p>
    <w:tbl>
      <w:tblPr>
        <w:tblW w:w="8919" w:type="dxa"/>
        <w:tblInd w:w="3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00" w:firstRow="0" w:lastRow="0" w:firstColumn="0" w:lastColumn="0" w:noHBand="0" w:noVBand="0"/>
      </w:tblPr>
      <w:tblGrid>
        <w:gridCol w:w="1696"/>
        <w:gridCol w:w="2130"/>
        <w:gridCol w:w="2669"/>
        <w:gridCol w:w="2424"/>
      </w:tblGrid>
      <w:tr w:rsidR="00505406" w:rsidRPr="00AE1036" w:rsidTr="00AE1036">
        <w:trPr>
          <w:trHeight w:hRule="exact" w:val="1398"/>
        </w:trPr>
        <w:tc>
          <w:tcPr>
            <w:tcW w:w="1696" w:type="dxa"/>
          </w:tcPr>
          <w:p w:rsidR="00505406" w:rsidRPr="00AE1036" w:rsidRDefault="00505406" w:rsidP="00AE1036">
            <w:pPr>
              <w:keepNext/>
              <w:suppressAutoHyphens w:val="0"/>
              <w:snapToGrid w:val="0"/>
              <w:spacing w:line="360" w:lineRule="auto"/>
              <w:jc w:val="both"/>
            </w:pPr>
            <w:r w:rsidRPr="00AE1036">
              <w:t>Вредный объект, фаза его развития.</w:t>
            </w:r>
          </w:p>
        </w:tc>
        <w:tc>
          <w:tcPr>
            <w:tcW w:w="2130" w:type="dxa"/>
          </w:tcPr>
          <w:p w:rsidR="00505406" w:rsidRPr="00AE1036" w:rsidRDefault="00505406" w:rsidP="00AE1036">
            <w:pPr>
              <w:keepNext/>
              <w:suppressAutoHyphens w:val="0"/>
              <w:snapToGrid w:val="0"/>
              <w:spacing w:line="360" w:lineRule="auto"/>
              <w:jc w:val="both"/>
            </w:pPr>
            <w:r w:rsidRPr="00AE1036">
              <w:t>Фазы развития растения, в которые проводятся защитные мероприятия.</w:t>
            </w:r>
          </w:p>
        </w:tc>
        <w:tc>
          <w:tcPr>
            <w:tcW w:w="2669" w:type="dxa"/>
          </w:tcPr>
          <w:p w:rsidR="00505406" w:rsidRPr="00AE1036" w:rsidRDefault="00505406" w:rsidP="00AE1036">
            <w:pPr>
              <w:keepNext/>
              <w:suppressAutoHyphens w:val="0"/>
              <w:snapToGrid w:val="0"/>
              <w:spacing w:line="360" w:lineRule="auto"/>
              <w:jc w:val="both"/>
            </w:pPr>
            <w:r w:rsidRPr="00AE1036">
              <w:t>Наименование мероприятий. Препараты.</w:t>
            </w:r>
          </w:p>
        </w:tc>
        <w:tc>
          <w:tcPr>
            <w:tcW w:w="2424" w:type="dxa"/>
          </w:tcPr>
          <w:p w:rsidR="00505406" w:rsidRPr="00AE1036" w:rsidRDefault="00505406" w:rsidP="00AE1036">
            <w:pPr>
              <w:keepNext/>
              <w:suppressAutoHyphens w:val="0"/>
              <w:snapToGrid w:val="0"/>
              <w:spacing w:line="360" w:lineRule="auto"/>
              <w:jc w:val="both"/>
            </w:pPr>
            <w:r w:rsidRPr="00AE1036">
              <w:t>Качественные показатели ведения работ.</w:t>
            </w:r>
          </w:p>
        </w:tc>
      </w:tr>
      <w:tr w:rsidR="00505406" w:rsidRPr="00AE1036" w:rsidTr="00AE1036">
        <w:tc>
          <w:tcPr>
            <w:tcW w:w="1696" w:type="dxa"/>
          </w:tcPr>
          <w:p w:rsidR="00505406" w:rsidRPr="00AE1036" w:rsidRDefault="00505406" w:rsidP="00AE1036">
            <w:pPr>
              <w:keepNext/>
              <w:suppressAutoHyphens w:val="0"/>
              <w:snapToGrid w:val="0"/>
              <w:spacing w:line="360" w:lineRule="auto"/>
              <w:jc w:val="both"/>
            </w:pPr>
            <w:r w:rsidRPr="00AE1036">
              <w:t>1</w:t>
            </w:r>
          </w:p>
        </w:tc>
        <w:tc>
          <w:tcPr>
            <w:tcW w:w="2130" w:type="dxa"/>
          </w:tcPr>
          <w:p w:rsidR="00505406" w:rsidRPr="00AE1036" w:rsidRDefault="00505406" w:rsidP="00AE1036">
            <w:pPr>
              <w:keepNext/>
              <w:suppressAutoHyphens w:val="0"/>
              <w:snapToGrid w:val="0"/>
              <w:spacing w:line="360" w:lineRule="auto"/>
              <w:jc w:val="both"/>
            </w:pPr>
            <w:r w:rsidRPr="00AE1036">
              <w:t>2</w:t>
            </w:r>
          </w:p>
        </w:tc>
        <w:tc>
          <w:tcPr>
            <w:tcW w:w="2669" w:type="dxa"/>
          </w:tcPr>
          <w:p w:rsidR="00505406" w:rsidRPr="00AE1036" w:rsidRDefault="00505406" w:rsidP="00AE1036">
            <w:pPr>
              <w:keepNext/>
              <w:suppressAutoHyphens w:val="0"/>
              <w:snapToGrid w:val="0"/>
              <w:spacing w:line="360" w:lineRule="auto"/>
              <w:jc w:val="both"/>
            </w:pPr>
            <w:r w:rsidRPr="00AE1036">
              <w:t>3</w:t>
            </w:r>
          </w:p>
        </w:tc>
        <w:tc>
          <w:tcPr>
            <w:tcW w:w="2424" w:type="dxa"/>
          </w:tcPr>
          <w:p w:rsidR="00505406" w:rsidRPr="00AE1036" w:rsidRDefault="00505406" w:rsidP="00AE1036">
            <w:pPr>
              <w:keepNext/>
              <w:suppressAutoHyphens w:val="0"/>
              <w:snapToGrid w:val="0"/>
              <w:spacing w:line="360" w:lineRule="auto"/>
              <w:jc w:val="both"/>
            </w:pPr>
            <w:r w:rsidRPr="00AE1036">
              <w:t>4</w:t>
            </w:r>
          </w:p>
        </w:tc>
      </w:tr>
      <w:tr w:rsidR="00505406" w:rsidRPr="00AE1036" w:rsidTr="00AE1036">
        <w:trPr>
          <w:trHeight w:val="790"/>
        </w:trPr>
        <w:tc>
          <w:tcPr>
            <w:tcW w:w="1696" w:type="dxa"/>
          </w:tcPr>
          <w:p w:rsidR="00505406" w:rsidRPr="00AE1036" w:rsidRDefault="00505406" w:rsidP="00AE1036">
            <w:pPr>
              <w:keepNext/>
              <w:suppressAutoHyphens w:val="0"/>
              <w:snapToGrid w:val="0"/>
              <w:spacing w:line="360" w:lineRule="auto"/>
              <w:jc w:val="both"/>
            </w:pPr>
            <w:r w:rsidRPr="00AE1036">
              <w:t>Весенняя капустная муха и летняя капустная муха</w:t>
            </w:r>
          </w:p>
        </w:tc>
        <w:tc>
          <w:tcPr>
            <w:tcW w:w="2130" w:type="dxa"/>
          </w:tcPr>
          <w:p w:rsidR="00505406" w:rsidRPr="00AE1036" w:rsidRDefault="00505406" w:rsidP="00AE1036">
            <w:pPr>
              <w:pStyle w:val="af2"/>
              <w:keepNext/>
              <w:suppressAutoHyphens w:val="0"/>
              <w:snapToGrid w:val="0"/>
              <w:spacing w:line="360" w:lineRule="auto"/>
              <w:jc w:val="both"/>
            </w:pPr>
            <w:r w:rsidRPr="00AE1036">
              <w:t>В период всходов — листовой розетки, в фазах формирования кочана и технической зрелости</w:t>
            </w:r>
          </w:p>
        </w:tc>
        <w:tc>
          <w:tcPr>
            <w:tcW w:w="2669" w:type="dxa"/>
          </w:tcPr>
          <w:p w:rsidR="00505406" w:rsidRPr="00AE1036" w:rsidRDefault="00505406" w:rsidP="00AE1036">
            <w:pPr>
              <w:pStyle w:val="af2"/>
              <w:keepNext/>
              <w:suppressAutoHyphens w:val="0"/>
              <w:snapToGrid w:val="0"/>
              <w:spacing w:line="360" w:lineRule="auto"/>
              <w:jc w:val="both"/>
            </w:pPr>
            <w:r w:rsidRPr="00AE1036">
              <w:t xml:space="preserve">Опрыскивание препаратами, КЭ (л/га): Би-58 Новым — 0,6-1,0; </w:t>
            </w:r>
          </w:p>
          <w:p w:rsidR="00505406" w:rsidRPr="00AE1036" w:rsidRDefault="00505406" w:rsidP="00AE1036">
            <w:pPr>
              <w:pStyle w:val="af2"/>
              <w:keepNext/>
              <w:suppressAutoHyphens w:val="0"/>
              <w:snapToGrid w:val="0"/>
              <w:spacing w:line="360" w:lineRule="auto"/>
              <w:jc w:val="both"/>
            </w:pPr>
            <w:r w:rsidRPr="00AE1036">
              <w:t>карбофосом или фуфаноном — 0,6-1,2;</w:t>
            </w:r>
          </w:p>
          <w:p w:rsidR="00505406" w:rsidRPr="00AE1036" w:rsidRDefault="00505406" w:rsidP="00AE1036">
            <w:pPr>
              <w:pStyle w:val="af2"/>
              <w:keepNext/>
              <w:suppressAutoHyphens w:val="0"/>
              <w:snapToGrid w:val="0"/>
              <w:spacing w:line="360" w:lineRule="auto"/>
              <w:jc w:val="both"/>
            </w:pPr>
            <w:r w:rsidRPr="00AE1036">
              <w:t>ровикуртом — 0,7.</w:t>
            </w:r>
          </w:p>
        </w:tc>
        <w:tc>
          <w:tcPr>
            <w:tcW w:w="2424" w:type="dxa"/>
          </w:tcPr>
          <w:p w:rsidR="00505406" w:rsidRPr="00AE1036" w:rsidRDefault="00505406" w:rsidP="00AE1036">
            <w:pPr>
              <w:pStyle w:val="af2"/>
              <w:keepNext/>
              <w:suppressAutoHyphens w:val="0"/>
              <w:snapToGrid w:val="0"/>
              <w:spacing w:line="360" w:lineRule="auto"/>
              <w:jc w:val="both"/>
            </w:pPr>
            <w:r w:rsidRPr="00AE1036">
              <w:t>Глубокая зяблевая вспашка. Подбор устойчивых сортов. Своевременный полив. Подкормка и окучивание растений.</w:t>
            </w:r>
          </w:p>
        </w:tc>
      </w:tr>
      <w:tr w:rsidR="00505406" w:rsidRPr="00AE1036" w:rsidTr="00AE1036">
        <w:tc>
          <w:tcPr>
            <w:tcW w:w="1696" w:type="dxa"/>
          </w:tcPr>
          <w:p w:rsidR="00505406" w:rsidRPr="00AE1036" w:rsidRDefault="00505406" w:rsidP="00AE1036">
            <w:pPr>
              <w:keepNext/>
              <w:suppressAutoHyphens w:val="0"/>
              <w:snapToGrid w:val="0"/>
              <w:spacing w:line="360" w:lineRule="auto"/>
              <w:jc w:val="both"/>
            </w:pPr>
            <w:r w:rsidRPr="00AE1036">
              <w:t>Капустная моль</w:t>
            </w:r>
            <w:r w:rsidR="002455A3" w:rsidRPr="00AE1036">
              <w:t xml:space="preserve"> </w:t>
            </w:r>
            <w:r w:rsidRPr="00AE1036">
              <w:t>и капустная белянка</w:t>
            </w:r>
          </w:p>
        </w:tc>
        <w:tc>
          <w:tcPr>
            <w:tcW w:w="2130" w:type="dxa"/>
          </w:tcPr>
          <w:p w:rsidR="00505406" w:rsidRPr="00AE1036" w:rsidRDefault="00505406" w:rsidP="00AE1036">
            <w:pPr>
              <w:pStyle w:val="af2"/>
              <w:keepNext/>
              <w:suppressAutoHyphens w:val="0"/>
              <w:snapToGrid w:val="0"/>
              <w:spacing w:line="360" w:lineRule="auto"/>
              <w:jc w:val="both"/>
            </w:pPr>
            <w:r w:rsidRPr="00AE1036">
              <w:t>В фазах листовой розетки и формирования кочана</w:t>
            </w:r>
          </w:p>
        </w:tc>
        <w:tc>
          <w:tcPr>
            <w:tcW w:w="2669" w:type="dxa"/>
          </w:tcPr>
          <w:p w:rsidR="00505406" w:rsidRPr="00AE1036" w:rsidRDefault="00505406" w:rsidP="00AE1036">
            <w:pPr>
              <w:pStyle w:val="af2"/>
              <w:keepNext/>
              <w:suppressAutoHyphens w:val="0"/>
              <w:snapToGrid w:val="0"/>
              <w:spacing w:line="360" w:lineRule="auto"/>
              <w:jc w:val="both"/>
            </w:pPr>
            <w:r w:rsidRPr="00AE1036">
              <w:t>Использование бактериальных препаратов, кг/га: лепидоцида, П, СК, — 0,5-1;</w:t>
            </w:r>
          </w:p>
          <w:p w:rsidR="00505406" w:rsidRPr="00AE1036" w:rsidRDefault="00505406" w:rsidP="00AE1036">
            <w:pPr>
              <w:pStyle w:val="af2"/>
              <w:keepNext/>
              <w:suppressAutoHyphens w:val="0"/>
              <w:snapToGrid w:val="0"/>
              <w:spacing w:line="360" w:lineRule="auto"/>
              <w:jc w:val="both"/>
            </w:pPr>
            <w:r w:rsidRPr="00AE1036">
              <w:t>битоксибациллина, П, — 1-1,5.</w:t>
            </w:r>
          </w:p>
          <w:p w:rsidR="00505406" w:rsidRPr="00AE1036" w:rsidRDefault="00505406" w:rsidP="00AE1036">
            <w:pPr>
              <w:pStyle w:val="af2"/>
              <w:keepNext/>
              <w:suppressAutoHyphens w:val="0"/>
              <w:snapToGrid w:val="0"/>
              <w:spacing w:line="360" w:lineRule="auto"/>
              <w:jc w:val="both"/>
            </w:pPr>
            <w:r w:rsidRPr="00AE1036">
              <w:t xml:space="preserve">Опрыскивание химическими инсектицидами, КЭ (л/га): </w:t>
            </w:r>
          </w:p>
          <w:p w:rsidR="00505406" w:rsidRPr="00AE1036" w:rsidRDefault="00505406" w:rsidP="00AE1036">
            <w:pPr>
              <w:pStyle w:val="af2"/>
              <w:keepNext/>
              <w:suppressAutoHyphens w:val="0"/>
              <w:snapToGrid w:val="0"/>
              <w:spacing w:line="360" w:lineRule="auto"/>
              <w:jc w:val="both"/>
            </w:pPr>
            <w:r w:rsidRPr="00AE1036">
              <w:t>децисом — 0,3.</w:t>
            </w:r>
          </w:p>
        </w:tc>
        <w:tc>
          <w:tcPr>
            <w:tcW w:w="2424" w:type="dxa"/>
          </w:tcPr>
          <w:p w:rsidR="00505406" w:rsidRPr="00AE1036" w:rsidRDefault="00505406" w:rsidP="00AE1036">
            <w:pPr>
              <w:pStyle w:val="af2"/>
              <w:keepNext/>
              <w:suppressAutoHyphens w:val="0"/>
              <w:snapToGrid w:val="0"/>
              <w:spacing w:line="360" w:lineRule="auto"/>
              <w:jc w:val="both"/>
            </w:pPr>
            <w:r w:rsidRPr="00AE1036">
              <w:t>Систематическое уничтожение сорной растительност из семейства капустных. Ручной сбор и уничтожение кладок и гусениц вредителя.</w:t>
            </w:r>
          </w:p>
        </w:tc>
      </w:tr>
      <w:tr w:rsidR="00505406" w:rsidRPr="00AE1036" w:rsidTr="00AE1036">
        <w:tc>
          <w:tcPr>
            <w:tcW w:w="1696" w:type="dxa"/>
          </w:tcPr>
          <w:p w:rsidR="00505406" w:rsidRPr="00AE1036" w:rsidRDefault="00505406" w:rsidP="00AE1036">
            <w:pPr>
              <w:keepNext/>
              <w:suppressAutoHyphens w:val="0"/>
              <w:snapToGrid w:val="0"/>
              <w:spacing w:line="360" w:lineRule="auto"/>
              <w:jc w:val="both"/>
            </w:pPr>
            <w:r w:rsidRPr="00AE1036">
              <w:t>Кила капусты</w:t>
            </w:r>
          </w:p>
        </w:tc>
        <w:tc>
          <w:tcPr>
            <w:tcW w:w="2130" w:type="dxa"/>
          </w:tcPr>
          <w:p w:rsidR="00505406" w:rsidRPr="00AE1036" w:rsidRDefault="00505406" w:rsidP="00AE1036">
            <w:pPr>
              <w:pStyle w:val="af2"/>
              <w:keepNext/>
              <w:suppressAutoHyphens w:val="0"/>
              <w:snapToGrid w:val="0"/>
              <w:spacing w:line="360" w:lineRule="auto"/>
              <w:jc w:val="both"/>
            </w:pPr>
            <w:r w:rsidRPr="00AE1036">
              <w:t>Листовая розетка — техническая зрелость</w:t>
            </w:r>
          </w:p>
        </w:tc>
        <w:tc>
          <w:tcPr>
            <w:tcW w:w="2669" w:type="dxa"/>
          </w:tcPr>
          <w:p w:rsidR="00505406" w:rsidRPr="00AE1036" w:rsidRDefault="00505406" w:rsidP="00AE1036">
            <w:pPr>
              <w:pStyle w:val="af2"/>
              <w:keepNext/>
              <w:suppressAutoHyphens w:val="0"/>
              <w:snapToGrid w:val="0"/>
              <w:spacing w:line="360" w:lineRule="auto"/>
              <w:jc w:val="both"/>
            </w:pPr>
            <w:r w:rsidRPr="00AE1036">
              <w:t>Опрыскивание фунгицидами семян перед посевом</w:t>
            </w:r>
          </w:p>
        </w:tc>
        <w:tc>
          <w:tcPr>
            <w:tcW w:w="2424" w:type="dxa"/>
          </w:tcPr>
          <w:p w:rsidR="00505406" w:rsidRPr="00AE1036" w:rsidRDefault="00505406" w:rsidP="00AE1036">
            <w:pPr>
              <w:pStyle w:val="af2"/>
              <w:keepNext/>
              <w:suppressAutoHyphens w:val="0"/>
              <w:snapToGrid w:val="0"/>
              <w:spacing w:line="360" w:lineRule="auto"/>
              <w:jc w:val="both"/>
            </w:pPr>
            <w:r w:rsidRPr="00AE1036">
              <w:t>Соблюдение севооборота. Выращивание устойчивых сортов. Уничтожение сорной расти</w:t>
            </w:r>
          </w:p>
          <w:p w:rsidR="00505406" w:rsidRPr="00AE1036" w:rsidRDefault="00505406" w:rsidP="00AE1036">
            <w:pPr>
              <w:pStyle w:val="af2"/>
              <w:keepNext/>
              <w:suppressAutoHyphens w:val="0"/>
              <w:snapToGrid w:val="0"/>
              <w:spacing w:line="360" w:lineRule="auto"/>
              <w:jc w:val="both"/>
            </w:pPr>
            <w:r w:rsidRPr="00AE1036">
              <w:t>тельности.</w:t>
            </w:r>
            <w:r w:rsidR="002455A3" w:rsidRPr="00AE1036">
              <w:t xml:space="preserve"> </w:t>
            </w:r>
            <w:r w:rsidRPr="00AE1036">
              <w:t>Свое-временная уборка.</w:t>
            </w:r>
          </w:p>
        </w:tc>
      </w:tr>
      <w:tr w:rsidR="00505406" w:rsidRPr="00AE1036" w:rsidTr="00AE1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6" w:type="dxa"/>
            <w:tcBorders>
              <w:left w:val="single" w:sz="2" w:space="0" w:color="000000"/>
              <w:bottom w:val="single" w:sz="2" w:space="0" w:color="000000"/>
            </w:tcBorders>
          </w:tcPr>
          <w:p w:rsidR="00505406" w:rsidRPr="00AE1036" w:rsidRDefault="00505406" w:rsidP="00AE1036">
            <w:pPr>
              <w:keepNext/>
              <w:suppressAutoHyphens w:val="0"/>
              <w:snapToGrid w:val="0"/>
              <w:spacing w:line="360" w:lineRule="auto"/>
              <w:jc w:val="both"/>
            </w:pPr>
            <w:r w:rsidRPr="00AE1036">
              <w:t>Черная ножка</w:t>
            </w:r>
          </w:p>
        </w:tc>
        <w:tc>
          <w:tcPr>
            <w:tcW w:w="2130" w:type="dxa"/>
            <w:tcBorders>
              <w:left w:val="single" w:sz="2" w:space="0" w:color="000000"/>
              <w:bottom w:val="single" w:sz="2" w:space="0" w:color="000000"/>
            </w:tcBorders>
          </w:tcPr>
          <w:p w:rsidR="00505406" w:rsidRPr="00AE1036" w:rsidRDefault="00505406" w:rsidP="00AE1036">
            <w:pPr>
              <w:pStyle w:val="af2"/>
              <w:keepNext/>
              <w:suppressAutoHyphens w:val="0"/>
              <w:snapToGrid w:val="0"/>
              <w:spacing w:line="360" w:lineRule="auto"/>
              <w:jc w:val="both"/>
            </w:pPr>
            <w:r w:rsidRPr="00AE1036">
              <w:t>Листовая розетка — формирование кочана</w:t>
            </w:r>
          </w:p>
        </w:tc>
        <w:tc>
          <w:tcPr>
            <w:tcW w:w="2669" w:type="dxa"/>
            <w:tcBorders>
              <w:left w:val="single" w:sz="2" w:space="0" w:color="000000"/>
              <w:bottom w:val="single" w:sz="2" w:space="0" w:color="000000"/>
            </w:tcBorders>
          </w:tcPr>
          <w:p w:rsidR="00505406" w:rsidRPr="00AE1036" w:rsidRDefault="00505406" w:rsidP="00AE1036">
            <w:pPr>
              <w:pStyle w:val="af2"/>
              <w:keepNext/>
              <w:suppressAutoHyphens w:val="0"/>
              <w:snapToGrid w:val="0"/>
              <w:spacing w:line="360" w:lineRule="auto"/>
              <w:jc w:val="both"/>
            </w:pPr>
            <w:r w:rsidRPr="00AE1036">
              <w:t>Протравливание</w:t>
            </w:r>
            <w:r w:rsidR="002455A3" w:rsidRPr="00AE1036">
              <w:t xml:space="preserve"> </w:t>
            </w:r>
            <w:r w:rsidRPr="00AE1036">
              <w:t>семян</w:t>
            </w:r>
            <w:r w:rsidR="002455A3" w:rsidRPr="00AE1036">
              <w:t xml:space="preserve"> </w:t>
            </w:r>
            <w:r w:rsidRPr="00AE1036">
              <w:t>перед посевом</w:t>
            </w:r>
            <w:r w:rsidR="00AE1036">
              <w:t xml:space="preserve"> </w:t>
            </w:r>
            <w:r w:rsidRPr="00AE1036">
              <w:t>планризом, Ж (титр 5∙10</w:t>
            </w:r>
            <w:r w:rsidRPr="00AE1036">
              <w:rPr>
                <w:vertAlign w:val="superscript"/>
              </w:rPr>
              <w:t>9</w:t>
            </w:r>
            <w:r w:rsidRPr="00AE1036">
              <w:t>), норма расхода препарата 20 мл/кг ТМТД, СП</w:t>
            </w:r>
          </w:p>
        </w:tc>
        <w:tc>
          <w:tcPr>
            <w:tcW w:w="2424" w:type="dxa"/>
            <w:tcBorders>
              <w:left w:val="single" w:sz="2" w:space="0" w:color="000000"/>
              <w:bottom w:val="single" w:sz="2" w:space="0" w:color="000000"/>
              <w:right w:val="single" w:sz="2" w:space="0" w:color="000000"/>
            </w:tcBorders>
          </w:tcPr>
          <w:p w:rsidR="00505406" w:rsidRPr="00AE1036" w:rsidRDefault="00505406" w:rsidP="00AE1036">
            <w:pPr>
              <w:pStyle w:val="af2"/>
              <w:keepNext/>
              <w:suppressAutoHyphens w:val="0"/>
              <w:snapToGrid w:val="0"/>
              <w:spacing w:line="360" w:lineRule="auto"/>
              <w:jc w:val="both"/>
            </w:pPr>
            <w:r w:rsidRPr="00AE1036">
              <w:t>Систематическое рыхление почвы. Соблюдение нормы посева. Своевременная пикировка и тщательная выбраковка рассады.</w:t>
            </w:r>
          </w:p>
        </w:tc>
      </w:tr>
      <w:tr w:rsidR="00505406" w:rsidRPr="00AE1036" w:rsidTr="00AE1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6" w:type="dxa"/>
            <w:tcBorders>
              <w:left w:val="single" w:sz="2" w:space="0" w:color="000000"/>
              <w:bottom w:val="single" w:sz="2" w:space="0" w:color="000000"/>
            </w:tcBorders>
          </w:tcPr>
          <w:p w:rsidR="00505406" w:rsidRPr="00AE1036" w:rsidRDefault="00505406" w:rsidP="00AE1036">
            <w:pPr>
              <w:keepNext/>
              <w:suppressAutoHyphens w:val="0"/>
              <w:snapToGrid w:val="0"/>
              <w:spacing w:line="360" w:lineRule="auto"/>
              <w:jc w:val="both"/>
            </w:pPr>
            <w:r w:rsidRPr="00AE1036">
              <w:t>Ложная мучнистая роса</w:t>
            </w:r>
          </w:p>
        </w:tc>
        <w:tc>
          <w:tcPr>
            <w:tcW w:w="2130" w:type="dxa"/>
            <w:tcBorders>
              <w:left w:val="single" w:sz="2" w:space="0" w:color="000000"/>
              <w:bottom w:val="single" w:sz="2" w:space="0" w:color="000000"/>
            </w:tcBorders>
          </w:tcPr>
          <w:p w:rsidR="00505406" w:rsidRPr="00AE1036" w:rsidRDefault="00505406" w:rsidP="00AE1036">
            <w:pPr>
              <w:pStyle w:val="af2"/>
              <w:keepNext/>
              <w:suppressAutoHyphens w:val="0"/>
              <w:snapToGrid w:val="0"/>
              <w:spacing w:line="360" w:lineRule="auto"/>
              <w:jc w:val="both"/>
            </w:pPr>
            <w:r w:rsidRPr="00AE1036">
              <w:t xml:space="preserve"> Листовая розетка — формирование кочана</w:t>
            </w:r>
          </w:p>
        </w:tc>
        <w:tc>
          <w:tcPr>
            <w:tcW w:w="2669" w:type="dxa"/>
            <w:tcBorders>
              <w:left w:val="single" w:sz="2" w:space="0" w:color="000000"/>
              <w:bottom w:val="single" w:sz="2" w:space="0" w:color="000000"/>
            </w:tcBorders>
          </w:tcPr>
          <w:p w:rsidR="00505406" w:rsidRPr="00AE1036" w:rsidRDefault="00505406" w:rsidP="00AE1036">
            <w:pPr>
              <w:pStyle w:val="af2"/>
              <w:keepNext/>
              <w:suppressAutoHyphens w:val="0"/>
              <w:snapToGrid w:val="0"/>
              <w:spacing w:line="360" w:lineRule="auto"/>
              <w:jc w:val="both"/>
            </w:pPr>
            <w:r w:rsidRPr="00AE1036">
              <w:t>Опрыскивание 0,1% рабочим раствором планриза, Ж, норма расхода 0,3 л/га</w:t>
            </w:r>
          </w:p>
        </w:tc>
        <w:tc>
          <w:tcPr>
            <w:tcW w:w="2424" w:type="dxa"/>
            <w:tcBorders>
              <w:left w:val="single" w:sz="2" w:space="0" w:color="000000"/>
              <w:bottom w:val="single" w:sz="2" w:space="0" w:color="000000"/>
              <w:right w:val="single" w:sz="2" w:space="0" w:color="000000"/>
            </w:tcBorders>
          </w:tcPr>
          <w:p w:rsidR="00505406" w:rsidRPr="00AE1036" w:rsidRDefault="00505406" w:rsidP="00AE1036">
            <w:pPr>
              <w:pStyle w:val="af2"/>
              <w:keepNext/>
              <w:suppressAutoHyphens w:val="0"/>
              <w:snapToGrid w:val="0"/>
              <w:spacing w:line="360" w:lineRule="auto"/>
              <w:jc w:val="both"/>
            </w:pPr>
            <w:r w:rsidRPr="00AE1036">
              <w:t>Сбор семян со здоровых семенников и дезинфекция их перед посевом. Севооборот. Выращивание устойчивых сортов.</w:t>
            </w:r>
          </w:p>
        </w:tc>
      </w:tr>
      <w:tr w:rsidR="00505406" w:rsidRPr="00AE1036" w:rsidTr="00AE1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6" w:type="dxa"/>
            <w:tcBorders>
              <w:left w:val="single" w:sz="2" w:space="0" w:color="000000"/>
              <w:bottom w:val="single" w:sz="2" w:space="0" w:color="000000"/>
            </w:tcBorders>
          </w:tcPr>
          <w:p w:rsidR="00505406" w:rsidRPr="00AE1036" w:rsidRDefault="00505406" w:rsidP="00AE1036">
            <w:pPr>
              <w:keepNext/>
              <w:suppressAutoHyphens w:val="0"/>
              <w:snapToGrid w:val="0"/>
              <w:spacing w:line="360" w:lineRule="auto"/>
              <w:jc w:val="both"/>
            </w:pPr>
            <w:r w:rsidRPr="00AE1036">
              <w:t>Альтернариоз</w:t>
            </w:r>
          </w:p>
        </w:tc>
        <w:tc>
          <w:tcPr>
            <w:tcW w:w="2130" w:type="dxa"/>
            <w:tcBorders>
              <w:left w:val="single" w:sz="2" w:space="0" w:color="000000"/>
              <w:bottom w:val="single" w:sz="2" w:space="0" w:color="000000"/>
            </w:tcBorders>
          </w:tcPr>
          <w:p w:rsidR="00505406" w:rsidRPr="00AE1036" w:rsidRDefault="00505406" w:rsidP="00AE1036">
            <w:pPr>
              <w:pStyle w:val="af2"/>
              <w:keepNext/>
              <w:suppressAutoHyphens w:val="0"/>
              <w:snapToGrid w:val="0"/>
              <w:spacing w:line="360" w:lineRule="auto"/>
              <w:jc w:val="both"/>
            </w:pPr>
            <w:r w:rsidRPr="00AE1036">
              <w:t>Формирование кочана — техническая зрелость</w:t>
            </w:r>
          </w:p>
        </w:tc>
        <w:tc>
          <w:tcPr>
            <w:tcW w:w="2669" w:type="dxa"/>
            <w:tcBorders>
              <w:left w:val="single" w:sz="2" w:space="0" w:color="000000"/>
              <w:bottom w:val="single" w:sz="2" w:space="0" w:color="000000"/>
            </w:tcBorders>
          </w:tcPr>
          <w:p w:rsidR="00505406" w:rsidRPr="00AE1036" w:rsidRDefault="00505406" w:rsidP="00AE1036">
            <w:pPr>
              <w:pStyle w:val="af2"/>
              <w:keepNext/>
              <w:suppressAutoHyphens w:val="0"/>
              <w:snapToGrid w:val="0"/>
              <w:spacing w:line="360" w:lineRule="auto"/>
              <w:jc w:val="both"/>
            </w:pPr>
            <w:r w:rsidRPr="00AE1036">
              <w:t>Опрыскивание 0,1% рабочим раствором планриза, Ж, норма расхода 0,3 л/га</w:t>
            </w:r>
          </w:p>
        </w:tc>
        <w:tc>
          <w:tcPr>
            <w:tcW w:w="2424" w:type="dxa"/>
            <w:tcBorders>
              <w:left w:val="single" w:sz="2" w:space="0" w:color="000000"/>
              <w:bottom w:val="single" w:sz="2" w:space="0" w:color="000000"/>
              <w:right w:val="single" w:sz="2" w:space="0" w:color="000000"/>
            </w:tcBorders>
          </w:tcPr>
          <w:p w:rsidR="00505406" w:rsidRPr="00AE1036" w:rsidRDefault="00505406" w:rsidP="00AE1036">
            <w:pPr>
              <w:pStyle w:val="af2"/>
              <w:keepNext/>
              <w:suppressAutoHyphens w:val="0"/>
              <w:snapToGrid w:val="0"/>
              <w:spacing w:line="360" w:lineRule="auto"/>
              <w:jc w:val="both"/>
            </w:pPr>
            <w:r w:rsidRPr="00AE1036">
              <w:t>Севооборот. Сбор семян со здоровых семенников и дезинфекция их перед посевом.</w:t>
            </w:r>
          </w:p>
        </w:tc>
      </w:tr>
    </w:tbl>
    <w:p w:rsidR="00AE1036" w:rsidRDefault="00AE1036" w:rsidP="002455A3">
      <w:pPr>
        <w:keepNext/>
        <w:shd w:val="clear" w:color="auto" w:fill="FFFFFF"/>
        <w:suppressAutoHyphens w:val="0"/>
        <w:spacing w:line="360" w:lineRule="auto"/>
        <w:ind w:firstLine="709"/>
        <w:jc w:val="both"/>
        <w:rPr>
          <w:sz w:val="28"/>
          <w:szCs w:val="28"/>
        </w:rPr>
      </w:pPr>
    </w:p>
    <w:p w:rsidR="00505406" w:rsidRPr="002455A3" w:rsidRDefault="00505406" w:rsidP="002455A3">
      <w:pPr>
        <w:keepNext/>
        <w:shd w:val="clear" w:color="auto" w:fill="FFFFFF"/>
        <w:suppressAutoHyphens w:val="0"/>
        <w:spacing w:line="360" w:lineRule="auto"/>
        <w:ind w:firstLine="709"/>
        <w:jc w:val="both"/>
        <w:rPr>
          <w:sz w:val="28"/>
          <w:szCs w:val="28"/>
        </w:rPr>
      </w:pPr>
      <w:r w:rsidRPr="002455A3">
        <w:rPr>
          <w:sz w:val="28"/>
          <w:szCs w:val="28"/>
        </w:rPr>
        <w:t xml:space="preserve">В таблице 7 представлена система мероприятий по защите капусты от вредных организмов. Зная биологию этих вредителей и болезней, а также физиологию культуры, на которой они причиняют вред, климатические условия и особенности действия методов защиты растений и применяемых препаратов составлена система необходимых мер по борьбе с ними. Проводя перечисленные выше мероприятия в указанные сроки можно успешно предотвратить отрицательное действие вредителей и болезней на сельскохозяйственную культуру. </w:t>
      </w:r>
      <w:r w:rsidRPr="002455A3">
        <w:rPr>
          <w:sz w:val="28"/>
          <w:szCs w:val="28"/>
        </w:rPr>
        <w:tab/>
        <w:t>Данная система мер по защите капусте характерна для наших климатических условий, с учетом особенностей развития культуры и вредящих ей организмов.</w:t>
      </w:r>
      <w:r w:rsidR="002455A3">
        <w:rPr>
          <w:sz w:val="28"/>
          <w:szCs w:val="28"/>
        </w:rPr>
        <w:t xml:space="preserve"> </w:t>
      </w:r>
    </w:p>
    <w:p w:rsidR="00505406" w:rsidRPr="002455A3" w:rsidRDefault="00505406" w:rsidP="002455A3">
      <w:pPr>
        <w:keepNext/>
        <w:spacing w:line="360" w:lineRule="auto"/>
        <w:ind w:firstLine="709"/>
        <w:jc w:val="both"/>
        <w:rPr>
          <w:sz w:val="28"/>
          <w:szCs w:val="28"/>
        </w:rPr>
      </w:pPr>
    </w:p>
    <w:p w:rsidR="00505406" w:rsidRPr="002455A3" w:rsidRDefault="00AE1036" w:rsidP="002455A3">
      <w:pPr>
        <w:keepNext/>
        <w:spacing w:line="360" w:lineRule="auto"/>
        <w:ind w:firstLine="709"/>
        <w:jc w:val="both"/>
        <w:rPr>
          <w:sz w:val="28"/>
          <w:szCs w:val="28"/>
        </w:rPr>
      </w:pPr>
      <w:r>
        <w:rPr>
          <w:sz w:val="28"/>
          <w:szCs w:val="28"/>
        </w:rPr>
        <w:br w:type="page"/>
      </w:r>
      <w:r w:rsidR="00505406" w:rsidRPr="002455A3">
        <w:rPr>
          <w:sz w:val="28"/>
          <w:szCs w:val="28"/>
        </w:rPr>
        <w:t>Заключение</w:t>
      </w:r>
    </w:p>
    <w:p w:rsidR="00505406" w:rsidRPr="002455A3" w:rsidRDefault="00505406" w:rsidP="002455A3">
      <w:pPr>
        <w:keepNext/>
        <w:spacing w:line="360" w:lineRule="auto"/>
        <w:ind w:firstLine="709"/>
        <w:jc w:val="both"/>
        <w:rPr>
          <w:sz w:val="28"/>
          <w:szCs w:val="28"/>
        </w:rPr>
      </w:pPr>
    </w:p>
    <w:p w:rsidR="00505406" w:rsidRPr="002455A3" w:rsidRDefault="00505406" w:rsidP="002455A3">
      <w:pPr>
        <w:keepNext/>
        <w:spacing w:line="360" w:lineRule="auto"/>
        <w:ind w:firstLine="709"/>
        <w:jc w:val="both"/>
        <w:rPr>
          <w:sz w:val="28"/>
          <w:szCs w:val="28"/>
        </w:rPr>
      </w:pPr>
      <w:r w:rsidRPr="002455A3">
        <w:rPr>
          <w:sz w:val="28"/>
          <w:szCs w:val="28"/>
        </w:rPr>
        <w:t>На основании знаний биологии вредителей и развития сельскохозяйственных культур можно составить систему защитных мероприятий против вредителей и возбудителей</w:t>
      </w:r>
      <w:r w:rsidR="002455A3">
        <w:rPr>
          <w:sz w:val="28"/>
          <w:szCs w:val="28"/>
        </w:rPr>
        <w:t xml:space="preserve"> </w:t>
      </w:r>
      <w:r w:rsidRPr="002455A3">
        <w:rPr>
          <w:sz w:val="28"/>
          <w:szCs w:val="28"/>
        </w:rPr>
        <w:t>болезни капусты. С использованием научно-обоснованных методов учета вредителей и возбудителей болезней капусты</w:t>
      </w:r>
      <w:r w:rsidR="002455A3">
        <w:rPr>
          <w:sz w:val="28"/>
          <w:szCs w:val="28"/>
        </w:rPr>
        <w:t xml:space="preserve"> </w:t>
      </w:r>
      <w:r w:rsidRPr="002455A3">
        <w:rPr>
          <w:sz w:val="28"/>
          <w:szCs w:val="28"/>
        </w:rPr>
        <w:t>мы рассчитываем необходимость того, или иного метода борьбы с вредными объектами. В настоящее время существует множество способов защиты, но каждый из них имеет большую или меньшую степень эффективности, наиболее целесообразно применять комплексную систему защитных мер.</w:t>
      </w:r>
    </w:p>
    <w:p w:rsidR="00505406" w:rsidRPr="002455A3" w:rsidRDefault="00505406" w:rsidP="002455A3">
      <w:pPr>
        <w:keepNext/>
        <w:spacing w:line="360" w:lineRule="auto"/>
        <w:ind w:firstLine="709"/>
        <w:jc w:val="both"/>
        <w:rPr>
          <w:sz w:val="28"/>
          <w:szCs w:val="28"/>
        </w:rPr>
      </w:pPr>
      <w:r w:rsidRPr="002455A3">
        <w:rPr>
          <w:sz w:val="28"/>
          <w:szCs w:val="28"/>
        </w:rPr>
        <w:t>Комплексная система мер должна сочетать в себе различные научно-обоснованные приемы для развития растения, повышения их чувствительности к поражению, развития возбудителей болезни и вредителей капусты.</w:t>
      </w:r>
    </w:p>
    <w:p w:rsidR="00505406" w:rsidRPr="002455A3" w:rsidRDefault="00505406" w:rsidP="002455A3">
      <w:pPr>
        <w:keepNext/>
        <w:spacing w:line="360" w:lineRule="auto"/>
        <w:ind w:firstLine="709"/>
        <w:jc w:val="both"/>
        <w:rPr>
          <w:sz w:val="28"/>
          <w:szCs w:val="28"/>
        </w:rPr>
      </w:pPr>
      <w:r w:rsidRPr="002455A3">
        <w:rPr>
          <w:sz w:val="28"/>
          <w:szCs w:val="28"/>
        </w:rPr>
        <w:t>Для получения высоких урожаев необходимо использовать не только комплексную систему мер, но и профилактические защитные мероприятия.</w:t>
      </w:r>
    </w:p>
    <w:p w:rsidR="00505406" w:rsidRPr="002455A3" w:rsidRDefault="00505406" w:rsidP="002455A3">
      <w:pPr>
        <w:keepNext/>
        <w:spacing w:line="360" w:lineRule="auto"/>
        <w:ind w:firstLine="709"/>
        <w:jc w:val="both"/>
        <w:rPr>
          <w:sz w:val="28"/>
          <w:szCs w:val="28"/>
        </w:rPr>
      </w:pPr>
      <w:r w:rsidRPr="002455A3">
        <w:rPr>
          <w:sz w:val="28"/>
          <w:szCs w:val="28"/>
        </w:rPr>
        <w:t>На основании выполненной курсовой работы по капусте были составлены меры против вредителей. Химический метод предусматривает использование различных химически-ядовитых веществ. С помощью агротехнических мероприятий мы добиваемся создания неблагоприятных условий для развития и размножения вредителей.</w:t>
      </w:r>
    </w:p>
    <w:p w:rsidR="00505406" w:rsidRPr="002455A3" w:rsidRDefault="00505406" w:rsidP="002455A3">
      <w:pPr>
        <w:keepNext/>
        <w:spacing w:line="360" w:lineRule="auto"/>
        <w:ind w:firstLine="709"/>
        <w:jc w:val="both"/>
        <w:rPr>
          <w:sz w:val="28"/>
          <w:szCs w:val="28"/>
        </w:rPr>
      </w:pPr>
      <w:r w:rsidRPr="002455A3">
        <w:rPr>
          <w:sz w:val="28"/>
          <w:szCs w:val="28"/>
        </w:rPr>
        <w:t>Применяя эти меры защиты можно достичь благоприятных условий для роста и развития сельскохозяйственных культур, тем самым получить высокий и устойчивый урожай.</w:t>
      </w:r>
    </w:p>
    <w:p w:rsidR="00505406" w:rsidRPr="002455A3" w:rsidRDefault="00505406" w:rsidP="002455A3">
      <w:pPr>
        <w:keepNext/>
        <w:spacing w:line="360" w:lineRule="auto"/>
        <w:ind w:firstLine="709"/>
        <w:jc w:val="both"/>
        <w:rPr>
          <w:sz w:val="28"/>
          <w:szCs w:val="28"/>
        </w:rPr>
      </w:pPr>
    </w:p>
    <w:p w:rsidR="00505406" w:rsidRPr="002455A3" w:rsidRDefault="00AE1036" w:rsidP="002455A3">
      <w:pPr>
        <w:pStyle w:val="a4"/>
        <w:spacing w:before="0" w:after="0" w:line="360" w:lineRule="auto"/>
        <w:ind w:firstLine="709"/>
        <w:jc w:val="both"/>
        <w:rPr>
          <w:rFonts w:ascii="Times New Roman" w:hAnsi="Times New Roman"/>
          <w:bCs/>
        </w:rPr>
      </w:pPr>
      <w:r>
        <w:rPr>
          <w:rFonts w:ascii="Times New Roman" w:hAnsi="Times New Roman"/>
          <w:bCs/>
        </w:rPr>
        <w:br w:type="page"/>
      </w:r>
      <w:r w:rsidR="00505406" w:rsidRPr="002455A3">
        <w:rPr>
          <w:rFonts w:ascii="Times New Roman" w:hAnsi="Times New Roman"/>
          <w:bCs/>
        </w:rPr>
        <w:t>Литература</w:t>
      </w:r>
    </w:p>
    <w:p w:rsidR="00505406" w:rsidRPr="002455A3" w:rsidRDefault="00505406" w:rsidP="002455A3">
      <w:pPr>
        <w:keepNext/>
        <w:spacing w:line="360" w:lineRule="auto"/>
        <w:ind w:firstLine="709"/>
        <w:jc w:val="both"/>
        <w:rPr>
          <w:bCs/>
          <w:sz w:val="28"/>
          <w:szCs w:val="28"/>
        </w:rPr>
      </w:pPr>
    </w:p>
    <w:p w:rsidR="00505406" w:rsidRPr="002455A3" w:rsidRDefault="00505406" w:rsidP="00AE1036">
      <w:pPr>
        <w:keepNext/>
        <w:numPr>
          <w:ilvl w:val="0"/>
          <w:numId w:val="1"/>
        </w:numPr>
        <w:tabs>
          <w:tab w:val="clear" w:pos="720"/>
          <w:tab w:val="left" w:pos="426"/>
        </w:tabs>
        <w:spacing w:line="360" w:lineRule="auto"/>
        <w:ind w:left="0" w:firstLine="0"/>
        <w:jc w:val="both"/>
        <w:rPr>
          <w:sz w:val="28"/>
          <w:szCs w:val="28"/>
        </w:rPr>
      </w:pPr>
      <w:r w:rsidRPr="002455A3">
        <w:rPr>
          <w:sz w:val="28"/>
          <w:szCs w:val="28"/>
        </w:rPr>
        <w:t>Захваткин Ю. А. Курс общей энтомологии / Ю. А. Захваткин – М.: Колос, 2001. – 376 с.</w:t>
      </w:r>
    </w:p>
    <w:p w:rsidR="00505406" w:rsidRPr="002455A3" w:rsidRDefault="00505406" w:rsidP="00AE1036">
      <w:pPr>
        <w:keepNext/>
        <w:numPr>
          <w:ilvl w:val="0"/>
          <w:numId w:val="1"/>
        </w:numPr>
        <w:tabs>
          <w:tab w:val="clear" w:pos="720"/>
          <w:tab w:val="left" w:pos="426"/>
        </w:tabs>
        <w:spacing w:line="360" w:lineRule="auto"/>
        <w:ind w:left="0" w:firstLine="0"/>
        <w:jc w:val="both"/>
        <w:rPr>
          <w:sz w:val="28"/>
          <w:szCs w:val="28"/>
        </w:rPr>
      </w:pPr>
      <w:r w:rsidRPr="002455A3">
        <w:rPr>
          <w:sz w:val="28"/>
          <w:szCs w:val="28"/>
        </w:rPr>
        <w:t>Защита растений от болезней / В. А. Шкаликов, О. О. Балалайкина, Д. Д. Букреев, и др; Под ред. В. А. Шкаликова. – 2-е изд., испр. и доп. – М.: Колос, 2003. – 225с.</w:t>
      </w:r>
    </w:p>
    <w:p w:rsidR="00505406" w:rsidRPr="002455A3" w:rsidRDefault="00505406" w:rsidP="00AE1036">
      <w:pPr>
        <w:keepNext/>
        <w:numPr>
          <w:ilvl w:val="0"/>
          <w:numId w:val="1"/>
        </w:numPr>
        <w:tabs>
          <w:tab w:val="clear" w:pos="720"/>
          <w:tab w:val="left" w:pos="426"/>
        </w:tabs>
        <w:spacing w:line="360" w:lineRule="auto"/>
        <w:ind w:left="0" w:firstLine="0"/>
        <w:jc w:val="both"/>
        <w:rPr>
          <w:sz w:val="28"/>
          <w:szCs w:val="28"/>
        </w:rPr>
      </w:pPr>
      <w:r w:rsidRPr="002455A3">
        <w:rPr>
          <w:sz w:val="28"/>
          <w:szCs w:val="28"/>
        </w:rPr>
        <w:t xml:space="preserve">Защита растений от вредителей / И. В. Горбачев, В. В. Гриценко, Н. А. Захваткин и др.; под ред. Проф. В. В. Исаичева. – М.: Колос, 2002. – 472с. </w:t>
      </w:r>
    </w:p>
    <w:p w:rsidR="00505406" w:rsidRPr="002455A3" w:rsidRDefault="00505406" w:rsidP="00AE1036">
      <w:pPr>
        <w:keepNext/>
        <w:numPr>
          <w:ilvl w:val="0"/>
          <w:numId w:val="1"/>
        </w:numPr>
        <w:tabs>
          <w:tab w:val="clear" w:pos="720"/>
          <w:tab w:val="left" w:pos="426"/>
        </w:tabs>
        <w:spacing w:line="360" w:lineRule="auto"/>
        <w:ind w:left="0" w:firstLine="0"/>
        <w:jc w:val="both"/>
        <w:rPr>
          <w:sz w:val="28"/>
          <w:szCs w:val="28"/>
        </w:rPr>
      </w:pPr>
      <w:r w:rsidRPr="002455A3">
        <w:rPr>
          <w:sz w:val="28"/>
          <w:szCs w:val="28"/>
        </w:rPr>
        <w:t>Защита сада и огорода от вредителей и болезней / А.А. Жемчужина, Н.П. Стенина. - Спб.: Издатель Сироткин А.Э. ООО «МиМ — Дельта», 2001. - 608с.</w:t>
      </w:r>
    </w:p>
    <w:p w:rsidR="00505406" w:rsidRPr="002455A3" w:rsidRDefault="00505406" w:rsidP="00AE1036">
      <w:pPr>
        <w:keepNext/>
        <w:numPr>
          <w:ilvl w:val="0"/>
          <w:numId w:val="1"/>
        </w:numPr>
        <w:tabs>
          <w:tab w:val="clear" w:pos="720"/>
          <w:tab w:val="left" w:pos="426"/>
        </w:tabs>
        <w:spacing w:line="360" w:lineRule="auto"/>
        <w:ind w:left="0" w:firstLine="0"/>
        <w:jc w:val="both"/>
        <w:rPr>
          <w:sz w:val="28"/>
          <w:szCs w:val="28"/>
        </w:rPr>
      </w:pPr>
      <w:r w:rsidRPr="002455A3">
        <w:rPr>
          <w:sz w:val="28"/>
          <w:szCs w:val="28"/>
        </w:rPr>
        <w:t>Наумкина Л. А. Деревянкин П. В. Методические указания к курсовой работе по «Защите растений» - Белгород: Изд-во БелГСХА, 2006. – 21с.</w:t>
      </w:r>
    </w:p>
    <w:p w:rsidR="00505406" w:rsidRPr="002455A3" w:rsidRDefault="00505406" w:rsidP="00AE1036">
      <w:pPr>
        <w:keepNext/>
        <w:numPr>
          <w:ilvl w:val="0"/>
          <w:numId w:val="1"/>
        </w:numPr>
        <w:tabs>
          <w:tab w:val="clear" w:pos="720"/>
          <w:tab w:val="left" w:pos="426"/>
        </w:tabs>
        <w:spacing w:line="360" w:lineRule="auto"/>
        <w:ind w:left="0" w:firstLine="0"/>
        <w:jc w:val="both"/>
        <w:rPr>
          <w:sz w:val="28"/>
          <w:szCs w:val="28"/>
        </w:rPr>
      </w:pPr>
      <w:r w:rsidRPr="002455A3">
        <w:rPr>
          <w:sz w:val="28"/>
          <w:szCs w:val="28"/>
        </w:rPr>
        <w:t>Пересыпкин В. Ф. Сельскохозяйственная фитопатология / В. Ф. Пересыпкин.- 3-е изд., перераб. и доп.- М.: Колос, 1982.- 512 с.</w:t>
      </w:r>
    </w:p>
    <w:p w:rsidR="00505406" w:rsidRPr="002455A3" w:rsidRDefault="00505406" w:rsidP="00AE1036">
      <w:pPr>
        <w:keepNext/>
        <w:numPr>
          <w:ilvl w:val="0"/>
          <w:numId w:val="1"/>
        </w:numPr>
        <w:tabs>
          <w:tab w:val="clear" w:pos="720"/>
          <w:tab w:val="left" w:pos="426"/>
        </w:tabs>
        <w:spacing w:line="360" w:lineRule="auto"/>
        <w:ind w:left="0" w:firstLine="0"/>
        <w:jc w:val="both"/>
        <w:rPr>
          <w:sz w:val="28"/>
          <w:szCs w:val="28"/>
        </w:rPr>
      </w:pPr>
      <w:r w:rsidRPr="002455A3">
        <w:rPr>
          <w:sz w:val="28"/>
          <w:szCs w:val="28"/>
        </w:rPr>
        <w:t>Помазков Ю. И. Иммунитет растений к болезням и врдителям: Учеб. Пособие / Ю. И. Помазков. – М.: Изд-во УДН, 1990. – 80с.</w:t>
      </w:r>
    </w:p>
    <w:p w:rsidR="00505406" w:rsidRPr="002455A3" w:rsidRDefault="00505406" w:rsidP="00AE1036">
      <w:pPr>
        <w:keepNext/>
        <w:numPr>
          <w:ilvl w:val="0"/>
          <w:numId w:val="1"/>
        </w:numPr>
        <w:tabs>
          <w:tab w:val="clear" w:pos="720"/>
          <w:tab w:val="left" w:pos="426"/>
        </w:tabs>
        <w:spacing w:line="360" w:lineRule="auto"/>
        <w:ind w:left="0" w:firstLine="0"/>
        <w:jc w:val="both"/>
        <w:rPr>
          <w:sz w:val="28"/>
          <w:szCs w:val="28"/>
        </w:rPr>
      </w:pPr>
      <w:r w:rsidRPr="002455A3">
        <w:rPr>
          <w:sz w:val="28"/>
          <w:szCs w:val="28"/>
        </w:rPr>
        <w:t xml:space="preserve">Практикум по сельскохозяйственной фитопатологии / В.А. Шкаликов. - М.: КолосС, 2002. - 208с. </w:t>
      </w:r>
    </w:p>
    <w:p w:rsidR="00505406" w:rsidRPr="00AE1036" w:rsidRDefault="00505406" w:rsidP="00AE1036">
      <w:pPr>
        <w:keepNext/>
        <w:numPr>
          <w:ilvl w:val="0"/>
          <w:numId w:val="1"/>
        </w:numPr>
        <w:tabs>
          <w:tab w:val="clear" w:pos="720"/>
          <w:tab w:val="left" w:pos="426"/>
        </w:tabs>
        <w:spacing w:line="360" w:lineRule="auto"/>
        <w:ind w:left="0" w:firstLine="0"/>
        <w:jc w:val="both"/>
        <w:rPr>
          <w:sz w:val="28"/>
          <w:szCs w:val="28"/>
        </w:rPr>
      </w:pPr>
      <w:r w:rsidRPr="00AE1036">
        <w:rPr>
          <w:sz w:val="28"/>
          <w:szCs w:val="28"/>
        </w:rPr>
        <w:t>Рекомендации по борьбе с вредителями, болезнями и сорной растительностью на посевах сельскохозяйственных культур и прогноз их появления в хозяйствах Белгородской области в 2007 г. - Белгород, 2007. - 207с.</w:t>
      </w:r>
    </w:p>
    <w:p w:rsidR="00505406" w:rsidRPr="002455A3" w:rsidRDefault="00505406" w:rsidP="00AE1036">
      <w:pPr>
        <w:keepNext/>
        <w:numPr>
          <w:ilvl w:val="0"/>
          <w:numId w:val="1"/>
        </w:numPr>
        <w:tabs>
          <w:tab w:val="clear" w:pos="720"/>
          <w:tab w:val="left" w:pos="426"/>
        </w:tabs>
        <w:spacing w:line="360" w:lineRule="auto"/>
        <w:ind w:left="0" w:firstLine="0"/>
        <w:jc w:val="both"/>
        <w:rPr>
          <w:sz w:val="28"/>
          <w:szCs w:val="28"/>
        </w:rPr>
      </w:pPr>
      <w:r w:rsidRPr="002455A3">
        <w:rPr>
          <w:sz w:val="28"/>
          <w:szCs w:val="28"/>
        </w:rPr>
        <w:t>Сельскохозяйственная энтомология / А.А. Мигулин, Г. Е. Осмоловский, Б. М. Литвинов</w:t>
      </w:r>
      <w:r w:rsidR="000823F4" w:rsidRPr="002455A3">
        <w:rPr>
          <w:sz w:val="28"/>
          <w:szCs w:val="28"/>
        </w:rPr>
        <w:t xml:space="preserve"> </w:t>
      </w:r>
      <w:r w:rsidRPr="002455A3">
        <w:rPr>
          <w:sz w:val="28"/>
          <w:szCs w:val="28"/>
        </w:rPr>
        <w:t>и др.; Под ред. А.А. Мигулина. – 2-е изд., перераб. и доп. – М.: Колос, 1983. – 416с.</w:t>
      </w:r>
    </w:p>
    <w:p w:rsidR="00505406" w:rsidRPr="00AE1036" w:rsidRDefault="00505406" w:rsidP="00AE1036">
      <w:pPr>
        <w:keepNext/>
        <w:numPr>
          <w:ilvl w:val="0"/>
          <w:numId w:val="1"/>
        </w:numPr>
        <w:tabs>
          <w:tab w:val="clear" w:pos="720"/>
          <w:tab w:val="left" w:pos="426"/>
        </w:tabs>
        <w:spacing w:line="360" w:lineRule="auto"/>
        <w:ind w:left="0" w:firstLine="0"/>
        <w:jc w:val="both"/>
        <w:rPr>
          <w:sz w:val="28"/>
        </w:rPr>
      </w:pPr>
      <w:r w:rsidRPr="00AE1036">
        <w:rPr>
          <w:sz w:val="28"/>
          <w:szCs w:val="28"/>
        </w:rPr>
        <w:t>Список пестицидов и агрохимикатов, разрешенных к применению на территории РФ // Приложение к журналу защита и карантин растений. – 2007. - № 6.</w:t>
      </w:r>
      <w:bookmarkStart w:id="0" w:name="_GoBack"/>
      <w:bookmarkEnd w:id="0"/>
    </w:p>
    <w:sectPr w:rsidR="00505406" w:rsidRPr="00AE1036" w:rsidSect="002455A3">
      <w:footnotePr>
        <w:pos w:val="beneathText"/>
      </w:footnotePr>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364" w:rsidRDefault="00EC3364" w:rsidP="00856E5B">
      <w:r>
        <w:separator/>
      </w:r>
    </w:p>
  </w:endnote>
  <w:endnote w:type="continuationSeparator" w:id="0">
    <w:p w:rsidR="00EC3364" w:rsidRDefault="00EC3364" w:rsidP="0085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ѕ’©"/>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364" w:rsidRDefault="00EC3364" w:rsidP="00856E5B">
      <w:r>
        <w:separator/>
      </w:r>
    </w:p>
  </w:footnote>
  <w:footnote w:type="continuationSeparator" w:id="0">
    <w:p w:rsidR="00EC3364" w:rsidRDefault="00EC3364" w:rsidP="00856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3"/>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360"/>
        </w:tabs>
        <w:ind w:left="360"/>
      </w:pPr>
      <w:rPr>
        <w:rFonts w:cs="Times New Roman"/>
      </w:rPr>
    </w:lvl>
    <w:lvl w:ilvl="1">
      <w:start w:val="1"/>
      <w:numFmt w:val="none"/>
      <w:pStyle w:val="2"/>
      <w:suff w:val="nothing"/>
      <w:lvlText w:val=""/>
      <w:lvlJc w:val="left"/>
      <w:pPr>
        <w:tabs>
          <w:tab w:val="num" w:pos="360"/>
        </w:tabs>
        <w:ind w:left="360"/>
      </w:pPr>
      <w:rPr>
        <w:rFonts w:cs="Times New Roman"/>
      </w:rPr>
    </w:lvl>
    <w:lvl w:ilvl="2">
      <w:start w:val="1"/>
      <w:numFmt w:val="none"/>
      <w:pStyle w:val="3"/>
      <w:suff w:val="nothing"/>
      <w:lvlText w:val=""/>
      <w:lvlJc w:val="left"/>
      <w:pPr>
        <w:tabs>
          <w:tab w:val="num" w:pos="360"/>
        </w:tabs>
        <w:ind w:left="360"/>
      </w:pPr>
      <w:rPr>
        <w:rFonts w:cs="Times New Roman"/>
      </w:rPr>
    </w:lvl>
    <w:lvl w:ilvl="3">
      <w:start w:val="1"/>
      <w:numFmt w:val="none"/>
      <w:pStyle w:val="4"/>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E5B"/>
    <w:rsid w:val="000823F4"/>
    <w:rsid w:val="002455A3"/>
    <w:rsid w:val="00505406"/>
    <w:rsid w:val="007974C8"/>
    <w:rsid w:val="007A0DC3"/>
    <w:rsid w:val="00856E5B"/>
    <w:rsid w:val="008752A6"/>
    <w:rsid w:val="00906E40"/>
    <w:rsid w:val="00A1532B"/>
    <w:rsid w:val="00AE1036"/>
    <w:rsid w:val="00CA72E8"/>
    <w:rsid w:val="00DE29FE"/>
    <w:rsid w:val="00EC3364"/>
    <w:rsid w:val="00F65D74"/>
    <w:rsid w:val="00FE6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0C4DFD65-F839-4DEF-9098-99466F74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paragraph" w:styleId="2">
    <w:name w:val="heading 2"/>
    <w:basedOn w:val="a"/>
    <w:next w:val="a"/>
    <w:link w:val="20"/>
    <w:uiPriority w:val="9"/>
    <w:qFormat/>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widowControl/>
      <w:numPr>
        <w:ilvl w:val="2"/>
        <w:numId w:val="2"/>
      </w:numPr>
      <w:autoSpaceDE/>
      <w:spacing w:before="240" w:after="60"/>
      <w:outlineLvl w:val="2"/>
    </w:pPr>
    <w:rPr>
      <w:rFonts w:ascii="Arial" w:hAnsi="Arial" w:cs="Arial"/>
      <w:b/>
      <w:bCs/>
      <w:sz w:val="26"/>
      <w:szCs w:val="26"/>
    </w:rPr>
  </w:style>
  <w:style w:type="paragraph" w:styleId="4">
    <w:name w:val="heading 4"/>
    <w:basedOn w:val="a"/>
    <w:next w:val="a"/>
    <w:link w:val="40"/>
    <w:uiPriority w:val="9"/>
    <w:qFormat/>
    <w:pPr>
      <w:keepNext/>
      <w:widowControl/>
      <w:numPr>
        <w:ilvl w:val="3"/>
        <w:numId w:val="2"/>
      </w:numPr>
      <w:autoSpaceDE/>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ar-SA"/>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sz w:val="28"/>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z1">
    <w:name w:val="WW8Num1z1"/>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0">
    <w:name w:val="WW8Num11z0"/>
    <w:rPr>
      <w:rFonts w:ascii="Arial" w:hAnsi="Arial"/>
    </w:rPr>
  </w:style>
  <w:style w:type="character" w:customStyle="1" w:styleId="WW8Num12z0">
    <w:name w:val="WW8Num12z0"/>
    <w:rPr>
      <w:sz w:val="28"/>
    </w:rPr>
  </w:style>
  <w:style w:type="character" w:customStyle="1" w:styleId="1">
    <w:name w:val="Основной шрифт абзаца1"/>
  </w:style>
  <w:style w:type="character" w:styleId="a3">
    <w:name w:val="page number"/>
    <w:basedOn w:val="1"/>
    <w:uiPriority w:val="99"/>
    <w:semiHidden/>
    <w:rPr>
      <w:rFonts w:cs="Times New Roman"/>
    </w:rPr>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link w:val="a6"/>
    <w:uiPriority w:val="99"/>
    <w:semiHidden/>
    <w:pPr>
      <w:widowControl/>
      <w:autoSpaceDE/>
      <w:spacing w:after="120"/>
    </w:pPr>
    <w:rPr>
      <w:sz w:val="24"/>
      <w:szCs w:val="24"/>
    </w:rPr>
  </w:style>
  <w:style w:type="character" w:customStyle="1" w:styleId="a6">
    <w:name w:val="Основной текст Знак"/>
    <w:basedOn w:val="a0"/>
    <w:link w:val="a5"/>
    <w:uiPriority w:val="99"/>
    <w:semiHidden/>
    <w:rPr>
      <w:lang w:eastAsia="ar-SA"/>
    </w:rPr>
  </w:style>
  <w:style w:type="paragraph" w:styleId="a7">
    <w:name w:val="Title"/>
    <w:basedOn w:val="a4"/>
    <w:next w:val="a8"/>
    <w:link w:val="a9"/>
    <w:uiPriority w:val="10"/>
    <w:qFormat/>
  </w:style>
  <w:style w:type="character" w:customStyle="1" w:styleId="a9">
    <w:name w:val="Название Знак"/>
    <w:basedOn w:val="a0"/>
    <w:link w:val="a7"/>
    <w:uiPriority w:val="10"/>
    <w:rPr>
      <w:rFonts w:asciiTheme="majorHAnsi" w:eastAsiaTheme="majorEastAsia" w:hAnsiTheme="majorHAnsi" w:cstheme="majorBidi"/>
      <w:b/>
      <w:bCs/>
      <w:kern w:val="28"/>
      <w:sz w:val="32"/>
      <w:szCs w:val="32"/>
      <w:lang w:eastAsia="ar-SA"/>
    </w:rPr>
  </w:style>
  <w:style w:type="paragraph" w:styleId="a8">
    <w:name w:val="Subtitle"/>
    <w:basedOn w:val="a4"/>
    <w:next w:val="a5"/>
    <w:link w:val="aa"/>
    <w:uiPriority w:val="11"/>
    <w:qFormat/>
    <w:pPr>
      <w:jc w:val="center"/>
    </w:pPr>
    <w:rPr>
      <w:i/>
      <w:iCs/>
    </w:rPr>
  </w:style>
  <w:style w:type="character" w:customStyle="1" w:styleId="aa">
    <w:name w:val="Подзаголовок Знак"/>
    <w:basedOn w:val="a0"/>
    <w:link w:val="a8"/>
    <w:uiPriority w:val="11"/>
    <w:rPr>
      <w:rFonts w:asciiTheme="majorHAnsi" w:eastAsiaTheme="majorEastAsia" w:hAnsiTheme="majorHAnsi" w:cstheme="majorBidi"/>
      <w:sz w:val="24"/>
      <w:szCs w:val="24"/>
      <w:lang w:eastAsia="ar-SA"/>
    </w:rPr>
  </w:style>
  <w:style w:type="paragraph" w:styleId="ab">
    <w:name w:val="List"/>
    <w:basedOn w:val="a5"/>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Cs w:val="24"/>
    </w:rPr>
  </w:style>
  <w:style w:type="paragraph" w:customStyle="1" w:styleId="11">
    <w:name w:val="Указатель1"/>
    <w:basedOn w:val="a"/>
    <w:pPr>
      <w:suppressLineNumbers/>
    </w:pPr>
    <w:rPr>
      <w:rFonts w:ascii="Arial" w:hAnsi="Arial" w:cs="Tahoma"/>
    </w:rPr>
  </w:style>
  <w:style w:type="paragraph" w:styleId="ac">
    <w:name w:val="Body Text Indent"/>
    <w:basedOn w:val="a"/>
    <w:link w:val="ad"/>
    <w:uiPriority w:val="99"/>
    <w:semiHidden/>
    <w:pPr>
      <w:spacing w:after="120"/>
      <w:ind w:left="283"/>
    </w:pPr>
  </w:style>
  <w:style w:type="character" w:customStyle="1" w:styleId="ad">
    <w:name w:val="Основной текст с отступом Знак"/>
    <w:basedOn w:val="a0"/>
    <w:link w:val="ac"/>
    <w:uiPriority w:val="99"/>
    <w:semiHidden/>
    <w:rPr>
      <w:lang w:eastAsia="ar-SA"/>
    </w:rPr>
  </w:style>
  <w:style w:type="paragraph" w:customStyle="1" w:styleId="31">
    <w:name w:val="Список 31"/>
    <w:basedOn w:val="a"/>
    <w:pPr>
      <w:widowControl/>
      <w:autoSpaceDE/>
      <w:ind w:left="849" w:hanging="283"/>
    </w:pPr>
    <w:rPr>
      <w:sz w:val="24"/>
      <w:szCs w:val="24"/>
    </w:rPr>
  </w:style>
  <w:style w:type="paragraph" w:customStyle="1" w:styleId="21">
    <w:name w:val="Список 21"/>
    <w:basedOn w:val="a"/>
    <w:pPr>
      <w:widowControl/>
      <w:autoSpaceDE/>
      <w:ind w:left="566" w:hanging="283"/>
    </w:pPr>
    <w:rPr>
      <w:sz w:val="24"/>
      <w:szCs w:val="24"/>
    </w:rPr>
  </w:style>
  <w:style w:type="paragraph" w:customStyle="1" w:styleId="41">
    <w:name w:val="Список 41"/>
    <w:basedOn w:val="a"/>
    <w:pPr>
      <w:widowControl/>
      <w:autoSpaceDE/>
      <w:ind w:left="1132" w:hanging="283"/>
    </w:pPr>
    <w:rPr>
      <w:sz w:val="24"/>
      <w:szCs w:val="24"/>
    </w:rPr>
  </w:style>
  <w:style w:type="paragraph" w:customStyle="1" w:styleId="210">
    <w:name w:val="Основной текст 21"/>
    <w:basedOn w:val="a"/>
    <w:pPr>
      <w:spacing w:after="120" w:line="480" w:lineRule="auto"/>
    </w:pPr>
  </w:style>
  <w:style w:type="paragraph" w:styleId="ae">
    <w:name w:val="footer"/>
    <w:basedOn w:val="a"/>
    <w:link w:val="af"/>
    <w:uiPriority w:val="99"/>
    <w:semiHidden/>
    <w:pPr>
      <w:tabs>
        <w:tab w:val="center" w:pos="4677"/>
        <w:tab w:val="right" w:pos="9355"/>
      </w:tabs>
    </w:pPr>
  </w:style>
  <w:style w:type="character" w:customStyle="1" w:styleId="af">
    <w:name w:val="Нижний колонтитул Знак"/>
    <w:basedOn w:val="a0"/>
    <w:link w:val="ae"/>
    <w:uiPriority w:val="99"/>
    <w:semiHidden/>
    <w:rPr>
      <w:lang w:eastAsia="ar-SA"/>
    </w:rPr>
  </w:style>
  <w:style w:type="paragraph" w:styleId="af0">
    <w:name w:val="header"/>
    <w:basedOn w:val="a"/>
    <w:link w:val="af1"/>
    <w:uiPriority w:val="99"/>
    <w:semiHidden/>
    <w:pPr>
      <w:tabs>
        <w:tab w:val="center" w:pos="4677"/>
        <w:tab w:val="right" w:pos="9355"/>
      </w:tabs>
    </w:pPr>
  </w:style>
  <w:style w:type="character" w:customStyle="1" w:styleId="af1">
    <w:name w:val="Верхний колонтитул Знак"/>
    <w:basedOn w:val="a0"/>
    <w:link w:val="af0"/>
    <w:uiPriority w:val="99"/>
    <w:semiHidden/>
    <w:rPr>
      <w:lang w:eastAsia="ar-SA"/>
    </w:rPr>
  </w:style>
  <w:style w:type="paragraph" w:customStyle="1" w:styleId="12">
    <w:name w:val="Схема документа1"/>
    <w:basedOn w:val="a"/>
    <w:pPr>
      <w:shd w:val="clear" w:color="auto" w:fill="000080"/>
    </w:pPr>
    <w:rPr>
      <w:rFonts w:ascii="Tahoma" w:hAnsi="Tahoma" w:cs="Tahoma"/>
    </w:rPr>
  </w:style>
  <w:style w:type="paragraph" w:customStyle="1" w:styleId="13">
    <w:name w:val="Текст1"/>
    <w:basedOn w:val="a"/>
    <w:pPr>
      <w:widowControl/>
      <w:autoSpaceDE/>
    </w:pPr>
    <w:rPr>
      <w:rFonts w:ascii="Courier New" w:hAnsi="Courier New" w:cs="Courier New"/>
    </w:rPr>
  </w:style>
  <w:style w:type="paragraph" w:customStyle="1" w:styleId="14">
    <w:name w:val="Название объекта1"/>
    <w:basedOn w:val="a"/>
    <w:next w:val="a"/>
    <w:pPr>
      <w:widowControl/>
      <w:autoSpaceDE/>
      <w:jc w:val="center"/>
    </w:pPr>
    <w:rPr>
      <w:b/>
      <w:bCs/>
      <w:sz w:val="28"/>
      <w:szCs w:val="24"/>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251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3739</Words>
  <Characters>21313</Characters>
  <Application>Microsoft Office Word</Application>
  <DocSecurity>0</DocSecurity>
  <Lines>177</Lines>
  <Paragraphs>50</Paragraphs>
  <ScaleCrop>false</ScaleCrop>
  <Company>Grizli777</Company>
  <LinksUpToDate>false</LinksUpToDate>
  <CharactersWithSpaces>25002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Российской Федерации</dc:title>
  <dc:subject/>
  <dc:creator>STUDENT</dc:creator>
  <cp:keywords/>
  <dc:description/>
  <cp:lastModifiedBy>admin</cp:lastModifiedBy>
  <cp:revision>2</cp:revision>
  <dcterms:created xsi:type="dcterms:W3CDTF">2014-04-11T18:22:00Z</dcterms:created>
  <dcterms:modified xsi:type="dcterms:W3CDTF">2014-04-11T18:22:00Z</dcterms:modified>
</cp:coreProperties>
</file>