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23" w:rsidRPr="00D24A33" w:rsidRDefault="006D0A23" w:rsidP="00D24A33">
      <w:pPr>
        <w:spacing w:after="0" w:line="360" w:lineRule="auto"/>
        <w:ind w:firstLine="709"/>
        <w:jc w:val="both"/>
        <w:rPr>
          <w:rFonts w:ascii="Times New Roman" w:hAnsi="Times New Roman"/>
          <w:color w:val="000000"/>
          <w:sz w:val="28"/>
          <w:szCs w:val="32"/>
        </w:rPr>
      </w:pPr>
      <w:r w:rsidRPr="00D24A33">
        <w:rPr>
          <w:rFonts w:ascii="Times New Roman" w:hAnsi="Times New Roman"/>
          <w:b/>
          <w:color w:val="000000"/>
          <w:sz w:val="28"/>
          <w:szCs w:val="32"/>
        </w:rPr>
        <w:t>Содержание</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Введение</w:t>
      </w:r>
    </w:p>
    <w:p w:rsidR="006D0A23" w:rsidRPr="00D24A33" w:rsidRDefault="006D0A23"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1. Обоснование ставки дисконтирования</w:t>
      </w:r>
    </w:p>
    <w:p w:rsidR="006D0A23" w:rsidRPr="00D24A33" w:rsidRDefault="006D0A23"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2. Расчет показателей эффективности инвестиционных</w:t>
      </w:r>
      <w:r w:rsidR="00D24A33">
        <w:rPr>
          <w:rFonts w:ascii="Times New Roman" w:hAnsi="Times New Roman"/>
          <w:color w:val="000000"/>
          <w:sz w:val="28"/>
          <w:szCs w:val="28"/>
        </w:rPr>
        <w:t xml:space="preserve"> </w:t>
      </w:r>
      <w:r w:rsidRPr="00D24A33">
        <w:rPr>
          <w:rFonts w:ascii="Times New Roman" w:hAnsi="Times New Roman"/>
          <w:color w:val="000000"/>
          <w:sz w:val="28"/>
          <w:szCs w:val="28"/>
        </w:rPr>
        <w:t>проектов (NPV, IRR, PI, DPP)</w:t>
      </w:r>
    </w:p>
    <w:p w:rsidR="006D0A23" w:rsidRPr="00D24A33" w:rsidRDefault="006D0A23"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3. Формирование инвестиционного портфеля</w:t>
      </w:r>
    </w:p>
    <w:p w:rsidR="006D0A23" w:rsidRPr="00D24A33" w:rsidRDefault="00EB4FFB"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4</w:t>
      </w:r>
      <w:r w:rsidR="006D0A23" w:rsidRPr="00D24A33">
        <w:rPr>
          <w:rFonts w:ascii="Times New Roman" w:hAnsi="Times New Roman"/>
          <w:color w:val="000000"/>
          <w:sz w:val="28"/>
          <w:szCs w:val="28"/>
        </w:rPr>
        <w:t>. Определение чувствительности инвестиционных</w:t>
      </w:r>
      <w:r w:rsid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проектов</w:t>
      </w:r>
    </w:p>
    <w:p w:rsidR="006D0A23" w:rsidRPr="00D24A33" w:rsidRDefault="00EB4FFB"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5</w:t>
      </w:r>
      <w:r w:rsidR="006D0A23" w:rsidRPr="00D24A33">
        <w:rPr>
          <w:rFonts w:ascii="Times New Roman" w:hAnsi="Times New Roman"/>
          <w:color w:val="000000"/>
          <w:sz w:val="28"/>
          <w:szCs w:val="28"/>
        </w:rPr>
        <w:t>. Определение точки безубыточности и запаса</w:t>
      </w:r>
      <w:r w:rsid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финансовой прочности</w:t>
      </w:r>
    </w:p>
    <w:p w:rsidR="006D0A23" w:rsidRPr="00D24A33" w:rsidRDefault="006D0A23" w:rsidP="00D24A33">
      <w:pPr>
        <w:spacing w:after="0" w:line="360" w:lineRule="auto"/>
        <w:jc w:val="both"/>
        <w:rPr>
          <w:rFonts w:ascii="Times New Roman" w:hAnsi="Times New Roman"/>
          <w:color w:val="000000"/>
          <w:sz w:val="28"/>
          <w:szCs w:val="28"/>
        </w:rPr>
      </w:pPr>
      <w:r w:rsidRPr="00D24A33">
        <w:rPr>
          <w:rFonts w:ascii="Times New Roman" w:hAnsi="Times New Roman"/>
          <w:color w:val="000000"/>
          <w:sz w:val="28"/>
          <w:szCs w:val="28"/>
        </w:rPr>
        <w:t>Литература</w:t>
      </w:r>
    </w:p>
    <w:p w:rsidR="00D24A33" w:rsidRDefault="00D24A33" w:rsidP="00D24A33">
      <w:pPr>
        <w:spacing w:after="0" w:line="360" w:lineRule="auto"/>
        <w:ind w:firstLine="709"/>
        <w:jc w:val="both"/>
        <w:rPr>
          <w:rFonts w:ascii="Times New Roman" w:hAnsi="Times New Roman"/>
          <w:color w:val="000000"/>
          <w:sz w:val="28"/>
          <w:szCs w:val="28"/>
        </w:rPr>
      </w:pP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32"/>
        </w:rPr>
      </w:pPr>
      <w:r w:rsidRPr="00D24A33">
        <w:rPr>
          <w:rFonts w:ascii="Times New Roman" w:hAnsi="Times New Roman"/>
          <w:color w:val="000000"/>
          <w:sz w:val="28"/>
          <w:szCs w:val="28"/>
        </w:rPr>
        <w:br w:type="page"/>
      </w:r>
      <w:r w:rsidRPr="00D24A33">
        <w:rPr>
          <w:rFonts w:ascii="Times New Roman" w:hAnsi="Times New Roman"/>
          <w:b/>
          <w:color w:val="000000"/>
          <w:sz w:val="28"/>
          <w:szCs w:val="32"/>
        </w:rPr>
        <w:t>Введение</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Инвестиционная деятельность является важным аспектом развития современного предприятия и связана с необходимостью принятия решений о вложении капитала.</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Актуальность данной темы невозможно оспаривать. Ведь именно с помощью инвестиций осуществляется расширенное воспроизводство основных средств и материально-технической базы предприятия. Инвестиции позволяют предприятиям увеличивать объем производства и, соответственно, прибыли. От размера и эффективности инвестиций зависят себестоимость, ассортимент, качество, новизна и привлекательность продукции, </w:t>
      </w:r>
      <w:r w:rsidR="00D24A33">
        <w:rPr>
          <w:rFonts w:ascii="Times New Roman" w:hAnsi="Times New Roman"/>
          <w:color w:val="000000"/>
          <w:sz w:val="28"/>
          <w:szCs w:val="28"/>
        </w:rPr>
        <w:t>т.е.</w:t>
      </w:r>
      <w:r w:rsidRPr="00D24A33">
        <w:rPr>
          <w:rFonts w:ascii="Times New Roman" w:hAnsi="Times New Roman"/>
          <w:color w:val="000000"/>
          <w:sz w:val="28"/>
          <w:szCs w:val="28"/>
        </w:rPr>
        <w:t xml:space="preserve"> ее конкурентоспособность. Осуществление инвестиционной деятельности невозможно без стратегического подхода, </w:t>
      </w:r>
      <w:r w:rsidR="00D24A33">
        <w:rPr>
          <w:rFonts w:ascii="Times New Roman" w:hAnsi="Times New Roman"/>
          <w:color w:val="000000"/>
          <w:sz w:val="28"/>
          <w:szCs w:val="28"/>
        </w:rPr>
        <w:t>т.е.</w:t>
      </w:r>
      <w:r w:rsidRPr="00D24A33">
        <w:rPr>
          <w:rFonts w:ascii="Times New Roman" w:hAnsi="Times New Roman"/>
          <w:color w:val="000000"/>
          <w:sz w:val="28"/>
          <w:szCs w:val="28"/>
        </w:rPr>
        <w:t xml:space="preserve"> без разработки инвестиционной стратегии.</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Инвестиционная стратегия представляет собой систему долгосрочных целей инвестиционной деятельности организации, определяемых общими задачами ее развития и инвестиционной идеологией, а также выбор наиболее эффективных путей их достижения.</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На выбор инвестиционной стратегии предприятий могут влиять различные факторы, которые могут играть роль ограничителей роста производства, поэтому важно принять оптимальную инвестиционную стратегию.</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Под оптимальной инвестиционной стратегией понимается такое инвестиционное поведение предприятия (или тип стратегии), при котором заявленные цели (мотивы) адекватны способам их достижения (то есть формам инвестиций и источникам финансирования).</w:t>
      </w:r>
    </w:p>
    <w:p w:rsidR="00BD418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Процесс разработки оптимальной инвестиционной стратегии является важнейшей составной частью общей системы стратегического выбора предприятия, основными элементами которого являются миссия, общие стратегические цели развития, система функциональных стратегий в разрезе отдельных видов деятельности, способы формирования и распределения ресурсов.</w:t>
      </w:r>
    </w:p>
    <w:p w:rsidR="00D24A33" w:rsidRDefault="00D24A33" w:rsidP="00D24A33">
      <w:pPr>
        <w:spacing w:after="0" w:line="360" w:lineRule="auto"/>
        <w:ind w:firstLine="709"/>
        <w:jc w:val="both"/>
        <w:rPr>
          <w:rFonts w:ascii="Times New Roman" w:hAnsi="Times New Roman"/>
          <w:color w:val="000000"/>
          <w:sz w:val="28"/>
          <w:szCs w:val="32"/>
        </w:rPr>
      </w:pPr>
    </w:p>
    <w:p w:rsidR="00D24A33" w:rsidRDefault="00D24A33" w:rsidP="00D24A33">
      <w:pPr>
        <w:spacing w:after="0" w:line="360" w:lineRule="auto"/>
        <w:ind w:firstLine="709"/>
        <w:jc w:val="both"/>
        <w:rPr>
          <w:rFonts w:ascii="Times New Roman" w:hAnsi="Times New Roman"/>
          <w:color w:val="000000"/>
          <w:sz w:val="28"/>
          <w:szCs w:val="32"/>
        </w:rPr>
      </w:pPr>
    </w:p>
    <w:p w:rsidR="006D0A23" w:rsidRPr="00D24A33" w:rsidRDefault="00D24A33" w:rsidP="00D24A33">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6D0A23" w:rsidRPr="00D24A33">
        <w:rPr>
          <w:rFonts w:ascii="Times New Roman" w:hAnsi="Times New Roman"/>
          <w:b/>
          <w:color w:val="000000"/>
          <w:sz w:val="28"/>
          <w:szCs w:val="32"/>
        </w:rPr>
        <w:t>1. Обоснование ставки дисконтирования</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Для выполнения финансово-экономических расчетов при оценке того или иного проекта необходимо определить ставку дисконтирования. Определение ставки дисконтирования – один из наиболее спорных моментов среди инвесторов. Существует несколько точек зрения на процесс определения ставки дисконтирования.</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Одни эксперты [Ковалев, стр.</w:t>
      </w:r>
      <w:r w:rsidR="00D24A33">
        <w:rPr>
          <w:rFonts w:ascii="Times New Roman" w:hAnsi="Times New Roman"/>
          <w:color w:val="000000"/>
          <w:sz w:val="28"/>
          <w:szCs w:val="28"/>
        </w:rPr>
        <w:t> </w:t>
      </w:r>
      <w:r w:rsidR="00D24A33" w:rsidRPr="00D24A33">
        <w:rPr>
          <w:rFonts w:ascii="Times New Roman" w:hAnsi="Times New Roman"/>
          <w:color w:val="000000"/>
          <w:sz w:val="28"/>
          <w:szCs w:val="28"/>
        </w:rPr>
        <w:t>3</w:t>
      </w:r>
      <w:r w:rsidRPr="00D24A33">
        <w:rPr>
          <w:rFonts w:ascii="Times New Roman" w:hAnsi="Times New Roman"/>
          <w:color w:val="000000"/>
          <w:sz w:val="28"/>
          <w:szCs w:val="28"/>
        </w:rPr>
        <w:t xml:space="preserve">56], </w:t>
      </w:r>
      <w:r w:rsidR="00D24A33">
        <w:rPr>
          <w:rFonts w:ascii="Times New Roman" w:hAnsi="Times New Roman"/>
          <w:color w:val="000000"/>
          <w:sz w:val="28"/>
          <w:szCs w:val="28"/>
        </w:rPr>
        <w:t>"</w:t>
      </w:r>
      <w:r w:rsidRPr="00D24A33">
        <w:rPr>
          <w:rFonts w:ascii="Times New Roman" w:hAnsi="Times New Roman"/>
          <w:color w:val="000000"/>
          <w:sz w:val="28"/>
          <w:szCs w:val="28"/>
        </w:rPr>
        <w:t>определяя ставку дисконтирования, обычно исходят из так называемого безопасного или гарантированного уровня доходности финансовых инвестиций, который обеспечивается государственным банком по вкладам или при операциях с ценными бумагами. При этом может даваться добавка за риск, причем, чем более рисковым считается рассматриваемый проект или финансовый контракт, тем больше размер премии за риск</w:t>
      </w:r>
      <w:r w:rsidR="00D24A33">
        <w:rPr>
          <w:rFonts w:ascii="Times New Roman" w:hAnsi="Times New Roman"/>
          <w:color w:val="000000"/>
          <w:sz w:val="28"/>
          <w:szCs w:val="28"/>
        </w:rPr>
        <w:t>"</w:t>
      </w:r>
      <w:r w:rsidRPr="00D24A33">
        <w:rPr>
          <w:rFonts w:ascii="Times New Roman" w:hAnsi="Times New Roman"/>
          <w:color w:val="000000"/>
          <w:sz w:val="28"/>
          <w:szCs w:val="28"/>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Другие (например, </w:t>
      </w:r>
      <w:r w:rsidR="00D24A33" w:rsidRPr="00D24A33">
        <w:rPr>
          <w:rFonts w:ascii="Times New Roman" w:hAnsi="Times New Roman"/>
          <w:color w:val="000000"/>
          <w:sz w:val="28"/>
          <w:szCs w:val="28"/>
        </w:rPr>
        <w:t>Р.</w:t>
      </w:r>
      <w:r w:rsidR="00D24A33">
        <w:rPr>
          <w:rFonts w:ascii="Times New Roman" w:hAnsi="Times New Roman"/>
          <w:color w:val="000000"/>
          <w:sz w:val="28"/>
          <w:szCs w:val="28"/>
        </w:rPr>
        <w:t> </w:t>
      </w:r>
      <w:r w:rsidR="00D24A33" w:rsidRPr="00D24A33">
        <w:rPr>
          <w:rFonts w:ascii="Times New Roman" w:hAnsi="Times New Roman"/>
          <w:color w:val="000000"/>
          <w:sz w:val="28"/>
          <w:szCs w:val="28"/>
        </w:rPr>
        <w:t>Брэйли</w:t>
      </w:r>
      <w:r w:rsidRPr="00D24A33">
        <w:rPr>
          <w:rFonts w:ascii="Times New Roman" w:hAnsi="Times New Roman"/>
          <w:color w:val="000000"/>
          <w:sz w:val="28"/>
          <w:szCs w:val="28"/>
        </w:rPr>
        <w:t xml:space="preserve">, </w:t>
      </w:r>
      <w:r w:rsidR="00D24A33" w:rsidRPr="00D24A33">
        <w:rPr>
          <w:rFonts w:ascii="Times New Roman" w:hAnsi="Times New Roman"/>
          <w:color w:val="000000"/>
          <w:sz w:val="28"/>
          <w:szCs w:val="28"/>
        </w:rPr>
        <w:t>С.</w:t>
      </w:r>
      <w:r w:rsidR="00D24A33">
        <w:rPr>
          <w:rFonts w:ascii="Times New Roman" w:hAnsi="Times New Roman"/>
          <w:color w:val="000000"/>
          <w:sz w:val="28"/>
          <w:szCs w:val="28"/>
        </w:rPr>
        <w:t> </w:t>
      </w:r>
      <w:r w:rsidR="00D24A33" w:rsidRPr="00D24A33">
        <w:rPr>
          <w:rFonts w:ascii="Times New Roman" w:hAnsi="Times New Roman"/>
          <w:color w:val="000000"/>
          <w:sz w:val="28"/>
          <w:szCs w:val="28"/>
        </w:rPr>
        <w:t>Майерс</w:t>
      </w:r>
      <w:r w:rsidRPr="00D24A33">
        <w:rPr>
          <w:rFonts w:ascii="Times New Roman" w:hAnsi="Times New Roman"/>
          <w:color w:val="000000"/>
          <w:sz w:val="28"/>
          <w:szCs w:val="28"/>
        </w:rPr>
        <w:t xml:space="preserve">) считают, что ставка дисконтирования представляет собой альтернативные издержки инвестирования в проект, а не на рынке капитала, </w:t>
      </w:r>
      <w:r w:rsidR="00D24A33">
        <w:rPr>
          <w:rFonts w:ascii="Times New Roman" w:hAnsi="Times New Roman"/>
          <w:color w:val="000000"/>
          <w:sz w:val="28"/>
          <w:szCs w:val="28"/>
        </w:rPr>
        <w:t>т.е.</w:t>
      </w:r>
      <w:r w:rsidRPr="00D24A33">
        <w:rPr>
          <w:rFonts w:ascii="Times New Roman" w:hAnsi="Times New Roman"/>
          <w:color w:val="000000"/>
          <w:sz w:val="28"/>
          <w:szCs w:val="28"/>
        </w:rPr>
        <w:t xml:space="preserve"> вместо осуществления проекта X деньги можно отдать акционерам, которые вложат их в финансовые активы.</w: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3617C4" w:rsidP="00D24A33">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422.25pt;height:147.75pt;visibility:visible">
            <v:imagedata r:id="rId7" o:title="" croptop="1372f" cropleft="553f" cropright="510f"/>
          </v:shape>
        </w:pic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Из рисунка видно, что альтернативные издержки осуществления проекта представляют собой доходность, которые могли бы получить акционеры, если бы инвестировали свои деньги по собственному усмотрению. Таким образом, при дисконтировании денежных потоков проекта по ожидаемой доходности сопоставимых финансовых активов, определяется, сколько инвесторы готовы заплатить за проект.</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В данной курсовой работе будем исходить из первой точки зрения. Максимальный процент по вкладам для частных лиц в Сбербанке (от 10000 руб., на 2</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Pr="00D24A33">
        <w:rPr>
          <w:rFonts w:ascii="Times New Roman" w:hAnsi="Times New Roman"/>
          <w:color w:val="000000"/>
          <w:sz w:val="28"/>
          <w:szCs w:val="28"/>
        </w:rPr>
        <w:t xml:space="preserve"> года) – 14,</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Полагаем, что процентная ставка банка учитывает инфляцию. Предположим, что инвестор считает данный проект низко рисковым. Премия за риск составит 4,</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Таким образом, ставка дисконтирования составит 14,</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+4,</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=1</w:t>
      </w:r>
      <w:r w:rsidR="00D24A33" w:rsidRPr="00D24A33">
        <w:rPr>
          <w:rFonts w:ascii="Times New Roman" w:hAnsi="Times New Roman"/>
          <w:color w:val="000000"/>
          <w:sz w:val="28"/>
          <w:szCs w:val="28"/>
        </w:rPr>
        <w:t>9</w:t>
      </w:r>
      <w:r w:rsidR="00D24A33">
        <w:rPr>
          <w:rFonts w:ascii="Times New Roman" w:hAnsi="Times New Roman"/>
          <w:color w:val="000000"/>
          <w:sz w:val="28"/>
          <w:szCs w:val="28"/>
        </w:rPr>
        <w:t>%</w:t>
      </w:r>
      <w:r w:rsidRPr="00D24A33">
        <w:rPr>
          <w:rFonts w:ascii="Times New Roman" w:hAnsi="Times New Roman"/>
          <w:color w:val="000000"/>
          <w:sz w:val="28"/>
          <w:szCs w:val="28"/>
        </w:rPr>
        <w:t>.</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b/>
          <w:color w:val="000000"/>
          <w:sz w:val="28"/>
          <w:szCs w:val="32"/>
        </w:rPr>
      </w:pPr>
      <w:r w:rsidRPr="00D24A33">
        <w:rPr>
          <w:rFonts w:ascii="Times New Roman" w:hAnsi="Times New Roman"/>
          <w:b/>
          <w:color w:val="000000"/>
          <w:sz w:val="28"/>
          <w:szCs w:val="32"/>
        </w:rPr>
        <w:t>2. Расчет показателей эффективности инвестиционных проектов (</w:t>
      </w:r>
      <w:r w:rsidRPr="00D24A33">
        <w:rPr>
          <w:rFonts w:ascii="Times New Roman" w:hAnsi="Times New Roman"/>
          <w:b/>
          <w:color w:val="000000"/>
          <w:sz w:val="28"/>
          <w:szCs w:val="32"/>
          <w:lang w:val="en-US"/>
        </w:rPr>
        <w:t>NPV</w:t>
      </w:r>
      <w:r w:rsidRPr="00D24A33">
        <w:rPr>
          <w:rFonts w:ascii="Times New Roman" w:hAnsi="Times New Roman"/>
          <w:b/>
          <w:color w:val="000000"/>
          <w:sz w:val="28"/>
          <w:szCs w:val="32"/>
        </w:rPr>
        <w:t xml:space="preserve">, </w:t>
      </w:r>
      <w:r w:rsidRPr="00D24A33">
        <w:rPr>
          <w:rFonts w:ascii="Times New Roman" w:hAnsi="Times New Roman"/>
          <w:b/>
          <w:color w:val="000000"/>
          <w:sz w:val="28"/>
          <w:szCs w:val="32"/>
          <w:lang w:val="en-US"/>
        </w:rPr>
        <w:t>IRR</w:t>
      </w:r>
      <w:r w:rsidRPr="00D24A33">
        <w:rPr>
          <w:rFonts w:ascii="Times New Roman" w:hAnsi="Times New Roman"/>
          <w:b/>
          <w:color w:val="000000"/>
          <w:sz w:val="28"/>
          <w:szCs w:val="32"/>
        </w:rPr>
        <w:t xml:space="preserve">, </w:t>
      </w:r>
      <w:r w:rsidRPr="00D24A33">
        <w:rPr>
          <w:rFonts w:ascii="Times New Roman" w:hAnsi="Times New Roman"/>
          <w:b/>
          <w:color w:val="000000"/>
          <w:sz w:val="28"/>
          <w:szCs w:val="32"/>
          <w:lang w:val="en-US"/>
        </w:rPr>
        <w:t>PI</w:t>
      </w:r>
      <w:r w:rsidRPr="00D24A33">
        <w:rPr>
          <w:rFonts w:ascii="Times New Roman" w:hAnsi="Times New Roman"/>
          <w:b/>
          <w:color w:val="000000"/>
          <w:sz w:val="28"/>
          <w:szCs w:val="32"/>
        </w:rPr>
        <w:t xml:space="preserve">, </w:t>
      </w:r>
      <w:r w:rsidRPr="00D24A33">
        <w:rPr>
          <w:rFonts w:ascii="Times New Roman" w:hAnsi="Times New Roman"/>
          <w:b/>
          <w:color w:val="000000"/>
          <w:sz w:val="28"/>
          <w:szCs w:val="32"/>
          <w:lang w:val="en-US"/>
        </w:rPr>
        <w:t>DPP</w:t>
      </w:r>
      <w:r w:rsidRPr="00D24A33">
        <w:rPr>
          <w:rFonts w:ascii="Times New Roman" w:hAnsi="Times New Roman"/>
          <w:b/>
          <w:color w:val="000000"/>
          <w:sz w:val="28"/>
          <w:szCs w:val="32"/>
        </w:rPr>
        <w:t>)</w:t>
      </w:r>
    </w:p>
    <w:p w:rsidR="00D24A33" w:rsidRPr="00D24A33" w:rsidRDefault="00D24A33" w:rsidP="00D24A33">
      <w:pPr>
        <w:spacing w:after="0" w:line="360" w:lineRule="auto"/>
        <w:ind w:firstLine="709"/>
        <w:jc w:val="both"/>
        <w:rPr>
          <w:rFonts w:ascii="Times New Roman" w:hAnsi="Times New Roman"/>
          <w:color w:val="000000"/>
          <w:sz w:val="28"/>
          <w:szCs w:val="32"/>
        </w:rPr>
      </w:pPr>
    </w:p>
    <w:p w:rsidR="006D0A23" w:rsidRDefault="006D0A23" w:rsidP="00D24A33">
      <w:pPr>
        <w:pStyle w:val="a8"/>
        <w:numPr>
          <w:ilvl w:val="0"/>
          <w:numId w:val="1"/>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u w:val="single"/>
        </w:rPr>
        <w:t>Чистая приведенная стоимость (Net Present Value, NPV)</w:t>
      </w:r>
      <w:r w:rsidRPr="00D24A33">
        <w:rPr>
          <w:rFonts w:ascii="Times New Roman" w:hAnsi="Times New Roman"/>
          <w:color w:val="000000"/>
          <w:sz w:val="28"/>
          <w:szCs w:val="28"/>
        </w:rPr>
        <w:t xml:space="preserve"> рассчитывается по формуле:</w:t>
      </w:r>
    </w:p>
    <w:p w:rsidR="00D24A33" w:rsidRPr="00D24A33" w:rsidRDefault="00D24A33" w:rsidP="00D24A33">
      <w:pPr>
        <w:pStyle w:val="a8"/>
        <w:spacing w:after="0" w:line="360" w:lineRule="auto"/>
        <w:ind w:left="0"/>
        <w:jc w:val="both"/>
        <w:rPr>
          <w:rFonts w:ascii="Times New Roman" w:hAnsi="Times New Roman"/>
          <w:color w:val="000000"/>
          <w:sz w:val="28"/>
          <w:szCs w:val="28"/>
        </w:rPr>
      </w:pPr>
    </w:p>
    <w:p w:rsidR="006D0A23" w:rsidRPr="00D24A33" w:rsidRDefault="003617C4" w:rsidP="00D24A33">
      <w:pPr>
        <w:spacing w:after="0" w:line="360" w:lineRule="auto"/>
        <w:ind w:firstLine="709"/>
        <w:jc w:val="both"/>
        <w:rPr>
          <w:rFonts w:ascii="Times New Roman" w:hAnsi="Times New Roman"/>
          <w:color w:val="000000"/>
          <w:position w:val="-6"/>
          <w:sz w:val="28"/>
          <w:szCs w:val="28"/>
        </w:rPr>
      </w:pPr>
      <w:r>
        <w:rPr>
          <w:rFonts w:ascii="Times New Roman" w:hAnsi="Times New Roman"/>
          <w:color w:val="000000"/>
          <w:position w:val="-30"/>
          <w:sz w:val="28"/>
          <w:szCs w:val="28"/>
        </w:rPr>
        <w:pict>
          <v:shape id="_x0000_i1026" type="#_x0000_t75" style="width:117pt;height:35.25pt">
            <v:imagedata r:id="rId8" o:title=""/>
          </v:shape>
        </w:pict>
      </w:r>
      <w:r>
        <w:rPr>
          <w:rFonts w:ascii="Times New Roman" w:hAnsi="Times New Roman"/>
          <w:color w:val="000000"/>
          <w:position w:val="-6"/>
          <w:sz w:val="28"/>
          <w:szCs w:val="28"/>
        </w:rPr>
        <w:pict>
          <v:shape id="_x0000_i1027" type="#_x0000_t75" style="width:54.75pt;height:14.25pt">
            <v:imagedata r:id="rId9" o:title=""/>
          </v:shape>
        </w:pict>
      </w:r>
      <w:r w:rsidR="006D0A23" w:rsidRPr="00D24A33">
        <w:rPr>
          <w:rFonts w:ascii="Times New Roman" w:hAnsi="Times New Roman"/>
          <w:color w:val="000000"/>
          <w:position w:val="-6"/>
          <w:sz w:val="28"/>
          <w:szCs w:val="28"/>
        </w:rPr>
        <w:t>, где</w:t>
      </w:r>
      <w:r w:rsidR="00D24A33">
        <w:rPr>
          <w:rFonts w:ascii="Times New Roman" w:hAnsi="Times New Roman"/>
          <w:color w:val="000000"/>
          <w:position w:val="-6"/>
          <w:sz w:val="28"/>
          <w:szCs w:val="28"/>
        </w:rPr>
        <w:t xml:space="preserve"> </w:t>
      </w:r>
      <w:r w:rsidR="006D0A23" w:rsidRPr="00D24A33">
        <w:rPr>
          <w:rFonts w:ascii="Times New Roman" w:hAnsi="Times New Roman"/>
          <w:color w:val="000000"/>
          <w:position w:val="-6"/>
          <w:sz w:val="28"/>
          <w:szCs w:val="28"/>
        </w:rPr>
        <w:t>(1)</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CF</w:t>
      </w:r>
      <w:r w:rsidRPr="00D24A33">
        <w:rPr>
          <w:rFonts w:ascii="Times New Roman" w:hAnsi="Times New Roman"/>
          <w:color w:val="000000"/>
          <w:sz w:val="28"/>
          <w:szCs w:val="28"/>
          <w:vertAlign w:val="subscript"/>
          <w:lang w:val="en-US"/>
        </w:rPr>
        <w:t>k</w:t>
      </w:r>
      <w:r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D24A33">
        <w:rPr>
          <w:rFonts w:ascii="Times New Roman" w:hAnsi="Times New Roman"/>
          <w:color w:val="000000"/>
          <w:sz w:val="28"/>
          <w:szCs w:val="28"/>
        </w:rPr>
        <w:t xml:space="preserve">поступление в </w:t>
      </w:r>
      <w:r w:rsidRPr="00D24A33">
        <w:rPr>
          <w:rFonts w:ascii="Times New Roman" w:hAnsi="Times New Roman"/>
          <w:color w:val="000000"/>
          <w:sz w:val="28"/>
          <w:szCs w:val="28"/>
          <w:lang w:val="en-US"/>
        </w:rPr>
        <w:t>k</w:t>
      </w:r>
      <w:r w:rsidR="00D24A33">
        <w:rPr>
          <w:rFonts w:ascii="Times New Roman" w:hAnsi="Times New Roman"/>
          <w:color w:val="000000"/>
          <w:sz w:val="28"/>
          <w:szCs w:val="28"/>
        </w:rPr>
        <w:t>-</w:t>
      </w:r>
      <w:r w:rsidR="00D24A33" w:rsidRPr="00D24A33">
        <w:rPr>
          <w:rFonts w:ascii="Times New Roman" w:hAnsi="Times New Roman"/>
          <w:color w:val="000000"/>
          <w:sz w:val="28"/>
          <w:szCs w:val="28"/>
        </w:rPr>
        <w:t>м</w:t>
      </w:r>
      <w:r w:rsidRPr="00D24A33">
        <w:rPr>
          <w:rFonts w:ascii="Times New Roman" w:hAnsi="Times New Roman"/>
          <w:color w:val="000000"/>
          <w:sz w:val="28"/>
          <w:szCs w:val="28"/>
        </w:rPr>
        <w:t xml:space="preserve"> базисном периоде (обычно, приток средств);</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IC – исходная инвестиция (отток средств);</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r – ставка дисконтирования, по которой элементы денежного потока будут приводиться к одному моменту времени.</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Этот метод основан на сопоставлении величины исходной инвестиции (</w:t>
      </w:r>
      <w:r w:rsidRPr="00D24A33">
        <w:rPr>
          <w:rFonts w:ascii="Times New Roman" w:hAnsi="Times New Roman"/>
          <w:color w:val="000000"/>
          <w:sz w:val="28"/>
          <w:szCs w:val="28"/>
          <w:lang w:val="en-US"/>
        </w:rPr>
        <w:t>IC</w:t>
      </w:r>
      <w:r w:rsidRPr="00D24A33">
        <w:rPr>
          <w:rFonts w:ascii="Times New Roman" w:hAnsi="Times New Roman"/>
          <w:color w:val="000000"/>
          <w:sz w:val="28"/>
          <w:szCs w:val="28"/>
        </w:rPr>
        <w:t>) с суммой дисконтированных чистых денежных поступлений, генерируемых ею в течение прогнозируемого срока.</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Очевидно, что если:</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NPV &gt; 0, проект принять следует;</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NPV &lt; 0, не следует принимать проект;</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NPV = 0, в случае принятия проекта ценность компании не изменится.</w:t>
      </w:r>
    </w:p>
    <w:p w:rsidR="006D0A2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Если проект предполагает не разовую инвестицию, а последовательное инвестирование финансовых ресурсов в течение ряда лет, то формула для расчета NPV модифицируется следующим образом:</w:t>
      </w:r>
    </w:p>
    <w:p w:rsidR="00D24A33" w:rsidRPr="00D24A33" w:rsidRDefault="00D24A33" w:rsidP="00D24A33">
      <w:pPr>
        <w:spacing w:after="0" w:line="360" w:lineRule="auto"/>
        <w:ind w:firstLine="709"/>
        <w:jc w:val="both"/>
        <w:rPr>
          <w:rFonts w:ascii="Times New Roman" w:hAnsi="Times New Roman"/>
          <w:color w:val="000000"/>
          <w:position w:val="-6"/>
          <w:sz w:val="28"/>
          <w:szCs w:val="28"/>
        </w:rPr>
      </w:pPr>
    </w:p>
    <w:p w:rsidR="006D0A23" w:rsidRPr="00D24A33" w:rsidRDefault="003617C4" w:rsidP="00D24A33">
      <w:pPr>
        <w:spacing w:after="0" w:line="360" w:lineRule="auto"/>
        <w:ind w:firstLine="709"/>
        <w:jc w:val="both"/>
        <w:rPr>
          <w:rFonts w:ascii="Times New Roman" w:hAnsi="Times New Roman"/>
          <w:color w:val="000000"/>
          <w:position w:val="-6"/>
          <w:sz w:val="28"/>
          <w:szCs w:val="28"/>
        </w:rPr>
      </w:pPr>
      <w:r>
        <w:rPr>
          <w:rFonts w:ascii="Times New Roman" w:hAnsi="Times New Roman"/>
          <w:color w:val="000000"/>
          <w:position w:val="-30"/>
          <w:sz w:val="28"/>
          <w:szCs w:val="28"/>
        </w:rPr>
        <w:pict>
          <v:shape id="_x0000_i1028" type="#_x0000_t75" style="width:3in;height:36pt">
            <v:imagedata r:id="rId10" o:title=""/>
          </v:shape>
        </w:pict>
      </w:r>
      <w:r w:rsidR="006D0A23" w:rsidRPr="00D24A33">
        <w:rPr>
          <w:rFonts w:ascii="Times New Roman" w:hAnsi="Times New Roman"/>
          <w:color w:val="000000"/>
          <w:position w:val="-6"/>
          <w:sz w:val="28"/>
          <w:szCs w:val="28"/>
        </w:rPr>
        <w:t>, где</w:t>
      </w:r>
      <w:r w:rsidR="00D24A33">
        <w:rPr>
          <w:rFonts w:ascii="Times New Roman" w:hAnsi="Times New Roman"/>
          <w:color w:val="000000"/>
          <w:position w:val="-6"/>
          <w:sz w:val="28"/>
          <w:szCs w:val="28"/>
        </w:rPr>
        <w:t xml:space="preserve"> </w:t>
      </w:r>
      <w:r w:rsidR="006D0A23" w:rsidRPr="00D24A33">
        <w:rPr>
          <w:rFonts w:ascii="Times New Roman" w:hAnsi="Times New Roman"/>
          <w:color w:val="000000"/>
          <w:position w:val="-6"/>
          <w:sz w:val="28"/>
          <w:szCs w:val="28"/>
        </w:rPr>
        <w:t>(2)</w:t>
      </w:r>
    </w:p>
    <w:p w:rsidR="00D24A33" w:rsidRDefault="00D24A33" w:rsidP="00D24A33">
      <w:pPr>
        <w:spacing w:after="0" w:line="360" w:lineRule="auto"/>
        <w:ind w:firstLine="709"/>
        <w:jc w:val="both"/>
        <w:rPr>
          <w:rFonts w:ascii="Times New Roman" w:hAnsi="Times New Roman"/>
          <w:color w:val="000000"/>
          <w:position w:val="-6"/>
          <w:sz w:val="28"/>
          <w:szCs w:val="28"/>
        </w:rPr>
      </w:pP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k – число периодов получения доходов;</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j – число периодов инвестирования средств в проект;</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ICd – дисконтированная сумма инвестиционных затрат.</w:t>
      </w:r>
    </w:p>
    <w:p w:rsidR="006D0A23" w:rsidRPr="00D24A33" w:rsidRDefault="006D0A23" w:rsidP="00D24A33">
      <w:pPr>
        <w:spacing w:after="0" w:line="360" w:lineRule="auto"/>
        <w:ind w:firstLine="709"/>
        <w:jc w:val="both"/>
        <w:rPr>
          <w:rFonts w:ascii="Times New Roman" w:hAnsi="Times New Roman"/>
          <w:color w:val="000000"/>
          <w:position w:val="-6"/>
          <w:sz w:val="28"/>
          <w:szCs w:val="28"/>
        </w:rPr>
      </w:pPr>
      <w:r w:rsidRPr="00D24A33">
        <w:rPr>
          <w:rFonts w:ascii="Times New Roman" w:hAnsi="Times New Roman"/>
          <w:color w:val="000000"/>
          <w:position w:val="-6"/>
          <w:sz w:val="28"/>
          <w:szCs w:val="28"/>
        </w:rPr>
        <w:t>В данной курсовой работе инвестиции являются разовыми, поэтому будем использовать формулу (1).</w:t>
      </w:r>
    </w:p>
    <w:p w:rsidR="006D0A23" w:rsidRPr="00D24A33" w:rsidRDefault="006D0A23" w:rsidP="00D24A33">
      <w:pPr>
        <w:pStyle w:val="a8"/>
        <w:numPr>
          <w:ilvl w:val="0"/>
          <w:numId w:val="1"/>
        </w:numPr>
        <w:spacing w:after="0" w:line="360" w:lineRule="auto"/>
        <w:ind w:left="0" w:firstLine="709"/>
        <w:jc w:val="both"/>
        <w:rPr>
          <w:rFonts w:ascii="Times New Roman" w:hAnsi="Times New Roman"/>
          <w:color w:val="000000"/>
          <w:sz w:val="28"/>
          <w:szCs w:val="28"/>
          <w:lang w:val="en-US"/>
        </w:rPr>
      </w:pPr>
      <w:r w:rsidRPr="00D24A33">
        <w:rPr>
          <w:rFonts w:ascii="Times New Roman" w:hAnsi="Times New Roman"/>
          <w:color w:val="000000"/>
          <w:sz w:val="28"/>
          <w:szCs w:val="28"/>
        </w:rPr>
        <w:t>Внутренняя</w:t>
      </w:r>
      <w:r w:rsidRPr="00D24A33">
        <w:rPr>
          <w:rFonts w:ascii="Times New Roman" w:hAnsi="Times New Roman"/>
          <w:color w:val="000000"/>
          <w:sz w:val="28"/>
          <w:szCs w:val="28"/>
          <w:lang w:val="en-US"/>
        </w:rPr>
        <w:t xml:space="preserve"> </w:t>
      </w:r>
      <w:r w:rsidRPr="00D24A33">
        <w:rPr>
          <w:rFonts w:ascii="Times New Roman" w:hAnsi="Times New Roman"/>
          <w:color w:val="000000"/>
          <w:sz w:val="28"/>
          <w:szCs w:val="28"/>
        </w:rPr>
        <w:t>норма</w:t>
      </w:r>
      <w:r w:rsidRPr="00D24A33">
        <w:rPr>
          <w:rFonts w:ascii="Times New Roman" w:hAnsi="Times New Roman"/>
          <w:color w:val="000000"/>
          <w:sz w:val="28"/>
          <w:szCs w:val="28"/>
          <w:lang w:val="en-US"/>
        </w:rPr>
        <w:t xml:space="preserve"> </w:t>
      </w:r>
      <w:r w:rsidRPr="00D24A33">
        <w:rPr>
          <w:rFonts w:ascii="Times New Roman" w:hAnsi="Times New Roman"/>
          <w:color w:val="000000"/>
          <w:sz w:val="28"/>
          <w:szCs w:val="28"/>
        </w:rPr>
        <w:t>доходности</w:t>
      </w:r>
      <w:r w:rsidRPr="00D24A33">
        <w:rPr>
          <w:rFonts w:ascii="Times New Roman" w:hAnsi="Times New Roman"/>
          <w:color w:val="000000"/>
          <w:sz w:val="28"/>
          <w:szCs w:val="28"/>
          <w:lang w:val="en-US"/>
        </w:rPr>
        <w:t xml:space="preserve"> (Internal Rate of Return, IRR)</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lang w:val="en-US"/>
        </w:rPr>
        <w:t>IRR</w:t>
      </w:r>
      <w:r w:rsidRPr="00D24A33">
        <w:rPr>
          <w:rFonts w:ascii="Times New Roman" w:hAnsi="Times New Roman"/>
          <w:color w:val="000000"/>
          <w:sz w:val="28"/>
          <w:szCs w:val="28"/>
        </w:rPr>
        <w:t xml:space="preserve"> – это значение коэффициента дисконтирования r, при котором NPV проекта равен нулю.</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Если обозначить </w:t>
      </w:r>
      <w:r w:rsidRPr="00D24A33">
        <w:rPr>
          <w:rFonts w:ascii="Times New Roman" w:hAnsi="Times New Roman"/>
          <w:color w:val="000000"/>
          <w:sz w:val="28"/>
          <w:szCs w:val="28"/>
          <w:lang w:val="en-US"/>
        </w:rPr>
        <w:t>IC</w:t>
      </w:r>
      <w:r w:rsidRPr="00D24A33">
        <w:rPr>
          <w:rFonts w:ascii="Times New Roman" w:hAnsi="Times New Roman"/>
          <w:color w:val="000000"/>
          <w:sz w:val="28"/>
          <w:szCs w:val="28"/>
        </w:rPr>
        <w:t>=</w:t>
      </w:r>
      <w:r w:rsidRPr="00D24A33">
        <w:rPr>
          <w:rFonts w:ascii="Times New Roman" w:hAnsi="Times New Roman"/>
          <w:color w:val="000000"/>
          <w:sz w:val="28"/>
          <w:szCs w:val="28"/>
          <w:lang w:val="en-US"/>
        </w:rPr>
        <w:t>CF</w:t>
      </w:r>
      <w:r w:rsidRPr="00D24A33">
        <w:rPr>
          <w:rFonts w:ascii="Times New Roman" w:hAnsi="Times New Roman"/>
          <w:color w:val="000000"/>
          <w:sz w:val="28"/>
          <w:szCs w:val="28"/>
          <w:vertAlign w:val="subscript"/>
        </w:rPr>
        <w:t>0</w:t>
      </w:r>
      <w:r w:rsidRPr="00D24A33">
        <w:rPr>
          <w:rFonts w:ascii="Times New Roman" w:hAnsi="Times New Roman"/>
          <w:color w:val="000000"/>
          <w:sz w:val="28"/>
          <w:szCs w:val="28"/>
        </w:rPr>
        <w:t xml:space="preserve">, то </w:t>
      </w:r>
      <w:r w:rsidRPr="00D24A33">
        <w:rPr>
          <w:rFonts w:ascii="Times New Roman" w:hAnsi="Times New Roman"/>
          <w:color w:val="000000"/>
          <w:sz w:val="28"/>
          <w:szCs w:val="28"/>
          <w:lang w:val="en-US"/>
        </w:rPr>
        <w:t>IRR</w:t>
      </w:r>
      <w:r w:rsidRPr="00D24A33">
        <w:rPr>
          <w:rFonts w:ascii="Times New Roman" w:hAnsi="Times New Roman"/>
          <w:color w:val="000000"/>
          <w:sz w:val="28"/>
          <w:szCs w:val="28"/>
        </w:rPr>
        <w:t xml:space="preserve"> находится из уравнения:</w:t>
      </w:r>
    </w:p>
    <w:p w:rsidR="00D24A33" w:rsidRDefault="00D24A33" w:rsidP="00D24A33">
      <w:pPr>
        <w:spacing w:after="0" w:line="360" w:lineRule="auto"/>
        <w:ind w:firstLine="709"/>
        <w:jc w:val="both"/>
        <w:rPr>
          <w:rFonts w:ascii="Times New Roman" w:hAnsi="Times New Roman"/>
          <w:color w:val="000000"/>
          <w:position w:val="-30"/>
          <w:sz w:val="28"/>
          <w:szCs w:val="28"/>
        </w:rPr>
      </w:pPr>
    </w:p>
    <w:p w:rsidR="006D0A23" w:rsidRPr="00D24A33" w:rsidRDefault="003617C4" w:rsidP="00D24A33">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30"/>
          <w:sz w:val="28"/>
          <w:szCs w:val="28"/>
        </w:rPr>
        <w:pict>
          <v:shape id="_x0000_i1029" type="#_x0000_t75" style="width:87pt;height:35.25pt">
            <v:imagedata r:id="rId11" o:title=""/>
          </v:shape>
        </w:pict>
      </w:r>
      <w:r w:rsidR="00D24A33">
        <w:rPr>
          <w:rFonts w:ascii="Times New Roman" w:hAnsi="Times New Roman"/>
          <w:color w:val="000000"/>
          <w:position w:val="-30"/>
          <w:sz w:val="28"/>
          <w:szCs w:val="28"/>
        </w:rPr>
        <w:t xml:space="preserve"> </w:t>
      </w:r>
      <w:r w:rsidR="006D0A23" w:rsidRPr="00D24A33">
        <w:rPr>
          <w:rFonts w:ascii="Times New Roman" w:hAnsi="Times New Roman"/>
          <w:color w:val="000000"/>
          <w:position w:val="-30"/>
          <w:sz w:val="28"/>
          <w:szCs w:val="28"/>
        </w:rPr>
        <w:t>(3)</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Экономический смысл критерия IRR заключается в следующем: коммерческая организация может принимать любые решения инвестиционного характера, уровень рентабельности которых не ниже текущего значения показателя </w:t>
      </w:r>
      <w:r w:rsidR="00D24A33">
        <w:rPr>
          <w:rFonts w:ascii="Times New Roman" w:hAnsi="Times New Roman"/>
          <w:color w:val="000000"/>
          <w:sz w:val="28"/>
          <w:szCs w:val="28"/>
        </w:rPr>
        <w:t>"</w:t>
      </w:r>
      <w:r w:rsidRPr="00D24A33">
        <w:rPr>
          <w:rFonts w:ascii="Times New Roman" w:hAnsi="Times New Roman"/>
          <w:color w:val="000000"/>
          <w:sz w:val="28"/>
          <w:szCs w:val="28"/>
        </w:rPr>
        <w:t>стоимость капитала</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(СС), под которым понимается либо WACC, если источник средств точно не идентифицирован, либо стоимость целевого источника, если таковой имеется. При этом связь между данными показателями такова: если: IRR &gt; CC, то проект следует принять; IRR &lt; СС, то проект следует отвергнуть; IRR = СС, то проект ни прибыльный, ни убыточный.</w:t>
      </w:r>
    </w:p>
    <w:p w:rsidR="006D0A23" w:rsidRPr="00D24A33" w:rsidRDefault="006D0A23" w:rsidP="00D24A33">
      <w:pPr>
        <w:pStyle w:val="a8"/>
        <w:numPr>
          <w:ilvl w:val="0"/>
          <w:numId w:val="1"/>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rPr>
        <w:t>Индекс рентабельности инвестиции (Profitability Index, PI).</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Этот метод является следствием метода расчета NPV. Индекс рентабельности инвестиции определяется по формуле:</w:t>
      </w:r>
    </w:p>
    <w:p w:rsidR="00D24A33" w:rsidRDefault="00D24A33" w:rsidP="00D24A33">
      <w:pPr>
        <w:spacing w:after="0" w:line="360" w:lineRule="auto"/>
        <w:ind w:firstLine="709"/>
        <w:jc w:val="both"/>
        <w:rPr>
          <w:rFonts w:ascii="Times New Roman" w:hAnsi="Times New Roman"/>
          <w:color w:val="000000"/>
          <w:position w:val="-30"/>
          <w:sz w:val="28"/>
        </w:rPr>
      </w:pPr>
    </w:p>
    <w:p w:rsidR="006D0A23" w:rsidRPr="00D24A33" w:rsidRDefault="003617C4" w:rsidP="00D24A33">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rPr>
        <w:pict>
          <v:shape id="_x0000_i1030" type="#_x0000_t75" style="width:102pt;height:35.25pt">
            <v:imagedata r:id="rId12" o:title=""/>
          </v:shape>
        </w:pict>
      </w:r>
      <w:r w:rsidR="006D0A23" w:rsidRPr="00D24A33">
        <w:rPr>
          <w:rFonts w:ascii="Times New Roman" w:hAnsi="Times New Roman"/>
          <w:color w:val="000000"/>
          <w:position w:val="-30"/>
          <w:sz w:val="28"/>
        </w:rPr>
        <w:t>.</w:t>
      </w:r>
      <w:r w:rsidR="00D24A33">
        <w:rPr>
          <w:rFonts w:ascii="Times New Roman" w:hAnsi="Times New Roman"/>
          <w:color w:val="000000"/>
          <w:position w:val="-30"/>
          <w:sz w:val="28"/>
        </w:rPr>
        <w:t xml:space="preserve"> </w:t>
      </w:r>
      <w:r w:rsidR="006D0A23" w:rsidRPr="00D24A33">
        <w:rPr>
          <w:rFonts w:ascii="Times New Roman" w:hAnsi="Times New Roman"/>
          <w:color w:val="000000"/>
          <w:position w:val="-30"/>
          <w:sz w:val="28"/>
          <w:szCs w:val="28"/>
        </w:rPr>
        <w:t>(4)</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Индекс прибыльности показывает, во сколько раз поступления от реализации проекта превысят инвестиционные затраты. Очевидно, что если: РI &gt; 1, то проект следует принять; PI &lt; 1, то проект следует отвергнуть; РI = 1, то проект ни прибыльный, ни убыточный.</w:t>
      </w:r>
    </w:p>
    <w:p w:rsidR="006D0A23" w:rsidRPr="00D24A33" w:rsidRDefault="006D0A23" w:rsidP="00D24A33">
      <w:pPr>
        <w:pStyle w:val="a8"/>
        <w:numPr>
          <w:ilvl w:val="0"/>
          <w:numId w:val="1"/>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rPr>
        <w:t>Дисконтированный срок окупаемости инвестиции (Discounted Payback Period, DPP).</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Некоторые специалисты при расчете показателя </w:t>
      </w:r>
      <w:r w:rsidR="00D24A33">
        <w:rPr>
          <w:rFonts w:ascii="Times New Roman" w:hAnsi="Times New Roman"/>
          <w:color w:val="000000"/>
          <w:sz w:val="28"/>
          <w:szCs w:val="28"/>
        </w:rPr>
        <w:t>"</w:t>
      </w:r>
      <w:r w:rsidRPr="00D24A33">
        <w:rPr>
          <w:rFonts w:ascii="Times New Roman" w:hAnsi="Times New Roman"/>
          <w:color w:val="000000"/>
          <w:sz w:val="28"/>
          <w:szCs w:val="28"/>
        </w:rPr>
        <w:t>срок окупаемости</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(Payback Period, PP) рекомендуют учитывать временной аспект. В этом случае в расчет принимаются денежные потоки, дисконтированные по показателю WACC, а соответствующая формула для расчета дисконтированного срока окупаемости (DPP) имеет вид:</w: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i/>
          <w:color w:val="000000"/>
          <w:sz w:val="28"/>
          <w:szCs w:val="28"/>
          <w:lang w:val="en-US"/>
        </w:rPr>
        <w:t>DPP</w:t>
      </w:r>
      <w:r w:rsidRPr="00D24A33">
        <w:rPr>
          <w:rFonts w:ascii="Times New Roman" w:hAnsi="Times New Roman"/>
          <w:i/>
          <w:color w:val="000000"/>
          <w:sz w:val="28"/>
          <w:szCs w:val="28"/>
        </w:rPr>
        <w:t xml:space="preserve"> = </w:t>
      </w:r>
      <w:r w:rsidRPr="00D24A33">
        <w:rPr>
          <w:rFonts w:ascii="Times New Roman" w:hAnsi="Times New Roman"/>
          <w:i/>
          <w:color w:val="000000"/>
          <w:sz w:val="28"/>
          <w:szCs w:val="28"/>
          <w:lang w:val="en-US"/>
        </w:rPr>
        <w:t>min</w:t>
      </w:r>
      <w:r w:rsidRPr="00D24A33">
        <w:rPr>
          <w:rFonts w:ascii="Times New Roman" w:hAnsi="Times New Roman"/>
          <w:i/>
          <w:color w:val="000000"/>
          <w:sz w:val="28"/>
          <w:szCs w:val="28"/>
        </w:rPr>
        <w:t xml:space="preserve"> </w:t>
      </w:r>
      <w:r w:rsidRPr="00D24A33">
        <w:rPr>
          <w:rFonts w:ascii="Times New Roman" w:hAnsi="Times New Roman"/>
          <w:i/>
          <w:color w:val="000000"/>
          <w:sz w:val="28"/>
          <w:szCs w:val="28"/>
          <w:lang w:val="en-US"/>
        </w:rPr>
        <w:t>n</w:t>
      </w:r>
      <w:r w:rsidRPr="00D24A33">
        <w:rPr>
          <w:rFonts w:ascii="Times New Roman" w:hAnsi="Times New Roman"/>
          <w:color w:val="000000"/>
          <w:sz w:val="28"/>
          <w:szCs w:val="28"/>
        </w:rPr>
        <w:t xml:space="preserve">, при котором </w:t>
      </w:r>
      <w:r w:rsidR="003617C4">
        <w:rPr>
          <w:rFonts w:ascii="Times New Roman" w:hAnsi="Times New Roman"/>
          <w:color w:val="000000"/>
          <w:position w:val="-30"/>
          <w:sz w:val="28"/>
          <w:szCs w:val="28"/>
        </w:rPr>
        <w:pict>
          <v:shape id="_x0000_i1031" type="#_x0000_t75" style="width:81pt;height:35.25pt">
            <v:imagedata r:id="rId13" o:title=""/>
          </v:shape>
        </w:pict>
      </w:r>
      <w:r w:rsidRPr="00D24A33">
        <w:rPr>
          <w:rFonts w:ascii="Times New Roman" w:hAnsi="Times New Roman"/>
          <w:color w:val="000000"/>
          <w:sz w:val="28"/>
          <w:szCs w:val="28"/>
        </w:rPr>
        <w:t>.</w:t>
      </w:r>
      <w:r w:rsidR="00D24A33">
        <w:rPr>
          <w:rFonts w:ascii="Times New Roman" w:hAnsi="Times New Roman"/>
          <w:color w:val="000000"/>
          <w:sz w:val="28"/>
          <w:szCs w:val="28"/>
        </w:rPr>
        <w:t xml:space="preserve"> </w:t>
      </w:r>
      <w:r w:rsidRPr="00D24A33">
        <w:rPr>
          <w:rFonts w:ascii="Times New Roman" w:hAnsi="Times New Roman"/>
          <w:color w:val="000000"/>
          <w:sz w:val="28"/>
          <w:szCs w:val="28"/>
        </w:rPr>
        <w:t>(5)</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Правило дисконтированной окупаемости сводится к вопросу: </w:t>
      </w:r>
      <w:r w:rsidR="00D24A33">
        <w:rPr>
          <w:rFonts w:ascii="Times New Roman" w:hAnsi="Times New Roman"/>
          <w:color w:val="000000"/>
          <w:sz w:val="28"/>
          <w:szCs w:val="28"/>
        </w:rPr>
        <w:t>"</w:t>
      </w:r>
      <w:r w:rsidRPr="00D24A33">
        <w:rPr>
          <w:rFonts w:ascii="Times New Roman" w:hAnsi="Times New Roman"/>
          <w:color w:val="000000"/>
          <w:sz w:val="28"/>
          <w:szCs w:val="28"/>
        </w:rPr>
        <w:t>Сколько времени должен длиться проект, чтобы он имел смысл с точки зрения чистой приведенной стоимости?</w:t>
      </w:r>
      <w:r w:rsidR="00D24A33">
        <w:rPr>
          <w:rFonts w:ascii="Times New Roman" w:hAnsi="Times New Roman"/>
          <w:color w:val="000000"/>
          <w:sz w:val="28"/>
          <w:szCs w:val="28"/>
        </w:rPr>
        <w:t>"</w:t>
      </w:r>
      <w:r w:rsidRPr="00D24A33">
        <w:rPr>
          <w:rFonts w:ascii="Times New Roman" w:hAnsi="Times New Roman"/>
          <w:color w:val="000000"/>
          <w:sz w:val="28"/>
          <w:szCs w:val="28"/>
        </w:rPr>
        <w:t>. Эта модификация принципа окупаемости позволяет избежать ошибок, связанных с равновзвеш</w:t>
      </w:r>
      <w:r w:rsidR="00D24A33">
        <w:rPr>
          <w:rFonts w:ascii="Times New Roman" w:hAnsi="Times New Roman"/>
          <w:color w:val="000000"/>
          <w:sz w:val="28"/>
          <w:szCs w:val="28"/>
        </w:rPr>
        <w:t>е</w:t>
      </w:r>
      <w:r w:rsidRPr="00D24A33">
        <w:rPr>
          <w:rFonts w:ascii="Times New Roman" w:hAnsi="Times New Roman"/>
          <w:color w:val="000000"/>
          <w:sz w:val="28"/>
          <w:szCs w:val="28"/>
        </w:rPr>
        <w:t>нной оценкой всех денежных потоков, возникающих за период окупаемости. Но правило дисконтированной окупаемости не учитывает денежные потоки, выходящие за пределы периода окупаемости.</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Выполним расчеты.</w:t>
      </w:r>
    </w:p>
    <w:p w:rsidR="006D0A23" w:rsidRPr="00D24A33" w:rsidRDefault="006D0A23" w:rsidP="00D24A33">
      <w:pPr>
        <w:pStyle w:val="a8"/>
        <w:numPr>
          <w:ilvl w:val="0"/>
          <w:numId w:val="2"/>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lang w:val="en-US"/>
        </w:rPr>
        <w:t>NPV</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Для расчета этого показателя необходимо найти CF</w:t>
      </w:r>
      <w:r w:rsidRPr="00D24A33">
        <w:rPr>
          <w:rFonts w:ascii="Times New Roman" w:hAnsi="Times New Roman"/>
          <w:color w:val="000000"/>
          <w:sz w:val="28"/>
          <w:szCs w:val="28"/>
          <w:vertAlign w:val="subscript"/>
        </w:rPr>
        <w:t>k</w:t>
      </w:r>
      <w:r w:rsidRPr="00D24A33">
        <w:rPr>
          <w:rFonts w:ascii="Times New Roman" w:hAnsi="Times New Roman"/>
          <w:color w:val="000000"/>
          <w:sz w:val="28"/>
          <w:szCs w:val="28"/>
        </w:rPr>
        <w:t xml:space="preserve"> (поступление в k</w:t>
      </w:r>
      <w:r w:rsidR="00D24A33">
        <w:rPr>
          <w:rFonts w:ascii="Times New Roman" w:hAnsi="Times New Roman"/>
          <w:color w:val="000000"/>
          <w:sz w:val="28"/>
          <w:szCs w:val="28"/>
        </w:rPr>
        <w:t>-</w:t>
      </w:r>
      <w:r w:rsidR="00D24A33" w:rsidRPr="00D24A33">
        <w:rPr>
          <w:rFonts w:ascii="Times New Roman" w:hAnsi="Times New Roman"/>
          <w:color w:val="000000"/>
          <w:sz w:val="28"/>
          <w:szCs w:val="28"/>
        </w:rPr>
        <w:t>м</w:t>
      </w:r>
      <w:r w:rsidRPr="00D24A33">
        <w:rPr>
          <w:rFonts w:ascii="Times New Roman" w:hAnsi="Times New Roman"/>
          <w:color w:val="000000"/>
          <w:sz w:val="28"/>
          <w:szCs w:val="28"/>
        </w:rPr>
        <w:t xml:space="preserve"> базисном периоде). Для этого из годовой выручки (годовой объем продаж*цену) необходимо вычесть себестоимость в год (переменные затраты на единицу продукции*годовой объем продаж + условно-постоянные затраты).</w:t>
      </w:r>
    </w:p>
    <w:p w:rsidR="00D24A33" w:rsidRPr="00D24A33" w:rsidRDefault="00D24A33" w:rsidP="00D24A33">
      <w:pPr>
        <w:spacing w:after="0" w:line="360" w:lineRule="auto"/>
        <w:ind w:firstLine="709"/>
        <w:jc w:val="both"/>
        <w:rPr>
          <w:rFonts w:ascii="Times New Roman" w:hAnsi="Times New Roman"/>
          <w:color w:val="000000"/>
          <w:sz w:val="28"/>
          <w:szCs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7"/>
        <w:gridCol w:w="1378"/>
        <w:gridCol w:w="1381"/>
        <w:gridCol w:w="1381"/>
        <w:gridCol w:w="1381"/>
        <w:gridCol w:w="1381"/>
      </w:tblGrid>
      <w:tr w:rsidR="009D1124" w:rsidRPr="00DE423A" w:rsidTr="00DE423A">
        <w:trPr>
          <w:cantSplit/>
          <w:trHeight w:val="300"/>
        </w:trPr>
        <w:tc>
          <w:tcPr>
            <w:tcW w:w="5000" w:type="pct"/>
            <w:gridSpan w:val="6"/>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Себестоимость в год, тыс. руб.</w:t>
            </w:r>
          </w:p>
        </w:tc>
      </w:tr>
      <w:tr w:rsidR="009D1124" w:rsidRPr="00DE423A" w:rsidTr="00DE423A">
        <w:trPr>
          <w:cantSplit/>
          <w:trHeight w:val="300"/>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9D1124" w:rsidRPr="00DE423A" w:rsidTr="00DE423A">
        <w:trPr>
          <w:cantSplit/>
          <w:trHeight w:val="300"/>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47000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65300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25800</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21250</w:t>
            </w:r>
          </w:p>
        </w:tc>
      </w:tr>
      <w:tr w:rsidR="009D1124" w:rsidRPr="00DE423A" w:rsidTr="00DE423A">
        <w:trPr>
          <w:cantSplit/>
          <w:trHeight w:val="300"/>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55000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65300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25800</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23300</w:t>
            </w:r>
          </w:p>
        </w:tc>
      </w:tr>
      <w:tr w:rsidR="009D1124" w:rsidRPr="00DE423A" w:rsidTr="00DE423A">
        <w:trPr>
          <w:cantSplit/>
          <w:trHeight w:val="300"/>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55000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65300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25800</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23300</w:t>
            </w:r>
          </w:p>
        </w:tc>
      </w:tr>
      <w:tr w:rsidR="009D1124" w:rsidRPr="00DE423A" w:rsidTr="00DE423A">
        <w:trPr>
          <w:cantSplit/>
          <w:trHeight w:val="300"/>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55000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65300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25800</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23300</w:t>
            </w:r>
          </w:p>
        </w:tc>
      </w:tr>
      <w:tr w:rsidR="009D1124" w:rsidRPr="00DE423A" w:rsidTr="00DE423A">
        <w:trPr>
          <w:cantSplit/>
          <w:trHeight w:val="315"/>
        </w:trPr>
        <w:tc>
          <w:tcPr>
            <w:tcW w:w="119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61"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55000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65300</w:t>
            </w:r>
          </w:p>
        </w:tc>
        <w:tc>
          <w:tcPr>
            <w:tcW w:w="76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25800</w:t>
            </w:r>
          </w:p>
        </w:tc>
        <w:tc>
          <w:tcPr>
            <w:tcW w:w="76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23300</w:t>
            </w:r>
          </w:p>
        </w:tc>
      </w:tr>
    </w:tbl>
    <w:p w:rsidR="009D1124" w:rsidRPr="00D24A33" w:rsidRDefault="009D1124" w:rsidP="00D24A33">
      <w:pPr>
        <w:spacing w:after="0" w:line="360" w:lineRule="auto"/>
        <w:ind w:firstLine="709"/>
        <w:jc w:val="both"/>
        <w:rPr>
          <w:rFonts w:ascii="Times New Roman" w:hAnsi="Times New Roman"/>
          <w:color w:val="000000"/>
          <w:sz w:val="28"/>
          <w:szCs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8"/>
        <w:gridCol w:w="1417"/>
        <w:gridCol w:w="1294"/>
        <w:gridCol w:w="1294"/>
        <w:gridCol w:w="1417"/>
        <w:gridCol w:w="1419"/>
      </w:tblGrid>
      <w:tr w:rsidR="009D1124" w:rsidRPr="00DE423A" w:rsidTr="00DE423A">
        <w:trPr>
          <w:cantSplit/>
          <w:trHeight w:val="315"/>
        </w:trPr>
        <w:tc>
          <w:tcPr>
            <w:tcW w:w="5000" w:type="pct"/>
            <w:gridSpan w:val="6"/>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Поступления в k</w:t>
            </w:r>
            <w:r w:rsidR="00D24A33" w:rsidRPr="00DE423A">
              <w:rPr>
                <w:rFonts w:ascii="Times New Roman" w:hAnsi="Times New Roman"/>
                <w:color w:val="000000"/>
                <w:sz w:val="20"/>
              </w:rPr>
              <w:t>-б</w:t>
            </w:r>
            <w:r w:rsidRPr="00DE423A">
              <w:rPr>
                <w:rFonts w:ascii="Times New Roman" w:hAnsi="Times New Roman"/>
                <w:color w:val="000000"/>
                <w:sz w:val="20"/>
              </w:rPr>
              <w:t>азисном периоде (CFk)</w:t>
            </w:r>
          </w:p>
        </w:tc>
      </w:tr>
      <w:tr w:rsidR="009D1124" w:rsidRPr="00DE423A" w:rsidTr="00DE423A">
        <w:trPr>
          <w:cantSplit/>
          <w:trHeight w:val="315"/>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9D1124" w:rsidRPr="00DE423A" w:rsidTr="00DE423A">
        <w:trPr>
          <w:cantSplit/>
          <w:trHeight w:val="300"/>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8184</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9100</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8780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12280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7732</w:t>
            </w:r>
          </w:p>
        </w:tc>
      </w:tr>
      <w:tr w:rsidR="009D1124" w:rsidRPr="00DE423A" w:rsidTr="00DE423A">
        <w:trPr>
          <w:cantSplit/>
          <w:trHeight w:val="300"/>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13934</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9100</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8780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12280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11032</w:t>
            </w:r>
          </w:p>
        </w:tc>
      </w:tr>
      <w:tr w:rsidR="009D1124" w:rsidRPr="00DE423A" w:rsidTr="00DE423A">
        <w:trPr>
          <w:cantSplit/>
          <w:trHeight w:val="300"/>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13934</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9100</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8780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12280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11032</w:t>
            </w:r>
          </w:p>
        </w:tc>
      </w:tr>
      <w:tr w:rsidR="009D1124" w:rsidRPr="00DE423A" w:rsidTr="00DE423A">
        <w:trPr>
          <w:cantSplit/>
          <w:trHeight w:val="300"/>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13934</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9100</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8780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12280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11032</w:t>
            </w:r>
          </w:p>
        </w:tc>
      </w:tr>
      <w:tr w:rsidR="009D1124" w:rsidRPr="00DE423A" w:rsidTr="00DE423A">
        <w:trPr>
          <w:cantSplit/>
          <w:trHeight w:val="315"/>
        </w:trPr>
        <w:tc>
          <w:tcPr>
            <w:tcW w:w="1225"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13934</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9100</w:t>
            </w:r>
          </w:p>
        </w:tc>
        <w:tc>
          <w:tcPr>
            <w:tcW w:w="714"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8780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12280</w:t>
            </w:r>
          </w:p>
        </w:tc>
        <w:tc>
          <w:tcPr>
            <w:tcW w:w="78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11032</w:t>
            </w:r>
          </w:p>
        </w:tc>
      </w:tr>
    </w:tbl>
    <w:p w:rsidR="009D1124" w:rsidRPr="00D24A33" w:rsidRDefault="009D1124" w:rsidP="00D24A33">
      <w:pPr>
        <w:spacing w:after="0" w:line="360" w:lineRule="auto"/>
        <w:ind w:firstLine="709"/>
        <w:jc w:val="both"/>
        <w:rPr>
          <w:rFonts w:ascii="Times New Roman" w:hAnsi="Times New Roman"/>
          <w:color w:val="000000"/>
          <w:sz w:val="28"/>
          <w:szCs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1"/>
        <w:gridCol w:w="1400"/>
        <w:gridCol w:w="1401"/>
        <w:gridCol w:w="1401"/>
        <w:gridCol w:w="1401"/>
        <w:gridCol w:w="1395"/>
      </w:tblGrid>
      <w:tr w:rsidR="009D1124" w:rsidRPr="00DE423A" w:rsidTr="00DE423A">
        <w:trPr>
          <w:cantSplit/>
          <w:trHeight w:val="315"/>
        </w:trPr>
        <w:tc>
          <w:tcPr>
            <w:tcW w:w="5000" w:type="pct"/>
            <w:gridSpan w:val="6"/>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9D1124" w:rsidRPr="00DE423A" w:rsidTr="00DE423A">
        <w:trPr>
          <w:cantSplit/>
          <w:trHeight w:val="315"/>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9D1124" w:rsidRPr="00DE423A" w:rsidTr="00DE423A">
        <w:trPr>
          <w:cantSplit/>
          <w:trHeight w:val="300"/>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-23000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-24000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-16000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-22000</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-18600</w:t>
            </w:r>
          </w:p>
        </w:tc>
      </w:tr>
      <w:tr w:rsidR="009D1124" w:rsidRPr="00DE423A" w:rsidTr="00DE423A">
        <w:trPr>
          <w:cantSplit/>
          <w:trHeight w:val="300"/>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6877</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7647</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7378</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10319</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6497</w:t>
            </w:r>
          </w:p>
        </w:tc>
      </w:tr>
      <w:tr w:rsidR="009D1124" w:rsidRPr="00DE423A" w:rsidTr="00DE423A">
        <w:trPr>
          <w:cantSplit/>
          <w:trHeight w:val="300"/>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9840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6426</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6200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8672</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7790</w:t>
            </w:r>
          </w:p>
        </w:tc>
      </w:tr>
      <w:tr w:rsidR="009D1124" w:rsidRPr="00DE423A" w:rsidTr="00DE423A">
        <w:trPr>
          <w:cantSplit/>
          <w:trHeight w:val="300"/>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8269</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5400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5210</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7287</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6547</w:t>
            </w:r>
          </w:p>
        </w:tc>
      </w:tr>
      <w:tr w:rsidR="009D1124" w:rsidRPr="00DE423A" w:rsidTr="00DE423A">
        <w:trPr>
          <w:cantSplit/>
          <w:trHeight w:val="300"/>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6948</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4538</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4378</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6124</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5501</w:t>
            </w:r>
          </w:p>
        </w:tc>
      </w:tr>
      <w:tr w:rsidR="009D1124" w:rsidRPr="00DE423A" w:rsidTr="00DE423A">
        <w:trPr>
          <w:cantSplit/>
          <w:trHeight w:val="315"/>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5839</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3813</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3679</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5146</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4623</w:t>
            </w:r>
          </w:p>
        </w:tc>
      </w:tr>
      <w:tr w:rsidR="009D1124" w:rsidRPr="00DE423A" w:rsidTr="00DE423A">
        <w:trPr>
          <w:cantSplit/>
          <w:trHeight w:val="315"/>
        </w:trPr>
        <w:tc>
          <w:tcPr>
            <w:tcW w:w="1138"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14773</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3824</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10846</w:t>
            </w:r>
          </w:p>
        </w:tc>
        <w:tc>
          <w:tcPr>
            <w:tcW w:w="773"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15548</w:t>
            </w:r>
          </w:p>
        </w:tc>
        <w:tc>
          <w:tcPr>
            <w:tcW w:w="772" w:type="pct"/>
            <w:shd w:val="clear" w:color="auto" w:fill="auto"/>
            <w:noWrap/>
          </w:tcPr>
          <w:p w:rsidR="009D1124" w:rsidRPr="00DE423A" w:rsidRDefault="009D1124"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12359</w:t>
            </w:r>
          </w:p>
        </w:tc>
      </w:tr>
    </w:tbl>
    <w:p w:rsidR="009D1124" w:rsidRPr="00D24A33" w:rsidRDefault="009D1124"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pStyle w:val="a8"/>
        <w:numPr>
          <w:ilvl w:val="0"/>
          <w:numId w:val="2"/>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lang w:val="en-US"/>
        </w:rPr>
        <w:t>IRR</w:t>
      </w:r>
    </w:p>
    <w:p w:rsidR="006D0A23" w:rsidRPr="00D24A33" w:rsidRDefault="009D1124" w:rsidP="00D24A33">
      <w:pPr>
        <w:spacing w:after="0" w:line="360" w:lineRule="auto"/>
        <w:ind w:firstLine="709"/>
        <w:jc w:val="both"/>
        <w:rPr>
          <w:rFonts w:ascii="Times New Roman" w:hAnsi="Times New Roman"/>
          <w:color w:val="000000"/>
          <w:sz w:val="28"/>
          <w:szCs w:val="28"/>
          <w:lang w:val="en-US"/>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IRR</w:t>
      </w:r>
      <w:r w:rsidR="006D0A23" w:rsidRPr="00D24A33">
        <w:rPr>
          <w:rFonts w:ascii="Times New Roman" w:hAnsi="Times New Roman"/>
          <w:color w:val="000000"/>
          <w:sz w:val="28"/>
          <w:szCs w:val="28"/>
        </w:rPr>
        <w:t xml:space="preserve"> = </w:t>
      </w:r>
      <w:r w:rsidR="008928E4" w:rsidRPr="00D24A33">
        <w:rPr>
          <w:rFonts w:ascii="Times New Roman" w:hAnsi="Times New Roman"/>
          <w:color w:val="000000"/>
          <w:sz w:val="28"/>
          <w:szCs w:val="28"/>
        </w:rPr>
        <w:t>42,9</w:t>
      </w:r>
      <w:r w:rsidR="00D24A33" w:rsidRPr="00D24A33">
        <w:rPr>
          <w:rFonts w:ascii="Times New Roman" w:hAnsi="Times New Roman"/>
          <w:color w:val="000000"/>
          <w:sz w:val="28"/>
          <w:szCs w:val="28"/>
        </w:rPr>
        <w:t>1</w:t>
      </w:r>
      <w:r w:rsidR="00D24A33">
        <w:rPr>
          <w:rFonts w:ascii="Times New Roman" w:hAnsi="Times New Roman"/>
          <w:color w:val="000000"/>
          <w:sz w:val="28"/>
          <w:szCs w:val="28"/>
        </w:rPr>
        <w:t>%</w:t>
      </w:r>
    </w:p>
    <w:p w:rsidR="006D0A23" w:rsidRPr="00D24A33" w:rsidRDefault="009D1124"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9</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IRR</w:t>
      </w:r>
      <w:r w:rsidR="006D0A23" w:rsidRPr="00D24A33">
        <w:rPr>
          <w:rFonts w:ascii="Times New Roman" w:hAnsi="Times New Roman"/>
          <w:color w:val="000000"/>
          <w:sz w:val="28"/>
          <w:szCs w:val="28"/>
        </w:rPr>
        <w:t xml:space="preserve"> = </w:t>
      </w:r>
      <w:r w:rsidR="008928E4" w:rsidRPr="00D24A33">
        <w:rPr>
          <w:rFonts w:ascii="Times New Roman" w:hAnsi="Times New Roman"/>
          <w:color w:val="000000"/>
          <w:sz w:val="28"/>
          <w:szCs w:val="28"/>
        </w:rPr>
        <w:t>25,9</w:t>
      </w:r>
      <w:r w:rsidR="00D24A33" w:rsidRPr="00D24A33">
        <w:rPr>
          <w:rFonts w:ascii="Times New Roman" w:hAnsi="Times New Roman"/>
          <w:color w:val="000000"/>
          <w:sz w:val="28"/>
          <w:szCs w:val="28"/>
        </w:rPr>
        <w:t>6</w:t>
      </w:r>
      <w:r w:rsid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lang w:val="en-US"/>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6</w:t>
      </w:r>
      <w:r w:rsidRPr="00D24A33">
        <w:rPr>
          <w:rFonts w:ascii="Times New Roman" w:hAnsi="Times New Roman"/>
          <w:color w:val="000000"/>
          <w:sz w:val="28"/>
          <w:szCs w:val="28"/>
        </w:rPr>
        <w:t xml:space="preserve"> </w:t>
      </w:r>
      <w:r w:rsidRPr="00D24A33">
        <w:rPr>
          <w:rFonts w:ascii="Times New Roman" w:hAnsi="Times New Roman"/>
          <w:color w:val="000000"/>
          <w:sz w:val="28"/>
          <w:szCs w:val="28"/>
          <w:lang w:val="en-US"/>
        </w:rPr>
        <w:t>IRR</w:t>
      </w:r>
      <w:r w:rsidRPr="00D24A33">
        <w:rPr>
          <w:rFonts w:ascii="Times New Roman" w:hAnsi="Times New Roman"/>
          <w:color w:val="000000"/>
          <w:sz w:val="28"/>
          <w:szCs w:val="28"/>
        </w:rPr>
        <w:t xml:space="preserve"> = </w:t>
      </w:r>
      <w:r w:rsidR="008928E4" w:rsidRPr="00D24A33">
        <w:rPr>
          <w:rFonts w:ascii="Times New Roman" w:hAnsi="Times New Roman"/>
          <w:color w:val="000000"/>
          <w:sz w:val="28"/>
          <w:szCs w:val="28"/>
        </w:rPr>
        <w:t>46</w:t>
      </w:r>
      <w:r w:rsidR="00FA1FC2" w:rsidRPr="00D24A33">
        <w:rPr>
          <w:rFonts w:ascii="Times New Roman" w:hAnsi="Times New Roman"/>
          <w:color w:val="000000"/>
          <w:sz w:val="28"/>
          <w:szCs w:val="28"/>
        </w:rPr>
        <w:t>,83</w:t>
      </w:r>
      <w:r w:rsidR="00D24A33" w:rsidRPr="00D24A33">
        <w:rPr>
          <w:rFonts w:ascii="Times New Roman" w:hAnsi="Times New Roman"/>
          <w:color w:val="000000"/>
          <w:sz w:val="28"/>
          <w:szCs w:val="28"/>
        </w:rPr>
        <w:t>4</w:t>
      </w:r>
      <w:r w:rsidR="00D24A33">
        <w:rPr>
          <w:rFonts w:ascii="Times New Roman" w:hAnsi="Times New Roman"/>
          <w:color w:val="000000"/>
          <w:sz w:val="28"/>
          <w:szCs w:val="28"/>
        </w:rPr>
        <w:t>%</w:t>
      </w:r>
    </w:p>
    <w:p w:rsidR="006D0A23" w:rsidRPr="00D24A33" w:rsidRDefault="009D1124"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Pr="00D24A33">
        <w:rPr>
          <w:rFonts w:ascii="Times New Roman" w:hAnsi="Times New Roman"/>
          <w:color w:val="000000"/>
          <w:sz w:val="28"/>
          <w:szCs w:val="28"/>
        </w:rPr>
        <w:t>2</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IRR</w:t>
      </w:r>
      <w:r w:rsidR="006D0A23" w:rsidRPr="00D24A33">
        <w:rPr>
          <w:rFonts w:ascii="Times New Roman" w:hAnsi="Times New Roman"/>
          <w:color w:val="000000"/>
          <w:sz w:val="28"/>
          <w:szCs w:val="28"/>
        </w:rPr>
        <w:t xml:space="preserve"> = </w:t>
      </w:r>
      <w:r w:rsidR="008928E4" w:rsidRPr="00D24A33">
        <w:rPr>
          <w:rFonts w:ascii="Times New Roman" w:hAnsi="Times New Roman"/>
          <w:color w:val="000000"/>
          <w:sz w:val="28"/>
          <w:szCs w:val="28"/>
        </w:rPr>
        <w:t>47,9</w:t>
      </w:r>
      <w:r w:rsidR="00D24A33" w:rsidRPr="00D24A33">
        <w:rPr>
          <w:rFonts w:ascii="Times New Roman" w:hAnsi="Times New Roman"/>
          <w:color w:val="000000"/>
          <w:sz w:val="28"/>
          <w:szCs w:val="28"/>
        </w:rPr>
        <w:t>4</w:t>
      </w:r>
      <w:r w:rsidR="00D24A33">
        <w:rPr>
          <w:rFonts w:ascii="Times New Roman" w:hAnsi="Times New Roman"/>
          <w:color w:val="000000"/>
          <w:sz w:val="28"/>
          <w:szCs w:val="28"/>
        </w:rPr>
        <w:t>%</w:t>
      </w:r>
    </w:p>
    <w:p w:rsidR="006D0A23" w:rsidRPr="00D24A33" w:rsidRDefault="009D1124"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Pr="00D24A33">
        <w:rPr>
          <w:rFonts w:ascii="Times New Roman" w:hAnsi="Times New Roman"/>
          <w:color w:val="000000"/>
          <w:sz w:val="28"/>
          <w:szCs w:val="28"/>
        </w:rPr>
        <w:t>5</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IRR</w:t>
      </w:r>
      <w:r w:rsidR="006D0A23" w:rsidRPr="00D24A33">
        <w:rPr>
          <w:rFonts w:ascii="Times New Roman" w:hAnsi="Times New Roman"/>
          <w:color w:val="000000"/>
          <w:sz w:val="28"/>
          <w:szCs w:val="28"/>
        </w:rPr>
        <w:t xml:space="preserve"> = </w:t>
      </w:r>
      <w:r w:rsidR="000B4379" w:rsidRPr="00D24A33">
        <w:rPr>
          <w:rFonts w:ascii="Times New Roman" w:hAnsi="Times New Roman"/>
          <w:color w:val="000000"/>
          <w:sz w:val="28"/>
          <w:szCs w:val="28"/>
        </w:rPr>
        <w:t>4</w:t>
      </w:r>
      <w:r w:rsidR="008928E4" w:rsidRPr="00D24A33">
        <w:rPr>
          <w:rFonts w:ascii="Times New Roman" w:hAnsi="Times New Roman"/>
          <w:color w:val="000000"/>
          <w:sz w:val="28"/>
          <w:szCs w:val="28"/>
        </w:rPr>
        <w:t>4,4</w:t>
      </w:r>
      <w:r w:rsidR="00D24A33" w:rsidRPr="00D24A33">
        <w:rPr>
          <w:rFonts w:ascii="Times New Roman" w:hAnsi="Times New Roman"/>
          <w:color w:val="000000"/>
          <w:sz w:val="28"/>
          <w:szCs w:val="28"/>
        </w:rPr>
        <w:t>1</w:t>
      </w:r>
      <w:r w:rsidR="00D24A33">
        <w:rPr>
          <w:rFonts w:ascii="Times New Roman" w:hAnsi="Times New Roman"/>
          <w:color w:val="000000"/>
          <w:sz w:val="28"/>
          <w:szCs w:val="28"/>
        </w:rPr>
        <w:t>%</w:t>
      </w:r>
    </w:p>
    <w:p w:rsidR="006D0A23" w:rsidRDefault="006D0A23" w:rsidP="00D24A33">
      <w:pPr>
        <w:pStyle w:val="a8"/>
        <w:numPr>
          <w:ilvl w:val="0"/>
          <w:numId w:val="2"/>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rPr>
        <w:t>PI</w:t>
      </w:r>
    </w:p>
    <w:p w:rsidR="00D24A33" w:rsidRPr="00D24A33" w:rsidRDefault="00D24A33" w:rsidP="00D24A33">
      <w:pPr>
        <w:pStyle w:val="a8"/>
        <w:spacing w:after="0" w:line="360" w:lineRule="auto"/>
        <w:ind w:left="0"/>
        <w:jc w:val="both"/>
        <w:rPr>
          <w:rFonts w:ascii="Times New Roman" w:hAnsi="Times New Roman"/>
          <w:color w:val="000000"/>
          <w:sz w:val="28"/>
          <w:szCs w:val="28"/>
        </w:rPr>
      </w:pPr>
    </w:p>
    <w:tbl>
      <w:tblPr>
        <w:tblW w:w="8955"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22"/>
        <w:gridCol w:w="967"/>
        <w:gridCol w:w="967"/>
        <w:gridCol w:w="967"/>
        <w:gridCol w:w="967"/>
        <w:gridCol w:w="965"/>
      </w:tblGrid>
      <w:tr w:rsidR="006D0A23" w:rsidRPr="00DE423A" w:rsidTr="00DE423A">
        <w:trPr>
          <w:cantSplit/>
          <w:trHeight w:val="315"/>
        </w:trPr>
        <w:tc>
          <w:tcPr>
            <w:tcW w:w="2111"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Показатель</w:t>
            </w:r>
            <w:r w:rsidR="00D24A33" w:rsidRPr="00DE423A">
              <w:rPr>
                <w:rFonts w:ascii="Times New Roman" w:hAnsi="Times New Roman"/>
                <w:color w:val="000000"/>
                <w:sz w:val="20"/>
                <w:szCs w:val="28"/>
              </w:rPr>
              <w:t> / Вариант</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9</w:t>
            </w:r>
          </w:p>
        </w:tc>
        <w:tc>
          <w:tcPr>
            <w:tcW w:w="578"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6</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12</w:t>
            </w:r>
          </w:p>
        </w:tc>
        <w:tc>
          <w:tcPr>
            <w:tcW w:w="577"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15</w:t>
            </w:r>
          </w:p>
        </w:tc>
      </w:tr>
      <w:tr w:rsidR="006D0A23" w:rsidRPr="00DE423A" w:rsidTr="00DE423A">
        <w:trPr>
          <w:cantSplit/>
          <w:trHeight w:val="300"/>
        </w:trPr>
        <w:tc>
          <w:tcPr>
            <w:tcW w:w="2111"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Сумма дисконтированных денежных потоков</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37773</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27824</w:t>
            </w:r>
          </w:p>
        </w:tc>
        <w:tc>
          <w:tcPr>
            <w:tcW w:w="578" w:type="pct"/>
            <w:shd w:val="clear" w:color="auto" w:fill="auto"/>
            <w:noWrap/>
          </w:tcPr>
          <w:p w:rsidR="006D0A23" w:rsidRPr="00DE423A" w:rsidRDefault="005E05B1"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26846</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37548</w:t>
            </w:r>
          </w:p>
        </w:tc>
        <w:tc>
          <w:tcPr>
            <w:tcW w:w="577"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30958</w:t>
            </w:r>
          </w:p>
        </w:tc>
      </w:tr>
      <w:tr w:rsidR="006D0A23" w:rsidRPr="00DE423A" w:rsidTr="00DE423A">
        <w:trPr>
          <w:cantSplit/>
          <w:trHeight w:val="300"/>
        </w:trPr>
        <w:tc>
          <w:tcPr>
            <w:tcW w:w="2111"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Первоначальные инвестиции</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23000</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24000</w:t>
            </w:r>
          </w:p>
        </w:tc>
        <w:tc>
          <w:tcPr>
            <w:tcW w:w="578"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16000</w:t>
            </w:r>
          </w:p>
        </w:tc>
        <w:tc>
          <w:tcPr>
            <w:tcW w:w="578"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22000</w:t>
            </w:r>
          </w:p>
        </w:tc>
        <w:tc>
          <w:tcPr>
            <w:tcW w:w="577" w:type="pct"/>
            <w:shd w:val="clear" w:color="auto" w:fill="auto"/>
            <w:noWrap/>
          </w:tcPr>
          <w:p w:rsidR="006D0A23" w:rsidRPr="00DE423A" w:rsidRDefault="00F6301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18600</w:t>
            </w:r>
          </w:p>
        </w:tc>
      </w:tr>
      <w:tr w:rsidR="006D0A23" w:rsidRPr="00DE423A" w:rsidTr="00DE423A">
        <w:trPr>
          <w:cantSplit/>
          <w:trHeight w:val="315"/>
        </w:trPr>
        <w:tc>
          <w:tcPr>
            <w:tcW w:w="2111" w:type="pct"/>
            <w:shd w:val="clear" w:color="auto" w:fill="auto"/>
            <w:noWrap/>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PI</w:t>
            </w:r>
          </w:p>
        </w:tc>
        <w:tc>
          <w:tcPr>
            <w:tcW w:w="578" w:type="pct"/>
            <w:shd w:val="clear" w:color="auto" w:fill="auto"/>
            <w:noWrap/>
          </w:tcPr>
          <w:p w:rsidR="006D0A23" w:rsidRPr="00DE423A" w:rsidRDefault="006F5D8B"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F6301F" w:rsidRPr="00DE423A">
              <w:rPr>
                <w:rFonts w:ascii="Times New Roman" w:hAnsi="Times New Roman"/>
                <w:color w:val="000000"/>
                <w:sz w:val="20"/>
                <w:szCs w:val="28"/>
              </w:rPr>
              <w:t>64</w:t>
            </w:r>
          </w:p>
        </w:tc>
        <w:tc>
          <w:tcPr>
            <w:tcW w:w="578" w:type="pct"/>
            <w:shd w:val="clear" w:color="auto" w:fill="auto"/>
            <w:noWrap/>
          </w:tcPr>
          <w:p w:rsidR="006D0A23" w:rsidRPr="00DE423A" w:rsidRDefault="006D7F4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1,1</w:t>
            </w:r>
            <w:r w:rsidR="00F6301F" w:rsidRPr="00DE423A">
              <w:rPr>
                <w:rFonts w:ascii="Times New Roman" w:hAnsi="Times New Roman"/>
                <w:color w:val="000000"/>
                <w:sz w:val="20"/>
                <w:szCs w:val="28"/>
              </w:rPr>
              <w:t>6</w:t>
            </w:r>
          </w:p>
        </w:tc>
        <w:tc>
          <w:tcPr>
            <w:tcW w:w="578" w:type="pct"/>
            <w:shd w:val="clear" w:color="auto" w:fill="auto"/>
            <w:noWrap/>
          </w:tcPr>
          <w:p w:rsidR="006D0A23" w:rsidRPr="00DE423A" w:rsidRDefault="006D7F4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1,679</w:t>
            </w:r>
          </w:p>
        </w:tc>
        <w:tc>
          <w:tcPr>
            <w:tcW w:w="578" w:type="pct"/>
            <w:shd w:val="clear" w:color="auto" w:fill="auto"/>
            <w:noWrap/>
          </w:tcPr>
          <w:p w:rsidR="006D0A23" w:rsidRPr="00DE423A" w:rsidRDefault="006D7F4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F6301F" w:rsidRPr="00DE423A">
              <w:rPr>
                <w:rFonts w:ascii="Times New Roman" w:hAnsi="Times New Roman"/>
                <w:color w:val="000000"/>
                <w:sz w:val="20"/>
                <w:szCs w:val="28"/>
              </w:rPr>
              <w:t>706</w:t>
            </w:r>
          </w:p>
        </w:tc>
        <w:tc>
          <w:tcPr>
            <w:tcW w:w="577" w:type="pct"/>
            <w:shd w:val="clear" w:color="auto" w:fill="auto"/>
            <w:noWrap/>
          </w:tcPr>
          <w:p w:rsidR="006D0A23" w:rsidRPr="00DE423A" w:rsidRDefault="006D7F4F"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F6301F" w:rsidRPr="00DE423A">
              <w:rPr>
                <w:rFonts w:ascii="Times New Roman" w:hAnsi="Times New Roman"/>
                <w:color w:val="000000"/>
                <w:sz w:val="20"/>
                <w:szCs w:val="28"/>
              </w:rPr>
              <w:t>66</w:t>
            </w:r>
          </w:p>
        </w:tc>
      </w:tr>
    </w:tbl>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pStyle w:val="a8"/>
        <w:numPr>
          <w:ilvl w:val="0"/>
          <w:numId w:val="2"/>
        </w:numPr>
        <w:spacing w:after="0" w:line="360" w:lineRule="auto"/>
        <w:ind w:left="0" w:firstLine="709"/>
        <w:jc w:val="both"/>
        <w:rPr>
          <w:rFonts w:ascii="Times New Roman" w:hAnsi="Times New Roman"/>
          <w:color w:val="000000"/>
          <w:sz w:val="28"/>
          <w:szCs w:val="28"/>
        </w:rPr>
      </w:pPr>
      <w:r w:rsidRPr="00D24A33">
        <w:rPr>
          <w:rFonts w:ascii="Times New Roman" w:hAnsi="Times New Roman"/>
          <w:color w:val="000000"/>
          <w:sz w:val="28"/>
          <w:szCs w:val="28"/>
          <w:lang w:val="en-US"/>
        </w:rPr>
        <w:t>DPP</w:t>
      </w:r>
    </w:p>
    <w:p w:rsidR="006D0A23" w:rsidRPr="00D24A33" w:rsidRDefault="00F6301F"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6D0A23" w:rsidRPr="00D24A33">
        <w:rPr>
          <w:rFonts w:ascii="Times New Roman" w:hAnsi="Times New Roman"/>
          <w:color w:val="000000"/>
          <w:sz w:val="28"/>
          <w:szCs w:val="28"/>
        </w:rPr>
        <w:t xml:space="preserve"> = </w:t>
      </w:r>
      <w:r w:rsidRPr="00D24A33">
        <w:rPr>
          <w:rFonts w:ascii="Times New Roman" w:hAnsi="Times New Roman"/>
          <w:color w:val="000000"/>
          <w:sz w:val="28"/>
          <w:szCs w:val="28"/>
        </w:rPr>
        <w:t>6877+9840+8269</w:t>
      </w:r>
      <w:r w:rsidR="002D69D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w:t>
      </w:r>
      <w:r w:rsidRPr="00D24A33">
        <w:rPr>
          <w:rFonts w:ascii="Times New Roman" w:hAnsi="Times New Roman"/>
          <w:color w:val="000000"/>
          <w:sz w:val="28"/>
          <w:szCs w:val="28"/>
        </w:rPr>
        <w:t xml:space="preserve"> 24986</w:t>
      </w:r>
      <w:r w:rsidR="006D0A23" w:rsidRPr="00D24A33">
        <w:rPr>
          <w:rFonts w:ascii="Times New Roman" w:hAnsi="Times New Roman"/>
          <w:color w:val="000000"/>
          <w:sz w:val="28"/>
          <w:szCs w:val="28"/>
        </w:rPr>
        <w:t>&gt;2</w:t>
      </w:r>
      <w:r w:rsidRPr="00D24A33">
        <w:rPr>
          <w:rFonts w:ascii="Times New Roman" w:hAnsi="Times New Roman"/>
          <w:color w:val="000000"/>
          <w:sz w:val="28"/>
          <w:szCs w:val="28"/>
        </w:rPr>
        <w:t>3000</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DPP</w:t>
      </w:r>
      <w:r w:rsidR="006D0A23" w:rsidRPr="00D24A33">
        <w:rPr>
          <w:rFonts w:ascii="Times New Roman" w:hAnsi="Times New Roman"/>
          <w:color w:val="000000"/>
          <w:sz w:val="28"/>
          <w:szCs w:val="28"/>
        </w:rPr>
        <w:t>=</w:t>
      </w:r>
      <w:r w:rsidRPr="00D24A33">
        <w:rPr>
          <w:rFonts w:ascii="Times New Roman" w:hAnsi="Times New Roman"/>
          <w:color w:val="000000"/>
          <w:sz w:val="28"/>
          <w:szCs w:val="28"/>
        </w:rPr>
        <w:t>3</w:t>
      </w:r>
      <w:r w:rsidR="006D0A23" w:rsidRPr="00D24A33">
        <w:rPr>
          <w:rFonts w:ascii="Times New Roman" w:hAnsi="Times New Roman"/>
          <w:color w:val="000000"/>
          <w:sz w:val="28"/>
          <w:szCs w:val="28"/>
        </w:rPr>
        <w:t xml:space="preserve"> </w:t>
      </w:r>
      <w:r w:rsidR="002D69D3" w:rsidRPr="00D24A33">
        <w:rPr>
          <w:rFonts w:ascii="Times New Roman" w:hAnsi="Times New Roman"/>
          <w:color w:val="000000"/>
          <w:sz w:val="28"/>
          <w:szCs w:val="28"/>
        </w:rPr>
        <w:t>года</w:t>
      </w:r>
    </w:p>
    <w:p w:rsidR="006D0A23" w:rsidRPr="00D24A33" w:rsidRDefault="00F6301F"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9</w:t>
      </w:r>
      <w:r w:rsidR="006D0A23" w:rsidRPr="00D24A33">
        <w:rPr>
          <w:rFonts w:ascii="Times New Roman" w:hAnsi="Times New Roman"/>
          <w:color w:val="000000"/>
          <w:sz w:val="28"/>
          <w:szCs w:val="28"/>
        </w:rPr>
        <w:t xml:space="preserve"> = </w:t>
      </w:r>
      <w:r w:rsidRPr="00D24A33">
        <w:rPr>
          <w:rFonts w:ascii="Times New Roman" w:hAnsi="Times New Roman"/>
          <w:color w:val="000000"/>
          <w:sz w:val="28"/>
          <w:szCs w:val="28"/>
        </w:rPr>
        <w:t>7647+6426+5400+4538</w:t>
      </w:r>
      <w:r w:rsidR="009F16F8" w:rsidRPr="00D24A33">
        <w:rPr>
          <w:rFonts w:ascii="Times New Roman" w:hAnsi="Times New Roman"/>
          <w:color w:val="000000"/>
          <w:sz w:val="28"/>
          <w:szCs w:val="28"/>
        </w:rPr>
        <w:t xml:space="preserve"> </w:t>
      </w:r>
      <w:r w:rsidR="002D69D3" w:rsidRPr="00D24A33">
        <w:rPr>
          <w:rFonts w:ascii="Times New Roman" w:hAnsi="Times New Roman"/>
          <w:color w:val="000000"/>
          <w:sz w:val="28"/>
          <w:szCs w:val="28"/>
        </w:rPr>
        <w:t xml:space="preserve">= </w:t>
      </w:r>
      <w:r w:rsidRPr="00D24A33">
        <w:rPr>
          <w:rFonts w:ascii="Times New Roman" w:hAnsi="Times New Roman"/>
          <w:color w:val="000000"/>
          <w:sz w:val="28"/>
          <w:szCs w:val="28"/>
        </w:rPr>
        <w:t>24011</w:t>
      </w:r>
      <w:r w:rsidR="009F16F8" w:rsidRPr="00D24A33">
        <w:rPr>
          <w:rFonts w:ascii="Times New Roman" w:hAnsi="Times New Roman"/>
          <w:color w:val="000000"/>
          <w:sz w:val="28"/>
          <w:szCs w:val="28"/>
        </w:rPr>
        <w:t>&gt;</w:t>
      </w:r>
      <w:r w:rsidRPr="00D24A33">
        <w:rPr>
          <w:rFonts w:ascii="Times New Roman" w:hAnsi="Times New Roman"/>
          <w:color w:val="000000"/>
          <w:sz w:val="28"/>
          <w:szCs w:val="28"/>
        </w:rPr>
        <w:t>24000</w:t>
      </w:r>
      <w:r w:rsidR="006D0A23" w:rsidRPr="00D24A33">
        <w:rPr>
          <w:rFonts w:ascii="Times New Roman" w:hAnsi="Times New Roman"/>
          <w:color w:val="000000"/>
          <w:sz w:val="28"/>
          <w:szCs w:val="28"/>
        </w:rPr>
        <w:t xml:space="preserve">, </w:t>
      </w:r>
      <w:r w:rsidR="00CE287E" w:rsidRPr="00D24A33">
        <w:rPr>
          <w:rFonts w:ascii="Times New Roman" w:hAnsi="Times New Roman"/>
          <w:color w:val="000000"/>
          <w:sz w:val="28"/>
          <w:szCs w:val="28"/>
          <w:lang w:val="en-US"/>
        </w:rPr>
        <w:t>DPP</w:t>
      </w:r>
      <w:r w:rsidR="00CE287E" w:rsidRPr="00D24A33">
        <w:rPr>
          <w:rFonts w:ascii="Times New Roman" w:hAnsi="Times New Roman"/>
          <w:color w:val="000000"/>
          <w:sz w:val="28"/>
          <w:szCs w:val="28"/>
        </w:rPr>
        <w:t>=4 года</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6</w:t>
      </w:r>
      <w:r w:rsidRPr="00D24A33">
        <w:rPr>
          <w:rFonts w:ascii="Times New Roman" w:hAnsi="Times New Roman"/>
          <w:color w:val="000000"/>
          <w:sz w:val="28"/>
          <w:szCs w:val="28"/>
        </w:rPr>
        <w:t xml:space="preserve"> = </w:t>
      </w:r>
      <w:r w:rsidR="00CE287E" w:rsidRPr="00D24A33">
        <w:rPr>
          <w:rFonts w:ascii="Times New Roman" w:hAnsi="Times New Roman"/>
          <w:color w:val="000000"/>
          <w:sz w:val="28"/>
          <w:szCs w:val="28"/>
        </w:rPr>
        <w:t>7378+6200+5210</w:t>
      </w:r>
      <w:r w:rsidR="005C73B9" w:rsidRPr="00D24A33">
        <w:rPr>
          <w:rFonts w:ascii="Times New Roman" w:hAnsi="Times New Roman"/>
          <w:color w:val="000000"/>
          <w:sz w:val="28"/>
          <w:szCs w:val="28"/>
        </w:rPr>
        <w:t xml:space="preserve"> </w:t>
      </w:r>
      <w:r w:rsidRPr="00D24A33">
        <w:rPr>
          <w:rFonts w:ascii="Times New Roman" w:hAnsi="Times New Roman"/>
          <w:color w:val="000000"/>
          <w:sz w:val="28"/>
          <w:szCs w:val="28"/>
        </w:rPr>
        <w:t>=</w:t>
      </w:r>
      <w:r w:rsidR="00CE287E" w:rsidRPr="00D24A33">
        <w:rPr>
          <w:rFonts w:ascii="Times New Roman" w:hAnsi="Times New Roman"/>
          <w:color w:val="000000"/>
          <w:sz w:val="28"/>
          <w:szCs w:val="28"/>
        </w:rPr>
        <w:t xml:space="preserve"> </w:t>
      </w:r>
      <w:r w:rsidR="005C73B9" w:rsidRPr="00D24A33">
        <w:rPr>
          <w:rFonts w:ascii="Times New Roman" w:hAnsi="Times New Roman"/>
          <w:color w:val="000000"/>
          <w:sz w:val="28"/>
          <w:szCs w:val="28"/>
        </w:rPr>
        <w:t xml:space="preserve">18788 </w:t>
      </w:r>
      <w:r w:rsidRPr="00D24A33">
        <w:rPr>
          <w:rFonts w:ascii="Times New Roman" w:hAnsi="Times New Roman"/>
          <w:color w:val="000000"/>
          <w:sz w:val="28"/>
          <w:szCs w:val="28"/>
        </w:rPr>
        <w:t xml:space="preserve">&gt;16000, </w:t>
      </w:r>
      <w:r w:rsidRPr="00D24A33">
        <w:rPr>
          <w:rFonts w:ascii="Times New Roman" w:hAnsi="Times New Roman"/>
          <w:color w:val="000000"/>
          <w:sz w:val="28"/>
          <w:szCs w:val="28"/>
          <w:lang w:val="en-US"/>
        </w:rPr>
        <w:t>DPP</w:t>
      </w:r>
      <w:r w:rsidRPr="00D24A33">
        <w:rPr>
          <w:rFonts w:ascii="Times New Roman" w:hAnsi="Times New Roman"/>
          <w:color w:val="000000"/>
          <w:sz w:val="28"/>
          <w:szCs w:val="28"/>
        </w:rPr>
        <w:t>=</w:t>
      </w:r>
      <w:r w:rsidR="005C73B9" w:rsidRPr="00D24A33">
        <w:rPr>
          <w:rFonts w:ascii="Times New Roman" w:hAnsi="Times New Roman"/>
          <w:color w:val="000000"/>
          <w:sz w:val="28"/>
          <w:szCs w:val="28"/>
        </w:rPr>
        <w:t>3</w:t>
      </w:r>
      <w:r w:rsidRPr="00D24A33">
        <w:rPr>
          <w:rFonts w:ascii="Times New Roman" w:hAnsi="Times New Roman"/>
          <w:color w:val="000000"/>
          <w:sz w:val="28"/>
          <w:szCs w:val="28"/>
        </w:rPr>
        <w:t xml:space="preserve"> года</w:t>
      </w:r>
    </w:p>
    <w:p w:rsidR="006D0A23" w:rsidRPr="00D24A33" w:rsidRDefault="00F6301F"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Pr="00D24A33">
        <w:rPr>
          <w:rFonts w:ascii="Times New Roman" w:hAnsi="Times New Roman"/>
          <w:color w:val="000000"/>
          <w:sz w:val="28"/>
          <w:szCs w:val="28"/>
        </w:rPr>
        <w:t>2</w:t>
      </w:r>
      <w:r w:rsidR="006D0A23" w:rsidRPr="00D24A33">
        <w:rPr>
          <w:rFonts w:ascii="Times New Roman" w:hAnsi="Times New Roman"/>
          <w:color w:val="000000"/>
          <w:sz w:val="28"/>
          <w:szCs w:val="28"/>
        </w:rPr>
        <w:t xml:space="preserve"> = </w:t>
      </w:r>
      <w:r w:rsidRPr="00D24A33">
        <w:rPr>
          <w:rFonts w:ascii="Times New Roman" w:hAnsi="Times New Roman"/>
          <w:color w:val="000000"/>
          <w:sz w:val="28"/>
          <w:szCs w:val="28"/>
        </w:rPr>
        <w:t>10319+8672+7287</w:t>
      </w:r>
      <w:r w:rsidR="00334AA9"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w:t>
      </w:r>
      <w:r w:rsidRPr="00D24A33">
        <w:rPr>
          <w:rFonts w:ascii="Times New Roman" w:hAnsi="Times New Roman"/>
          <w:color w:val="000000"/>
          <w:sz w:val="28"/>
          <w:szCs w:val="28"/>
        </w:rPr>
        <w:t>26278&gt;22000</w:t>
      </w:r>
      <w:r w:rsidR="006D0A23"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lang w:val="en-US"/>
        </w:rPr>
        <w:t>DPP</w:t>
      </w:r>
      <w:r w:rsidR="006D0A23" w:rsidRPr="00D24A33">
        <w:rPr>
          <w:rFonts w:ascii="Times New Roman" w:hAnsi="Times New Roman"/>
          <w:color w:val="000000"/>
          <w:sz w:val="28"/>
          <w:szCs w:val="28"/>
        </w:rPr>
        <w:t>=</w:t>
      </w:r>
      <w:r w:rsidR="00F96D05" w:rsidRPr="00D24A33">
        <w:rPr>
          <w:rFonts w:ascii="Times New Roman" w:hAnsi="Times New Roman"/>
          <w:color w:val="000000"/>
          <w:sz w:val="28"/>
          <w:szCs w:val="28"/>
        </w:rPr>
        <w:t>3</w:t>
      </w:r>
      <w:r w:rsidR="006D0A23" w:rsidRPr="00D24A33">
        <w:rPr>
          <w:rFonts w:ascii="Times New Roman" w:hAnsi="Times New Roman"/>
          <w:color w:val="000000"/>
          <w:sz w:val="28"/>
          <w:szCs w:val="28"/>
        </w:rPr>
        <w:t xml:space="preserve"> </w:t>
      </w:r>
      <w:r w:rsidR="00F96D05" w:rsidRPr="00D24A33">
        <w:rPr>
          <w:rFonts w:ascii="Times New Roman" w:hAnsi="Times New Roman"/>
          <w:color w:val="000000"/>
          <w:sz w:val="28"/>
          <w:szCs w:val="28"/>
        </w:rPr>
        <w:t>года</w:t>
      </w:r>
    </w:p>
    <w:p w:rsidR="006D0A23" w:rsidRPr="00D24A33" w:rsidRDefault="00F6301F"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Pr="00D24A33">
        <w:rPr>
          <w:rFonts w:ascii="Times New Roman" w:hAnsi="Times New Roman"/>
          <w:color w:val="000000"/>
          <w:sz w:val="28"/>
          <w:szCs w:val="28"/>
        </w:rPr>
        <w:t>5</w:t>
      </w:r>
      <w:r w:rsidR="006D0A23" w:rsidRPr="00D24A33">
        <w:rPr>
          <w:rFonts w:ascii="Times New Roman" w:hAnsi="Times New Roman"/>
          <w:color w:val="000000"/>
          <w:sz w:val="28"/>
          <w:szCs w:val="28"/>
        </w:rPr>
        <w:t xml:space="preserve"> = </w:t>
      </w:r>
      <w:r w:rsidRPr="00D24A33">
        <w:rPr>
          <w:rFonts w:ascii="Times New Roman" w:hAnsi="Times New Roman"/>
          <w:color w:val="000000"/>
          <w:sz w:val="28"/>
          <w:szCs w:val="28"/>
        </w:rPr>
        <w:t>6497+7790+6547</w:t>
      </w:r>
      <w:r w:rsidR="00BB5684"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w:t>
      </w:r>
      <w:r w:rsidR="0062724B" w:rsidRPr="00D24A33">
        <w:rPr>
          <w:rFonts w:ascii="Times New Roman" w:hAnsi="Times New Roman"/>
          <w:color w:val="000000"/>
          <w:sz w:val="28"/>
          <w:szCs w:val="28"/>
        </w:rPr>
        <w:t xml:space="preserve"> 20834</w:t>
      </w:r>
      <w:r w:rsidRPr="00D24A33">
        <w:rPr>
          <w:rFonts w:ascii="Times New Roman" w:hAnsi="Times New Roman"/>
          <w:color w:val="000000"/>
          <w:sz w:val="28"/>
          <w:szCs w:val="28"/>
        </w:rPr>
        <w:t>&gt;186</w:t>
      </w:r>
      <w:r w:rsidR="006D0A23" w:rsidRPr="00D24A33">
        <w:rPr>
          <w:rFonts w:ascii="Times New Roman" w:hAnsi="Times New Roman"/>
          <w:color w:val="000000"/>
          <w:sz w:val="28"/>
          <w:szCs w:val="28"/>
        </w:rPr>
        <w:t xml:space="preserve">00, </w:t>
      </w:r>
      <w:r w:rsidR="006D0A23" w:rsidRPr="00D24A33">
        <w:rPr>
          <w:rFonts w:ascii="Times New Roman" w:hAnsi="Times New Roman"/>
          <w:color w:val="000000"/>
          <w:sz w:val="28"/>
          <w:szCs w:val="28"/>
          <w:lang w:val="en-US"/>
        </w:rPr>
        <w:t>DPP</w:t>
      </w:r>
      <w:r w:rsidR="006D0A23" w:rsidRPr="00D24A33">
        <w:rPr>
          <w:rFonts w:ascii="Times New Roman" w:hAnsi="Times New Roman"/>
          <w:color w:val="000000"/>
          <w:sz w:val="28"/>
          <w:szCs w:val="28"/>
        </w:rPr>
        <w:t>=</w:t>
      </w:r>
      <w:r w:rsidR="0062724B" w:rsidRPr="00D24A33">
        <w:rPr>
          <w:rFonts w:ascii="Times New Roman" w:hAnsi="Times New Roman"/>
          <w:color w:val="000000"/>
          <w:sz w:val="28"/>
          <w:szCs w:val="28"/>
        </w:rPr>
        <w:t>3</w:t>
      </w:r>
      <w:r w:rsidR="00BB5684" w:rsidRPr="00D24A33">
        <w:rPr>
          <w:rFonts w:ascii="Times New Roman" w:hAnsi="Times New Roman"/>
          <w:color w:val="000000"/>
          <w:sz w:val="28"/>
          <w:szCs w:val="28"/>
        </w:rPr>
        <w:t xml:space="preserve"> года</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b/>
          <w:color w:val="000000"/>
          <w:sz w:val="28"/>
          <w:szCs w:val="32"/>
        </w:rPr>
      </w:pPr>
      <w:r w:rsidRPr="00D24A33">
        <w:rPr>
          <w:rFonts w:ascii="Times New Roman" w:hAnsi="Times New Roman"/>
          <w:b/>
          <w:color w:val="000000"/>
          <w:sz w:val="28"/>
          <w:szCs w:val="32"/>
        </w:rPr>
        <w:t>3. Формирование инвестиционного портфеля</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С точки зрения инвесторов наиболее значимым является критерий доходности. </w:t>
      </w:r>
      <w:r w:rsidR="001B4A89" w:rsidRPr="00D24A33">
        <w:rPr>
          <w:rFonts w:ascii="Times New Roman" w:hAnsi="Times New Roman"/>
          <w:color w:val="000000"/>
          <w:sz w:val="28"/>
          <w:szCs w:val="28"/>
        </w:rPr>
        <w:t xml:space="preserve">Все проекты имеют положительный </w:t>
      </w:r>
      <w:r w:rsidR="001B4A89" w:rsidRPr="00D24A33">
        <w:rPr>
          <w:rFonts w:ascii="Times New Roman" w:hAnsi="Times New Roman"/>
          <w:color w:val="000000"/>
          <w:sz w:val="28"/>
          <w:szCs w:val="28"/>
          <w:lang w:val="en-US"/>
        </w:rPr>
        <w:t>NPV</w:t>
      </w:r>
      <w:r w:rsidRPr="00D24A33">
        <w:rPr>
          <w:rFonts w:ascii="Times New Roman" w:hAnsi="Times New Roman"/>
          <w:color w:val="000000"/>
          <w:sz w:val="28"/>
          <w:szCs w:val="28"/>
        </w:rPr>
        <w:t xml:space="preserve">, наиболее высокий </w:t>
      </w:r>
      <w:r w:rsidRPr="00D24A33">
        <w:rPr>
          <w:rFonts w:ascii="Times New Roman" w:hAnsi="Times New Roman"/>
          <w:color w:val="000000"/>
          <w:sz w:val="28"/>
          <w:szCs w:val="28"/>
          <w:lang w:val="en-US"/>
        </w:rPr>
        <w:t>NPV</w:t>
      </w:r>
      <w:r w:rsidRPr="00D24A33">
        <w:rPr>
          <w:rFonts w:ascii="Times New Roman" w:hAnsi="Times New Roman"/>
          <w:color w:val="000000"/>
          <w:sz w:val="28"/>
          <w:szCs w:val="28"/>
        </w:rPr>
        <w:t xml:space="preserve"> (</w:t>
      </w:r>
      <w:r w:rsidR="00054D61" w:rsidRPr="00D24A33">
        <w:rPr>
          <w:rFonts w:ascii="Times New Roman" w:hAnsi="Times New Roman"/>
          <w:color w:val="000000"/>
          <w:sz w:val="28"/>
          <w:szCs w:val="28"/>
        </w:rPr>
        <w:t>15548</w:t>
      </w:r>
      <w:r w:rsidRPr="00D24A33">
        <w:rPr>
          <w:rFonts w:ascii="Times New Roman" w:hAnsi="Times New Roman"/>
          <w:color w:val="000000"/>
          <w:sz w:val="28"/>
          <w:szCs w:val="28"/>
        </w:rPr>
        <w:t xml:space="preserve"> </w:t>
      </w:r>
      <w:r w:rsidR="00D24A33" w:rsidRPr="00D24A33">
        <w:rPr>
          <w:rFonts w:ascii="Times New Roman" w:hAnsi="Times New Roman"/>
          <w:color w:val="000000"/>
          <w:sz w:val="28"/>
          <w:szCs w:val="28"/>
        </w:rPr>
        <w:t>тыс.</w:t>
      </w:r>
      <w:r w:rsidR="00D24A33">
        <w:rPr>
          <w:rFonts w:ascii="Times New Roman" w:hAnsi="Times New Roman"/>
          <w:color w:val="000000"/>
          <w:sz w:val="28"/>
          <w:szCs w:val="28"/>
        </w:rPr>
        <w:t xml:space="preserve"> </w:t>
      </w:r>
      <w:r w:rsidR="00D24A33" w:rsidRPr="00D24A33">
        <w:rPr>
          <w:rFonts w:ascii="Times New Roman" w:hAnsi="Times New Roman"/>
          <w:color w:val="000000"/>
          <w:sz w:val="28"/>
          <w:szCs w:val="28"/>
        </w:rPr>
        <w:t>р</w:t>
      </w:r>
      <w:r w:rsidRPr="00D24A33">
        <w:rPr>
          <w:rFonts w:ascii="Times New Roman" w:hAnsi="Times New Roman"/>
          <w:color w:val="000000"/>
          <w:sz w:val="28"/>
          <w:szCs w:val="28"/>
        </w:rPr>
        <w:t>уб.</w:t>
      </w:r>
      <w:r w:rsidR="00054D61" w:rsidRPr="00D24A33">
        <w:rPr>
          <w:rFonts w:ascii="Times New Roman" w:hAnsi="Times New Roman"/>
          <w:color w:val="000000"/>
          <w:sz w:val="28"/>
          <w:szCs w:val="28"/>
        </w:rPr>
        <w:t>) у проекта 12</w:t>
      </w:r>
      <w:r w:rsidRPr="00D24A33">
        <w:rPr>
          <w:rFonts w:ascii="Times New Roman" w:hAnsi="Times New Roman"/>
          <w:color w:val="000000"/>
          <w:sz w:val="28"/>
          <w:szCs w:val="28"/>
        </w:rPr>
        <w:t>, самый низкий (</w:t>
      </w:r>
      <w:r w:rsidR="00054D61" w:rsidRPr="00D24A33">
        <w:rPr>
          <w:rFonts w:ascii="Times New Roman" w:hAnsi="Times New Roman"/>
          <w:color w:val="000000"/>
          <w:sz w:val="28"/>
          <w:szCs w:val="28"/>
        </w:rPr>
        <w:t xml:space="preserve">3824 </w:t>
      </w:r>
      <w:r w:rsidR="00D24A33" w:rsidRPr="00D24A33">
        <w:rPr>
          <w:rFonts w:ascii="Times New Roman" w:hAnsi="Times New Roman"/>
          <w:color w:val="000000"/>
          <w:sz w:val="28"/>
          <w:szCs w:val="28"/>
        </w:rPr>
        <w:t>тыс.</w:t>
      </w:r>
      <w:r w:rsidR="00D24A33">
        <w:rPr>
          <w:rFonts w:ascii="Times New Roman" w:hAnsi="Times New Roman"/>
          <w:color w:val="000000"/>
          <w:sz w:val="28"/>
          <w:szCs w:val="28"/>
        </w:rPr>
        <w:t xml:space="preserve"> </w:t>
      </w:r>
      <w:r w:rsidR="00D24A33" w:rsidRPr="00D24A33">
        <w:rPr>
          <w:rFonts w:ascii="Times New Roman" w:hAnsi="Times New Roman"/>
          <w:color w:val="000000"/>
          <w:sz w:val="28"/>
          <w:szCs w:val="28"/>
        </w:rPr>
        <w:t>р</w:t>
      </w:r>
      <w:r w:rsidR="00054D61" w:rsidRPr="00D24A33">
        <w:rPr>
          <w:rFonts w:ascii="Times New Roman" w:hAnsi="Times New Roman"/>
          <w:color w:val="000000"/>
          <w:sz w:val="28"/>
          <w:szCs w:val="28"/>
        </w:rPr>
        <w:t>уб.) у проекта 9</w:t>
      </w:r>
      <w:r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С точки зрения внутренней нормы доходности необходимо отобрать проекты </w:t>
      </w:r>
      <w:r w:rsidRPr="00D24A33">
        <w:rPr>
          <w:rFonts w:ascii="Times New Roman" w:hAnsi="Times New Roman"/>
          <w:color w:val="000000"/>
          <w:sz w:val="28"/>
          <w:szCs w:val="28"/>
          <w:lang w:val="en-US"/>
        </w:rPr>
        <w:t>IRR</w:t>
      </w:r>
      <w:r w:rsidRPr="00D24A33">
        <w:rPr>
          <w:rFonts w:ascii="Times New Roman" w:hAnsi="Times New Roman"/>
          <w:color w:val="000000"/>
          <w:sz w:val="28"/>
          <w:szCs w:val="28"/>
        </w:rPr>
        <w:t xml:space="preserve">, которых выше, чем установленная инвестором норма дисконта. По данному критерию подходят </w:t>
      </w:r>
      <w:r w:rsidR="00902351" w:rsidRPr="00D24A33">
        <w:rPr>
          <w:rFonts w:ascii="Times New Roman" w:hAnsi="Times New Roman"/>
          <w:color w:val="000000"/>
          <w:sz w:val="28"/>
          <w:szCs w:val="28"/>
        </w:rPr>
        <w:t xml:space="preserve">все </w:t>
      </w:r>
      <w:r w:rsidRPr="00D24A33">
        <w:rPr>
          <w:rFonts w:ascii="Times New Roman" w:hAnsi="Times New Roman"/>
          <w:color w:val="000000"/>
          <w:sz w:val="28"/>
          <w:szCs w:val="28"/>
        </w:rPr>
        <w:t xml:space="preserve">проекты. Наибольший </w:t>
      </w:r>
      <w:r w:rsidRPr="00D24A33">
        <w:rPr>
          <w:rFonts w:ascii="Times New Roman" w:hAnsi="Times New Roman"/>
          <w:color w:val="000000"/>
          <w:sz w:val="28"/>
          <w:szCs w:val="28"/>
          <w:lang w:val="en-US"/>
        </w:rPr>
        <w:t>IRR</w:t>
      </w:r>
      <w:r w:rsidRPr="00D24A33">
        <w:rPr>
          <w:rFonts w:ascii="Times New Roman" w:hAnsi="Times New Roman"/>
          <w:color w:val="000000"/>
          <w:sz w:val="28"/>
          <w:szCs w:val="28"/>
        </w:rPr>
        <w:t xml:space="preserve"> у проекта 6 (</w:t>
      </w:r>
      <w:r w:rsidR="00902351" w:rsidRPr="00D24A33">
        <w:rPr>
          <w:rFonts w:ascii="Times New Roman" w:hAnsi="Times New Roman"/>
          <w:color w:val="000000"/>
          <w:sz w:val="28"/>
          <w:szCs w:val="28"/>
        </w:rPr>
        <w:t>46,83</w:t>
      </w:r>
      <w:r w:rsidR="00D24A33" w:rsidRPr="00D24A33">
        <w:rPr>
          <w:rFonts w:ascii="Times New Roman" w:hAnsi="Times New Roman"/>
          <w:color w:val="000000"/>
          <w:sz w:val="28"/>
          <w:szCs w:val="28"/>
        </w:rPr>
        <w:t>4</w:t>
      </w:r>
      <w:r w:rsidR="00D24A33">
        <w:rPr>
          <w:rFonts w:ascii="Times New Roman" w:hAnsi="Times New Roman"/>
          <w:color w:val="000000"/>
          <w:sz w:val="28"/>
          <w:szCs w:val="28"/>
        </w:rPr>
        <w:t>%</w:t>
      </w:r>
      <w:r w:rsidRPr="00D24A33">
        <w:rPr>
          <w:rFonts w:ascii="Times New Roman" w:hAnsi="Times New Roman"/>
          <w:color w:val="000000"/>
          <w:sz w:val="28"/>
          <w:szCs w:val="28"/>
        </w:rPr>
        <w:t>), наименьший – у проекта</w:t>
      </w:r>
      <w:r w:rsidR="00902351"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D24A33" w:rsidRPr="00D24A33">
        <w:rPr>
          <w:rFonts w:ascii="Times New Roman" w:hAnsi="Times New Roman"/>
          <w:color w:val="000000"/>
          <w:sz w:val="28"/>
          <w:szCs w:val="28"/>
        </w:rPr>
        <w:t>9</w:t>
      </w:r>
      <w:r w:rsidRPr="00D24A33">
        <w:rPr>
          <w:rFonts w:ascii="Times New Roman" w:hAnsi="Times New Roman"/>
          <w:color w:val="000000"/>
          <w:sz w:val="28"/>
          <w:szCs w:val="28"/>
        </w:rPr>
        <w:t xml:space="preserve"> (</w:t>
      </w:r>
      <w:r w:rsidR="00054D61" w:rsidRPr="00D24A33">
        <w:rPr>
          <w:rFonts w:ascii="Times New Roman" w:hAnsi="Times New Roman"/>
          <w:color w:val="000000"/>
          <w:sz w:val="28"/>
          <w:szCs w:val="28"/>
        </w:rPr>
        <w:t>25,9</w:t>
      </w:r>
      <w:r w:rsidR="00D24A33" w:rsidRPr="00D24A33">
        <w:rPr>
          <w:rFonts w:ascii="Times New Roman" w:hAnsi="Times New Roman"/>
          <w:color w:val="000000"/>
          <w:sz w:val="28"/>
          <w:szCs w:val="28"/>
        </w:rPr>
        <w:t>6</w:t>
      </w:r>
      <w:r w:rsidR="00D24A33">
        <w:rPr>
          <w:rFonts w:ascii="Times New Roman" w:hAnsi="Times New Roman"/>
          <w:color w:val="000000"/>
          <w:sz w:val="28"/>
          <w:szCs w:val="28"/>
        </w:rPr>
        <w:t>%</w:t>
      </w:r>
      <w:r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С точки зрения индекса прибыльности, наибол</w:t>
      </w:r>
      <w:r w:rsidR="00054D61" w:rsidRPr="00D24A33">
        <w:rPr>
          <w:rFonts w:ascii="Times New Roman" w:hAnsi="Times New Roman"/>
          <w:color w:val="000000"/>
          <w:sz w:val="28"/>
          <w:szCs w:val="28"/>
        </w:rPr>
        <w:t xml:space="preserve">ее прибыльным является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054D61" w:rsidRPr="00D24A33">
        <w:rPr>
          <w:rFonts w:ascii="Times New Roman" w:hAnsi="Times New Roman"/>
          <w:color w:val="000000"/>
          <w:sz w:val="28"/>
          <w:szCs w:val="28"/>
        </w:rPr>
        <w:t>2</w:t>
      </w:r>
      <w:r w:rsidRPr="00D24A33">
        <w:rPr>
          <w:rFonts w:ascii="Times New Roman" w:hAnsi="Times New Roman"/>
          <w:color w:val="000000"/>
          <w:sz w:val="28"/>
          <w:szCs w:val="28"/>
        </w:rPr>
        <w:t xml:space="preserve"> (</w:t>
      </w:r>
      <w:r w:rsidR="0056303D" w:rsidRPr="00D24A33">
        <w:rPr>
          <w:rFonts w:ascii="Times New Roman" w:hAnsi="Times New Roman"/>
          <w:color w:val="000000"/>
          <w:sz w:val="28"/>
          <w:szCs w:val="28"/>
        </w:rPr>
        <w:t>1,</w:t>
      </w:r>
      <w:r w:rsidR="00054D61" w:rsidRPr="00D24A33">
        <w:rPr>
          <w:rFonts w:ascii="Times New Roman" w:hAnsi="Times New Roman"/>
          <w:color w:val="000000"/>
          <w:sz w:val="28"/>
          <w:szCs w:val="28"/>
        </w:rPr>
        <w:t>706</w:t>
      </w:r>
      <w:r w:rsidRPr="00D24A33">
        <w:rPr>
          <w:rFonts w:ascii="Times New Roman" w:hAnsi="Times New Roman"/>
          <w:color w:val="000000"/>
          <w:sz w:val="28"/>
          <w:szCs w:val="28"/>
        </w:rPr>
        <w:t xml:space="preserve">), наименее прибыльным –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9</w:t>
      </w:r>
      <w:r w:rsidRPr="00D24A33">
        <w:rPr>
          <w:rFonts w:ascii="Times New Roman" w:hAnsi="Times New Roman"/>
          <w:color w:val="000000"/>
          <w:sz w:val="28"/>
          <w:szCs w:val="28"/>
        </w:rPr>
        <w:t xml:space="preserve"> (</w:t>
      </w:r>
      <w:r w:rsidR="00054D61" w:rsidRPr="00D24A33">
        <w:rPr>
          <w:rFonts w:ascii="Times New Roman" w:hAnsi="Times New Roman"/>
          <w:color w:val="000000"/>
          <w:sz w:val="28"/>
          <w:szCs w:val="28"/>
        </w:rPr>
        <w:t>1,16</w:t>
      </w:r>
      <w:r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С точки зрения периода окупаемости, быстрей всех (за </w:t>
      </w:r>
      <w:r w:rsidR="0056303D" w:rsidRPr="00D24A33">
        <w:rPr>
          <w:rFonts w:ascii="Times New Roman" w:hAnsi="Times New Roman"/>
          <w:color w:val="000000"/>
          <w:sz w:val="28"/>
          <w:szCs w:val="28"/>
        </w:rPr>
        <w:t>3</w:t>
      </w:r>
      <w:r w:rsidRPr="00D24A33">
        <w:rPr>
          <w:rFonts w:ascii="Times New Roman" w:hAnsi="Times New Roman"/>
          <w:color w:val="000000"/>
          <w:sz w:val="28"/>
          <w:szCs w:val="28"/>
        </w:rPr>
        <w:t xml:space="preserve"> года) окуп</w:t>
      </w:r>
      <w:r w:rsidR="0056303D" w:rsidRPr="00D24A33">
        <w:rPr>
          <w:rFonts w:ascii="Times New Roman" w:hAnsi="Times New Roman"/>
          <w:color w:val="000000"/>
          <w:sz w:val="28"/>
          <w:szCs w:val="28"/>
        </w:rPr>
        <w:t>я</w:t>
      </w:r>
      <w:r w:rsidRPr="00D24A33">
        <w:rPr>
          <w:rFonts w:ascii="Times New Roman" w:hAnsi="Times New Roman"/>
          <w:color w:val="000000"/>
          <w:sz w:val="28"/>
          <w:szCs w:val="28"/>
        </w:rPr>
        <w:t>тся проект</w:t>
      </w:r>
      <w:r w:rsidR="0056303D" w:rsidRPr="00D24A33">
        <w:rPr>
          <w:rFonts w:ascii="Times New Roman" w:hAnsi="Times New Roman"/>
          <w:color w:val="000000"/>
          <w:sz w:val="28"/>
          <w:szCs w:val="28"/>
        </w:rPr>
        <w:t>ы</w:t>
      </w:r>
      <w:r w:rsidR="00054D61"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054D61" w:rsidRPr="00D24A33">
        <w:rPr>
          <w:rFonts w:ascii="Times New Roman" w:hAnsi="Times New Roman"/>
          <w:color w:val="000000"/>
          <w:sz w:val="28"/>
          <w:szCs w:val="28"/>
        </w:rPr>
        <w:t>, 6, 12, 15</w:t>
      </w:r>
      <w:r w:rsidRPr="00D24A33">
        <w:rPr>
          <w:rFonts w:ascii="Times New Roman" w:hAnsi="Times New Roman"/>
          <w:color w:val="000000"/>
          <w:sz w:val="28"/>
          <w:szCs w:val="28"/>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Таким образом, инвестиционный портфе</w:t>
      </w:r>
      <w:r w:rsidR="001227E7" w:rsidRPr="00D24A33">
        <w:rPr>
          <w:rFonts w:ascii="Times New Roman" w:hAnsi="Times New Roman"/>
          <w:color w:val="000000"/>
          <w:sz w:val="28"/>
          <w:szCs w:val="28"/>
        </w:rPr>
        <w:t xml:space="preserve">ль будет состоять из проектов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1227E7" w:rsidRPr="00D24A33">
        <w:rPr>
          <w:rFonts w:ascii="Times New Roman" w:hAnsi="Times New Roman"/>
          <w:color w:val="000000"/>
          <w:sz w:val="28"/>
          <w:szCs w:val="28"/>
        </w:rPr>
        <w:t>, 12, 15</w:t>
      </w:r>
      <w:r w:rsidRPr="00D24A33">
        <w:rPr>
          <w:rFonts w:ascii="Times New Roman" w:hAnsi="Times New Roman"/>
          <w:color w:val="000000"/>
          <w:sz w:val="28"/>
          <w:szCs w:val="28"/>
        </w:rPr>
        <w:t>. Наиболее выго</w:t>
      </w:r>
      <w:r w:rsidR="001227E7" w:rsidRPr="00D24A33">
        <w:rPr>
          <w:rFonts w:ascii="Times New Roman" w:hAnsi="Times New Roman"/>
          <w:color w:val="000000"/>
          <w:sz w:val="28"/>
          <w:szCs w:val="28"/>
        </w:rPr>
        <w:t xml:space="preserve">дным проектом является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1227E7" w:rsidRPr="00D24A33">
        <w:rPr>
          <w:rFonts w:ascii="Times New Roman" w:hAnsi="Times New Roman"/>
          <w:color w:val="000000"/>
          <w:sz w:val="28"/>
          <w:szCs w:val="28"/>
        </w:rPr>
        <w:t>2</w:t>
      </w:r>
      <w:r w:rsidRPr="00D24A33">
        <w:rPr>
          <w:rFonts w:ascii="Times New Roman" w:hAnsi="Times New Roman"/>
          <w:color w:val="000000"/>
          <w:sz w:val="28"/>
          <w:szCs w:val="28"/>
        </w:rPr>
        <w:t>, т</w:t>
      </w:r>
      <w:r w:rsidR="00D24A33">
        <w:rPr>
          <w:rFonts w:ascii="Times New Roman" w:hAnsi="Times New Roman"/>
          <w:color w:val="000000"/>
          <w:sz w:val="28"/>
          <w:szCs w:val="28"/>
        </w:rPr>
        <w:t>.</w:t>
      </w:r>
      <w:r w:rsidR="00D24A33" w:rsidRPr="00D24A33">
        <w:rPr>
          <w:rFonts w:ascii="Times New Roman" w:hAnsi="Times New Roman"/>
          <w:color w:val="000000"/>
          <w:sz w:val="28"/>
          <w:szCs w:val="28"/>
        </w:rPr>
        <w:t>к</w:t>
      </w:r>
      <w:r w:rsidRPr="00D24A33">
        <w:rPr>
          <w:rFonts w:ascii="Times New Roman" w:hAnsi="Times New Roman"/>
          <w:color w:val="000000"/>
          <w:sz w:val="28"/>
          <w:szCs w:val="28"/>
        </w:rPr>
        <w:t>. у него высокая доходность и наименьший срок окупаемости.</w:t>
      </w:r>
      <w:r w:rsidR="001227E7" w:rsidRPr="00D24A33">
        <w:rPr>
          <w:rFonts w:ascii="Times New Roman" w:hAnsi="Times New Roman"/>
          <w:color w:val="000000"/>
          <w:sz w:val="28"/>
          <w:szCs w:val="28"/>
        </w:rPr>
        <w:t xml:space="preserve">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1227E7" w:rsidRPr="00D24A33">
        <w:rPr>
          <w:rFonts w:ascii="Times New Roman" w:hAnsi="Times New Roman"/>
          <w:color w:val="000000"/>
          <w:sz w:val="28"/>
          <w:szCs w:val="28"/>
        </w:rPr>
        <w:t>5</w:t>
      </w:r>
      <w:r w:rsidR="0056303D" w:rsidRPr="00D24A33">
        <w:rPr>
          <w:rFonts w:ascii="Times New Roman" w:hAnsi="Times New Roman"/>
          <w:color w:val="000000"/>
          <w:sz w:val="28"/>
          <w:szCs w:val="28"/>
        </w:rPr>
        <w:t xml:space="preserve"> попал в портфель, т</w:t>
      </w:r>
      <w:r w:rsidR="00D24A33">
        <w:rPr>
          <w:rFonts w:ascii="Times New Roman" w:hAnsi="Times New Roman"/>
          <w:color w:val="000000"/>
          <w:sz w:val="28"/>
          <w:szCs w:val="28"/>
        </w:rPr>
        <w:t>.</w:t>
      </w:r>
      <w:r w:rsidR="00D24A33" w:rsidRPr="00D24A33">
        <w:rPr>
          <w:rFonts w:ascii="Times New Roman" w:hAnsi="Times New Roman"/>
          <w:color w:val="000000"/>
          <w:sz w:val="28"/>
          <w:szCs w:val="28"/>
        </w:rPr>
        <w:t>к</w:t>
      </w:r>
      <w:r w:rsidR="0056303D" w:rsidRPr="00D24A33">
        <w:rPr>
          <w:rFonts w:ascii="Times New Roman" w:hAnsi="Times New Roman"/>
          <w:color w:val="000000"/>
          <w:sz w:val="28"/>
          <w:szCs w:val="28"/>
        </w:rPr>
        <w:t xml:space="preserve">. </w:t>
      </w:r>
      <w:r w:rsidR="0056303D" w:rsidRPr="00D24A33">
        <w:rPr>
          <w:rFonts w:ascii="Times New Roman" w:hAnsi="Times New Roman"/>
          <w:color w:val="000000"/>
          <w:sz w:val="28"/>
          <w:szCs w:val="28"/>
          <w:lang w:val="en-US"/>
        </w:rPr>
        <w:t>NPV</w:t>
      </w:r>
      <w:r w:rsidR="001227E7" w:rsidRPr="00D24A33">
        <w:rPr>
          <w:rFonts w:ascii="Times New Roman" w:hAnsi="Times New Roman"/>
          <w:color w:val="000000"/>
          <w:sz w:val="28"/>
          <w:szCs w:val="28"/>
        </w:rPr>
        <w:t xml:space="preserve"> у него </w:t>
      </w:r>
      <w:r w:rsidR="0056303D" w:rsidRPr="00D24A33">
        <w:rPr>
          <w:rFonts w:ascii="Times New Roman" w:hAnsi="Times New Roman"/>
          <w:color w:val="000000"/>
          <w:sz w:val="28"/>
          <w:szCs w:val="28"/>
        </w:rPr>
        <w:t>выше, чем у его</w:t>
      </w:r>
      <w:r w:rsidR="001227E7"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1227E7" w:rsidRPr="00D24A33">
        <w:rPr>
          <w:rFonts w:ascii="Times New Roman" w:hAnsi="Times New Roman"/>
          <w:color w:val="000000"/>
          <w:sz w:val="28"/>
          <w:szCs w:val="28"/>
        </w:rPr>
        <w:t>конкурента</w:t>
      </w:r>
      <w:r w:rsidR="00D24A33">
        <w:rPr>
          <w:rFonts w:ascii="Times New Roman" w:hAnsi="Times New Roman"/>
          <w:color w:val="000000"/>
          <w:sz w:val="28"/>
          <w:szCs w:val="28"/>
        </w:rPr>
        <w:t>"</w:t>
      </w:r>
      <w:r w:rsidR="001227E7" w:rsidRPr="00D24A33">
        <w:rPr>
          <w:rFonts w:ascii="Times New Roman" w:hAnsi="Times New Roman"/>
          <w:color w:val="000000"/>
          <w:sz w:val="28"/>
          <w:szCs w:val="28"/>
        </w:rPr>
        <w:t xml:space="preserve">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6</w:t>
      </w:r>
      <w:r w:rsidR="0056303D" w:rsidRPr="00D24A33">
        <w:rPr>
          <w:rFonts w:ascii="Times New Roman" w:hAnsi="Times New Roman"/>
          <w:color w:val="000000"/>
          <w:sz w:val="28"/>
          <w:szCs w:val="28"/>
        </w:rPr>
        <w:t xml:space="preserve">, несмотря на то, что </w:t>
      </w:r>
      <w:r w:rsidR="0056303D" w:rsidRPr="00D24A33">
        <w:rPr>
          <w:rFonts w:ascii="Times New Roman" w:hAnsi="Times New Roman"/>
          <w:color w:val="000000"/>
          <w:sz w:val="28"/>
          <w:szCs w:val="28"/>
          <w:lang w:val="en-US"/>
        </w:rPr>
        <w:t>IRR</w:t>
      </w:r>
      <w:r w:rsidR="0056303D" w:rsidRPr="00D24A33">
        <w:rPr>
          <w:rFonts w:ascii="Times New Roman" w:hAnsi="Times New Roman"/>
          <w:color w:val="000000"/>
          <w:sz w:val="28"/>
          <w:szCs w:val="28"/>
        </w:rPr>
        <w:t xml:space="preserve"> и </w:t>
      </w:r>
      <w:r w:rsidR="0056303D" w:rsidRPr="00D24A33">
        <w:rPr>
          <w:rFonts w:ascii="Times New Roman" w:hAnsi="Times New Roman"/>
          <w:color w:val="000000"/>
          <w:sz w:val="28"/>
          <w:szCs w:val="28"/>
          <w:lang w:val="en-US"/>
        </w:rPr>
        <w:t>PI</w:t>
      </w:r>
      <w:r w:rsidR="0056303D" w:rsidRPr="00D24A33">
        <w:rPr>
          <w:rFonts w:ascii="Times New Roman" w:hAnsi="Times New Roman"/>
          <w:color w:val="000000"/>
          <w:sz w:val="28"/>
          <w:szCs w:val="28"/>
        </w:rPr>
        <w:t xml:space="preserve"> незначительно меньше.</w:t>
      </w:r>
    </w:p>
    <w:p w:rsidR="00D24A33" w:rsidRPr="00D24A33" w:rsidRDefault="00D24A33" w:rsidP="00D24A33">
      <w:pPr>
        <w:spacing w:after="0" w:line="360" w:lineRule="auto"/>
        <w:ind w:firstLine="709"/>
        <w:jc w:val="both"/>
        <w:rPr>
          <w:rFonts w:ascii="Times New Roman" w:hAnsi="Times New Roman"/>
          <w:color w:val="000000"/>
          <w:sz w:val="28"/>
          <w:szCs w:val="28"/>
        </w:rPr>
      </w:pPr>
    </w:p>
    <w:tbl>
      <w:tblPr>
        <w:tblW w:w="8929"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2"/>
        <w:gridCol w:w="2056"/>
        <w:gridCol w:w="2056"/>
        <w:gridCol w:w="2055"/>
      </w:tblGrid>
      <w:tr w:rsidR="006D0A23" w:rsidRPr="00DE423A" w:rsidTr="00DE423A">
        <w:trPr>
          <w:cantSplit/>
        </w:trPr>
        <w:tc>
          <w:tcPr>
            <w:tcW w:w="1546" w:type="pct"/>
            <w:shd w:val="clear" w:color="auto" w:fill="auto"/>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Показатель</w:t>
            </w:r>
            <w:r w:rsidR="00D24A33" w:rsidRPr="00DE423A">
              <w:rPr>
                <w:rFonts w:ascii="Times New Roman" w:hAnsi="Times New Roman"/>
                <w:color w:val="000000"/>
                <w:sz w:val="20"/>
                <w:szCs w:val="28"/>
              </w:rPr>
              <w:t> / Проект</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12</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15</w:t>
            </w:r>
          </w:p>
        </w:tc>
      </w:tr>
      <w:tr w:rsidR="006D0A23" w:rsidRPr="00DE423A" w:rsidTr="00DE423A">
        <w:trPr>
          <w:cantSplit/>
        </w:trPr>
        <w:tc>
          <w:tcPr>
            <w:tcW w:w="1546" w:type="pct"/>
            <w:shd w:val="clear" w:color="auto" w:fill="auto"/>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lang w:val="en-US"/>
              </w:rPr>
              <w:t>NPV</w:t>
            </w:r>
            <w:r w:rsidRPr="00DE423A">
              <w:rPr>
                <w:rFonts w:ascii="Times New Roman" w:hAnsi="Times New Roman"/>
                <w:color w:val="000000"/>
                <w:sz w:val="20"/>
                <w:szCs w:val="28"/>
              </w:rPr>
              <w:t xml:space="preserve">, </w:t>
            </w:r>
            <w:r w:rsidR="00D24A33" w:rsidRPr="00DE423A">
              <w:rPr>
                <w:rFonts w:ascii="Times New Roman" w:hAnsi="Times New Roman"/>
                <w:color w:val="000000"/>
                <w:sz w:val="20"/>
                <w:szCs w:val="28"/>
              </w:rPr>
              <w:t>тыс. р</w:t>
            </w:r>
            <w:r w:rsidRPr="00DE423A">
              <w:rPr>
                <w:rFonts w:ascii="Times New Roman" w:hAnsi="Times New Roman"/>
                <w:color w:val="000000"/>
                <w:sz w:val="20"/>
                <w:szCs w:val="28"/>
              </w:rPr>
              <w:t>уб.</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14773</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15548</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12359</w:t>
            </w:r>
          </w:p>
        </w:tc>
      </w:tr>
      <w:tr w:rsidR="006D0A23" w:rsidRPr="00DE423A" w:rsidTr="00DE423A">
        <w:trPr>
          <w:cantSplit/>
          <w:trHeight w:val="475"/>
        </w:trPr>
        <w:tc>
          <w:tcPr>
            <w:tcW w:w="1546" w:type="pct"/>
            <w:shd w:val="clear" w:color="auto" w:fill="auto"/>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lang w:val="en-US"/>
              </w:rPr>
              <w:t>IRR</w:t>
            </w:r>
            <w:r w:rsidR="00D24A33" w:rsidRPr="00DE423A">
              <w:rPr>
                <w:rFonts w:ascii="Times New Roman" w:hAnsi="Times New Roman"/>
                <w:color w:val="000000"/>
                <w:sz w:val="20"/>
                <w:szCs w:val="28"/>
              </w:rPr>
              <w:t>, %</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42,91</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47,9</w:t>
            </w:r>
            <w:r w:rsidR="00B6140B" w:rsidRPr="00DE423A">
              <w:rPr>
                <w:rFonts w:ascii="Times New Roman" w:hAnsi="Times New Roman"/>
                <w:color w:val="000000"/>
                <w:sz w:val="20"/>
                <w:szCs w:val="28"/>
              </w:rPr>
              <w:t>4</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44</w:t>
            </w:r>
            <w:r w:rsidR="00B6140B" w:rsidRPr="00DE423A">
              <w:rPr>
                <w:rFonts w:ascii="Times New Roman" w:hAnsi="Times New Roman"/>
                <w:color w:val="000000"/>
                <w:sz w:val="20"/>
                <w:szCs w:val="28"/>
              </w:rPr>
              <w:t>,</w:t>
            </w:r>
            <w:r w:rsidRPr="00DE423A">
              <w:rPr>
                <w:rFonts w:ascii="Times New Roman" w:hAnsi="Times New Roman"/>
                <w:color w:val="000000"/>
                <w:sz w:val="20"/>
                <w:szCs w:val="28"/>
              </w:rPr>
              <w:t>4</w:t>
            </w:r>
          </w:p>
        </w:tc>
      </w:tr>
      <w:tr w:rsidR="006D0A23" w:rsidRPr="00DE423A" w:rsidTr="00DE423A">
        <w:trPr>
          <w:cantSplit/>
        </w:trPr>
        <w:tc>
          <w:tcPr>
            <w:tcW w:w="1546" w:type="pct"/>
            <w:shd w:val="clear" w:color="auto" w:fill="auto"/>
          </w:tcPr>
          <w:p w:rsidR="006D0A23" w:rsidRPr="00DE423A" w:rsidRDefault="006D0A23" w:rsidP="00DE423A">
            <w:pPr>
              <w:spacing w:after="0" w:line="360" w:lineRule="auto"/>
              <w:jc w:val="both"/>
              <w:rPr>
                <w:rFonts w:ascii="Times New Roman" w:hAnsi="Times New Roman"/>
                <w:color w:val="000000"/>
                <w:sz w:val="20"/>
                <w:szCs w:val="28"/>
                <w:lang w:val="en-US"/>
              </w:rPr>
            </w:pPr>
            <w:r w:rsidRPr="00DE423A">
              <w:rPr>
                <w:rFonts w:ascii="Times New Roman" w:hAnsi="Times New Roman"/>
                <w:color w:val="000000"/>
                <w:sz w:val="20"/>
                <w:szCs w:val="28"/>
                <w:lang w:val="en-US"/>
              </w:rPr>
              <w:t>PI</w:t>
            </w:r>
          </w:p>
        </w:tc>
        <w:tc>
          <w:tcPr>
            <w:tcW w:w="1151" w:type="pct"/>
            <w:shd w:val="clear" w:color="auto" w:fill="auto"/>
          </w:tcPr>
          <w:p w:rsidR="006D0A23" w:rsidRPr="00DE423A" w:rsidRDefault="00B6140B"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1227E7" w:rsidRPr="00DE423A">
              <w:rPr>
                <w:rFonts w:ascii="Times New Roman" w:hAnsi="Times New Roman"/>
                <w:color w:val="000000"/>
                <w:sz w:val="20"/>
                <w:szCs w:val="28"/>
              </w:rPr>
              <w:t>64</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B6140B" w:rsidRPr="00DE423A">
              <w:rPr>
                <w:rFonts w:ascii="Times New Roman" w:hAnsi="Times New Roman"/>
                <w:color w:val="000000"/>
                <w:sz w:val="20"/>
                <w:szCs w:val="28"/>
              </w:rPr>
              <w:t>7</w:t>
            </w:r>
            <w:r w:rsidRPr="00DE423A">
              <w:rPr>
                <w:rFonts w:ascii="Times New Roman" w:hAnsi="Times New Roman"/>
                <w:color w:val="000000"/>
                <w:sz w:val="20"/>
                <w:szCs w:val="28"/>
              </w:rPr>
              <w:t>06</w:t>
            </w:r>
          </w:p>
        </w:tc>
        <w:tc>
          <w:tcPr>
            <w:tcW w:w="1151" w:type="pct"/>
            <w:shd w:val="clear" w:color="auto" w:fill="auto"/>
          </w:tcPr>
          <w:p w:rsidR="006D0A23" w:rsidRPr="00DE423A" w:rsidRDefault="00B6140B"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1,</w:t>
            </w:r>
            <w:r w:rsidR="001227E7" w:rsidRPr="00DE423A">
              <w:rPr>
                <w:rFonts w:ascii="Times New Roman" w:hAnsi="Times New Roman"/>
                <w:color w:val="000000"/>
                <w:sz w:val="20"/>
                <w:szCs w:val="28"/>
              </w:rPr>
              <w:t>66</w:t>
            </w:r>
          </w:p>
        </w:tc>
      </w:tr>
      <w:tr w:rsidR="006D0A23" w:rsidRPr="00DE423A" w:rsidTr="00DE423A">
        <w:trPr>
          <w:cantSplit/>
        </w:trPr>
        <w:tc>
          <w:tcPr>
            <w:tcW w:w="1546" w:type="pct"/>
            <w:shd w:val="clear" w:color="auto" w:fill="auto"/>
          </w:tcPr>
          <w:p w:rsidR="006D0A23" w:rsidRPr="00DE423A" w:rsidRDefault="006D0A23"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lang w:val="en-US"/>
              </w:rPr>
              <w:t>DPP</w:t>
            </w:r>
            <w:r w:rsidRPr="00DE423A">
              <w:rPr>
                <w:rFonts w:ascii="Times New Roman" w:hAnsi="Times New Roman"/>
                <w:color w:val="000000"/>
                <w:sz w:val="20"/>
                <w:szCs w:val="28"/>
              </w:rPr>
              <w:t>, лет</w:t>
            </w:r>
          </w:p>
        </w:tc>
        <w:tc>
          <w:tcPr>
            <w:tcW w:w="1151" w:type="pct"/>
            <w:shd w:val="clear" w:color="auto" w:fill="auto"/>
          </w:tcPr>
          <w:p w:rsidR="006D0A23" w:rsidRPr="00DE423A" w:rsidRDefault="001227E7"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w:t>
            </w:r>
          </w:p>
        </w:tc>
        <w:tc>
          <w:tcPr>
            <w:tcW w:w="1151" w:type="pct"/>
            <w:shd w:val="clear" w:color="auto" w:fill="auto"/>
          </w:tcPr>
          <w:p w:rsidR="006D0A23" w:rsidRPr="00DE423A" w:rsidRDefault="00B6140B"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w:t>
            </w:r>
          </w:p>
        </w:tc>
        <w:tc>
          <w:tcPr>
            <w:tcW w:w="1151" w:type="pct"/>
            <w:shd w:val="clear" w:color="auto" w:fill="auto"/>
          </w:tcPr>
          <w:p w:rsidR="006D0A23" w:rsidRPr="00DE423A" w:rsidRDefault="00B6140B" w:rsidP="00DE423A">
            <w:pPr>
              <w:spacing w:after="0" w:line="360" w:lineRule="auto"/>
              <w:jc w:val="both"/>
              <w:rPr>
                <w:rFonts w:ascii="Times New Roman" w:hAnsi="Times New Roman"/>
                <w:color w:val="000000"/>
                <w:sz w:val="20"/>
                <w:szCs w:val="28"/>
              </w:rPr>
            </w:pPr>
            <w:r w:rsidRPr="00DE423A">
              <w:rPr>
                <w:rFonts w:ascii="Times New Roman" w:hAnsi="Times New Roman"/>
                <w:color w:val="000000"/>
                <w:sz w:val="20"/>
                <w:szCs w:val="28"/>
              </w:rPr>
              <w:t>3</w:t>
            </w:r>
          </w:p>
        </w:tc>
      </w:tr>
    </w:tbl>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D24A33" w:rsidRDefault="00FD741C" w:rsidP="00D24A33">
      <w:pPr>
        <w:spacing w:after="0" w:line="360" w:lineRule="auto"/>
        <w:ind w:firstLine="709"/>
        <w:jc w:val="both"/>
        <w:rPr>
          <w:rFonts w:ascii="Times New Roman" w:hAnsi="Times New Roman"/>
          <w:b/>
          <w:color w:val="000000"/>
          <w:sz w:val="28"/>
          <w:szCs w:val="32"/>
        </w:rPr>
      </w:pPr>
      <w:r w:rsidRPr="00D24A33">
        <w:rPr>
          <w:rFonts w:ascii="Times New Roman" w:hAnsi="Times New Roman"/>
          <w:b/>
          <w:color w:val="000000"/>
          <w:sz w:val="28"/>
          <w:szCs w:val="32"/>
        </w:rPr>
        <w:t>4</w:t>
      </w:r>
      <w:r w:rsidR="006D0A23" w:rsidRPr="00D24A33">
        <w:rPr>
          <w:rFonts w:ascii="Times New Roman" w:hAnsi="Times New Roman"/>
          <w:b/>
          <w:color w:val="000000"/>
          <w:sz w:val="28"/>
          <w:szCs w:val="32"/>
        </w:rPr>
        <w:t>. Определение чувствительности инвестиционных проектов</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Анализ чувствительности проводится с целью учета и прогноза влияния изменения входных параметров (инвестиционные затраты, приток денежных средств, барьерная ставка, уровень реинвестиций) инвестиционного проекта на результирующие показатели.</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Наиболее удобный вариант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D24A33">
        <w:rPr>
          <w:rFonts w:ascii="Times New Roman" w:hAnsi="Times New Roman"/>
          <w:color w:val="000000"/>
          <w:sz w:val="28"/>
          <w:szCs w:val="28"/>
        </w:rPr>
        <w:t xml:space="preserve">это относительное изменение одного из входных параметров (пример – все притоки денежных средств минус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и анализ произошедших изменений в результирующих показателях.</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Для анализа чувствительности главное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D24A33">
        <w:rPr>
          <w:rFonts w:ascii="Times New Roman" w:hAnsi="Times New Roman"/>
          <w:color w:val="000000"/>
          <w:sz w:val="28"/>
          <w:szCs w:val="28"/>
        </w:rPr>
        <w:t>это оценить степень влияния изменения каждого (или их комбинации) из входных параметров, чтобы предусмотреть наихудшее развитие ситуации в бизнес плане (инвестиционном проекте).</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Таким образом, рассматривается обычно пессимистический, наиболее вероятный и оптимистический прогнозы и рассчитываются результаты инвестиционного проекта.</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Результаты анализа чувствительности учитываются при сравнении взаимозаменяемых и не комплиментарных (невзаимозаменяемых с ограничением по максимальному бюджету) инвестиционных проектов. При прочих равных условиях выбирается инвестиционный проект (проекты) наименее чувствительный к ухудшению входных параметров.</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В анализе чувствительности речь идет не о том, чтобы уменьшить риск инвестирования, а о том, чтобы показать последствия неправильной оценки некоторых величин. Анализ чувствительности сам по себе не изменяет факторы риска.</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Формула для сравнения исходных параметров с рассчитанными по данным анализа чувствительности [Анализ чувствительности]:</w: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3617C4" w:rsidP="00D24A33">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rPr>
        <w:pict>
          <v:shape id="_x0000_i1032" type="#_x0000_t75" style="width: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0A23&quot;/&gt;&lt;wsp:rsid wsp:val=&quot;00014ADA&quot;/&gt;&lt;wsp:rsid wsp:val=&quot;000268B3&quot;/&gt;&lt;wsp:rsid wsp:val=&quot;000510ED&quot;/&gt;&lt;wsp:rsid wsp:val=&quot;00092F51&quot;/&gt;&lt;wsp:rsid wsp:val=&quot;000B4180&quot;/&gt;&lt;wsp:rsid wsp:val=&quot;000B4379&quot;/&gt;&lt;wsp:rsid wsp:val=&quot;000C4AB3&quot;/&gt;&lt;wsp:rsid wsp:val=&quot;00112245&quot;/&gt;&lt;wsp:rsid wsp:val=&quot;00132F86&quot;/&gt;&lt;wsp:rsid wsp:val=&quot;001471AC&quot;/&gt;&lt;wsp:rsid wsp:val=&quot;0017788C&quot;/&gt;&lt;wsp:rsid wsp:val=&quot;00182EC0&quot;/&gt;&lt;wsp:rsid wsp:val=&quot;00190CD3&quot;/&gt;&lt;wsp:rsid wsp:val=&quot;001B4A89&quot;/&gt;&lt;wsp:rsid wsp:val=&quot;00206632&quot;/&gt;&lt;wsp:rsid wsp:val=&quot;0021050D&quot;/&gt;&lt;wsp:rsid wsp:val=&quot;002640C7&quot;/&gt;&lt;wsp:rsid wsp:val=&quot;002D69D3&quot;/&gt;&lt;wsp:rsid wsp:val=&quot;00334AA9&quot;/&gt;&lt;wsp:rsid wsp:val=&quot;0037451B&quot;/&gt;&lt;wsp:rsid wsp:val=&quot;00381CDB&quot;/&gt;&lt;wsp:rsid wsp:val=&quot;00393244&quot;/&gt;&lt;wsp:rsid wsp:val=&quot;003D3681&quot;/&gt;&lt;wsp:rsid wsp:val=&quot;0041278D&quot;/&gt;&lt;wsp:rsid wsp:val=&quot;004658B1&quot;/&gt;&lt;wsp:rsid wsp:val=&quot;0049597D&quot;/&gt;&lt;wsp:rsid wsp:val=&quot;004B1EC5&quot;/&gt;&lt;wsp:rsid wsp:val=&quot;005328FC&quot;/&gt;&lt;wsp:rsid wsp:val=&quot;00540C48&quot;/&gt;&lt;wsp:rsid wsp:val=&quot;0056303D&quot;/&gt;&lt;wsp:rsid wsp:val=&quot;005B1612&quot;/&gt;&lt;wsp:rsid wsp:val=&quot;005C73B9&quot;/&gt;&lt;wsp:rsid wsp:val=&quot;005E05B1&quot;/&gt;&lt;wsp:rsid wsp:val=&quot;00600449&quot;/&gt;&lt;wsp:rsid wsp:val=&quot;00600AB8&quot;/&gt;&lt;wsp:rsid wsp:val=&quot;0066438E&quot;/&gt;&lt;wsp:rsid wsp:val=&quot;006B2DF2&quot;/&gt;&lt;wsp:rsid wsp:val=&quot;006D0A23&quot;/&gt;&lt;wsp:rsid wsp:val=&quot;006D1E04&quot;/&gt;&lt;wsp:rsid wsp:val=&quot;006D7F4F&quot;/&gt;&lt;wsp:rsid wsp:val=&quot;006F5D8B&quot;/&gt;&lt;wsp:rsid wsp:val=&quot;00744710&quot;/&gt;&lt;wsp:rsid wsp:val=&quot;00843609&quot;/&gt;&lt;wsp:rsid wsp:val=&quot;008E3CC6&quot;/&gt;&lt;wsp:rsid wsp:val=&quot;00902351&quot;/&gt;&lt;wsp:rsid wsp:val=&quot;009124E3&quot;/&gt;&lt;wsp:rsid wsp:val=&quot;0095200A&quot;/&gt;&lt;wsp:rsid wsp:val=&quot;00974526&quot;/&gt;&lt;wsp:rsid wsp:val=&quot;00976DF2&quot;/&gt;&lt;wsp:rsid wsp:val=&quot;00977EA6&quot;/&gt;&lt;wsp:rsid wsp:val=&quot;009F16F8&quot;/&gt;&lt;wsp:rsid wsp:val=&quot;00A07852&quot;/&gt;&lt;wsp:rsid wsp:val=&quot;00A12C18&quot;/&gt;&lt;wsp:rsid wsp:val=&quot;00A203D4&quot;/&gt;&lt;wsp:rsid wsp:val=&quot;00A2386D&quot;/&gt;&lt;wsp:rsid wsp:val=&quot;00A239B6&quot;/&gt;&lt;wsp:rsid wsp:val=&quot;00A26D50&quot;/&gt;&lt;wsp:rsid wsp:val=&quot;00A4110C&quot;/&gt;&lt;wsp:rsid wsp:val=&quot;00A5715F&quot;/&gt;&lt;wsp:rsid wsp:val=&quot;00AD622A&quot;/&gt;&lt;wsp:rsid wsp:val=&quot;00AE7132&quot;/&gt;&lt;wsp:rsid wsp:val=&quot;00B00AF1&quot;/&gt;&lt;wsp:rsid wsp:val=&quot;00B143EE&quot;/&gt;&lt;wsp:rsid wsp:val=&quot;00B175A4&quot;/&gt;&lt;wsp:rsid wsp:val=&quot;00B6140B&quot;/&gt;&lt;wsp:rsid wsp:val=&quot;00BB5684&quot;/&gt;&lt;wsp:rsid wsp:val=&quot;00BD4183&quot;/&gt;&lt;wsp:rsid wsp:val=&quot;00C87A3E&quot;/&gt;&lt;wsp:rsid wsp:val=&quot;00CE287E&quot;/&gt;&lt;wsp:rsid wsp:val=&quot;00CE3307&quot;/&gt;&lt;wsp:rsid wsp:val=&quot;00D073C1&quot;/&gt;&lt;wsp:rsid wsp:val=&quot;00D47870&quot;/&gt;&lt;wsp:rsid wsp:val=&quot;00D74082&quot;/&gt;&lt;wsp:rsid wsp:val=&quot;00DC170A&quot;/&gt;&lt;wsp:rsid wsp:val=&quot;00DC5E72&quot;/&gt;&lt;wsp:rsid wsp:val=&quot;00DE2E29&quot;/&gt;&lt;wsp:rsid wsp:val=&quot;00DF632E&quot;/&gt;&lt;wsp:rsid wsp:val=&quot;00E2687D&quot;/&gt;&lt;wsp:rsid wsp:val=&quot;00E77594&quot;/&gt;&lt;wsp:rsid wsp:val=&quot;00EB5874&quot;/&gt;&lt;wsp:rsid wsp:val=&quot;00EC3A93&quot;/&gt;&lt;wsp:rsid wsp:val=&quot;00EF46C8&quot;/&gt;&lt;wsp:rsid wsp:val=&quot;00F1195D&quot;/&gt;&lt;wsp:rsid wsp:val=&quot;00F65AE0&quot;/&gt;&lt;wsp:rsid wsp:val=&quot;00F96D05&quot;/&gt;&lt;wsp:rsid wsp:val=&quot;00FA1FC2&quot;/&gt;&lt;wsp:rsid wsp:val=&quot;00FC44BD&quot;/&gt;&lt;wsp:rsid wsp:val=&quot;00FF7AB6&quot;/&gt;&lt;/wsp:rsids&gt;&lt;/w:docPr&gt;&lt;w:body&gt;&lt;w:p wsp:rsidR=&quot;00000000&quot; wsp:rsidRDefault=&quot;00A26D50&quot;&gt;&lt;m:oMathPara&gt;&lt;m:oMath&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Times New Roman&quot;/&gt;&lt;w:i/&gt;&lt;w:sz w:val=&quot;28&quot;/&gt;&lt;w:sz-cs w:val=&quot;28&quot;/&gt;&lt;/w:rPr&gt;&lt;m:t&gt;Р°С‡&lt;/m:t&gt;&lt;/m:r&gt;&lt;/m:sub&gt;&lt;/m:sSub&gt;&lt;m:r&gt;&lt;w:rPr&gt;&lt;w:rFonts w:ascii=&quot;Times New Roman&quot; w:h-ansi=&quot;Times New Roman&quot;/&gt;&lt;wx:font wx:val=&quot;Times New Roman&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Times New Roman&quot;/&gt;&lt;w:i/&gt;&lt;w:sz w:val=&quot;28&quot;/&gt;&lt;w:sz-cs w:val=&quot;28&quot;/&gt;&lt;/w:rPr&gt;&lt;m:t&gt;РёСЃС…&lt;/m:t&gt;&lt;/m:r&gt;&lt;/m:sub&gt;&lt;/m:sSub&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Times New Roman&quot;/&gt;&lt;w:i/&gt;&lt;w:sz w:val=&quot;28&quot;/&gt;&lt;w:sz-cs w:val=&quot;28&quot;/&gt;&lt;/w:rPr&gt;&lt;m:t&gt;РёСЃ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6D0A23" w:rsidRPr="00D24A33">
        <w:rPr>
          <w:rFonts w:ascii="Times New Roman" w:hAnsi="Times New Roman"/>
          <w:color w:val="000000"/>
          <w:sz w:val="28"/>
          <w:szCs w:val="28"/>
        </w:rPr>
        <w:t>, где</w:t>
      </w:r>
    </w:p>
    <w:p w:rsidR="00D24A33" w:rsidRDefault="00D24A33" w:rsidP="00D24A33">
      <w:pPr>
        <w:spacing w:after="0" w:line="360" w:lineRule="auto"/>
        <w:ind w:firstLine="709"/>
        <w:jc w:val="both"/>
        <w:rPr>
          <w:rFonts w:ascii="Times New Roman" w:hAnsi="Times New Roman"/>
          <w:color w:val="000000"/>
          <w:sz w:val="28"/>
          <w:szCs w:val="28"/>
        </w:rPr>
      </w:pPr>
    </w:p>
    <w:p w:rsidR="006D0A23" w:rsidRPr="00D24A33" w:rsidRDefault="003617C4" w:rsidP="00D24A33">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1"/>
          <w:sz w:val="28"/>
        </w:rPr>
        <w:pict>
          <v:shape id="_x0000_i1033"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0A23&quot;/&gt;&lt;wsp:rsid wsp:val=&quot;00014ADA&quot;/&gt;&lt;wsp:rsid wsp:val=&quot;000268B3&quot;/&gt;&lt;wsp:rsid wsp:val=&quot;000510ED&quot;/&gt;&lt;wsp:rsid wsp:val=&quot;00092F51&quot;/&gt;&lt;wsp:rsid wsp:val=&quot;000B4180&quot;/&gt;&lt;wsp:rsid wsp:val=&quot;000B4379&quot;/&gt;&lt;wsp:rsid wsp:val=&quot;000C4AB3&quot;/&gt;&lt;wsp:rsid wsp:val=&quot;00112245&quot;/&gt;&lt;wsp:rsid wsp:val=&quot;00132F86&quot;/&gt;&lt;wsp:rsid wsp:val=&quot;001471AC&quot;/&gt;&lt;wsp:rsid wsp:val=&quot;0017788C&quot;/&gt;&lt;wsp:rsid wsp:val=&quot;00182EC0&quot;/&gt;&lt;wsp:rsid wsp:val=&quot;00190CD3&quot;/&gt;&lt;wsp:rsid wsp:val=&quot;001B4A89&quot;/&gt;&lt;wsp:rsid wsp:val=&quot;00206632&quot;/&gt;&lt;wsp:rsid wsp:val=&quot;0021050D&quot;/&gt;&lt;wsp:rsid wsp:val=&quot;002640C7&quot;/&gt;&lt;wsp:rsid wsp:val=&quot;002D69D3&quot;/&gt;&lt;wsp:rsid wsp:val=&quot;00334AA9&quot;/&gt;&lt;wsp:rsid wsp:val=&quot;0037451B&quot;/&gt;&lt;wsp:rsid wsp:val=&quot;00381CDB&quot;/&gt;&lt;wsp:rsid wsp:val=&quot;00393244&quot;/&gt;&lt;wsp:rsid wsp:val=&quot;003D3681&quot;/&gt;&lt;wsp:rsid wsp:val=&quot;0041278D&quot;/&gt;&lt;wsp:rsid wsp:val=&quot;004658B1&quot;/&gt;&lt;wsp:rsid wsp:val=&quot;0049597D&quot;/&gt;&lt;wsp:rsid wsp:val=&quot;004B1EC5&quot;/&gt;&lt;wsp:rsid wsp:val=&quot;005328FC&quot;/&gt;&lt;wsp:rsid wsp:val=&quot;00540C48&quot;/&gt;&lt;wsp:rsid wsp:val=&quot;0056303D&quot;/&gt;&lt;wsp:rsid wsp:val=&quot;005B1612&quot;/&gt;&lt;wsp:rsid wsp:val=&quot;005C73B9&quot;/&gt;&lt;wsp:rsid wsp:val=&quot;005E05B1&quot;/&gt;&lt;wsp:rsid wsp:val=&quot;00600449&quot;/&gt;&lt;wsp:rsid wsp:val=&quot;00600AB8&quot;/&gt;&lt;wsp:rsid wsp:val=&quot;0066438E&quot;/&gt;&lt;wsp:rsid wsp:val=&quot;006B2DF2&quot;/&gt;&lt;wsp:rsid wsp:val=&quot;006D0A23&quot;/&gt;&lt;wsp:rsid wsp:val=&quot;006D1E04&quot;/&gt;&lt;wsp:rsid wsp:val=&quot;006D7F4F&quot;/&gt;&lt;wsp:rsid wsp:val=&quot;006F5D8B&quot;/&gt;&lt;wsp:rsid wsp:val=&quot;0073606D&quot;/&gt;&lt;wsp:rsid wsp:val=&quot;00744710&quot;/&gt;&lt;wsp:rsid wsp:val=&quot;00843609&quot;/&gt;&lt;wsp:rsid wsp:val=&quot;008E3CC6&quot;/&gt;&lt;wsp:rsid wsp:val=&quot;00902351&quot;/&gt;&lt;wsp:rsid wsp:val=&quot;009124E3&quot;/&gt;&lt;wsp:rsid wsp:val=&quot;0095200A&quot;/&gt;&lt;wsp:rsid wsp:val=&quot;00974526&quot;/&gt;&lt;wsp:rsid wsp:val=&quot;00976DF2&quot;/&gt;&lt;wsp:rsid wsp:val=&quot;00977EA6&quot;/&gt;&lt;wsp:rsid wsp:val=&quot;009F16F8&quot;/&gt;&lt;wsp:rsid wsp:val=&quot;00A07852&quot;/&gt;&lt;wsp:rsid wsp:val=&quot;00A12C18&quot;/&gt;&lt;wsp:rsid wsp:val=&quot;00A203D4&quot;/&gt;&lt;wsp:rsid wsp:val=&quot;00A2386D&quot;/&gt;&lt;wsp:rsid wsp:val=&quot;00A239B6&quot;/&gt;&lt;wsp:rsid wsp:val=&quot;00A4110C&quot;/&gt;&lt;wsp:rsid wsp:val=&quot;00A5715F&quot;/&gt;&lt;wsp:rsid wsp:val=&quot;00AD622A&quot;/&gt;&lt;wsp:rsid wsp:val=&quot;00AE7132&quot;/&gt;&lt;wsp:rsid wsp:val=&quot;00B00AF1&quot;/&gt;&lt;wsp:rsid wsp:val=&quot;00B143EE&quot;/&gt;&lt;wsp:rsid wsp:val=&quot;00B175A4&quot;/&gt;&lt;wsp:rsid wsp:val=&quot;00B6140B&quot;/&gt;&lt;wsp:rsid wsp:val=&quot;00BB5684&quot;/&gt;&lt;wsp:rsid wsp:val=&quot;00BD4183&quot;/&gt;&lt;wsp:rsid wsp:val=&quot;00C87A3E&quot;/&gt;&lt;wsp:rsid wsp:val=&quot;00CE287E&quot;/&gt;&lt;wsp:rsid wsp:val=&quot;00CE3307&quot;/&gt;&lt;wsp:rsid wsp:val=&quot;00D073C1&quot;/&gt;&lt;wsp:rsid wsp:val=&quot;00D47870&quot;/&gt;&lt;wsp:rsid wsp:val=&quot;00D74082&quot;/&gt;&lt;wsp:rsid wsp:val=&quot;00DC170A&quot;/&gt;&lt;wsp:rsid wsp:val=&quot;00DC5E72&quot;/&gt;&lt;wsp:rsid wsp:val=&quot;00DE2E29&quot;/&gt;&lt;wsp:rsid wsp:val=&quot;00DF632E&quot;/&gt;&lt;wsp:rsid wsp:val=&quot;00E2687D&quot;/&gt;&lt;wsp:rsid wsp:val=&quot;00E77594&quot;/&gt;&lt;wsp:rsid wsp:val=&quot;00EB5874&quot;/&gt;&lt;wsp:rsid wsp:val=&quot;00EC3A93&quot;/&gt;&lt;wsp:rsid wsp:val=&quot;00EF46C8&quot;/&gt;&lt;wsp:rsid wsp:val=&quot;00F1195D&quot;/&gt;&lt;wsp:rsid wsp:val=&quot;00F65AE0&quot;/&gt;&lt;wsp:rsid wsp:val=&quot;00F96D05&quot;/&gt;&lt;wsp:rsid wsp:val=&quot;00FA1FC2&quot;/&gt;&lt;wsp:rsid wsp:val=&quot;00FC44BD&quot;/&gt;&lt;wsp:rsid wsp:val=&quot;00FF7AB6&quot;/&gt;&lt;/wsp:rsids&gt;&lt;/w:docPr&gt;&lt;w:body&gt;&lt;w:p wsp:rsidR=&quot;00000000&quot; wsp:rsidRDefault=&quot;0073606D&quot;&gt;&lt;m:oMathPara&gt;&lt;m:oMath&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6D0A23" w:rsidRPr="00D24A33">
        <w:rPr>
          <w:rFonts w:ascii="Times New Roman" w:hAnsi="Times New Roman"/>
          <w:color w:val="000000"/>
          <w:sz w:val="28"/>
          <w:szCs w:val="28"/>
        </w:rPr>
        <w:t xml:space="preserve"> – изменение величины в</w:t>
      </w:r>
      <w:r w:rsid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А</w:t>
      </w:r>
      <w:r w:rsidRPr="00D24A33">
        <w:rPr>
          <w:rFonts w:ascii="Times New Roman" w:hAnsi="Times New Roman"/>
          <w:color w:val="000000"/>
          <w:sz w:val="28"/>
          <w:szCs w:val="28"/>
          <w:vertAlign w:val="subscript"/>
        </w:rPr>
        <w:t>исх</w:t>
      </w:r>
      <w:r w:rsidRPr="00D24A33">
        <w:rPr>
          <w:rFonts w:ascii="Times New Roman" w:hAnsi="Times New Roman"/>
          <w:color w:val="000000"/>
          <w:sz w:val="28"/>
          <w:szCs w:val="28"/>
        </w:rPr>
        <w:t xml:space="preserve"> – исходное (начальное) значение параметра А;</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А</w:t>
      </w:r>
      <w:r w:rsidRPr="00D24A33">
        <w:rPr>
          <w:rFonts w:ascii="Times New Roman" w:hAnsi="Times New Roman"/>
          <w:color w:val="000000"/>
          <w:sz w:val="28"/>
          <w:szCs w:val="28"/>
          <w:vertAlign w:val="subscript"/>
        </w:rPr>
        <w:t>ач</w:t>
      </w:r>
      <w:r w:rsidRPr="00D24A33">
        <w:rPr>
          <w:rFonts w:ascii="Times New Roman" w:hAnsi="Times New Roman"/>
          <w:color w:val="000000"/>
          <w:sz w:val="28"/>
          <w:szCs w:val="28"/>
        </w:rPr>
        <w:t xml:space="preserve"> – параметры, рассчитанные по данным анализа чувствительности (конечное значение А).</w:t>
      </w:r>
    </w:p>
    <w:p w:rsidR="006D0A23" w:rsidRPr="00D24A33" w:rsidRDefault="006D0A23" w:rsidP="00D24A33">
      <w:pPr>
        <w:spacing w:after="0" w:line="360" w:lineRule="auto"/>
        <w:ind w:firstLine="709"/>
        <w:jc w:val="both"/>
        <w:rPr>
          <w:rFonts w:ascii="Times New Roman" w:hAnsi="Times New Roman"/>
          <w:color w:val="000000"/>
          <w:sz w:val="28"/>
          <w:szCs w:val="28"/>
          <w:u w:val="single"/>
        </w:rPr>
      </w:pPr>
      <w:r w:rsidRPr="00D24A33">
        <w:rPr>
          <w:rFonts w:ascii="Times New Roman" w:hAnsi="Times New Roman"/>
          <w:color w:val="000000"/>
          <w:sz w:val="28"/>
          <w:szCs w:val="28"/>
          <w:u w:val="single"/>
        </w:rPr>
        <w:t xml:space="preserve">Показатель </w:t>
      </w:r>
      <w:r w:rsidR="00D24A33">
        <w:rPr>
          <w:rFonts w:ascii="Times New Roman" w:hAnsi="Times New Roman"/>
          <w:color w:val="000000"/>
          <w:sz w:val="28"/>
          <w:szCs w:val="28"/>
          <w:u w:val="single"/>
        </w:rPr>
        <w:t>"</w:t>
      </w:r>
      <w:r w:rsidRPr="00D24A33">
        <w:rPr>
          <w:rFonts w:ascii="Times New Roman" w:hAnsi="Times New Roman"/>
          <w:color w:val="000000"/>
          <w:sz w:val="28"/>
          <w:szCs w:val="28"/>
          <w:u w:val="single"/>
        </w:rPr>
        <w:t>цена</w:t>
      </w:r>
      <w:r w:rsidR="00D24A33">
        <w:rPr>
          <w:rFonts w:ascii="Times New Roman" w:hAnsi="Times New Roman"/>
          <w:color w:val="000000"/>
          <w:sz w:val="28"/>
          <w:szCs w:val="28"/>
          <w:u w:val="single"/>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Предположим, что из-за изменений на рынке необходимо снизить цену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Себестоимость не изменится.</w:t>
      </w:r>
    </w:p>
    <w:p w:rsidR="00D24A33" w:rsidRPr="00D24A33" w:rsidRDefault="00D24A33" w:rsidP="00D24A33">
      <w:pPr>
        <w:spacing w:after="0" w:line="360" w:lineRule="auto"/>
        <w:ind w:firstLine="709"/>
        <w:jc w:val="both"/>
        <w:rPr>
          <w:rFonts w:ascii="Times New Roman" w:hAnsi="Times New Roman"/>
          <w:color w:val="000000"/>
          <w:sz w:val="28"/>
          <w:szCs w:val="28"/>
        </w:rPr>
      </w:pPr>
    </w:p>
    <w:tbl>
      <w:tblPr>
        <w:tblW w:w="9033" w:type="dxa"/>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94"/>
        <w:gridCol w:w="2054"/>
        <w:gridCol w:w="1819"/>
        <w:gridCol w:w="1666"/>
      </w:tblGrid>
      <w:tr w:rsidR="00F77F1E" w:rsidRPr="00DE423A" w:rsidTr="00DE423A">
        <w:trPr>
          <w:cantSplit/>
          <w:trHeight w:val="315"/>
        </w:trPr>
        <w:tc>
          <w:tcPr>
            <w:tcW w:w="5000" w:type="pct"/>
            <w:gridSpan w:val="4"/>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Поступления в k</w:t>
            </w:r>
            <w:r w:rsidR="00D24A33" w:rsidRPr="00DE423A">
              <w:rPr>
                <w:rFonts w:ascii="Times New Roman" w:hAnsi="Times New Roman"/>
                <w:color w:val="000000"/>
                <w:sz w:val="20"/>
              </w:rPr>
              <w:t>-б</w:t>
            </w:r>
            <w:r w:rsidRPr="00DE423A">
              <w:rPr>
                <w:rFonts w:ascii="Times New Roman" w:hAnsi="Times New Roman"/>
                <w:color w:val="000000"/>
                <w:sz w:val="20"/>
              </w:rPr>
              <w:t>азисном периоде (CFk)</w:t>
            </w:r>
          </w:p>
        </w:tc>
      </w:tr>
      <w:tr w:rsidR="00F77F1E" w:rsidRPr="00DE423A" w:rsidTr="00DE423A">
        <w:trPr>
          <w:cantSplit/>
          <w:trHeight w:val="315"/>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F77F1E" w:rsidRPr="00DE423A" w:rsidTr="00DE423A">
        <w:trPr>
          <w:cantSplit/>
          <w:trHeight w:val="300"/>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5434</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10530</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6382</w:t>
            </w:r>
          </w:p>
        </w:tc>
      </w:tr>
      <w:tr w:rsidR="00F77F1E" w:rsidRPr="00DE423A" w:rsidTr="00DE423A">
        <w:trPr>
          <w:cantSplit/>
          <w:trHeight w:val="300"/>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10496,5</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10530</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9412</w:t>
            </w:r>
          </w:p>
        </w:tc>
      </w:tr>
      <w:tr w:rsidR="00F77F1E" w:rsidRPr="00DE423A" w:rsidTr="00DE423A">
        <w:trPr>
          <w:cantSplit/>
          <w:trHeight w:val="300"/>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10496,5</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10530</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9412</w:t>
            </w:r>
          </w:p>
        </w:tc>
      </w:tr>
      <w:tr w:rsidR="00F77F1E" w:rsidRPr="00DE423A" w:rsidTr="00DE423A">
        <w:trPr>
          <w:cantSplit/>
          <w:trHeight w:val="300"/>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10496,5</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10530</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9412</w:t>
            </w:r>
          </w:p>
        </w:tc>
      </w:tr>
      <w:tr w:rsidR="00F77F1E" w:rsidRPr="00DE423A" w:rsidTr="00DE423A">
        <w:trPr>
          <w:cantSplit/>
          <w:trHeight w:val="315"/>
        </w:trPr>
        <w:tc>
          <w:tcPr>
            <w:tcW w:w="1934"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10496,5</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10530</w:t>
            </w:r>
          </w:p>
        </w:tc>
        <w:tc>
          <w:tcPr>
            <w:tcW w:w="92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9412</w:t>
            </w:r>
          </w:p>
        </w:tc>
      </w:tr>
    </w:tbl>
    <w:p w:rsidR="00F77F1E" w:rsidRPr="00D24A33" w:rsidRDefault="00F77F1E" w:rsidP="00D24A33">
      <w:pPr>
        <w:spacing w:after="0" w:line="360" w:lineRule="auto"/>
        <w:ind w:firstLine="709"/>
        <w:jc w:val="both"/>
        <w:rPr>
          <w:rFonts w:ascii="Times New Roman" w:hAnsi="Times New Roman"/>
          <w:color w:val="000000"/>
          <w:sz w:val="28"/>
          <w:szCs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16"/>
        <w:gridCol w:w="1824"/>
        <w:gridCol w:w="1995"/>
        <w:gridCol w:w="1824"/>
      </w:tblGrid>
      <w:tr w:rsidR="00F77F1E" w:rsidRPr="00DE423A" w:rsidTr="00DE423A">
        <w:trPr>
          <w:cantSplit/>
          <w:trHeight w:val="315"/>
        </w:trPr>
        <w:tc>
          <w:tcPr>
            <w:tcW w:w="5000" w:type="pct"/>
            <w:gridSpan w:val="4"/>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F77F1E" w:rsidRPr="00DE423A" w:rsidTr="00DE423A">
        <w:trPr>
          <w:cantSplit/>
          <w:trHeight w:val="315"/>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F77F1E" w:rsidRPr="00DE423A" w:rsidTr="00DE423A">
        <w:trPr>
          <w:cantSplit/>
          <w:trHeight w:val="300"/>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-23000</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-22000</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-18600</w:t>
            </w:r>
          </w:p>
        </w:tc>
      </w:tr>
      <w:tr w:rsidR="00F77F1E" w:rsidRPr="00DE423A" w:rsidTr="00DE423A">
        <w:trPr>
          <w:cantSplit/>
          <w:trHeight w:val="300"/>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4566</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8849</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5363</w:t>
            </w:r>
          </w:p>
        </w:tc>
      </w:tr>
      <w:tr w:rsidR="00F77F1E" w:rsidRPr="00DE423A" w:rsidTr="00DE423A">
        <w:trPr>
          <w:cantSplit/>
          <w:trHeight w:val="300"/>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7412</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7436</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6646</w:t>
            </w:r>
          </w:p>
        </w:tc>
      </w:tr>
      <w:tr w:rsidR="00F77F1E" w:rsidRPr="00DE423A" w:rsidTr="00DE423A">
        <w:trPr>
          <w:cantSplit/>
          <w:trHeight w:val="300"/>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6229</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6249</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5585</w:t>
            </w:r>
          </w:p>
        </w:tc>
      </w:tr>
      <w:tr w:rsidR="00F77F1E" w:rsidRPr="00DE423A" w:rsidTr="00DE423A">
        <w:trPr>
          <w:cantSplit/>
          <w:trHeight w:val="300"/>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5234</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5251</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4693</w:t>
            </w:r>
          </w:p>
        </w:tc>
      </w:tr>
      <w:tr w:rsidR="00F77F1E" w:rsidRPr="00DE423A" w:rsidTr="00DE423A">
        <w:trPr>
          <w:cantSplit/>
          <w:trHeight w:val="315"/>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4399</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4413</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3944</w:t>
            </w:r>
          </w:p>
        </w:tc>
      </w:tr>
      <w:tr w:rsidR="00F77F1E" w:rsidRPr="00DE423A" w:rsidTr="00DE423A">
        <w:trPr>
          <w:cantSplit/>
          <w:trHeight w:val="315"/>
        </w:trPr>
        <w:tc>
          <w:tcPr>
            <w:tcW w:w="1885"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4840</w:t>
            </w:r>
          </w:p>
        </w:tc>
        <w:tc>
          <w:tcPr>
            <w:tcW w:w="1101"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10197</w:t>
            </w:r>
          </w:p>
        </w:tc>
        <w:tc>
          <w:tcPr>
            <w:tcW w:w="1007" w:type="pct"/>
            <w:shd w:val="clear" w:color="auto" w:fill="auto"/>
            <w:noWrap/>
          </w:tcPr>
          <w:p w:rsidR="00F77F1E" w:rsidRPr="00DE423A" w:rsidRDefault="00F77F1E"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7632</w:t>
            </w:r>
          </w:p>
        </w:tc>
      </w:tr>
    </w:tbl>
    <w:p w:rsidR="00D24A33" w:rsidRDefault="00D24A33" w:rsidP="00D24A33">
      <w:pPr>
        <w:spacing w:after="0" w:line="360" w:lineRule="auto"/>
        <w:ind w:firstLine="709"/>
        <w:jc w:val="both"/>
        <w:rPr>
          <w:rFonts w:ascii="Times New Roman" w:hAnsi="Times New Roman"/>
          <w:color w:val="000000"/>
          <w:sz w:val="28"/>
          <w:szCs w:val="28"/>
        </w:rPr>
      </w:pPr>
    </w:p>
    <w:p w:rsidR="00744710"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В результате расчетов выяснилось, что </w:t>
      </w:r>
      <w:r w:rsidRPr="00D24A33">
        <w:rPr>
          <w:rFonts w:ascii="Times New Roman" w:hAnsi="Times New Roman"/>
          <w:color w:val="000000"/>
          <w:sz w:val="28"/>
          <w:szCs w:val="28"/>
          <w:lang w:val="en-US"/>
        </w:rPr>
        <w:t>NPV</w:t>
      </w:r>
      <w:r w:rsidRPr="00D24A33">
        <w:rPr>
          <w:rFonts w:ascii="Times New Roman" w:hAnsi="Times New Roman"/>
          <w:color w:val="000000"/>
          <w:sz w:val="28"/>
          <w:szCs w:val="28"/>
        </w:rPr>
        <w:t xml:space="preserve"> чувствителен к изменению цены. </w:t>
      </w:r>
      <w:r w:rsidR="00744710" w:rsidRPr="00D24A33">
        <w:rPr>
          <w:rFonts w:ascii="Times New Roman" w:hAnsi="Times New Roman"/>
          <w:color w:val="000000"/>
          <w:sz w:val="28"/>
          <w:szCs w:val="28"/>
        </w:rPr>
        <w:t xml:space="preserve">При снижении цены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00744710" w:rsidRPr="00D24A33">
        <w:rPr>
          <w:rFonts w:ascii="Times New Roman" w:hAnsi="Times New Roman"/>
          <w:color w:val="000000"/>
          <w:sz w:val="28"/>
          <w:szCs w:val="28"/>
        </w:rPr>
        <w:t xml:space="preserve"> проекты</w:t>
      </w:r>
      <w:r w:rsidR="006B2DF2" w:rsidRPr="00D24A33">
        <w:rPr>
          <w:rFonts w:ascii="Times New Roman" w:hAnsi="Times New Roman"/>
          <w:color w:val="000000"/>
          <w:sz w:val="28"/>
          <w:szCs w:val="28"/>
        </w:rPr>
        <w:t xml:space="preserve"> </w:t>
      </w:r>
      <w:r w:rsidR="00F77F1E" w:rsidRPr="00D24A33">
        <w:rPr>
          <w:rFonts w:ascii="Times New Roman" w:hAnsi="Times New Roman"/>
          <w:color w:val="000000"/>
          <w:sz w:val="28"/>
          <w:szCs w:val="28"/>
        </w:rPr>
        <w:t>не</w:t>
      </w:r>
      <w:r w:rsidR="006B2DF2" w:rsidRPr="00D24A33">
        <w:rPr>
          <w:rFonts w:ascii="Times New Roman" w:hAnsi="Times New Roman"/>
          <w:color w:val="000000"/>
          <w:sz w:val="28"/>
          <w:szCs w:val="28"/>
        </w:rPr>
        <w:t xml:space="preserve"> </w:t>
      </w:r>
      <w:r w:rsidR="00F77F1E" w:rsidRPr="00D24A33">
        <w:rPr>
          <w:rFonts w:ascii="Times New Roman" w:hAnsi="Times New Roman"/>
          <w:color w:val="000000"/>
          <w:sz w:val="28"/>
          <w:szCs w:val="28"/>
        </w:rPr>
        <w:t>будут приносить убытки. NPV проектов</w:t>
      </w:r>
      <w:r w:rsidR="00744710"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F77F1E" w:rsidRPr="00D24A33">
        <w:rPr>
          <w:rFonts w:ascii="Times New Roman" w:hAnsi="Times New Roman"/>
          <w:color w:val="000000"/>
          <w:sz w:val="28"/>
          <w:szCs w:val="28"/>
        </w:rPr>
        <w:t xml:space="preserve"> снизится</w:t>
      </w:r>
      <w:r w:rsidR="00744710" w:rsidRPr="00D24A33">
        <w:rPr>
          <w:rFonts w:ascii="Times New Roman" w:hAnsi="Times New Roman"/>
          <w:color w:val="000000"/>
          <w:sz w:val="28"/>
          <w:szCs w:val="28"/>
        </w:rPr>
        <w:t xml:space="preserve"> в </w:t>
      </w:r>
      <w:r w:rsidR="00F77F1E" w:rsidRPr="00D24A33">
        <w:rPr>
          <w:rFonts w:ascii="Times New Roman" w:hAnsi="Times New Roman"/>
          <w:color w:val="000000"/>
          <w:sz w:val="28"/>
          <w:szCs w:val="28"/>
        </w:rPr>
        <w:t>3</w:t>
      </w:r>
      <w:r w:rsidR="00744710" w:rsidRPr="00D24A33">
        <w:rPr>
          <w:rFonts w:ascii="Times New Roman" w:hAnsi="Times New Roman"/>
          <w:color w:val="000000"/>
          <w:sz w:val="28"/>
          <w:szCs w:val="28"/>
        </w:rPr>
        <w:t xml:space="preserve"> раз</w:t>
      </w:r>
      <w:r w:rsidR="00F77F1E" w:rsidRPr="00D24A33">
        <w:rPr>
          <w:rFonts w:ascii="Times New Roman" w:hAnsi="Times New Roman"/>
          <w:color w:val="000000"/>
          <w:sz w:val="28"/>
          <w:szCs w:val="28"/>
        </w:rPr>
        <w:t xml:space="preserve">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F77F1E" w:rsidRPr="00D24A33">
        <w:rPr>
          <w:rFonts w:ascii="Times New Roman" w:hAnsi="Times New Roman"/>
          <w:color w:val="000000"/>
          <w:sz w:val="28"/>
          <w:szCs w:val="28"/>
        </w:rPr>
        <w:t xml:space="preserve">2 в 1,5 раза,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F77F1E" w:rsidRPr="00D24A33">
        <w:rPr>
          <w:rFonts w:ascii="Times New Roman" w:hAnsi="Times New Roman"/>
          <w:color w:val="000000"/>
          <w:sz w:val="28"/>
          <w:szCs w:val="28"/>
        </w:rPr>
        <w:t>5 в 1,6 раз</w:t>
      </w:r>
      <w:r w:rsidR="00744710" w:rsidRPr="00D24A33">
        <w:rPr>
          <w:rFonts w:ascii="Times New Roman" w:hAnsi="Times New Roman"/>
          <w:color w:val="000000"/>
          <w:sz w:val="28"/>
          <w:szCs w:val="28"/>
        </w:rPr>
        <w:t>.</w: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6D0A23"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34" type="#_x0000_t75" style="width:411.75pt;height:216.75pt">
            <v:imagedata r:id="rId16" o:title=""/>
          </v:shape>
        </w:pict>
      </w:r>
    </w:p>
    <w:p w:rsidR="00D24A33" w:rsidRPr="00D24A33" w:rsidRDefault="00D24A33" w:rsidP="00D24A33">
      <w:pPr>
        <w:spacing w:after="0" w:line="360" w:lineRule="auto"/>
        <w:ind w:firstLine="709"/>
        <w:jc w:val="both"/>
        <w:rPr>
          <w:rFonts w:ascii="Times New Roman" w:hAnsi="Times New Roman"/>
          <w:noProof/>
          <w:color w:val="000000"/>
          <w:sz w:val="28"/>
        </w:rPr>
      </w:pPr>
    </w:p>
    <w:p w:rsidR="00F77F1E"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35" type="#_x0000_t75" style="width:411.75pt;height:216.75pt">
            <v:imagedata r:id="rId17" o:title=""/>
          </v:shape>
        </w:pict>
      </w:r>
    </w:p>
    <w:p w:rsidR="00F77F1E" w:rsidRPr="00D24A33" w:rsidRDefault="00D24A33" w:rsidP="00D24A33">
      <w:pPr>
        <w:spacing w:after="0" w:line="360" w:lineRule="auto"/>
        <w:ind w:firstLine="709"/>
        <w:jc w:val="both"/>
        <w:rPr>
          <w:rFonts w:ascii="Times New Roman" w:hAnsi="Times New Roman"/>
          <w:noProof/>
          <w:color w:val="000000"/>
          <w:sz w:val="28"/>
        </w:rPr>
      </w:pPr>
      <w:r>
        <w:rPr>
          <w:rFonts w:ascii="Times New Roman" w:hAnsi="Times New Roman"/>
          <w:color w:val="000000"/>
          <w:sz w:val="28"/>
        </w:rPr>
        <w:br w:type="page"/>
      </w:r>
      <w:r w:rsidR="003617C4">
        <w:rPr>
          <w:rFonts w:ascii="Times New Roman" w:hAnsi="Times New Roman"/>
          <w:color w:val="000000"/>
          <w:sz w:val="28"/>
        </w:rPr>
        <w:pict>
          <v:shape id="_x0000_i1036" type="#_x0000_t75" style="width:411.75pt;height:216.75pt">
            <v:imagedata r:id="rId18" o:title=""/>
          </v:shape>
        </w:pict>
      </w:r>
    </w:p>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u w:val="single"/>
        </w:rPr>
      </w:pPr>
      <w:r w:rsidRPr="00D24A33">
        <w:rPr>
          <w:rFonts w:ascii="Times New Roman" w:hAnsi="Times New Roman"/>
          <w:color w:val="000000"/>
          <w:sz w:val="28"/>
          <w:szCs w:val="28"/>
          <w:u w:val="single"/>
        </w:rPr>
        <w:t xml:space="preserve">Показатель </w:t>
      </w:r>
      <w:r w:rsidR="00D24A33">
        <w:rPr>
          <w:rFonts w:ascii="Times New Roman" w:hAnsi="Times New Roman"/>
          <w:color w:val="000000"/>
          <w:sz w:val="28"/>
          <w:szCs w:val="28"/>
          <w:u w:val="single"/>
        </w:rPr>
        <w:t>"</w:t>
      </w:r>
      <w:r w:rsidRPr="00D24A33">
        <w:rPr>
          <w:rFonts w:ascii="Times New Roman" w:hAnsi="Times New Roman"/>
          <w:color w:val="000000"/>
          <w:sz w:val="28"/>
          <w:szCs w:val="28"/>
          <w:u w:val="single"/>
        </w:rPr>
        <w:t>объем продаж</w:t>
      </w:r>
      <w:r w:rsidR="00D24A33">
        <w:rPr>
          <w:rFonts w:ascii="Times New Roman" w:hAnsi="Times New Roman"/>
          <w:color w:val="000000"/>
          <w:sz w:val="28"/>
          <w:szCs w:val="28"/>
          <w:u w:val="single"/>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Предположим, что объем продаж снизился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Тогда,</w:t>
      </w:r>
    </w:p>
    <w:p w:rsidR="00D24A33" w:rsidRPr="00D24A33" w:rsidRDefault="00D24A33" w:rsidP="00D24A33">
      <w:pPr>
        <w:spacing w:after="0" w:line="360" w:lineRule="auto"/>
        <w:ind w:firstLine="709"/>
        <w:jc w:val="both"/>
        <w:rPr>
          <w:rFonts w:ascii="Times New Roman" w:hAnsi="Times New Roman"/>
          <w:color w:val="000000"/>
          <w:sz w:val="28"/>
          <w:szCs w:val="28"/>
        </w:rPr>
      </w:pP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9"/>
        <w:gridCol w:w="1344"/>
        <w:gridCol w:w="1344"/>
        <w:gridCol w:w="1414"/>
      </w:tblGrid>
      <w:tr w:rsidR="00D03A85" w:rsidRPr="00DE423A" w:rsidTr="00DE423A">
        <w:trPr>
          <w:cantSplit/>
          <w:trHeight w:val="315"/>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Показатели</w:t>
            </w:r>
            <w:r w:rsidR="00D24A33" w:rsidRPr="00DE423A">
              <w:rPr>
                <w:rFonts w:ascii="Times New Roman" w:hAnsi="Times New Roman"/>
                <w:color w:val="000000"/>
                <w:sz w:val="20"/>
              </w:rPr>
              <w:t> / Варианты</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Объем продаж, </w:t>
            </w:r>
            <w:r w:rsidR="00D24A33" w:rsidRPr="00DE423A">
              <w:rPr>
                <w:rFonts w:ascii="Times New Roman" w:hAnsi="Times New Roman"/>
                <w:color w:val="000000"/>
                <w:sz w:val="20"/>
              </w:rPr>
              <w:t>тыс. ш</w:t>
            </w:r>
            <w:r w:rsidRPr="00DE423A">
              <w:rPr>
                <w:rFonts w:ascii="Times New Roman" w:hAnsi="Times New Roman"/>
                <w:color w:val="000000"/>
                <w:sz w:val="20"/>
              </w:rPr>
              <w:t>т.</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95</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133</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47,5</w:t>
            </w: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119</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133</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w:t>
            </w: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119</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133</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w:t>
            </w: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119</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133</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w:t>
            </w:r>
          </w:p>
        </w:tc>
      </w:tr>
      <w:tr w:rsidR="00D03A85" w:rsidRPr="00DE423A" w:rsidTr="00DE423A">
        <w:trPr>
          <w:cantSplit/>
          <w:trHeight w:val="300"/>
        </w:trPr>
        <w:tc>
          <w:tcPr>
            <w:tcW w:w="271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119</w:t>
            </w:r>
          </w:p>
        </w:tc>
        <w:tc>
          <w:tcPr>
            <w:tcW w:w="748"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133</w:t>
            </w:r>
          </w:p>
        </w:tc>
        <w:tc>
          <w:tcPr>
            <w:tcW w:w="787" w:type="pct"/>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w:t>
            </w:r>
          </w:p>
        </w:tc>
      </w:tr>
    </w:tbl>
    <w:p w:rsidR="00D03A85" w:rsidRPr="00D24A33" w:rsidRDefault="00D03A85" w:rsidP="00D24A33">
      <w:pPr>
        <w:spacing w:after="0" w:line="360" w:lineRule="auto"/>
        <w:ind w:firstLine="709"/>
        <w:jc w:val="both"/>
        <w:rPr>
          <w:rFonts w:ascii="Times New Roman" w:hAnsi="Times New Roman"/>
          <w:color w:val="000000"/>
          <w:sz w:val="28"/>
          <w:szCs w:val="28"/>
        </w:rPr>
      </w:pP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2"/>
        <w:gridCol w:w="1838"/>
        <w:gridCol w:w="1838"/>
        <w:gridCol w:w="2073"/>
      </w:tblGrid>
      <w:tr w:rsidR="00D03A85" w:rsidRPr="00DE423A" w:rsidTr="00DE423A">
        <w:trPr>
          <w:cantSplit/>
          <w:trHeight w:val="300"/>
        </w:trPr>
        <w:tc>
          <w:tcPr>
            <w:tcW w:w="5000" w:type="pct"/>
            <w:gridSpan w:val="4"/>
            <w:shd w:val="clear" w:color="auto" w:fill="auto"/>
            <w:noWrap/>
          </w:tcPr>
          <w:p w:rsidR="00D03A85" w:rsidRPr="00DE423A" w:rsidRDefault="00D03A85"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Себестоимость в год, тыс. руб.</w:t>
            </w:r>
          </w:p>
        </w:tc>
      </w:tr>
      <w:tr w:rsidR="003E777C" w:rsidRPr="00DE423A" w:rsidTr="00DE423A">
        <w:trPr>
          <w:cantSplit/>
          <w:trHeight w:val="300"/>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3E777C" w:rsidRPr="00DE423A" w:rsidTr="00DE423A">
        <w:trPr>
          <w:cantSplit/>
          <w:trHeight w:val="300"/>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45400</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24855</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20737,5</w:t>
            </w:r>
          </w:p>
        </w:tc>
      </w:tr>
      <w:tr w:rsidR="003E777C" w:rsidRPr="00DE423A" w:rsidTr="00DE423A">
        <w:trPr>
          <w:cantSplit/>
          <w:trHeight w:val="300"/>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53080</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24855</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22685</w:t>
            </w:r>
          </w:p>
        </w:tc>
      </w:tr>
      <w:tr w:rsidR="003E777C" w:rsidRPr="00DE423A" w:rsidTr="00DE423A">
        <w:trPr>
          <w:cantSplit/>
          <w:trHeight w:val="300"/>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53080</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24855</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22685</w:t>
            </w:r>
          </w:p>
        </w:tc>
      </w:tr>
      <w:tr w:rsidR="003E777C" w:rsidRPr="00DE423A" w:rsidTr="00DE423A">
        <w:trPr>
          <w:cantSplit/>
          <w:trHeight w:val="300"/>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53080</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24855</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22685</w:t>
            </w:r>
          </w:p>
        </w:tc>
      </w:tr>
      <w:tr w:rsidR="003E777C" w:rsidRPr="00DE423A" w:rsidTr="00DE423A">
        <w:trPr>
          <w:cantSplit/>
          <w:trHeight w:val="315"/>
        </w:trPr>
        <w:tc>
          <w:tcPr>
            <w:tcW w:w="1800"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53080</w:t>
            </w:r>
          </w:p>
        </w:tc>
        <w:tc>
          <w:tcPr>
            <w:tcW w:w="102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24855</w:t>
            </w:r>
          </w:p>
        </w:tc>
        <w:tc>
          <w:tcPr>
            <w:tcW w:w="11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22685</w:t>
            </w:r>
          </w:p>
        </w:tc>
      </w:tr>
    </w:tbl>
    <w:p w:rsidR="00D03A85" w:rsidRPr="00D24A33" w:rsidRDefault="00D03A85" w:rsidP="00D24A33">
      <w:pPr>
        <w:spacing w:after="0" w:line="360" w:lineRule="auto"/>
        <w:ind w:firstLine="709"/>
        <w:jc w:val="both"/>
        <w:rPr>
          <w:rFonts w:ascii="Times New Roman" w:hAnsi="Times New Roman"/>
          <w:color w:val="000000"/>
          <w:sz w:val="28"/>
          <w:szCs w:val="28"/>
        </w:rPr>
      </w:pP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gridCol w:w="1823"/>
        <w:gridCol w:w="1823"/>
        <w:gridCol w:w="1825"/>
      </w:tblGrid>
      <w:tr w:rsidR="003E777C" w:rsidRPr="00DE423A" w:rsidTr="00DE423A">
        <w:trPr>
          <w:cantSplit/>
          <w:trHeight w:val="315"/>
        </w:trPr>
        <w:tc>
          <w:tcPr>
            <w:tcW w:w="5000" w:type="pct"/>
            <w:gridSpan w:val="4"/>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Поступления в k</w:t>
            </w:r>
            <w:r w:rsidR="00D24A33" w:rsidRPr="00DE423A">
              <w:rPr>
                <w:rFonts w:ascii="Times New Roman" w:hAnsi="Times New Roman"/>
                <w:color w:val="000000"/>
                <w:sz w:val="20"/>
              </w:rPr>
              <w:t>-б</w:t>
            </w:r>
            <w:r w:rsidRPr="00DE423A">
              <w:rPr>
                <w:rFonts w:ascii="Times New Roman" w:hAnsi="Times New Roman"/>
                <w:color w:val="000000"/>
                <w:sz w:val="20"/>
              </w:rPr>
              <w:t>азисном периоде (CFk)</w:t>
            </w:r>
          </w:p>
        </w:tc>
      </w:tr>
      <w:tr w:rsidR="003E777C" w:rsidRPr="00DE423A" w:rsidTr="00DE423A">
        <w:trPr>
          <w:cantSplit/>
          <w:trHeight w:val="315"/>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3E777C" w:rsidRPr="00DE423A" w:rsidTr="00DE423A">
        <w:trPr>
          <w:cantSplit/>
          <w:trHeight w:val="300"/>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7034</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11475</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6907</w:t>
            </w:r>
          </w:p>
        </w:tc>
      </w:tr>
      <w:tr w:rsidR="003E777C" w:rsidRPr="00DE423A" w:rsidTr="00DE423A">
        <w:trPr>
          <w:cantSplit/>
          <w:trHeight w:val="300"/>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12554</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11475</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10042</w:t>
            </w:r>
          </w:p>
        </w:tc>
      </w:tr>
      <w:tr w:rsidR="003E777C" w:rsidRPr="00DE423A" w:rsidTr="00DE423A">
        <w:trPr>
          <w:cantSplit/>
          <w:trHeight w:val="300"/>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12554</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11475</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10042</w:t>
            </w:r>
          </w:p>
        </w:tc>
      </w:tr>
      <w:tr w:rsidR="003E777C" w:rsidRPr="00DE423A" w:rsidTr="00DE423A">
        <w:trPr>
          <w:cantSplit/>
          <w:trHeight w:val="300"/>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12554</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11475</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10042</w:t>
            </w:r>
          </w:p>
        </w:tc>
      </w:tr>
      <w:tr w:rsidR="003E777C" w:rsidRPr="00DE423A" w:rsidTr="00DE423A">
        <w:trPr>
          <w:cantSplit/>
          <w:trHeight w:val="315"/>
        </w:trPr>
        <w:tc>
          <w:tcPr>
            <w:tcW w:w="1954"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12554</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11475</w:t>
            </w:r>
          </w:p>
        </w:tc>
        <w:tc>
          <w:tcPr>
            <w:tcW w:w="1015"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10042</w:t>
            </w:r>
          </w:p>
        </w:tc>
      </w:tr>
    </w:tbl>
    <w:p w:rsidR="003E777C" w:rsidRPr="00D24A33" w:rsidRDefault="003E777C" w:rsidP="00D24A33">
      <w:pPr>
        <w:spacing w:after="0" w:line="360" w:lineRule="auto"/>
        <w:ind w:firstLine="709"/>
        <w:jc w:val="both"/>
        <w:rPr>
          <w:rFonts w:ascii="Times New Roman" w:hAnsi="Times New Roman"/>
          <w:color w:val="000000"/>
          <w:sz w:val="28"/>
          <w:szCs w:val="28"/>
        </w:rPr>
      </w:pPr>
    </w:p>
    <w:tbl>
      <w:tblPr>
        <w:tblW w:w="9007"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2"/>
        <w:gridCol w:w="1958"/>
        <w:gridCol w:w="1958"/>
        <w:gridCol w:w="1789"/>
      </w:tblGrid>
      <w:tr w:rsidR="003E777C" w:rsidRPr="00DE423A" w:rsidTr="00DE423A">
        <w:trPr>
          <w:cantSplit/>
          <w:trHeight w:val="315"/>
        </w:trPr>
        <w:tc>
          <w:tcPr>
            <w:tcW w:w="5000" w:type="pct"/>
            <w:gridSpan w:val="4"/>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3E777C" w:rsidRPr="00DE423A" w:rsidTr="00DE423A">
        <w:trPr>
          <w:cantSplit/>
          <w:trHeight w:val="315"/>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3E777C" w:rsidRPr="00DE423A" w:rsidTr="00DE423A">
        <w:trPr>
          <w:cantSplit/>
          <w:trHeight w:val="300"/>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-23000</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-22000</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-18600</w:t>
            </w:r>
          </w:p>
        </w:tc>
      </w:tr>
      <w:tr w:rsidR="003E777C" w:rsidRPr="00DE423A" w:rsidTr="00DE423A">
        <w:trPr>
          <w:cantSplit/>
          <w:trHeight w:val="300"/>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5911</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9643</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5804</w:t>
            </w:r>
          </w:p>
        </w:tc>
      </w:tr>
      <w:tr w:rsidR="003E777C" w:rsidRPr="00DE423A" w:rsidTr="00DE423A">
        <w:trPr>
          <w:cantSplit/>
          <w:trHeight w:val="300"/>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8865</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8103</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7091</w:t>
            </w:r>
          </w:p>
        </w:tc>
      </w:tr>
      <w:tr w:rsidR="003E777C" w:rsidRPr="00DE423A" w:rsidTr="00DE423A">
        <w:trPr>
          <w:cantSplit/>
          <w:trHeight w:val="300"/>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7450</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6809</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5959</w:t>
            </w:r>
          </w:p>
        </w:tc>
      </w:tr>
      <w:tr w:rsidR="003E777C" w:rsidRPr="00DE423A" w:rsidTr="00DE423A">
        <w:trPr>
          <w:cantSplit/>
          <w:trHeight w:val="300"/>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6260</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5722</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5008</w:t>
            </w:r>
          </w:p>
        </w:tc>
      </w:tr>
      <w:tr w:rsidR="003E777C" w:rsidRPr="00DE423A" w:rsidTr="00DE423A">
        <w:trPr>
          <w:cantSplit/>
          <w:trHeight w:val="315"/>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5261</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4809</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4208</w:t>
            </w:r>
          </w:p>
        </w:tc>
      </w:tr>
      <w:tr w:rsidR="003E777C" w:rsidRPr="00DE423A" w:rsidTr="00DE423A">
        <w:trPr>
          <w:cantSplit/>
          <w:trHeight w:val="315"/>
        </w:trPr>
        <w:tc>
          <w:tcPr>
            <w:tcW w:w="183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10747</w:t>
            </w:r>
          </w:p>
        </w:tc>
        <w:tc>
          <w:tcPr>
            <w:tcW w:w="1087"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13086</w:t>
            </w:r>
          </w:p>
        </w:tc>
        <w:tc>
          <w:tcPr>
            <w:tcW w:w="993" w:type="pct"/>
            <w:shd w:val="clear" w:color="auto" w:fill="auto"/>
            <w:noWrap/>
          </w:tcPr>
          <w:p w:rsidR="003E777C" w:rsidRPr="00DE423A" w:rsidRDefault="003E777C"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9470</w:t>
            </w:r>
          </w:p>
        </w:tc>
      </w:tr>
    </w:tbl>
    <w:p w:rsidR="003E777C" w:rsidRPr="00D24A33" w:rsidRDefault="003E777C" w:rsidP="00D24A33">
      <w:pPr>
        <w:spacing w:after="0" w:line="360" w:lineRule="auto"/>
        <w:ind w:firstLine="709"/>
        <w:jc w:val="both"/>
        <w:rPr>
          <w:rFonts w:ascii="Times New Roman" w:hAnsi="Times New Roman"/>
          <w:color w:val="000000"/>
          <w:sz w:val="28"/>
          <w:szCs w:val="28"/>
        </w:rPr>
      </w:pP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В результате расчетов выяснилось, что NPV чувствителен к изменению объема продаж. Так, во всех трех случаях снижение этого показателя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w:t>
      </w:r>
      <w:r w:rsidR="003E777C" w:rsidRPr="00D24A33">
        <w:rPr>
          <w:rFonts w:ascii="Times New Roman" w:hAnsi="Times New Roman"/>
          <w:color w:val="000000"/>
          <w:sz w:val="28"/>
          <w:szCs w:val="28"/>
        </w:rPr>
        <w:t xml:space="preserve">не </w:t>
      </w:r>
      <w:r w:rsidRPr="00D24A33">
        <w:rPr>
          <w:rFonts w:ascii="Times New Roman" w:hAnsi="Times New Roman"/>
          <w:color w:val="000000"/>
          <w:sz w:val="28"/>
          <w:szCs w:val="28"/>
        </w:rPr>
        <w:t>приведет к убыткам</w:t>
      </w:r>
      <w:r w:rsidR="00540C48" w:rsidRPr="00D24A33">
        <w:rPr>
          <w:rFonts w:ascii="Times New Roman" w:hAnsi="Times New Roman"/>
          <w:color w:val="000000"/>
          <w:sz w:val="28"/>
          <w:szCs w:val="28"/>
        </w:rPr>
        <w:t xml:space="preserve"> по всем проектам. </w:t>
      </w:r>
      <w:r w:rsidR="00112245" w:rsidRPr="00D24A33">
        <w:rPr>
          <w:rFonts w:ascii="Times New Roman" w:hAnsi="Times New Roman"/>
          <w:color w:val="000000"/>
          <w:sz w:val="28"/>
          <w:szCs w:val="28"/>
        </w:rPr>
        <w:t xml:space="preserve">NPV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112245" w:rsidRPr="00D24A33">
        <w:rPr>
          <w:rFonts w:ascii="Times New Roman" w:hAnsi="Times New Roman"/>
          <w:color w:val="000000"/>
          <w:sz w:val="28"/>
          <w:szCs w:val="28"/>
        </w:rPr>
        <w:t xml:space="preserve"> снизится в </w:t>
      </w:r>
      <w:r w:rsidR="003E777C" w:rsidRPr="00D24A33">
        <w:rPr>
          <w:rFonts w:ascii="Times New Roman" w:hAnsi="Times New Roman"/>
          <w:color w:val="000000"/>
          <w:sz w:val="28"/>
          <w:szCs w:val="28"/>
        </w:rPr>
        <w:t>1,4</w:t>
      </w:r>
      <w:r w:rsidR="00112245" w:rsidRPr="00D24A33">
        <w:rPr>
          <w:rFonts w:ascii="Times New Roman" w:hAnsi="Times New Roman"/>
          <w:color w:val="000000"/>
          <w:sz w:val="28"/>
          <w:szCs w:val="28"/>
        </w:rPr>
        <w:t xml:space="preserve"> раз</w:t>
      </w:r>
      <w:r w:rsidR="003E777C" w:rsidRPr="00D24A33">
        <w:rPr>
          <w:rFonts w:ascii="Times New Roman" w:hAnsi="Times New Roman"/>
          <w:color w:val="000000"/>
          <w:sz w:val="28"/>
          <w:szCs w:val="28"/>
        </w:rPr>
        <w:t xml:space="preserve">а,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3E777C" w:rsidRPr="00D24A33">
        <w:rPr>
          <w:rFonts w:ascii="Times New Roman" w:hAnsi="Times New Roman"/>
          <w:color w:val="000000"/>
          <w:sz w:val="28"/>
          <w:szCs w:val="28"/>
        </w:rPr>
        <w:t xml:space="preserve">2 – в 1,2 раза,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3E777C" w:rsidRPr="00D24A33">
        <w:rPr>
          <w:rFonts w:ascii="Times New Roman" w:hAnsi="Times New Roman"/>
          <w:color w:val="000000"/>
          <w:sz w:val="28"/>
          <w:szCs w:val="28"/>
        </w:rPr>
        <w:t xml:space="preserve">5 – в 1,3. Таким образом,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3E777C" w:rsidRPr="00D24A33">
        <w:rPr>
          <w:rFonts w:ascii="Times New Roman" w:hAnsi="Times New Roman"/>
          <w:color w:val="000000"/>
          <w:sz w:val="28"/>
          <w:szCs w:val="28"/>
        </w:rPr>
        <w:t>2</w:t>
      </w:r>
      <w:r w:rsidR="00112245" w:rsidRPr="00D24A33">
        <w:rPr>
          <w:rFonts w:ascii="Times New Roman" w:hAnsi="Times New Roman"/>
          <w:color w:val="000000"/>
          <w:sz w:val="28"/>
          <w:szCs w:val="28"/>
        </w:rPr>
        <w:t xml:space="preserve"> менее всех остальных чувствителен к изменению объема продаж.</w: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6D0A23"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37" type="#_x0000_t75" style="width:405.75pt;height:216.75pt">
            <v:imagedata r:id="rId19" o:title=""/>
          </v:shape>
        </w:pict>
      </w:r>
    </w:p>
    <w:p w:rsidR="003E777C" w:rsidRDefault="00D24A33"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3617C4">
        <w:rPr>
          <w:rFonts w:ascii="Times New Roman" w:hAnsi="Times New Roman"/>
          <w:color w:val="000000"/>
          <w:sz w:val="28"/>
        </w:rPr>
        <w:pict>
          <v:shape id="_x0000_i1038" type="#_x0000_t75" style="width:405.75pt;height:216.75pt">
            <v:imagedata r:id="rId20" o:title=""/>
          </v:shape>
        </w:pict>
      </w:r>
    </w:p>
    <w:p w:rsidR="00D24A33" w:rsidRPr="00D24A33" w:rsidRDefault="00D24A33" w:rsidP="00D24A33">
      <w:pPr>
        <w:spacing w:after="0" w:line="360" w:lineRule="auto"/>
        <w:ind w:firstLine="709"/>
        <w:jc w:val="both"/>
        <w:rPr>
          <w:rFonts w:ascii="Times New Roman" w:hAnsi="Times New Roman"/>
          <w:color w:val="000000"/>
          <w:sz w:val="28"/>
          <w:szCs w:val="28"/>
        </w:rPr>
      </w:pPr>
    </w:p>
    <w:p w:rsidR="003E777C" w:rsidRPr="00D24A33" w:rsidRDefault="003617C4" w:rsidP="00D24A33">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9" type="#_x0000_t75" style="width:405.75pt;height:216.75pt">
            <v:imagedata r:id="rId21" o:title=""/>
          </v:shape>
        </w:pict>
      </w:r>
    </w:p>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u w:val="single"/>
        </w:rPr>
      </w:pPr>
      <w:r w:rsidRPr="00D24A33">
        <w:rPr>
          <w:rFonts w:ascii="Times New Roman" w:hAnsi="Times New Roman"/>
          <w:color w:val="000000"/>
          <w:sz w:val="28"/>
          <w:szCs w:val="28"/>
          <w:u w:val="single"/>
        </w:rPr>
        <w:t xml:space="preserve">Показатель </w:t>
      </w:r>
      <w:r w:rsidR="00D24A33">
        <w:rPr>
          <w:rFonts w:ascii="Times New Roman" w:hAnsi="Times New Roman"/>
          <w:color w:val="000000"/>
          <w:sz w:val="28"/>
          <w:szCs w:val="28"/>
          <w:u w:val="single"/>
        </w:rPr>
        <w:t>"</w:t>
      </w:r>
      <w:r w:rsidRPr="00D24A33">
        <w:rPr>
          <w:rFonts w:ascii="Times New Roman" w:hAnsi="Times New Roman"/>
          <w:color w:val="000000"/>
          <w:sz w:val="28"/>
          <w:szCs w:val="28"/>
          <w:u w:val="single"/>
        </w:rPr>
        <w:t>себестоимость</w:t>
      </w:r>
      <w:r w:rsidR="00D24A33">
        <w:rPr>
          <w:rFonts w:ascii="Times New Roman" w:hAnsi="Times New Roman"/>
          <w:color w:val="000000"/>
          <w:sz w:val="28"/>
          <w:szCs w:val="28"/>
          <w:u w:val="single"/>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Предположим, что себестоимость увеличилась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Тогда,</w:t>
      </w:r>
    </w:p>
    <w:p w:rsidR="00D24A33" w:rsidRPr="00D24A33" w:rsidRDefault="00D24A33" w:rsidP="00D24A33">
      <w:pPr>
        <w:spacing w:after="0" w:line="360" w:lineRule="auto"/>
        <w:ind w:firstLine="709"/>
        <w:jc w:val="both"/>
        <w:rPr>
          <w:rFonts w:ascii="Times New Roman" w:hAnsi="Times New Roman"/>
          <w:color w:val="000000"/>
          <w:sz w:val="28"/>
          <w:szCs w:val="28"/>
        </w:rPr>
      </w:pP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10"/>
        <w:gridCol w:w="1857"/>
        <w:gridCol w:w="1857"/>
        <w:gridCol w:w="1857"/>
      </w:tblGrid>
      <w:tr w:rsidR="00BF6906" w:rsidRPr="00DE423A" w:rsidTr="00DE423A">
        <w:trPr>
          <w:cantSplit/>
          <w:trHeight w:val="300"/>
        </w:trPr>
        <w:tc>
          <w:tcPr>
            <w:tcW w:w="5000" w:type="pct"/>
            <w:gridSpan w:val="4"/>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Себестоимость в год, тыс. руб.</w:t>
            </w:r>
          </w:p>
        </w:tc>
      </w:tr>
      <w:tr w:rsidR="00BF6906" w:rsidRPr="00DE423A" w:rsidTr="00DE423A">
        <w:trPr>
          <w:cantSplit/>
          <w:trHeight w:val="300"/>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BF6906" w:rsidRPr="00DE423A" w:rsidTr="00DE423A">
        <w:trPr>
          <w:cantSplit/>
          <w:trHeight w:val="300"/>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49350</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27090</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22312</w:t>
            </w:r>
          </w:p>
        </w:tc>
      </w:tr>
      <w:tr w:rsidR="00BF6906" w:rsidRPr="00DE423A" w:rsidTr="00DE423A">
        <w:trPr>
          <w:cantSplit/>
          <w:trHeight w:val="300"/>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57750</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27090</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24465</w:t>
            </w:r>
          </w:p>
        </w:tc>
      </w:tr>
      <w:tr w:rsidR="00BF6906" w:rsidRPr="00DE423A" w:rsidTr="00DE423A">
        <w:trPr>
          <w:cantSplit/>
          <w:trHeight w:val="300"/>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57750</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27090</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24465</w:t>
            </w:r>
          </w:p>
        </w:tc>
      </w:tr>
      <w:tr w:rsidR="00BF6906" w:rsidRPr="00DE423A" w:rsidTr="00DE423A">
        <w:trPr>
          <w:cantSplit/>
          <w:trHeight w:val="300"/>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57750</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27090</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24465</w:t>
            </w:r>
          </w:p>
        </w:tc>
      </w:tr>
      <w:tr w:rsidR="00BF6906" w:rsidRPr="00DE423A" w:rsidTr="00DE423A">
        <w:trPr>
          <w:cantSplit/>
          <w:trHeight w:val="315"/>
        </w:trPr>
        <w:tc>
          <w:tcPr>
            <w:tcW w:w="1898"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57750</w:t>
            </w:r>
          </w:p>
        </w:tc>
        <w:tc>
          <w:tcPr>
            <w:tcW w:w="103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27090</w:t>
            </w:r>
          </w:p>
        </w:tc>
        <w:tc>
          <w:tcPr>
            <w:tcW w:w="10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24465</w:t>
            </w:r>
          </w:p>
        </w:tc>
      </w:tr>
    </w:tbl>
    <w:p w:rsidR="00D24A33" w:rsidRDefault="00D24A33" w:rsidP="00D24A33">
      <w:pPr>
        <w:spacing w:after="0" w:line="360" w:lineRule="auto"/>
        <w:ind w:firstLine="709"/>
        <w:jc w:val="both"/>
        <w:rPr>
          <w:rFonts w:ascii="Times New Roman" w:hAnsi="Times New Roman"/>
          <w:color w:val="000000"/>
          <w:sz w:val="28"/>
          <w:szCs w:val="28"/>
        </w:rPr>
      </w:pPr>
    </w:p>
    <w:p w:rsidR="00D24A33" w:rsidRPr="00D24A33" w:rsidRDefault="00D24A33" w:rsidP="00D24A33">
      <w:pPr>
        <w:spacing w:after="0" w:line="360" w:lineRule="auto"/>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5"/>
        <w:gridCol w:w="1836"/>
        <w:gridCol w:w="1836"/>
        <w:gridCol w:w="1674"/>
      </w:tblGrid>
      <w:tr w:rsidR="00BF6906" w:rsidRPr="00DE423A" w:rsidTr="00DE423A">
        <w:trPr>
          <w:cantSplit/>
          <w:trHeight w:val="315"/>
        </w:trPr>
        <w:tc>
          <w:tcPr>
            <w:tcW w:w="5000" w:type="pct"/>
            <w:gridSpan w:val="4"/>
            <w:shd w:val="clear" w:color="auto" w:fill="auto"/>
            <w:noWrap/>
          </w:tcPr>
          <w:p w:rsidR="00BF6906" w:rsidRPr="00DE423A" w:rsidRDefault="00D24A33" w:rsidP="00DE423A">
            <w:pPr>
              <w:spacing w:after="0" w:line="360" w:lineRule="auto"/>
              <w:jc w:val="both"/>
              <w:rPr>
                <w:rFonts w:ascii="Times New Roman" w:hAnsi="Times New Roman"/>
                <w:color w:val="000000"/>
                <w:sz w:val="20"/>
              </w:rPr>
            </w:pPr>
            <w:r w:rsidRPr="00DE423A">
              <w:rPr>
                <w:rFonts w:ascii="Times New Roman" w:hAnsi="Times New Roman"/>
                <w:color w:val="000000"/>
                <w:sz w:val="28"/>
                <w:szCs w:val="28"/>
              </w:rPr>
              <w:br w:type="page"/>
            </w:r>
            <w:r w:rsidR="00BF6906" w:rsidRPr="00DE423A">
              <w:rPr>
                <w:rFonts w:ascii="Times New Roman" w:hAnsi="Times New Roman"/>
                <w:color w:val="000000"/>
                <w:sz w:val="20"/>
              </w:rPr>
              <w:t>Поступления в k</w:t>
            </w:r>
            <w:r w:rsidRPr="00DE423A">
              <w:rPr>
                <w:rFonts w:ascii="Times New Roman" w:hAnsi="Times New Roman"/>
                <w:color w:val="000000"/>
                <w:sz w:val="20"/>
              </w:rPr>
              <w:t>-б</w:t>
            </w:r>
            <w:r w:rsidR="00BF6906" w:rsidRPr="00DE423A">
              <w:rPr>
                <w:rFonts w:ascii="Times New Roman" w:hAnsi="Times New Roman"/>
                <w:color w:val="000000"/>
                <w:sz w:val="20"/>
              </w:rPr>
              <w:t>азисном периоде (CFk)</w:t>
            </w:r>
          </w:p>
        </w:tc>
      </w:tr>
      <w:tr w:rsidR="00BF6906" w:rsidRPr="00DE423A" w:rsidTr="00DE423A">
        <w:trPr>
          <w:cantSplit/>
          <w:trHeight w:val="315"/>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BF6906" w:rsidRPr="00DE423A" w:rsidTr="00DE423A">
        <w:trPr>
          <w:cantSplit/>
          <w:trHeight w:val="300"/>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5834</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10990</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6670</w:t>
            </w:r>
          </w:p>
        </w:tc>
      </w:tr>
      <w:tr w:rsidR="00BF6906" w:rsidRPr="00DE423A" w:rsidTr="00DE423A">
        <w:trPr>
          <w:cantSplit/>
          <w:trHeight w:val="300"/>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11184</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10990</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9867</w:t>
            </w:r>
          </w:p>
        </w:tc>
      </w:tr>
      <w:tr w:rsidR="00BF6906" w:rsidRPr="00DE423A" w:rsidTr="00DE423A">
        <w:trPr>
          <w:cantSplit/>
          <w:trHeight w:val="300"/>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11184</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10990</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9867</w:t>
            </w:r>
          </w:p>
        </w:tc>
      </w:tr>
      <w:tr w:rsidR="00BF6906" w:rsidRPr="00DE423A" w:rsidTr="00DE423A">
        <w:trPr>
          <w:cantSplit/>
          <w:trHeight w:val="300"/>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11184</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10990</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9867</w:t>
            </w:r>
          </w:p>
        </w:tc>
      </w:tr>
      <w:tr w:rsidR="00BF6906" w:rsidRPr="00DE423A" w:rsidTr="00DE423A">
        <w:trPr>
          <w:cantSplit/>
          <w:trHeight w:val="315"/>
        </w:trPr>
        <w:tc>
          <w:tcPr>
            <w:tcW w:w="202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11184</w:t>
            </w:r>
          </w:p>
        </w:tc>
        <w:tc>
          <w:tcPr>
            <w:tcW w:w="102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10990</w:t>
            </w:r>
          </w:p>
        </w:tc>
        <w:tc>
          <w:tcPr>
            <w:tcW w:w="933"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9867</w:t>
            </w:r>
          </w:p>
        </w:tc>
      </w:tr>
    </w:tbl>
    <w:p w:rsidR="00BF6906" w:rsidRPr="00D24A33" w:rsidRDefault="00BF6906" w:rsidP="00D24A33">
      <w:pPr>
        <w:spacing w:after="0" w:line="360" w:lineRule="auto"/>
        <w:ind w:firstLine="709"/>
        <w:jc w:val="both"/>
        <w:rPr>
          <w:rFonts w:ascii="Times New Roman" w:hAnsi="Times New Roman"/>
          <w:color w:val="000000"/>
          <w:sz w:val="28"/>
          <w:szCs w:val="28"/>
        </w:rPr>
      </w:pP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5"/>
        <w:gridCol w:w="1821"/>
        <w:gridCol w:w="1994"/>
        <w:gridCol w:w="1821"/>
      </w:tblGrid>
      <w:tr w:rsidR="00BF6906" w:rsidRPr="00DE423A" w:rsidTr="00DE423A">
        <w:trPr>
          <w:cantSplit/>
          <w:trHeight w:val="315"/>
        </w:trPr>
        <w:tc>
          <w:tcPr>
            <w:tcW w:w="5000" w:type="pct"/>
            <w:gridSpan w:val="4"/>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BF6906" w:rsidRPr="00DE423A" w:rsidTr="00DE423A">
        <w:trPr>
          <w:cantSplit/>
          <w:trHeight w:val="315"/>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BF6906" w:rsidRPr="00DE423A" w:rsidTr="00DE423A">
        <w:trPr>
          <w:cantSplit/>
          <w:trHeight w:val="300"/>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-23000</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-22000</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-18600</w:t>
            </w:r>
          </w:p>
        </w:tc>
      </w:tr>
      <w:tr w:rsidR="00BF6906" w:rsidRPr="00DE423A" w:rsidTr="00DE423A">
        <w:trPr>
          <w:cantSplit/>
          <w:trHeight w:val="300"/>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4903</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9235</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5605</w:t>
            </w:r>
          </w:p>
        </w:tc>
      </w:tr>
      <w:tr w:rsidR="00BF6906" w:rsidRPr="00DE423A" w:rsidTr="00DE423A">
        <w:trPr>
          <w:cantSplit/>
          <w:trHeight w:val="300"/>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7898</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7761</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6968</w:t>
            </w:r>
          </w:p>
        </w:tc>
      </w:tr>
      <w:tr w:rsidR="00BF6906" w:rsidRPr="00DE423A" w:rsidTr="00DE423A">
        <w:trPr>
          <w:cantSplit/>
          <w:trHeight w:val="300"/>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6637</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6522</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5855</w:t>
            </w:r>
          </w:p>
        </w:tc>
      </w:tr>
      <w:tr w:rsidR="00BF6906" w:rsidRPr="00DE423A" w:rsidTr="00DE423A">
        <w:trPr>
          <w:cantSplit/>
          <w:trHeight w:val="300"/>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5577</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5480</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4920</w:t>
            </w:r>
          </w:p>
        </w:tc>
      </w:tr>
      <w:tr w:rsidR="00BF6906" w:rsidRPr="00DE423A" w:rsidTr="00DE423A">
        <w:trPr>
          <w:cantSplit/>
          <w:trHeight w:val="315"/>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4687</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4605</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4135</w:t>
            </w:r>
          </w:p>
        </w:tc>
      </w:tr>
      <w:tr w:rsidR="00BF6906" w:rsidRPr="00DE423A" w:rsidTr="00DE423A">
        <w:trPr>
          <w:cantSplit/>
          <w:trHeight w:val="315"/>
        </w:trPr>
        <w:tc>
          <w:tcPr>
            <w:tcW w:w="1862"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6701</w:t>
            </w:r>
          </w:p>
        </w:tc>
        <w:tc>
          <w:tcPr>
            <w:tcW w:w="1110"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11603</w:t>
            </w:r>
          </w:p>
        </w:tc>
        <w:tc>
          <w:tcPr>
            <w:tcW w:w="1014" w:type="pct"/>
            <w:shd w:val="clear" w:color="auto" w:fill="auto"/>
            <w:noWrap/>
          </w:tcPr>
          <w:p w:rsidR="00BF6906" w:rsidRPr="00DE423A" w:rsidRDefault="00BF6906"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8883</w:t>
            </w:r>
          </w:p>
        </w:tc>
      </w:tr>
    </w:tbl>
    <w:p w:rsidR="00BF6906" w:rsidRPr="00D24A33" w:rsidRDefault="00BF6906" w:rsidP="00D24A33">
      <w:pPr>
        <w:spacing w:after="0" w:line="360" w:lineRule="auto"/>
        <w:ind w:firstLine="709"/>
        <w:jc w:val="both"/>
        <w:rPr>
          <w:rFonts w:ascii="Times New Roman" w:hAnsi="Times New Roman"/>
          <w:color w:val="000000"/>
          <w:sz w:val="28"/>
          <w:szCs w:val="28"/>
        </w:rPr>
      </w:pPr>
    </w:p>
    <w:p w:rsidR="00A203D4"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В результате расчетов выяснилось, что NPV чувствителен к изменению себестоимости. </w:t>
      </w:r>
      <w:r w:rsidR="00A203D4" w:rsidRPr="00D24A33">
        <w:rPr>
          <w:rFonts w:ascii="Times New Roman" w:hAnsi="Times New Roman"/>
          <w:color w:val="000000"/>
          <w:sz w:val="28"/>
          <w:szCs w:val="28"/>
        </w:rPr>
        <w:t>При увеличени</w:t>
      </w:r>
      <w:r w:rsidR="00BF6906" w:rsidRPr="00D24A33">
        <w:rPr>
          <w:rFonts w:ascii="Times New Roman" w:hAnsi="Times New Roman"/>
          <w:color w:val="000000"/>
          <w:sz w:val="28"/>
          <w:szCs w:val="28"/>
        </w:rPr>
        <w:t xml:space="preserve">и себестоимости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00BF6906" w:rsidRPr="00D24A33">
        <w:rPr>
          <w:rFonts w:ascii="Times New Roman" w:hAnsi="Times New Roman"/>
          <w:color w:val="000000"/>
          <w:sz w:val="28"/>
          <w:szCs w:val="28"/>
        </w:rPr>
        <w:t xml:space="preserve"> проекты не буду</w:t>
      </w:r>
      <w:r w:rsidR="00A203D4" w:rsidRPr="00D24A33">
        <w:rPr>
          <w:rFonts w:ascii="Times New Roman" w:hAnsi="Times New Roman"/>
          <w:color w:val="000000"/>
          <w:sz w:val="28"/>
          <w:szCs w:val="28"/>
        </w:rPr>
        <w:t xml:space="preserve">т приносить убытки, NPV проектов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BF6906" w:rsidRPr="00D24A33">
        <w:rPr>
          <w:rFonts w:ascii="Times New Roman" w:hAnsi="Times New Roman"/>
          <w:color w:val="000000"/>
          <w:sz w:val="28"/>
          <w:szCs w:val="28"/>
        </w:rPr>
        <w:t xml:space="preserve">,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BF6906" w:rsidRPr="00D24A33">
        <w:rPr>
          <w:rFonts w:ascii="Times New Roman" w:hAnsi="Times New Roman"/>
          <w:color w:val="000000"/>
          <w:sz w:val="28"/>
          <w:szCs w:val="28"/>
        </w:rPr>
        <w:t xml:space="preserve">2 и </w:t>
      </w:r>
      <w:r w:rsidR="00D24A33">
        <w:rPr>
          <w:rFonts w:ascii="Times New Roman" w:hAnsi="Times New Roman"/>
          <w:color w:val="000000"/>
          <w:sz w:val="28"/>
          <w:szCs w:val="28"/>
        </w:rPr>
        <w:t>№</w:t>
      </w:r>
      <w:r w:rsidR="00D24A33" w:rsidRPr="00D24A33">
        <w:rPr>
          <w:rFonts w:ascii="Times New Roman" w:hAnsi="Times New Roman"/>
          <w:color w:val="000000"/>
          <w:sz w:val="28"/>
          <w:szCs w:val="28"/>
        </w:rPr>
        <w:t>1</w:t>
      </w:r>
      <w:r w:rsidR="00BF6906" w:rsidRPr="00D24A33">
        <w:rPr>
          <w:rFonts w:ascii="Times New Roman" w:hAnsi="Times New Roman"/>
          <w:color w:val="000000"/>
          <w:sz w:val="28"/>
          <w:szCs w:val="28"/>
        </w:rPr>
        <w:t>5 снизя</w:t>
      </w:r>
      <w:r w:rsidR="00A203D4" w:rsidRPr="00D24A33">
        <w:rPr>
          <w:rFonts w:ascii="Times New Roman" w:hAnsi="Times New Roman"/>
          <w:color w:val="000000"/>
          <w:sz w:val="28"/>
          <w:szCs w:val="28"/>
        </w:rPr>
        <w:t xml:space="preserve">тся почти в </w:t>
      </w:r>
      <w:r w:rsidR="00BF6906" w:rsidRPr="00D24A33">
        <w:rPr>
          <w:rFonts w:ascii="Times New Roman" w:hAnsi="Times New Roman"/>
          <w:color w:val="000000"/>
          <w:sz w:val="28"/>
          <w:szCs w:val="28"/>
        </w:rPr>
        <w:t>2,2</w:t>
      </w:r>
      <w:r w:rsidR="00A203D4" w:rsidRPr="00D24A33">
        <w:rPr>
          <w:rFonts w:ascii="Times New Roman" w:hAnsi="Times New Roman"/>
          <w:color w:val="000000"/>
          <w:sz w:val="28"/>
          <w:szCs w:val="28"/>
        </w:rPr>
        <w:t xml:space="preserve"> раз</w:t>
      </w:r>
      <w:r w:rsidR="00BF6906" w:rsidRPr="00D24A33">
        <w:rPr>
          <w:rFonts w:ascii="Times New Roman" w:hAnsi="Times New Roman"/>
          <w:color w:val="000000"/>
          <w:sz w:val="28"/>
          <w:szCs w:val="28"/>
        </w:rPr>
        <w:t xml:space="preserve">а, в 1,3 раза и в 1,4 раза, </w:t>
      </w:r>
      <w:r w:rsidR="00A203D4" w:rsidRPr="00D24A33">
        <w:rPr>
          <w:rFonts w:ascii="Times New Roman" w:hAnsi="Times New Roman"/>
          <w:color w:val="000000"/>
          <w:sz w:val="28"/>
          <w:szCs w:val="28"/>
        </w:rPr>
        <w:t>соответственно.</w:t>
      </w:r>
    </w:p>
    <w:p w:rsidR="00F01672" w:rsidRPr="00D24A33" w:rsidRDefault="00F01672" w:rsidP="00D24A33">
      <w:pPr>
        <w:spacing w:after="0" w:line="360" w:lineRule="auto"/>
        <w:ind w:firstLine="709"/>
        <w:jc w:val="both"/>
        <w:rPr>
          <w:rFonts w:ascii="Times New Roman" w:hAnsi="Times New Roman"/>
          <w:color w:val="000000"/>
          <w:sz w:val="28"/>
          <w:szCs w:val="28"/>
        </w:rPr>
      </w:pPr>
    </w:p>
    <w:p w:rsidR="006D0A23"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40" type="#_x0000_t75" style="width:417.75pt;height:201.75pt">
            <v:imagedata r:id="rId22" o:title=""/>
          </v:shape>
        </w:pict>
      </w:r>
    </w:p>
    <w:p w:rsidR="00BF6906" w:rsidRDefault="00F01672"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3617C4">
        <w:rPr>
          <w:rFonts w:ascii="Times New Roman" w:hAnsi="Times New Roman"/>
          <w:color w:val="000000"/>
          <w:sz w:val="28"/>
        </w:rPr>
        <w:pict>
          <v:shape id="_x0000_i1041" type="#_x0000_t75" style="width:417.75pt;height:214.5pt">
            <v:imagedata r:id="rId23" o:title=""/>
          </v:shape>
        </w:pict>
      </w:r>
    </w:p>
    <w:p w:rsidR="00F01672" w:rsidRPr="00D24A33" w:rsidRDefault="00F01672" w:rsidP="00D24A33">
      <w:pPr>
        <w:spacing w:after="0" w:line="360" w:lineRule="auto"/>
        <w:ind w:firstLine="709"/>
        <w:jc w:val="both"/>
        <w:rPr>
          <w:rFonts w:ascii="Times New Roman" w:hAnsi="Times New Roman"/>
          <w:noProof/>
          <w:color w:val="000000"/>
          <w:sz w:val="28"/>
        </w:rPr>
      </w:pPr>
    </w:p>
    <w:p w:rsidR="00BF6906" w:rsidRPr="00D24A33" w:rsidRDefault="003617C4" w:rsidP="00D24A33">
      <w:pPr>
        <w:spacing w:after="0" w:line="360" w:lineRule="auto"/>
        <w:ind w:firstLine="709"/>
        <w:jc w:val="both"/>
        <w:rPr>
          <w:rFonts w:ascii="Times New Roman" w:hAnsi="Times New Roman"/>
          <w:noProof/>
          <w:color w:val="000000"/>
          <w:sz w:val="28"/>
        </w:rPr>
      </w:pPr>
      <w:r>
        <w:rPr>
          <w:rFonts w:ascii="Times New Roman" w:hAnsi="Times New Roman"/>
          <w:color w:val="000000"/>
          <w:sz w:val="28"/>
        </w:rPr>
        <w:pict>
          <v:shape id="_x0000_i1042" type="#_x0000_t75" style="width:417.75pt;height:214.5pt">
            <v:imagedata r:id="rId24" o:title=""/>
          </v:shape>
        </w:pict>
      </w:r>
    </w:p>
    <w:p w:rsidR="00D74082" w:rsidRPr="00D24A33" w:rsidRDefault="00D74082"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u w:val="single"/>
        </w:rPr>
      </w:pPr>
      <w:r w:rsidRPr="00D24A33">
        <w:rPr>
          <w:rFonts w:ascii="Times New Roman" w:hAnsi="Times New Roman"/>
          <w:color w:val="000000"/>
          <w:sz w:val="28"/>
          <w:szCs w:val="28"/>
          <w:u w:val="single"/>
        </w:rPr>
        <w:t xml:space="preserve">Показатель </w:t>
      </w:r>
      <w:r w:rsidR="00D24A33">
        <w:rPr>
          <w:rFonts w:ascii="Times New Roman" w:hAnsi="Times New Roman"/>
          <w:color w:val="000000"/>
          <w:sz w:val="28"/>
          <w:szCs w:val="28"/>
          <w:u w:val="single"/>
        </w:rPr>
        <w:t>"</w:t>
      </w:r>
      <w:r w:rsidRPr="00D24A33">
        <w:rPr>
          <w:rFonts w:ascii="Times New Roman" w:hAnsi="Times New Roman"/>
          <w:color w:val="000000"/>
          <w:sz w:val="28"/>
          <w:szCs w:val="28"/>
          <w:u w:val="single"/>
        </w:rPr>
        <w:t>объем инвестиций</w:t>
      </w:r>
      <w:r w:rsidR="00D24A33">
        <w:rPr>
          <w:rFonts w:ascii="Times New Roman" w:hAnsi="Times New Roman"/>
          <w:color w:val="000000"/>
          <w:sz w:val="28"/>
          <w:szCs w:val="28"/>
          <w:u w:val="single"/>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Предположим, что объем инв</w:t>
      </w:r>
      <w:r w:rsidR="00A2386D" w:rsidRPr="00D24A33">
        <w:rPr>
          <w:rFonts w:ascii="Times New Roman" w:hAnsi="Times New Roman"/>
          <w:color w:val="000000"/>
          <w:sz w:val="28"/>
          <w:szCs w:val="28"/>
        </w:rPr>
        <w:t xml:space="preserve">естирования снижен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00A2386D" w:rsidRPr="00D24A33">
        <w:rPr>
          <w:rFonts w:ascii="Times New Roman" w:hAnsi="Times New Roman"/>
          <w:color w:val="000000"/>
          <w:sz w:val="28"/>
          <w:szCs w:val="28"/>
        </w:rPr>
        <w:t>. Тогда</w:t>
      </w:r>
      <w:r w:rsidRPr="00D24A33">
        <w:rPr>
          <w:rFonts w:ascii="Times New Roman" w:hAnsi="Times New Roman"/>
          <w:color w:val="000000"/>
          <w:sz w:val="28"/>
          <w:szCs w:val="28"/>
        </w:rPr>
        <w:t>:</w:t>
      </w:r>
    </w:p>
    <w:p w:rsidR="00F01672" w:rsidRPr="00D24A33" w:rsidRDefault="00F01672" w:rsidP="00D24A33">
      <w:pPr>
        <w:spacing w:after="0" w:line="360" w:lineRule="auto"/>
        <w:ind w:firstLine="709"/>
        <w:jc w:val="both"/>
        <w:rPr>
          <w:rFonts w:ascii="Times New Roman" w:hAnsi="Times New Roman"/>
          <w:color w:val="000000"/>
          <w:sz w:val="28"/>
          <w:szCs w:val="28"/>
        </w:rPr>
      </w:pPr>
    </w:p>
    <w:tbl>
      <w:tblPr>
        <w:tblW w:w="8877"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7"/>
        <w:gridCol w:w="2020"/>
        <w:gridCol w:w="1790"/>
        <w:gridCol w:w="2020"/>
      </w:tblGrid>
      <w:tr w:rsidR="00174FAF" w:rsidRPr="00DE423A" w:rsidTr="00DE423A">
        <w:trPr>
          <w:cantSplit/>
          <w:trHeight w:val="315"/>
        </w:trPr>
        <w:tc>
          <w:tcPr>
            <w:tcW w:w="5000" w:type="pct"/>
            <w:gridSpan w:val="4"/>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Поступления в k</w:t>
            </w:r>
            <w:r w:rsidR="00D24A33" w:rsidRPr="00DE423A">
              <w:rPr>
                <w:rFonts w:ascii="Times New Roman" w:hAnsi="Times New Roman"/>
                <w:color w:val="000000"/>
                <w:sz w:val="20"/>
              </w:rPr>
              <w:t>-б</w:t>
            </w:r>
            <w:r w:rsidRPr="00DE423A">
              <w:rPr>
                <w:rFonts w:ascii="Times New Roman" w:hAnsi="Times New Roman"/>
                <w:color w:val="000000"/>
                <w:sz w:val="20"/>
              </w:rPr>
              <w:t>азисном периоде (CFk)</w:t>
            </w:r>
          </w:p>
        </w:tc>
      </w:tr>
      <w:tr w:rsidR="00174FAF" w:rsidRPr="00DE423A" w:rsidTr="00DE423A">
        <w:trPr>
          <w:cantSplit/>
          <w:trHeight w:val="315"/>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174FAF" w:rsidRPr="00DE423A" w:rsidTr="00DE423A">
        <w:trPr>
          <w:cantSplit/>
          <w:trHeight w:val="300"/>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8174,8</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12126</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7620,4</w:t>
            </w:r>
          </w:p>
        </w:tc>
      </w:tr>
      <w:tr w:rsidR="00174FAF" w:rsidRPr="00DE423A" w:rsidTr="00DE423A">
        <w:trPr>
          <w:cantSplit/>
          <w:trHeight w:val="300"/>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13924,8</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12126</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10920,4</w:t>
            </w:r>
          </w:p>
        </w:tc>
      </w:tr>
      <w:tr w:rsidR="00174FAF" w:rsidRPr="00DE423A" w:rsidTr="00DE423A">
        <w:trPr>
          <w:cantSplit/>
          <w:trHeight w:val="300"/>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13924,8</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12126</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10920,4</w:t>
            </w:r>
          </w:p>
        </w:tc>
      </w:tr>
      <w:tr w:rsidR="00174FAF" w:rsidRPr="00DE423A" w:rsidTr="00DE423A">
        <w:trPr>
          <w:cantSplit/>
          <w:trHeight w:val="300"/>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13924,8</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12126</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10920,4</w:t>
            </w:r>
          </w:p>
        </w:tc>
      </w:tr>
      <w:tr w:rsidR="00174FAF" w:rsidRPr="00DE423A" w:rsidTr="00DE423A">
        <w:trPr>
          <w:cantSplit/>
          <w:trHeight w:val="315"/>
        </w:trPr>
        <w:tc>
          <w:tcPr>
            <w:tcW w:w="1716"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13924,8</w:t>
            </w:r>
          </w:p>
        </w:tc>
        <w:tc>
          <w:tcPr>
            <w:tcW w:w="100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12126</w:t>
            </w:r>
          </w:p>
        </w:tc>
        <w:tc>
          <w:tcPr>
            <w:tcW w:w="1138"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10920,4</w:t>
            </w:r>
          </w:p>
        </w:tc>
      </w:tr>
    </w:tbl>
    <w:p w:rsidR="00F01672" w:rsidRDefault="00F01672" w:rsidP="00D24A33">
      <w:pPr>
        <w:spacing w:after="0" w:line="360" w:lineRule="auto"/>
        <w:ind w:firstLine="709"/>
        <w:jc w:val="both"/>
        <w:rPr>
          <w:rFonts w:ascii="Times New Roman" w:hAnsi="Times New Roman"/>
          <w:color w:val="000000"/>
          <w:sz w:val="28"/>
          <w:szCs w:val="28"/>
        </w:rPr>
      </w:pPr>
    </w:p>
    <w:p w:rsidR="00174FAF" w:rsidRPr="00F01672" w:rsidRDefault="00F01672" w:rsidP="00D24A33">
      <w:pPr>
        <w:spacing w:after="0" w:line="360" w:lineRule="auto"/>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W w:w="9007"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0"/>
        <w:gridCol w:w="1913"/>
        <w:gridCol w:w="1913"/>
        <w:gridCol w:w="1911"/>
      </w:tblGrid>
      <w:tr w:rsidR="00174FAF" w:rsidRPr="00DE423A" w:rsidTr="00DE423A">
        <w:trPr>
          <w:cantSplit/>
          <w:trHeight w:val="315"/>
        </w:trPr>
        <w:tc>
          <w:tcPr>
            <w:tcW w:w="5000" w:type="pct"/>
            <w:gridSpan w:val="4"/>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174FAF" w:rsidRPr="00DE423A" w:rsidTr="00DE423A">
        <w:trPr>
          <w:cantSplit/>
          <w:trHeight w:val="315"/>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174FAF" w:rsidRPr="00DE423A" w:rsidTr="00DE423A">
        <w:trPr>
          <w:cantSplit/>
          <w:trHeight w:val="300"/>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-2185</w:t>
            </w:r>
            <w:r w:rsidR="00A561EF" w:rsidRPr="00DE423A">
              <w:rPr>
                <w:rFonts w:ascii="Times New Roman" w:hAnsi="Times New Roman"/>
                <w:color w:val="000000"/>
                <w:sz w:val="20"/>
              </w:rPr>
              <w:t>0</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-20900</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-17670</w:t>
            </w:r>
          </w:p>
        </w:tc>
      </w:tr>
      <w:tr w:rsidR="00174FAF" w:rsidRPr="00DE423A" w:rsidTr="00DE423A">
        <w:trPr>
          <w:cantSplit/>
          <w:trHeight w:val="300"/>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6870</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10190</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6404</w:t>
            </w:r>
          </w:p>
        </w:tc>
      </w:tr>
      <w:tr w:rsidR="00174FAF" w:rsidRPr="00DE423A" w:rsidTr="00DE423A">
        <w:trPr>
          <w:cantSplit/>
          <w:trHeight w:val="300"/>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9833</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8563</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7712</w:t>
            </w:r>
          </w:p>
        </w:tc>
      </w:tr>
      <w:tr w:rsidR="00174FAF" w:rsidRPr="00DE423A" w:rsidTr="00DE423A">
        <w:trPr>
          <w:cantSplit/>
          <w:trHeight w:val="300"/>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8263</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7196</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6480</w:t>
            </w:r>
          </w:p>
        </w:tc>
      </w:tr>
      <w:tr w:rsidR="00174FAF" w:rsidRPr="00DE423A" w:rsidTr="00DE423A">
        <w:trPr>
          <w:cantSplit/>
          <w:trHeight w:val="300"/>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6944</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6047</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5446</w:t>
            </w:r>
          </w:p>
        </w:tc>
      </w:tr>
      <w:tr w:rsidR="00174FAF" w:rsidRPr="00DE423A" w:rsidTr="00DE423A">
        <w:trPr>
          <w:cantSplit/>
          <w:trHeight w:val="315"/>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5835</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5081</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4576</w:t>
            </w:r>
          </w:p>
        </w:tc>
      </w:tr>
      <w:tr w:rsidR="00174FAF" w:rsidRPr="00DE423A" w:rsidTr="00DE423A">
        <w:trPr>
          <w:cantSplit/>
          <w:trHeight w:val="315"/>
        </w:trPr>
        <w:tc>
          <w:tcPr>
            <w:tcW w:w="1815"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1062" w:type="pct"/>
            <w:shd w:val="clear" w:color="auto" w:fill="auto"/>
            <w:noWrap/>
          </w:tcPr>
          <w:p w:rsidR="00174FA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15895</w:t>
            </w:r>
          </w:p>
        </w:tc>
        <w:tc>
          <w:tcPr>
            <w:tcW w:w="1062"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16177</w:t>
            </w:r>
          </w:p>
        </w:tc>
        <w:tc>
          <w:tcPr>
            <w:tcW w:w="1061" w:type="pct"/>
            <w:shd w:val="clear" w:color="auto" w:fill="auto"/>
            <w:noWrap/>
          </w:tcPr>
          <w:p w:rsidR="00174FAF" w:rsidRPr="00DE423A" w:rsidRDefault="00174FA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12947</w:t>
            </w:r>
          </w:p>
        </w:tc>
      </w:tr>
    </w:tbl>
    <w:p w:rsidR="00D24A33" w:rsidRDefault="00D24A33" w:rsidP="00D24A33">
      <w:pPr>
        <w:spacing w:after="0" w:line="360" w:lineRule="auto"/>
        <w:ind w:firstLine="709"/>
        <w:jc w:val="both"/>
        <w:rPr>
          <w:rFonts w:ascii="Times New Roman" w:hAnsi="Times New Roman"/>
          <w:color w:val="000000"/>
          <w:sz w:val="28"/>
          <w:szCs w:val="28"/>
        </w:rPr>
      </w:pP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Снижение объема инвестиций на </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приведет к увеличению </w:t>
      </w:r>
      <w:r w:rsidRPr="00D24A33">
        <w:rPr>
          <w:rFonts w:ascii="Times New Roman" w:hAnsi="Times New Roman"/>
          <w:color w:val="000000"/>
          <w:sz w:val="28"/>
          <w:szCs w:val="28"/>
          <w:lang w:val="en-US"/>
        </w:rPr>
        <w:t>NPV</w:t>
      </w:r>
      <w:r w:rsidRPr="00D24A33">
        <w:rPr>
          <w:rFonts w:ascii="Times New Roman" w:hAnsi="Times New Roman"/>
          <w:color w:val="000000"/>
          <w:sz w:val="28"/>
          <w:szCs w:val="28"/>
        </w:rPr>
        <w:t xml:space="preserve"> всех проектов. Наибольшая зависимость</w:t>
      </w:r>
      <w:r w:rsidR="00A561EF" w:rsidRPr="00D24A33">
        <w:rPr>
          <w:rFonts w:ascii="Times New Roman" w:hAnsi="Times New Roman"/>
          <w:color w:val="000000"/>
          <w:sz w:val="28"/>
          <w:szCs w:val="28"/>
        </w:rPr>
        <w:t xml:space="preserve"> наблюдается у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Pr="00D24A33">
        <w:rPr>
          <w:rFonts w:ascii="Times New Roman" w:hAnsi="Times New Roman"/>
          <w:color w:val="000000"/>
          <w:sz w:val="28"/>
          <w:szCs w:val="28"/>
        </w:rPr>
        <w:t>.</w:t>
      </w:r>
    </w:p>
    <w:p w:rsidR="00F01672" w:rsidRPr="00D24A33" w:rsidRDefault="00F01672" w:rsidP="00D24A33">
      <w:pPr>
        <w:spacing w:after="0" w:line="360" w:lineRule="auto"/>
        <w:ind w:firstLine="709"/>
        <w:jc w:val="both"/>
        <w:rPr>
          <w:rFonts w:ascii="Times New Roman" w:hAnsi="Times New Roman"/>
          <w:color w:val="000000"/>
          <w:sz w:val="28"/>
          <w:szCs w:val="28"/>
        </w:rPr>
      </w:pPr>
    </w:p>
    <w:p w:rsidR="00F01672" w:rsidRDefault="003617C4" w:rsidP="00D24A33">
      <w:pPr>
        <w:spacing w:after="0" w:line="360" w:lineRule="auto"/>
        <w:ind w:firstLine="709"/>
        <w:jc w:val="both"/>
        <w:rPr>
          <w:rFonts w:ascii="Times New Roman" w:hAnsi="Times New Roman"/>
          <w:noProof/>
          <w:color w:val="000000"/>
          <w:sz w:val="28"/>
        </w:rPr>
      </w:pPr>
      <w:r>
        <w:rPr>
          <w:rFonts w:ascii="Times New Roman" w:hAnsi="Times New Roman"/>
          <w:color w:val="000000"/>
          <w:sz w:val="28"/>
        </w:rPr>
        <w:pict>
          <v:shape id="_x0000_i1043" type="#_x0000_t75" style="width:419.25pt;height:216.75pt">
            <v:imagedata r:id="rId25" o:title=""/>
          </v:shape>
        </w:pict>
      </w:r>
    </w:p>
    <w:p w:rsidR="00F01672" w:rsidRDefault="00F01672" w:rsidP="00D24A33">
      <w:pPr>
        <w:spacing w:after="0" w:line="360" w:lineRule="auto"/>
        <w:ind w:firstLine="709"/>
        <w:jc w:val="both"/>
        <w:rPr>
          <w:rFonts w:ascii="Times New Roman" w:hAnsi="Times New Roman"/>
          <w:noProof/>
          <w:color w:val="000000"/>
          <w:sz w:val="28"/>
        </w:rPr>
      </w:pPr>
    </w:p>
    <w:p w:rsidR="00F01672"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44" type="#_x0000_t75" style="width:400.5pt;height:204pt">
            <v:imagedata r:id="rId26" o:title=""/>
          </v:shape>
        </w:pict>
      </w:r>
    </w:p>
    <w:p w:rsidR="00A561EF" w:rsidRPr="00D24A33" w:rsidRDefault="00F01672" w:rsidP="00D24A33">
      <w:pPr>
        <w:spacing w:after="0" w:line="360" w:lineRule="auto"/>
        <w:ind w:firstLine="709"/>
        <w:jc w:val="both"/>
        <w:rPr>
          <w:rFonts w:ascii="Times New Roman" w:hAnsi="Times New Roman"/>
          <w:noProof/>
          <w:color w:val="000000"/>
          <w:sz w:val="28"/>
        </w:rPr>
      </w:pPr>
      <w:r>
        <w:rPr>
          <w:rFonts w:ascii="Times New Roman" w:hAnsi="Times New Roman"/>
          <w:color w:val="000000"/>
          <w:sz w:val="28"/>
        </w:rPr>
        <w:br w:type="page"/>
      </w:r>
      <w:r w:rsidR="003617C4">
        <w:rPr>
          <w:rFonts w:ascii="Times New Roman" w:hAnsi="Times New Roman"/>
          <w:color w:val="000000"/>
          <w:sz w:val="28"/>
        </w:rPr>
        <w:pict>
          <v:shape id="_x0000_i1045" type="#_x0000_t75" style="width:419.25pt;height:216.75pt">
            <v:imagedata r:id="rId27" o:title=""/>
          </v:shape>
        </w:pict>
      </w:r>
    </w:p>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u w:val="single"/>
        </w:rPr>
      </w:pPr>
      <w:r w:rsidRPr="00D24A33">
        <w:rPr>
          <w:rFonts w:ascii="Times New Roman" w:hAnsi="Times New Roman"/>
          <w:color w:val="000000"/>
          <w:sz w:val="28"/>
          <w:szCs w:val="28"/>
          <w:u w:val="single"/>
        </w:rPr>
        <w:t xml:space="preserve">Показатель </w:t>
      </w:r>
      <w:r w:rsidR="00D24A33">
        <w:rPr>
          <w:rFonts w:ascii="Times New Roman" w:hAnsi="Times New Roman"/>
          <w:color w:val="000000"/>
          <w:sz w:val="28"/>
          <w:szCs w:val="28"/>
          <w:u w:val="single"/>
        </w:rPr>
        <w:t>"</w:t>
      </w:r>
      <w:r w:rsidRPr="00D24A33">
        <w:rPr>
          <w:rFonts w:ascii="Times New Roman" w:hAnsi="Times New Roman"/>
          <w:color w:val="000000"/>
          <w:sz w:val="28"/>
          <w:szCs w:val="28"/>
          <w:u w:val="single"/>
        </w:rPr>
        <w:t>ставка дисконтирования</w:t>
      </w:r>
      <w:r w:rsidR="00D24A33">
        <w:rPr>
          <w:rFonts w:ascii="Times New Roman" w:hAnsi="Times New Roman"/>
          <w:color w:val="000000"/>
          <w:sz w:val="28"/>
          <w:szCs w:val="28"/>
          <w:u w:val="single"/>
        </w:rPr>
        <w:t>"</w:t>
      </w: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Предположим, что ставка дисконтирования 18,0</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Тогда,</w:t>
      </w:r>
    </w:p>
    <w:p w:rsidR="00FA735C" w:rsidRPr="00D24A33" w:rsidRDefault="00FA735C" w:rsidP="00D24A33">
      <w:pPr>
        <w:spacing w:after="0" w:line="360" w:lineRule="auto"/>
        <w:ind w:firstLine="709"/>
        <w:jc w:val="both"/>
        <w:rPr>
          <w:rFonts w:ascii="Times New Roman" w:hAnsi="Times New Roman"/>
          <w:color w:val="000000"/>
          <w:sz w:val="28"/>
          <w:szCs w:val="28"/>
        </w:rPr>
      </w:pPr>
    </w:p>
    <w:tbl>
      <w:tblPr>
        <w:tblW w:w="8955"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2"/>
        <w:gridCol w:w="1924"/>
        <w:gridCol w:w="1924"/>
        <w:gridCol w:w="1925"/>
      </w:tblGrid>
      <w:tr w:rsidR="00A561EF" w:rsidRPr="00DE423A" w:rsidTr="00DE423A">
        <w:trPr>
          <w:cantSplit/>
          <w:trHeight w:val="315"/>
        </w:trPr>
        <w:tc>
          <w:tcPr>
            <w:tcW w:w="5000" w:type="pct"/>
            <w:gridSpan w:val="4"/>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Дисконтированные денежные потоки, </w:t>
            </w:r>
            <w:r w:rsidR="00D24A33" w:rsidRPr="00DE423A">
              <w:rPr>
                <w:rFonts w:ascii="Times New Roman" w:hAnsi="Times New Roman"/>
                <w:color w:val="000000"/>
                <w:sz w:val="20"/>
              </w:rPr>
              <w:t>тыс. р</w:t>
            </w:r>
            <w:r w:rsidRPr="00DE423A">
              <w:rPr>
                <w:rFonts w:ascii="Times New Roman" w:hAnsi="Times New Roman"/>
                <w:color w:val="000000"/>
                <w:sz w:val="20"/>
              </w:rPr>
              <w:t>уб., NPV</w:t>
            </w:r>
          </w:p>
        </w:tc>
      </w:tr>
      <w:tr w:rsidR="00A561EF" w:rsidRPr="00DE423A" w:rsidTr="00DE423A">
        <w:trPr>
          <w:cantSplit/>
          <w:trHeight w:val="315"/>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Годы</w:t>
            </w:r>
            <w:r w:rsidR="00D24A33" w:rsidRPr="00DE423A">
              <w:rPr>
                <w:rFonts w:ascii="Times New Roman" w:hAnsi="Times New Roman"/>
                <w:color w:val="000000"/>
                <w:sz w:val="20"/>
              </w:rPr>
              <w:t> / Варианты</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12</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15</w:t>
            </w:r>
          </w:p>
        </w:tc>
      </w:tr>
      <w:tr w:rsidR="00A561EF" w:rsidRPr="00DE423A" w:rsidTr="00DE423A">
        <w:trPr>
          <w:cantSplit/>
          <w:trHeight w:val="300"/>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0</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-23000</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-22000</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-18600</w:t>
            </w:r>
          </w:p>
        </w:tc>
      </w:tr>
      <w:tr w:rsidR="00A561EF" w:rsidRPr="00DE423A" w:rsidTr="00DE423A">
        <w:trPr>
          <w:cantSplit/>
          <w:trHeight w:val="300"/>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8335</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10402</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6550</w:t>
            </w:r>
          </w:p>
        </w:tc>
      </w:tr>
      <w:tr w:rsidR="00A561EF" w:rsidRPr="00DE423A" w:rsidTr="00DE423A">
        <w:trPr>
          <w:cantSplit/>
          <w:trHeight w:val="300"/>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11187</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8812</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7916</w:t>
            </w:r>
          </w:p>
        </w:tc>
      </w:tr>
      <w:tr w:rsidR="00A561EF" w:rsidRPr="00DE423A" w:rsidTr="00DE423A">
        <w:trPr>
          <w:cantSplit/>
          <w:trHeight w:val="300"/>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3</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9477</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7464</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6706</w:t>
            </w:r>
          </w:p>
        </w:tc>
      </w:tr>
      <w:tr w:rsidR="00A561EF" w:rsidRPr="00DE423A" w:rsidTr="00DE423A">
        <w:trPr>
          <w:cantSplit/>
          <w:trHeight w:val="300"/>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8028</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6323</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5681</w:t>
            </w:r>
          </w:p>
        </w:tc>
      </w:tr>
      <w:tr w:rsidR="00A561EF" w:rsidRPr="00DE423A" w:rsidTr="00DE423A">
        <w:trPr>
          <w:cantSplit/>
          <w:trHeight w:val="315"/>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w:t>
            </w:r>
            <w:r w:rsidR="00D24A33" w:rsidRPr="00DE423A">
              <w:rPr>
                <w:rFonts w:ascii="Times New Roman" w:hAnsi="Times New Roman"/>
                <w:color w:val="000000"/>
                <w:sz w:val="20"/>
              </w:rPr>
              <w:t>-й</w:t>
            </w:r>
            <w:r w:rsidRPr="00DE423A">
              <w:rPr>
                <w:rFonts w:ascii="Times New Roman" w:hAnsi="Times New Roman"/>
                <w:color w:val="000000"/>
                <w:sz w:val="20"/>
              </w:rPr>
              <w:t xml:space="preserve"> год</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6800</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5356</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4812</w:t>
            </w:r>
          </w:p>
        </w:tc>
      </w:tr>
      <w:tr w:rsidR="00A561EF" w:rsidRPr="00DE423A" w:rsidTr="00DE423A">
        <w:trPr>
          <w:cantSplit/>
          <w:trHeight w:val="315"/>
        </w:trPr>
        <w:tc>
          <w:tcPr>
            <w:tcW w:w="1777"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 xml:space="preserve">NPV, </w:t>
            </w:r>
            <w:r w:rsidR="00D24A33" w:rsidRPr="00DE423A">
              <w:rPr>
                <w:rFonts w:ascii="Times New Roman" w:hAnsi="Times New Roman"/>
                <w:color w:val="000000"/>
                <w:sz w:val="20"/>
              </w:rPr>
              <w:t>тыс. р</w:t>
            </w:r>
            <w:r w:rsidRPr="00DE423A">
              <w:rPr>
                <w:rFonts w:ascii="Times New Roman" w:hAnsi="Times New Roman"/>
                <w:color w:val="000000"/>
                <w:sz w:val="20"/>
              </w:rPr>
              <w:t>уб.</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20827</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16358</w:t>
            </w:r>
          </w:p>
        </w:tc>
        <w:tc>
          <w:tcPr>
            <w:tcW w:w="1074" w:type="pct"/>
            <w:shd w:val="clear" w:color="auto" w:fill="auto"/>
            <w:noWrap/>
          </w:tcPr>
          <w:p w:rsidR="00A561EF" w:rsidRPr="00DE423A" w:rsidRDefault="00A561EF" w:rsidP="00DE423A">
            <w:pPr>
              <w:spacing w:after="0" w:line="360" w:lineRule="auto"/>
              <w:jc w:val="both"/>
              <w:rPr>
                <w:rFonts w:ascii="Times New Roman" w:hAnsi="Times New Roman"/>
                <w:color w:val="000000"/>
                <w:sz w:val="20"/>
              </w:rPr>
            </w:pPr>
            <w:r w:rsidRPr="00DE423A">
              <w:rPr>
                <w:rFonts w:ascii="Times New Roman" w:hAnsi="Times New Roman"/>
                <w:color w:val="000000"/>
                <w:sz w:val="20"/>
              </w:rPr>
              <w:t>13064</w:t>
            </w:r>
          </w:p>
        </w:tc>
      </w:tr>
    </w:tbl>
    <w:p w:rsidR="00D24A33" w:rsidRDefault="00D24A33" w:rsidP="00D24A33">
      <w:pPr>
        <w:spacing w:after="0" w:line="360" w:lineRule="auto"/>
        <w:ind w:firstLine="709"/>
        <w:jc w:val="both"/>
        <w:rPr>
          <w:rFonts w:ascii="Times New Roman" w:hAnsi="Times New Roman"/>
          <w:color w:val="000000"/>
          <w:sz w:val="28"/>
          <w:szCs w:val="28"/>
        </w:rPr>
      </w:pPr>
    </w:p>
    <w:p w:rsidR="006D0A2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Если предположить, что рисковость проекта, например, была переоценена, и использовать ставку дисконтирования, равную 18,0</w:t>
      </w:r>
      <w:r w:rsidR="00D24A33" w:rsidRPr="00D24A33">
        <w:rPr>
          <w:rFonts w:ascii="Times New Roman" w:hAnsi="Times New Roman"/>
          <w:color w:val="000000"/>
          <w:sz w:val="28"/>
          <w:szCs w:val="28"/>
        </w:rPr>
        <w:t>5</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то </w:t>
      </w:r>
      <w:r w:rsidRPr="00D24A33">
        <w:rPr>
          <w:rFonts w:ascii="Times New Roman" w:hAnsi="Times New Roman"/>
          <w:color w:val="000000"/>
          <w:sz w:val="28"/>
          <w:szCs w:val="28"/>
          <w:lang w:val="en-US"/>
        </w:rPr>
        <w:t>NPV</w:t>
      </w:r>
      <w:r w:rsidRPr="00D24A33">
        <w:rPr>
          <w:rFonts w:ascii="Times New Roman" w:hAnsi="Times New Roman"/>
          <w:color w:val="000000"/>
          <w:sz w:val="28"/>
          <w:szCs w:val="28"/>
        </w:rPr>
        <w:t xml:space="preserve"> соответственно увеличится. Наибольшая зависимость от ставки дисконтирования проявляе</w:t>
      </w:r>
      <w:r w:rsidR="00A561EF" w:rsidRPr="00D24A33">
        <w:rPr>
          <w:rFonts w:ascii="Times New Roman" w:hAnsi="Times New Roman"/>
          <w:color w:val="000000"/>
          <w:sz w:val="28"/>
          <w:szCs w:val="28"/>
        </w:rPr>
        <w:t xml:space="preserve">тся в проекте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Pr="00D24A33">
        <w:rPr>
          <w:rFonts w:ascii="Times New Roman" w:hAnsi="Times New Roman"/>
          <w:color w:val="000000"/>
          <w:sz w:val="28"/>
          <w:szCs w:val="28"/>
        </w:rPr>
        <w:t>.</w:t>
      </w:r>
    </w:p>
    <w:p w:rsidR="00FA735C" w:rsidRDefault="00FA735C" w:rsidP="00D24A33">
      <w:pPr>
        <w:spacing w:after="0" w:line="360" w:lineRule="auto"/>
        <w:ind w:firstLine="709"/>
        <w:jc w:val="both"/>
        <w:rPr>
          <w:rFonts w:ascii="Times New Roman" w:hAnsi="Times New Roman"/>
          <w:color w:val="000000"/>
          <w:sz w:val="28"/>
          <w:szCs w:val="28"/>
        </w:rPr>
      </w:pPr>
    </w:p>
    <w:p w:rsidR="00FA735C" w:rsidRDefault="00FA735C" w:rsidP="00D24A33">
      <w:pPr>
        <w:spacing w:after="0" w:line="360" w:lineRule="auto"/>
        <w:ind w:firstLine="709"/>
        <w:jc w:val="both"/>
        <w:rPr>
          <w:rFonts w:ascii="Times New Roman" w:hAnsi="Times New Roman"/>
          <w:color w:val="000000"/>
          <w:sz w:val="28"/>
          <w:szCs w:val="28"/>
        </w:rPr>
      </w:pPr>
    </w:p>
    <w:p w:rsidR="006D0A23" w:rsidRDefault="00FA735C" w:rsidP="00D24A33">
      <w:pPr>
        <w:spacing w:after="0" w:line="360" w:lineRule="auto"/>
        <w:ind w:firstLine="709"/>
        <w:jc w:val="both"/>
        <w:rPr>
          <w:rFonts w:ascii="Times New Roman" w:hAnsi="Times New Roman"/>
          <w:color w:val="000000"/>
          <w:sz w:val="28"/>
        </w:rPr>
      </w:pPr>
      <w:r>
        <w:rPr>
          <w:rFonts w:ascii="Times New Roman" w:hAnsi="Times New Roman"/>
          <w:color w:val="000000"/>
          <w:sz w:val="28"/>
          <w:szCs w:val="28"/>
        </w:rPr>
        <w:br w:type="page"/>
      </w:r>
      <w:r w:rsidR="003617C4">
        <w:rPr>
          <w:rFonts w:ascii="Times New Roman" w:hAnsi="Times New Roman"/>
          <w:color w:val="000000"/>
          <w:sz w:val="28"/>
        </w:rPr>
        <w:pict>
          <v:shape id="_x0000_i1046" type="#_x0000_t75" style="width:414.75pt;height:216.75pt">
            <v:imagedata r:id="rId28" o:title=""/>
          </v:shape>
        </w:pict>
      </w:r>
    </w:p>
    <w:p w:rsidR="00FA735C" w:rsidRPr="00D24A33" w:rsidRDefault="00FA735C" w:rsidP="00D24A33">
      <w:pPr>
        <w:spacing w:after="0" w:line="360" w:lineRule="auto"/>
        <w:ind w:firstLine="709"/>
        <w:jc w:val="both"/>
        <w:rPr>
          <w:rFonts w:ascii="Times New Roman" w:hAnsi="Times New Roman"/>
          <w:noProof/>
          <w:color w:val="000000"/>
          <w:sz w:val="28"/>
        </w:rPr>
      </w:pPr>
    </w:p>
    <w:p w:rsidR="00D54BB7" w:rsidRDefault="003617C4" w:rsidP="00D24A33">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47" type="#_x0000_t75" style="width:409.5pt;height:216.75pt">
            <v:imagedata r:id="rId29" o:title=""/>
          </v:shape>
        </w:pict>
      </w:r>
    </w:p>
    <w:p w:rsidR="00FA735C" w:rsidRPr="00D24A33" w:rsidRDefault="00FA735C" w:rsidP="00D24A33">
      <w:pPr>
        <w:spacing w:after="0" w:line="360" w:lineRule="auto"/>
        <w:ind w:firstLine="709"/>
        <w:jc w:val="both"/>
        <w:rPr>
          <w:rFonts w:ascii="Times New Roman" w:hAnsi="Times New Roman"/>
          <w:noProof/>
          <w:color w:val="000000"/>
          <w:sz w:val="28"/>
        </w:rPr>
      </w:pPr>
    </w:p>
    <w:p w:rsidR="00D54BB7" w:rsidRPr="00D24A33" w:rsidRDefault="003617C4" w:rsidP="00D24A33">
      <w:pPr>
        <w:spacing w:after="0" w:line="360" w:lineRule="auto"/>
        <w:ind w:firstLine="709"/>
        <w:jc w:val="both"/>
        <w:rPr>
          <w:rFonts w:ascii="Times New Roman" w:hAnsi="Times New Roman"/>
          <w:noProof/>
          <w:color w:val="000000"/>
          <w:sz w:val="28"/>
        </w:rPr>
      </w:pPr>
      <w:r>
        <w:rPr>
          <w:rFonts w:ascii="Times New Roman" w:hAnsi="Times New Roman"/>
          <w:color w:val="000000"/>
          <w:sz w:val="28"/>
        </w:rPr>
        <w:pict>
          <v:shape id="_x0000_i1048" type="#_x0000_t75" style="width:414.75pt;height:216.75pt">
            <v:imagedata r:id="rId30" o:title=""/>
          </v:shape>
        </w:pict>
      </w:r>
    </w:p>
    <w:p w:rsidR="006D0A23" w:rsidRPr="00D24A33" w:rsidRDefault="00FA735C" w:rsidP="00D24A3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D0A23" w:rsidRPr="00D24A33">
        <w:rPr>
          <w:rFonts w:ascii="Times New Roman" w:hAnsi="Times New Roman"/>
          <w:color w:val="000000"/>
          <w:sz w:val="28"/>
          <w:szCs w:val="28"/>
        </w:rPr>
        <w:t>Анализ чувствительности показал, что наиболее привлекательным для ин</w:t>
      </w:r>
      <w:r w:rsidR="00A561EF" w:rsidRPr="00D24A33">
        <w:rPr>
          <w:rFonts w:ascii="Times New Roman" w:hAnsi="Times New Roman"/>
          <w:color w:val="000000"/>
          <w:sz w:val="28"/>
          <w:szCs w:val="28"/>
        </w:rPr>
        <w:t xml:space="preserve">весторов является проект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6D0A23"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Pr="00FA735C" w:rsidRDefault="00FD741C" w:rsidP="00D24A33">
      <w:pPr>
        <w:spacing w:after="0" w:line="360" w:lineRule="auto"/>
        <w:ind w:firstLine="709"/>
        <w:jc w:val="both"/>
        <w:rPr>
          <w:rFonts w:ascii="Times New Roman" w:hAnsi="Times New Roman"/>
          <w:b/>
          <w:color w:val="000000"/>
          <w:sz w:val="28"/>
          <w:szCs w:val="32"/>
        </w:rPr>
      </w:pPr>
      <w:r w:rsidRPr="00FA735C">
        <w:rPr>
          <w:rFonts w:ascii="Times New Roman" w:hAnsi="Times New Roman"/>
          <w:b/>
          <w:color w:val="000000"/>
          <w:sz w:val="28"/>
          <w:szCs w:val="32"/>
        </w:rPr>
        <w:t>5</w:t>
      </w:r>
      <w:r w:rsidR="006D0A23" w:rsidRPr="00FA735C">
        <w:rPr>
          <w:rFonts w:ascii="Times New Roman" w:hAnsi="Times New Roman"/>
          <w:b/>
          <w:color w:val="000000"/>
          <w:sz w:val="28"/>
          <w:szCs w:val="32"/>
        </w:rPr>
        <w:t>. Определение точки безубыточности и запаса финансовой прочности</w:t>
      </w:r>
    </w:p>
    <w:p w:rsidR="00FA735C" w:rsidRDefault="00FA735C"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Определим точку безубыточности и запас финансовой прочности 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P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Точка безубыточности = Постоянные затраты/(Цена ед. продукции – Переменные затраты на ед. продукции).</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Точка безу</w:t>
      </w:r>
      <w:r w:rsidR="00A50351" w:rsidRPr="00D24A33">
        <w:rPr>
          <w:rFonts w:ascii="Times New Roman" w:hAnsi="Times New Roman"/>
          <w:color w:val="000000"/>
          <w:sz w:val="28"/>
          <w:szCs w:val="28"/>
        </w:rPr>
        <w:t>быточности для проекта 3 = 15000/(550</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A50351" w:rsidRPr="00D24A33">
        <w:rPr>
          <w:rFonts w:ascii="Times New Roman" w:hAnsi="Times New Roman"/>
          <w:color w:val="000000"/>
          <w:sz w:val="28"/>
          <w:szCs w:val="28"/>
        </w:rPr>
        <w:t>20) = 65,2</w:t>
      </w:r>
      <w:r w:rsidRPr="00D24A33">
        <w:rPr>
          <w:rFonts w:ascii="Times New Roman" w:hAnsi="Times New Roman"/>
          <w:color w:val="000000"/>
          <w:sz w:val="28"/>
          <w:szCs w:val="28"/>
        </w:rPr>
        <w:t xml:space="preserve"> тыс. ед.</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Запас финансовой прочности = (Объем продаж – Объем продаж в точке безубыточности)/Объем продаж*10</w:t>
      </w:r>
      <w:r w:rsidR="00D24A33" w:rsidRPr="00D24A33">
        <w:rPr>
          <w:rFonts w:ascii="Times New Roman" w:hAnsi="Times New Roman"/>
          <w:color w:val="000000"/>
          <w:sz w:val="28"/>
          <w:szCs w:val="28"/>
        </w:rPr>
        <w:t>0</w:t>
      </w:r>
      <w:r w:rsid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 xml:space="preserve">Запас финансовой прочности для проекта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3</w:t>
      </w:r>
      <w:r w:rsidR="00A50351" w:rsidRPr="00D24A33">
        <w:rPr>
          <w:rFonts w:ascii="Times New Roman" w:hAnsi="Times New Roman"/>
          <w:color w:val="000000"/>
          <w:sz w:val="28"/>
          <w:szCs w:val="28"/>
        </w:rPr>
        <w:t xml:space="preserve"> (для первого года) = (100</w:t>
      </w:r>
      <w:r w:rsidR="00D24A33">
        <w:rPr>
          <w:rFonts w:ascii="Times New Roman" w:hAnsi="Times New Roman"/>
          <w:color w:val="000000"/>
          <w:sz w:val="28"/>
          <w:szCs w:val="28"/>
        </w:rPr>
        <w:t>–</w:t>
      </w:r>
      <w:r w:rsidR="00D24A33" w:rsidRPr="00D24A33">
        <w:rPr>
          <w:rFonts w:ascii="Times New Roman" w:hAnsi="Times New Roman"/>
          <w:color w:val="000000"/>
          <w:sz w:val="28"/>
          <w:szCs w:val="28"/>
        </w:rPr>
        <w:t>6</w:t>
      </w:r>
      <w:r w:rsidR="00A50351" w:rsidRPr="00D24A33">
        <w:rPr>
          <w:rFonts w:ascii="Times New Roman" w:hAnsi="Times New Roman"/>
          <w:color w:val="000000"/>
          <w:sz w:val="28"/>
          <w:szCs w:val="28"/>
        </w:rPr>
        <w:t>5,2)/100*100 = 34,</w:t>
      </w:r>
      <w:r w:rsidR="00D24A33" w:rsidRPr="00D24A33">
        <w:rPr>
          <w:rFonts w:ascii="Times New Roman" w:hAnsi="Times New Roman"/>
          <w:color w:val="000000"/>
          <w:sz w:val="28"/>
          <w:szCs w:val="28"/>
        </w:rPr>
        <w:t>8</w:t>
      </w:r>
      <w:r w:rsid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Запас фи</w:t>
      </w:r>
      <w:r w:rsidR="00A50351" w:rsidRPr="00D24A33">
        <w:rPr>
          <w:rFonts w:ascii="Times New Roman" w:hAnsi="Times New Roman"/>
          <w:color w:val="000000"/>
          <w:sz w:val="28"/>
          <w:szCs w:val="28"/>
        </w:rPr>
        <w:t>нансовой прочности для проекта 3 (для 2</w:t>
      </w:r>
      <w:r w:rsidR="00D24A33">
        <w:rPr>
          <w:rFonts w:ascii="Times New Roman" w:hAnsi="Times New Roman"/>
          <w:color w:val="000000"/>
          <w:sz w:val="28"/>
          <w:szCs w:val="28"/>
        </w:rPr>
        <w:t>–</w:t>
      </w:r>
      <w:r w:rsidR="00D24A33" w:rsidRPr="00D24A33">
        <w:rPr>
          <w:rFonts w:ascii="Times New Roman" w:hAnsi="Times New Roman"/>
          <w:color w:val="000000"/>
          <w:sz w:val="28"/>
          <w:szCs w:val="28"/>
        </w:rPr>
        <w:t>5</w:t>
      </w:r>
      <w:r w:rsidR="00A50351" w:rsidRPr="00D24A33">
        <w:rPr>
          <w:rFonts w:ascii="Times New Roman" w:hAnsi="Times New Roman"/>
          <w:color w:val="000000"/>
          <w:sz w:val="28"/>
          <w:szCs w:val="28"/>
        </w:rPr>
        <w:t xml:space="preserve"> годов) = (125</w:t>
      </w:r>
      <w:r w:rsidR="00D24A33">
        <w:rPr>
          <w:rFonts w:ascii="Times New Roman" w:hAnsi="Times New Roman"/>
          <w:color w:val="000000"/>
          <w:sz w:val="28"/>
          <w:szCs w:val="28"/>
        </w:rPr>
        <w:t>–</w:t>
      </w:r>
      <w:r w:rsidR="00D24A33" w:rsidRPr="00D24A33">
        <w:rPr>
          <w:rFonts w:ascii="Times New Roman" w:hAnsi="Times New Roman"/>
          <w:color w:val="000000"/>
          <w:sz w:val="28"/>
          <w:szCs w:val="28"/>
        </w:rPr>
        <w:t>6</w:t>
      </w:r>
      <w:r w:rsidR="00A50351" w:rsidRPr="00D24A33">
        <w:rPr>
          <w:rFonts w:ascii="Times New Roman" w:hAnsi="Times New Roman"/>
          <w:color w:val="000000"/>
          <w:sz w:val="28"/>
          <w:szCs w:val="28"/>
        </w:rPr>
        <w:t xml:space="preserve">5,2)/125*100 = </w:t>
      </w:r>
      <w:r w:rsidRPr="00D24A33">
        <w:rPr>
          <w:rFonts w:ascii="Times New Roman" w:hAnsi="Times New Roman"/>
          <w:color w:val="000000"/>
          <w:sz w:val="28"/>
          <w:szCs w:val="28"/>
        </w:rPr>
        <w:t>5</w:t>
      </w:r>
      <w:r w:rsidR="00D24A33" w:rsidRPr="00D24A33">
        <w:rPr>
          <w:rFonts w:ascii="Times New Roman" w:hAnsi="Times New Roman"/>
          <w:color w:val="000000"/>
          <w:sz w:val="28"/>
          <w:szCs w:val="28"/>
        </w:rPr>
        <w:t>0</w:t>
      </w:r>
      <w:r w:rsidR="00D24A33">
        <w:rPr>
          <w:rFonts w:ascii="Times New Roman" w:hAnsi="Times New Roman"/>
          <w:color w:val="000000"/>
          <w:sz w:val="28"/>
          <w:szCs w:val="28"/>
        </w:rPr>
        <w:t>%</w:t>
      </w:r>
    </w:p>
    <w:p w:rsidR="006D0A23" w:rsidRPr="00D24A33" w:rsidRDefault="006D0A23" w:rsidP="00D24A33">
      <w:pPr>
        <w:spacing w:after="0" w:line="360" w:lineRule="auto"/>
        <w:ind w:firstLine="709"/>
        <w:jc w:val="both"/>
        <w:rPr>
          <w:rFonts w:ascii="Times New Roman" w:hAnsi="Times New Roman"/>
          <w:color w:val="000000"/>
          <w:sz w:val="28"/>
          <w:szCs w:val="28"/>
        </w:rPr>
      </w:pPr>
      <w:r w:rsidRPr="00D24A33">
        <w:rPr>
          <w:rFonts w:ascii="Times New Roman" w:hAnsi="Times New Roman"/>
          <w:color w:val="000000"/>
          <w:sz w:val="28"/>
          <w:szCs w:val="28"/>
        </w:rPr>
        <w:t>При снижении</w:t>
      </w:r>
      <w:r w:rsidR="00A50351" w:rsidRPr="00D24A33">
        <w:rPr>
          <w:rFonts w:ascii="Times New Roman" w:hAnsi="Times New Roman"/>
          <w:color w:val="000000"/>
          <w:sz w:val="28"/>
          <w:szCs w:val="28"/>
        </w:rPr>
        <w:t xml:space="preserve"> объема производительности на 34,</w:t>
      </w:r>
      <w:r w:rsidR="00D24A33" w:rsidRPr="00D24A33">
        <w:rPr>
          <w:rFonts w:ascii="Times New Roman" w:hAnsi="Times New Roman"/>
          <w:color w:val="000000"/>
          <w:sz w:val="28"/>
          <w:szCs w:val="28"/>
        </w:rPr>
        <w:t>8</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в первом году и на 5</w:t>
      </w:r>
      <w:r w:rsidR="00D24A33" w:rsidRPr="00D24A33">
        <w:rPr>
          <w:rFonts w:ascii="Times New Roman" w:hAnsi="Times New Roman"/>
          <w:color w:val="000000"/>
          <w:sz w:val="28"/>
          <w:szCs w:val="28"/>
        </w:rPr>
        <w:t>0</w:t>
      </w:r>
      <w:r w:rsidR="00D24A33">
        <w:rPr>
          <w:rFonts w:ascii="Times New Roman" w:hAnsi="Times New Roman"/>
          <w:color w:val="000000"/>
          <w:sz w:val="28"/>
          <w:szCs w:val="28"/>
        </w:rPr>
        <w:t>%</w:t>
      </w:r>
      <w:r w:rsidRPr="00D24A33">
        <w:rPr>
          <w:rFonts w:ascii="Times New Roman" w:hAnsi="Times New Roman"/>
          <w:color w:val="000000"/>
          <w:sz w:val="28"/>
          <w:szCs w:val="28"/>
        </w:rPr>
        <w:t xml:space="preserve"> в последующих годах проект будет ни прибыльным, ни убыточным.</w:t>
      </w:r>
    </w:p>
    <w:p w:rsidR="00FA735C" w:rsidRDefault="00FA735C" w:rsidP="00D24A33">
      <w:pPr>
        <w:spacing w:after="0" w:line="360" w:lineRule="auto"/>
        <w:ind w:firstLine="709"/>
        <w:jc w:val="both"/>
        <w:rPr>
          <w:rFonts w:ascii="Times New Roman" w:hAnsi="Times New Roman"/>
          <w:color w:val="000000"/>
          <w:sz w:val="28"/>
          <w:szCs w:val="28"/>
        </w:rPr>
      </w:pPr>
    </w:p>
    <w:p w:rsidR="006D0A23" w:rsidRPr="00D24A33" w:rsidRDefault="006D0A23" w:rsidP="00D24A33">
      <w:pPr>
        <w:spacing w:after="0" w:line="360" w:lineRule="auto"/>
        <w:ind w:firstLine="709"/>
        <w:jc w:val="both"/>
        <w:rPr>
          <w:rFonts w:ascii="Times New Roman" w:hAnsi="Times New Roman"/>
          <w:color w:val="000000"/>
          <w:sz w:val="28"/>
          <w:szCs w:val="28"/>
        </w:rPr>
      </w:pPr>
    </w:p>
    <w:p w:rsidR="006D0A23" w:rsidRDefault="00FA735C" w:rsidP="00D24A33">
      <w:pPr>
        <w:spacing w:after="0" w:line="360" w:lineRule="auto"/>
        <w:ind w:firstLine="709"/>
        <w:jc w:val="both"/>
        <w:rPr>
          <w:rFonts w:ascii="Times New Roman" w:hAnsi="Times New Roman"/>
          <w:color w:val="000000"/>
          <w:sz w:val="28"/>
          <w:szCs w:val="32"/>
        </w:rPr>
      </w:pPr>
      <w:r>
        <w:rPr>
          <w:rFonts w:ascii="Times New Roman" w:hAnsi="Times New Roman"/>
          <w:color w:val="000000"/>
          <w:sz w:val="28"/>
          <w:szCs w:val="32"/>
        </w:rPr>
        <w:br w:type="page"/>
      </w:r>
      <w:r w:rsidR="006D0A23" w:rsidRPr="00FA735C">
        <w:rPr>
          <w:rFonts w:ascii="Times New Roman" w:hAnsi="Times New Roman"/>
          <w:b/>
          <w:color w:val="000000"/>
          <w:sz w:val="28"/>
          <w:szCs w:val="32"/>
        </w:rPr>
        <w:t>Литература</w:t>
      </w:r>
    </w:p>
    <w:p w:rsidR="00FA735C" w:rsidRPr="00D24A33" w:rsidRDefault="00FA735C" w:rsidP="00D24A33">
      <w:pPr>
        <w:spacing w:after="0" w:line="360" w:lineRule="auto"/>
        <w:ind w:firstLine="709"/>
        <w:jc w:val="both"/>
        <w:rPr>
          <w:rFonts w:ascii="Times New Roman" w:hAnsi="Times New Roman"/>
          <w:color w:val="000000"/>
          <w:sz w:val="28"/>
          <w:szCs w:val="32"/>
        </w:rPr>
      </w:pPr>
    </w:p>
    <w:p w:rsidR="006D0A23" w:rsidRPr="00D24A33" w:rsidRDefault="006D0A2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 xml:space="preserve">Анализ стоимости инвестированного капитала. Объяснение </w:t>
      </w:r>
      <w:r w:rsidRPr="00D24A33">
        <w:rPr>
          <w:rFonts w:ascii="Times New Roman" w:hAnsi="Times New Roman"/>
          <w:color w:val="000000"/>
          <w:sz w:val="28"/>
          <w:szCs w:val="28"/>
          <w:lang w:val="en-US"/>
        </w:rPr>
        <w:t>WACC</w:t>
      </w:r>
      <w:r w:rsidRPr="00D24A33">
        <w:rPr>
          <w:rFonts w:ascii="Times New Roman" w:hAnsi="Times New Roman"/>
          <w:color w:val="000000"/>
          <w:sz w:val="28"/>
          <w:szCs w:val="28"/>
        </w:rPr>
        <w:t xml:space="preserve">. Средневзвешенная стоимость капитала.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FA735C">
        <w:rPr>
          <w:rFonts w:ascii="Times New Roman" w:hAnsi="Times New Roman"/>
          <w:color w:val="000000"/>
          <w:sz w:val="28"/>
          <w:szCs w:val="28"/>
          <w:lang w:val="en-US"/>
        </w:rPr>
        <w:t>http</w:t>
      </w:r>
      <w:r w:rsidRPr="00FA735C">
        <w:rPr>
          <w:rFonts w:ascii="Times New Roman" w:hAnsi="Times New Roman"/>
          <w:color w:val="000000"/>
          <w:sz w:val="28"/>
          <w:szCs w:val="28"/>
        </w:rPr>
        <w:t>://</w:t>
      </w:r>
      <w:r w:rsidRPr="00FA735C">
        <w:rPr>
          <w:rFonts w:ascii="Times New Roman" w:hAnsi="Times New Roman"/>
          <w:color w:val="000000"/>
          <w:sz w:val="28"/>
          <w:szCs w:val="28"/>
          <w:lang w:val="en-US"/>
        </w:rPr>
        <w:t>www</w:t>
      </w:r>
      <w:r w:rsidRPr="00FA735C">
        <w:rPr>
          <w:rFonts w:ascii="Times New Roman" w:hAnsi="Times New Roman"/>
          <w:color w:val="000000"/>
          <w:sz w:val="28"/>
          <w:szCs w:val="28"/>
        </w:rPr>
        <w:t>.12</w:t>
      </w:r>
      <w:r w:rsidRPr="00FA735C">
        <w:rPr>
          <w:rFonts w:ascii="Times New Roman" w:hAnsi="Times New Roman"/>
          <w:color w:val="000000"/>
          <w:sz w:val="28"/>
          <w:szCs w:val="28"/>
          <w:lang w:val="en-US"/>
        </w:rPr>
        <w:t>manage</w:t>
      </w:r>
      <w:r w:rsidRPr="00FA735C">
        <w:rPr>
          <w:rFonts w:ascii="Times New Roman" w:hAnsi="Times New Roman"/>
          <w:color w:val="000000"/>
          <w:sz w:val="28"/>
          <w:szCs w:val="28"/>
        </w:rPr>
        <w:t>.</w:t>
      </w:r>
      <w:r w:rsidRPr="00FA735C">
        <w:rPr>
          <w:rFonts w:ascii="Times New Roman" w:hAnsi="Times New Roman"/>
          <w:color w:val="000000"/>
          <w:sz w:val="28"/>
          <w:szCs w:val="28"/>
          <w:lang w:val="en-US"/>
        </w:rPr>
        <w:t>com</w:t>
      </w:r>
      <w:r w:rsidRPr="00FA735C">
        <w:rPr>
          <w:rFonts w:ascii="Times New Roman" w:hAnsi="Times New Roman"/>
          <w:color w:val="000000"/>
          <w:sz w:val="28"/>
          <w:szCs w:val="28"/>
        </w:rPr>
        <w:t>/</w:t>
      </w:r>
      <w:r w:rsidRPr="00FA735C">
        <w:rPr>
          <w:rFonts w:ascii="Times New Roman" w:hAnsi="Times New Roman"/>
          <w:color w:val="000000"/>
          <w:sz w:val="28"/>
          <w:szCs w:val="28"/>
          <w:lang w:val="en-US"/>
        </w:rPr>
        <w:t>methods</w:t>
      </w:r>
      <w:r w:rsidRPr="00FA735C">
        <w:rPr>
          <w:rFonts w:ascii="Times New Roman" w:hAnsi="Times New Roman"/>
          <w:color w:val="000000"/>
          <w:sz w:val="28"/>
          <w:szCs w:val="28"/>
        </w:rPr>
        <w:t>_</w:t>
      </w:r>
      <w:r w:rsidRPr="00FA735C">
        <w:rPr>
          <w:rFonts w:ascii="Times New Roman" w:hAnsi="Times New Roman"/>
          <w:color w:val="000000"/>
          <w:sz w:val="28"/>
          <w:szCs w:val="28"/>
          <w:lang w:val="en-US"/>
        </w:rPr>
        <w:t>wacc</w:t>
      </w:r>
      <w:r w:rsidRPr="00FA735C">
        <w:rPr>
          <w:rFonts w:ascii="Times New Roman" w:hAnsi="Times New Roman"/>
          <w:color w:val="000000"/>
          <w:sz w:val="28"/>
          <w:szCs w:val="28"/>
        </w:rPr>
        <w:t>_</w:t>
      </w:r>
      <w:r w:rsidRPr="00FA735C">
        <w:rPr>
          <w:rFonts w:ascii="Times New Roman" w:hAnsi="Times New Roman"/>
          <w:color w:val="000000"/>
          <w:sz w:val="28"/>
          <w:szCs w:val="28"/>
          <w:lang w:val="en-US"/>
        </w:rPr>
        <w:t>ru</w:t>
      </w:r>
      <w:r w:rsidRPr="00FA735C">
        <w:rPr>
          <w:rFonts w:ascii="Times New Roman" w:hAnsi="Times New Roman"/>
          <w:color w:val="000000"/>
          <w:sz w:val="28"/>
          <w:szCs w:val="28"/>
        </w:rPr>
        <w:t>.</w:t>
      </w:r>
      <w:r w:rsidRPr="00FA735C">
        <w:rPr>
          <w:rFonts w:ascii="Times New Roman" w:hAnsi="Times New Roman"/>
          <w:color w:val="000000"/>
          <w:sz w:val="28"/>
          <w:szCs w:val="28"/>
          <w:lang w:val="en-US"/>
        </w:rPr>
        <w:t>html</w:t>
      </w:r>
    </w:p>
    <w:p w:rsidR="006D0A23" w:rsidRPr="00D24A33" w:rsidRDefault="006D0A2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 xml:space="preserve">Анализ чувствительности.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FA735C">
        <w:rPr>
          <w:rFonts w:ascii="Times New Roman" w:hAnsi="Times New Roman"/>
          <w:color w:val="000000"/>
          <w:sz w:val="28"/>
          <w:szCs w:val="28"/>
        </w:rPr>
        <w:t>http://www.financial-analysis.ru/methodses/metIASensitivityAnalysis.html</w:t>
      </w:r>
    </w:p>
    <w:p w:rsidR="006D0A23" w:rsidRPr="00D24A33" w:rsidRDefault="00D24A3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Бясов</w:t>
      </w:r>
      <w:r>
        <w:rPr>
          <w:rFonts w:ascii="Times New Roman" w:hAnsi="Times New Roman"/>
          <w:color w:val="000000"/>
          <w:sz w:val="28"/>
          <w:szCs w:val="28"/>
        </w:rPr>
        <w:t> </w:t>
      </w:r>
      <w:r w:rsidRPr="00D24A33">
        <w:rPr>
          <w:rFonts w:ascii="Times New Roman" w:hAnsi="Times New Roman"/>
          <w:color w:val="000000"/>
          <w:sz w:val="28"/>
          <w:szCs w:val="28"/>
        </w:rPr>
        <w:t>К.Т.</w:t>
      </w:r>
      <w:r>
        <w:rPr>
          <w:rFonts w:ascii="Times New Roman" w:hAnsi="Times New Roman"/>
          <w:color w:val="000000"/>
          <w:sz w:val="28"/>
          <w:szCs w:val="28"/>
        </w:rPr>
        <w:t> </w:t>
      </w:r>
      <w:r w:rsidRPr="00D24A33">
        <w:rPr>
          <w:rFonts w:ascii="Times New Roman" w:hAnsi="Times New Roman"/>
          <w:color w:val="000000"/>
          <w:sz w:val="28"/>
          <w:szCs w:val="28"/>
        </w:rPr>
        <w:t>Основные</w:t>
      </w:r>
      <w:r w:rsidR="006D0A23" w:rsidRPr="00D24A33">
        <w:rPr>
          <w:rFonts w:ascii="Times New Roman" w:hAnsi="Times New Roman"/>
          <w:color w:val="000000"/>
          <w:sz w:val="28"/>
          <w:szCs w:val="28"/>
        </w:rPr>
        <w:t xml:space="preserve"> аспекты разработки инвестиционной стратегии организации</w:t>
      </w:r>
      <w:r>
        <w:rPr>
          <w:rFonts w:ascii="Times New Roman" w:hAnsi="Times New Roman"/>
          <w:color w:val="000000"/>
          <w:sz w:val="28"/>
          <w:szCs w:val="28"/>
        </w:rPr>
        <w:t> </w:t>
      </w:r>
      <w:r w:rsidRPr="00D24A33">
        <w:rPr>
          <w:rFonts w:ascii="Times New Roman" w:hAnsi="Times New Roman"/>
          <w:color w:val="000000"/>
          <w:sz w:val="28"/>
          <w:szCs w:val="28"/>
        </w:rPr>
        <w:t>//</w:t>
      </w:r>
      <w:r w:rsidR="006D0A23" w:rsidRPr="00D24A33">
        <w:rPr>
          <w:rFonts w:ascii="Times New Roman" w:hAnsi="Times New Roman"/>
          <w:color w:val="000000"/>
          <w:sz w:val="28"/>
          <w:szCs w:val="28"/>
        </w:rPr>
        <w:t xml:space="preserve"> Финансовый менеджмент. – 2003. </w:t>
      </w:r>
      <w:r>
        <w:rPr>
          <w:rFonts w:ascii="Times New Roman" w:hAnsi="Times New Roman"/>
          <w:color w:val="000000"/>
          <w:sz w:val="28"/>
          <w:szCs w:val="28"/>
        </w:rPr>
        <w:t>–</w:t>
      </w:r>
      <w:r w:rsidRPr="00D24A33">
        <w:rPr>
          <w:rFonts w:ascii="Times New Roman" w:hAnsi="Times New Roman"/>
          <w:color w:val="000000"/>
          <w:sz w:val="28"/>
          <w:szCs w:val="28"/>
        </w:rPr>
        <w:t xml:space="preserve"> </w:t>
      </w:r>
      <w:r>
        <w:rPr>
          <w:rFonts w:ascii="Times New Roman" w:hAnsi="Times New Roman"/>
          <w:color w:val="000000"/>
          <w:sz w:val="28"/>
          <w:szCs w:val="28"/>
        </w:rPr>
        <w:t>№</w:t>
      </w:r>
      <w:r w:rsidRPr="00D24A33">
        <w:rPr>
          <w:rFonts w:ascii="Times New Roman" w:hAnsi="Times New Roman"/>
          <w:color w:val="000000"/>
          <w:sz w:val="28"/>
          <w:szCs w:val="28"/>
        </w:rPr>
        <w:t>4</w:t>
      </w:r>
      <w:r w:rsidR="006D0A23" w:rsidRPr="00D24A33">
        <w:rPr>
          <w:rFonts w:ascii="Times New Roman" w:hAnsi="Times New Roman"/>
          <w:color w:val="000000"/>
          <w:sz w:val="28"/>
          <w:szCs w:val="28"/>
        </w:rPr>
        <w:t xml:space="preserve">. </w:t>
      </w:r>
      <w:r>
        <w:rPr>
          <w:rFonts w:ascii="Times New Roman" w:hAnsi="Times New Roman"/>
          <w:color w:val="000000"/>
          <w:sz w:val="28"/>
          <w:szCs w:val="28"/>
        </w:rPr>
        <w:t>–</w:t>
      </w:r>
      <w:r w:rsidRPr="00D24A33">
        <w:rPr>
          <w:rFonts w:ascii="Times New Roman" w:hAnsi="Times New Roman"/>
          <w:color w:val="000000"/>
          <w:sz w:val="28"/>
          <w:szCs w:val="28"/>
        </w:rPr>
        <w:t xml:space="preserve"> </w:t>
      </w:r>
      <w:r w:rsidR="006D0A23" w:rsidRPr="00D24A33">
        <w:rPr>
          <w:rFonts w:ascii="Times New Roman" w:hAnsi="Times New Roman"/>
          <w:color w:val="000000"/>
          <w:sz w:val="28"/>
          <w:szCs w:val="28"/>
        </w:rPr>
        <w:t xml:space="preserve">[Электронный ресурс]. </w:t>
      </w:r>
      <w:r>
        <w:rPr>
          <w:rFonts w:ascii="Times New Roman" w:hAnsi="Times New Roman"/>
          <w:color w:val="000000"/>
          <w:sz w:val="28"/>
          <w:szCs w:val="28"/>
        </w:rPr>
        <w:t>–</w:t>
      </w:r>
      <w:r w:rsidRPr="00D24A33">
        <w:rPr>
          <w:rFonts w:ascii="Times New Roman" w:hAnsi="Times New Roman"/>
          <w:color w:val="000000"/>
          <w:sz w:val="28"/>
          <w:szCs w:val="28"/>
        </w:rPr>
        <w:t xml:space="preserve"> </w:t>
      </w:r>
      <w:r w:rsidR="006D0A23" w:rsidRPr="00FA735C">
        <w:rPr>
          <w:rFonts w:ascii="Times New Roman" w:hAnsi="Times New Roman"/>
          <w:color w:val="000000"/>
          <w:sz w:val="28"/>
          <w:szCs w:val="28"/>
        </w:rPr>
        <w:t>http://www.dis.ru/library/fm/archive/2003/4/696.html</w:t>
      </w:r>
    </w:p>
    <w:p w:rsidR="006D0A23" w:rsidRPr="00D24A33" w:rsidRDefault="006D0A2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 xml:space="preserve">Инвестиционный анализ. </w:t>
      </w:r>
      <w:r w:rsidR="00D24A33">
        <w:rPr>
          <w:rFonts w:ascii="Times New Roman" w:hAnsi="Times New Roman"/>
          <w:color w:val="000000"/>
          <w:sz w:val="28"/>
          <w:szCs w:val="28"/>
        </w:rPr>
        <w:t>–</w:t>
      </w:r>
      <w:r w:rsidR="00D24A33" w:rsidRPr="00D24A33">
        <w:rPr>
          <w:rFonts w:ascii="Times New Roman" w:hAnsi="Times New Roman"/>
          <w:color w:val="000000"/>
          <w:sz w:val="28"/>
          <w:szCs w:val="28"/>
        </w:rPr>
        <w:t xml:space="preserve"> </w:t>
      </w:r>
      <w:r w:rsidRPr="00FA735C">
        <w:rPr>
          <w:rFonts w:ascii="Times New Roman" w:hAnsi="Times New Roman"/>
          <w:color w:val="000000"/>
          <w:sz w:val="28"/>
          <w:szCs w:val="28"/>
        </w:rPr>
        <w:t>http://www.financial-analysis.ru/methodses/metInvestmentAnalysis.html</w:t>
      </w:r>
    </w:p>
    <w:p w:rsidR="006D0A23" w:rsidRPr="00D24A33" w:rsidRDefault="00D24A3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Ковалев</w:t>
      </w:r>
      <w:r>
        <w:rPr>
          <w:rFonts w:ascii="Times New Roman" w:hAnsi="Times New Roman"/>
          <w:color w:val="000000"/>
          <w:sz w:val="28"/>
          <w:szCs w:val="28"/>
        </w:rPr>
        <w:t> </w:t>
      </w:r>
      <w:r w:rsidRPr="00D24A33">
        <w:rPr>
          <w:rFonts w:ascii="Times New Roman" w:hAnsi="Times New Roman"/>
          <w:color w:val="000000"/>
          <w:sz w:val="28"/>
          <w:szCs w:val="28"/>
        </w:rPr>
        <w:t>В.В.</w:t>
      </w:r>
      <w:r>
        <w:rPr>
          <w:rFonts w:ascii="Times New Roman" w:hAnsi="Times New Roman"/>
          <w:color w:val="000000"/>
          <w:sz w:val="28"/>
          <w:szCs w:val="28"/>
        </w:rPr>
        <w:t> </w:t>
      </w:r>
      <w:r w:rsidRPr="00D24A33">
        <w:rPr>
          <w:rFonts w:ascii="Times New Roman" w:hAnsi="Times New Roman"/>
          <w:color w:val="000000"/>
          <w:sz w:val="28"/>
          <w:szCs w:val="28"/>
        </w:rPr>
        <w:t>Введение</w:t>
      </w:r>
      <w:r w:rsidR="006D0A23" w:rsidRPr="00D24A33">
        <w:rPr>
          <w:rFonts w:ascii="Times New Roman" w:hAnsi="Times New Roman"/>
          <w:color w:val="000000"/>
          <w:sz w:val="28"/>
          <w:szCs w:val="28"/>
        </w:rPr>
        <w:t xml:space="preserve"> в финансовый менеджмент. – М.: Финансы и статистика, 2006.</w:t>
      </w:r>
    </w:p>
    <w:p w:rsidR="006D0A23" w:rsidRPr="00D24A33" w:rsidRDefault="00D24A33" w:rsidP="00FA735C">
      <w:pPr>
        <w:pStyle w:val="a8"/>
        <w:numPr>
          <w:ilvl w:val="0"/>
          <w:numId w:val="3"/>
        </w:numPr>
        <w:tabs>
          <w:tab w:val="left" w:pos="364"/>
        </w:tabs>
        <w:spacing w:after="0" w:line="360" w:lineRule="auto"/>
        <w:ind w:left="0" w:firstLine="0"/>
        <w:jc w:val="both"/>
        <w:rPr>
          <w:rFonts w:ascii="Times New Roman" w:hAnsi="Times New Roman"/>
          <w:color w:val="000000"/>
          <w:sz w:val="28"/>
          <w:szCs w:val="28"/>
        </w:rPr>
      </w:pPr>
      <w:r w:rsidRPr="00D24A33">
        <w:rPr>
          <w:rFonts w:ascii="Times New Roman" w:hAnsi="Times New Roman"/>
          <w:color w:val="000000"/>
          <w:sz w:val="28"/>
          <w:szCs w:val="28"/>
        </w:rPr>
        <w:t>Р.</w:t>
      </w:r>
      <w:r>
        <w:rPr>
          <w:rFonts w:ascii="Times New Roman" w:hAnsi="Times New Roman"/>
          <w:color w:val="000000"/>
          <w:sz w:val="28"/>
          <w:szCs w:val="28"/>
        </w:rPr>
        <w:t> </w:t>
      </w:r>
      <w:r w:rsidRPr="00D24A33">
        <w:rPr>
          <w:rFonts w:ascii="Times New Roman" w:hAnsi="Times New Roman"/>
          <w:color w:val="000000"/>
          <w:sz w:val="28"/>
          <w:szCs w:val="28"/>
        </w:rPr>
        <w:t>Брейли</w:t>
      </w:r>
      <w:r w:rsidR="006D0A23" w:rsidRPr="00D24A33">
        <w:rPr>
          <w:rFonts w:ascii="Times New Roman" w:hAnsi="Times New Roman"/>
          <w:color w:val="000000"/>
          <w:sz w:val="28"/>
          <w:szCs w:val="28"/>
        </w:rPr>
        <w:t xml:space="preserve">, </w:t>
      </w:r>
      <w:r w:rsidRPr="00D24A33">
        <w:rPr>
          <w:rFonts w:ascii="Times New Roman" w:hAnsi="Times New Roman"/>
          <w:color w:val="000000"/>
          <w:sz w:val="28"/>
          <w:szCs w:val="28"/>
        </w:rPr>
        <w:t>С.</w:t>
      </w:r>
      <w:r>
        <w:rPr>
          <w:rFonts w:ascii="Times New Roman" w:hAnsi="Times New Roman"/>
          <w:color w:val="000000"/>
          <w:sz w:val="28"/>
          <w:szCs w:val="28"/>
        </w:rPr>
        <w:t> </w:t>
      </w:r>
      <w:r w:rsidRPr="00D24A33">
        <w:rPr>
          <w:rFonts w:ascii="Times New Roman" w:hAnsi="Times New Roman"/>
          <w:color w:val="000000"/>
          <w:sz w:val="28"/>
          <w:szCs w:val="28"/>
        </w:rPr>
        <w:t>Майерс</w:t>
      </w:r>
      <w:r w:rsidR="006D0A23" w:rsidRPr="00D24A33">
        <w:rPr>
          <w:rFonts w:ascii="Times New Roman" w:hAnsi="Times New Roman"/>
          <w:color w:val="000000"/>
          <w:sz w:val="28"/>
          <w:szCs w:val="28"/>
        </w:rPr>
        <w:t>. Принципы корпоративных финансов. 2007</w:t>
      </w:r>
      <w:bookmarkStart w:id="0" w:name="_GoBack"/>
      <w:bookmarkEnd w:id="0"/>
    </w:p>
    <w:sectPr w:rsidR="006D0A23" w:rsidRPr="00D24A33" w:rsidSect="00D24A3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3A" w:rsidRDefault="00DE423A" w:rsidP="006D0A23">
      <w:pPr>
        <w:spacing w:after="0" w:line="240" w:lineRule="auto"/>
      </w:pPr>
      <w:r>
        <w:separator/>
      </w:r>
    </w:p>
  </w:endnote>
  <w:endnote w:type="continuationSeparator" w:id="0">
    <w:p w:rsidR="00DE423A" w:rsidRDefault="00DE423A" w:rsidP="006D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3A" w:rsidRDefault="00DE423A" w:rsidP="006D0A23">
      <w:pPr>
        <w:spacing w:after="0" w:line="240" w:lineRule="auto"/>
      </w:pPr>
      <w:r>
        <w:separator/>
      </w:r>
    </w:p>
  </w:footnote>
  <w:footnote w:type="continuationSeparator" w:id="0">
    <w:p w:rsidR="00DE423A" w:rsidRDefault="00DE423A" w:rsidP="006D0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04CD"/>
    <w:multiLevelType w:val="hybridMultilevel"/>
    <w:tmpl w:val="FC3AE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8052C4"/>
    <w:multiLevelType w:val="hybridMultilevel"/>
    <w:tmpl w:val="FC3AE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E16BDA"/>
    <w:multiLevelType w:val="hybridMultilevel"/>
    <w:tmpl w:val="CF3022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A23"/>
    <w:rsid w:val="00014ADA"/>
    <w:rsid w:val="000268B3"/>
    <w:rsid w:val="000510ED"/>
    <w:rsid w:val="00054D61"/>
    <w:rsid w:val="00092F51"/>
    <w:rsid w:val="000B4180"/>
    <w:rsid w:val="000B4379"/>
    <w:rsid w:val="000C4AB3"/>
    <w:rsid w:val="00112245"/>
    <w:rsid w:val="001227E7"/>
    <w:rsid w:val="00132F86"/>
    <w:rsid w:val="001471AC"/>
    <w:rsid w:val="00174FAF"/>
    <w:rsid w:val="0017788C"/>
    <w:rsid w:val="00182EC0"/>
    <w:rsid w:val="00190CD3"/>
    <w:rsid w:val="001B4A89"/>
    <w:rsid w:val="00206632"/>
    <w:rsid w:val="0021050D"/>
    <w:rsid w:val="00256BAD"/>
    <w:rsid w:val="002640C7"/>
    <w:rsid w:val="002D69D3"/>
    <w:rsid w:val="00334AA9"/>
    <w:rsid w:val="003617C4"/>
    <w:rsid w:val="0037451B"/>
    <w:rsid w:val="00381CDB"/>
    <w:rsid w:val="00393244"/>
    <w:rsid w:val="003D3681"/>
    <w:rsid w:val="003E777C"/>
    <w:rsid w:val="0041278D"/>
    <w:rsid w:val="004646AF"/>
    <w:rsid w:val="004658B1"/>
    <w:rsid w:val="0049597D"/>
    <w:rsid w:val="004B1EC5"/>
    <w:rsid w:val="005328FC"/>
    <w:rsid w:val="00540C48"/>
    <w:rsid w:val="0056303D"/>
    <w:rsid w:val="005B1612"/>
    <w:rsid w:val="005C73B9"/>
    <w:rsid w:val="005E05B1"/>
    <w:rsid w:val="00600449"/>
    <w:rsid w:val="00600AB8"/>
    <w:rsid w:val="0062724B"/>
    <w:rsid w:val="0066438E"/>
    <w:rsid w:val="006B2DF2"/>
    <w:rsid w:val="006D0A23"/>
    <w:rsid w:val="006D1E04"/>
    <w:rsid w:val="006D7F4F"/>
    <w:rsid w:val="006F5D8B"/>
    <w:rsid w:val="00744710"/>
    <w:rsid w:val="00843609"/>
    <w:rsid w:val="008928E4"/>
    <w:rsid w:val="008E3CC6"/>
    <w:rsid w:val="00902351"/>
    <w:rsid w:val="009124E3"/>
    <w:rsid w:val="0095200A"/>
    <w:rsid w:val="00974526"/>
    <w:rsid w:val="0097571E"/>
    <w:rsid w:val="00976DF2"/>
    <w:rsid w:val="00977EA6"/>
    <w:rsid w:val="009D1124"/>
    <w:rsid w:val="009F16F8"/>
    <w:rsid w:val="00A07852"/>
    <w:rsid w:val="00A12C18"/>
    <w:rsid w:val="00A203D4"/>
    <w:rsid w:val="00A2386D"/>
    <w:rsid w:val="00A239B6"/>
    <w:rsid w:val="00A4110C"/>
    <w:rsid w:val="00A50351"/>
    <w:rsid w:val="00A561EF"/>
    <w:rsid w:val="00A5715F"/>
    <w:rsid w:val="00AD622A"/>
    <w:rsid w:val="00AE165B"/>
    <w:rsid w:val="00AE7132"/>
    <w:rsid w:val="00B00AF1"/>
    <w:rsid w:val="00B143EE"/>
    <w:rsid w:val="00B175A4"/>
    <w:rsid w:val="00B6140B"/>
    <w:rsid w:val="00BB5684"/>
    <w:rsid w:val="00BB767C"/>
    <w:rsid w:val="00BD4183"/>
    <w:rsid w:val="00BF6906"/>
    <w:rsid w:val="00C514AF"/>
    <w:rsid w:val="00C61B68"/>
    <w:rsid w:val="00C87A3E"/>
    <w:rsid w:val="00CE287E"/>
    <w:rsid w:val="00CE3307"/>
    <w:rsid w:val="00D03A85"/>
    <w:rsid w:val="00D073C1"/>
    <w:rsid w:val="00D24A33"/>
    <w:rsid w:val="00D47870"/>
    <w:rsid w:val="00D54BB7"/>
    <w:rsid w:val="00D74082"/>
    <w:rsid w:val="00DC170A"/>
    <w:rsid w:val="00DC5E72"/>
    <w:rsid w:val="00DE2E29"/>
    <w:rsid w:val="00DE423A"/>
    <w:rsid w:val="00DF632E"/>
    <w:rsid w:val="00E2687D"/>
    <w:rsid w:val="00E77594"/>
    <w:rsid w:val="00EB4FFB"/>
    <w:rsid w:val="00EB5874"/>
    <w:rsid w:val="00EC3A93"/>
    <w:rsid w:val="00EF46C8"/>
    <w:rsid w:val="00F01672"/>
    <w:rsid w:val="00F1195D"/>
    <w:rsid w:val="00F6301F"/>
    <w:rsid w:val="00F65AE0"/>
    <w:rsid w:val="00F77F1E"/>
    <w:rsid w:val="00F96D05"/>
    <w:rsid w:val="00FA1FC2"/>
    <w:rsid w:val="00FA735C"/>
    <w:rsid w:val="00FC44BD"/>
    <w:rsid w:val="00FD741C"/>
    <w:rsid w:val="00FF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0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D0A23"/>
    <w:pPr>
      <w:spacing w:after="0" w:line="240" w:lineRule="auto"/>
    </w:pPr>
    <w:rPr>
      <w:rFonts w:ascii="Tahoma" w:hAnsi="Tahoma" w:cs="Tahoma"/>
      <w:sz w:val="16"/>
      <w:szCs w:val="16"/>
    </w:rPr>
  </w:style>
  <w:style w:type="paragraph" w:styleId="a5">
    <w:name w:val="footnote text"/>
    <w:basedOn w:val="a"/>
    <w:link w:val="a6"/>
    <w:uiPriority w:val="99"/>
    <w:semiHidden/>
    <w:rsid w:val="006D0A23"/>
    <w:pPr>
      <w:spacing w:after="0" w:line="240" w:lineRule="auto"/>
    </w:pPr>
    <w:rPr>
      <w:sz w:val="20"/>
      <w:szCs w:val="20"/>
    </w:rPr>
  </w:style>
  <w:style w:type="character" w:customStyle="1" w:styleId="a4">
    <w:name w:val="Текст выноски Знак"/>
    <w:link w:val="a3"/>
    <w:uiPriority w:val="99"/>
    <w:semiHidden/>
    <w:locked/>
    <w:rsid w:val="006D0A23"/>
    <w:rPr>
      <w:rFonts w:ascii="Tahoma" w:hAnsi="Tahoma" w:cs="Tahoma"/>
      <w:sz w:val="16"/>
      <w:szCs w:val="16"/>
    </w:rPr>
  </w:style>
  <w:style w:type="character" w:styleId="a7">
    <w:name w:val="footnote reference"/>
    <w:uiPriority w:val="99"/>
    <w:semiHidden/>
    <w:rsid w:val="006D0A23"/>
    <w:rPr>
      <w:rFonts w:cs="Times New Roman"/>
      <w:vertAlign w:val="superscript"/>
    </w:rPr>
  </w:style>
  <w:style w:type="character" w:customStyle="1" w:styleId="a6">
    <w:name w:val="Текст сноски Знак"/>
    <w:link w:val="a5"/>
    <w:uiPriority w:val="99"/>
    <w:semiHidden/>
    <w:locked/>
    <w:rsid w:val="006D0A23"/>
    <w:rPr>
      <w:rFonts w:cs="Times New Roman"/>
      <w:sz w:val="20"/>
      <w:szCs w:val="20"/>
    </w:rPr>
  </w:style>
  <w:style w:type="paragraph" w:styleId="a8">
    <w:name w:val="List Paragraph"/>
    <w:basedOn w:val="a"/>
    <w:uiPriority w:val="99"/>
    <w:qFormat/>
    <w:rsid w:val="006D0A23"/>
    <w:pPr>
      <w:ind w:left="720"/>
      <w:contextualSpacing/>
    </w:pPr>
  </w:style>
  <w:style w:type="table" w:styleId="a9">
    <w:name w:val="Table Grid"/>
    <w:basedOn w:val="a1"/>
    <w:uiPriority w:val="99"/>
    <w:rsid w:val="006D0A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uiPriority w:val="99"/>
    <w:semiHidden/>
    <w:rsid w:val="006D0A23"/>
    <w:rPr>
      <w:rFonts w:cs="Times New Roman"/>
      <w:color w:val="808080"/>
    </w:rPr>
  </w:style>
  <w:style w:type="character" w:styleId="ab">
    <w:name w:val="Hyperlink"/>
    <w:uiPriority w:val="99"/>
    <w:rsid w:val="006D0A23"/>
    <w:rPr>
      <w:rFonts w:cs="Times New Roman"/>
      <w:color w:val="0000FF"/>
      <w:u w:val="single"/>
    </w:rPr>
  </w:style>
  <w:style w:type="paragraph" w:styleId="ac">
    <w:name w:val="header"/>
    <w:basedOn w:val="a"/>
    <w:link w:val="ad"/>
    <w:uiPriority w:val="99"/>
    <w:semiHidden/>
    <w:rsid w:val="0041278D"/>
    <w:pPr>
      <w:tabs>
        <w:tab w:val="center" w:pos="4677"/>
        <w:tab w:val="right" w:pos="9355"/>
      </w:tabs>
      <w:spacing w:after="0" w:line="240" w:lineRule="auto"/>
    </w:pPr>
  </w:style>
  <w:style w:type="paragraph" w:styleId="ae">
    <w:name w:val="footer"/>
    <w:basedOn w:val="a"/>
    <w:link w:val="af"/>
    <w:uiPriority w:val="99"/>
    <w:rsid w:val="0041278D"/>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41278D"/>
    <w:rPr>
      <w:rFonts w:cs="Times New Roman"/>
    </w:rPr>
  </w:style>
  <w:style w:type="table" w:styleId="1">
    <w:name w:val="Table Grid 1"/>
    <w:basedOn w:val="a1"/>
    <w:uiPriority w:val="99"/>
    <w:rsid w:val="00D24A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
    <w:name w:val="Нижний колонтитул Знак"/>
    <w:link w:val="ae"/>
    <w:uiPriority w:val="99"/>
    <w:locked/>
    <w:rsid w:val="004127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42767">
      <w:marLeft w:val="0"/>
      <w:marRight w:val="0"/>
      <w:marTop w:val="0"/>
      <w:marBottom w:val="0"/>
      <w:divBdr>
        <w:top w:val="none" w:sz="0" w:space="0" w:color="auto"/>
        <w:left w:val="none" w:sz="0" w:space="0" w:color="auto"/>
        <w:bottom w:val="none" w:sz="0" w:space="0" w:color="auto"/>
        <w:right w:val="none" w:sz="0" w:space="0" w:color="auto"/>
      </w:divBdr>
    </w:div>
    <w:div w:id="497842768">
      <w:marLeft w:val="0"/>
      <w:marRight w:val="0"/>
      <w:marTop w:val="0"/>
      <w:marBottom w:val="0"/>
      <w:divBdr>
        <w:top w:val="none" w:sz="0" w:space="0" w:color="auto"/>
        <w:left w:val="none" w:sz="0" w:space="0" w:color="auto"/>
        <w:bottom w:val="none" w:sz="0" w:space="0" w:color="auto"/>
        <w:right w:val="none" w:sz="0" w:space="0" w:color="auto"/>
      </w:divBdr>
    </w:div>
    <w:div w:id="497842769">
      <w:marLeft w:val="0"/>
      <w:marRight w:val="0"/>
      <w:marTop w:val="0"/>
      <w:marBottom w:val="0"/>
      <w:divBdr>
        <w:top w:val="none" w:sz="0" w:space="0" w:color="auto"/>
        <w:left w:val="none" w:sz="0" w:space="0" w:color="auto"/>
        <w:bottom w:val="none" w:sz="0" w:space="0" w:color="auto"/>
        <w:right w:val="none" w:sz="0" w:space="0" w:color="auto"/>
      </w:divBdr>
    </w:div>
    <w:div w:id="497842770">
      <w:marLeft w:val="0"/>
      <w:marRight w:val="0"/>
      <w:marTop w:val="0"/>
      <w:marBottom w:val="0"/>
      <w:divBdr>
        <w:top w:val="none" w:sz="0" w:space="0" w:color="auto"/>
        <w:left w:val="none" w:sz="0" w:space="0" w:color="auto"/>
        <w:bottom w:val="none" w:sz="0" w:space="0" w:color="auto"/>
        <w:right w:val="none" w:sz="0" w:space="0" w:color="auto"/>
      </w:divBdr>
    </w:div>
    <w:div w:id="497842771">
      <w:marLeft w:val="0"/>
      <w:marRight w:val="0"/>
      <w:marTop w:val="0"/>
      <w:marBottom w:val="0"/>
      <w:divBdr>
        <w:top w:val="none" w:sz="0" w:space="0" w:color="auto"/>
        <w:left w:val="none" w:sz="0" w:space="0" w:color="auto"/>
        <w:bottom w:val="none" w:sz="0" w:space="0" w:color="auto"/>
        <w:right w:val="none" w:sz="0" w:space="0" w:color="auto"/>
      </w:divBdr>
    </w:div>
    <w:div w:id="497842772">
      <w:marLeft w:val="0"/>
      <w:marRight w:val="0"/>
      <w:marTop w:val="0"/>
      <w:marBottom w:val="0"/>
      <w:divBdr>
        <w:top w:val="none" w:sz="0" w:space="0" w:color="auto"/>
        <w:left w:val="none" w:sz="0" w:space="0" w:color="auto"/>
        <w:bottom w:val="none" w:sz="0" w:space="0" w:color="auto"/>
        <w:right w:val="none" w:sz="0" w:space="0" w:color="auto"/>
      </w:divBdr>
    </w:div>
    <w:div w:id="497842773">
      <w:marLeft w:val="0"/>
      <w:marRight w:val="0"/>
      <w:marTop w:val="0"/>
      <w:marBottom w:val="0"/>
      <w:divBdr>
        <w:top w:val="none" w:sz="0" w:space="0" w:color="auto"/>
        <w:left w:val="none" w:sz="0" w:space="0" w:color="auto"/>
        <w:bottom w:val="none" w:sz="0" w:space="0" w:color="auto"/>
        <w:right w:val="none" w:sz="0" w:space="0" w:color="auto"/>
      </w:divBdr>
    </w:div>
    <w:div w:id="497842774">
      <w:marLeft w:val="0"/>
      <w:marRight w:val="0"/>
      <w:marTop w:val="0"/>
      <w:marBottom w:val="0"/>
      <w:divBdr>
        <w:top w:val="none" w:sz="0" w:space="0" w:color="auto"/>
        <w:left w:val="none" w:sz="0" w:space="0" w:color="auto"/>
        <w:bottom w:val="none" w:sz="0" w:space="0" w:color="auto"/>
        <w:right w:val="none" w:sz="0" w:space="0" w:color="auto"/>
      </w:divBdr>
    </w:div>
    <w:div w:id="497842775">
      <w:marLeft w:val="0"/>
      <w:marRight w:val="0"/>
      <w:marTop w:val="0"/>
      <w:marBottom w:val="0"/>
      <w:divBdr>
        <w:top w:val="none" w:sz="0" w:space="0" w:color="auto"/>
        <w:left w:val="none" w:sz="0" w:space="0" w:color="auto"/>
        <w:bottom w:val="none" w:sz="0" w:space="0" w:color="auto"/>
        <w:right w:val="none" w:sz="0" w:space="0" w:color="auto"/>
      </w:divBdr>
    </w:div>
    <w:div w:id="497842776">
      <w:marLeft w:val="0"/>
      <w:marRight w:val="0"/>
      <w:marTop w:val="0"/>
      <w:marBottom w:val="0"/>
      <w:divBdr>
        <w:top w:val="none" w:sz="0" w:space="0" w:color="auto"/>
        <w:left w:val="none" w:sz="0" w:space="0" w:color="auto"/>
        <w:bottom w:val="none" w:sz="0" w:space="0" w:color="auto"/>
        <w:right w:val="none" w:sz="0" w:space="0" w:color="auto"/>
      </w:divBdr>
    </w:div>
    <w:div w:id="497842777">
      <w:marLeft w:val="0"/>
      <w:marRight w:val="0"/>
      <w:marTop w:val="0"/>
      <w:marBottom w:val="0"/>
      <w:divBdr>
        <w:top w:val="none" w:sz="0" w:space="0" w:color="auto"/>
        <w:left w:val="none" w:sz="0" w:space="0" w:color="auto"/>
        <w:bottom w:val="none" w:sz="0" w:space="0" w:color="auto"/>
        <w:right w:val="none" w:sz="0" w:space="0" w:color="auto"/>
      </w:divBdr>
    </w:div>
    <w:div w:id="497842778">
      <w:marLeft w:val="0"/>
      <w:marRight w:val="0"/>
      <w:marTop w:val="0"/>
      <w:marBottom w:val="0"/>
      <w:divBdr>
        <w:top w:val="none" w:sz="0" w:space="0" w:color="auto"/>
        <w:left w:val="none" w:sz="0" w:space="0" w:color="auto"/>
        <w:bottom w:val="none" w:sz="0" w:space="0" w:color="auto"/>
        <w:right w:val="none" w:sz="0" w:space="0" w:color="auto"/>
      </w:divBdr>
    </w:div>
    <w:div w:id="497842779">
      <w:marLeft w:val="0"/>
      <w:marRight w:val="0"/>
      <w:marTop w:val="0"/>
      <w:marBottom w:val="0"/>
      <w:divBdr>
        <w:top w:val="none" w:sz="0" w:space="0" w:color="auto"/>
        <w:left w:val="none" w:sz="0" w:space="0" w:color="auto"/>
        <w:bottom w:val="none" w:sz="0" w:space="0" w:color="auto"/>
        <w:right w:val="none" w:sz="0" w:space="0" w:color="auto"/>
      </w:divBdr>
    </w:div>
    <w:div w:id="497842780">
      <w:marLeft w:val="0"/>
      <w:marRight w:val="0"/>
      <w:marTop w:val="0"/>
      <w:marBottom w:val="0"/>
      <w:divBdr>
        <w:top w:val="none" w:sz="0" w:space="0" w:color="auto"/>
        <w:left w:val="none" w:sz="0" w:space="0" w:color="auto"/>
        <w:bottom w:val="none" w:sz="0" w:space="0" w:color="auto"/>
        <w:right w:val="none" w:sz="0" w:space="0" w:color="auto"/>
      </w:divBdr>
    </w:div>
    <w:div w:id="497842781">
      <w:marLeft w:val="0"/>
      <w:marRight w:val="0"/>
      <w:marTop w:val="0"/>
      <w:marBottom w:val="0"/>
      <w:divBdr>
        <w:top w:val="none" w:sz="0" w:space="0" w:color="auto"/>
        <w:left w:val="none" w:sz="0" w:space="0" w:color="auto"/>
        <w:bottom w:val="none" w:sz="0" w:space="0" w:color="auto"/>
        <w:right w:val="none" w:sz="0" w:space="0" w:color="auto"/>
      </w:divBdr>
    </w:div>
    <w:div w:id="497842782">
      <w:marLeft w:val="0"/>
      <w:marRight w:val="0"/>
      <w:marTop w:val="0"/>
      <w:marBottom w:val="0"/>
      <w:divBdr>
        <w:top w:val="none" w:sz="0" w:space="0" w:color="auto"/>
        <w:left w:val="none" w:sz="0" w:space="0" w:color="auto"/>
        <w:bottom w:val="none" w:sz="0" w:space="0" w:color="auto"/>
        <w:right w:val="none" w:sz="0" w:space="0" w:color="auto"/>
      </w:divBdr>
    </w:div>
    <w:div w:id="497842783">
      <w:marLeft w:val="0"/>
      <w:marRight w:val="0"/>
      <w:marTop w:val="0"/>
      <w:marBottom w:val="0"/>
      <w:divBdr>
        <w:top w:val="none" w:sz="0" w:space="0" w:color="auto"/>
        <w:left w:val="none" w:sz="0" w:space="0" w:color="auto"/>
        <w:bottom w:val="none" w:sz="0" w:space="0" w:color="auto"/>
        <w:right w:val="none" w:sz="0" w:space="0" w:color="auto"/>
      </w:divBdr>
    </w:div>
    <w:div w:id="497842784">
      <w:marLeft w:val="0"/>
      <w:marRight w:val="0"/>
      <w:marTop w:val="0"/>
      <w:marBottom w:val="0"/>
      <w:divBdr>
        <w:top w:val="none" w:sz="0" w:space="0" w:color="auto"/>
        <w:left w:val="none" w:sz="0" w:space="0" w:color="auto"/>
        <w:bottom w:val="none" w:sz="0" w:space="0" w:color="auto"/>
        <w:right w:val="none" w:sz="0" w:space="0" w:color="auto"/>
      </w:divBdr>
    </w:div>
    <w:div w:id="497842785">
      <w:marLeft w:val="0"/>
      <w:marRight w:val="0"/>
      <w:marTop w:val="0"/>
      <w:marBottom w:val="0"/>
      <w:divBdr>
        <w:top w:val="none" w:sz="0" w:space="0" w:color="auto"/>
        <w:left w:val="none" w:sz="0" w:space="0" w:color="auto"/>
        <w:bottom w:val="none" w:sz="0" w:space="0" w:color="auto"/>
        <w:right w:val="none" w:sz="0" w:space="0" w:color="auto"/>
      </w:divBdr>
    </w:div>
    <w:div w:id="497842786">
      <w:marLeft w:val="0"/>
      <w:marRight w:val="0"/>
      <w:marTop w:val="0"/>
      <w:marBottom w:val="0"/>
      <w:divBdr>
        <w:top w:val="none" w:sz="0" w:space="0" w:color="auto"/>
        <w:left w:val="none" w:sz="0" w:space="0" w:color="auto"/>
        <w:bottom w:val="none" w:sz="0" w:space="0" w:color="auto"/>
        <w:right w:val="none" w:sz="0" w:space="0" w:color="auto"/>
      </w:divBdr>
    </w:div>
    <w:div w:id="497842787">
      <w:marLeft w:val="0"/>
      <w:marRight w:val="0"/>
      <w:marTop w:val="0"/>
      <w:marBottom w:val="0"/>
      <w:divBdr>
        <w:top w:val="none" w:sz="0" w:space="0" w:color="auto"/>
        <w:left w:val="none" w:sz="0" w:space="0" w:color="auto"/>
        <w:bottom w:val="none" w:sz="0" w:space="0" w:color="auto"/>
        <w:right w:val="none" w:sz="0" w:space="0" w:color="auto"/>
      </w:divBdr>
    </w:div>
    <w:div w:id="497842788">
      <w:marLeft w:val="0"/>
      <w:marRight w:val="0"/>
      <w:marTop w:val="0"/>
      <w:marBottom w:val="0"/>
      <w:divBdr>
        <w:top w:val="none" w:sz="0" w:space="0" w:color="auto"/>
        <w:left w:val="none" w:sz="0" w:space="0" w:color="auto"/>
        <w:bottom w:val="none" w:sz="0" w:space="0" w:color="auto"/>
        <w:right w:val="none" w:sz="0" w:space="0" w:color="auto"/>
      </w:divBdr>
    </w:div>
    <w:div w:id="497842789">
      <w:marLeft w:val="0"/>
      <w:marRight w:val="0"/>
      <w:marTop w:val="0"/>
      <w:marBottom w:val="0"/>
      <w:divBdr>
        <w:top w:val="none" w:sz="0" w:space="0" w:color="auto"/>
        <w:left w:val="none" w:sz="0" w:space="0" w:color="auto"/>
        <w:bottom w:val="none" w:sz="0" w:space="0" w:color="auto"/>
        <w:right w:val="none" w:sz="0" w:space="0" w:color="auto"/>
      </w:divBdr>
    </w:div>
    <w:div w:id="497842790">
      <w:marLeft w:val="0"/>
      <w:marRight w:val="0"/>
      <w:marTop w:val="0"/>
      <w:marBottom w:val="0"/>
      <w:divBdr>
        <w:top w:val="none" w:sz="0" w:space="0" w:color="auto"/>
        <w:left w:val="none" w:sz="0" w:space="0" w:color="auto"/>
        <w:bottom w:val="none" w:sz="0" w:space="0" w:color="auto"/>
        <w:right w:val="none" w:sz="0" w:space="0" w:color="auto"/>
      </w:divBdr>
    </w:div>
    <w:div w:id="497842791">
      <w:marLeft w:val="0"/>
      <w:marRight w:val="0"/>
      <w:marTop w:val="0"/>
      <w:marBottom w:val="0"/>
      <w:divBdr>
        <w:top w:val="none" w:sz="0" w:space="0" w:color="auto"/>
        <w:left w:val="none" w:sz="0" w:space="0" w:color="auto"/>
        <w:bottom w:val="none" w:sz="0" w:space="0" w:color="auto"/>
        <w:right w:val="none" w:sz="0" w:space="0" w:color="auto"/>
      </w:divBdr>
    </w:div>
    <w:div w:id="497842792">
      <w:marLeft w:val="0"/>
      <w:marRight w:val="0"/>
      <w:marTop w:val="0"/>
      <w:marBottom w:val="0"/>
      <w:divBdr>
        <w:top w:val="none" w:sz="0" w:space="0" w:color="auto"/>
        <w:left w:val="none" w:sz="0" w:space="0" w:color="auto"/>
        <w:bottom w:val="none" w:sz="0" w:space="0" w:color="auto"/>
        <w:right w:val="none" w:sz="0" w:space="0" w:color="auto"/>
      </w:divBdr>
    </w:div>
    <w:div w:id="497842793">
      <w:marLeft w:val="0"/>
      <w:marRight w:val="0"/>
      <w:marTop w:val="0"/>
      <w:marBottom w:val="0"/>
      <w:divBdr>
        <w:top w:val="none" w:sz="0" w:space="0" w:color="auto"/>
        <w:left w:val="none" w:sz="0" w:space="0" w:color="auto"/>
        <w:bottom w:val="none" w:sz="0" w:space="0" w:color="auto"/>
        <w:right w:val="none" w:sz="0" w:space="0" w:color="auto"/>
      </w:divBdr>
    </w:div>
    <w:div w:id="497842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2014-03-12T17:53:00Z</dcterms:created>
  <dcterms:modified xsi:type="dcterms:W3CDTF">2014-03-12T17:53:00Z</dcterms:modified>
</cp:coreProperties>
</file>