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94" w:rsidRPr="0021046E" w:rsidRDefault="00217674" w:rsidP="00217674">
      <w:pPr>
        <w:widowControl/>
        <w:spacing w:line="360" w:lineRule="auto"/>
        <w:ind w:firstLine="0"/>
        <w:jc w:val="center"/>
        <w:rPr>
          <w:noProof/>
          <w:color w:val="000000"/>
          <w:sz w:val="28"/>
        </w:rPr>
      </w:pPr>
      <w:bookmarkStart w:id="0" w:name="_Toc148778272"/>
      <w:r w:rsidRPr="0021046E">
        <w:rPr>
          <w:noProof/>
          <w:color w:val="000000"/>
          <w:sz w:val="28"/>
        </w:rPr>
        <w:t>Современная гуманитарная академия</w:t>
      </w:r>
    </w:p>
    <w:p w:rsidR="00D82694" w:rsidRPr="0021046E" w:rsidRDefault="00D82694" w:rsidP="00217674">
      <w:pPr>
        <w:widowControl/>
        <w:spacing w:line="360" w:lineRule="auto"/>
        <w:ind w:firstLine="0"/>
        <w:jc w:val="center"/>
        <w:rPr>
          <w:noProof/>
          <w:color w:val="000000"/>
          <w:sz w:val="28"/>
        </w:rPr>
      </w:pPr>
    </w:p>
    <w:p w:rsidR="00217674" w:rsidRPr="0021046E" w:rsidRDefault="00217674" w:rsidP="00217674">
      <w:pPr>
        <w:widowControl/>
        <w:spacing w:line="360" w:lineRule="auto"/>
        <w:ind w:firstLine="0"/>
        <w:jc w:val="center"/>
        <w:rPr>
          <w:noProof/>
          <w:color w:val="000000"/>
          <w:sz w:val="28"/>
        </w:rPr>
      </w:pPr>
    </w:p>
    <w:p w:rsidR="00217674" w:rsidRPr="0021046E" w:rsidRDefault="00217674" w:rsidP="00217674">
      <w:pPr>
        <w:widowControl/>
        <w:spacing w:line="360" w:lineRule="auto"/>
        <w:ind w:firstLine="0"/>
        <w:jc w:val="center"/>
        <w:rPr>
          <w:noProof/>
          <w:color w:val="000000"/>
          <w:sz w:val="28"/>
        </w:rPr>
      </w:pPr>
    </w:p>
    <w:p w:rsidR="00217674" w:rsidRPr="0021046E" w:rsidRDefault="00217674" w:rsidP="00217674">
      <w:pPr>
        <w:widowControl/>
        <w:spacing w:line="360" w:lineRule="auto"/>
        <w:ind w:firstLine="0"/>
        <w:jc w:val="center"/>
        <w:rPr>
          <w:noProof/>
          <w:color w:val="000000"/>
          <w:sz w:val="28"/>
        </w:rPr>
      </w:pPr>
    </w:p>
    <w:p w:rsidR="00217674" w:rsidRPr="0021046E" w:rsidRDefault="00217674" w:rsidP="00217674">
      <w:pPr>
        <w:widowControl/>
        <w:spacing w:line="360" w:lineRule="auto"/>
        <w:ind w:firstLine="0"/>
        <w:jc w:val="center"/>
        <w:rPr>
          <w:noProof/>
          <w:color w:val="000000"/>
          <w:sz w:val="28"/>
        </w:rPr>
      </w:pPr>
    </w:p>
    <w:p w:rsidR="00217674" w:rsidRPr="0021046E" w:rsidRDefault="00217674" w:rsidP="00217674">
      <w:pPr>
        <w:widowControl/>
        <w:spacing w:line="360" w:lineRule="auto"/>
        <w:ind w:firstLine="0"/>
        <w:jc w:val="center"/>
        <w:rPr>
          <w:noProof/>
          <w:color w:val="000000"/>
          <w:sz w:val="28"/>
        </w:rPr>
      </w:pPr>
    </w:p>
    <w:p w:rsidR="00217674" w:rsidRPr="0021046E" w:rsidRDefault="00217674" w:rsidP="00217674">
      <w:pPr>
        <w:widowControl/>
        <w:spacing w:line="360" w:lineRule="auto"/>
        <w:ind w:firstLine="0"/>
        <w:jc w:val="center"/>
        <w:rPr>
          <w:noProof/>
          <w:color w:val="000000"/>
          <w:sz w:val="28"/>
        </w:rPr>
      </w:pPr>
    </w:p>
    <w:p w:rsidR="00217674" w:rsidRPr="0021046E" w:rsidRDefault="00217674" w:rsidP="00217674">
      <w:pPr>
        <w:widowControl/>
        <w:spacing w:line="360" w:lineRule="auto"/>
        <w:ind w:firstLine="0"/>
        <w:jc w:val="center"/>
        <w:rPr>
          <w:noProof/>
          <w:color w:val="000000"/>
          <w:sz w:val="28"/>
        </w:rPr>
      </w:pPr>
    </w:p>
    <w:p w:rsidR="00217674" w:rsidRPr="0021046E" w:rsidRDefault="00217674" w:rsidP="00217674">
      <w:pPr>
        <w:widowControl/>
        <w:spacing w:line="360" w:lineRule="auto"/>
        <w:ind w:firstLine="0"/>
        <w:jc w:val="center"/>
        <w:rPr>
          <w:noProof/>
          <w:color w:val="000000"/>
          <w:sz w:val="28"/>
        </w:rPr>
      </w:pPr>
    </w:p>
    <w:p w:rsidR="00D82694" w:rsidRPr="0021046E" w:rsidRDefault="00D82694" w:rsidP="00217674">
      <w:pPr>
        <w:widowControl/>
        <w:spacing w:line="360" w:lineRule="auto"/>
        <w:ind w:firstLine="0"/>
        <w:jc w:val="center"/>
        <w:rPr>
          <w:noProof/>
          <w:color w:val="000000"/>
          <w:sz w:val="28"/>
        </w:rPr>
      </w:pPr>
    </w:p>
    <w:p w:rsidR="00D82694" w:rsidRPr="0021046E" w:rsidRDefault="00D82694" w:rsidP="00217674">
      <w:pPr>
        <w:widowControl/>
        <w:spacing w:line="360" w:lineRule="auto"/>
        <w:ind w:firstLine="0"/>
        <w:jc w:val="center"/>
        <w:rPr>
          <w:noProof/>
          <w:color w:val="000000"/>
          <w:sz w:val="28"/>
        </w:rPr>
      </w:pPr>
    </w:p>
    <w:p w:rsidR="00D82694" w:rsidRPr="0021046E" w:rsidRDefault="00D82694" w:rsidP="00217674">
      <w:pPr>
        <w:widowControl/>
        <w:spacing w:line="360" w:lineRule="auto"/>
        <w:ind w:firstLine="0"/>
        <w:jc w:val="center"/>
        <w:rPr>
          <w:b/>
          <w:noProof/>
          <w:color w:val="000000"/>
          <w:sz w:val="28"/>
        </w:rPr>
      </w:pPr>
      <w:r w:rsidRPr="0021046E">
        <w:rPr>
          <w:b/>
          <w:noProof/>
          <w:color w:val="000000"/>
          <w:sz w:val="28"/>
        </w:rPr>
        <w:t>Задание на курсовую работу</w:t>
      </w:r>
    </w:p>
    <w:p w:rsidR="00D82694" w:rsidRPr="0021046E" w:rsidRDefault="00D82694" w:rsidP="00217674">
      <w:pPr>
        <w:widowControl/>
        <w:spacing w:line="360" w:lineRule="auto"/>
        <w:ind w:firstLine="0"/>
        <w:jc w:val="center"/>
        <w:rPr>
          <w:noProof/>
          <w:color w:val="000000"/>
          <w:sz w:val="28"/>
          <w:szCs w:val="24"/>
          <w:u w:val="single"/>
        </w:rPr>
      </w:pPr>
      <w:r w:rsidRPr="0021046E">
        <w:rPr>
          <w:noProof/>
          <w:color w:val="000000"/>
          <w:sz w:val="28"/>
        </w:rPr>
        <w:t xml:space="preserve">по дисциплине </w:t>
      </w:r>
      <w:r w:rsidR="005A0A06" w:rsidRPr="0021046E">
        <w:rPr>
          <w:noProof/>
          <w:color w:val="000000"/>
          <w:sz w:val="28"/>
          <w:szCs w:val="24"/>
          <w:u w:val="single"/>
        </w:rPr>
        <w:t>«Аудит»</w:t>
      </w:r>
    </w:p>
    <w:p w:rsidR="00D82694" w:rsidRPr="0021046E" w:rsidRDefault="00606F7C" w:rsidP="00217674">
      <w:pPr>
        <w:widowControl/>
        <w:spacing w:line="360" w:lineRule="auto"/>
        <w:ind w:firstLine="0"/>
        <w:jc w:val="center"/>
        <w:rPr>
          <w:b/>
          <w:noProof/>
          <w:color w:val="000000"/>
          <w:sz w:val="28"/>
        </w:rPr>
      </w:pPr>
      <w:r w:rsidRPr="0021046E">
        <w:rPr>
          <w:b/>
          <w:noProof/>
          <w:color w:val="000000"/>
          <w:sz w:val="28"/>
          <w:szCs w:val="24"/>
        </w:rPr>
        <w:t>«Общая аудиторская проверка расчетных операций»</w:t>
      </w:r>
    </w:p>
    <w:bookmarkEnd w:id="0"/>
    <w:p w:rsidR="00AA09D7" w:rsidRPr="0021046E" w:rsidRDefault="00D82694" w:rsidP="001A7C24">
      <w:pPr>
        <w:pStyle w:val="a3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1046E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606F7C" w:rsidRPr="0021046E">
        <w:rPr>
          <w:rFonts w:ascii="Times New Roman" w:hAnsi="Times New Roman"/>
          <w:noProof/>
          <w:color w:val="000000"/>
          <w:sz w:val="28"/>
          <w:szCs w:val="28"/>
        </w:rPr>
        <w:lastRenderedPageBreak/>
        <w:t>Содержание</w:t>
      </w:r>
    </w:p>
    <w:p w:rsidR="00AA09D7" w:rsidRPr="0021046E" w:rsidRDefault="00AA09D7" w:rsidP="001A7C24">
      <w:pPr>
        <w:widowControl/>
        <w:spacing w:line="360" w:lineRule="auto"/>
        <w:ind w:firstLine="709"/>
        <w:rPr>
          <w:b/>
          <w:noProof/>
          <w:color w:val="000000"/>
          <w:sz w:val="28"/>
        </w:rPr>
      </w:pPr>
    </w:p>
    <w:p w:rsidR="00217674" w:rsidRPr="0021046E" w:rsidRDefault="00217674" w:rsidP="00217674">
      <w:pPr>
        <w:pStyle w:val="1"/>
        <w:rPr>
          <w:noProof/>
          <w:color w:val="000000"/>
        </w:rPr>
      </w:pPr>
      <w:r w:rsidRPr="0021046E">
        <w:rPr>
          <w:noProof/>
          <w:color w:val="000000"/>
        </w:rPr>
        <w:t>Введение</w:t>
      </w:r>
    </w:p>
    <w:p w:rsidR="00217674" w:rsidRPr="0021046E" w:rsidRDefault="00217674" w:rsidP="00217674">
      <w:pPr>
        <w:pStyle w:val="1"/>
        <w:rPr>
          <w:noProof/>
          <w:color w:val="000000"/>
        </w:rPr>
      </w:pPr>
      <w:r w:rsidRPr="0021046E">
        <w:rPr>
          <w:noProof/>
          <w:color w:val="000000"/>
        </w:rPr>
        <w:t>1. Аудиторская проверка расчетных операций: нормативно-правовая база и этапы проверки</w:t>
      </w:r>
    </w:p>
    <w:p w:rsidR="00217674" w:rsidRPr="0021046E" w:rsidRDefault="00217674" w:rsidP="00217674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1.1 Цели, задачи и нормативно-правовая база аудита расчетных операций: понятие дебиторской и кредиторской задолженности</w:t>
      </w:r>
    </w:p>
    <w:p w:rsidR="00217674" w:rsidRPr="0021046E" w:rsidRDefault="00217674" w:rsidP="00217674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1.2 Этапы проведения аудиторской проверки расчетных операций</w:t>
      </w:r>
    </w:p>
    <w:p w:rsidR="00217674" w:rsidRPr="0021046E" w:rsidRDefault="00217674" w:rsidP="00217674">
      <w:pPr>
        <w:pStyle w:val="1"/>
        <w:rPr>
          <w:noProof/>
          <w:color w:val="000000"/>
        </w:rPr>
      </w:pPr>
      <w:r w:rsidRPr="0021046E">
        <w:rPr>
          <w:noProof/>
          <w:color w:val="000000"/>
        </w:rPr>
        <w:t>2. Теоретические аспекты плана и программы аудиторской проверки расчетных операций в различных сферах экономики</w:t>
      </w:r>
    </w:p>
    <w:p w:rsidR="00217674" w:rsidRPr="0021046E" w:rsidRDefault="00217674" w:rsidP="00217674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2.1 Программа и вопросы тестирования расчетных операций при аудиторской проверке, типичные ошибки</w:t>
      </w:r>
    </w:p>
    <w:p w:rsidR="00217674" w:rsidRPr="0021046E" w:rsidRDefault="00217674" w:rsidP="00217674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2.2 Особенности аудита в различных сферах экономики: аудит расчетных операций в коммерческом банке</w:t>
      </w:r>
    </w:p>
    <w:p w:rsidR="00217674" w:rsidRPr="0021046E" w:rsidRDefault="00217674" w:rsidP="00217674">
      <w:pPr>
        <w:pStyle w:val="1"/>
        <w:rPr>
          <w:noProof/>
          <w:color w:val="000000"/>
        </w:rPr>
      </w:pPr>
      <w:r w:rsidRPr="0021046E">
        <w:rPr>
          <w:noProof/>
          <w:color w:val="000000"/>
        </w:rPr>
        <w:t>Заключение</w:t>
      </w:r>
    </w:p>
    <w:p w:rsidR="00217674" w:rsidRPr="0021046E" w:rsidRDefault="00217674" w:rsidP="00217674">
      <w:pPr>
        <w:pStyle w:val="1"/>
        <w:rPr>
          <w:noProof/>
          <w:color w:val="000000"/>
        </w:rPr>
      </w:pPr>
      <w:r w:rsidRPr="0021046E">
        <w:rPr>
          <w:noProof/>
          <w:color w:val="000000"/>
        </w:rPr>
        <w:t>Глоссарий</w:t>
      </w:r>
    </w:p>
    <w:p w:rsidR="00217674" w:rsidRPr="0021046E" w:rsidRDefault="00217674" w:rsidP="00217674">
      <w:pPr>
        <w:pStyle w:val="1"/>
        <w:rPr>
          <w:noProof/>
          <w:color w:val="000000"/>
        </w:rPr>
      </w:pPr>
      <w:r w:rsidRPr="0021046E">
        <w:rPr>
          <w:noProof/>
          <w:color w:val="000000"/>
        </w:rPr>
        <w:t>Список использованных источников</w:t>
      </w:r>
    </w:p>
    <w:p w:rsidR="00217674" w:rsidRPr="0021046E" w:rsidRDefault="00217674" w:rsidP="00217674">
      <w:pPr>
        <w:pStyle w:val="1"/>
        <w:rPr>
          <w:noProof/>
          <w:color w:val="000000"/>
        </w:rPr>
      </w:pPr>
      <w:r w:rsidRPr="0021046E">
        <w:rPr>
          <w:noProof/>
          <w:color w:val="000000"/>
        </w:rPr>
        <w:t>Приложение А. Программа аудиторской проверки расчетов с поставщиками и подрядчиками</w:t>
      </w:r>
    </w:p>
    <w:p w:rsidR="00217674" w:rsidRPr="0021046E" w:rsidRDefault="00217674" w:rsidP="00217674">
      <w:pPr>
        <w:pStyle w:val="1"/>
        <w:rPr>
          <w:noProof/>
          <w:color w:val="000000"/>
        </w:rPr>
      </w:pPr>
      <w:r w:rsidRPr="0021046E">
        <w:rPr>
          <w:noProof/>
          <w:color w:val="000000"/>
        </w:rPr>
        <w:t>Приложение Б. Рабочая программа аудита расчетных и текущих счетов клиента</w:t>
      </w:r>
    </w:p>
    <w:p w:rsidR="00822D59" w:rsidRPr="0021046E" w:rsidRDefault="00822D59" w:rsidP="001A7C24">
      <w:pPr>
        <w:widowControl/>
        <w:spacing w:line="360" w:lineRule="auto"/>
        <w:ind w:firstLine="709"/>
        <w:rPr>
          <w:noProof/>
          <w:color w:val="000000"/>
          <w:sz w:val="28"/>
        </w:rPr>
      </w:pPr>
    </w:p>
    <w:p w:rsidR="00AA09D7" w:rsidRPr="0021046E" w:rsidRDefault="00AE313C" w:rsidP="001A7C24">
      <w:pPr>
        <w:widowControl/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21046E">
        <w:rPr>
          <w:b/>
          <w:noProof/>
          <w:color w:val="000000"/>
          <w:sz w:val="28"/>
          <w:szCs w:val="28"/>
        </w:rPr>
        <w:br w:type="page"/>
      </w:r>
      <w:r w:rsidR="00606F7C" w:rsidRPr="0021046E">
        <w:rPr>
          <w:b/>
          <w:noProof/>
          <w:color w:val="000000"/>
          <w:sz w:val="28"/>
          <w:szCs w:val="28"/>
        </w:rPr>
        <w:t>Введение</w:t>
      </w:r>
    </w:p>
    <w:p w:rsidR="00020FB7" w:rsidRPr="0021046E" w:rsidRDefault="00020FB7" w:rsidP="001A7C24">
      <w:pPr>
        <w:widowControl/>
        <w:spacing w:line="360" w:lineRule="auto"/>
        <w:ind w:firstLine="709"/>
        <w:rPr>
          <w:b/>
          <w:noProof/>
          <w:color w:val="000000"/>
          <w:sz w:val="28"/>
          <w:szCs w:val="16"/>
        </w:rPr>
      </w:pPr>
    </w:p>
    <w:p w:rsidR="000C40FE" w:rsidRPr="0021046E" w:rsidRDefault="000C40FE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Последовательное реформирование бухгалтерско-финансовой сферы экономики, ориентированно</w:t>
      </w:r>
      <w:r w:rsidR="00DE1CF5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 xml:space="preserve"> на интегр</w:t>
      </w:r>
      <w:r w:rsidR="00DE1CF5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цию с мировыми фондовыми рынками и рынками капитала, поставило задачу активного совершенствования бухгалтерского</w:t>
      </w:r>
      <w:r w:rsidR="00DE1CF5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учета и аудита. Первый этап реформирован</w:t>
      </w:r>
      <w:r w:rsidR="00695702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я, нача</w:t>
      </w:r>
      <w:r w:rsidR="00695702" w:rsidRPr="0021046E">
        <w:rPr>
          <w:noProof/>
          <w:color w:val="000000"/>
          <w:sz w:val="28"/>
          <w:szCs w:val="28"/>
        </w:rPr>
        <w:t>т</w:t>
      </w:r>
      <w:r w:rsidRPr="0021046E">
        <w:rPr>
          <w:noProof/>
          <w:color w:val="000000"/>
          <w:sz w:val="28"/>
          <w:szCs w:val="28"/>
        </w:rPr>
        <w:t>ый в 1998 г., позволил в зн</w:t>
      </w:r>
      <w:r w:rsidR="00695702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чительной мере приблизить организацию бухгалтерского</w:t>
      </w:r>
      <w:r w:rsidR="00695702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учета и составления от</w:t>
      </w:r>
      <w:r w:rsidR="00185FDA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етности в России к требованиям международных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стандартов финансовой отчетности. Быс</w:t>
      </w:r>
      <w:r w:rsidR="00185FDA" w:rsidRPr="0021046E">
        <w:rPr>
          <w:noProof/>
          <w:color w:val="000000"/>
          <w:sz w:val="28"/>
          <w:szCs w:val="28"/>
        </w:rPr>
        <w:t>т</w:t>
      </w:r>
      <w:r w:rsidRPr="0021046E">
        <w:rPr>
          <w:noProof/>
          <w:color w:val="000000"/>
          <w:sz w:val="28"/>
          <w:szCs w:val="28"/>
        </w:rPr>
        <w:t>рое развитие аудита как самостоятельной профессиональной области деятельности, направленной на об</w:t>
      </w:r>
      <w:r w:rsidR="00185FDA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спечение у</w:t>
      </w:r>
      <w:r w:rsidR="00185FDA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астников бизнес-процессов качественной достоверной финансовой инфор</w:t>
      </w:r>
      <w:r w:rsidR="00185FDA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>ацией, позволило в определенной степени адаптировать</w:t>
      </w:r>
      <w:r w:rsidR="00185FDA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я ро</w:t>
      </w:r>
      <w:r w:rsidR="00185FDA" w:rsidRPr="0021046E">
        <w:rPr>
          <w:noProof/>
          <w:color w:val="000000"/>
          <w:sz w:val="28"/>
          <w:szCs w:val="28"/>
        </w:rPr>
        <w:t>сси</w:t>
      </w:r>
      <w:r w:rsidRPr="0021046E">
        <w:rPr>
          <w:noProof/>
          <w:color w:val="000000"/>
          <w:sz w:val="28"/>
          <w:szCs w:val="28"/>
        </w:rPr>
        <w:t>йским аудиторам в мировом аудиторском сообществе и добиться определенного признания.</w:t>
      </w:r>
    </w:p>
    <w:p w:rsidR="00857168" w:rsidRPr="0021046E" w:rsidRDefault="004F4FF6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Однако новые экономические условия и задачи, поставленн</w:t>
      </w:r>
      <w:r w:rsidR="00147E35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е перед нашей страной на среднесрочную перспект</w:t>
      </w:r>
      <w:r w:rsidR="00147E35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ву, определили необходимость дальнейшего взаимосвязанного совершенствования бухгалтерского</w:t>
      </w:r>
      <w:r w:rsidR="00147E35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учета и аудита. Актуальность данного процесса возросла в связи с тем, что существенн</w:t>
      </w:r>
      <w:r w:rsidR="00A66C7A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е изменения в этой области происходят в большинстве стран мира, что связано с п</w:t>
      </w:r>
      <w:r w:rsidR="00A66C7A" w:rsidRPr="0021046E">
        <w:rPr>
          <w:noProof/>
          <w:color w:val="000000"/>
          <w:sz w:val="28"/>
          <w:szCs w:val="28"/>
        </w:rPr>
        <w:t>о</w:t>
      </w:r>
      <w:r w:rsidRPr="0021046E">
        <w:rPr>
          <w:noProof/>
          <w:color w:val="000000"/>
          <w:sz w:val="28"/>
          <w:szCs w:val="28"/>
        </w:rPr>
        <w:t>вышением требований к ка</w:t>
      </w:r>
      <w:r w:rsidR="00A66C7A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еству отчетности и ее надежности, котор</w:t>
      </w:r>
      <w:r w:rsidR="00A66C7A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е особенно ужесточились после финансовых ска</w:t>
      </w:r>
      <w:r w:rsidR="00A66C7A" w:rsidRPr="0021046E">
        <w:rPr>
          <w:noProof/>
          <w:color w:val="000000"/>
          <w:sz w:val="28"/>
          <w:szCs w:val="28"/>
        </w:rPr>
        <w:t>н</w:t>
      </w:r>
      <w:r w:rsidRPr="0021046E">
        <w:rPr>
          <w:noProof/>
          <w:color w:val="000000"/>
          <w:sz w:val="28"/>
          <w:szCs w:val="28"/>
        </w:rPr>
        <w:t>далов конца ХХ – начала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XXI в.</w:t>
      </w:r>
    </w:p>
    <w:p w:rsidR="00444872" w:rsidRPr="0021046E" w:rsidRDefault="00444872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Аудитор</w:t>
      </w:r>
      <w:r w:rsidR="00A66C7A" w:rsidRPr="0021046E">
        <w:rPr>
          <w:noProof/>
          <w:color w:val="000000"/>
          <w:sz w:val="28"/>
          <w:szCs w:val="28"/>
        </w:rPr>
        <w:t>ская деятельность -</w:t>
      </w:r>
      <w:r w:rsidRPr="0021046E">
        <w:rPr>
          <w:noProof/>
          <w:color w:val="000000"/>
          <w:sz w:val="28"/>
          <w:szCs w:val="28"/>
        </w:rPr>
        <w:t xml:space="preserve"> это предпринимательская д</w:t>
      </w:r>
      <w:r w:rsidR="00A66C7A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ятельность по независимой проверке бухгалтерского учета и ф</w:t>
      </w:r>
      <w:r w:rsidR="00A66C7A" w:rsidRPr="0021046E">
        <w:rPr>
          <w:noProof/>
          <w:color w:val="000000"/>
          <w:sz w:val="28"/>
          <w:szCs w:val="28"/>
        </w:rPr>
        <w:t xml:space="preserve">инансовой (бухгалтерской) </w:t>
      </w:r>
      <w:r w:rsidRPr="0021046E">
        <w:rPr>
          <w:noProof/>
          <w:color w:val="000000"/>
          <w:sz w:val="28"/>
          <w:szCs w:val="28"/>
        </w:rPr>
        <w:t>отчетности организаций и инд</w:t>
      </w:r>
      <w:r w:rsidR="00A66C7A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видуальных предпринимателей.</w:t>
      </w:r>
    </w:p>
    <w:p w:rsidR="00444872" w:rsidRPr="0021046E" w:rsidRDefault="00444872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Целью аудита является выражение мнения о дос</w:t>
      </w:r>
      <w:r w:rsidR="00A66C7A" w:rsidRPr="0021046E">
        <w:rPr>
          <w:noProof/>
          <w:color w:val="000000"/>
          <w:sz w:val="28"/>
          <w:szCs w:val="28"/>
        </w:rPr>
        <w:t>т</w:t>
      </w:r>
      <w:r w:rsidRPr="0021046E">
        <w:rPr>
          <w:noProof/>
          <w:color w:val="000000"/>
          <w:sz w:val="28"/>
          <w:szCs w:val="28"/>
        </w:rPr>
        <w:t>оверности финансовой (бухгалтерской) отчетности аудируемых лиц и соответствии порядка ведения бухгалтерского</w:t>
      </w:r>
      <w:r w:rsidR="00A66C7A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уче</w:t>
      </w:r>
      <w:r w:rsidR="00A66C7A" w:rsidRPr="0021046E">
        <w:rPr>
          <w:noProof/>
          <w:color w:val="000000"/>
          <w:sz w:val="28"/>
          <w:szCs w:val="28"/>
        </w:rPr>
        <w:t>т</w:t>
      </w:r>
      <w:r w:rsidRPr="0021046E">
        <w:rPr>
          <w:noProof/>
          <w:color w:val="000000"/>
          <w:sz w:val="28"/>
          <w:szCs w:val="28"/>
        </w:rPr>
        <w:t>а законодательству России.</w:t>
      </w:r>
    </w:p>
    <w:p w:rsidR="00A66C7A" w:rsidRPr="0021046E" w:rsidRDefault="00444872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Мнение аудитора о достоверности финансовой от</w:t>
      </w:r>
      <w:r w:rsidR="00A66C7A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етности способствует бо</w:t>
      </w:r>
      <w:r w:rsidR="00A66C7A" w:rsidRPr="0021046E">
        <w:rPr>
          <w:noProof/>
          <w:color w:val="000000"/>
          <w:sz w:val="28"/>
          <w:szCs w:val="28"/>
        </w:rPr>
        <w:t>л</w:t>
      </w:r>
      <w:r w:rsidRPr="0021046E">
        <w:rPr>
          <w:noProof/>
          <w:color w:val="000000"/>
          <w:sz w:val="28"/>
          <w:szCs w:val="28"/>
        </w:rPr>
        <w:t>ьшему доверию к этой от</w:t>
      </w:r>
      <w:r w:rsidR="00A66C7A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етности со стороны заинтересованных пользователе</w:t>
      </w:r>
      <w:r w:rsidR="00A66C7A" w:rsidRPr="0021046E">
        <w:rPr>
          <w:noProof/>
          <w:color w:val="000000"/>
          <w:sz w:val="28"/>
          <w:szCs w:val="28"/>
        </w:rPr>
        <w:t>й</w:t>
      </w:r>
      <w:r w:rsidRPr="0021046E">
        <w:rPr>
          <w:noProof/>
          <w:color w:val="000000"/>
          <w:sz w:val="28"/>
          <w:szCs w:val="28"/>
        </w:rPr>
        <w:t>.</w:t>
      </w:r>
    </w:p>
    <w:p w:rsidR="00444872" w:rsidRPr="0021046E" w:rsidRDefault="00444872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На макроэконо</w:t>
      </w:r>
      <w:r w:rsidR="00A66C7A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>ическом уровне аудит является элементом рыночной инфраструктуры.</w:t>
      </w:r>
    </w:p>
    <w:p w:rsidR="00444872" w:rsidRPr="0021046E" w:rsidRDefault="00444872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Эконо</w:t>
      </w:r>
      <w:r w:rsidR="00DB348A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>ическая обусловленность аудита объясняется возросшей потребностью пользовател</w:t>
      </w:r>
      <w:r w:rsidR="00DB348A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й финансовой от</w:t>
      </w:r>
      <w:r w:rsidR="00DB348A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етности в экспертно</w:t>
      </w:r>
      <w:r w:rsidR="00DB348A" w:rsidRPr="0021046E">
        <w:rPr>
          <w:noProof/>
          <w:color w:val="000000"/>
          <w:sz w:val="28"/>
          <w:szCs w:val="28"/>
        </w:rPr>
        <w:t>й</w:t>
      </w:r>
      <w:r w:rsidRPr="0021046E">
        <w:rPr>
          <w:noProof/>
          <w:color w:val="000000"/>
          <w:sz w:val="28"/>
          <w:szCs w:val="28"/>
        </w:rPr>
        <w:t xml:space="preserve"> оценке ее достоверности, так как показатели финансовой от</w:t>
      </w:r>
      <w:r w:rsidR="00DB348A" w:rsidRPr="0021046E">
        <w:rPr>
          <w:noProof/>
          <w:color w:val="000000"/>
          <w:sz w:val="28"/>
          <w:szCs w:val="28"/>
        </w:rPr>
        <w:t>четности используются для прин</w:t>
      </w:r>
      <w:r w:rsidRPr="0021046E">
        <w:rPr>
          <w:noProof/>
          <w:color w:val="000000"/>
          <w:sz w:val="28"/>
          <w:szCs w:val="28"/>
        </w:rPr>
        <w:t>ят</w:t>
      </w:r>
      <w:r w:rsidR="00DB348A" w:rsidRPr="0021046E">
        <w:rPr>
          <w:noProof/>
          <w:color w:val="000000"/>
          <w:sz w:val="28"/>
          <w:szCs w:val="28"/>
        </w:rPr>
        <w:t>ия</w:t>
      </w:r>
      <w:r w:rsidRPr="0021046E">
        <w:rPr>
          <w:noProof/>
          <w:color w:val="000000"/>
          <w:sz w:val="28"/>
          <w:szCs w:val="28"/>
        </w:rPr>
        <w:t xml:space="preserve"> управленческих решений. Все те</w:t>
      </w:r>
      <w:r w:rsidR="00DB348A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кто желал взаимодействовать с эконо</w:t>
      </w:r>
      <w:r w:rsidR="00DB348A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>ическим субъекто</w:t>
      </w:r>
      <w:r w:rsidR="00DB348A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>, а также уже принимал участие в его д</w:t>
      </w:r>
      <w:r w:rsidR="00DB348A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ятельности, были заинтересованы в получении качественной инфор</w:t>
      </w:r>
      <w:r w:rsidR="00DB348A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>ации. Пол</w:t>
      </w:r>
      <w:r w:rsidR="00DB348A" w:rsidRPr="0021046E">
        <w:rPr>
          <w:noProof/>
          <w:color w:val="000000"/>
          <w:sz w:val="28"/>
          <w:szCs w:val="28"/>
        </w:rPr>
        <w:t>ь</w:t>
      </w:r>
      <w:r w:rsidRPr="0021046E">
        <w:rPr>
          <w:noProof/>
          <w:color w:val="000000"/>
          <w:sz w:val="28"/>
          <w:szCs w:val="28"/>
        </w:rPr>
        <w:t>зователи финансовой отчетности самостоятельно не могут проверить достоверность ее показател</w:t>
      </w:r>
      <w:r w:rsidR="00DB348A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й в связи с отсутствием доступа к соот</w:t>
      </w:r>
      <w:r w:rsidR="00DB348A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етствующим сведениям, специальных знаний, однак</w:t>
      </w:r>
      <w:r w:rsidR="00DB348A" w:rsidRPr="0021046E">
        <w:rPr>
          <w:noProof/>
          <w:color w:val="000000"/>
          <w:sz w:val="28"/>
          <w:szCs w:val="28"/>
        </w:rPr>
        <w:t>о</w:t>
      </w:r>
      <w:r w:rsidRPr="0021046E">
        <w:rPr>
          <w:noProof/>
          <w:color w:val="000000"/>
          <w:sz w:val="28"/>
          <w:szCs w:val="28"/>
        </w:rPr>
        <w:t xml:space="preserve"> зависимость последствий принятых решений от качества используемой информации может быть зн</w:t>
      </w:r>
      <w:r w:rsidR="00D0129F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чительна. Все эти предпосылки пр</w:t>
      </w:r>
      <w:r w:rsidR="00D0129F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вели к возникновению общественной потребности в услугах нез</w:t>
      </w:r>
      <w:r w:rsidR="00D0129F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висимых экспертов.</w:t>
      </w:r>
    </w:p>
    <w:p w:rsidR="000F55F6" w:rsidRPr="0021046E" w:rsidRDefault="000F55F6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В настоящее время аудиторы должны иметь соответствующую подготовку, квалификацию, опыт, решен</w:t>
      </w:r>
      <w:r w:rsidR="00D0129F" w:rsidRPr="0021046E">
        <w:rPr>
          <w:noProof/>
          <w:color w:val="000000"/>
          <w:sz w:val="28"/>
          <w:szCs w:val="28"/>
        </w:rPr>
        <w:t xml:space="preserve">ие на право </w:t>
      </w:r>
      <w:r w:rsidRPr="0021046E">
        <w:rPr>
          <w:noProof/>
          <w:color w:val="000000"/>
          <w:sz w:val="28"/>
          <w:szCs w:val="28"/>
        </w:rPr>
        <w:t>о</w:t>
      </w:r>
      <w:r w:rsidR="00D0129F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уществления таких услуг.</w:t>
      </w:r>
    </w:p>
    <w:p w:rsidR="00824635" w:rsidRPr="0021046E" w:rsidRDefault="007D5DC3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Организацион</w:t>
      </w:r>
      <w:r w:rsidR="00824635" w:rsidRPr="0021046E">
        <w:rPr>
          <w:noProof/>
          <w:color w:val="000000"/>
          <w:sz w:val="28"/>
          <w:szCs w:val="28"/>
        </w:rPr>
        <w:t>н</w:t>
      </w:r>
      <w:r w:rsidRPr="0021046E">
        <w:rPr>
          <w:noProof/>
          <w:color w:val="000000"/>
          <w:sz w:val="28"/>
          <w:szCs w:val="28"/>
        </w:rPr>
        <w:t>ы</w:t>
      </w:r>
      <w:r w:rsidR="00824635" w:rsidRPr="0021046E">
        <w:rPr>
          <w:noProof/>
          <w:color w:val="000000"/>
          <w:sz w:val="28"/>
          <w:szCs w:val="28"/>
        </w:rPr>
        <w:t>е принципы осуществления контроля</w:t>
      </w:r>
      <w:r w:rsidR="00D0129F" w:rsidRPr="0021046E">
        <w:rPr>
          <w:noProof/>
          <w:color w:val="000000"/>
          <w:sz w:val="28"/>
          <w:szCs w:val="28"/>
        </w:rPr>
        <w:t xml:space="preserve"> наиболее</w:t>
      </w:r>
      <w:r w:rsidR="00824635" w:rsidRPr="0021046E">
        <w:rPr>
          <w:noProof/>
          <w:color w:val="000000"/>
          <w:sz w:val="28"/>
          <w:szCs w:val="28"/>
        </w:rPr>
        <w:t xml:space="preserve"> полн</w:t>
      </w:r>
      <w:r w:rsidR="00D0129F" w:rsidRPr="0021046E">
        <w:rPr>
          <w:noProof/>
          <w:color w:val="000000"/>
          <w:sz w:val="28"/>
          <w:szCs w:val="28"/>
        </w:rPr>
        <w:t>о</w:t>
      </w:r>
      <w:r w:rsidR="00824635" w:rsidRPr="0021046E">
        <w:rPr>
          <w:noProof/>
          <w:color w:val="000000"/>
          <w:sz w:val="28"/>
          <w:szCs w:val="28"/>
        </w:rPr>
        <w:t xml:space="preserve"> освещены в зарубежной литературе: </w:t>
      </w:r>
      <w:r w:rsidR="00E25C17" w:rsidRPr="0021046E">
        <w:rPr>
          <w:noProof/>
          <w:color w:val="000000"/>
          <w:sz w:val="28"/>
          <w:szCs w:val="28"/>
        </w:rPr>
        <w:t>Р.</w:t>
      </w:r>
      <w:r w:rsidR="00217674" w:rsidRPr="0021046E">
        <w:rPr>
          <w:noProof/>
          <w:color w:val="000000"/>
          <w:sz w:val="28"/>
          <w:szCs w:val="28"/>
        </w:rPr>
        <w:t xml:space="preserve"> </w:t>
      </w:r>
      <w:r w:rsidR="00E25C17" w:rsidRPr="0021046E">
        <w:rPr>
          <w:noProof/>
          <w:color w:val="000000"/>
          <w:sz w:val="28"/>
          <w:szCs w:val="28"/>
        </w:rPr>
        <w:t>Адамс, А.</w:t>
      </w:r>
      <w:r w:rsidR="00217674" w:rsidRPr="0021046E">
        <w:rPr>
          <w:noProof/>
          <w:color w:val="000000"/>
          <w:sz w:val="28"/>
          <w:szCs w:val="28"/>
        </w:rPr>
        <w:t xml:space="preserve"> </w:t>
      </w:r>
      <w:r w:rsidR="00E25C17" w:rsidRPr="0021046E">
        <w:rPr>
          <w:noProof/>
          <w:color w:val="000000"/>
          <w:sz w:val="28"/>
          <w:szCs w:val="28"/>
        </w:rPr>
        <w:t>Аренс, М.</w:t>
      </w:r>
      <w:r w:rsidR="00217674" w:rsidRPr="0021046E">
        <w:rPr>
          <w:noProof/>
          <w:color w:val="000000"/>
          <w:sz w:val="28"/>
          <w:szCs w:val="28"/>
        </w:rPr>
        <w:t xml:space="preserve"> </w:t>
      </w:r>
      <w:r w:rsidR="00E25C17" w:rsidRPr="0021046E">
        <w:rPr>
          <w:noProof/>
          <w:color w:val="000000"/>
          <w:sz w:val="28"/>
          <w:szCs w:val="28"/>
        </w:rPr>
        <w:t>Готлиб, К.</w:t>
      </w:r>
      <w:r w:rsidR="00217674" w:rsidRPr="0021046E">
        <w:rPr>
          <w:noProof/>
          <w:color w:val="000000"/>
          <w:sz w:val="28"/>
          <w:szCs w:val="28"/>
        </w:rPr>
        <w:t xml:space="preserve"> </w:t>
      </w:r>
      <w:r w:rsidR="00E25C17" w:rsidRPr="0021046E">
        <w:rPr>
          <w:noProof/>
          <w:color w:val="000000"/>
          <w:sz w:val="28"/>
          <w:szCs w:val="28"/>
        </w:rPr>
        <w:t>Друри, Д.</w:t>
      </w:r>
      <w:r w:rsidR="00217674" w:rsidRPr="0021046E">
        <w:rPr>
          <w:noProof/>
          <w:color w:val="000000"/>
          <w:sz w:val="28"/>
          <w:szCs w:val="28"/>
        </w:rPr>
        <w:t xml:space="preserve"> </w:t>
      </w:r>
      <w:r w:rsidR="00E25C17" w:rsidRPr="0021046E">
        <w:rPr>
          <w:noProof/>
          <w:color w:val="000000"/>
          <w:sz w:val="28"/>
          <w:szCs w:val="28"/>
        </w:rPr>
        <w:t>Кармайкл, Дж.К.</w:t>
      </w:r>
      <w:r w:rsidR="00217674" w:rsidRPr="0021046E">
        <w:rPr>
          <w:noProof/>
          <w:color w:val="000000"/>
          <w:sz w:val="28"/>
          <w:szCs w:val="28"/>
        </w:rPr>
        <w:t xml:space="preserve"> </w:t>
      </w:r>
      <w:r w:rsidR="00E25C17" w:rsidRPr="0021046E">
        <w:rPr>
          <w:noProof/>
          <w:color w:val="000000"/>
          <w:sz w:val="28"/>
          <w:szCs w:val="28"/>
        </w:rPr>
        <w:t>Лоббек, Р.</w:t>
      </w:r>
      <w:r w:rsidR="00217674" w:rsidRPr="0021046E">
        <w:rPr>
          <w:noProof/>
          <w:color w:val="000000"/>
          <w:sz w:val="28"/>
          <w:szCs w:val="28"/>
        </w:rPr>
        <w:t xml:space="preserve"> </w:t>
      </w:r>
      <w:r w:rsidR="00E25C17" w:rsidRPr="0021046E">
        <w:rPr>
          <w:noProof/>
          <w:color w:val="000000"/>
          <w:sz w:val="28"/>
          <w:szCs w:val="28"/>
        </w:rPr>
        <w:t>Монтгомери, Д.</w:t>
      </w:r>
      <w:r w:rsidR="00217674" w:rsidRPr="0021046E">
        <w:rPr>
          <w:noProof/>
          <w:color w:val="000000"/>
          <w:sz w:val="28"/>
          <w:szCs w:val="28"/>
        </w:rPr>
        <w:t xml:space="preserve"> </w:t>
      </w:r>
      <w:r w:rsidR="00E25C17" w:rsidRPr="0021046E">
        <w:rPr>
          <w:noProof/>
          <w:color w:val="000000"/>
          <w:sz w:val="28"/>
          <w:szCs w:val="28"/>
        </w:rPr>
        <w:t>Робертсон</w:t>
      </w:r>
      <w:r w:rsidR="00D0129F" w:rsidRPr="0021046E">
        <w:rPr>
          <w:noProof/>
          <w:color w:val="000000"/>
          <w:sz w:val="28"/>
          <w:szCs w:val="28"/>
        </w:rPr>
        <w:t>;</w:t>
      </w:r>
      <w:r w:rsidR="00E25C17" w:rsidRPr="0021046E">
        <w:rPr>
          <w:noProof/>
          <w:color w:val="000000"/>
          <w:sz w:val="28"/>
          <w:szCs w:val="28"/>
        </w:rPr>
        <w:t xml:space="preserve"> приоритет в вопросах разработки методологии осуществления проверок принадлежит отечественным исследователям, среди которых необходимо отметить</w:t>
      </w:r>
      <w:r w:rsidR="00396918" w:rsidRPr="0021046E">
        <w:rPr>
          <w:noProof/>
          <w:color w:val="000000"/>
          <w:sz w:val="28"/>
          <w:szCs w:val="28"/>
        </w:rPr>
        <w:t>:</w:t>
      </w:r>
      <w:r w:rsidR="00E25C17" w:rsidRPr="0021046E">
        <w:rPr>
          <w:noProof/>
          <w:color w:val="000000"/>
          <w:sz w:val="28"/>
          <w:szCs w:val="28"/>
        </w:rPr>
        <w:t xml:space="preserve"> Н.Т.</w:t>
      </w:r>
      <w:r w:rsidR="00217674" w:rsidRPr="0021046E">
        <w:rPr>
          <w:noProof/>
          <w:color w:val="000000"/>
          <w:sz w:val="28"/>
          <w:szCs w:val="28"/>
        </w:rPr>
        <w:t xml:space="preserve"> </w:t>
      </w:r>
      <w:r w:rsidR="00E25C17" w:rsidRPr="0021046E">
        <w:rPr>
          <w:noProof/>
          <w:color w:val="000000"/>
          <w:sz w:val="28"/>
          <w:szCs w:val="28"/>
        </w:rPr>
        <w:t>Белуху, Ю.А.</w:t>
      </w:r>
      <w:r w:rsidR="00217674" w:rsidRPr="0021046E">
        <w:rPr>
          <w:noProof/>
          <w:color w:val="000000"/>
          <w:sz w:val="28"/>
          <w:szCs w:val="28"/>
        </w:rPr>
        <w:t xml:space="preserve"> </w:t>
      </w:r>
      <w:r w:rsidR="00E25C17" w:rsidRPr="0021046E">
        <w:rPr>
          <w:noProof/>
          <w:color w:val="000000"/>
          <w:sz w:val="28"/>
          <w:szCs w:val="28"/>
        </w:rPr>
        <w:t>Данилевского, Н.П.</w:t>
      </w:r>
      <w:r w:rsidR="00217674" w:rsidRPr="0021046E">
        <w:rPr>
          <w:noProof/>
          <w:color w:val="000000"/>
          <w:sz w:val="28"/>
          <w:szCs w:val="28"/>
        </w:rPr>
        <w:t xml:space="preserve"> </w:t>
      </w:r>
      <w:r w:rsidR="00E25C17" w:rsidRPr="0021046E">
        <w:rPr>
          <w:noProof/>
          <w:color w:val="000000"/>
          <w:sz w:val="28"/>
          <w:szCs w:val="28"/>
        </w:rPr>
        <w:t>Кондракова, В.Ф.Палия, В.П.</w:t>
      </w:r>
      <w:r w:rsidR="00217674" w:rsidRPr="0021046E">
        <w:rPr>
          <w:noProof/>
          <w:color w:val="000000"/>
          <w:sz w:val="28"/>
          <w:szCs w:val="28"/>
        </w:rPr>
        <w:t xml:space="preserve"> </w:t>
      </w:r>
      <w:r w:rsidR="00E25C17" w:rsidRPr="0021046E">
        <w:rPr>
          <w:noProof/>
          <w:color w:val="000000"/>
          <w:sz w:val="28"/>
          <w:szCs w:val="28"/>
        </w:rPr>
        <w:t>Суйца, А.А.</w:t>
      </w:r>
      <w:r w:rsidR="00217674" w:rsidRPr="0021046E">
        <w:rPr>
          <w:noProof/>
          <w:color w:val="000000"/>
          <w:sz w:val="28"/>
          <w:szCs w:val="28"/>
        </w:rPr>
        <w:t xml:space="preserve"> </w:t>
      </w:r>
      <w:r w:rsidR="00E25C17" w:rsidRPr="0021046E">
        <w:rPr>
          <w:noProof/>
          <w:color w:val="000000"/>
          <w:sz w:val="28"/>
          <w:szCs w:val="28"/>
        </w:rPr>
        <w:t>Терехова, В.А.</w:t>
      </w:r>
      <w:r w:rsidR="00217674" w:rsidRPr="0021046E">
        <w:rPr>
          <w:noProof/>
          <w:color w:val="000000"/>
          <w:sz w:val="28"/>
          <w:szCs w:val="28"/>
        </w:rPr>
        <w:t xml:space="preserve"> </w:t>
      </w:r>
      <w:r w:rsidR="00E25C17" w:rsidRPr="0021046E">
        <w:rPr>
          <w:noProof/>
          <w:color w:val="000000"/>
          <w:sz w:val="28"/>
          <w:szCs w:val="28"/>
        </w:rPr>
        <w:t>Терехова, А.Д.</w:t>
      </w:r>
      <w:r w:rsidR="00217674" w:rsidRPr="0021046E">
        <w:rPr>
          <w:noProof/>
          <w:color w:val="000000"/>
          <w:sz w:val="28"/>
          <w:szCs w:val="28"/>
        </w:rPr>
        <w:t xml:space="preserve"> </w:t>
      </w:r>
      <w:r w:rsidR="00E25C17" w:rsidRPr="0021046E">
        <w:rPr>
          <w:noProof/>
          <w:color w:val="000000"/>
          <w:sz w:val="28"/>
          <w:szCs w:val="28"/>
        </w:rPr>
        <w:t xml:space="preserve">Шеремета и </w:t>
      </w:r>
      <w:r w:rsidR="00824635" w:rsidRPr="0021046E">
        <w:rPr>
          <w:noProof/>
          <w:color w:val="000000"/>
          <w:sz w:val="28"/>
          <w:szCs w:val="28"/>
        </w:rPr>
        <w:t>др.</w:t>
      </w:r>
    </w:p>
    <w:p w:rsidR="009B50AA" w:rsidRPr="0021046E" w:rsidRDefault="00A015EF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Каждое предприятие в своей хозяйственной д</w:t>
      </w:r>
      <w:r w:rsidR="00396918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ятельности ведет р</w:t>
      </w:r>
      <w:r w:rsidR="00396918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счеты с поставщиками и подрядчиками. В зависимости от масштабов и характера д</w:t>
      </w:r>
      <w:r w:rsidR="00396918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ятельности предприятия количество партнеров-организаций может достигать несколько сотен, фор</w:t>
      </w:r>
      <w:r w:rsidR="00396918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>ы расчетов также могут быть разнообразны, вследствие чего проверка расчетных операций занимает у аудитора зн</w:t>
      </w:r>
      <w:r w:rsidR="00396918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чительное время и нередко связана с определенными сложностями в ее проведении.</w:t>
      </w:r>
    </w:p>
    <w:p w:rsidR="00396918" w:rsidRPr="0021046E" w:rsidRDefault="00A015EF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В зависимос</w:t>
      </w:r>
      <w:r w:rsidR="00396918" w:rsidRPr="0021046E">
        <w:rPr>
          <w:noProof/>
          <w:color w:val="000000"/>
          <w:sz w:val="28"/>
          <w:szCs w:val="28"/>
        </w:rPr>
        <w:t xml:space="preserve">ти от количества участвующих в </w:t>
      </w:r>
      <w:r w:rsidRPr="0021046E">
        <w:rPr>
          <w:noProof/>
          <w:color w:val="000000"/>
          <w:sz w:val="28"/>
          <w:szCs w:val="28"/>
        </w:rPr>
        <w:t>р</w:t>
      </w:r>
      <w:r w:rsidR="00396918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счетах орган</w:t>
      </w:r>
      <w:r w:rsidR="00396918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заций аудитор сам определяет метод проведения проверки – сплошной ил</w:t>
      </w:r>
      <w:r w:rsidR="00396918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 xml:space="preserve"> выборочный. </w:t>
      </w:r>
    </w:p>
    <w:p w:rsidR="00A015EF" w:rsidRPr="0021046E" w:rsidRDefault="00A015EF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В большинстве случаев про</w:t>
      </w:r>
      <w:r w:rsidR="00396918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еряющий использует выборочн</w:t>
      </w:r>
      <w:r w:rsidR="00396918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й метод, но если учет расчетов находится в запущенном сос</w:t>
      </w:r>
      <w:r w:rsidR="00BA6E9F" w:rsidRPr="0021046E">
        <w:rPr>
          <w:noProof/>
          <w:color w:val="000000"/>
          <w:sz w:val="28"/>
          <w:szCs w:val="28"/>
        </w:rPr>
        <w:t>т</w:t>
      </w:r>
      <w:r w:rsidRPr="0021046E">
        <w:rPr>
          <w:noProof/>
          <w:color w:val="000000"/>
          <w:sz w:val="28"/>
          <w:szCs w:val="28"/>
        </w:rPr>
        <w:t>оянии, целесоо</w:t>
      </w:r>
      <w:r w:rsidR="00BA6E9F" w:rsidRPr="0021046E">
        <w:rPr>
          <w:noProof/>
          <w:color w:val="000000"/>
          <w:sz w:val="28"/>
          <w:szCs w:val="28"/>
        </w:rPr>
        <w:t>б</w:t>
      </w:r>
      <w:r w:rsidRPr="0021046E">
        <w:rPr>
          <w:noProof/>
          <w:color w:val="000000"/>
          <w:sz w:val="28"/>
          <w:szCs w:val="28"/>
        </w:rPr>
        <w:t>разно принимать сплошной метод про</w:t>
      </w:r>
      <w:r w:rsidR="00BA6E9F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ерки. Этот метод используется и при незн</w:t>
      </w:r>
      <w:r w:rsidR="00BA6E9F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чительном количестве участвующих в р</w:t>
      </w:r>
      <w:r w:rsidR="00BA6E9F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счетах организаций.</w:t>
      </w:r>
    </w:p>
    <w:p w:rsidR="00A015EF" w:rsidRPr="0021046E" w:rsidRDefault="00A015EF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Объектами аудита по учету расчетов с поставщиками и подрядчиками являют</w:t>
      </w:r>
      <w:r w:rsidR="00BA6E9F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я показатели кредиторской и дебиторской задолженности.</w:t>
      </w:r>
    </w:p>
    <w:p w:rsidR="00A015EF" w:rsidRPr="0021046E" w:rsidRDefault="00A015EF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Целью аудита расчетов с поставщиками и подрядчиками явл</w:t>
      </w:r>
      <w:r w:rsidR="00BA6E9F" w:rsidRPr="0021046E">
        <w:rPr>
          <w:noProof/>
          <w:color w:val="000000"/>
          <w:sz w:val="28"/>
          <w:szCs w:val="28"/>
        </w:rPr>
        <w:t>я</w:t>
      </w:r>
      <w:r w:rsidRPr="0021046E">
        <w:rPr>
          <w:noProof/>
          <w:color w:val="000000"/>
          <w:sz w:val="28"/>
          <w:szCs w:val="28"/>
        </w:rPr>
        <w:t>ет</w:t>
      </w:r>
      <w:r w:rsidR="00BA6E9F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я проверка законности возникно</w:t>
      </w:r>
      <w:r w:rsidR="00BA6E9F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ения задолженности, своевременности ее погашения</w:t>
      </w:r>
      <w:r w:rsidR="00BA6E9F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правильности организации учета и мероприятий</w:t>
      </w:r>
      <w:r w:rsidR="00BA6E9F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проводимых руководст</w:t>
      </w:r>
      <w:r w:rsidR="00BA6E9F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ом для устранения причин возникно</w:t>
      </w:r>
      <w:r w:rsidR="00BA6E9F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ения просроченной задол</w:t>
      </w:r>
      <w:r w:rsidR="00BA6E9F" w:rsidRPr="0021046E">
        <w:rPr>
          <w:noProof/>
          <w:color w:val="000000"/>
          <w:sz w:val="28"/>
          <w:szCs w:val="28"/>
        </w:rPr>
        <w:t>ж</w:t>
      </w:r>
      <w:r w:rsidRPr="0021046E">
        <w:rPr>
          <w:noProof/>
          <w:color w:val="000000"/>
          <w:sz w:val="28"/>
          <w:szCs w:val="28"/>
        </w:rPr>
        <w:t>енности и ее последствий.</w:t>
      </w:r>
    </w:p>
    <w:p w:rsidR="005A0A06" w:rsidRPr="0021046E" w:rsidRDefault="005A0A06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Цель курсовой работы - проанализировать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="004E362F" w:rsidRPr="0021046E">
        <w:rPr>
          <w:noProof/>
          <w:color w:val="000000"/>
          <w:sz w:val="28"/>
          <w:szCs w:val="28"/>
        </w:rPr>
        <w:t>аудиторскую проверку расчетных операций.</w:t>
      </w:r>
    </w:p>
    <w:p w:rsidR="005A0A06" w:rsidRPr="0021046E" w:rsidRDefault="005A0A06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Данная цель реализуется в работе на основе решения следующих задач:</w:t>
      </w:r>
    </w:p>
    <w:p w:rsidR="005A0A06" w:rsidRPr="0021046E" w:rsidRDefault="00F75FCF" w:rsidP="001A7C24">
      <w:pPr>
        <w:widowControl/>
        <w:numPr>
          <w:ilvl w:val="0"/>
          <w:numId w:val="2"/>
        </w:numPr>
        <w:tabs>
          <w:tab w:val="clear" w:pos="1622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описать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="006E7ED4" w:rsidRPr="0021046E">
        <w:rPr>
          <w:noProof/>
          <w:color w:val="000000"/>
          <w:sz w:val="28"/>
          <w:szCs w:val="28"/>
        </w:rPr>
        <w:t>вопросы тестирования расчетных операций при аудиторской проверке</w:t>
      </w:r>
      <w:r w:rsidRPr="0021046E">
        <w:rPr>
          <w:noProof/>
          <w:color w:val="000000"/>
          <w:sz w:val="28"/>
          <w:szCs w:val="28"/>
        </w:rPr>
        <w:t xml:space="preserve"> и</w:t>
      </w:r>
      <w:r w:rsidR="006E7ED4" w:rsidRPr="0021046E">
        <w:rPr>
          <w:noProof/>
          <w:color w:val="000000"/>
          <w:sz w:val="28"/>
          <w:szCs w:val="28"/>
        </w:rPr>
        <w:t xml:space="preserve"> типичные ошибки</w:t>
      </w:r>
      <w:r w:rsidRPr="0021046E">
        <w:rPr>
          <w:noProof/>
          <w:color w:val="000000"/>
          <w:sz w:val="28"/>
          <w:szCs w:val="28"/>
        </w:rPr>
        <w:t>;</w:t>
      </w:r>
    </w:p>
    <w:p w:rsidR="005A0A06" w:rsidRPr="0021046E" w:rsidRDefault="005A0A06" w:rsidP="001A7C24">
      <w:pPr>
        <w:widowControl/>
        <w:numPr>
          <w:ilvl w:val="0"/>
          <w:numId w:val="2"/>
        </w:numPr>
        <w:tabs>
          <w:tab w:val="clear" w:pos="1622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описать</w:t>
      </w:r>
      <w:r w:rsidR="002667D4" w:rsidRPr="0021046E">
        <w:rPr>
          <w:noProof/>
          <w:color w:val="000000"/>
          <w:sz w:val="28"/>
          <w:szCs w:val="28"/>
        </w:rPr>
        <w:t xml:space="preserve"> </w:t>
      </w:r>
      <w:r w:rsidR="00054FA2" w:rsidRPr="0021046E">
        <w:rPr>
          <w:noProof/>
          <w:color w:val="000000"/>
          <w:sz w:val="28"/>
          <w:szCs w:val="28"/>
        </w:rPr>
        <w:t>понятие дебиторской и кредиторской задолженности, этапы проведения аудиторской проверки расчетных операций;</w:t>
      </w:r>
    </w:p>
    <w:p w:rsidR="005A0A06" w:rsidRPr="0021046E" w:rsidRDefault="005A0A06" w:rsidP="001A7C24">
      <w:pPr>
        <w:widowControl/>
        <w:numPr>
          <w:ilvl w:val="0"/>
          <w:numId w:val="2"/>
        </w:numPr>
        <w:tabs>
          <w:tab w:val="clear" w:pos="1622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 xml:space="preserve">исследовать </w:t>
      </w:r>
      <w:r w:rsidR="00F75FCF" w:rsidRPr="0021046E">
        <w:rPr>
          <w:noProof/>
          <w:color w:val="000000"/>
          <w:sz w:val="28"/>
          <w:szCs w:val="28"/>
        </w:rPr>
        <w:t>этапы проведения аудиторск</w:t>
      </w:r>
      <w:r w:rsidR="00217674" w:rsidRPr="0021046E">
        <w:rPr>
          <w:noProof/>
          <w:color w:val="000000"/>
          <w:sz w:val="28"/>
          <w:szCs w:val="28"/>
        </w:rPr>
        <w:t>ой проверки расчетных операций.</w:t>
      </w:r>
    </w:p>
    <w:p w:rsidR="003D1B3F" w:rsidRPr="0021046E" w:rsidRDefault="00B81562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Объектом исследования явля</w:t>
      </w:r>
      <w:r w:rsidR="006E7ED4" w:rsidRPr="0021046E">
        <w:rPr>
          <w:noProof/>
          <w:color w:val="000000"/>
          <w:sz w:val="28"/>
          <w:szCs w:val="28"/>
        </w:rPr>
        <w:t>ю</w:t>
      </w:r>
      <w:r w:rsidR="005A0A06" w:rsidRPr="0021046E">
        <w:rPr>
          <w:noProof/>
          <w:color w:val="000000"/>
          <w:sz w:val="28"/>
          <w:szCs w:val="28"/>
        </w:rPr>
        <w:t>тся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="00F75FCF" w:rsidRPr="0021046E">
        <w:rPr>
          <w:noProof/>
          <w:color w:val="000000"/>
          <w:sz w:val="28"/>
          <w:szCs w:val="28"/>
        </w:rPr>
        <w:t>особенности аудита в различных сферах экономики, аудит расчетных операций в коммерческом банке.</w:t>
      </w:r>
    </w:p>
    <w:p w:rsidR="005A0A06" w:rsidRPr="0021046E" w:rsidRDefault="005A0A06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Предме</w:t>
      </w:r>
      <w:r w:rsidR="000E0C75" w:rsidRPr="0021046E">
        <w:rPr>
          <w:noProof/>
          <w:color w:val="000000"/>
          <w:sz w:val="28"/>
          <w:szCs w:val="28"/>
        </w:rPr>
        <w:t>т исследования –</w:t>
      </w:r>
      <w:r w:rsidR="006E7ED4" w:rsidRPr="0021046E">
        <w:rPr>
          <w:noProof/>
          <w:color w:val="000000"/>
          <w:sz w:val="28"/>
          <w:szCs w:val="28"/>
        </w:rPr>
        <w:t xml:space="preserve"> план и программа аудиторской проверки расчетных операций.</w:t>
      </w:r>
    </w:p>
    <w:p w:rsidR="005A0A06" w:rsidRPr="0021046E" w:rsidRDefault="001C24CF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 xml:space="preserve">Правовой </w:t>
      </w:r>
      <w:r w:rsidR="005A0A06" w:rsidRPr="0021046E">
        <w:rPr>
          <w:noProof/>
          <w:color w:val="000000"/>
          <w:sz w:val="28"/>
          <w:szCs w:val="28"/>
        </w:rPr>
        <w:t>основой являются: Конституция Российской Федерации 1993 г.,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="005A0A06" w:rsidRPr="0021046E">
        <w:rPr>
          <w:noProof/>
          <w:color w:val="000000"/>
          <w:sz w:val="28"/>
          <w:szCs w:val="28"/>
        </w:rPr>
        <w:t>федеральные законы,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="00A75CC3" w:rsidRPr="0021046E">
        <w:rPr>
          <w:noProof/>
          <w:color w:val="000000"/>
          <w:sz w:val="28"/>
          <w:szCs w:val="28"/>
        </w:rPr>
        <w:t xml:space="preserve">федеральные стандарты аудита, </w:t>
      </w:r>
      <w:r w:rsidR="005A0A06" w:rsidRPr="0021046E">
        <w:rPr>
          <w:noProof/>
          <w:color w:val="000000"/>
          <w:sz w:val="28"/>
          <w:szCs w:val="28"/>
        </w:rPr>
        <w:t>монографии и научные статьи, посвященные данной проблеме.</w:t>
      </w:r>
    </w:p>
    <w:p w:rsidR="005A0A06" w:rsidRPr="0021046E" w:rsidRDefault="005A0A06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975EA2" w:rsidRPr="0021046E" w:rsidRDefault="00380836" w:rsidP="00217674">
      <w:pPr>
        <w:pStyle w:val="4"/>
        <w:spacing w:line="360" w:lineRule="auto"/>
        <w:ind w:firstLine="70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1046E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217674" w:rsidRPr="0021046E">
        <w:rPr>
          <w:rFonts w:ascii="Times New Roman" w:hAnsi="Times New Roman"/>
          <w:noProof/>
          <w:color w:val="000000"/>
          <w:sz w:val="28"/>
          <w:szCs w:val="28"/>
        </w:rPr>
        <w:t>1. Аудиторская проверка расчетных операций: нормативно-правовая база и этапы</w:t>
      </w:r>
    </w:p>
    <w:p w:rsidR="00054FA2" w:rsidRPr="0021046E" w:rsidRDefault="00054FA2" w:rsidP="001A7C24">
      <w:pPr>
        <w:pStyle w:val="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54FA2" w:rsidRPr="0021046E" w:rsidRDefault="00054FA2" w:rsidP="001A7C24">
      <w:pPr>
        <w:widowControl/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21046E">
        <w:rPr>
          <w:b/>
          <w:noProof/>
          <w:color w:val="000000"/>
          <w:sz w:val="28"/>
          <w:szCs w:val="28"/>
        </w:rPr>
        <w:t>1.1</w:t>
      </w:r>
      <w:r w:rsidR="001A7C24" w:rsidRPr="0021046E">
        <w:rPr>
          <w:b/>
          <w:noProof/>
          <w:color w:val="000000"/>
          <w:sz w:val="28"/>
          <w:szCs w:val="28"/>
        </w:rPr>
        <w:t xml:space="preserve"> </w:t>
      </w:r>
      <w:r w:rsidR="00903B3B" w:rsidRPr="0021046E">
        <w:rPr>
          <w:b/>
          <w:noProof/>
          <w:color w:val="000000"/>
          <w:sz w:val="28"/>
          <w:szCs w:val="28"/>
        </w:rPr>
        <w:t>Цели, задачи и нормативно-правовая база аудита расчетных операций</w:t>
      </w:r>
      <w:r w:rsidR="009D680C" w:rsidRPr="0021046E">
        <w:rPr>
          <w:b/>
          <w:noProof/>
          <w:color w:val="000000"/>
          <w:sz w:val="28"/>
          <w:szCs w:val="28"/>
        </w:rPr>
        <w:t>: понятие дебиторской и кредиторской задолженности</w:t>
      </w:r>
    </w:p>
    <w:p w:rsidR="003C4107" w:rsidRPr="0021046E" w:rsidRDefault="003C4107" w:rsidP="001A7C24">
      <w:pPr>
        <w:widowControl/>
        <w:spacing w:line="360" w:lineRule="auto"/>
        <w:ind w:firstLine="709"/>
        <w:rPr>
          <w:b/>
          <w:noProof/>
          <w:color w:val="000000"/>
          <w:sz w:val="28"/>
          <w:szCs w:val="16"/>
        </w:rPr>
      </w:pPr>
    </w:p>
    <w:p w:rsidR="00903B3B" w:rsidRPr="0021046E" w:rsidRDefault="003C4107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Целью аудита расчетных операций с поставщиками, покупателями, дебиторами и кредиторами является выражение мнения о достоверности отражения в учете и отчетности показател</w:t>
      </w:r>
      <w:r w:rsidR="00CB7CC0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й дебиторской, кредиторской задолженности.</w:t>
      </w:r>
    </w:p>
    <w:p w:rsidR="003C4107" w:rsidRPr="0021046E" w:rsidRDefault="003C4107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Задачами аудита р</w:t>
      </w:r>
      <w:r w:rsidR="00CB7CC0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счетов с поставщиками, покупателями, дебиторами и кредиторами</w:t>
      </w:r>
      <w:r w:rsidR="00CB7CC0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подотчетными лицами явля</w:t>
      </w:r>
      <w:r w:rsidR="00CB7CC0" w:rsidRPr="0021046E">
        <w:rPr>
          <w:noProof/>
          <w:color w:val="000000"/>
          <w:sz w:val="28"/>
          <w:szCs w:val="28"/>
        </w:rPr>
        <w:t>ю</w:t>
      </w:r>
      <w:r w:rsidRPr="0021046E">
        <w:rPr>
          <w:noProof/>
          <w:color w:val="000000"/>
          <w:sz w:val="28"/>
          <w:szCs w:val="28"/>
        </w:rPr>
        <w:t>тся установление правильности определения и отражения в учете р</w:t>
      </w:r>
      <w:r w:rsidR="00CB7CC0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счетов с поставщиками, покупателями, дебиторами и кредиторами.</w:t>
      </w:r>
    </w:p>
    <w:p w:rsidR="005C37E3" w:rsidRPr="0021046E" w:rsidRDefault="003C4107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При у</w:t>
      </w:r>
      <w:r w:rsidR="005C37E3" w:rsidRPr="0021046E">
        <w:rPr>
          <w:noProof/>
          <w:color w:val="000000"/>
          <w:sz w:val="28"/>
          <w:szCs w:val="28"/>
        </w:rPr>
        <w:t>чете и аудите расчетов необходимо руководствовать</w:t>
      </w:r>
      <w:r w:rsidR="00922FD8" w:rsidRPr="0021046E">
        <w:rPr>
          <w:noProof/>
          <w:color w:val="000000"/>
          <w:sz w:val="28"/>
          <w:szCs w:val="28"/>
        </w:rPr>
        <w:t>с</w:t>
      </w:r>
      <w:r w:rsidR="005C37E3" w:rsidRPr="0021046E">
        <w:rPr>
          <w:noProof/>
          <w:color w:val="000000"/>
          <w:sz w:val="28"/>
          <w:szCs w:val="28"/>
        </w:rPr>
        <w:t>я следующими законодательно-нормативными документ</w:t>
      </w:r>
      <w:r w:rsidR="00922FD8" w:rsidRPr="0021046E">
        <w:rPr>
          <w:noProof/>
          <w:color w:val="000000"/>
          <w:sz w:val="28"/>
          <w:szCs w:val="28"/>
        </w:rPr>
        <w:t>а</w:t>
      </w:r>
      <w:r w:rsidR="005C37E3" w:rsidRPr="0021046E">
        <w:rPr>
          <w:noProof/>
          <w:color w:val="000000"/>
          <w:sz w:val="28"/>
          <w:szCs w:val="28"/>
        </w:rPr>
        <w:t>ми:</w:t>
      </w:r>
      <w:r w:rsidR="00AA172F" w:rsidRPr="0021046E">
        <w:rPr>
          <w:noProof/>
          <w:color w:val="000000"/>
          <w:sz w:val="28"/>
          <w:szCs w:val="28"/>
        </w:rPr>
        <w:t xml:space="preserve"> </w:t>
      </w:r>
    </w:p>
    <w:p w:rsidR="003C4107" w:rsidRPr="0021046E" w:rsidRDefault="005C37E3" w:rsidP="001A7C24">
      <w:pPr>
        <w:widowControl/>
        <w:numPr>
          <w:ilvl w:val="0"/>
          <w:numId w:val="25"/>
        </w:numPr>
        <w:tabs>
          <w:tab w:val="left" w:pos="567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Федеральным законом «О бухгалтерском учете»</w:t>
      </w:r>
      <w:r w:rsidR="00AA172F" w:rsidRPr="0021046E">
        <w:rPr>
          <w:noProof/>
          <w:color w:val="000000"/>
          <w:sz w:val="28"/>
          <w:szCs w:val="28"/>
        </w:rPr>
        <w:t xml:space="preserve"> [4]</w:t>
      </w:r>
      <w:r w:rsidR="00922FD8" w:rsidRPr="0021046E">
        <w:rPr>
          <w:noProof/>
          <w:color w:val="000000"/>
          <w:sz w:val="28"/>
          <w:szCs w:val="28"/>
        </w:rPr>
        <w:t>;</w:t>
      </w:r>
    </w:p>
    <w:p w:rsidR="005C37E3" w:rsidRPr="0021046E" w:rsidRDefault="005C37E3" w:rsidP="001A7C24">
      <w:pPr>
        <w:widowControl/>
        <w:numPr>
          <w:ilvl w:val="0"/>
          <w:numId w:val="25"/>
        </w:numPr>
        <w:tabs>
          <w:tab w:val="left" w:pos="567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Положениями по ведению бухгалтерского учета и бухгалтерской отчетности</w:t>
      </w:r>
      <w:r w:rsidR="009F3CEF" w:rsidRPr="0021046E">
        <w:rPr>
          <w:noProof/>
          <w:color w:val="000000"/>
          <w:sz w:val="28"/>
          <w:szCs w:val="28"/>
        </w:rPr>
        <w:t xml:space="preserve"> [8]</w:t>
      </w:r>
      <w:r w:rsidRPr="0021046E">
        <w:rPr>
          <w:noProof/>
          <w:color w:val="000000"/>
          <w:sz w:val="28"/>
          <w:szCs w:val="28"/>
        </w:rPr>
        <w:t>;</w:t>
      </w:r>
    </w:p>
    <w:p w:rsidR="005C37E3" w:rsidRPr="0021046E" w:rsidRDefault="005C37E3" w:rsidP="001A7C24">
      <w:pPr>
        <w:widowControl/>
        <w:numPr>
          <w:ilvl w:val="0"/>
          <w:numId w:val="25"/>
        </w:numPr>
        <w:tabs>
          <w:tab w:val="left" w:pos="567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Планом счетов бухгалтерского</w:t>
      </w:r>
      <w:r w:rsidR="00922FD8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учета финансово-хозяйственной деятельности организаций и Инструкцией по его прим</w:t>
      </w:r>
      <w:r w:rsidR="00922FD8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нению;</w:t>
      </w:r>
    </w:p>
    <w:p w:rsidR="005C37E3" w:rsidRPr="0021046E" w:rsidRDefault="00922FD8" w:rsidP="001A7C24">
      <w:pPr>
        <w:widowControl/>
        <w:numPr>
          <w:ilvl w:val="0"/>
          <w:numId w:val="25"/>
        </w:numPr>
        <w:tabs>
          <w:tab w:val="left" w:pos="567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</w:t>
      </w:r>
      <w:r w:rsidR="005C37E3" w:rsidRPr="0021046E">
        <w:rPr>
          <w:noProof/>
          <w:color w:val="000000"/>
          <w:sz w:val="28"/>
          <w:szCs w:val="28"/>
        </w:rPr>
        <w:t>оложениями по бухгалтерскому учету «Доходы организации»</w:t>
      </w:r>
      <w:r w:rsidR="003D51D3" w:rsidRPr="0021046E">
        <w:rPr>
          <w:noProof/>
          <w:color w:val="000000"/>
          <w:sz w:val="28"/>
          <w:szCs w:val="28"/>
        </w:rPr>
        <w:t xml:space="preserve"> [9]</w:t>
      </w:r>
      <w:r w:rsidR="005C37E3" w:rsidRPr="0021046E">
        <w:rPr>
          <w:noProof/>
          <w:color w:val="000000"/>
          <w:sz w:val="28"/>
          <w:szCs w:val="28"/>
        </w:rPr>
        <w:t xml:space="preserve"> и «</w:t>
      </w:r>
      <w:r w:rsidRPr="0021046E">
        <w:rPr>
          <w:noProof/>
          <w:color w:val="000000"/>
          <w:sz w:val="28"/>
          <w:szCs w:val="28"/>
        </w:rPr>
        <w:t>Р</w:t>
      </w:r>
      <w:r w:rsidR="005C37E3" w:rsidRPr="0021046E">
        <w:rPr>
          <w:noProof/>
          <w:color w:val="000000"/>
          <w:sz w:val="28"/>
          <w:szCs w:val="28"/>
        </w:rPr>
        <w:t>асходы организации»</w:t>
      </w:r>
      <w:r w:rsidR="003D51D3" w:rsidRPr="0021046E">
        <w:rPr>
          <w:noProof/>
          <w:color w:val="000000"/>
          <w:sz w:val="28"/>
          <w:szCs w:val="28"/>
        </w:rPr>
        <w:t xml:space="preserve"> [7]</w:t>
      </w:r>
      <w:r w:rsidRPr="0021046E">
        <w:rPr>
          <w:noProof/>
          <w:color w:val="000000"/>
          <w:sz w:val="28"/>
          <w:szCs w:val="28"/>
        </w:rPr>
        <w:t>;</w:t>
      </w:r>
    </w:p>
    <w:p w:rsidR="005C37E3" w:rsidRPr="0021046E" w:rsidRDefault="007D5662" w:rsidP="001A7C24">
      <w:pPr>
        <w:widowControl/>
        <w:numPr>
          <w:ilvl w:val="0"/>
          <w:numId w:val="25"/>
        </w:numPr>
        <w:tabs>
          <w:tab w:val="left" w:pos="567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Порядком ведения кассовых операций в Российской Федерации</w:t>
      </w:r>
      <w:r w:rsidR="003D51D3" w:rsidRPr="0021046E">
        <w:rPr>
          <w:noProof/>
          <w:color w:val="000000"/>
          <w:sz w:val="28"/>
          <w:szCs w:val="28"/>
        </w:rPr>
        <w:t xml:space="preserve"> и пр.</w:t>
      </w:r>
    </w:p>
    <w:p w:rsidR="003C4107" w:rsidRPr="0021046E" w:rsidRDefault="007D5662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Аудитору предоставляются следующие до</w:t>
      </w:r>
      <w:r w:rsidR="00922FD8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ументы: договоры поставки прод</w:t>
      </w:r>
      <w:r w:rsidR="00023427" w:rsidRPr="0021046E">
        <w:rPr>
          <w:noProof/>
          <w:color w:val="000000"/>
          <w:sz w:val="28"/>
          <w:szCs w:val="28"/>
        </w:rPr>
        <w:t>у</w:t>
      </w:r>
      <w:r w:rsidRPr="0021046E">
        <w:rPr>
          <w:noProof/>
          <w:color w:val="000000"/>
          <w:sz w:val="28"/>
          <w:szCs w:val="28"/>
        </w:rPr>
        <w:t>кции, накладные, счета-фактуры, приказ об учетной политике организации, акты сверок</w:t>
      </w:r>
      <w:r w:rsidR="00023427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авансовые отчеты, акты</w:t>
      </w:r>
      <w:r w:rsidR="00023427" w:rsidRPr="0021046E">
        <w:rPr>
          <w:noProof/>
          <w:color w:val="000000"/>
          <w:sz w:val="28"/>
          <w:szCs w:val="28"/>
        </w:rPr>
        <w:t xml:space="preserve"> о зачете взаимных требований, у</w:t>
      </w:r>
      <w:r w:rsidRPr="0021046E">
        <w:rPr>
          <w:noProof/>
          <w:color w:val="000000"/>
          <w:sz w:val="28"/>
          <w:szCs w:val="28"/>
        </w:rPr>
        <w:t>четные рег</w:t>
      </w:r>
      <w:r w:rsidR="00023427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стры по сч</w:t>
      </w:r>
      <w:r w:rsidR="00023427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там 60 «</w:t>
      </w:r>
      <w:r w:rsidR="00023427" w:rsidRPr="0021046E">
        <w:rPr>
          <w:noProof/>
          <w:color w:val="000000"/>
          <w:sz w:val="28"/>
          <w:szCs w:val="28"/>
        </w:rPr>
        <w:t>Р</w:t>
      </w:r>
      <w:r w:rsidRPr="0021046E">
        <w:rPr>
          <w:noProof/>
          <w:color w:val="000000"/>
          <w:sz w:val="28"/>
          <w:szCs w:val="28"/>
        </w:rPr>
        <w:t>асчеты с пос</w:t>
      </w:r>
      <w:r w:rsidR="00023427" w:rsidRPr="0021046E">
        <w:rPr>
          <w:noProof/>
          <w:color w:val="000000"/>
          <w:sz w:val="28"/>
          <w:szCs w:val="28"/>
        </w:rPr>
        <w:t>тавщиками и подрядчиками», 62 «Р</w:t>
      </w:r>
      <w:r w:rsidRPr="0021046E">
        <w:rPr>
          <w:noProof/>
          <w:color w:val="000000"/>
          <w:sz w:val="28"/>
          <w:szCs w:val="28"/>
        </w:rPr>
        <w:t>асчеты с покупателями и заказчиками»</w:t>
      </w:r>
      <w:r w:rsidR="00023427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71 «</w:t>
      </w:r>
      <w:r w:rsidR="00023427" w:rsidRPr="0021046E">
        <w:rPr>
          <w:noProof/>
          <w:color w:val="000000"/>
          <w:sz w:val="28"/>
          <w:szCs w:val="28"/>
        </w:rPr>
        <w:t>Р</w:t>
      </w:r>
      <w:r w:rsidRPr="0021046E">
        <w:rPr>
          <w:noProof/>
          <w:color w:val="000000"/>
          <w:sz w:val="28"/>
          <w:szCs w:val="28"/>
        </w:rPr>
        <w:t>асч</w:t>
      </w:r>
      <w:r w:rsidR="00023427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ты с подотчетными лицами», 75 «</w:t>
      </w:r>
      <w:r w:rsidR="00023427" w:rsidRPr="0021046E">
        <w:rPr>
          <w:noProof/>
          <w:color w:val="000000"/>
          <w:sz w:val="28"/>
          <w:szCs w:val="28"/>
        </w:rPr>
        <w:t>Р</w:t>
      </w:r>
      <w:r w:rsidRPr="0021046E">
        <w:rPr>
          <w:noProof/>
          <w:color w:val="000000"/>
          <w:sz w:val="28"/>
          <w:szCs w:val="28"/>
        </w:rPr>
        <w:t>асчеты с учредителями», 76 «</w:t>
      </w:r>
      <w:r w:rsidR="00023427" w:rsidRPr="0021046E">
        <w:rPr>
          <w:noProof/>
          <w:color w:val="000000"/>
          <w:sz w:val="28"/>
          <w:szCs w:val="28"/>
        </w:rPr>
        <w:t>Р</w:t>
      </w:r>
      <w:r w:rsidRPr="0021046E">
        <w:rPr>
          <w:noProof/>
          <w:color w:val="000000"/>
          <w:sz w:val="28"/>
          <w:szCs w:val="28"/>
        </w:rPr>
        <w:t>асчеты с разн</w:t>
      </w:r>
      <w:r w:rsidR="00023427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ми дебиторами и кредито</w:t>
      </w:r>
      <w:r w:rsidR="00023427" w:rsidRPr="0021046E">
        <w:rPr>
          <w:noProof/>
          <w:color w:val="000000"/>
          <w:sz w:val="28"/>
          <w:szCs w:val="28"/>
        </w:rPr>
        <w:t>р</w:t>
      </w:r>
      <w:r w:rsidRPr="0021046E">
        <w:rPr>
          <w:noProof/>
          <w:color w:val="000000"/>
          <w:sz w:val="28"/>
          <w:szCs w:val="28"/>
        </w:rPr>
        <w:t>а</w:t>
      </w:r>
      <w:r w:rsidR="00023427" w:rsidRPr="0021046E">
        <w:rPr>
          <w:noProof/>
          <w:color w:val="000000"/>
          <w:sz w:val="28"/>
          <w:szCs w:val="28"/>
        </w:rPr>
        <w:t>ми», 79 «В</w:t>
      </w:r>
      <w:r w:rsidRPr="0021046E">
        <w:rPr>
          <w:noProof/>
          <w:color w:val="000000"/>
          <w:sz w:val="28"/>
          <w:szCs w:val="28"/>
        </w:rPr>
        <w:t>нутрихозяйственные расчеты», 007 «Сп</w:t>
      </w:r>
      <w:r w:rsidR="00023427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 xml:space="preserve">санная в убыток задолженность неплатежеспособных дебиторов», Главная книга, бухгалтерская отчетность. </w:t>
      </w:r>
    </w:p>
    <w:p w:rsidR="009D680C" w:rsidRPr="0021046E" w:rsidRDefault="009D680C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</w:t>
      </w:r>
      <w:r w:rsidR="00C904FF" w:rsidRPr="0021046E">
        <w:rPr>
          <w:noProof/>
          <w:color w:val="000000"/>
          <w:sz w:val="28"/>
          <w:szCs w:val="28"/>
        </w:rPr>
        <w:t>од</w:t>
      </w:r>
      <w:r w:rsidRPr="0021046E">
        <w:rPr>
          <w:noProof/>
          <w:color w:val="000000"/>
          <w:sz w:val="28"/>
          <w:szCs w:val="28"/>
        </w:rPr>
        <w:t xml:space="preserve"> дебиторской понимают задолженность других организаций, работников и физических лиц данной организации. Организации и лица</w:t>
      </w:r>
      <w:r w:rsidR="00C904FF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котор</w:t>
      </w:r>
      <w:r w:rsidR="00C904FF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е до</w:t>
      </w:r>
      <w:r w:rsidR="00C904FF" w:rsidRPr="0021046E">
        <w:rPr>
          <w:noProof/>
          <w:color w:val="000000"/>
          <w:sz w:val="28"/>
          <w:szCs w:val="28"/>
        </w:rPr>
        <w:t>л</w:t>
      </w:r>
      <w:r w:rsidRPr="0021046E">
        <w:rPr>
          <w:noProof/>
          <w:color w:val="000000"/>
          <w:sz w:val="28"/>
          <w:szCs w:val="28"/>
        </w:rPr>
        <w:t>жны данной организации, называются дебиторами</w:t>
      </w:r>
      <w:r w:rsidR="000F76BD" w:rsidRPr="0021046E">
        <w:rPr>
          <w:noProof/>
          <w:color w:val="000000"/>
          <w:sz w:val="28"/>
          <w:szCs w:val="28"/>
        </w:rPr>
        <w:t xml:space="preserve"> [</w:t>
      </w:r>
      <w:r w:rsidR="003D51D3" w:rsidRPr="0021046E">
        <w:rPr>
          <w:noProof/>
          <w:color w:val="000000"/>
          <w:sz w:val="28"/>
          <w:szCs w:val="28"/>
        </w:rPr>
        <w:t>29</w:t>
      </w:r>
      <w:r w:rsidR="000F76BD" w:rsidRPr="0021046E">
        <w:rPr>
          <w:noProof/>
          <w:color w:val="000000"/>
          <w:sz w:val="28"/>
          <w:szCs w:val="28"/>
        </w:rPr>
        <w:t>, с.169]</w:t>
      </w:r>
      <w:r w:rsidRPr="0021046E">
        <w:rPr>
          <w:noProof/>
          <w:color w:val="000000"/>
          <w:sz w:val="28"/>
          <w:szCs w:val="28"/>
        </w:rPr>
        <w:t>.</w:t>
      </w:r>
      <w:r w:rsidR="000F76BD" w:rsidRPr="0021046E">
        <w:rPr>
          <w:noProof/>
          <w:color w:val="000000"/>
          <w:sz w:val="28"/>
          <w:szCs w:val="28"/>
        </w:rPr>
        <w:t xml:space="preserve"> </w:t>
      </w:r>
    </w:p>
    <w:p w:rsidR="000F76BD" w:rsidRPr="0021046E" w:rsidRDefault="00FD48C6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Кредиторской называют задолженность данной организации другим организациям, работникам и лицам</w:t>
      </w:r>
      <w:r w:rsidR="00C904FF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котор</w:t>
      </w:r>
      <w:r w:rsidR="00C904FF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е называются кредиторами.</w:t>
      </w:r>
    </w:p>
    <w:p w:rsidR="00FD48C6" w:rsidRPr="0021046E" w:rsidRDefault="00FD48C6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В бухгалтерском балансе дебиторская и кредиторская задолженности отражают</w:t>
      </w:r>
      <w:r w:rsidR="00C904FF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я по их видам.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 xml:space="preserve">Дебиторская задолженность отражается в основном на счетах 62 </w:t>
      </w:r>
      <w:r w:rsidR="00C904FF" w:rsidRPr="0021046E">
        <w:rPr>
          <w:noProof/>
          <w:color w:val="000000"/>
          <w:sz w:val="28"/>
          <w:szCs w:val="28"/>
        </w:rPr>
        <w:t>«</w:t>
      </w:r>
      <w:r w:rsidRPr="0021046E">
        <w:rPr>
          <w:noProof/>
          <w:color w:val="000000"/>
          <w:sz w:val="28"/>
          <w:szCs w:val="28"/>
        </w:rPr>
        <w:t>Расчеты с покупателями и заказчиками», 76 «</w:t>
      </w:r>
      <w:r w:rsidR="00C904FF" w:rsidRPr="0021046E">
        <w:rPr>
          <w:noProof/>
          <w:color w:val="000000"/>
          <w:sz w:val="28"/>
          <w:szCs w:val="28"/>
        </w:rPr>
        <w:t>Расчеты с раз</w:t>
      </w:r>
      <w:r w:rsidRPr="0021046E">
        <w:rPr>
          <w:noProof/>
          <w:color w:val="000000"/>
          <w:sz w:val="28"/>
          <w:szCs w:val="28"/>
        </w:rPr>
        <w:t>н</w:t>
      </w:r>
      <w:r w:rsidR="00C904FF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ми дебиторами и кредиторами», а кредитор</w:t>
      </w:r>
      <w:r w:rsidR="00C904FF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кая – на счетах 60 «</w:t>
      </w:r>
      <w:r w:rsidR="00C904FF" w:rsidRPr="0021046E">
        <w:rPr>
          <w:noProof/>
          <w:color w:val="000000"/>
          <w:sz w:val="28"/>
          <w:szCs w:val="28"/>
        </w:rPr>
        <w:t>Р</w:t>
      </w:r>
      <w:r w:rsidRPr="0021046E">
        <w:rPr>
          <w:noProof/>
          <w:color w:val="000000"/>
          <w:sz w:val="28"/>
          <w:szCs w:val="28"/>
        </w:rPr>
        <w:t>асчеты с пост</w:t>
      </w:r>
      <w:r w:rsidR="00C904FF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вщиками и по</w:t>
      </w:r>
      <w:r w:rsidR="00C904FF" w:rsidRPr="0021046E">
        <w:rPr>
          <w:noProof/>
          <w:color w:val="000000"/>
          <w:sz w:val="28"/>
          <w:szCs w:val="28"/>
        </w:rPr>
        <w:t>д</w:t>
      </w:r>
      <w:r w:rsidRPr="0021046E">
        <w:rPr>
          <w:noProof/>
          <w:color w:val="000000"/>
          <w:sz w:val="28"/>
          <w:szCs w:val="28"/>
        </w:rPr>
        <w:t>рядчиками», 76 «</w:t>
      </w:r>
      <w:r w:rsidR="00C904FF" w:rsidRPr="0021046E">
        <w:rPr>
          <w:noProof/>
          <w:color w:val="000000"/>
          <w:sz w:val="28"/>
          <w:szCs w:val="28"/>
        </w:rPr>
        <w:t>Р</w:t>
      </w:r>
      <w:r w:rsidRPr="0021046E">
        <w:rPr>
          <w:noProof/>
          <w:color w:val="000000"/>
          <w:sz w:val="28"/>
          <w:szCs w:val="28"/>
        </w:rPr>
        <w:t>асчеты с разн</w:t>
      </w:r>
      <w:r w:rsidR="00C904FF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ми дебиторами и кредиторами».</w:t>
      </w:r>
    </w:p>
    <w:p w:rsidR="00FD48C6" w:rsidRPr="0021046E" w:rsidRDefault="00FD48C6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По истечении срока исковой давности дебиторская и кредиторская задолженности подлежат списанию. Общий срок исковой давности установлен в три года. Для отдельных видов треб</w:t>
      </w:r>
      <w:r w:rsidR="00DD642E" w:rsidRPr="0021046E">
        <w:rPr>
          <w:noProof/>
          <w:color w:val="000000"/>
          <w:sz w:val="28"/>
          <w:szCs w:val="28"/>
        </w:rPr>
        <w:t>о</w:t>
      </w:r>
      <w:r w:rsidRPr="0021046E">
        <w:rPr>
          <w:noProof/>
          <w:color w:val="000000"/>
          <w:sz w:val="28"/>
          <w:szCs w:val="28"/>
        </w:rPr>
        <w:t>ваний законом могут быть установлены специальные сроки исковой давности, сокращенные или более длительные по ср</w:t>
      </w:r>
      <w:r w:rsidR="00DD642E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внению с общим сроком. Срок исковой давности н</w:t>
      </w:r>
      <w:r w:rsidR="00DD642E" w:rsidRPr="0021046E">
        <w:rPr>
          <w:noProof/>
          <w:color w:val="000000"/>
          <w:sz w:val="28"/>
          <w:szCs w:val="28"/>
        </w:rPr>
        <w:t>ач</w:t>
      </w:r>
      <w:r w:rsidRPr="0021046E">
        <w:rPr>
          <w:noProof/>
          <w:color w:val="000000"/>
          <w:sz w:val="28"/>
          <w:szCs w:val="28"/>
        </w:rPr>
        <w:t>и</w:t>
      </w:r>
      <w:r w:rsidR="00DD642E" w:rsidRPr="0021046E">
        <w:rPr>
          <w:noProof/>
          <w:color w:val="000000"/>
          <w:sz w:val="28"/>
          <w:szCs w:val="28"/>
        </w:rPr>
        <w:t>нает исчислят</w:t>
      </w:r>
      <w:r w:rsidRPr="0021046E">
        <w:rPr>
          <w:noProof/>
          <w:color w:val="000000"/>
          <w:sz w:val="28"/>
          <w:szCs w:val="28"/>
        </w:rPr>
        <w:t>ь</w:t>
      </w:r>
      <w:r w:rsidR="00DD642E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я по окончании срока исполнения обязательств, если он определен, или с момента</w:t>
      </w:r>
      <w:r w:rsidR="00DD642E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когда у кредитора возникает право предъявить требование об исп</w:t>
      </w:r>
      <w:r w:rsidR="00DD642E" w:rsidRPr="0021046E">
        <w:rPr>
          <w:noProof/>
          <w:color w:val="000000"/>
          <w:sz w:val="28"/>
          <w:szCs w:val="28"/>
        </w:rPr>
        <w:t>о</w:t>
      </w:r>
      <w:r w:rsidRPr="0021046E">
        <w:rPr>
          <w:noProof/>
          <w:color w:val="000000"/>
          <w:sz w:val="28"/>
          <w:szCs w:val="28"/>
        </w:rPr>
        <w:t>лнении обя</w:t>
      </w:r>
      <w:r w:rsidR="00DD642E" w:rsidRPr="0021046E">
        <w:rPr>
          <w:noProof/>
          <w:color w:val="000000"/>
          <w:sz w:val="28"/>
          <w:szCs w:val="28"/>
        </w:rPr>
        <w:t>з</w:t>
      </w:r>
      <w:r w:rsidRPr="0021046E">
        <w:rPr>
          <w:noProof/>
          <w:color w:val="000000"/>
          <w:sz w:val="28"/>
          <w:szCs w:val="28"/>
        </w:rPr>
        <w:t>ательства. Дебитор</w:t>
      </w:r>
      <w:r w:rsidR="00DD642E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кая задолженность по</w:t>
      </w:r>
      <w:r w:rsidR="00897CB4" w:rsidRPr="0021046E">
        <w:rPr>
          <w:noProof/>
          <w:color w:val="000000"/>
          <w:sz w:val="28"/>
          <w:szCs w:val="28"/>
        </w:rPr>
        <w:t xml:space="preserve"> </w:t>
      </w:r>
      <w:r w:rsidR="00DD642E" w:rsidRPr="0021046E">
        <w:rPr>
          <w:noProof/>
          <w:color w:val="000000"/>
          <w:sz w:val="28"/>
          <w:szCs w:val="28"/>
        </w:rPr>
        <w:t xml:space="preserve">истечении срока исковой </w:t>
      </w:r>
      <w:r w:rsidRPr="0021046E">
        <w:rPr>
          <w:noProof/>
          <w:color w:val="000000"/>
          <w:sz w:val="28"/>
          <w:szCs w:val="28"/>
        </w:rPr>
        <w:t>д</w:t>
      </w:r>
      <w:r w:rsidR="00DD642E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вности списывается н</w:t>
      </w:r>
      <w:r w:rsidR="00DD642E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 xml:space="preserve"> уменьшение прибыли или резерва сомнительного долга. </w:t>
      </w:r>
    </w:p>
    <w:p w:rsidR="00FD48C6" w:rsidRPr="0021046E" w:rsidRDefault="00FD48C6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Списание задолженности оформляется приказом р</w:t>
      </w:r>
      <w:r w:rsidR="00DD642E" w:rsidRPr="0021046E">
        <w:rPr>
          <w:noProof/>
          <w:color w:val="000000"/>
          <w:sz w:val="28"/>
          <w:szCs w:val="28"/>
        </w:rPr>
        <w:t>у</w:t>
      </w:r>
      <w:r w:rsidRPr="0021046E">
        <w:rPr>
          <w:noProof/>
          <w:color w:val="000000"/>
          <w:sz w:val="28"/>
          <w:szCs w:val="28"/>
        </w:rPr>
        <w:t xml:space="preserve">ководителя и следующими записями: </w:t>
      </w:r>
      <w:r w:rsidR="00897CB4" w:rsidRPr="0021046E">
        <w:rPr>
          <w:noProof/>
          <w:color w:val="000000"/>
          <w:sz w:val="28"/>
          <w:szCs w:val="28"/>
        </w:rPr>
        <w:t>Д-т сч. 91 «Прочие доходы и расходы» - К-т сч.62, 72; Д-т сч. 63 «</w:t>
      </w:r>
      <w:r w:rsidR="00DD642E" w:rsidRPr="0021046E">
        <w:rPr>
          <w:noProof/>
          <w:color w:val="000000"/>
          <w:sz w:val="28"/>
          <w:szCs w:val="28"/>
        </w:rPr>
        <w:t>Р</w:t>
      </w:r>
      <w:r w:rsidR="00897CB4" w:rsidRPr="0021046E">
        <w:rPr>
          <w:noProof/>
          <w:color w:val="000000"/>
          <w:sz w:val="28"/>
          <w:szCs w:val="28"/>
        </w:rPr>
        <w:t>езервы по сомнительн</w:t>
      </w:r>
      <w:r w:rsidR="00DD642E" w:rsidRPr="0021046E">
        <w:rPr>
          <w:noProof/>
          <w:color w:val="000000"/>
          <w:sz w:val="28"/>
          <w:szCs w:val="28"/>
        </w:rPr>
        <w:t>ы</w:t>
      </w:r>
      <w:r w:rsidR="00897CB4" w:rsidRPr="0021046E">
        <w:rPr>
          <w:noProof/>
          <w:color w:val="000000"/>
          <w:sz w:val="28"/>
          <w:szCs w:val="28"/>
        </w:rPr>
        <w:t>м долгам» - К-т сч.62, 76.</w:t>
      </w:r>
    </w:p>
    <w:p w:rsidR="003D51D3" w:rsidRPr="0021046E" w:rsidRDefault="00897CB4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Списанная дебиторская задолженность не считается аннулированной. Она до</w:t>
      </w:r>
      <w:r w:rsidR="00DD642E" w:rsidRPr="0021046E">
        <w:rPr>
          <w:noProof/>
          <w:color w:val="000000"/>
          <w:sz w:val="28"/>
          <w:szCs w:val="28"/>
        </w:rPr>
        <w:t>л</w:t>
      </w:r>
      <w:r w:rsidRPr="0021046E">
        <w:rPr>
          <w:noProof/>
          <w:color w:val="000000"/>
          <w:sz w:val="28"/>
          <w:szCs w:val="28"/>
        </w:rPr>
        <w:t>жна отражать</w:t>
      </w:r>
      <w:r w:rsidR="00DD642E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я на забалансовом счете 007 «Списанная в убыток задо</w:t>
      </w:r>
      <w:r w:rsidR="00DD642E" w:rsidRPr="0021046E">
        <w:rPr>
          <w:noProof/>
          <w:color w:val="000000"/>
          <w:sz w:val="28"/>
          <w:szCs w:val="28"/>
        </w:rPr>
        <w:t>л</w:t>
      </w:r>
      <w:r w:rsidRPr="0021046E">
        <w:rPr>
          <w:noProof/>
          <w:color w:val="000000"/>
          <w:sz w:val="28"/>
          <w:szCs w:val="28"/>
        </w:rPr>
        <w:t>женность не</w:t>
      </w:r>
      <w:r w:rsidR="00DD642E" w:rsidRPr="0021046E">
        <w:rPr>
          <w:noProof/>
          <w:color w:val="000000"/>
          <w:sz w:val="28"/>
          <w:szCs w:val="28"/>
        </w:rPr>
        <w:t>платежеспособных дебиторов»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="00DD642E" w:rsidRPr="0021046E">
        <w:rPr>
          <w:noProof/>
          <w:color w:val="000000"/>
          <w:sz w:val="28"/>
          <w:szCs w:val="28"/>
        </w:rPr>
        <w:t xml:space="preserve">в </w:t>
      </w:r>
      <w:r w:rsidRPr="0021046E">
        <w:rPr>
          <w:noProof/>
          <w:color w:val="000000"/>
          <w:sz w:val="28"/>
          <w:szCs w:val="28"/>
        </w:rPr>
        <w:t>т</w:t>
      </w:r>
      <w:r w:rsidR="00DD642E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чение пяти лет с момента списания для наблюдения за возможностью ее взыскания в случае изменения имущественного пол</w:t>
      </w:r>
      <w:r w:rsidR="00A542B7" w:rsidRPr="0021046E">
        <w:rPr>
          <w:noProof/>
          <w:color w:val="000000"/>
          <w:sz w:val="28"/>
          <w:szCs w:val="28"/>
        </w:rPr>
        <w:t>о</w:t>
      </w:r>
      <w:r w:rsidRPr="0021046E">
        <w:rPr>
          <w:noProof/>
          <w:color w:val="000000"/>
          <w:sz w:val="28"/>
          <w:szCs w:val="28"/>
        </w:rPr>
        <w:t>жения должника.</w:t>
      </w:r>
    </w:p>
    <w:p w:rsidR="00897CB4" w:rsidRPr="0021046E" w:rsidRDefault="00916B18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При поступлении средств по ранее списанной дебиторской задолженности дебетуют счета учета денежных средств (50, 51, 52)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и кредитуют счет 91 «Прочие доходы и расходы». Одновременно на указанн</w:t>
      </w:r>
      <w:r w:rsidR="00A542B7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е суммы кредитуют забалансовый счет 007 «Списанн</w:t>
      </w:r>
      <w:r w:rsidR="00A542B7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я в убыток задолженность неплатежеспособных дебиторов».</w:t>
      </w:r>
    </w:p>
    <w:p w:rsidR="00916B18" w:rsidRPr="0021046E" w:rsidRDefault="00916B18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Кредитор</w:t>
      </w:r>
      <w:r w:rsidR="00A542B7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кая задолженность по истечении срока исковой д</w:t>
      </w:r>
      <w:r w:rsidR="00A542B7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вности списывается на финансовы</w:t>
      </w:r>
      <w:r w:rsidR="00A542B7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 xml:space="preserve"> результаты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и оформляется бухгалтерской записью: Д-т сч. 60, 76 – К-т сч. 91.</w:t>
      </w:r>
    </w:p>
    <w:p w:rsidR="00E642FD" w:rsidRPr="0021046E" w:rsidRDefault="00E642FD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E642FD" w:rsidRPr="0021046E" w:rsidRDefault="00E642FD" w:rsidP="001A7C24">
      <w:pPr>
        <w:widowControl/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21046E">
        <w:rPr>
          <w:b/>
          <w:noProof/>
          <w:color w:val="000000"/>
          <w:sz w:val="28"/>
          <w:szCs w:val="28"/>
        </w:rPr>
        <w:t>1.2 Этапы проведения аудиторской проверки расчетных операций</w:t>
      </w:r>
    </w:p>
    <w:p w:rsidR="009D680C" w:rsidRPr="0021046E" w:rsidRDefault="009D680C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7D5662" w:rsidRPr="0021046E" w:rsidRDefault="007D5662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Работы при проведении аудита р</w:t>
      </w:r>
      <w:r w:rsidR="00A542B7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счетов с поставщиками, пок</w:t>
      </w:r>
      <w:r w:rsidR="00A542B7" w:rsidRPr="0021046E">
        <w:rPr>
          <w:noProof/>
          <w:color w:val="000000"/>
          <w:sz w:val="28"/>
          <w:szCs w:val="28"/>
        </w:rPr>
        <w:t>у</w:t>
      </w:r>
      <w:r w:rsidRPr="0021046E">
        <w:rPr>
          <w:noProof/>
          <w:color w:val="000000"/>
          <w:sz w:val="28"/>
          <w:szCs w:val="28"/>
        </w:rPr>
        <w:t>пателями, дебиторами и кредиторами, подотчетными лицами можно разделить на три последовательных этапа: ознакомительный</w:t>
      </w:r>
      <w:r w:rsidR="00942D88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основной и заключит</w:t>
      </w:r>
      <w:r w:rsidR="00942D88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льный.</w:t>
      </w:r>
    </w:p>
    <w:p w:rsidR="00E642FD" w:rsidRPr="0021046E" w:rsidRDefault="00E642FD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Основной задачей аудита расчетов с поставщиками</w:t>
      </w:r>
      <w:r w:rsidR="00942D88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покупателями</w:t>
      </w:r>
      <w:r w:rsidR="00942D88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</w:t>
      </w:r>
      <w:r w:rsidR="00BB79D2" w:rsidRPr="0021046E">
        <w:rPr>
          <w:noProof/>
          <w:color w:val="000000"/>
          <w:sz w:val="28"/>
          <w:szCs w:val="28"/>
        </w:rPr>
        <w:t>дебиторами и кредитор</w:t>
      </w:r>
      <w:r w:rsidR="00942D88" w:rsidRPr="0021046E">
        <w:rPr>
          <w:noProof/>
          <w:color w:val="000000"/>
          <w:sz w:val="28"/>
          <w:szCs w:val="28"/>
        </w:rPr>
        <w:t>а</w:t>
      </w:r>
      <w:r w:rsidR="00BB79D2" w:rsidRPr="0021046E">
        <w:rPr>
          <w:noProof/>
          <w:color w:val="000000"/>
          <w:sz w:val="28"/>
          <w:szCs w:val="28"/>
        </w:rPr>
        <w:t>ми является: установление правильности определения и отражения в учете такого рода расчето</w:t>
      </w:r>
      <w:r w:rsidR="00942D88" w:rsidRPr="0021046E">
        <w:rPr>
          <w:noProof/>
          <w:color w:val="000000"/>
          <w:sz w:val="28"/>
          <w:szCs w:val="28"/>
        </w:rPr>
        <w:t>в. Аудитор дол</w:t>
      </w:r>
      <w:r w:rsidR="00BB79D2" w:rsidRPr="0021046E">
        <w:rPr>
          <w:noProof/>
          <w:color w:val="000000"/>
          <w:sz w:val="28"/>
          <w:szCs w:val="28"/>
        </w:rPr>
        <w:t>жен изучить договоры поставки сырья и материалов и другие хоз</w:t>
      </w:r>
      <w:r w:rsidR="00942D88" w:rsidRPr="0021046E">
        <w:rPr>
          <w:noProof/>
          <w:color w:val="000000"/>
          <w:sz w:val="28"/>
          <w:szCs w:val="28"/>
        </w:rPr>
        <w:t>я</w:t>
      </w:r>
      <w:r w:rsidR="00BB79D2" w:rsidRPr="0021046E">
        <w:rPr>
          <w:noProof/>
          <w:color w:val="000000"/>
          <w:sz w:val="28"/>
          <w:szCs w:val="28"/>
        </w:rPr>
        <w:t>йственн</w:t>
      </w:r>
      <w:r w:rsidR="00942D88" w:rsidRPr="0021046E">
        <w:rPr>
          <w:noProof/>
          <w:color w:val="000000"/>
          <w:sz w:val="28"/>
          <w:szCs w:val="28"/>
        </w:rPr>
        <w:t>ы</w:t>
      </w:r>
      <w:r w:rsidR="00BB79D2" w:rsidRPr="0021046E">
        <w:rPr>
          <w:noProof/>
          <w:color w:val="000000"/>
          <w:sz w:val="28"/>
          <w:szCs w:val="28"/>
        </w:rPr>
        <w:t>е договоры на выполнение работ. Эти договоры должны от</w:t>
      </w:r>
      <w:r w:rsidR="006759C0" w:rsidRPr="0021046E">
        <w:rPr>
          <w:noProof/>
          <w:color w:val="000000"/>
          <w:sz w:val="28"/>
          <w:szCs w:val="28"/>
        </w:rPr>
        <w:t>в</w:t>
      </w:r>
      <w:r w:rsidR="00BB79D2" w:rsidRPr="0021046E">
        <w:rPr>
          <w:noProof/>
          <w:color w:val="000000"/>
          <w:sz w:val="28"/>
          <w:szCs w:val="28"/>
        </w:rPr>
        <w:t>ечать требованиям, изожженным в Гражданском кодексе РФ.</w:t>
      </w:r>
    </w:p>
    <w:p w:rsidR="002005C3" w:rsidRPr="0021046E" w:rsidRDefault="002005C3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Сделки между юридическими л</w:t>
      </w:r>
      <w:r w:rsidR="006759C0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цами до</w:t>
      </w:r>
      <w:r w:rsidR="006759C0" w:rsidRPr="0021046E">
        <w:rPr>
          <w:noProof/>
          <w:color w:val="000000"/>
          <w:sz w:val="28"/>
          <w:szCs w:val="28"/>
        </w:rPr>
        <w:t>л</w:t>
      </w:r>
      <w:r w:rsidRPr="0021046E">
        <w:rPr>
          <w:noProof/>
          <w:color w:val="000000"/>
          <w:sz w:val="28"/>
          <w:szCs w:val="28"/>
        </w:rPr>
        <w:t>жны заключать</w:t>
      </w:r>
      <w:r w:rsidR="006759C0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я в простой письменной форме (ст.161 Гражданского кодекса РФ) [</w:t>
      </w:r>
      <w:r w:rsidR="003D51D3" w:rsidRPr="0021046E">
        <w:rPr>
          <w:noProof/>
          <w:color w:val="000000"/>
          <w:sz w:val="28"/>
          <w:szCs w:val="28"/>
        </w:rPr>
        <w:t>1</w:t>
      </w:r>
      <w:r w:rsidRPr="0021046E">
        <w:rPr>
          <w:noProof/>
          <w:color w:val="000000"/>
          <w:sz w:val="28"/>
          <w:szCs w:val="28"/>
        </w:rPr>
        <w:t>]. Однако несоблюдение такой фор</w:t>
      </w:r>
      <w:r w:rsidR="006759C0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>ы сделки не всегда влечет ее недействительность, если имеются письменные дока</w:t>
      </w:r>
      <w:r w:rsidR="006759C0" w:rsidRPr="0021046E">
        <w:rPr>
          <w:noProof/>
          <w:color w:val="000000"/>
          <w:sz w:val="28"/>
          <w:szCs w:val="28"/>
        </w:rPr>
        <w:t>з</w:t>
      </w:r>
      <w:r w:rsidRPr="0021046E">
        <w:rPr>
          <w:noProof/>
          <w:color w:val="000000"/>
          <w:sz w:val="28"/>
          <w:szCs w:val="28"/>
        </w:rPr>
        <w:t>ательства ее совершения и законом не установлено, что она ничтожна (ст.162 Гражданского кодекса).</w:t>
      </w:r>
    </w:p>
    <w:p w:rsidR="002005C3" w:rsidRPr="0021046E" w:rsidRDefault="002005C3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 xml:space="preserve">Содержание сделки </w:t>
      </w:r>
      <w:r w:rsidR="006759C0" w:rsidRPr="0021046E">
        <w:rPr>
          <w:noProof/>
          <w:color w:val="000000"/>
          <w:sz w:val="28"/>
          <w:szCs w:val="28"/>
        </w:rPr>
        <w:t>д</w:t>
      </w:r>
      <w:r w:rsidRPr="0021046E">
        <w:rPr>
          <w:noProof/>
          <w:color w:val="000000"/>
          <w:sz w:val="28"/>
          <w:szCs w:val="28"/>
        </w:rPr>
        <w:t>олжно соответствова</w:t>
      </w:r>
      <w:r w:rsidR="006759C0" w:rsidRPr="0021046E">
        <w:rPr>
          <w:noProof/>
          <w:color w:val="000000"/>
          <w:sz w:val="28"/>
          <w:szCs w:val="28"/>
        </w:rPr>
        <w:t>т</w:t>
      </w:r>
      <w:r w:rsidRPr="0021046E">
        <w:rPr>
          <w:noProof/>
          <w:color w:val="000000"/>
          <w:sz w:val="28"/>
          <w:szCs w:val="28"/>
        </w:rPr>
        <w:t>ь не только требованиям Гражданского кодекса РФ, но и другим законам.</w:t>
      </w:r>
    </w:p>
    <w:p w:rsidR="002005C3" w:rsidRPr="0021046E" w:rsidRDefault="002005C3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Одним из способов защиты гражданских прав является признание ос</w:t>
      </w:r>
      <w:r w:rsidR="006759C0" w:rsidRPr="0021046E">
        <w:rPr>
          <w:noProof/>
          <w:color w:val="000000"/>
          <w:sz w:val="28"/>
          <w:szCs w:val="28"/>
        </w:rPr>
        <w:t>п</w:t>
      </w:r>
      <w:r w:rsidRPr="0021046E">
        <w:rPr>
          <w:noProof/>
          <w:color w:val="000000"/>
          <w:sz w:val="28"/>
          <w:szCs w:val="28"/>
        </w:rPr>
        <w:t>оримой сделки недействительной и применение последствий ее недействительности, применение последствий недействительности ничтожной сделки (ст.12 Гражданского кодекса РФ)</w:t>
      </w:r>
      <w:r w:rsidR="003D51D3" w:rsidRPr="0021046E">
        <w:rPr>
          <w:noProof/>
          <w:color w:val="000000"/>
          <w:sz w:val="28"/>
          <w:szCs w:val="28"/>
        </w:rPr>
        <w:t xml:space="preserve"> [1]</w:t>
      </w:r>
      <w:r w:rsidRPr="0021046E">
        <w:rPr>
          <w:noProof/>
          <w:color w:val="000000"/>
          <w:sz w:val="28"/>
          <w:szCs w:val="28"/>
        </w:rPr>
        <w:t>.</w:t>
      </w:r>
    </w:p>
    <w:p w:rsidR="002005C3" w:rsidRPr="0021046E" w:rsidRDefault="002005C3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Налого</w:t>
      </w:r>
      <w:r w:rsidR="00242565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ы</w:t>
      </w:r>
      <w:r w:rsidR="00242565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 xml:space="preserve"> органы вправе пред</w:t>
      </w:r>
      <w:r w:rsidR="00242565" w:rsidRPr="0021046E">
        <w:rPr>
          <w:noProof/>
          <w:color w:val="000000"/>
          <w:sz w:val="28"/>
          <w:szCs w:val="28"/>
        </w:rPr>
        <w:t>ъ</w:t>
      </w:r>
      <w:r w:rsidRPr="0021046E">
        <w:rPr>
          <w:noProof/>
          <w:color w:val="000000"/>
          <w:sz w:val="28"/>
          <w:szCs w:val="28"/>
        </w:rPr>
        <w:t>являть в суды</w:t>
      </w:r>
      <w:r w:rsidR="00972F82" w:rsidRPr="0021046E">
        <w:rPr>
          <w:noProof/>
          <w:color w:val="000000"/>
          <w:sz w:val="28"/>
          <w:szCs w:val="28"/>
        </w:rPr>
        <w:t xml:space="preserve"> общей юрисдикции или арбитражные </w:t>
      </w:r>
      <w:r w:rsidR="00242565" w:rsidRPr="0021046E">
        <w:rPr>
          <w:noProof/>
          <w:color w:val="000000"/>
          <w:sz w:val="28"/>
          <w:szCs w:val="28"/>
        </w:rPr>
        <w:t>с</w:t>
      </w:r>
      <w:r w:rsidR="00972F82" w:rsidRPr="0021046E">
        <w:rPr>
          <w:noProof/>
          <w:color w:val="000000"/>
          <w:sz w:val="28"/>
          <w:szCs w:val="28"/>
        </w:rPr>
        <w:t>уды иски в случаях, предусмотренных Налого</w:t>
      </w:r>
      <w:r w:rsidR="00242565" w:rsidRPr="0021046E">
        <w:rPr>
          <w:noProof/>
          <w:color w:val="000000"/>
          <w:sz w:val="28"/>
          <w:szCs w:val="28"/>
        </w:rPr>
        <w:t>в</w:t>
      </w:r>
      <w:r w:rsidR="00972F82" w:rsidRPr="0021046E">
        <w:rPr>
          <w:noProof/>
          <w:color w:val="000000"/>
          <w:sz w:val="28"/>
          <w:szCs w:val="28"/>
        </w:rPr>
        <w:t>ым кодексом России (п.1 ст.31 Налогового кодекса РФ) [</w:t>
      </w:r>
      <w:r w:rsidR="003D51D3" w:rsidRPr="0021046E">
        <w:rPr>
          <w:noProof/>
          <w:color w:val="000000"/>
          <w:sz w:val="28"/>
          <w:szCs w:val="28"/>
        </w:rPr>
        <w:t>2</w:t>
      </w:r>
      <w:r w:rsidR="00972F82" w:rsidRPr="0021046E">
        <w:rPr>
          <w:noProof/>
          <w:color w:val="000000"/>
          <w:sz w:val="28"/>
          <w:szCs w:val="28"/>
        </w:rPr>
        <w:t>]. Права на предъявление исков о признании сделок недействительными Налоговый кодекс не предусматривает. Отсутствие данного правила не препятствует налоговым органам в пол</w:t>
      </w:r>
      <w:r w:rsidR="00242565" w:rsidRPr="0021046E">
        <w:rPr>
          <w:noProof/>
          <w:color w:val="000000"/>
          <w:sz w:val="28"/>
          <w:szCs w:val="28"/>
        </w:rPr>
        <w:t>ь</w:t>
      </w:r>
      <w:r w:rsidR="00972F82" w:rsidRPr="0021046E">
        <w:rPr>
          <w:noProof/>
          <w:color w:val="000000"/>
          <w:sz w:val="28"/>
          <w:szCs w:val="28"/>
        </w:rPr>
        <w:t>зовании правами, предоставленн</w:t>
      </w:r>
      <w:r w:rsidR="00242565" w:rsidRPr="0021046E">
        <w:rPr>
          <w:noProof/>
          <w:color w:val="000000"/>
          <w:sz w:val="28"/>
          <w:szCs w:val="28"/>
        </w:rPr>
        <w:t>ы</w:t>
      </w:r>
      <w:r w:rsidR="00972F82" w:rsidRPr="0021046E">
        <w:rPr>
          <w:noProof/>
          <w:color w:val="000000"/>
          <w:sz w:val="28"/>
          <w:szCs w:val="28"/>
        </w:rPr>
        <w:t>ми иными законами.</w:t>
      </w:r>
    </w:p>
    <w:p w:rsidR="00972F82" w:rsidRPr="0021046E" w:rsidRDefault="00972F82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Таким образом, в настоящее время налого</w:t>
      </w:r>
      <w:r w:rsidR="00242565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ые органы вправе пред</w:t>
      </w:r>
      <w:r w:rsidR="00242565" w:rsidRPr="0021046E">
        <w:rPr>
          <w:noProof/>
          <w:color w:val="000000"/>
          <w:sz w:val="28"/>
          <w:szCs w:val="28"/>
        </w:rPr>
        <w:t>ъ</w:t>
      </w:r>
      <w:r w:rsidRPr="0021046E">
        <w:rPr>
          <w:noProof/>
          <w:color w:val="000000"/>
          <w:sz w:val="28"/>
          <w:szCs w:val="28"/>
        </w:rPr>
        <w:t>являть в суды иски о признании сделок недействительными.</w:t>
      </w:r>
      <w:r w:rsidR="00242565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Налоговый орган обращается в суд с исками о признании сделок недействительными по основаниям, предусмотренным ст.168, 169 Гражданского кодекса РФ</w:t>
      </w:r>
      <w:r w:rsidR="00C571BA" w:rsidRPr="0021046E">
        <w:rPr>
          <w:noProof/>
          <w:color w:val="000000"/>
          <w:sz w:val="28"/>
          <w:szCs w:val="28"/>
        </w:rPr>
        <w:t xml:space="preserve"> [1]</w:t>
      </w:r>
      <w:r w:rsidRPr="0021046E">
        <w:rPr>
          <w:noProof/>
          <w:color w:val="000000"/>
          <w:sz w:val="28"/>
          <w:szCs w:val="28"/>
        </w:rPr>
        <w:t>, в тех случаях, когда создается ситуация от</w:t>
      </w:r>
      <w:r w:rsidR="00242565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утс</w:t>
      </w:r>
      <w:r w:rsidR="00242565" w:rsidRPr="0021046E">
        <w:rPr>
          <w:noProof/>
          <w:color w:val="000000"/>
          <w:sz w:val="28"/>
          <w:szCs w:val="28"/>
        </w:rPr>
        <w:t>т</w:t>
      </w:r>
      <w:r w:rsidRPr="0021046E">
        <w:rPr>
          <w:noProof/>
          <w:color w:val="000000"/>
          <w:sz w:val="28"/>
          <w:szCs w:val="28"/>
        </w:rPr>
        <w:t>вия денежных средств на расчетном счете налогоплательщика.</w:t>
      </w:r>
    </w:p>
    <w:p w:rsidR="00972F82" w:rsidRPr="0021046E" w:rsidRDefault="001D4FD4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Аудитор должен внимательно изучить договоры, для того чтобы описать все возможные риски.</w:t>
      </w:r>
      <w:r w:rsidR="00463BD6" w:rsidRPr="0021046E">
        <w:rPr>
          <w:noProof/>
          <w:color w:val="000000"/>
          <w:sz w:val="28"/>
          <w:szCs w:val="28"/>
        </w:rPr>
        <w:t xml:space="preserve"> Во избежание рисков со стороны контролирующих органов в обязанность аудитора при проверке операций с покупателями входит обязательное изучение л</w:t>
      </w:r>
      <w:r w:rsidR="0015226B" w:rsidRPr="0021046E">
        <w:rPr>
          <w:noProof/>
          <w:color w:val="000000"/>
          <w:sz w:val="28"/>
          <w:szCs w:val="28"/>
        </w:rPr>
        <w:t>и</w:t>
      </w:r>
      <w:r w:rsidR="00463BD6" w:rsidRPr="0021046E">
        <w:rPr>
          <w:noProof/>
          <w:color w:val="000000"/>
          <w:sz w:val="28"/>
          <w:szCs w:val="28"/>
        </w:rPr>
        <w:t>ц</w:t>
      </w:r>
      <w:r w:rsidR="0015226B" w:rsidRPr="0021046E">
        <w:rPr>
          <w:noProof/>
          <w:color w:val="000000"/>
          <w:sz w:val="28"/>
          <w:szCs w:val="28"/>
        </w:rPr>
        <w:t>е</w:t>
      </w:r>
      <w:r w:rsidR="00463BD6" w:rsidRPr="0021046E">
        <w:rPr>
          <w:noProof/>
          <w:color w:val="000000"/>
          <w:sz w:val="28"/>
          <w:szCs w:val="28"/>
        </w:rPr>
        <w:t>нз</w:t>
      </w:r>
      <w:r w:rsidR="0015226B" w:rsidRPr="0021046E">
        <w:rPr>
          <w:noProof/>
          <w:color w:val="000000"/>
          <w:sz w:val="28"/>
          <w:szCs w:val="28"/>
        </w:rPr>
        <w:t>и</w:t>
      </w:r>
      <w:r w:rsidR="00463BD6" w:rsidRPr="0021046E">
        <w:rPr>
          <w:noProof/>
          <w:color w:val="000000"/>
          <w:sz w:val="28"/>
          <w:szCs w:val="28"/>
        </w:rPr>
        <w:t>й на те виды д</w:t>
      </w:r>
      <w:r w:rsidR="0015226B" w:rsidRPr="0021046E">
        <w:rPr>
          <w:noProof/>
          <w:color w:val="000000"/>
          <w:sz w:val="28"/>
          <w:szCs w:val="28"/>
        </w:rPr>
        <w:t>е</w:t>
      </w:r>
      <w:r w:rsidR="00463BD6" w:rsidRPr="0021046E">
        <w:rPr>
          <w:noProof/>
          <w:color w:val="000000"/>
          <w:sz w:val="28"/>
          <w:szCs w:val="28"/>
        </w:rPr>
        <w:t>ятельности организации, которые подлежат проверк</w:t>
      </w:r>
      <w:r w:rsidR="0015226B" w:rsidRPr="0021046E">
        <w:rPr>
          <w:noProof/>
          <w:color w:val="000000"/>
          <w:sz w:val="28"/>
          <w:szCs w:val="28"/>
        </w:rPr>
        <w:t>ам</w:t>
      </w:r>
      <w:r w:rsidR="00463BD6" w:rsidRPr="0021046E">
        <w:rPr>
          <w:noProof/>
          <w:color w:val="000000"/>
          <w:sz w:val="28"/>
          <w:szCs w:val="28"/>
        </w:rPr>
        <w:t>.</w:t>
      </w:r>
    </w:p>
    <w:p w:rsidR="009F3CEF" w:rsidRPr="0021046E" w:rsidRDefault="0012229A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Расчеты с поставщиками и подрядчиками – раздел</w:t>
      </w:r>
      <w:r w:rsidR="0015226B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учета, где наряду с проверкой отражения операций в системе бухгалтерского учета немаловажное зн</w:t>
      </w:r>
      <w:r w:rsidR="0015226B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чение прио</w:t>
      </w:r>
      <w:r w:rsidR="0015226B" w:rsidRPr="0021046E">
        <w:rPr>
          <w:noProof/>
          <w:color w:val="000000"/>
          <w:sz w:val="28"/>
          <w:szCs w:val="28"/>
        </w:rPr>
        <w:t xml:space="preserve">бретает </w:t>
      </w:r>
      <w:r w:rsidRPr="0021046E">
        <w:rPr>
          <w:noProof/>
          <w:color w:val="000000"/>
          <w:sz w:val="28"/>
          <w:szCs w:val="28"/>
        </w:rPr>
        <w:t>оценка системы первичного</w:t>
      </w:r>
      <w:r w:rsidR="0015226B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учета. Связано это с тем</w:t>
      </w:r>
      <w:r w:rsidR="0015226B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что практически все до</w:t>
      </w:r>
      <w:r w:rsidR="0015226B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ументы</w:t>
      </w:r>
      <w:r w:rsidR="0015226B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оформляющие операции данного раздела</w:t>
      </w:r>
      <w:r w:rsidR="0015226B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поступа</w:t>
      </w:r>
      <w:r w:rsidR="0015226B" w:rsidRPr="0021046E">
        <w:rPr>
          <w:noProof/>
          <w:color w:val="000000"/>
          <w:sz w:val="28"/>
          <w:szCs w:val="28"/>
        </w:rPr>
        <w:t>ю</w:t>
      </w:r>
      <w:r w:rsidRPr="0021046E">
        <w:rPr>
          <w:noProof/>
          <w:color w:val="000000"/>
          <w:sz w:val="28"/>
          <w:szCs w:val="28"/>
        </w:rPr>
        <w:t>т в организацию извне. Р</w:t>
      </w:r>
      <w:r w:rsidR="00BB0ADC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ссматр</w:t>
      </w:r>
      <w:r w:rsidR="00BB0ADC" w:rsidRPr="0021046E">
        <w:rPr>
          <w:noProof/>
          <w:color w:val="000000"/>
          <w:sz w:val="28"/>
          <w:szCs w:val="28"/>
        </w:rPr>
        <w:t>иваем</w:t>
      </w:r>
      <w:r w:rsidRPr="0021046E">
        <w:rPr>
          <w:noProof/>
          <w:color w:val="000000"/>
          <w:sz w:val="28"/>
          <w:szCs w:val="28"/>
        </w:rPr>
        <w:t>о</w:t>
      </w:r>
      <w:r w:rsidR="00BB0ADC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>у участку учета свойственны определенные факторы ри</w:t>
      </w:r>
      <w:r w:rsidR="00BB0ADC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ка, обусловленн</w:t>
      </w:r>
      <w:r w:rsidR="00BB0ADC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е следующими причинами: от</w:t>
      </w:r>
      <w:r w:rsidR="00BB0ADC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утствие многократного контроля за первичными до</w:t>
      </w:r>
      <w:r w:rsidR="00BB0ADC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умент</w:t>
      </w:r>
      <w:r w:rsidR="00BB0ADC" w:rsidRPr="0021046E">
        <w:rPr>
          <w:noProof/>
          <w:color w:val="000000"/>
          <w:sz w:val="28"/>
          <w:szCs w:val="28"/>
        </w:rPr>
        <w:t>ами на стадии из соз</w:t>
      </w:r>
      <w:r w:rsidRPr="0021046E">
        <w:rPr>
          <w:noProof/>
          <w:color w:val="000000"/>
          <w:sz w:val="28"/>
          <w:szCs w:val="28"/>
        </w:rPr>
        <w:t>дания и проверки; сложность восстановления от</w:t>
      </w:r>
      <w:r w:rsidR="00BB0ADC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утствующих и исправления неправильно оформленных документов, больша</w:t>
      </w:r>
      <w:r w:rsidR="00BB0ADC" w:rsidRPr="0021046E">
        <w:rPr>
          <w:noProof/>
          <w:color w:val="000000"/>
          <w:sz w:val="28"/>
          <w:szCs w:val="28"/>
        </w:rPr>
        <w:t>я</w:t>
      </w:r>
      <w:r w:rsidRPr="0021046E">
        <w:rPr>
          <w:noProof/>
          <w:color w:val="000000"/>
          <w:sz w:val="28"/>
          <w:szCs w:val="28"/>
        </w:rPr>
        <w:t xml:space="preserve"> вероятность несвоевременного поступления подтверждающих документов.</w:t>
      </w:r>
    </w:p>
    <w:p w:rsidR="00463BD6" w:rsidRPr="0021046E" w:rsidRDefault="00463BD6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При аудите дебиторской задол</w:t>
      </w:r>
      <w:r w:rsidR="00BB0ADC" w:rsidRPr="0021046E">
        <w:rPr>
          <w:noProof/>
          <w:color w:val="000000"/>
          <w:sz w:val="28"/>
          <w:szCs w:val="28"/>
        </w:rPr>
        <w:t>ж</w:t>
      </w:r>
      <w:r w:rsidRPr="0021046E">
        <w:rPr>
          <w:noProof/>
          <w:color w:val="000000"/>
          <w:sz w:val="28"/>
          <w:szCs w:val="28"/>
        </w:rPr>
        <w:t>енности аудитор должен учитывать, что в ее сост</w:t>
      </w:r>
      <w:r w:rsidR="00BB0ADC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в входит задолженность:</w:t>
      </w:r>
      <w:r w:rsidR="00C571BA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поставщиков и подрядчиков по</w:t>
      </w:r>
      <w:r w:rsidR="00BB0ADC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выданн</w:t>
      </w:r>
      <w:r w:rsidR="00BB0ADC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м им авансам</w:t>
      </w:r>
      <w:r w:rsidR="00BB0ADC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учт</w:t>
      </w:r>
      <w:r w:rsidR="009D0CD5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н</w:t>
      </w:r>
      <w:r w:rsidR="009D0CD5" w:rsidRPr="0021046E">
        <w:rPr>
          <w:noProof/>
          <w:color w:val="000000"/>
          <w:sz w:val="28"/>
          <w:szCs w:val="28"/>
        </w:rPr>
        <w:t>н</w:t>
      </w:r>
      <w:r w:rsidR="00BB0ADC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я по дебету счета 60 «</w:t>
      </w:r>
      <w:r w:rsidR="009D0CD5" w:rsidRPr="0021046E">
        <w:rPr>
          <w:noProof/>
          <w:color w:val="000000"/>
          <w:sz w:val="28"/>
          <w:szCs w:val="28"/>
        </w:rPr>
        <w:t>Р</w:t>
      </w:r>
      <w:r w:rsidRPr="0021046E">
        <w:rPr>
          <w:noProof/>
          <w:color w:val="000000"/>
          <w:sz w:val="28"/>
          <w:szCs w:val="28"/>
        </w:rPr>
        <w:t>асчеты с поставщиками и подрядчи</w:t>
      </w:r>
      <w:r w:rsidR="009D0CD5" w:rsidRPr="0021046E">
        <w:rPr>
          <w:noProof/>
          <w:color w:val="000000"/>
          <w:sz w:val="28"/>
          <w:szCs w:val="28"/>
        </w:rPr>
        <w:t>ками», субсчет «А</w:t>
      </w:r>
      <w:r w:rsidRPr="0021046E">
        <w:rPr>
          <w:noProof/>
          <w:color w:val="000000"/>
          <w:sz w:val="28"/>
          <w:szCs w:val="28"/>
        </w:rPr>
        <w:t>вансы выданные»;</w:t>
      </w:r>
    </w:p>
    <w:p w:rsidR="00463BD6" w:rsidRPr="0021046E" w:rsidRDefault="00463BD6" w:rsidP="001A7C24">
      <w:pPr>
        <w:widowControl/>
        <w:numPr>
          <w:ilvl w:val="0"/>
          <w:numId w:val="26"/>
        </w:numPr>
        <w:tabs>
          <w:tab w:val="left" w:pos="567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покупателей и з</w:t>
      </w:r>
      <w:r w:rsidR="009D0CD5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казчиков по отгруженным им товарам, учтенн</w:t>
      </w:r>
      <w:r w:rsidR="009D0CD5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я по дебету счета 62 «Расчеты с покупателя</w:t>
      </w:r>
      <w:r w:rsidR="009D0CD5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>и и заказчиками»</w:t>
      </w:r>
      <w:r w:rsidR="009D0CD5" w:rsidRPr="0021046E">
        <w:rPr>
          <w:noProof/>
          <w:color w:val="000000"/>
          <w:sz w:val="28"/>
          <w:szCs w:val="28"/>
        </w:rPr>
        <w:t>;</w:t>
      </w:r>
    </w:p>
    <w:p w:rsidR="00463BD6" w:rsidRPr="0021046E" w:rsidRDefault="00463BD6" w:rsidP="001A7C24">
      <w:pPr>
        <w:widowControl/>
        <w:numPr>
          <w:ilvl w:val="0"/>
          <w:numId w:val="26"/>
        </w:numPr>
        <w:tabs>
          <w:tab w:val="left" w:pos="567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налоговой инспекции по излишне уплаченн</w:t>
      </w:r>
      <w:r w:rsidR="009D0CD5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м налогам и сборам, учтенн</w:t>
      </w:r>
      <w:r w:rsidR="009D0CD5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я по дебету счета 68 «</w:t>
      </w:r>
      <w:r w:rsidR="009D0CD5" w:rsidRPr="0021046E">
        <w:rPr>
          <w:noProof/>
          <w:color w:val="000000"/>
          <w:sz w:val="28"/>
          <w:szCs w:val="28"/>
        </w:rPr>
        <w:t>Р</w:t>
      </w:r>
      <w:r w:rsidRPr="0021046E">
        <w:rPr>
          <w:noProof/>
          <w:color w:val="000000"/>
          <w:sz w:val="28"/>
          <w:szCs w:val="28"/>
        </w:rPr>
        <w:t>асчеты по налогам и сборам»;</w:t>
      </w:r>
    </w:p>
    <w:p w:rsidR="00463BD6" w:rsidRPr="0021046E" w:rsidRDefault="00463BD6" w:rsidP="001A7C24">
      <w:pPr>
        <w:widowControl/>
        <w:numPr>
          <w:ilvl w:val="0"/>
          <w:numId w:val="26"/>
        </w:numPr>
        <w:tabs>
          <w:tab w:val="left" w:pos="567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подотчетных лиц по выданн</w:t>
      </w:r>
      <w:r w:rsidR="009D0CD5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м и невозвращенн</w:t>
      </w:r>
      <w:r w:rsidR="009D0CD5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м в кассу фир</w:t>
      </w:r>
      <w:r w:rsidR="009D0CD5" w:rsidRPr="0021046E">
        <w:rPr>
          <w:noProof/>
          <w:color w:val="000000"/>
          <w:sz w:val="28"/>
          <w:szCs w:val="28"/>
        </w:rPr>
        <w:t>мы подотчетным средствам, учтен</w:t>
      </w:r>
      <w:r w:rsidRPr="0021046E">
        <w:rPr>
          <w:noProof/>
          <w:color w:val="000000"/>
          <w:sz w:val="28"/>
          <w:szCs w:val="28"/>
        </w:rPr>
        <w:t>н</w:t>
      </w:r>
      <w:r w:rsidR="009D0CD5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я по дебету счета 71 «Расчеты с подотчетными л</w:t>
      </w:r>
      <w:r w:rsidR="009D0CD5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цами»;</w:t>
      </w:r>
    </w:p>
    <w:p w:rsidR="00463BD6" w:rsidRPr="0021046E" w:rsidRDefault="00463BD6" w:rsidP="001A7C24">
      <w:pPr>
        <w:widowControl/>
        <w:numPr>
          <w:ilvl w:val="0"/>
          <w:numId w:val="26"/>
        </w:numPr>
        <w:tabs>
          <w:tab w:val="left" w:pos="567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работников фирмы по предоставленн</w:t>
      </w:r>
      <w:r w:rsidR="009D0CD5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м им ссудам и займам</w:t>
      </w:r>
      <w:r w:rsidR="009D0CD5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а также по возмещению материального ущерб</w:t>
      </w:r>
      <w:r w:rsidR="00FC2479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, учтенн</w:t>
      </w:r>
      <w:r w:rsidR="00FC2479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я по дебету счета 73 «</w:t>
      </w:r>
      <w:r w:rsidR="00FC2479" w:rsidRPr="0021046E">
        <w:rPr>
          <w:noProof/>
          <w:color w:val="000000"/>
          <w:sz w:val="28"/>
          <w:szCs w:val="28"/>
        </w:rPr>
        <w:t>Р</w:t>
      </w:r>
      <w:r w:rsidRPr="0021046E">
        <w:rPr>
          <w:noProof/>
          <w:color w:val="000000"/>
          <w:sz w:val="28"/>
          <w:szCs w:val="28"/>
        </w:rPr>
        <w:t>асчеты с персоналом по про</w:t>
      </w:r>
      <w:r w:rsidR="00FC2479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им операциям»</w:t>
      </w:r>
      <w:r w:rsidR="00FC2479" w:rsidRPr="0021046E">
        <w:rPr>
          <w:noProof/>
          <w:color w:val="000000"/>
          <w:sz w:val="28"/>
          <w:szCs w:val="28"/>
        </w:rPr>
        <w:t>;</w:t>
      </w:r>
    </w:p>
    <w:p w:rsidR="00463BD6" w:rsidRPr="0021046E" w:rsidRDefault="00463BD6" w:rsidP="001A7C24">
      <w:pPr>
        <w:widowControl/>
        <w:numPr>
          <w:ilvl w:val="0"/>
          <w:numId w:val="26"/>
        </w:numPr>
        <w:tabs>
          <w:tab w:val="left" w:pos="567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учредителей по</w:t>
      </w:r>
      <w:r w:rsidR="00FC2479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в</w:t>
      </w:r>
      <w:r w:rsidR="00FC2479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ладам в уставный капитал фирмы, учтенн</w:t>
      </w:r>
      <w:r w:rsidR="00FC2479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я по дебету счета 75 «</w:t>
      </w:r>
      <w:r w:rsidR="00FC2479" w:rsidRPr="0021046E">
        <w:rPr>
          <w:noProof/>
          <w:color w:val="000000"/>
          <w:sz w:val="28"/>
          <w:szCs w:val="28"/>
        </w:rPr>
        <w:t>Р</w:t>
      </w:r>
      <w:r w:rsidRPr="0021046E">
        <w:rPr>
          <w:noProof/>
          <w:color w:val="000000"/>
          <w:sz w:val="28"/>
          <w:szCs w:val="28"/>
        </w:rPr>
        <w:t>асчеты с учредителями»</w:t>
      </w:r>
    </w:p>
    <w:p w:rsidR="00463BD6" w:rsidRPr="0021046E" w:rsidRDefault="00463BD6" w:rsidP="001A7C24">
      <w:pPr>
        <w:widowControl/>
        <w:numPr>
          <w:ilvl w:val="0"/>
          <w:numId w:val="26"/>
        </w:numPr>
        <w:tabs>
          <w:tab w:val="left" w:pos="567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по штр</w:t>
      </w:r>
      <w:r w:rsidR="00FC2479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фам, пени и неустойкам, котор</w:t>
      </w:r>
      <w:r w:rsidR="00FC2479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е признаны дол</w:t>
      </w:r>
      <w:r w:rsidR="00FC2479" w:rsidRPr="0021046E">
        <w:rPr>
          <w:noProof/>
          <w:color w:val="000000"/>
          <w:sz w:val="28"/>
          <w:szCs w:val="28"/>
        </w:rPr>
        <w:t>ж</w:t>
      </w:r>
      <w:r w:rsidRPr="0021046E">
        <w:rPr>
          <w:noProof/>
          <w:color w:val="000000"/>
          <w:sz w:val="28"/>
          <w:szCs w:val="28"/>
        </w:rPr>
        <w:t>нико</w:t>
      </w:r>
      <w:r w:rsidR="00FC2479" w:rsidRPr="0021046E">
        <w:rPr>
          <w:noProof/>
          <w:color w:val="000000"/>
          <w:sz w:val="28"/>
          <w:szCs w:val="28"/>
        </w:rPr>
        <w:t>м или по кото</w:t>
      </w:r>
      <w:r w:rsidRPr="0021046E">
        <w:rPr>
          <w:noProof/>
          <w:color w:val="000000"/>
          <w:sz w:val="28"/>
          <w:szCs w:val="28"/>
        </w:rPr>
        <w:t>р</w:t>
      </w:r>
      <w:r w:rsidR="00FC2479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м получены решения суда об их взыскании, учтенн</w:t>
      </w:r>
      <w:r w:rsidR="00FC2479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я по дебету счета 76 «</w:t>
      </w:r>
      <w:r w:rsidR="00FC2479" w:rsidRPr="0021046E">
        <w:rPr>
          <w:noProof/>
          <w:color w:val="000000"/>
          <w:sz w:val="28"/>
          <w:szCs w:val="28"/>
        </w:rPr>
        <w:t>Р</w:t>
      </w:r>
      <w:r w:rsidRPr="0021046E">
        <w:rPr>
          <w:noProof/>
          <w:color w:val="000000"/>
          <w:sz w:val="28"/>
          <w:szCs w:val="28"/>
        </w:rPr>
        <w:t>асчеты с разн</w:t>
      </w:r>
      <w:r w:rsidR="00FC2479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ми дебиторами и кредитор</w:t>
      </w:r>
      <w:r w:rsidR="00FC2479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ми» [</w:t>
      </w:r>
      <w:r w:rsidR="00C571BA" w:rsidRPr="0021046E">
        <w:rPr>
          <w:noProof/>
          <w:color w:val="000000"/>
          <w:sz w:val="28"/>
          <w:szCs w:val="28"/>
        </w:rPr>
        <w:t>22</w:t>
      </w:r>
      <w:r w:rsidRPr="0021046E">
        <w:rPr>
          <w:noProof/>
          <w:color w:val="000000"/>
          <w:sz w:val="28"/>
          <w:szCs w:val="28"/>
        </w:rPr>
        <w:t>, с.77].</w:t>
      </w:r>
    </w:p>
    <w:p w:rsidR="001D4FD4" w:rsidRPr="0021046E" w:rsidRDefault="00463BD6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Аудитор до</w:t>
      </w:r>
      <w:r w:rsidR="00FC2479" w:rsidRPr="0021046E">
        <w:rPr>
          <w:noProof/>
          <w:color w:val="000000"/>
          <w:sz w:val="28"/>
          <w:szCs w:val="28"/>
        </w:rPr>
        <w:t>л</w:t>
      </w:r>
      <w:r w:rsidRPr="0021046E">
        <w:rPr>
          <w:noProof/>
          <w:color w:val="000000"/>
          <w:sz w:val="28"/>
          <w:szCs w:val="28"/>
        </w:rPr>
        <w:t>жен сопоставить дебетовое сальдо по вышеуказанным счетам и данн</w:t>
      </w:r>
      <w:r w:rsidR="00F7200C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е фор</w:t>
      </w:r>
      <w:r w:rsidR="00F7200C" w:rsidRPr="0021046E">
        <w:rPr>
          <w:noProof/>
          <w:color w:val="000000"/>
          <w:sz w:val="28"/>
          <w:szCs w:val="28"/>
        </w:rPr>
        <w:t>мы №</w:t>
      </w:r>
      <w:r w:rsidRPr="0021046E">
        <w:rPr>
          <w:noProof/>
          <w:color w:val="000000"/>
          <w:sz w:val="28"/>
          <w:szCs w:val="28"/>
        </w:rPr>
        <w:t xml:space="preserve"> 1 «Бухгалтерский баланс», указанн</w:t>
      </w:r>
      <w:r w:rsidR="00F7200C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е по строкам 230 «Дебиторская задолженност</w:t>
      </w:r>
      <w:r w:rsidR="00F7200C" w:rsidRPr="0021046E">
        <w:rPr>
          <w:noProof/>
          <w:color w:val="000000"/>
          <w:sz w:val="28"/>
          <w:szCs w:val="28"/>
        </w:rPr>
        <w:t>ь</w:t>
      </w:r>
      <w:r w:rsidRPr="0021046E">
        <w:rPr>
          <w:noProof/>
          <w:color w:val="000000"/>
          <w:sz w:val="28"/>
          <w:szCs w:val="28"/>
        </w:rPr>
        <w:t>, платежи по которой ожидают</w:t>
      </w:r>
      <w:r w:rsidR="00F7200C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я более чем через 12 месяцев после отчетной даты» и 240 «Дебиторская задолженность</w:t>
      </w:r>
      <w:r w:rsidR="00F7200C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платежи по которой ожидаются в течение 12 месяцев после отчетной даты».</w:t>
      </w:r>
    </w:p>
    <w:p w:rsidR="00F7200C" w:rsidRPr="0021046E" w:rsidRDefault="00DD01CD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</w:t>
      </w:r>
      <w:r w:rsidR="00F7200C" w:rsidRPr="0021046E">
        <w:rPr>
          <w:noProof/>
          <w:color w:val="000000"/>
          <w:sz w:val="28"/>
          <w:szCs w:val="28"/>
        </w:rPr>
        <w:t>о</w:t>
      </w:r>
      <w:r w:rsidRPr="0021046E">
        <w:rPr>
          <w:noProof/>
          <w:color w:val="000000"/>
          <w:sz w:val="28"/>
          <w:szCs w:val="28"/>
        </w:rPr>
        <w:t xml:space="preserve"> строке 620 «Кредиторская задолженность</w:t>
      </w:r>
      <w:r w:rsidR="00F7200C" w:rsidRPr="0021046E">
        <w:rPr>
          <w:noProof/>
          <w:color w:val="000000"/>
          <w:sz w:val="28"/>
          <w:szCs w:val="28"/>
        </w:rPr>
        <w:t>»</w:t>
      </w:r>
      <w:r w:rsidRPr="0021046E">
        <w:rPr>
          <w:noProof/>
          <w:color w:val="000000"/>
          <w:sz w:val="28"/>
          <w:szCs w:val="28"/>
        </w:rPr>
        <w:t xml:space="preserve"> фо</w:t>
      </w:r>
      <w:r w:rsidR="00F7200C" w:rsidRPr="0021046E">
        <w:rPr>
          <w:noProof/>
          <w:color w:val="000000"/>
          <w:sz w:val="28"/>
          <w:szCs w:val="28"/>
        </w:rPr>
        <w:t>рмы № 1 «Б</w:t>
      </w:r>
      <w:r w:rsidRPr="0021046E">
        <w:rPr>
          <w:noProof/>
          <w:color w:val="000000"/>
          <w:sz w:val="28"/>
          <w:szCs w:val="28"/>
        </w:rPr>
        <w:t xml:space="preserve">ухгалтерский баланс» отражается общая сумма кредиторской задолженности </w:t>
      </w:r>
      <w:r w:rsidR="00F7200C" w:rsidRPr="0021046E">
        <w:rPr>
          <w:noProof/>
          <w:color w:val="000000"/>
          <w:sz w:val="28"/>
          <w:szCs w:val="28"/>
        </w:rPr>
        <w:t>организации, не погашенная на о</w:t>
      </w:r>
      <w:r w:rsidRPr="0021046E">
        <w:rPr>
          <w:noProof/>
          <w:color w:val="000000"/>
          <w:sz w:val="28"/>
          <w:szCs w:val="28"/>
        </w:rPr>
        <w:t>т</w:t>
      </w:r>
      <w:r w:rsidR="00F7200C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етную дату. Указывается задолженность: перед пост</w:t>
      </w:r>
      <w:r w:rsidR="00F7200C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вщиками и подрядчиками (стр.621); перед персо</w:t>
      </w:r>
      <w:r w:rsidR="00F7200C" w:rsidRPr="0021046E">
        <w:rPr>
          <w:noProof/>
          <w:color w:val="000000"/>
          <w:sz w:val="28"/>
          <w:szCs w:val="28"/>
        </w:rPr>
        <w:t>налом фирмы (стр.622);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="00F7200C" w:rsidRPr="0021046E">
        <w:rPr>
          <w:noProof/>
          <w:color w:val="000000"/>
          <w:sz w:val="28"/>
          <w:szCs w:val="28"/>
        </w:rPr>
        <w:t>перед г</w:t>
      </w:r>
      <w:r w:rsidRPr="0021046E">
        <w:rPr>
          <w:noProof/>
          <w:color w:val="000000"/>
          <w:sz w:val="28"/>
          <w:szCs w:val="28"/>
        </w:rPr>
        <w:t>о</w:t>
      </w:r>
      <w:r w:rsidR="00F7200C" w:rsidRPr="0021046E">
        <w:rPr>
          <w:noProof/>
          <w:color w:val="000000"/>
          <w:sz w:val="28"/>
          <w:szCs w:val="28"/>
        </w:rPr>
        <w:t>сударствен</w:t>
      </w:r>
      <w:r w:rsidRPr="0021046E">
        <w:rPr>
          <w:noProof/>
          <w:color w:val="000000"/>
          <w:sz w:val="28"/>
          <w:szCs w:val="28"/>
        </w:rPr>
        <w:t>н</w:t>
      </w:r>
      <w:r w:rsidR="00F7200C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ми внебюджетными фондами (ст.623); по налогам и сборам (стр.624); перед про</w:t>
      </w:r>
      <w:r w:rsidR="00F7200C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ими кредитор</w:t>
      </w:r>
      <w:r w:rsidR="00F7200C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ми (ст.625).</w:t>
      </w:r>
    </w:p>
    <w:p w:rsidR="00DD01CD" w:rsidRPr="0021046E" w:rsidRDefault="00123B23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Также необходимо обратить внимание на то, что при составлении формы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№ 1 «Бухгалтерский баланс» следует учитывать, что сальдо расчетов с поставщиками, покупателями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другими лицами надо показать в балансе развернуто, т.е. дебетовое сальдо – в активе баланса (стр.230 и 240), кредитовое – в пассиве (стр.620 и 625).</w:t>
      </w:r>
    </w:p>
    <w:p w:rsidR="00DD01CD" w:rsidRPr="0021046E" w:rsidRDefault="005721A2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 xml:space="preserve">В соответствии </w:t>
      </w:r>
      <w:r w:rsidR="00AD4077" w:rsidRPr="0021046E">
        <w:rPr>
          <w:noProof/>
          <w:color w:val="000000"/>
          <w:sz w:val="28"/>
          <w:szCs w:val="28"/>
        </w:rPr>
        <w:t>с Положением по бухгалтерскому б</w:t>
      </w:r>
      <w:r w:rsidRPr="0021046E">
        <w:rPr>
          <w:noProof/>
          <w:color w:val="000000"/>
          <w:sz w:val="28"/>
          <w:szCs w:val="28"/>
        </w:rPr>
        <w:t>алан</w:t>
      </w:r>
      <w:r w:rsidR="00AD4077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у «Бухгалтерская отчетность организации» [</w:t>
      </w:r>
      <w:r w:rsidR="00B13300" w:rsidRPr="0021046E">
        <w:rPr>
          <w:noProof/>
          <w:color w:val="000000"/>
          <w:sz w:val="28"/>
          <w:szCs w:val="28"/>
        </w:rPr>
        <w:t>10</w:t>
      </w:r>
      <w:r w:rsidRPr="0021046E">
        <w:rPr>
          <w:noProof/>
          <w:color w:val="000000"/>
          <w:sz w:val="28"/>
          <w:szCs w:val="28"/>
        </w:rPr>
        <w:t>] не допускается зачет между статьями активов и пассивов, статьями прибылей и убыт</w:t>
      </w:r>
      <w:r w:rsidR="00AD4077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ов</w:t>
      </w:r>
      <w:r w:rsidR="00AD4077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кро</w:t>
      </w:r>
      <w:r w:rsidR="00AD4077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>е случаев, когда такой зачет предусмотрен соответствующими пол</w:t>
      </w:r>
      <w:r w:rsidR="00AD4077" w:rsidRPr="0021046E">
        <w:rPr>
          <w:noProof/>
          <w:color w:val="000000"/>
          <w:sz w:val="28"/>
          <w:szCs w:val="28"/>
        </w:rPr>
        <w:t>о</w:t>
      </w:r>
      <w:r w:rsidRPr="0021046E">
        <w:rPr>
          <w:noProof/>
          <w:color w:val="000000"/>
          <w:sz w:val="28"/>
          <w:szCs w:val="28"/>
        </w:rPr>
        <w:t>жениями по бухгалтерскому учету.</w:t>
      </w:r>
    </w:p>
    <w:p w:rsidR="005721A2" w:rsidRPr="0021046E" w:rsidRDefault="0051400E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Аудитор должен сопоставить данн</w:t>
      </w:r>
      <w:r w:rsidR="00AD4077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е о составе дебиторской и кредиторской задолженн</w:t>
      </w:r>
      <w:r w:rsidR="00AD4077" w:rsidRPr="0021046E">
        <w:rPr>
          <w:noProof/>
          <w:color w:val="000000"/>
          <w:sz w:val="28"/>
          <w:szCs w:val="28"/>
        </w:rPr>
        <w:t>ости, указанные в форме 5 «Прил</w:t>
      </w:r>
      <w:r w:rsidRPr="0021046E">
        <w:rPr>
          <w:noProof/>
          <w:color w:val="000000"/>
          <w:sz w:val="28"/>
          <w:szCs w:val="28"/>
        </w:rPr>
        <w:t>о</w:t>
      </w:r>
      <w:r w:rsidR="00AD4077" w:rsidRPr="0021046E">
        <w:rPr>
          <w:noProof/>
          <w:color w:val="000000"/>
          <w:sz w:val="28"/>
          <w:szCs w:val="28"/>
        </w:rPr>
        <w:t>ж</w:t>
      </w:r>
      <w:r w:rsidRPr="0021046E">
        <w:rPr>
          <w:noProof/>
          <w:color w:val="000000"/>
          <w:sz w:val="28"/>
          <w:szCs w:val="28"/>
        </w:rPr>
        <w:t>ения к бухгалтер</w:t>
      </w:r>
      <w:r w:rsidR="00AD4077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кому балансу» со счетами: 58 «Финансовые вложения»; 60 «Расчеты с поставщиками и подрядчиками», суб</w:t>
      </w:r>
      <w:r w:rsidR="00AD4077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чет «</w:t>
      </w:r>
      <w:r w:rsidR="00AD4077" w:rsidRPr="0021046E">
        <w:rPr>
          <w:noProof/>
          <w:color w:val="000000"/>
          <w:sz w:val="28"/>
          <w:szCs w:val="28"/>
        </w:rPr>
        <w:t>Р</w:t>
      </w:r>
      <w:r w:rsidRPr="0021046E">
        <w:rPr>
          <w:noProof/>
          <w:color w:val="000000"/>
          <w:sz w:val="28"/>
          <w:szCs w:val="28"/>
        </w:rPr>
        <w:t>асчеты по авансам выданн</w:t>
      </w:r>
      <w:r w:rsidR="00AD4077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м»; 62 «Расчеты с покупателями и заказчиками»; 66 «</w:t>
      </w:r>
      <w:r w:rsidR="00AD4077" w:rsidRPr="0021046E">
        <w:rPr>
          <w:noProof/>
          <w:color w:val="000000"/>
          <w:sz w:val="28"/>
          <w:szCs w:val="28"/>
        </w:rPr>
        <w:t>Р</w:t>
      </w:r>
      <w:r w:rsidRPr="0021046E">
        <w:rPr>
          <w:noProof/>
          <w:color w:val="000000"/>
          <w:sz w:val="28"/>
          <w:szCs w:val="28"/>
        </w:rPr>
        <w:t>асчеты по краткосрочным кредитам и займам»</w:t>
      </w:r>
      <w:r w:rsidR="00AD4077" w:rsidRPr="0021046E">
        <w:rPr>
          <w:noProof/>
          <w:color w:val="000000"/>
          <w:sz w:val="28"/>
          <w:szCs w:val="28"/>
        </w:rPr>
        <w:t>;</w:t>
      </w:r>
      <w:r w:rsidRPr="0021046E">
        <w:rPr>
          <w:noProof/>
          <w:color w:val="000000"/>
          <w:sz w:val="28"/>
          <w:szCs w:val="28"/>
        </w:rPr>
        <w:t xml:space="preserve"> 67 «Расчеты по долгос</w:t>
      </w:r>
      <w:r w:rsidR="00786F42" w:rsidRPr="0021046E">
        <w:rPr>
          <w:noProof/>
          <w:color w:val="000000"/>
          <w:sz w:val="28"/>
          <w:szCs w:val="28"/>
        </w:rPr>
        <w:t>рочным кредитам и займам»; 68 «Р</w:t>
      </w:r>
      <w:r w:rsidRPr="0021046E">
        <w:rPr>
          <w:noProof/>
          <w:color w:val="000000"/>
          <w:sz w:val="28"/>
          <w:szCs w:val="28"/>
        </w:rPr>
        <w:t>асчеты по налогам и сборам»; 69 «Расчеты по социально</w:t>
      </w:r>
      <w:r w:rsidR="00786F42" w:rsidRPr="0021046E">
        <w:rPr>
          <w:noProof/>
          <w:color w:val="000000"/>
          <w:sz w:val="28"/>
          <w:szCs w:val="28"/>
        </w:rPr>
        <w:t>му</w:t>
      </w:r>
      <w:r w:rsidRPr="0021046E">
        <w:rPr>
          <w:noProof/>
          <w:color w:val="000000"/>
          <w:sz w:val="28"/>
          <w:szCs w:val="28"/>
        </w:rPr>
        <w:t xml:space="preserve"> страхованию и об</w:t>
      </w:r>
      <w:r w:rsidR="00786F42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спечению»; 70 «Расчеты с персоналом по оплате труда»; 71 «Расчеты с подотчетными лицами»; 73 «Расчеты с персоналом по про</w:t>
      </w:r>
      <w:r w:rsidR="00786F42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им операциям»; 75 «Расчеты с учредителями»; 76 «Расчеты с разн</w:t>
      </w:r>
      <w:r w:rsidR="00786F42" w:rsidRPr="0021046E">
        <w:rPr>
          <w:noProof/>
          <w:color w:val="000000"/>
          <w:sz w:val="28"/>
          <w:szCs w:val="28"/>
        </w:rPr>
        <w:t>ым</w:t>
      </w:r>
      <w:r w:rsidRPr="0021046E">
        <w:rPr>
          <w:noProof/>
          <w:color w:val="000000"/>
          <w:sz w:val="28"/>
          <w:szCs w:val="28"/>
        </w:rPr>
        <w:t>и дебиторами и кредиторами».</w:t>
      </w:r>
    </w:p>
    <w:p w:rsidR="0051400E" w:rsidRPr="0021046E" w:rsidRDefault="0051400E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 xml:space="preserve">При проверке операций по </w:t>
      </w:r>
      <w:r w:rsidR="00786F42" w:rsidRPr="0021046E">
        <w:rPr>
          <w:noProof/>
          <w:color w:val="000000"/>
          <w:sz w:val="28"/>
          <w:szCs w:val="28"/>
        </w:rPr>
        <w:t xml:space="preserve">выданным </w:t>
      </w:r>
      <w:r w:rsidRPr="0021046E">
        <w:rPr>
          <w:noProof/>
          <w:color w:val="000000"/>
          <w:sz w:val="28"/>
          <w:szCs w:val="28"/>
        </w:rPr>
        <w:t>авансам необ</w:t>
      </w:r>
      <w:r w:rsidR="00786F42" w:rsidRPr="0021046E">
        <w:rPr>
          <w:noProof/>
          <w:color w:val="000000"/>
          <w:sz w:val="28"/>
          <w:szCs w:val="28"/>
        </w:rPr>
        <w:t>х</w:t>
      </w:r>
      <w:r w:rsidRPr="0021046E">
        <w:rPr>
          <w:noProof/>
          <w:color w:val="000000"/>
          <w:sz w:val="28"/>
          <w:szCs w:val="28"/>
        </w:rPr>
        <w:t>одимо выяснить</w:t>
      </w:r>
      <w:r w:rsidR="00786F42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открыт ли специа</w:t>
      </w:r>
      <w:r w:rsidR="00786F42" w:rsidRPr="0021046E">
        <w:rPr>
          <w:noProof/>
          <w:color w:val="000000"/>
          <w:sz w:val="28"/>
          <w:szCs w:val="28"/>
        </w:rPr>
        <w:t>л</w:t>
      </w:r>
      <w:r w:rsidRPr="0021046E">
        <w:rPr>
          <w:noProof/>
          <w:color w:val="000000"/>
          <w:sz w:val="28"/>
          <w:szCs w:val="28"/>
        </w:rPr>
        <w:t>ьный отдельный субсчет «</w:t>
      </w:r>
      <w:r w:rsidR="00786F42" w:rsidRPr="0021046E">
        <w:rPr>
          <w:noProof/>
          <w:color w:val="000000"/>
          <w:sz w:val="28"/>
          <w:szCs w:val="28"/>
        </w:rPr>
        <w:t>Р</w:t>
      </w:r>
      <w:r w:rsidRPr="0021046E">
        <w:rPr>
          <w:noProof/>
          <w:color w:val="000000"/>
          <w:sz w:val="28"/>
          <w:szCs w:val="28"/>
        </w:rPr>
        <w:t>асчеты по авансам выданным». В т</w:t>
      </w:r>
      <w:r w:rsidR="00786F42" w:rsidRPr="0021046E">
        <w:rPr>
          <w:noProof/>
          <w:color w:val="000000"/>
          <w:sz w:val="28"/>
          <w:szCs w:val="28"/>
        </w:rPr>
        <w:t>о</w:t>
      </w:r>
      <w:r w:rsidRPr="0021046E">
        <w:rPr>
          <w:noProof/>
          <w:color w:val="000000"/>
          <w:sz w:val="28"/>
          <w:szCs w:val="28"/>
        </w:rPr>
        <w:t>м случае, если в проверяемом периоде были получены материальн</w:t>
      </w:r>
      <w:r w:rsidR="0091747B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е ценност</w:t>
      </w:r>
      <w:r w:rsidR="0091747B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 xml:space="preserve">, </w:t>
      </w:r>
      <w:r w:rsidR="0091747B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удитор до</w:t>
      </w:r>
      <w:r w:rsidR="0091747B" w:rsidRPr="0021046E">
        <w:rPr>
          <w:noProof/>
          <w:color w:val="000000"/>
          <w:sz w:val="28"/>
          <w:szCs w:val="28"/>
        </w:rPr>
        <w:t>лж</w:t>
      </w:r>
      <w:r w:rsidRPr="0021046E">
        <w:rPr>
          <w:noProof/>
          <w:color w:val="000000"/>
          <w:sz w:val="28"/>
          <w:szCs w:val="28"/>
        </w:rPr>
        <w:t>ен проверить з</w:t>
      </w:r>
      <w:r w:rsidR="0091747B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чет выданного аванса.</w:t>
      </w:r>
    </w:p>
    <w:p w:rsidR="0051400E" w:rsidRPr="0021046E" w:rsidRDefault="0091747B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Н</w:t>
      </w:r>
      <w:r w:rsidR="0051400E" w:rsidRPr="0021046E">
        <w:rPr>
          <w:noProof/>
          <w:color w:val="000000"/>
          <w:sz w:val="28"/>
          <w:szCs w:val="28"/>
        </w:rPr>
        <w:t>ередко в договорах</w:t>
      </w:r>
      <w:r w:rsidRPr="0021046E">
        <w:rPr>
          <w:noProof/>
          <w:color w:val="000000"/>
          <w:sz w:val="28"/>
          <w:szCs w:val="28"/>
        </w:rPr>
        <w:t xml:space="preserve"> </w:t>
      </w:r>
      <w:r w:rsidR="0051400E" w:rsidRPr="0021046E">
        <w:rPr>
          <w:noProof/>
          <w:color w:val="000000"/>
          <w:sz w:val="28"/>
          <w:szCs w:val="28"/>
        </w:rPr>
        <w:t>ука</w:t>
      </w:r>
      <w:r w:rsidRPr="0021046E">
        <w:rPr>
          <w:noProof/>
          <w:color w:val="000000"/>
          <w:sz w:val="28"/>
          <w:szCs w:val="28"/>
        </w:rPr>
        <w:t>з</w:t>
      </w:r>
      <w:r w:rsidR="0051400E" w:rsidRPr="0021046E">
        <w:rPr>
          <w:noProof/>
          <w:color w:val="000000"/>
          <w:sz w:val="28"/>
          <w:szCs w:val="28"/>
        </w:rPr>
        <w:t>ано, что товар оплачивается в рублях по курсу иностранной валюты на день перечисления денег покупателем. В данной ситу</w:t>
      </w:r>
      <w:r w:rsidRPr="0021046E">
        <w:rPr>
          <w:noProof/>
          <w:color w:val="000000"/>
          <w:sz w:val="28"/>
          <w:szCs w:val="28"/>
        </w:rPr>
        <w:t>а</w:t>
      </w:r>
      <w:r w:rsidR="0051400E" w:rsidRPr="0021046E">
        <w:rPr>
          <w:noProof/>
          <w:color w:val="000000"/>
          <w:sz w:val="28"/>
          <w:szCs w:val="28"/>
        </w:rPr>
        <w:t>ции аудито</w:t>
      </w:r>
      <w:r w:rsidRPr="0021046E">
        <w:rPr>
          <w:noProof/>
          <w:color w:val="000000"/>
          <w:sz w:val="28"/>
          <w:szCs w:val="28"/>
        </w:rPr>
        <w:t>р дол</w:t>
      </w:r>
      <w:r w:rsidR="0051400E" w:rsidRPr="0021046E">
        <w:rPr>
          <w:noProof/>
          <w:color w:val="000000"/>
          <w:sz w:val="28"/>
          <w:szCs w:val="28"/>
        </w:rPr>
        <w:t>жен проверить правильность применения Поло</w:t>
      </w:r>
      <w:r w:rsidRPr="0021046E">
        <w:rPr>
          <w:noProof/>
          <w:color w:val="000000"/>
          <w:sz w:val="28"/>
          <w:szCs w:val="28"/>
        </w:rPr>
        <w:t>жения по бухгалтерскому учету «</w:t>
      </w:r>
      <w:r w:rsidR="0051400E" w:rsidRPr="0021046E">
        <w:rPr>
          <w:noProof/>
          <w:color w:val="000000"/>
          <w:sz w:val="28"/>
          <w:szCs w:val="28"/>
        </w:rPr>
        <w:t>Учет активов и обязательств, стоимость которых выражена в иностранной валюте» (ПБУ 3/2006), выяснить: отражена ли задо</w:t>
      </w:r>
      <w:r w:rsidRPr="0021046E">
        <w:rPr>
          <w:noProof/>
          <w:color w:val="000000"/>
          <w:sz w:val="28"/>
          <w:szCs w:val="28"/>
        </w:rPr>
        <w:t>л</w:t>
      </w:r>
      <w:r w:rsidR="0051400E" w:rsidRPr="0021046E">
        <w:rPr>
          <w:noProof/>
          <w:color w:val="000000"/>
          <w:sz w:val="28"/>
          <w:szCs w:val="28"/>
        </w:rPr>
        <w:t>женность контрагента на момент перехода к нему права собственности на отгруженные ценности; была ли увеличена или уменьшена дебиторская задолженность</w:t>
      </w:r>
      <w:r w:rsidRPr="0021046E">
        <w:rPr>
          <w:noProof/>
          <w:color w:val="000000"/>
          <w:sz w:val="28"/>
          <w:szCs w:val="28"/>
        </w:rPr>
        <w:t>,</w:t>
      </w:r>
      <w:r w:rsidR="0051400E" w:rsidRPr="0021046E">
        <w:rPr>
          <w:noProof/>
          <w:color w:val="000000"/>
          <w:sz w:val="28"/>
          <w:szCs w:val="28"/>
        </w:rPr>
        <w:t xml:space="preserve"> исходя из суммы денежных средств, фактически перечисленных покупателем.</w:t>
      </w:r>
    </w:p>
    <w:p w:rsidR="0051400E" w:rsidRPr="0021046E" w:rsidRDefault="0091747B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В том случае, е</w:t>
      </w:r>
      <w:r w:rsidR="0051400E" w:rsidRPr="0021046E">
        <w:rPr>
          <w:noProof/>
          <w:color w:val="000000"/>
          <w:sz w:val="28"/>
          <w:szCs w:val="28"/>
        </w:rPr>
        <w:t>сли курс валюты на дату оплаты материал</w:t>
      </w:r>
      <w:r w:rsidRPr="0021046E">
        <w:rPr>
          <w:noProof/>
          <w:color w:val="000000"/>
          <w:sz w:val="28"/>
          <w:szCs w:val="28"/>
        </w:rPr>
        <w:t>ь</w:t>
      </w:r>
      <w:r w:rsidR="0051400E" w:rsidRPr="0021046E">
        <w:rPr>
          <w:noProof/>
          <w:color w:val="000000"/>
          <w:sz w:val="28"/>
          <w:szCs w:val="28"/>
        </w:rPr>
        <w:t>ных ценностей выше, чем на дату их отгрузки, аудитор должен проверить полноту исчислен</w:t>
      </w:r>
      <w:r w:rsidRPr="0021046E">
        <w:rPr>
          <w:noProof/>
          <w:color w:val="000000"/>
          <w:sz w:val="28"/>
          <w:szCs w:val="28"/>
        </w:rPr>
        <w:t>и</w:t>
      </w:r>
      <w:r w:rsidR="0051400E" w:rsidRPr="0021046E">
        <w:rPr>
          <w:noProof/>
          <w:color w:val="000000"/>
          <w:sz w:val="28"/>
          <w:szCs w:val="28"/>
        </w:rPr>
        <w:t>я пол</w:t>
      </w:r>
      <w:r w:rsidRPr="0021046E">
        <w:rPr>
          <w:noProof/>
          <w:color w:val="000000"/>
          <w:sz w:val="28"/>
          <w:szCs w:val="28"/>
        </w:rPr>
        <w:t>о</w:t>
      </w:r>
      <w:r w:rsidR="0051400E" w:rsidRPr="0021046E">
        <w:rPr>
          <w:noProof/>
          <w:color w:val="000000"/>
          <w:sz w:val="28"/>
          <w:szCs w:val="28"/>
        </w:rPr>
        <w:t>жительной</w:t>
      </w:r>
      <w:r w:rsidRPr="0021046E">
        <w:rPr>
          <w:noProof/>
          <w:color w:val="000000"/>
          <w:sz w:val="28"/>
          <w:szCs w:val="28"/>
        </w:rPr>
        <w:t xml:space="preserve"> </w:t>
      </w:r>
      <w:r w:rsidR="0051400E" w:rsidRPr="0021046E">
        <w:rPr>
          <w:noProof/>
          <w:color w:val="000000"/>
          <w:sz w:val="28"/>
          <w:szCs w:val="28"/>
        </w:rPr>
        <w:t>суммовой разницы. Если курс валюты на дату оплаты материальных ценност</w:t>
      </w:r>
      <w:r w:rsidRPr="0021046E">
        <w:rPr>
          <w:noProof/>
          <w:color w:val="000000"/>
          <w:sz w:val="28"/>
          <w:szCs w:val="28"/>
        </w:rPr>
        <w:t>е</w:t>
      </w:r>
      <w:r w:rsidR="0051400E" w:rsidRPr="0021046E">
        <w:rPr>
          <w:noProof/>
          <w:color w:val="000000"/>
          <w:sz w:val="28"/>
          <w:szCs w:val="28"/>
        </w:rPr>
        <w:t>й ниже, чем на день их отгрузки, то возникает отрицате</w:t>
      </w:r>
      <w:r w:rsidRPr="0021046E">
        <w:rPr>
          <w:noProof/>
          <w:color w:val="000000"/>
          <w:sz w:val="28"/>
          <w:szCs w:val="28"/>
        </w:rPr>
        <w:t>л</w:t>
      </w:r>
      <w:r w:rsidR="0051400E" w:rsidRPr="0021046E">
        <w:rPr>
          <w:noProof/>
          <w:color w:val="000000"/>
          <w:sz w:val="28"/>
          <w:szCs w:val="28"/>
        </w:rPr>
        <w:t>ьная суммовая разница. Соответственно задолженность покупателя уменьшается, на</w:t>
      </w:r>
      <w:r w:rsidR="00F33EF0" w:rsidRPr="0021046E">
        <w:rPr>
          <w:noProof/>
          <w:color w:val="000000"/>
          <w:sz w:val="28"/>
          <w:szCs w:val="28"/>
        </w:rPr>
        <w:t>л</w:t>
      </w:r>
      <w:r w:rsidR="0051400E" w:rsidRPr="0021046E">
        <w:rPr>
          <w:noProof/>
          <w:color w:val="000000"/>
          <w:sz w:val="28"/>
          <w:szCs w:val="28"/>
        </w:rPr>
        <w:t>ог на добавленную стоимость сторнируется.</w:t>
      </w:r>
    </w:p>
    <w:p w:rsidR="0051400E" w:rsidRPr="0021046E" w:rsidRDefault="00D863F9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Часто организации используют товарные векселя. В этом случае аудитор должен обратить внимание на следующие моменты: открыт ли для учета задо</w:t>
      </w:r>
      <w:r w:rsidR="001A156C" w:rsidRPr="0021046E">
        <w:rPr>
          <w:noProof/>
          <w:color w:val="000000"/>
          <w:sz w:val="28"/>
          <w:szCs w:val="28"/>
        </w:rPr>
        <w:t>лженности по выдан</w:t>
      </w:r>
      <w:r w:rsidRPr="0021046E">
        <w:rPr>
          <w:noProof/>
          <w:color w:val="000000"/>
          <w:sz w:val="28"/>
          <w:szCs w:val="28"/>
        </w:rPr>
        <w:t>н</w:t>
      </w:r>
      <w:r w:rsidR="001A156C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м товарным векселям отдел</w:t>
      </w:r>
      <w:r w:rsidR="00716806" w:rsidRPr="0021046E">
        <w:rPr>
          <w:noProof/>
          <w:color w:val="000000"/>
          <w:sz w:val="28"/>
          <w:szCs w:val="28"/>
        </w:rPr>
        <w:t>ь</w:t>
      </w:r>
      <w:r w:rsidRPr="0021046E">
        <w:rPr>
          <w:noProof/>
          <w:color w:val="000000"/>
          <w:sz w:val="28"/>
          <w:szCs w:val="28"/>
        </w:rPr>
        <w:t>ный субсчет к счету 62 «Векселя пол</w:t>
      </w:r>
      <w:r w:rsidR="00716806" w:rsidRPr="0021046E">
        <w:rPr>
          <w:noProof/>
          <w:color w:val="000000"/>
          <w:sz w:val="28"/>
          <w:szCs w:val="28"/>
        </w:rPr>
        <w:t>у</w:t>
      </w:r>
      <w:r w:rsidRPr="0021046E">
        <w:rPr>
          <w:noProof/>
          <w:color w:val="000000"/>
          <w:sz w:val="28"/>
          <w:szCs w:val="28"/>
        </w:rPr>
        <w:t>ченн</w:t>
      </w:r>
      <w:r w:rsidR="00716806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е»; правильно ли от</w:t>
      </w:r>
      <w:r w:rsidR="00716806" w:rsidRPr="0021046E">
        <w:rPr>
          <w:noProof/>
          <w:color w:val="000000"/>
          <w:sz w:val="28"/>
          <w:szCs w:val="28"/>
        </w:rPr>
        <w:t>р</w:t>
      </w:r>
      <w:r w:rsidRPr="0021046E">
        <w:rPr>
          <w:noProof/>
          <w:color w:val="000000"/>
          <w:sz w:val="28"/>
          <w:szCs w:val="28"/>
        </w:rPr>
        <w:t>ажены хозяйственные операции в регистрах бухгалтерского</w:t>
      </w:r>
      <w:r w:rsidR="00716806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учета; верно ли отражена полученн</w:t>
      </w:r>
      <w:r w:rsidR="00716806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я разн</w:t>
      </w:r>
      <w:r w:rsidR="00716806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ца в случае превышения номинальной сто</w:t>
      </w:r>
      <w:r w:rsidR="00716806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 xml:space="preserve">мости товарного векселя, выдаваемого покупателем поставщику, над суммами его задолженности. Она </w:t>
      </w:r>
      <w:r w:rsidR="00716806" w:rsidRPr="0021046E">
        <w:rPr>
          <w:noProof/>
          <w:color w:val="000000"/>
          <w:sz w:val="28"/>
          <w:szCs w:val="28"/>
        </w:rPr>
        <w:t>д</w:t>
      </w:r>
      <w:r w:rsidRPr="0021046E">
        <w:rPr>
          <w:noProof/>
          <w:color w:val="000000"/>
          <w:sz w:val="28"/>
          <w:szCs w:val="28"/>
        </w:rPr>
        <w:t>олжна быть отражена как про</w:t>
      </w:r>
      <w:r w:rsidR="00716806" w:rsidRPr="0021046E">
        <w:rPr>
          <w:noProof/>
          <w:color w:val="000000"/>
          <w:sz w:val="28"/>
          <w:szCs w:val="28"/>
        </w:rPr>
        <w:t>ц</w:t>
      </w:r>
      <w:r w:rsidRPr="0021046E">
        <w:rPr>
          <w:noProof/>
          <w:color w:val="000000"/>
          <w:sz w:val="28"/>
          <w:szCs w:val="28"/>
        </w:rPr>
        <w:t>ент, уплаченный за отсрочку платежа, и на эту сумму должна быть увеличена сумма дебиторской задолженности.</w:t>
      </w:r>
    </w:p>
    <w:p w:rsidR="00D7663B" w:rsidRPr="0021046E" w:rsidRDefault="00D7663B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В ходе аудита необходимо обратить внимание на задолженность</w:t>
      </w:r>
      <w:r w:rsidR="006B7973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срок исковой давности по которо</w:t>
      </w:r>
      <w:r w:rsidR="006B7973" w:rsidRPr="0021046E">
        <w:rPr>
          <w:noProof/>
          <w:color w:val="000000"/>
          <w:sz w:val="28"/>
          <w:szCs w:val="28"/>
        </w:rPr>
        <w:t>й</w:t>
      </w:r>
      <w:r w:rsidRPr="0021046E">
        <w:rPr>
          <w:noProof/>
          <w:color w:val="000000"/>
          <w:sz w:val="28"/>
          <w:szCs w:val="28"/>
        </w:rPr>
        <w:t xml:space="preserve"> </w:t>
      </w:r>
      <w:r w:rsidR="006B7973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стек. В этом случае организа</w:t>
      </w:r>
      <w:r w:rsidR="006B7973" w:rsidRPr="0021046E">
        <w:rPr>
          <w:noProof/>
          <w:color w:val="000000"/>
          <w:sz w:val="28"/>
          <w:szCs w:val="28"/>
        </w:rPr>
        <w:t>ц</w:t>
      </w:r>
      <w:r w:rsidRPr="0021046E">
        <w:rPr>
          <w:noProof/>
          <w:color w:val="000000"/>
          <w:sz w:val="28"/>
          <w:szCs w:val="28"/>
        </w:rPr>
        <w:t>ия имеет пр</w:t>
      </w:r>
      <w:r w:rsidR="006B7973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во</w:t>
      </w:r>
      <w:r w:rsidR="006B7973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списать указанную задолженность. Если организацией принято решение о списании, сумма списанной задолженности должна быть отр</w:t>
      </w:r>
      <w:r w:rsidR="004D52E4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ж</w:t>
      </w:r>
      <w:r w:rsidR="004D52E4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н</w:t>
      </w:r>
      <w:r w:rsidR="004D52E4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 xml:space="preserve"> в бухгалтерском учете в составе прочих р</w:t>
      </w:r>
      <w:r w:rsidR="006B7973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сходов.</w:t>
      </w:r>
    </w:p>
    <w:p w:rsidR="004D52E4" w:rsidRPr="0021046E" w:rsidRDefault="004D52E4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Списанная задолженность должна быть учтена на забалансовом счете 007 «Списанн</w:t>
      </w:r>
      <w:r w:rsidR="006B7973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я в убыток задолженность неплатежеспособных дебиторо</w:t>
      </w:r>
      <w:r w:rsidR="006B7973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» в течение пяти</w:t>
      </w:r>
      <w:r w:rsidR="006B7973" w:rsidRPr="0021046E">
        <w:rPr>
          <w:noProof/>
          <w:color w:val="000000"/>
          <w:sz w:val="28"/>
          <w:szCs w:val="28"/>
        </w:rPr>
        <w:t xml:space="preserve"> лет. Следовательно, аудитор дол</w:t>
      </w:r>
      <w:r w:rsidRPr="0021046E">
        <w:rPr>
          <w:noProof/>
          <w:color w:val="000000"/>
          <w:sz w:val="28"/>
          <w:szCs w:val="28"/>
        </w:rPr>
        <w:t>жен проверить полноту исчисления налога на добавленную стоимость со списанной дебиторской задолженности.</w:t>
      </w:r>
    </w:p>
    <w:p w:rsidR="006B7973" w:rsidRPr="0021046E" w:rsidRDefault="004D52E4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Часто организация со</w:t>
      </w:r>
      <w:r w:rsidR="006B7973" w:rsidRPr="0021046E">
        <w:rPr>
          <w:noProof/>
          <w:color w:val="000000"/>
          <w:sz w:val="28"/>
          <w:szCs w:val="28"/>
        </w:rPr>
        <w:t>з</w:t>
      </w:r>
      <w:r w:rsidRPr="0021046E">
        <w:rPr>
          <w:noProof/>
          <w:color w:val="000000"/>
          <w:sz w:val="28"/>
          <w:szCs w:val="28"/>
        </w:rPr>
        <w:t>дает резервы по сомнительн</w:t>
      </w:r>
      <w:r w:rsidR="006B7973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м долгам. Аудитор сначала должен проверит</w:t>
      </w:r>
      <w:r w:rsidR="006B7973" w:rsidRPr="0021046E">
        <w:rPr>
          <w:noProof/>
          <w:color w:val="000000"/>
          <w:sz w:val="28"/>
          <w:szCs w:val="28"/>
        </w:rPr>
        <w:t>ь</w:t>
      </w:r>
      <w:r w:rsidRPr="0021046E">
        <w:rPr>
          <w:noProof/>
          <w:color w:val="000000"/>
          <w:sz w:val="28"/>
          <w:szCs w:val="28"/>
        </w:rPr>
        <w:t>, как данный факт отражен в учетной политике, а затем проверит</w:t>
      </w:r>
      <w:r w:rsidR="006B7973" w:rsidRPr="0021046E">
        <w:rPr>
          <w:noProof/>
          <w:color w:val="000000"/>
          <w:sz w:val="28"/>
          <w:szCs w:val="28"/>
        </w:rPr>
        <w:t>ь</w:t>
      </w:r>
      <w:r w:rsidRPr="0021046E">
        <w:rPr>
          <w:noProof/>
          <w:color w:val="000000"/>
          <w:sz w:val="28"/>
          <w:szCs w:val="28"/>
        </w:rPr>
        <w:t>, была ли про</w:t>
      </w:r>
      <w:r w:rsidR="006B7973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едена инвентаризация дебиторской задолженности.</w:t>
      </w:r>
    </w:p>
    <w:p w:rsidR="004D52E4" w:rsidRPr="0021046E" w:rsidRDefault="004D52E4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Необходимо выяснить, как была определена величина резерва на счете 63 «</w:t>
      </w:r>
      <w:r w:rsidR="006A3B4C" w:rsidRPr="0021046E">
        <w:rPr>
          <w:noProof/>
          <w:color w:val="000000"/>
          <w:sz w:val="28"/>
          <w:szCs w:val="28"/>
        </w:rPr>
        <w:t>Р</w:t>
      </w:r>
      <w:r w:rsidRPr="0021046E">
        <w:rPr>
          <w:noProof/>
          <w:color w:val="000000"/>
          <w:sz w:val="28"/>
          <w:szCs w:val="28"/>
        </w:rPr>
        <w:t>езервы по сомнительным долгам». В соответствии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с</w:t>
      </w:r>
      <w:r w:rsidR="006A3B4C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действующим законодательством величина резерва опр</w:t>
      </w:r>
      <w:r w:rsidR="006A3B4C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деляется отдельно по каждому сомнительно</w:t>
      </w:r>
      <w:r w:rsidR="006A3B4C" w:rsidRPr="0021046E">
        <w:rPr>
          <w:noProof/>
          <w:color w:val="000000"/>
          <w:sz w:val="28"/>
          <w:szCs w:val="28"/>
        </w:rPr>
        <w:t>му</w:t>
      </w:r>
      <w:r w:rsidRPr="0021046E">
        <w:rPr>
          <w:noProof/>
          <w:color w:val="000000"/>
          <w:sz w:val="28"/>
          <w:szCs w:val="28"/>
        </w:rPr>
        <w:t xml:space="preserve"> долгу в зависимости от финансового состояния должника и оценки вероятности погашения долга полностью или частично.</w:t>
      </w:r>
    </w:p>
    <w:p w:rsidR="004D52E4" w:rsidRPr="0021046E" w:rsidRDefault="006A3B4C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Е</w:t>
      </w:r>
      <w:r w:rsidR="00E12DE8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л</w:t>
      </w:r>
      <w:r w:rsidR="00E12DE8" w:rsidRPr="0021046E">
        <w:rPr>
          <w:noProof/>
          <w:color w:val="000000"/>
          <w:sz w:val="28"/>
          <w:szCs w:val="28"/>
        </w:rPr>
        <w:t>и до конца отчетного года, следующего за годом создания резерва по сомнительным долгам</w:t>
      </w:r>
      <w:r w:rsidRPr="0021046E">
        <w:rPr>
          <w:noProof/>
          <w:color w:val="000000"/>
          <w:sz w:val="28"/>
          <w:szCs w:val="28"/>
        </w:rPr>
        <w:t>,</w:t>
      </w:r>
      <w:r w:rsidR="00E12DE8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э</w:t>
      </w:r>
      <w:r w:rsidR="00E12DE8" w:rsidRPr="0021046E">
        <w:rPr>
          <w:noProof/>
          <w:color w:val="000000"/>
          <w:sz w:val="28"/>
          <w:szCs w:val="28"/>
        </w:rPr>
        <w:t>тот резерв в какой-либо части не будет исп</w:t>
      </w:r>
      <w:r w:rsidRPr="0021046E">
        <w:rPr>
          <w:noProof/>
          <w:color w:val="000000"/>
          <w:sz w:val="28"/>
          <w:szCs w:val="28"/>
        </w:rPr>
        <w:t>о</w:t>
      </w:r>
      <w:r w:rsidR="00E12DE8" w:rsidRPr="0021046E">
        <w:rPr>
          <w:noProof/>
          <w:color w:val="000000"/>
          <w:sz w:val="28"/>
          <w:szCs w:val="28"/>
        </w:rPr>
        <w:t>л</w:t>
      </w:r>
      <w:r w:rsidRPr="0021046E">
        <w:rPr>
          <w:noProof/>
          <w:color w:val="000000"/>
          <w:sz w:val="28"/>
          <w:szCs w:val="28"/>
        </w:rPr>
        <w:t>ь</w:t>
      </w:r>
      <w:r w:rsidR="00E12DE8" w:rsidRPr="0021046E">
        <w:rPr>
          <w:noProof/>
          <w:color w:val="000000"/>
          <w:sz w:val="28"/>
          <w:szCs w:val="28"/>
        </w:rPr>
        <w:t>зован, то при составлении бухгалтерского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="00E12DE8" w:rsidRPr="0021046E">
        <w:rPr>
          <w:noProof/>
          <w:color w:val="000000"/>
          <w:sz w:val="28"/>
          <w:szCs w:val="28"/>
        </w:rPr>
        <w:t>баланса на конец отчетного года неизрасходованн</w:t>
      </w:r>
      <w:r w:rsidRPr="0021046E">
        <w:rPr>
          <w:noProof/>
          <w:color w:val="000000"/>
          <w:sz w:val="28"/>
          <w:szCs w:val="28"/>
        </w:rPr>
        <w:t>ы</w:t>
      </w:r>
      <w:r w:rsidR="00E12DE8" w:rsidRPr="0021046E">
        <w:rPr>
          <w:noProof/>
          <w:color w:val="000000"/>
          <w:sz w:val="28"/>
          <w:szCs w:val="28"/>
        </w:rPr>
        <w:t xml:space="preserve">е сумы </w:t>
      </w:r>
      <w:r w:rsidRPr="0021046E">
        <w:rPr>
          <w:noProof/>
          <w:color w:val="000000"/>
          <w:sz w:val="28"/>
          <w:szCs w:val="28"/>
        </w:rPr>
        <w:t>д</w:t>
      </w:r>
      <w:r w:rsidR="00E12DE8" w:rsidRPr="0021046E">
        <w:rPr>
          <w:noProof/>
          <w:color w:val="000000"/>
          <w:sz w:val="28"/>
          <w:szCs w:val="28"/>
        </w:rPr>
        <w:t>олжны быть присоединены к финансовым результатам.</w:t>
      </w:r>
    </w:p>
    <w:p w:rsidR="00D7663B" w:rsidRPr="0021046E" w:rsidRDefault="00E12DE8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При проверке правильности формирования кредиторской задолженности перед поставщиками аудитор должен внимательно изучить комплект документо</w:t>
      </w:r>
      <w:r w:rsidR="006A3B4C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, на осно</w:t>
      </w:r>
      <w:r w:rsidR="006A3B4C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ании которых задолженность была сфор</w:t>
      </w:r>
      <w:r w:rsidR="006A3B4C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>ирована, а именно договоры пост</w:t>
      </w:r>
      <w:r w:rsidR="006A3B4C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вки</w:t>
      </w:r>
      <w:r w:rsidR="006A3B4C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накладные, счета-фактуры</w:t>
      </w:r>
      <w:r w:rsidR="006A3B4C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акты выполненн</w:t>
      </w:r>
      <w:r w:rsidR="006A3B4C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х работ. Отсутствие любого из этих документов н</w:t>
      </w:r>
      <w:r w:rsidR="006A3B4C" w:rsidRPr="0021046E">
        <w:rPr>
          <w:noProof/>
          <w:color w:val="000000"/>
          <w:sz w:val="28"/>
          <w:szCs w:val="28"/>
        </w:rPr>
        <w:t xml:space="preserve">е </w:t>
      </w:r>
      <w:r w:rsidRPr="0021046E">
        <w:rPr>
          <w:noProof/>
          <w:color w:val="000000"/>
          <w:sz w:val="28"/>
          <w:szCs w:val="28"/>
        </w:rPr>
        <w:t>является осно</w:t>
      </w:r>
      <w:r w:rsidR="006A3B4C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анием для формирования кредиторской задолженности в регистрах бухгалтерского</w:t>
      </w:r>
      <w:r w:rsidR="0053172E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учета.</w:t>
      </w:r>
    </w:p>
    <w:p w:rsidR="00E12DE8" w:rsidRPr="0021046E" w:rsidRDefault="00E12DE8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В случае списания кредитор</w:t>
      </w:r>
      <w:r w:rsidR="0053172E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кой задолженности по</w:t>
      </w:r>
      <w:r w:rsidR="0053172E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истечении сро</w:t>
      </w:r>
      <w:r w:rsidR="0053172E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а исковой д</w:t>
      </w:r>
      <w:r w:rsidR="0053172E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вност</w:t>
      </w:r>
      <w:r w:rsidR="0053172E" w:rsidRPr="0021046E">
        <w:rPr>
          <w:noProof/>
          <w:color w:val="000000"/>
          <w:sz w:val="28"/>
          <w:szCs w:val="28"/>
        </w:rPr>
        <w:t>и, аудитор дол</w:t>
      </w:r>
      <w:r w:rsidRPr="0021046E">
        <w:rPr>
          <w:noProof/>
          <w:color w:val="000000"/>
          <w:sz w:val="28"/>
          <w:szCs w:val="28"/>
        </w:rPr>
        <w:t>жен проверить приказ на списание задолженности и комплект до</w:t>
      </w:r>
      <w:r w:rsidR="0053172E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ументо</w:t>
      </w:r>
      <w:r w:rsidR="0053172E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, на осно</w:t>
      </w:r>
      <w:r w:rsidR="0053172E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ании которых было принято такое решение. При этом необходимо подтвердить полноту включения списанных сумм в состав прочих дох</w:t>
      </w:r>
      <w:r w:rsidR="00D06AED" w:rsidRPr="0021046E">
        <w:rPr>
          <w:noProof/>
          <w:color w:val="000000"/>
          <w:sz w:val="28"/>
          <w:szCs w:val="28"/>
        </w:rPr>
        <w:t>о</w:t>
      </w:r>
      <w:r w:rsidRPr="0021046E">
        <w:rPr>
          <w:noProof/>
          <w:color w:val="000000"/>
          <w:sz w:val="28"/>
          <w:szCs w:val="28"/>
        </w:rPr>
        <w:t>дов для целей как бухгалтерског</w:t>
      </w:r>
      <w:r w:rsidR="00D06AED" w:rsidRPr="0021046E">
        <w:rPr>
          <w:noProof/>
          <w:color w:val="000000"/>
          <w:sz w:val="28"/>
          <w:szCs w:val="28"/>
        </w:rPr>
        <w:t>о</w:t>
      </w:r>
      <w:r w:rsidRPr="0021046E">
        <w:rPr>
          <w:noProof/>
          <w:color w:val="000000"/>
          <w:sz w:val="28"/>
          <w:szCs w:val="28"/>
        </w:rPr>
        <w:t>, так и налогового</w:t>
      </w:r>
      <w:r w:rsidR="00D06AED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учета.</w:t>
      </w:r>
    </w:p>
    <w:p w:rsidR="005321BF" w:rsidRPr="0021046E" w:rsidRDefault="005321BF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Аудитор дол</w:t>
      </w:r>
      <w:r w:rsidR="00D06AED" w:rsidRPr="0021046E">
        <w:rPr>
          <w:noProof/>
          <w:color w:val="000000"/>
          <w:sz w:val="28"/>
          <w:szCs w:val="28"/>
        </w:rPr>
        <w:t>ж</w:t>
      </w:r>
      <w:r w:rsidRPr="0021046E">
        <w:rPr>
          <w:noProof/>
          <w:color w:val="000000"/>
          <w:sz w:val="28"/>
          <w:szCs w:val="28"/>
        </w:rPr>
        <w:t>ен учитывать следующий момент: в соответствии со ст.200 Гражданского кодекса срок исковой давности н</w:t>
      </w:r>
      <w:r w:rsidR="00D06AED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чинает отсчитываться с то</w:t>
      </w:r>
      <w:r w:rsidR="00D06AED" w:rsidRPr="0021046E">
        <w:rPr>
          <w:noProof/>
          <w:color w:val="000000"/>
          <w:sz w:val="28"/>
          <w:szCs w:val="28"/>
        </w:rPr>
        <w:t>й дат</w:t>
      </w:r>
      <w:r w:rsidRPr="0021046E">
        <w:rPr>
          <w:noProof/>
          <w:color w:val="000000"/>
          <w:sz w:val="28"/>
          <w:szCs w:val="28"/>
        </w:rPr>
        <w:t>ы,</w:t>
      </w:r>
      <w:r w:rsidR="00D06AED" w:rsidRPr="0021046E">
        <w:rPr>
          <w:noProof/>
          <w:color w:val="000000"/>
          <w:sz w:val="28"/>
          <w:szCs w:val="28"/>
        </w:rPr>
        <w:t xml:space="preserve"> не позже которой покупатель дол</w:t>
      </w:r>
      <w:r w:rsidRPr="0021046E">
        <w:rPr>
          <w:noProof/>
          <w:color w:val="000000"/>
          <w:sz w:val="28"/>
          <w:szCs w:val="28"/>
        </w:rPr>
        <w:t>жен перечислить деньги по договору. Если дата в договоре не установлена, то срок исковой давности исчисляется с того момент</w:t>
      </w:r>
      <w:r w:rsidR="002625F9" w:rsidRPr="0021046E">
        <w:rPr>
          <w:noProof/>
          <w:color w:val="000000"/>
          <w:sz w:val="28"/>
          <w:szCs w:val="28"/>
        </w:rPr>
        <w:t>а,</w:t>
      </w:r>
      <w:r w:rsidRPr="0021046E">
        <w:rPr>
          <w:noProof/>
          <w:color w:val="000000"/>
          <w:sz w:val="28"/>
          <w:szCs w:val="28"/>
        </w:rPr>
        <w:t xml:space="preserve"> когда право собственности на товар перешло от продавца к покупателю.</w:t>
      </w:r>
    </w:p>
    <w:p w:rsidR="002625F9" w:rsidRPr="0021046E" w:rsidRDefault="005321BF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Срок исковой давности может быть прерван и отсчитыватьс</w:t>
      </w:r>
      <w:r w:rsidR="002625F9" w:rsidRPr="0021046E">
        <w:rPr>
          <w:noProof/>
          <w:color w:val="000000"/>
          <w:sz w:val="28"/>
          <w:szCs w:val="28"/>
        </w:rPr>
        <w:t>я снова. Для этого поставщик дол</w:t>
      </w:r>
      <w:r w:rsidRPr="0021046E">
        <w:rPr>
          <w:noProof/>
          <w:color w:val="000000"/>
          <w:sz w:val="28"/>
          <w:szCs w:val="28"/>
        </w:rPr>
        <w:t>жен обратить</w:t>
      </w:r>
      <w:r w:rsidR="002625F9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я в суд с иском к организации. В этом слу</w:t>
      </w:r>
      <w:r w:rsidR="002625F9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ае срок исковой д</w:t>
      </w:r>
      <w:r w:rsidR="002625F9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вности прерывается в тот день, когда суд принял исковое заявление. Срок исковой давности прерывается, если орган</w:t>
      </w:r>
      <w:r w:rsidR="002625F9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 xml:space="preserve">зация признала за собой долг письменно. </w:t>
      </w:r>
    </w:p>
    <w:p w:rsidR="005321BF" w:rsidRPr="0021046E" w:rsidRDefault="005321BF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Срок прерывается и в том случае, если организация перечислила поставщику часть суммы денег.</w:t>
      </w:r>
      <w:r w:rsidR="00B13300" w:rsidRPr="0021046E">
        <w:rPr>
          <w:noProof/>
          <w:color w:val="000000"/>
          <w:sz w:val="28"/>
          <w:szCs w:val="28"/>
        </w:rPr>
        <w:t xml:space="preserve"> </w:t>
      </w:r>
      <w:r w:rsidR="00A96006" w:rsidRPr="0021046E">
        <w:rPr>
          <w:noProof/>
          <w:color w:val="000000"/>
          <w:sz w:val="28"/>
          <w:szCs w:val="28"/>
        </w:rPr>
        <w:t>Во все</w:t>
      </w:r>
      <w:r w:rsidR="002625F9" w:rsidRPr="0021046E">
        <w:rPr>
          <w:noProof/>
          <w:color w:val="000000"/>
          <w:sz w:val="28"/>
          <w:szCs w:val="28"/>
        </w:rPr>
        <w:t>х</w:t>
      </w:r>
      <w:r w:rsidR="00A96006" w:rsidRPr="0021046E">
        <w:rPr>
          <w:noProof/>
          <w:color w:val="000000"/>
          <w:sz w:val="28"/>
          <w:szCs w:val="28"/>
        </w:rPr>
        <w:t xml:space="preserve"> вышеуказанных случаях организация не имеет осно</w:t>
      </w:r>
      <w:r w:rsidR="002625F9" w:rsidRPr="0021046E">
        <w:rPr>
          <w:noProof/>
          <w:color w:val="000000"/>
          <w:sz w:val="28"/>
          <w:szCs w:val="28"/>
        </w:rPr>
        <w:t>в</w:t>
      </w:r>
      <w:r w:rsidR="00A96006" w:rsidRPr="0021046E">
        <w:rPr>
          <w:noProof/>
          <w:color w:val="000000"/>
          <w:sz w:val="28"/>
          <w:szCs w:val="28"/>
        </w:rPr>
        <w:t>аний для списания кредитор</w:t>
      </w:r>
      <w:r w:rsidR="002625F9" w:rsidRPr="0021046E">
        <w:rPr>
          <w:noProof/>
          <w:color w:val="000000"/>
          <w:sz w:val="28"/>
          <w:szCs w:val="28"/>
        </w:rPr>
        <w:t>с</w:t>
      </w:r>
      <w:r w:rsidR="00A96006" w:rsidRPr="0021046E">
        <w:rPr>
          <w:noProof/>
          <w:color w:val="000000"/>
          <w:sz w:val="28"/>
          <w:szCs w:val="28"/>
        </w:rPr>
        <w:t>кой задо</w:t>
      </w:r>
      <w:r w:rsidR="002625F9" w:rsidRPr="0021046E">
        <w:rPr>
          <w:noProof/>
          <w:color w:val="000000"/>
          <w:sz w:val="28"/>
          <w:szCs w:val="28"/>
        </w:rPr>
        <w:t>л</w:t>
      </w:r>
      <w:r w:rsidR="00A96006" w:rsidRPr="0021046E">
        <w:rPr>
          <w:noProof/>
          <w:color w:val="000000"/>
          <w:sz w:val="28"/>
          <w:szCs w:val="28"/>
        </w:rPr>
        <w:t>женности.</w:t>
      </w:r>
    </w:p>
    <w:p w:rsidR="00A96006" w:rsidRPr="0021046E" w:rsidRDefault="00B54C01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Необходимо от</w:t>
      </w:r>
      <w:r w:rsidR="002625F9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>етит</w:t>
      </w:r>
      <w:r w:rsidR="002625F9" w:rsidRPr="0021046E">
        <w:rPr>
          <w:noProof/>
          <w:color w:val="000000"/>
          <w:sz w:val="28"/>
          <w:szCs w:val="28"/>
        </w:rPr>
        <w:t>ь</w:t>
      </w:r>
      <w:r w:rsidRPr="0021046E">
        <w:rPr>
          <w:noProof/>
          <w:color w:val="000000"/>
          <w:sz w:val="28"/>
          <w:szCs w:val="28"/>
        </w:rPr>
        <w:t>, что на всей территории России действует закон, которой обязывает организации и инд</w:t>
      </w:r>
      <w:r w:rsidR="00F14205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видуальных предпринимателей осуществлять наличные денежные р</w:t>
      </w:r>
      <w:r w:rsidR="00F14205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счеты за реализованн</w:t>
      </w:r>
      <w:r w:rsidR="00F14205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е товары</w:t>
      </w:r>
      <w:r w:rsidR="00F14205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выполненн</w:t>
      </w:r>
      <w:r w:rsidR="00F14205" w:rsidRPr="0021046E">
        <w:rPr>
          <w:noProof/>
          <w:color w:val="000000"/>
          <w:sz w:val="28"/>
          <w:szCs w:val="28"/>
        </w:rPr>
        <w:t>ые</w:t>
      </w:r>
      <w:r w:rsidRPr="0021046E">
        <w:rPr>
          <w:noProof/>
          <w:color w:val="000000"/>
          <w:sz w:val="28"/>
          <w:szCs w:val="28"/>
        </w:rPr>
        <w:t xml:space="preserve"> работы и ок</w:t>
      </w:r>
      <w:r w:rsidR="00F14205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занные услуги с применением контрольно-кассовой те</w:t>
      </w:r>
      <w:r w:rsidR="00F14205" w:rsidRPr="0021046E">
        <w:rPr>
          <w:noProof/>
          <w:color w:val="000000"/>
          <w:sz w:val="28"/>
          <w:szCs w:val="28"/>
        </w:rPr>
        <w:t>х</w:t>
      </w:r>
      <w:r w:rsidRPr="0021046E">
        <w:rPr>
          <w:noProof/>
          <w:color w:val="000000"/>
          <w:sz w:val="28"/>
          <w:szCs w:val="28"/>
        </w:rPr>
        <w:t>ники, в</w:t>
      </w:r>
      <w:r w:rsidR="00F14205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люченной в го</w:t>
      </w:r>
      <w:r w:rsidR="00F14205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ударственн</w:t>
      </w:r>
      <w:r w:rsidR="00F14205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й реестр. Таким образом, контрольно-кассовая техника пр</w:t>
      </w:r>
      <w:r w:rsidR="00F14205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меняет</w:t>
      </w:r>
      <w:r w:rsidR="00F14205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я при всех наличных денежных расчетах с юридическими и физическими л</w:t>
      </w:r>
      <w:r w:rsidR="00F14205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цами, включая предоплату за оказание услуг, что и должен проконтролировать аудитор.</w:t>
      </w:r>
    </w:p>
    <w:p w:rsidR="00187DD7" w:rsidRPr="0021046E" w:rsidRDefault="00187DD7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Основные виды наруш</w:t>
      </w:r>
      <w:r w:rsidR="00393A75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ний</w:t>
      </w:r>
      <w:r w:rsidR="00393A75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которые могут быть выявлены в результате про</w:t>
      </w:r>
      <w:r w:rsidR="00393A75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едения р</w:t>
      </w:r>
      <w:r w:rsidR="00393A75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счетов с поставщиками, покупателями</w:t>
      </w:r>
      <w:r w:rsidR="00393A75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дебиторами и кредитор</w:t>
      </w:r>
      <w:r w:rsidR="00393A75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ми</w:t>
      </w:r>
      <w:r w:rsidR="00393A75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</w:t>
      </w:r>
      <w:r w:rsidR="00393A75" w:rsidRPr="0021046E">
        <w:rPr>
          <w:noProof/>
          <w:color w:val="000000"/>
          <w:sz w:val="28"/>
          <w:szCs w:val="28"/>
        </w:rPr>
        <w:t>п</w:t>
      </w:r>
      <w:r w:rsidRPr="0021046E">
        <w:rPr>
          <w:noProof/>
          <w:color w:val="000000"/>
          <w:sz w:val="28"/>
          <w:szCs w:val="28"/>
        </w:rPr>
        <w:t>одотчетными л</w:t>
      </w:r>
      <w:r w:rsidR="00393A75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цами:</w:t>
      </w:r>
    </w:p>
    <w:p w:rsidR="00187DD7" w:rsidRPr="0021046E" w:rsidRDefault="00187DD7" w:rsidP="001A7C24">
      <w:pPr>
        <w:widowControl/>
        <w:numPr>
          <w:ilvl w:val="0"/>
          <w:numId w:val="27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отсут</w:t>
      </w:r>
      <w:r w:rsidR="00020667" w:rsidRPr="0021046E">
        <w:rPr>
          <w:noProof/>
          <w:color w:val="000000"/>
          <w:sz w:val="28"/>
          <w:szCs w:val="28"/>
        </w:rPr>
        <w:t>ствие договоров на поставку про</w:t>
      </w:r>
      <w:r w:rsidRPr="0021046E">
        <w:rPr>
          <w:noProof/>
          <w:color w:val="000000"/>
          <w:sz w:val="28"/>
          <w:szCs w:val="28"/>
        </w:rPr>
        <w:t>д</w:t>
      </w:r>
      <w:r w:rsidR="00020667" w:rsidRPr="0021046E">
        <w:rPr>
          <w:noProof/>
          <w:color w:val="000000"/>
          <w:sz w:val="28"/>
          <w:szCs w:val="28"/>
        </w:rPr>
        <w:t>у</w:t>
      </w:r>
      <w:r w:rsidRPr="0021046E">
        <w:rPr>
          <w:noProof/>
          <w:color w:val="000000"/>
          <w:sz w:val="28"/>
          <w:szCs w:val="28"/>
        </w:rPr>
        <w:t>кции, первичных документов, подтверждающих во</w:t>
      </w:r>
      <w:r w:rsidR="00020667" w:rsidRPr="0021046E">
        <w:rPr>
          <w:noProof/>
          <w:color w:val="000000"/>
          <w:sz w:val="28"/>
          <w:szCs w:val="28"/>
        </w:rPr>
        <w:t>з</w:t>
      </w:r>
      <w:r w:rsidRPr="0021046E">
        <w:rPr>
          <w:noProof/>
          <w:color w:val="000000"/>
          <w:sz w:val="28"/>
          <w:szCs w:val="28"/>
        </w:rPr>
        <w:t>никновение дебитор</w:t>
      </w:r>
      <w:r w:rsidR="00020667" w:rsidRPr="0021046E">
        <w:rPr>
          <w:noProof/>
          <w:color w:val="000000"/>
          <w:sz w:val="28"/>
          <w:szCs w:val="28"/>
        </w:rPr>
        <w:t>ской (</w:t>
      </w:r>
      <w:r w:rsidRPr="0021046E">
        <w:rPr>
          <w:noProof/>
          <w:color w:val="000000"/>
          <w:sz w:val="28"/>
          <w:szCs w:val="28"/>
        </w:rPr>
        <w:t>кредиторской) задолженности;</w:t>
      </w:r>
    </w:p>
    <w:p w:rsidR="00187DD7" w:rsidRPr="0021046E" w:rsidRDefault="00187DD7" w:rsidP="001A7C24">
      <w:pPr>
        <w:widowControl/>
        <w:numPr>
          <w:ilvl w:val="0"/>
          <w:numId w:val="27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нарушение порядка составления бухгалтерской от</w:t>
      </w:r>
      <w:r w:rsidR="00020667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етности в части формирования показател</w:t>
      </w:r>
      <w:r w:rsidR="00020667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й о размере дебиторской (кредиторской) задолженности, нарушения в части составления первичных до</w:t>
      </w:r>
      <w:r w:rsidR="00020667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</w:t>
      </w:r>
      <w:r w:rsidR="00020667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нтов</w:t>
      </w:r>
      <w:r w:rsidR="00020667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подтверждающих формирование показателей о дебитор</w:t>
      </w:r>
      <w:r w:rsidR="00020667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кой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(кредиторской) задолженности;</w:t>
      </w:r>
    </w:p>
    <w:p w:rsidR="00187DD7" w:rsidRPr="0021046E" w:rsidRDefault="00020667" w:rsidP="001A7C24">
      <w:pPr>
        <w:widowControl/>
        <w:numPr>
          <w:ilvl w:val="0"/>
          <w:numId w:val="27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о</w:t>
      </w:r>
      <w:r w:rsidR="00187DD7" w:rsidRPr="0021046E">
        <w:rPr>
          <w:noProof/>
          <w:color w:val="000000"/>
          <w:sz w:val="28"/>
          <w:szCs w:val="28"/>
        </w:rPr>
        <w:t>т</w:t>
      </w:r>
      <w:r w:rsidRPr="0021046E">
        <w:rPr>
          <w:noProof/>
          <w:color w:val="000000"/>
          <w:sz w:val="28"/>
          <w:szCs w:val="28"/>
        </w:rPr>
        <w:t>с</w:t>
      </w:r>
      <w:r w:rsidR="00187DD7" w:rsidRPr="0021046E">
        <w:rPr>
          <w:noProof/>
          <w:color w:val="000000"/>
          <w:sz w:val="28"/>
          <w:szCs w:val="28"/>
        </w:rPr>
        <w:t>утствие или ненадлежащее ведение аналитического</w:t>
      </w:r>
      <w:r w:rsidR="008250AA" w:rsidRPr="0021046E">
        <w:rPr>
          <w:noProof/>
          <w:color w:val="000000"/>
          <w:sz w:val="28"/>
          <w:szCs w:val="28"/>
        </w:rPr>
        <w:t xml:space="preserve"> </w:t>
      </w:r>
      <w:r w:rsidR="00187DD7" w:rsidRPr="0021046E">
        <w:rPr>
          <w:noProof/>
          <w:color w:val="000000"/>
          <w:sz w:val="28"/>
          <w:szCs w:val="28"/>
        </w:rPr>
        <w:t>учета инвентаризация дебитор</w:t>
      </w:r>
      <w:r w:rsidR="008250AA" w:rsidRPr="0021046E">
        <w:rPr>
          <w:noProof/>
          <w:color w:val="000000"/>
          <w:sz w:val="28"/>
          <w:szCs w:val="28"/>
        </w:rPr>
        <w:t>с</w:t>
      </w:r>
      <w:r w:rsidR="00187DD7" w:rsidRPr="0021046E">
        <w:rPr>
          <w:noProof/>
          <w:color w:val="000000"/>
          <w:sz w:val="28"/>
          <w:szCs w:val="28"/>
        </w:rPr>
        <w:t>кой (кредиторской) задолженности; несо</w:t>
      </w:r>
      <w:r w:rsidR="008250AA" w:rsidRPr="0021046E">
        <w:rPr>
          <w:noProof/>
          <w:color w:val="000000"/>
          <w:sz w:val="28"/>
          <w:szCs w:val="28"/>
        </w:rPr>
        <w:t>б</w:t>
      </w:r>
      <w:r w:rsidR="00187DD7" w:rsidRPr="0021046E">
        <w:rPr>
          <w:noProof/>
          <w:color w:val="000000"/>
          <w:sz w:val="28"/>
          <w:szCs w:val="28"/>
        </w:rPr>
        <w:t>людение порядка оформления и предъявления пр</w:t>
      </w:r>
      <w:r w:rsidR="008250AA" w:rsidRPr="0021046E">
        <w:rPr>
          <w:noProof/>
          <w:color w:val="000000"/>
          <w:sz w:val="28"/>
          <w:szCs w:val="28"/>
        </w:rPr>
        <w:t>е</w:t>
      </w:r>
      <w:r w:rsidR="00187DD7" w:rsidRPr="0021046E">
        <w:rPr>
          <w:noProof/>
          <w:color w:val="000000"/>
          <w:sz w:val="28"/>
          <w:szCs w:val="28"/>
        </w:rPr>
        <w:t>тензий по договорам;</w:t>
      </w:r>
    </w:p>
    <w:p w:rsidR="00187DD7" w:rsidRPr="0021046E" w:rsidRDefault="00187DD7" w:rsidP="001A7C24">
      <w:pPr>
        <w:widowControl/>
        <w:numPr>
          <w:ilvl w:val="0"/>
          <w:numId w:val="27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выдача денежных средств под отчет лицам</w:t>
      </w:r>
      <w:r w:rsidR="008250AA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не отчит</w:t>
      </w:r>
      <w:r w:rsidR="008250AA" w:rsidRPr="0021046E">
        <w:rPr>
          <w:noProof/>
          <w:color w:val="000000"/>
          <w:sz w:val="28"/>
          <w:szCs w:val="28"/>
        </w:rPr>
        <w:t>авшимся за ранее выданные суммы;</w:t>
      </w:r>
    </w:p>
    <w:p w:rsidR="00187DD7" w:rsidRPr="0021046E" w:rsidRDefault="00187DD7" w:rsidP="001A7C24">
      <w:pPr>
        <w:widowControl/>
        <w:numPr>
          <w:ilvl w:val="0"/>
          <w:numId w:val="27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от</w:t>
      </w:r>
      <w:r w:rsidR="008250AA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утствие первичных до</w:t>
      </w:r>
      <w:r w:rsidR="008250AA" w:rsidRPr="0021046E">
        <w:rPr>
          <w:noProof/>
          <w:color w:val="000000"/>
          <w:sz w:val="28"/>
          <w:szCs w:val="28"/>
        </w:rPr>
        <w:t>ку</w:t>
      </w:r>
      <w:r w:rsidRPr="0021046E">
        <w:rPr>
          <w:noProof/>
          <w:color w:val="000000"/>
          <w:sz w:val="28"/>
          <w:szCs w:val="28"/>
        </w:rPr>
        <w:t>менто</w:t>
      </w:r>
      <w:r w:rsidR="008250AA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, подтверждающих рас</w:t>
      </w:r>
      <w:r w:rsidR="008250AA" w:rsidRPr="0021046E">
        <w:rPr>
          <w:noProof/>
          <w:color w:val="000000"/>
          <w:sz w:val="28"/>
          <w:szCs w:val="28"/>
        </w:rPr>
        <w:t>х</w:t>
      </w:r>
      <w:r w:rsidRPr="0021046E">
        <w:rPr>
          <w:noProof/>
          <w:color w:val="000000"/>
          <w:sz w:val="28"/>
          <w:szCs w:val="28"/>
        </w:rPr>
        <w:t>оды по</w:t>
      </w:r>
      <w:r w:rsidR="008250AA" w:rsidRPr="0021046E">
        <w:rPr>
          <w:noProof/>
          <w:color w:val="000000"/>
          <w:sz w:val="28"/>
          <w:szCs w:val="28"/>
        </w:rPr>
        <w:t>д</w:t>
      </w:r>
      <w:r w:rsidRPr="0021046E">
        <w:rPr>
          <w:noProof/>
          <w:color w:val="000000"/>
          <w:sz w:val="28"/>
          <w:szCs w:val="28"/>
        </w:rPr>
        <w:t>отчетных л</w:t>
      </w:r>
      <w:r w:rsidR="008250AA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ц;</w:t>
      </w:r>
    </w:p>
    <w:p w:rsidR="008250AA" w:rsidRPr="0021046E" w:rsidRDefault="00187DD7" w:rsidP="001A7C24">
      <w:pPr>
        <w:widowControl/>
        <w:numPr>
          <w:ilvl w:val="0"/>
          <w:numId w:val="27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неправомерное применение налоговых вычетов по налогу на добавленную сто</w:t>
      </w:r>
      <w:r w:rsidR="008250AA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мость в части расходов, понесенных подот</w:t>
      </w:r>
      <w:r w:rsidR="008250AA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етными л</w:t>
      </w:r>
      <w:r w:rsidR="008250AA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цами [</w:t>
      </w:r>
      <w:r w:rsidR="00B13300" w:rsidRPr="0021046E">
        <w:rPr>
          <w:noProof/>
          <w:color w:val="000000"/>
          <w:sz w:val="28"/>
          <w:szCs w:val="28"/>
        </w:rPr>
        <w:t>22</w:t>
      </w:r>
      <w:r w:rsidR="004C05F5" w:rsidRPr="0021046E">
        <w:rPr>
          <w:noProof/>
          <w:color w:val="000000"/>
          <w:sz w:val="28"/>
          <w:szCs w:val="28"/>
        </w:rPr>
        <w:t>, с.83</w:t>
      </w:r>
      <w:r w:rsidRPr="0021046E">
        <w:rPr>
          <w:noProof/>
          <w:color w:val="000000"/>
          <w:sz w:val="28"/>
          <w:szCs w:val="28"/>
        </w:rPr>
        <w:t>].</w:t>
      </w:r>
    </w:p>
    <w:p w:rsidR="00BB79D2" w:rsidRPr="0021046E" w:rsidRDefault="004C05F5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</w:t>
      </w:r>
      <w:r w:rsidR="008250AA" w:rsidRPr="0021046E">
        <w:rPr>
          <w:noProof/>
          <w:color w:val="000000"/>
          <w:sz w:val="28"/>
          <w:szCs w:val="28"/>
        </w:rPr>
        <w:t>о</w:t>
      </w:r>
      <w:r w:rsidRPr="0021046E">
        <w:rPr>
          <w:noProof/>
          <w:color w:val="000000"/>
          <w:sz w:val="28"/>
          <w:szCs w:val="28"/>
        </w:rPr>
        <w:t xml:space="preserve"> окончании работ аудитор формирует мнение по результатам про</w:t>
      </w:r>
      <w:r w:rsidR="008250AA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ерки данного участка учета, составляет пакет рабочих до</w:t>
      </w:r>
      <w:r w:rsidR="00B75E93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ументо</w:t>
      </w:r>
      <w:r w:rsidR="00B75E93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, формулирует часть аудиторского от</w:t>
      </w:r>
      <w:r w:rsidR="00B75E93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ета</w:t>
      </w:r>
      <w:r w:rsidR="00B75E93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отно</w:t>
      </w:r>
      <w:r w:rsidR="00B75E93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ящуюся к области про</w:t>
      </w:r>
      <w:r w:rsidR="00B75E93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ерки, и предст</w:t>
      </w:r>
      <w:r w:rsidR="00B75E93" w:rsidRPr="0021046E">
        <w:rPr>
          <w:noProof/>
          <w:color w:val="000000"/>
          <w:sz w:val="28"/>
          <w:szCs w:val="28"/>
        </w:rPr>
        <w:t xml:space="preserve">авляет его совместно с рабочей </w:t>
      </w:r>
      <w:r w:rsidRPr="0021046E">
        <w:rPr>
          <w:noProof/>
          <w:color w:val="000000"/>
          <w:sz w:val="28"/>
          <w:szCs w:val="28"/>
        </w:rPr>
        <w:t>до</w:t>
      </w:r>
      <w:r w:rsidR="00B75E93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умент</w:t>
      </w:r>
      <w:r w:rsidR="00B75E93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цией руководителю проверки.</w:t>
      </w:r>
    </w:p>
    <w:p w:rsidR="00903B3B" w:rsidRPr="0021046E" w:rsidRDefault="00903B3B" w:rsidP="001A7C24">
      <w:pPr>
        <w:widowControl/>
        <w:spacing w:line="360" w:lineRule="auto"/>
        <w:ind w:firstLine="709"/>
        <w:rPr>
          <w:noProof/>
          <w:color w:val="000000"/>
          <w:sz w:val="28"/>
        </w:rPr>
      </w:pPr>
    </w:p>
    <w:p w:rsidR="00E01102" w:rsidRPr="0021046E" w:rsidRDefault="00990CDA" w:rsidP="001A7C24">
      <w:pPr>
        <w:pStyle w:val="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1046E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AE313C" w:rsidRPr="0021046E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217674" w:rsidRPr="0021046E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AE313C" w:rsidRPr="0021046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17674" w:rsidRPr="0021046E">
        <w:rPr>
          <w:rFonts w:ascii="Times New Roman" w:hAnsi="Times New Roman"/>
          <w:noProof/>
          <w:color w:val="000000"/>
          <w:sz w:val="28"/>
          <w:szCs w:val="28"/>
        </w:rPr>
        <w:t>Теоретические основы плана и программы аудиторской проверки расчетных операций в различных сферах экономики</w:t>
      </w:r>
    </w:p>
    <w:p w:rsidR="009969BD" w:rsidRPr="0021046E" w:rsidRDefault="009969BD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9969BD" w:rsidRPr="0021046E" w:rsidRDefault="009969BD" w:rsidP="001A7C24">
      <w:pPr>
        <w:widowControl/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21046E">
        <w:rPr>
          <w:b/>
          <w:noProof/>
          <w:color w:val="000000"/>
          <w:sz w:val="28"/>
          <w:szCs w:val="28"/>
        </w:rPr>
        <w:t xml:space="preserve">2.1 </w:t>
      </w:r>
      <w:r w:rsidR="00FD3DF5" w:rsidRPr="0021046E">
        <w:rPr>
          <w:b/>
          <w:noProof/>
          <w:color w:val="000000"/>
          <w:sz w:val="28"/>
          <w:szCs w:val="28"/>
        </w:rPr>
        <w:t>Программа и вопро</w:t>
      </w:r>
      <w:r w:rsidR="00822D59" w:rsidRPr="0021046E">
        <w:rPr>
          <w:b/>
          <w:noProof/>
          <w:color w:val="000000"/>
          <w:sz w:val="28"/>
          <w:szCs w:val="28"/>
        </w:rPr>
        <w:t>с</w:t>
      </w:r>
      <w:r w:rsidR="00FD3DF5" w:rsidRPr="0021046E">
        <w:rPr>
          <w:b/>
          <w:noProof/>
          <w:color w:val="000000"/>
          <w:sz w:val="28"/>
          <w:szCs w:val="28"/>
        </w:rPr>
        <w:t>ы тестирования расчетных операций при аудиторской проверке</w:t>
      </w:r>
      <w:r w:rsidR="002A7B74" w:rsidRPr="0021046E">
        <w:rPr>
          <w:b/>
          <w:noProof/>
          <w:color w:val="000000"/>
          <w:sz w:val="28"/>
          <w:szCs w:val="28"/>
        </w:rPr>
        <w:t>, типичные ошибки</w:t>
      </w:r>
    </w:p>
    <w:p w:rsidR="00822D59" w:rsidRPr="0021046E" w:rsidRDefault="00822D59" w:rsidP="001A7C24">
      <w:pPr>
        <w:widowControl/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E01102" w:rsidRPr="0021046E" w:rsidRDefault="00E01102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При проведении аудита р</w:t>
      </w:r>
      <w:r w:rsidR="00AF5233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счетов с дебиторами, кредиторами нео</w:t>
      </w:r>
      <w:r w:rsidR="00AF5233" w:rsidRPr="0021046E">
        <w:rPr>
          <w:noProof/>
          <w:color w:val="000000"/>
          <w:sz w:val="28"/>
          <w:szCs w:val="28"/>
        </w:rPr>
        <w:t>б</w:t>
      </w:r>
      <w:r w:rsidRPr="0021046E">
        <w:rPr>
          <w:noProof/>
          <w:color w:val="000000"/>
          <w:sz w:val="28"/>
          <w:szCs w:val="28"/>
        </w:rPr>
        <w:t>ходимо подготовить план и прогр</w:t>
      </w:r>
      <w:r w:rsidR="00AF5233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мму.</w:t>
      </w:r>
    </w:p>
    <w:p w:rsidR="00E01102" w:rsidRPr="0021046E" w:rsidRDefault="00E01102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При разработке о</w:t>
      </w:r>
      <w:r w:rsidR="00AF5233" w:rsidRPr="0021046E">
        <w:rPr>
          <w:noProof/>
          <w:color w:val="000000"/>
          <w:sz w:val="28"/>
          <w:szCs w:val="28"/>
        </w:rPr>
        <w:t>б</w:t>
      </w:r>
      <w:r w:rsidRPr="0021046E">
        <w:rPr>
          <w:noProof/>
          <w:color w:val="000000"/>
          <w:sz w:val="28"/>
          <w:szCs w:val="28"/>
        </w:rPr>
        <w:t>щего плана аудитор должен принимать во внимание: деятельность аудируемого л</w:t>
      </w:r>
      <w:r w:rsidR="00AF5233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ца и ее влияние на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системы бухгалтерского и внутреннего контро</w:t>
      </w:r>
      <w:r w:rsidR="00AF5233" w:rsidRPr="0021046E">
        <w:rPr>
          <w:noProof/>
          <w:color w:val="000000"/>
          <w:sz w:val="28"/>
          <w:szCs w:val="28"/>
        </w:rPr>
        <w:t>л</w:t>
      </w:r>
      <w:r w:rsidRPr="0021046E">
        <w:rPr>
          <w:noProof/>
          <w:color w:val="000000"/>
          <w:sz w:val="28"/>
          <w:szCs w:val="28"/>
        </w:rPr>
        <w:t>я в целом и в частност</w:t>
      </w:r>
      <w:r w:rsidR="00AF5233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 xml:space="preserve"> в отношении расчетов с дебит</w:t>
      </w:r>
      <w:r w:rsidR="00AF5233" w:rsidRPr="0021046E">
        <w:rPr>
          <w:noProof/>
          <w:color w:val="000000"/>
          <w:sz w:val="28"/>
          <w:szCs w:val="28"/>
        </w:rPr>
        <w:t>орами,</w:t>
      </w:r>
      <w:r w:rsidRPr="0021046E">
        <w:rPr>
          <w:noProof/>
          <w:color w:val="000000"/>
          <w:sz w:val="28"/>
          <w:szCs w:val="28"/>
        </w:rPr>
        <w:t xml:space="preserve"> кредиторами; риск и сущес</w:t>
      </w:r>
      <w:r w:rsidR="00AF5233" w:rsidRPr="0021046E">
        <w:rPr>
          <w:noProof/>
          <w:color w:val="000000"/>
          <w:sz w:val="28"/>
          <w:szCs w:val="28"/>
        </w:rPr>
        <w:t>т</w:t>
      </w:r>
      <w:r w:rsidRPr="0021046E">
        <w:rPr>
          <w:noProof/>
          <w:color w:val="000000"/>
          <w:sz w:val="28"/>
          <w:szCs w:val="28"/>
        </w:rPr>
        <w:t>венност</w:t>
      </w:r>
      <w:r w:rsidR="00AF5233" w:rsidRPr="0021046E">
        <w:rPr>
          <w:noProof/>
          <w:color w:val="000000"/>
          <w:sz w:val="28"/>
          <w:szCs w:val="28"/>
        </w:rPr>
        <w:t>ь</w:t>
      </w:r>
      <w:r w:rsidRPr="0021046E">
        <w:rPr>
          <w:noProof/>
          <w:color w:val="000000"/>
          <w:sz w:val="28"/>
          <w:szCs w:val="28"/>
        </w:rPr>
        <w:t>; характер, временные рамки</w:t>
      </w:r>
      <w:r w:rsidR="00AF5233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объем аудиторских процедур; зн</w:t>
      </w:r>
      <w:r w:rsidR="00AF5233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чимость операций с дебиторами, кредиторами для про</w:t>
      </w:r>
      <w:r w:rsidR="00AF5233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едения аудита; наличие внутреннего аудита и его фун</w:t>
      </w:r>
      <w:r w:rsidR="00AF5233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ц</w:t>
      </w:r>
      <w:r w:rsidR="00AF5233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 xml:space="preserve">и в отношении </w:t>
      </w:r>
      <w:r w:rsidR="00AF5233" w:rsidRPr="0021046E">
        <w:rPr>
          <w:noProof/>
          <w:color w:val="000000"/>
          <w:sz w:val="28"/>
          <w:szCs w:val="28"/>
        </w:rPr>
        <w:t>э</w:t>
      </w:r>
      <w:r w:rsidRPr="0021046E">
        <w:rPr>
          <w:noProof/>
          <w:color w:val="000000"/>
          <w:sz w:val="28"/>
          <w:szCs w:val="28"/>
        </w:rPr>
        <w:t>т</w:t>
      </w:r>
      <w:r w:rsidR="00AF5233" w:rsidRPr="0021046E">
        <w:rPr>
          <w:noProof/>
          <w:color w:val="000000"/>
          <w:sz w:val="28"/>
          <w:szCs w:val="28"/>
        </w:rPr>
        <w:t>их операций; необходимость коор</w:t>
      </w:r>
      <w:r w:rsidRPr="0021046E">
        <w:rPr>
          <w:noProof/>
          <w:color w:val="000000"/>
          <w:sz w:val="28"/>
          <w:szCs w:val="28"/>
        </w:rPr>
        <w:t>д</w:t>
      </w:r>
      <w:r w:rsidR="00AF5233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н</w:t>
      </w:r>
      <w:r w:rsidR="00AF5233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ции направления, текущего контроля работы аудиторского персонала; фор</w:t>
      </w:r>
      <w:r w:rsidR="00AF5233" w:rsidRPr="0021046E">
        <w:rPr>
          <w:noProof/>
          <w:color w:val="000000"/>
          <w:sz w:val="28"/>
          <w:szCs w:val="28"/>
        </w:rPr>
        <w:t>му и ср</w:t>
      </w:r>
      <w:r w:rsidRPr="0021046E">
        <w:rPr>
          <w:noProof/>
          <w:color w:val="000000"/>
          <w:sz w:val="28"/>
          <w:szCs w:val="28"/>
        </w:rPr>
        <w:t>о</w:t>
      </w:r>
      <w:r w:rsidR="00AF5233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и предост</w:t>
      </w:r>
      <w:r w:rsidR="00AF5233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вления аудитор</w:t>
      </w:r>
      <w:r w:rsidR="00AF5233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ко</w:t>
      </w:r>
      <w:r w:rsidR="00AF5233" w:rsidRPr="0021046E">
        <w:rPr>
          <w:noProof/>
          <w:color w:val="000000"/>
          <w:sz w:val="28"/>
          <w:szCs w:val="28"/>
        </w:rPr>
        <w:t>г</w:t>
      </w:r>
      <w:r w:rsidRPr="0021046E">
        <w:rPr>
          <w:noProof/>
          <w:color w:val="000000"/>
          <w:sz w:val="28"/>
          <w:szCs w:val="28"/>
        </w:rPr>
        <w:t>о заключения [</w:t>
      </w:r>
      <w:r w:rsidR="00B13300" w:rsidRPr="0021046E">
        <w:rPr>
          <w:noProof/>
          <w:color w:val="000000"/>
          <w:sz w:val="28"/>
          <w:szCs w:val="28"/>
        </w:rPr>
        <w:t>35</w:t>
      </w:r>
      <w:r w:rsidRPr="0021046E">
        <w:rPr>
          <w:noProof/>
          <w:color w:val="000000"/>
          <w:sz w:val="28"/>
          <w:szCs w:val="28"/>
        </w:rPr>
        <w:t>, с.190].</w:t>
      </w:r>
    </w:p>
    <w:p w:rsidR="00E01102" w:rsidRPr="0021046E" w:rsidRDefault="00E01102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Программа может быть подготовлена в форме тестов средств контроля р</w:t>
      </w:r>
      <w:r w:rsidR="00311F5B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счетов с дебиторами</w:t>
      </w:r>
      <w:r w:rsidR="00311F5B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кредиторами</w:t>
      </w:r>
      <w:r w:rsidR="00311F5B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т</w:t>
      </w:r>
      <w:r w:rsidR="00311F5B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стов групп однотипных операций, остатко</w:t>
      </w:r>
      <w:r w:rsidR="00311F5B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 xml:space="preserve"> на бухгалтерских счетах.</w:t>
      </w:r>
    </w:p>
    <w:p w:rsidR="005114CE" w:rsidRPr="0021046E" w:rsidRDefault="00E01102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Тесты средств контроля для оценки ор</w:t>
      </w:r>
      <w:r w:rsidR="00311F5B" w:rsidRPr="0021046E">
        <w:rPr>
          <w:noProof/>
          <w:color w:val="000000"/>
          <w:sz w:val="28"/>
          <w:szCs w:val="28"/>
        </w:rPr>
        <w:t>г</w:t>
      </w:r>
      <w:r w:rsidRPr="0021046E">
        <w:rPr>
          <w:noProof/>
          <w:color w:val="000000"/>
          <w:sz w:val="28"/>
          <w:szCs w:val="28"/>
        </w:rPr>
        <w:t>анизации и функционирования системы внутреннего контроля аудируемого л</w:t>
      </w:r>
      <w:r w:rsidR="00311F5B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ца по р</w:t>
      </w:r>
      <w:r w:rsidR="00311F5B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счетам с дебиторами, кредитор</w:t>
      </w:r>
      <w:r w:rsidR="00311F5B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ми пров</w:t>
      </w:r>
      <w:r w:rsidR="00311F5B" w:rsidRPr="0021046E">
        <w:rPr>
          <w:noProof/>
          <w:color w:val="000000"/>
          <w:sz w:val="28"/>
          <w:szCs w:val="28"/>
        </w:rPr>
        <w:t>о</w:t>
      </w:r>
      <w:r w:rsidRPr="0021046E">
        <w:rPr>
          <w:noProof/>
          <w:color w:val="000000"/>
          <w:sz w:val="28"/>
          <w:szCs w:val="28"/>
        </w:rPr>
        <w:t>дится в отнош</w:t>
      </w:r>
      <w:r w:rsidR="00311F5B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нии: стр</w:t>
      </w:r>
      <w:r w:rsidR="00311F5B" w:rsidRPr="0021046E">
        <w:rPr>
          <w:noProof/>
          <w:color w:val="000000"/>
          <w:sz w:val="28"/>
          <w:szCs w:val="28"/>
        </w:rPr>
        <w:t>у</w:t>
      </w:r>
      <w:r w:rsidRPr="0021046E">
        <w:rPr>
          <w:noProof/>
          <w:color w:val="000000"/>
          <w:sz w:val="28"/>
          <w:szCs w:val="28"/>
        </w:rPr>
        <w:t>ктурных подраздел</w:t>
      </w:r>
      <w:r w:rsidR="00311F5B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ний и лиц, уполномоченных принимать решения по заключению договоров с дебиторами</w:t>
      </w:r>
      <w:r w:rsidR="00311F5B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кредиторами;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обязательного проведения инвентаризации задолженности перед со</w:t>
      </w:r>
      <w:r w:rsidR="00311F5B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тавлением годовой отчетности; распределения прав, обязанностей меж</w:t>
      </w:r>
      <w:r w:rsidR="00311F5B" w:rsidRPr="0021046E">
        <w:rPr>
          <w:noProof/>
          <w:color w:val="000000"/>
          <w:sz w:val="28"/>
          <w:szCs w:val="28"/>
        </w:rPr>
        <w:t xml:space="preserve">ду персоналом по инициированию </w:t>
      </w:r>
      <w:r w:rsidRPr="0021046E">
        <w:rPr>
          <w:noProof/>
          <w:color w:val="000000"/>
          <w:sz w:val="28"/>
          <w:szCs w:val="28"/>
        </w:rPr>
        <w:t>р</w:t>
      </w:r>
      <w:r w:rsidR="00311F5B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счетов с дебиторами</w:t>
      </w:r>
      <w:r w:rsidR="00311F5B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кредитор</w:t>
      </w:r>
      <w:r w:rsidR="00311F5B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ми, их утве</w:t>
      </w:r>
      <w:r w:rsidR="00311F5B" w:rsidRPr="0021046E">
        <w:rPr>
          <w:noProof/>
          <w:color w:val="000000"/>
          <w:sz w:val="28"/>
          <w:szCs w:val="28"/>
        </w:rPr>
        <w:t>р</w:t>
      </w:r>
      <w:r w:rsidRPr="0021046E">
        <w:rPr>
          <w:noProof/>
          <w:color w:val="000000"/>
          <w:sz w:val="28"/>
          <w:szCs w:val="28"/>
        </w:rPr>
        <w:t>ждения, контроля за соблюдением условий до</w:t>
      </w:r>
      <w:r w:rsidR="00311F5B" w:rsidRPr="0021046E">
        <w:rPr>
          <w:noProof/>
          <w:color w:val="000000"/>
          <w:sz w:val="28"/>
          <w:szCs w:val="28"/>
        </w:rPr>
        <w:t>г</w:t>
      </w:r>
      <w:r w:rsidRPr="0021046E">
        <w:rPr>
          <w:noProof/>
          <w:color w:val="000000"/>
          <w:sz w:val="28"/>
          <w:szCs w:val="28"/>
        </w:rPr>
        <w:t>ов</w:t>
      </w:r>
      <w:r w:rsidR="00311F5B" w:rsidRPr="0021046E">
        <w:rPr>
          <w:noProof/>
          <w:color w:val="000000"/>
          <w:sz w:val="28"/>
          <w:szCs w:val="28"/>
        </w:rPr>
        <w:t>о</w:t>
      </w:r>
      <w:r w:rsidRPr="0021046E">
        <w:rPr>
          <w:noProof/>
          <w:color w:val="000000"/>
          <w:sz w:val="28"/>
          <w:szCs w:val="28"/>
        </w:rPr>
        <w:t>ров</w:t>
      </w:r>
      <w:r w:rsidR="00311F5B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отражения в бухгалтерском учете.</w:t>
      </w:r>
    </w:p>
    <w:p w:rsidR="00822D59" w:rsidRPr="0021046E" w:rsidRDefault="005114CE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Тесты групп однотипных операций остатков на бухг</w:t>
      </w:r>
      <w:r w:rsidR="00FB1AAF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лтерских счетах учета р</w:t>
      </w:r>
      <w:r w:rsidR="00FB1AAF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счетов с дебиторами, кредиторами по предпосылкам, сделанн</w:t>
      </w:r>
      <w:r w:rsidR="00FB1AAF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м руков</w:t>
      </w:r>
      <w:r w:rsidR="00FB1AAF" w:rsidRPr="0021046E">
        <w:rPr>
          <w:noProof/>
          <w:color w:val="000000"/>
          <w:sz w:val="28"/>
          <w:szCs w:val="28"/>
        </w:rPr>
        <w:t>о</w:t>
      </w:r>
      <w:r w:rsidRPr="0021046E">
        <w:rPr>
          <w:noProof/>
          <w:color w:val="000000"/>
          <w:sz w:val="28"/>
          <w:szCs w:val="28"/>
        </w:rPr>
        <w:t>д</w:t>
      </w:r>
      <w:r w:rsidR="00FB1AAF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твом аудируемого л</w:t>
      </w:r>
      <w:r w:rsidR="00FB1AAF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ца в финансовой от</w:t>
      </w:r>
      <w:r w:rsidR="00FB1AAF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етност</w:t>
      </w:r>
      <w:r w:rsidR="00FB1AAF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 xml:space="preserve"> включают в</w:t>
      </w:r>
      <w:r w:rsidR="00FB1AAF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себя рассмотрение следующих вопросов.</w:t>
      </w:r>
    </w:p>
    <w:p w:rsidR="005114CE" w:rsidRPr="0021046E" w:rsidRDefault="005114CE" w:rsidP="001A7C24">
      <w:pPr>
        <w:widowControl/>
        <w:numPr>
          <w:ilvl w:val="0"/>
          <w:numId w:val="29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Существо</w:t>
      </w:r>
      <w:r w:rsidR="00FB1AAF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ание и возникновение:</w:t>
      </w:r>
    </w:p>
    <w:p w:rsidR="005114CE" w:rsidRPr="0021046E" w:rsidRDefault="005114CE" w:rsidP="001A7C24">
      <w:pPr>
        <w:widowControl/>
        <w:numPr>
          <w:ilvl w:val="1"/>
          <w:numId w:val="29"/>
        </w:numPr>
        <w:tabs>
          <w:tab w:val="clear" w:pos="193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задолженность возникла по фактически приобретенн</w:t>
      </w:r>
      <w:r w:rsidR="00FB1AAF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м, реализованным активам</w:t>
      </w:r>
      <w:r w:rsidR="00FB1AAF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пол</w:t>
      </w:r>
      <w:r w:rsidR="00FB1AAF" w:rsidRPr="0021046E">
        <w:rPr>
          <w:noProof/>
          <w:color w:val="000000"/>
          <w:sz w:val="28"/>
          <w:szCs w:val="28"/>
        </w:rPr>
        <w:t>у</w:t>
      </w:r>
      <w:r w:rsidRPr="0021046E">
        <w:rPr>
          <w:noProof/>
          <w:color w:val="000000"/>
          <w:sz w:val="28"/>
          <w:szCs w:val="28"/>
        </w:rPr>
        <w:t>ченн</w:t>
      </w:r>
      <w:r w:rsidR="00FB1AAF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м, предоставленным услугам;</w:t>
      </w:r>
    </w:p>
    <w:p w:rsidR="005114CE" w:rsidRPr="0021046E" w:rsidRDefault="005114CE" w:rsidP="001A7C24">
      <w:pPr>
        <w:widowControl/>
        <w:numPr>
          <w:ilvl w:val="1"/>
          <w:numId w:val="29"/>
        </w:numPr>
        <w:tabs>
          <w:tab w:val="clear" w:pos="193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от</w:t>
      </w:r>
      <w:r w:rsidR="00FB1AAF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утствуют факты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="004301EC" w:rsidRPr="0021046E">
        <w:rPr>
          <w:noProof/>
          <w:color w:val="000000"/>
          <w:sz w:val="28"/>
          <w:szCs w:val="28"/>
        </w:rPr>
        <w:t>фиктивных, несостоявшихся сделок;</w:t>
      </w:r>
    </w:p>
    <w:p w:rsidR="004301EC" w:rsidRPr="0021046E" w:rsidRDefault="004301EC" w:rsidP="001A7C24">
      <w:pPr>
        <w:widowControl/>
        <w:numPr>
          <w:ilvl w:val="1"/>
          <w:numId w:val="29"/>
        </w:numPr>
        <w:tabs>
          <w:tab w:val="clear" w:pos="193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кредиторская</w:t>
      </w:r>
      <w:r w:rsidR="00C7719A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дебиторская задолженность подтверждена инвентаризацией;</w:t>
      </w:r>
    </w:p>
    <w:p w:rsidR="004301EC" w:rsidRPr="0021046E" w:rsidRDefault="004301EC" w:rsidP="001A7C24">
      <w:pPr>
        <w:widowControl/>
        <w:numPr>
          <w:ilvl w:val="1"/>
          <w:numId w:val="29"/>
        </w:numPr>
        <w:tabs>
          <w:tab w:val="clear" w:pos="193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имеются первичные учетные до</w:t>
      </w:r>
      <w:r w:rsidR="00C7719A" w:rsidRPr="0021046E">
        <w:rPr>
          <w:noProof/>
          <w:color w:val="000000"/>
          <w:sz w:val="28"/>
          <w:szCs w:val="28"/>
        </w:rPr>
        <w:t>кументы, подтверждающие возникн</w:t>
      </w:r>
      <w:r w:rsidRPr="0021046E">
        <w:rPr>
          <w:noProof/>
          <w:color w:val="000000"/>
          <w:sz w:val="28"/>
          <w:szCs w:val="28"/>
        </w:rPr>
        <w:t>о</w:t>
      </w:r>
      <w:r w:rsidR="00C7719A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ение р</w:t>
      </w:r>
      <w:r w:rsidR="00C7719A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счетных операций (акты сверок, накладные на от</w:t>
      </w:r>
      <w:r w:rsidR="00C7719A" w:rsidRPr="0021046E">
        <w:rPr>
          <w:noProof/>
          <w:color w:val="000000"/>
          <w:sz w:val="28"/>
          <w:szCs w:val="28"/>
        </w:rPr>
        <w:t>п</w:t>
      </w:r>
      <w:r w:rsidRPr="0021046E">
        <w:rPr>
          <w:noProof/>
          <w:color w:val="000000"/>
          <w:sz w:val="28"/>
          <w:szCs w:val="28"/>
        </w:rPr>
        <w:t>уск готовой про</w:t>
      </w:r>
      <w:r w:rsidR="00C7719A" w:rsidRPr="0021046E">
        <w:rPr>
          <w:noProof/>
          <w:color w:val="000000"/>
          <w:sz w:val="28"/>
          <w:szCs w:val="28"/>
        </w:rPr>
        <w:t>д</w:t>
      </w:r>
      <w:r w:rsidRPr="0021046E">
        <w:rPr>
          <w:noProof/>
          <w:color w:val="000000"/>
          <w:sz w:val="28"/>
          <w:szCs w:val="28"/>
        </w:rPr>
        <w:t>укции покупателям, приходные ордера на поступившие материальные ценности от поставщиков),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="00270A1B" w:rsidRPr="0021046E">
        <w:rPr>
          <w:noProof/>
          <w:color w:val="000000"/>
          <w:sz w:val="28"/>
          <w:szCs w:val="28"/>
        </w:rPr>
        <w:t>которые оформлены в соответствии с законода</w:t>
      </w:r>
      <w:r w:rsidR="00C7719A" w:rsidRPr="0021046E">
        <w:rPr>
          <w:noProof/>
          <w:color w:val="000000"/>
          <w:sz w:val="28"/>
          <w:szCs w:val="28"/>
        </w:rPr>
        <w:t>т</w:t>
      </w:r>
      <w:r w:rsidR="00270A1B" w:rsidRPr="0021046E">
        <w:rPr>
          <w:noProof/>
          <w:color w:val="000000"/>
          <w:sz w:val="28"/>
          <w:szCs w:val="28"/>
        </w:rPr>
        <w:t>ельством России;</w:t>
      </w:r>
    </w:p>
    <w:p w:rsidR="00270A1B" w:rsidRPr="0021046E" w:rsidRDefault="00270A1B" w:rsidP="001A7C24">
      <w:pPr>
        <w:widowControl/>
        <w:numPr>
          <w:ilvl w:val="1"/>
          <w:numId w:val="29"/>
        </w:numPr>
        <w:tabs>
          <w:tab w:val="clear" w:pos="193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р</w:t>
      </w:r>
      <w:r w:rsidR="00C7719A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счетные операции, имевшие место в отчетном периоде, отно</w:t>
      </w:r>
      <w:r w:rsidR="00C7719A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ятся к деятельности аудируемого л</w:t>
      </w:r>
      <w:r w:rsidR="00C7719A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ца.</w:t>
      </w:r>
    </w:p>
    <w:p w:rsidR="00270A1B" w:rsidRPr="0021046E" w:rsidRDefault="00270A1B" w:rsidP="001A7C24">
      <w:pPr>
        <w:widowControl/>
        <w:numPr>
          <w:ilvl w:val="0"/>
          <w:numId w:val="29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Права и обязанности:</w:t>
      </w:r>
    </w:p>
    <w:p w:rsidR="00270A1B" w:rsidRPr="0021046E" w:rsidRDefault="00270A1B" w:rsidP="001A7C24">
      <w:pPr>
        <w:widowControl/>
        <w:numPr>
          <w:ilvl w:val="0"/>
          <w:numId w:val="30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задолженность реальна и возникла в результате законных сделок;</w:t>
      </w:r>
    </w:p>
    <w:p w:rsidR="00270A1B" w:rsidRPr="0021046E" w:rsidRDefault="00270A1B" w:rsidP="001A7C24">
      <w:pPr>
        <w:widowControl/>
        <w:numPr>
          <w:ilvl w:val="0"/>
          <w:numId w:val="30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задолженность</w:t>
      </w:r>
      <w:r w:rsidR="00C7719A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отраженн</w:t>
      </w:r>
      <w:r w:rsidR="00C7719A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я в финансовой от</w:t>
      </w:r>
      <w:r w:rsidR="00C7719A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етности, принадлежит эконо</w:t>
      </w:r>
      <w:r w:rsidR="00C7719A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>ич</w:t>
      </w:r>
      <w:r w:rsidR="00C7719A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скому су</w:t>
      </w:r>
      <w:r w:rsidR="00C7719A" w:rsidRPr="0021046E">
        <w:rPr>
          <w:noProof/>
          <w:color w:val="000000"/>
          <w:sz w:val="28"/>
          <w:szCs w:val="28"/>
        </w:rPr>
        <w:t>б</w:t>
      </w:r>
      <w:r w:rsidRPr="0021046E">
        <w:rPr>
          <w:noProof/>
          <w:color w:val="000000"/>
          <w:sz w:val="28"/>
          <w:szCs w:val="28"/>
        </w:rPr>
        <w:t>ъекту на законных основаниях;</w:t>
      </w:r>
    </w:p>
    <w:p w:rsidR="00270A1B" w:rsidRPr="0021046E" w:rsidRDefault="00270A1B" w:rsidP="001A7C24">
      <w:pPr>
        <w:widowControl/>
        <w:numPr>
          <w:ilvl w:val="0"/>
          <w:numId w:val="30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все записи в учете по возникновению, прекращению обязательств подтверждены соответствующими до</w:t>
      </w:r>
      <w:r w:rsidR="00833077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умент</w:t>
      </w:r>
      <w:r w:rsidR="00833077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ми.</w:t>
      </w:r>
    </w:p>
    <w:p w:rsidR="00270A1B" w:rsidRPr="0021046E" w:rsidRDefault="00270A1B" w:rsidP="001A7C24">
      <w:pPr>
        <w:widowControl/>
        <w:numPr>
          <w:ilvl w:val="0"/>
          <w:numId w:val="29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Стоимостная оценка:</w:t>
      </w:r>
    </w:p>
    <w:p w:rsidR="00270A1B" w:rsidRPr="0021046E" w:rsidRDefault="00270A1B" w:rsidP="001A7C24">
      <w:pPr>
        <w:widowControl/>
        <w:numPr>
          <w:ilvl w:val="0"/>
          <w:numId w:val="31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оценка задолженно</w:t>
      </w:r>
      <w:r w:rsidR="00833077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ти</w:t>
      </w:r>
      <w:r w:rsidR="00833077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представленной в финансовой от</w:t>
      </w:r>
      <w:r w:rsidR="00833077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етност</w:t>
      </w:r>
      <w:r w:rsidR="00833077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, выполнена в соо</w:t>
      </w:r>
      <w:r w:rsidR="00833077" w:rsidRPr="0021046E">
        <w:rPr>
          <w:noProof/>
          <w:color w:val="000000"/>
          <w:sz w:val="28"/>
          <w:szCs w:val="28"/>
        </w:rPr>
        <w:t>т</w:t>
      </w:r>
      <w:r w:rsidRPr="0021046E">
        <w:rPr>
          <w:noProof/>
          <w:color w:val="000000"/>
          <w:sz w:val="28"/>
          <w:szCs w:val="28"/>
        </w:rPr>
        <w:t>ветствии с законодател</w:t>
      </w:r>
      <w:r w:rsidR="00833077" w:rsidRPr="0021046E">
        <w:rPr>
          <w:noProof/>
          <w:color w:val="000000"/>
          <w:sz w:val="28"/>
          <w:szCs w:val="28"/>
        </w:rPr>
        <w:t>ь</w:t>
      </w:r>
      <w:r w:rsidRPr="0021046E">
        <w:rPr>
          <w:noProof/>
          <w:color w:val="000000"/>
          <w:sz w:val="28"/>
          <w:szCs w:val="28"/>
        </w:rPr>
        <w:t>ством Ро</w:t>
      </w:r>
      <w:r w:rsidR="00833077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сии;</w:t>
      </w:r>
    </w:p>
    <w:p w:rsidR="00270A1B" w:rsidRPr="0021046E" w:rsidRDefault="00270A1B" w:rsidP="001A7C24">
      <w:pPr>
        <w:widowControl/>
        <w:numPr>
          <w:ilvl w:val="0"/>
          <w:numId w:val="31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</w:t>
      </w:r>
      <w:r w:rsidR="00833077" w:rsidRPr="0021046E">
        <w:rPr>
          <w:noProof/>
          <w:color w:val="000000"/>
          <w:sz w:val="28"/>
          <w:szCs w:val="28"/>
        </w:rPr>
        <w:t>авильно ли определена сумма дебито</w:t>
      </w:r>
      <w:r w:rsidRPr="0021046E">
        <w:rPr>
          <w:noProof/>
          <w:color w:val="000000"/>
          <w:sz w:val="28"/>
          <w:szCs w:val="28"/>
        </w:rPr>
        <w:t>р</w:t>
      </w:r>
      <w:r w:rsidR="00833077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кой, кредиторской задолженности, подлежащей списанию.</w:t>
      </w:r>
    </w:p>
    <w:p w:rsidR="00270A1B" w:rsidRPr="0021046E" w:rsidRDefault="00270A1B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4. Полнота:</w:t>
      </w:r>
    </w:p>
    <w:p w:rsidR="00270A1B" w:rsidRPr="0021046E" w:rsidRDefault="00270A1B" w:rsidP="001A7C24">
      <w:pPr>
        <w:widowControl/>
        <w:numPr>
          <w:ilvl w:val="0"/>
          <w:numId w:val="31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сумма дебиторской</w:t>
      </w:r>
      <w:r w:rsidR="00833077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кредиторской задолженности в финансовой отчетности предст</w:t>
      </w:r>
      <w:r w:rsidR="00833077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вляют полный о</w:t>
      </w:r>
      <w:r w:rsidR="00833077" w:rsidRPr="0021046E">
        <w:rPr>
          <w:noProof/>
          <w:color w:val="000000"/>
          <w:sz w:val="28"/>
          <w:szCs w:val="28"/>
        </w:rPr>
        <w:t>б</w:t>
      </w:r>
      <w:r w:rsidRPr="0021046E">
        <w:rPr>
          <w:noProof/>
          <w:color w:val="000000"/>
          <w:sz w:val="28"/>
          <w:szCs w:val="28"/>
        </w:rPr>
        <w:t>ъем реальной задолженности;</w:t>
      </w:r>
    </w:p>
    <w:p w:rsidR="00270A1B" w:rsidRPr="0021046E" w:rsidRDefault="007D0713" w:rsidP="001A7C24">
      <w:pPr>
        <w:widowControl/>
        <w:numPr>
          <w:ilvl w:val="0"/>
          <w:numId w:val="31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в учете отражены в полном объеме операции, в результате котор</w:t>
      </w:r>
      <w:r w:rsidR="00360EB1" w:rsidRPr="0021046E">
        <w:rPr>
          <w:noProof/>
          <w:color w:val="000000"/>
          <w:sz w:val="28"/>
          <w:szCs w:val="28"/>
        </w:rPr>
        <w:t>ых</w:t>
      </w:r>
      <w:r w:rsidRPr="0021046E">
        <w:rPr>
          <w:noProof/>
          <w:color w:val="000000"/>
          <w:sz w:val="28"/>
          <w:szCs w:val="28"/>
        </w:rPr>
        <w:t xml:space="preserve"> возникла задолженность;</w:t>
      </w:r>
    </w:p>
    <w:p w:rsidR="007D0713" w:rsidRPr="0021046E" w:rsidRDefault="007D0713" w:rsidP="001A7C24">
      <w:pPr>
        <w:widowControl/>
        <w:numPr>
          <w:ilvl w:val="0"/>
          <w:numId w:val="31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результаты инвентаризации дебиторской, кредиторской задо</w:t>
      </w:r>
      <w:r w:rsidR="00360EB1" w:rsidRPr="0021046E">
        <w:rPr>
          <w:noProof/>
          <w:color w:val="000000"/>
          <w:sz w:val="28"/>
          <w:szCs w:val="28"/>
        </w:rPr>
        <w:t>л</w:t>
      </w:r>
      <w:r w:rsidRPr="0021046E">
        <w:rPr>
          <w:noProof/>
          <w:color w:val="000000"/>
          <w:sz w:val="28"/>
          <w:szCs w:val="28"/>
        </w:rPr>
        <w:t>женности отражены в учете в полном объеме;</w:t>
      </w:r>
    </w:p>
    <w:p w:rsidR="007D0713" w:rsidRPr="0021046E" w:rsidRDefault="007D0713" w:rsidP="001A7C24">
      <w:pPr>
        <w:widowControl/>
        <w:numPr>
          <w:ilvl w:val="0"/>
          <w:numId w:val="31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при подготовке финансов</w:t>
      </w:r>
      <w:r w:rsidR="00360EB1" w:rsidRPr="0021046E">
        <w:rPr>
          <w:noProof/>
          <w:color w:val="000000"/>
          <w:sz w:val="28"/>
          <w:szCs w:val="28"/>
        </w:rPr>
        <w:t>ой</w:t>
      </w:r>
      <w:r w:rsidRPr="0021046E">
        <w:rPr>
          <w:noProof/>
          <w:color w:val="000000"/>
          <w:sz w:val="28"/>
          <w:szCs w:val="28"/>
        </w:rPr>
        <w:t xml:space="preserve"> отчетност</w:t>
      </w:r>
      <w:r w:rsidR="00360EB1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 xml:space="preserve"> соблюдается</w:t>
      </w:r>
      <w:r w:rsidR="00D406D8" w:rsidRPr="0021046E">
        <w:rPr>
          <w:noProof/>
          <w:color w:val="000000"/>
          <w:sz w:val="28"/>
          <w:szCs w:val="28"/>
        </w:rPr>
        <w:t xml:space="preserve"> тождественности аналитического, с</w:t>
      </w:r>
      <w:r w:rsidR="00360EB1" w:rsidRPr="0021046E">
        <w:rPr>
          <w:noProof/>
          <w:color w:val="000000"/>
          <w:sz w:val="28"/>
          <w:szCs w:val="28"/>
        </w:rPr>
        <w:t>и</w:t>
      </w:r>
      <w:r w:rsidR="00D406D8" w:rsidRPr="0021046E">
        <w:rPr>
          <w:noProof/>
          <w:color w:val="000000"/>
          <w:sz w:val="28"/>
          <w:szCs w:val="28"/>
        </w:rPr>
        <w:t>н</w:t>
      </w:r>
      <w:r w:rsidR="00360EB1" w:rsidRPr="0021046E">
        <w:rPr>
          <w:noProof/>
          <w:color w:val="000000"/>
          <w:sz w:val="28"/>
          <w:szCs w:val="28"/>
        </w:rPr>
        <w:t>те</w:t>
      </w:r>
      <w:r w:rsidR="00D406D8" w:rsidRPr="0021046E">
        <w:rPr>
          <w:noProof/>
          <w:color w:val="000000"/>
          <w:sz w:val="28"/>
          <w:szCs w:val="28"/>
        </w:rPr>
        <w:t>тического</w:t>
      </w:r>
      <w:r w:rsidR="00360EB1" w:rsidRPr="0021046E">
        <w:rPr>
          <w:noProof/>
          <w:color w:val="000000"/>
          <w:sz w:val="28"/>
          <w:szCs w:val="28"/>
        </w:rPr>
        <w:t xml:space="preserve"> </w:t>
      </w:r>
      <w:r w:rsidR="00D406D8" w:rsidRPr="0021046E">
        <w:rPr>
          <w:noProof/>
          <w:color w:val="000000"/>
          <w:sz w:val="28"/>
          <w:szCs w:val="28"/>
        </w:rPr>
        <w:t>учета, Главной книги.</w:t>
      </w:r>
    </w:p>
    <w:p w:rsidR="00D406D8" w:rsidRPr="0021046E" w:rsidRDefault="008D6ADF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 xml:space="preserve">5. </w:t>
      </w:r>
      <w:r w:rsidR="00D406D8" w:rsidRPr="0021046E">
        <w:rPr>
          <w:noProof/>
          <w:color w:val="000000"/>
          <w:sz w:val="28"/>
          <w:szCs w:val="28"/>
        </w:rPr>
        <w:t>Точное измерение:</w:t>
      </w:r>
    </w:p>
    <w:p w:rsidR="00D406D8" w:rsidRPr="0021046E" w:rsidRDefault="00D406D8" w:rsidP="001A7C24">
      <w:pPr>
        <w:widowControl/>
        <w:numPr>
          <w:ilvl w:val="0"/>
          <w:numId w:val="31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при подготовке до</w:t>
      </w:r>
      <w:r w:rsidR="00360EB1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ументов, отражении записей в регистрах по учету дебиторской</w:t>
      </w:r>
      <w:r w:rsidR="00360EB1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кредиторской задол</w:t>
      </w:r>
      <w:r w:rsidR="00360EB1" w:rsidRPr="0021046E">
        <w:rPr>
          <w:noProof/>
          <w:color w:val="000000"/>
          <w:sz w:val="28"/>
          <w:szCs w:val="28"/>
        </w:rPr>
        <w:t>ж</w:t>
      </w:r>
      <w:r w:rsidRPr="0021046E">
        <w:rPr>
          <w:noProof/>
          <w:color w:val="000000"/>
          <w:sz w:val="28"/>
          <w:szCs w:val="28"/>
        </w:rPr>
        <w:t>енности, финансовой от</w:t>
      </w:r>
      <w:r w:rsidR="00360EB1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етност</w:t>
      </w:r>
      <w:r w:rsidR="00360EB1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 xml:space="preserve"> соблюдается арифметическая точность; </w:t>
      </w:r>
    </w:p>
    <w:p w:rsidR="00D406D8" w:rsidRPr="0021046E" w:rsidRDefault="00D406D8" w:rsidP="001A7C24">
      <w:pPr>
        <w:widowControl/>
        <w:numPr>
          <w:ilvl w:val="0"/>
          <w:numId w:val="31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доходы и расходы, связанные с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расчетными операциями, отражены</w:t>
      </w:r>
      <w:r w:rsidR="008D6ADF" w:rsidRPr="0021046E">
        <w:rPr>
          <w:noProof/>
          <w:color w:val="000000"/>
          <w:sz w:val="28"/>
          <w:szCs w:val="28"/>
        </w:rPr>
        <w:t xml:space="preserve"> в соответствующий временной период.</w:t>
      </w:r>
    </w:p>
    <w:p w:rsidR="008D6ADF" w:rsidRPr="0021046E" w:rsidRDefault="008D6ADF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6. Представление и раскрытие:</w:t>
      </w:r>
    </w:p>
    <w:p w:rsidR="008D6ADF" w:rsidRPr="0021046E" w:rsidRDefault="008D6ADF" w:rsidP="001A7C24">
      <w:pPr>
        <w:widowControl/>
        <w:numPr>
          <w:ilvl w:val="0"/>
          <w:numId w:val="31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дебиторская, кредиторская задолженности правильно классифицированы по срокам погашения, реальности взыскания;</w:t>
      </w:r>
    </w:p>
    <w:p w:rsidR="008D6ADF" w:rsidRPr="0021046E" w:rsidRDefault="008D6ADF" w:rsidP="001A7C24">
      <w:pPr>
        <w:widowControl/>
        <w:numPr>
          <w:ilvl w:val="0"/>
          <w:numId w:val="31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в финансовой от</w:t>
      </w:r>
      <w:r w:rsidR="00360EB1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етности представлены инфор</w:t>
      </w:r>
      <w:r w:rsidR="00360EB1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>ация о состоянии забалансового счета по списанной в убыток задолженности неплатежеспосо</w:t>
      </w:r>
      <w:r w:rsidR="003C1761" w:rsidRPr="0021046E">
        <w:rPr>
          <w:noProof/>
          <w:color w:val="000000"/>
          <w:sz w:val="28"/>
          <w:szCs w:val="28"/>
        </w:rPr>
        <w:t>б</w:t>
      </w:r>
      <w:r w:rsidRPr="0021046E">
        <w:rPr>
          <w:noProof/>
          <w:color w:val="000000"/>
          <w:sz w:val="28"/>
          <w:szCs w:val="28"/>
        </w:rPr>
        <w:t>ных дебиторов [</w:t>
      </w:r>
      <w:r w:rsidR="00B13300" w:rsidRPr="0021046E">
        <w:rPr>
          <w:noProof/>
          <w:color w:val="000000"/>
          <w:sz w:val="28"/>
          <w:szCs w:val="28"/>
        </w:rPr>
        <w:t>35</w:t>
      </w:r>
      <w:r w:rsidRPr="0021046E">
        <w:rPr>
          <w:noProof/>
          <w:color w:val="000000"/>
          <w:sz w:val="28"/>
          <w:szCs w:val="28"/>
        </w:rPr>
        <w:t>, с.191].</w:t>
      </w:r>
    </w:p>
    <w:p w:rsidR="008D6ADF" w:rsidRPr="0021046E" w:rsidRDefault="008D6ADF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В учете операций с денежными средствами встр</w:t>
      </w:r>
      <w:r w:rsidR="00680E1C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чают</w:t>
      </w:r>
      <w:r w:rsidR="00680E1C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я следующие типичные ошибки:</w:t>
      </w:r>
    </w:p>
    <w:p w:rsidR="002A7B74" w:rsidRPr="0021046E" w:rsidRDefault="002A7B74" w:rsidP="001A7C24">
      <w:pPr>
        <w:widowControl/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отсутствие договоров счетов-фактур, книг покупок</w:t>
      </w:r>
      <w:r w:rsidR="00680E1C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продаж, других до</w:t>
      </w:r>
      <w:r w:rsidR="00680E1C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ументов либо их оформление с нарушениями;</w:t>
      </w:r>
    </w:p>
    <w:p w:rsidR="002A7B74" w:rsidRPr="0021046E" w:rsidRDefault="002A7B74" w:rsidP="001A7C24">
      <w:pPr>
        <w:widowControl/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неполное</w:t>
      </w:r>
      <w:r w:rsidR="00680E1C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несв</w:t>
      </w:r>
      <w:r w:rsidR="00680E1C" w:rsidRPr="0021046E">
        <w:rPr>
          <w:noProof/>
          <w:color w:val="000000"/>
          <w:sz w:val="28"/>
          <w:szCs w:val="28"/>
        </w:rPr>
        <w:t>ое</w:t>
      </w:r>
      <w:r w:rsidRPr="0021046E">
        <w:rPr>
          <w:noProof/>
          <w:color w:val="000000"/>
          <w:sz w:val="28"/>
          <w:szCs w:val="28"/>
        </w:rPr>
        <w:t>в</w:t>
      </w:r>
      <w:r w:rsidR="00680E1C" w:rsidRPr="0021046E">
        <w:rPr>
          <w:noProof/>
          <w:color w:val="000000"/>
          <w:sz w:val="28"/>
          <w:szCs w:val="28"/>
        </w:rPr>
        <w:t>р</w:t>
      </w:r>
      <w:r w:rsidRPr="0021046E">
        <w:rPr>
          <w:noProof/>
          <w:color w:val="000000"/>
          <w:sz w:val="28"/>
          <w:szCs w:val="28"/>
        </w:rPr>
        <w:t>еменное отражение задолженности в учете</w:t>
      </w:r>
      <w:r w:rsidR="00680E1C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финансовой от</w:t>
      </w:r>
      <w:r w:rsidR="00680E1C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етности;</w:t>
      </w:r>
    </w:p>
    <w:p w:rsidR="002A7B74" w:rsidRPr="0021046E" w:rsidRDefault="002A7B74" w:rsidP="001A7C24">
      <w:pPr>
        <w:widowControl/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необоснованное списание задолженности;</w:t>
      </w:r>
    </w:p>
    <w:p w:rsidR="002A7B74" w:rsidRPr="0021046E" w:rsidRDefault="002A7B74" w:rsidP="001A7C24">
      <w:pPr>
        <w:widowControl/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нес</w:t>
      </w:r>
      <w:r w:rsidR="00680E1C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оевременное предъявление претенз</w:t>
      </w:r>
      <w:r w:rsidR="00680E1C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й поставщикам;</w:t>
      </w:r>
    </w:p>
    <w:p w:rsidR="002A7B74" w:rsidRPr="0021046E" w:rsidRDefault="00680E1C" w:rsidP="001A7C24">
      <w:pPr>
        <w:widowControl/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о</w:t>
      </w:r>
      <w:r w:rsidR="002A7B74" w:rsidRPr="0021046E">
        <w:rPr>
          <w:noProof/>
          <w:color w:val="000000"/>
          <w:sz w:val="28"/>
          <w:szCs w:val="28"/>
        </w:rPr>
        <w:t>т</w:t>
      </w:r>
      <w:r w:rsidRPr="0021046E">
        <w:rPr>
          <w:noProof/>
          <w:color w:val="000000"/>
          <w:sz w:val="28"/>
          <w:szCs w:val="28"/>
        </w:rPr>
        <w:t>с</w:t>
      </w:r>
      <w:r w:rsidR="002A7B74" w:rsidRPr="0021046E">
        <w:rPr>
          <w:noProof/>
          <w:color w:val="000000"/>
          <w:sz w:val="28"/>
          <w:szCs w:val="28"/>
        </w:rPr>
        <w:t>утствие аналитического</w:t>
      </w:r>
      <w:r w:rsidRPr="0021046E">
        <w:rPr>
          <w:noProof/>
          <w:color w:val="000000"/>
          <w:sz w:val="28"/>
          <w:szCs w:val="28"/>
        </w:rPr>
        <w:t xml:space="preserve"> </w:t>
      </w:r>
      <w:r w:rsidR="002A7B74" w:rsidRPr="0021046E">
        <w:rPr>
          <w:noProof/>
          <w:color w:val="000000"/>
          <w:sz w:val="28"/>
          <w:szCs w:val="28"/>
        </w:rPr>
        <w:t>у</w:t>
      </w:r>
      <w:r w:rsidRPr="0021046E">
        <w:rPr>
          <w:noProof/>
          <w:color w:val="000000"/>
          <w:sz w:val="28"/>
          <w:szCs w:val="28"/>
        </w:rPr>
        <w:t>чета по дебиторам,</w:t>
      </w:r>
      <w:r w:rsidR="002A7B74" w:rsidRPr="0021046E">
        <w:rPr>
          <w:noProof/>
          <w:color w:val="000000"/>
          <w:sz w:val="28"/>
          <w:szCs w:val="28"/>
        </w:rPr>
        <w:t xml:space="preserve"> кредитор</w:t>
      </w:r>
      <w:r w:rsidRPr="0021046E">
        <w:rPr>
          <w:noProof/>
          <w:color w:val="000000"/>
          <w:sz w:val="28"/>
          <w:szCs w:val="28"/>
        </w:rPr>
        <w:t>а</w:t>
      </w:r>
      <w:r w:rsidR="002A7B74" w:rsidRPr="0021046E">
        <w:rPr>
          <w:noProof/>
          <w:color w:val="000000"/>
          <w:sz w:val="28"/>
          <w:szCs w:val="28"/>
        </w:rPr>
        <w:t>м;</w:t>
      </w:r>
    </w:p>
    <w:p w:rsidR="00680E1C" w:rsidRPr="0021046E" w:rsidRDefault="002A7B74" w:rsidP="001A7C24">
      <w:pPr>
        <w:widowControl/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неправильно</w:t>
      </w:r>
      <w:r w:rsidR="00680E1C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 xml:space="preserve"> отражение р</w:t>
      </w:r>
      <w:r w:rsidR="00680E1C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</w:t>
      </w:r>
      <w:r w:rsidR="00680E1C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е</w:t>
      </w:r>
      <w:r w:rsidR="00680E1C" w:rsidRPr="0021046E">
        <w:rPr>
          <w:noProof/>
          <w:color w:val="000000"/>
          <w:sz w:val="28"/>
          <w:szCs w:val="28"/>
        </w:rPr>
        <w:t>т</w:t>
      </w:r>
      <w:r w:rsidRPr="0021046E">
        <w:rPr>
          <w:noProof/>
          <w:color w:val="000000"/>
          <w:sz w:val="28"/>
          <w:szCs w:val="28"/>
        </w:rPr>
        <w:t>ных операций в учете;</w:t>
      </w:r>
      <w:r w:rsidR="00680E1C" w:rsidRPr="0021046E">
        <w:rPr>
          <w:noProof/>
          <w:color w:val="000000"/>
          <w:sz w:val="28"/>
          <w:szCs w:val="28"/>
        </w:rPr>
        <w:t xml:space="preserve"> </w:t>
      </w:r>
    </w:p>
    <w:p w:rsidR="002A7B74" w:rsidRPr="0021046E" w:rsidRDefault="00123B23" w:rsidP="001A7C24">
      <w:pPr>
        <w:widowControl/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неправильный расчет суммы резерва по сомнительным долгам;</w:t>
      </w:r>
    </w:p>
    <w:p w:rsidR="002A7B74" w:rsidRPr="0021046E" w:rsidRDefault="002A7B74" w:rsidP="001A7C24">
      <w:pPr>
        <w:widowControl/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формирование резерва по сомнительн</w:t>
      </w:r>
      <w:r w:rsidR="00680E1C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м долгам в нарушение у</w:t>
      </w:r>
      <w:r w:rsidR="00680E1C" w:rsidRPr="0021046E">
        <w:rPr>
          <w:noProof/>
          <w:color w:val="000000"/>
          <w:sz w:val="28"/>
          <w:szCs w:val="28"/>
        </w:rPr>
        <w:t>четн</w:t>
      </w:r>
      <w:r w:rsidRPr="0021046E">
        <w:rPr>
          <w:noProof/>
          <w:color w:val="000000"/>
          <w:sz w:val="28"/>
          <w:szCs w:val="28"/>
        </w:rPr>
        <w:t>о</w:t>
      </w:r>
      <w:r w:rsidR="00680E1C" w:rsidRPr="0021046E">
        <w:rPr>
          <w:noProof/>
          <w:color w:val="000000"/>
          <w:sz w:val="28"/>
          <w:szCs w:val="28"/>
        </w:rPr>
        <w:t>й</w:t>
      </w:r>
      <w:r w:rsidRPr="0021046E">
        <w:rPr>
          <w:noProof/>
          <w:color w:val="000000"/>
          <w:sz w:val="28"/>
          <w:szCs w:val="28"/>
        </w:rPr>
        <w:t xml:space="preserve"> политики;</w:t>
      </w:r>
    </w:p>
    <w:p w:rsidR="002A7B74" w:rsidRPr="0021046E" w:rsidRDefault="002A7B74" w:rsidP="001A7C24">
      <w:pPr>
        <w:widowControl/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от</w:t>
      </w:r>
      <w:r w:rsidR="00680E1C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утствие учета списанной дебиторской задолженности на забалансовом счете 007 «Списанная в убыто</w:t>
      </w:r>
      <w:r w:rsidR="005E7E3B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 xml:space="preserve"> задолженность неплатежеспособных дебиторов</w:t>
      </w:r>
      <w:r w:rsidR="005E7E3B" w:rsidRPr="0021046E">
        <w:rPr>
          <w:noProof/>
          <w:color w:val="000000"/>
          <w:sz w:val="28"/>
          <w:szCs w:val="28"/>
        </w:rPr>
        <w:t>»</w:t>
      </w:r>
      <w:r w:rsidRPr="0021046E">
        <w:rPr>
          <w:noProof/>
          <w:color w:val="000000"/>
          <w:sz w:val="28"/>
          <w:szCs w:val="28"/>
        </w:rPr>
        <w:t>;</w:t>
      </w:r>
    </w:p>
    <w:p w:rsidR="002A7B74" w:rsidRPr="0021046E" w:rsidRDefault="002A7B74" w:rsidP="001A7C24">
      <w:pPr>
        <w:widowControl/>
        <w:numPr>
          <w:ilvl w:val="0"/>
          <w:numId w:val="32"/>
        </w:numPr>
        <w:tabs>
          <w:tab w:val="clear" w:pos="720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непроведение инвентаризации за</w:t>
      </w:r>
      <w:r w:rsidR="005E7E3B" w:rsidRPr="0021046E">
        <w:rPr>
          <w:noProof/>
          <w:color w:val="000000"/>
          <w:sz w:val="28"/>
          <w:szCs w:val="28"/>
        </w:rPr>
        <w:t>д</w:t>
      </w:r>
      <w:r w:rsidRPr="0021046E">
        <w:rPr>
          <w:noProof/>
          <w:color w:val="000000"/>
          <w:sz w:val="28"/>
          <w:szCs w:val="28"/>
        </w:rPr>
        <w:t>олженности перед со</w:t>
      </w:r>
      <w:r w:rsidR="005E7E3B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т</w:t>
      </w:r>
      <w:r w:rsidR="005E7E3B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влением финансовой от</w:t>
      </w:r>
      <w:r w:rsidR="005E7E3B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етности.</w:t>
      </w:r>
    </w:p>
    <w:p w:rsidR="008D6ADF" w:rsidRPr="0021046E" w:rsidRDefault="004E6832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Существенн</w:t>
      </w:r>
      <w:r w:rsidR="005E7E3B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е недостатки, выявленн</w:t>
      </w:r>
      <w:r w:rsidR="005E7E3B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е по результатам проверки расчетов с дебитор</w:t>
      </w:r>
      <w:r w:rsidR="005E7E3B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ми, кредитор</w:t>
      </w:r>
      <w:r w:rsidR="005E7E3B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ми, должны быть отражены в рабочих документах аудитора и предст</w:t>
      </w:r>
      <w:r w:rsidR="005E7E3B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влены руководител</w:t>
      </w:r>
      <w:r w:rsidR="005E7E3B" w:rsidRPr="0021046E">
        <w:rPr>
          <w:noProof/>
          <w:color w:val="000000"/>
          <w:sz w:val="28"/>
          <w:szCs w:val="28"/>
        </w:rPr>
        <w:t>ю</w:t>
      </w:r>
      <w:r w:rsidRPr="0021046E">
        <w:rPr>
          <w:noProof/>
          <w:color w:val="000000"/>
          <w:sz w:val="28"/>
          <w:szCs w:val="28"/>
        </w:rPr>
        <w:t xml:space="preserve"> аудируемого лица. Аудитору необ</w:t>
      </w:r>
      <w:r w:rsidR="005E7E3B" w:rsidRPr="0021046E">
        <w:rPr>
          <w:noProof/>
          <w:color w:val="000000"/>
          <w:sz w:val="28"/>
          <w:szCs w:val="28"/>
        </w:rPr>
        <w:t>х</w:t>
      </w:r>
      <w:r w:rsidRPr="0021046E">
        <w:rPr>
          <w:noProof/>
          <w:color w:val="000000"/>
          <w:sz w:val="28"/>
          <w:szCs w:val="28"/>
        </w:rPr>
        <w:t>одимо оценить их влияние на достоверность финансовой от</w:t>
      </w:r>
      <w:r w:rsidR="005E7E3B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етности.</w:t>
      </w:r>
    </w:p>
    <w:p w:rsidR="009735FE" w:rsidRPr="0021046E" w:rsidRDefault="009735FE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9735FE" w:rsidRPr="0021046E" w:rsidRDefault="009735FE" w:rsidP="001A7C24">
      <w:pPr>
        <w:widowControl/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21046E">
        <w:rPr>
          <w:b/>
          <w:noProof/>
          <w:color w:val="000000"/>
          <w:sz w:val="28"/>
          <w:szCs w:val="28"/>
        </w:rPr>
        <w:t xml:space="preserve">2.2 </w:t>
      </w:r>
      <w:r w:rsidR="00FA4653" w:rsidRPr="0021046E">
        <w:rPr>
          <w:b/>
          <w:noProof/>
          <w:color w:val="000000"/>
          <w:sz w:val="28"/>
          <w:szCs w:val="28"/>
        </w:rPr>
        <w:t>Особенности аудита в различных сферах экономики: а</w:t>
      </w:r>
      <w:r w:rsidRPr="0021046E">
        <w:rPr>
          <w:b/>
          <w:noProof/>
          <w:color w:val="000000"/>
          <w:sz w:val="28"/>
          <w:szCs w:val="28"/>
        </w:rPr>
        <w:t>удит расчетных операций в коммерческом банке</w:t>
      </w:r>
    </w:p>
    <w:p w:rsidR="00EF6A71" w:rsidRPr="0021046E" w:rsidRDefault="00EF6A71" w:rsidP="001A7C24">
      <w:pPr>
        <w:widowControl/>
        <w:spacing w:line="360" w:lineRule="auto"/>
        <w:ind w:firstLine="709"/>
        <w:rPr>
          <w:b/>
          <w:noProof/>
          <w:color w:val="000000"/>
          <w:sz w:val="28"/>
          <w:szCs w:val="28"/>
        </w:rPr>
      </w:pPr>
    </w:p>
    <w:p w:rsidR="00FA4653" w:rsidRPr="0021046E" w:rsidRDefault="009E4D8E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При осуществлении аудиторских проверок на арендных, малых и кооперат</w:t>
      </w:r>
      <w:r w:rsidR="00CF156B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вных предприятиях необходимо установи</w:t>
      </w:r>
      <w:r w:rsidR="00CF156B" w:rsidRPr="0021046E">
        <w:rPr>
          <w:noProof/>
          <w:color w:val="000000"/>
          <w:sz w:val="28"/>
          <w:szCs w:val="28"/>
        </w:rPr>
        <w:t>т</w:t>
      </w:r>
      <w:r w:rsidRPr="0021046E">
        <w:rPr>
          <w:noProof/>
          <w:color w:val="000000"/>
          <w:sz w:val="28"/>
          <w:szCs w:val="28"/>
        </w:rPr>
        <w:t>ь правильность: определения категорий для отн</w:t>
      </w:r>
      <w:r w:rsidR="00CF156B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сения к малым предприят</w:t>
      </w:r>
      <w:r w:rsidR="00CF156B" w:rsidRPr="0021046E">
        <w:rPr>
          <w:noProof/>
          <w:color w:val="000000"/>
          <w:sz w:val="28"/>
          <w:szCs w:val="28"/>
        </w:rPr>
        <w:t>иям – это определяется путем пр</w:t>
      </w:r>
      <w:r w:rsidRPr="0021046E">
        <w:rPr>
          <w:noProof/>
          <w:color w:val="000000"/>
          <w:sz w:val="28"/>
          <w:szCs w:val="28"/>
        </w:rPr>
        <w:t>о</w:t>
      </w:r>
      <w:r w:rsidR="00CF156B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ерки фактической численности работающих на предприятии, совместителей, а также лиц</w:t>
      </w:r>
      <w:r w:rsidR="00CF156B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не состоящих в штате предприятия; отн</w:t>
      </w:r>
      <w:r w:rsidR="00CF156B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сения малого предприятия к соот</w:t>
      </w:r>
      <w:r w:rsidR="00CF156B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етствующему профилю, котор</w:t>
      </w:r>
      <w:r w:rsidR="00CF156B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й определяется по наибольшей доле продукции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в</w:t>
      </w:r>
      <w:r w:rsidR="00CF156B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объеме ее реализации; ведение бухгалтерского</w:t>
      </w:r>
      <w:r w:rsidR="00CF156B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учета на малом предприятии [</w:t>
      </w:r>
      <w:r w:rsidR="00B13300" w:rsidRPr="0021046E">
        <w:rPr>
          <w:noProof/>
          <w:color w:val="000000"/>
          <w:sz w:val="28"/>
          <w:szCs w:val="28"/>
        </w:rPr>
        <w:t>34</w:t>
      </w:r>
      <w:r w:rsidRPr="0021046E">
        <w:rPr>
          <w:noProof/>
          <w:color w:val="000000"/>
          <w:sz w:val="28"/>
          <w:szCs w:val="28"/>
        </w:rPr>
        <w:t>, с.61].</w:t>
      </w:r>
    </w:p>
    <w:p w:rsidR="009E4D8E" w:rsidRPr="0021046E" w:rsidRDefault="009E4D8E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Малое предприятие самостоятельно определяет форму бухгалтерского</w:t>
      </w:r>
      <w:r w:rsidR="00CF156B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учета. При этом предприятия могут самостоятельно приспосабливать принимаемые регистры бухгалте</w:t>
      </w:r>
      <w:r w:rsidR="00CF156B" w:rsidRPr="0021046E">
        <w:rPr>
          <w:noProof/>
          <w:color w:val="000000"/>
          <w:sz w:val="28"/>
          <w:szCs w:val="28"/>
        </w:rPr>
        <w:t xml:space="preserve">рского учета к специфике своей </w:t>
      </w:r>
      <w:r w:rsidRPr="0021046E">
        <w:rPr>
          <w:noProof/>
          <w:color w:val="000000"/>
          <w:sz w:val="28"/>
          <w:szCs w:val="28"/>
        </w:rPr>
        <w:t>д</w:t>
      </w:r>
      <w:r w:rsidR="00CF156B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ятельност</w:t>
      </w:r>
      <w:r w:rsidR="00CF156B" w:rsidRPr="0021046E">
        <w:rPr>
          <w:noProof/>
          <w:color w:val="000000"/>
          <w:sz w:val="28"/>
          <w:szCs w:val="28"/>
        </w:rPr>
        <w:t>и,</w:t>
      </w:r>
      <w:r w:rsidRPr="0021046E">
        <w:rPr>
          <w:noProof/>
          <w:color w:val="000000"/>
          <w:sz w:val="28"/>
          <w:szCs w:val="28"/>
        </w:rPr>
        <w:t xml:space="preserve"> однако при этом д</w:t>
      </w:r>
      <w:r w:rsidR="00CF156B" w:rsidRPr="0021046E">
        <w:rPr>
          <w:noProof/>
          <w:color w:val="000000"/>
          <w:sz w:val="28"/>
          <w:szCs w:val="28"/>
        </w:rPr>
        <w:t>о</w:t>
      </w:r>
      <w:r w:rsidRPr="0021046E">
        <w:rPr>
          <w:noProof/>
          <w:color w:val="000000"/>
          <w:sz w:val="28"/>
          <w:szCs w:val="28"/>
        </w:rPr>
        <w:t>лжны соблюдать</w:t>
      </w:r>
      <w:r w:rsidR="00CF156B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я общие методолог</w:t>
      </w:r>
      <w:r w:rsidR="00CF156B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ческие принципы, установленные П</w:t>
      </w:r>
      <w:r w:rsidR="00CF156B" w:rsidRPr="0021046E">
        <w:rPr>
          <w:noProof/>
          <w:color w:val="000000"/>
          <w:sz w:val="28"/>
          <w:szCs w:val="28"/>
        </w:rPr>
        <w:t>о</w:t>
      </w:r>
      <w:r w:rsidRPr="0021046E">
        <w:rPr>
          <w:noProof/>
          <w:color w:val="000000"/>
          <w:sz w:val="28"/>
          <w:szCs w:val="28"/>
        </w:rPr>
        <w:t>л</w:t>
      </w:r>
      <w:r w:rsidR="00CF156B" w:rsidRPr="0021046E">
        <w:rPr>
          <w:noProof/>
          <w:color w:val="000000"/>
          <w:sz w:val="28"/>
          <w:szCs w:val="28"/>
        </w:rPr>
        <w:t>о</w:t>
      </w:r>
      <w:r w:rsidRPr="0021046E">
        <w:rPr>
          <w:noProof/>
          <w:color w:val="000000"/>
          <w:sz w:val="28"/>
          <w:szCs w:val="28"/>
        </w:rPr>
        <w:t>жением о бухгалтерском учете и от</w:t>
      </w:r>
      <w:r w:rsidR="00CF156B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етности в Росси</w:t>
      </w:r>
      <w:r w:rsidR="00CF156B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. Малые предприяти</w:t>
      </w:r>
      <w:r w:rsidR="00CF156B" w:rsidRPr="0021046E">
        <w:rPr>
          <w:noProof/>
          <w:color w:val="000000"/>
          <w:sz w:val="28"/>
          <w:szCs w:val="28"/>
        </w:rPr>
        <w:t>я</w:t>
      </w:r>
      <w:r w:rsidRPr="0021046E">
        <w:rPr>
          <w:noProof/>
          <w:color w:val="000000"/>
          <w:sz w:val="28"/>
          <w:szCs w:val="28"/>
        </w:rPr>
        <w:t xml:space="preserve"> могут испол</w:t>
      </w:r>
      <w:r w:rsidR="00CF156B" w:rsidRPr="0021046E">
        <w:rPr>
          <w:noProof/>
          <w:color w:val="000000"/>
          <w:sz w:val="28"/>
          <w:szCs w:val="28"/>
        </w:rPr>
        <w:t>ь</w:t>
      </w:r>
      <w:r w:rsidRPr="0021046E">
        <w:rPr>
          <w:noProof/>
          <w:color w:val="000000"/>
          <w:sz w:val="28"/>
          <w:szCs w:val="28"/>
        </w:rPr>
        <w:t>зовать сокращенн</w:t>
      </w:r>
      <w:r w:rsidR="00CF156B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й рабочий план счетов бухгалтерского</w:t>
      </w:r>
      <w:r w:rsidR="00CF156B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учета и упрощенную форму учета. При этом хоз</w:t>
      </w:r>
      <w:r w:rsidR="00CF156B" w:rsidRPr="0021046E">
        <w:rPr>
          <w:noProof/>
          <w:color w:val="000000"/>
          <w:sz w:val="28"/>
          <w:szCs w:val="28"/>
        </w:rPr>
        <w:t>я</w:t>
      </w:r>
      <w:r w:rsidRPr="0021046E">
        <w:rPr>
          <w:noProof/>
          <w:color w:val="000000"/>
          <w:sz w:val="28"/>
          <w:szCs w:val="28"/>
        </w:rPr>
        <w:t>йственные операции должны отражать</w:t>
      </w:r>
      <w:r w:rsidR="00CF156B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я в учете в соответствии с типовой корреспонденцией счетов.</w:t>
      </w:r>
    </w:p>
    <w:p w:rsidR="009E4D8E" w:rsidRPr="0021046E" w:rsidRDefault="00BA2FC9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В соответствии с з</w:t>
      </w:r>
      <w:r w:rsidR="00CF156B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конодательством малые предпр</w:t>
      </w:r>
      <w:r w:rsidR="00CF156B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ятия имеют право вести бухгалтерский учет с применением следующих регистро</w:t>
      </w:r>
      <w:r w:rsidR="00CF156B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: единой журнально-ордерной формы счетоводства; журнально-ордерных форм счетоводства для небольших предприятий; формы бухгал</w:t>
      </w:r>
      <w:r w:rsidR="00C772B5" w:rsidRPr="0021046E">
        <w:rPr>
          <w:noProof/>
          <w:color w:val="000000"/>
          <w:sz w:val="28"/>
          <w:szCs w:val="28"/>
        </w:rPr>
        <w:t>т</w:t>
      </w:r>
      <w:r w:rsidRPr="0021046E">
        <w:rPr>
          <w:noProof/>
          <w:color w:val="000000"/>
          <w:sz w:val="28"/>
          <w:szCs w:val="28"/>
        </w:rPr>
        <w:t>ерского</w:t>
      </w:r>
      <w:r w:rsidR="00C772B5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учета с испол</w:t>
      </w:r>
      <w:r w:rsidR="00C772B5" w:rsidRPr="0021046E">
        <w:rPr>
          <w:noProof/>
          <w:color w:val="000000"/>
          <w:sz w:val="28"/>
          <w:szCs w:val="28"/>
        </w:rPr>
        <w:t>ь</w:t>
      </w:r>
      <w:r w:rsidRPr="0021046E">
        <w:rPr>
          <w:noProof/>
          <w:color w:val="000000"/>
          <w:sz w:val="28"/>
          <w:szCs w:val="28"/>
        </w:rPr>
        <w:t>зованием регистров бухгалтерского учета имущества предприятий; простых форм бухгалтерского учета без испол</w:t>
      </w:r>
      <w:r w:rsidR="00C772B5" w:rsidRPr="0021046E">
        <w:rPr>
          <w:noProof/>
          <w:color w:val="000000"/>
          <w:sz w:val="28"/>
          <w:szCs w:val="28"/>
        </w:rPr>
        <w:t>ь</w:t>
      </w:r>
      <w:r w:rsidRPr="0021046E">
        <w:rPr>
          <w:noProof/>
          <w:color w:val="000000"/>
          <w:sz w:val="28"/>
          <w:szCs w:val="28"/>
        </w:rPr>
        <w:t>зования регистров учета имущества малых предприятий; форм бу</w:t>
      </w:r>
      <w:r w:rsidR="00C772B5" w:rsidRPr="0021046E">
        <w:rPr>
          <w:noProof/>
          <w:color w:val="000000"/>
          <w:sz w:val="28"/>
          <w:szCs w:val="28"/>
        </w:rPr>
        <w:t>х</w:t>
      </w:r>
      <w:r w:rsidRPr="0021046E">
        <w:rPr>
          <w:noProof/>
          <w:color w:val="000000"/>
          <w:sz w:val="28"/>
          <w:szCs w:val="28"/>
        </w:rPr>
        <w:t>галтерского</w:t>
      </w:r>
      <w:r w:rsidR="00C772B5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учета с использованием электронно-вычислительных машин.</w:t>
      </w:r>
    </w:p>
    <w:p w:rsidR="00BA2FC9" w:rsidRPr="0021046E" w:rsidRDefault="00BA2FC9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Источниками инфор</w:t>
      </w:r>
      <w:r w:rsidR="00C772B5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>ации для аудиторской проверки кредитных орган</w:t>
      </w:r>
      <w:r w:rsidR="00C772B5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заций (банков) явля</w:t>
      </w:r>
      <w:r w:rsidR="00C772B5" w:rsidRPr="0021046E">
        <w:rPr>
          <w:noProof/>
          <w:color w:val="000000"/>
          <w:sz w:val="28"/>
          <w:szCs w:val="28"/>
        </w:rPr>
        <w:t>ю</w:t>
      </w:r>
      <w:r w:rsidRPr="0021046E">
        <w:rPr>
          <w:noProof/>
          <w:color w:val="000000"/>
          <w:sz w:val="28"/>
          <w:szCs w:val="28"/>
        </w:rPr>
        <w:t>тся: учетная политика предприятия; регистры синтетического и аналитического</w:t>
      </w:r>
      <w:r w:rsidR="00C772B5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учета; бухгалтер</w:t>
      </w:r>
      <w:r w:rsidR="00C772B5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кая отчетность; первичные документы по разделу учета.</w:t>
      </w:r>
    </w:p>
    <w:p w:rsidR="00BA2FC9" w:rsidRPr="0021046E" w:rsidRDefault="00BA2FC9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При аудиторской проверк</w:t>
      </w:r>
      <w:r w:rsidR="00184DE1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 xml:space="preserve"> кредитных организаций пр</w:t>
      </w:r>
      <w:r w:rsidR="00184DE1" w:rsidRPr="0021046E">
        <w:rPr>
          <w:noProof/>
          <w:color w:val="000000"/>
          <w:sz w:val="28"/>
          <w:szCs w:val="28"/>
        </w:rPr>
        <w:t>оводится анализ учредительных д</w:t>
      </w:r>
      <w:r w:rsidRPr="0021046E">
        <w:rPr>
          <w:noProof/>
          <w:color w:val="000000"/>
          <w:sz w:val="28"/>
          <w:szCs w:val="28"/>
        </w:rPr>
        <w:t>о</w:t>
      </w:r>
      <w:r w:rsidR="00184DE1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уме</w:t>
      </w:r>
      <w:r w:rsidR="00184DE1" w:rsidRPr="0021046E">
        <w:rPr>
          <w:noProof/>
          <w:color w:val="000000"/>
          <w:sz w:val="28"/>
          <w:szCs w:val="28"/>
        </w:rPr>
        <w:t>н</w:t>
      </w:r>
      <w:r w:rsidRPr="0021046E">
        <w:rPr>
          <w:noProof/>
          <w:color w:val="000000"/>
          <w:sz w:val="28"/>
          <w:szCs w:val="28"/>
        </w:rPr>
        <w:t>тов: соответствие их законодате</w:t>
      </w:r>
      <w:r w:rsidR="00184DE1" w:rsidRPr="0021046E">
        <w:rPr>
          <w:noProof/>
          <w:color w:val="000000"/>
          <w:sz w:val="28"/>
          <w:szCs w:val="28"/>
        </w:rPr>
        <w:t>л</w:t>
      </w:r>
      <w:r w:rsidRPr="0021046E">
        <w:rPr>
          <w:noProof/>
          <w:color w:val="000000"/>
          <w:sz w:val="28"/>
          <w:szCs w:val="28"/>
        </w:rPr>
        <w:t>ьству; законность внесения в них изменений; наличие решений собрания пайщиков, совета и правления банка по вопросам</w:t>
      </w:r>
      <w:r w:rsidR="00184DE1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регулирующим деятельность кредитной организации; правомочность их реш</w:t>
      </w:r>
      <w:r w:rsidR="00184DE1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ний</w:t>
      </w:r>
      <w:r w:rsidR="00184DE1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соответствие действующему законодательству и уставу банка.</w:t>
      </w:r>
    </w:p>
    <w:p w:rsidR="00BA2FC9" w:rsidRPr="0021046E" w:rsidRDefault="00BA2FC9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Важно</w:t>
      </w:r>
      <w:r w:rsidR="00184DE1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 xml:space="preserve"> место при проверке занимает аудит собственного капитала банков. Аудитор проверяет формирование, измен</w:t>
      </w:r>
      <w:r w:rsidR="00184DE1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ния и отражения в учете уст</w:t>
      </w:r>
      <w:r w:rsidR="00184DE1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вного капитала банка, резервного капитала и других фондов.</w:t>
      </w:r>
    </w:p>
    <w:p w:rsidR="00FC3D30" w:rsidRPr="0021046E" w:rsidRDefault="00BA2FC9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Главно</w:t>
      </w:r>
      <w:r w:rsidR="00184DE1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 xml:space="preserve"> внимание уделяется уставному капиталу банка</w:t>
      </w:r>
      <w:r w:rsidR="00184DE1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котор</w:t>
      </w:r>
      <w:r w:rsidR="00184DE1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й определяется учредительным договором, уставом банка. Учитывают</w:t>
      </w:r>
      <w:r w:rsidR="00184DE1" w:rsidRPr="0021046E">
        <w:rPr>
          <w:noProof/>
          <w:color w:val="000000"/>
          <w:sz w:val="28"/>
          <w:szCs w:val="28"/>
        </w:rPr>
        <w:t>ся</w:t>
      </w:r>
      <w:r w:rsidRPr="0021046E">
        <w:rPr>
          <w:noProof/>
          <w:color w:val="000000"/>
          <w:sz w:val="28"/>
          <w:szCs w:val="28"/>
        </w:rPr>
        <w:t xml:space="preserve"> особенности формирования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уставного капитала.</w:t>
      </w:r>
      <w:r w:rsidR="00FC3D30" w:rsidRPr="0021046E">
        <w:rPr>
          <w:noProof/>
          <w:color w:val="000000"/>
          <w:sz w:val="28"/>
          <w:szCs w:val="28"/>
        </w:rPr>
        <w:t xml:space="preserve"> Далее оценивается организационная стр</w:t>
      </w:r>
      <w:r w:rsidR="00184DE1" w:rsidRPr="0021046E">
        <w:rPr>
          <w:noProof/>
          <w:color w:val="000000"/>
          <w:sz w:val="28"/>
          <w:szCs w:val="28"/>
        </w:rPr>
        <w:t>у</w:t>
      </w:r>
      <w:r w:rsidR="00FC3D30" w:rsidRPr="0021046E">
        <w:rPr>
          <w:noProof/>
          <w:color w:val="000000"/>
          <w:sz w:val="28"/>
          <w:szCs w:val="28"/>
        </w:rPr>
        <w:t>ктура кредитной организации.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="00FC3D30" w:rsidRPr="0021046E">
        <w:rPr>
          <w:noProof/>
          <w:color w:val="000000"/>
          <w:sz w:val="28"/>
          <w:szCs w:val="28"/>
        </w:rPr>
        <w:t>Осуществляется также проверка р</w:t>
      </w:r>
      <w:r w:rsidR="00184DE1" w:rsidRPr="0021046E">
        <w:rPr>
          <w:noProof/>
          <w:color w:val="000000"/>
          <w:sz w:val="28"/>
          <w:szCs w:val="28"/>
        </w:rPr>
        <w:t>а</w:t>
      </w:r>
      <w:r w:rsidR="00FC3D30" w:rsidRPr="0021046E">
        <w:rPr>
          <w:noProof/>
          <w:color w:val="000000"/>
          <w:sz w:val="28"/>
          <w:szCs w:val="28"/>
        </w:rPr>
        <w:t>сч</w:t>
      </w:r>
      <w:r w:rsidR="00184DE1" w:rsidRPr="0021046E">
        <w:rPr>
          <w:noProof/>
          <w:color w:val="000000"/>
          <w:sz w:val="28"/>
          <w:szCs w:val="28"/>
        </w:rPr>
        <w:t>е</w:t>
      </w:r>
      <w:r w:rsidR="00FC3D30" w:rsidRPr="0021046E">
        <w:rPr>
          <w:noProof/>
          <w:color w:val="000000"/>
          <w:sz w:val="28"/>
          <w:szCs w:val="28"/>
        </w:rPr>
        <w:t>тных о</w:t>
      </w:r>
      <w:r w:rsidR="00184DE1" w:rsidRPr="0021046E">
        <w:rPr>
          <w:noProof/>
          <w:color w:val="000000"/>
          <w:sz w:val="28"/>
          <w:szCs w:val="28"/>
        </w:rPr>
        <w:t>п</w:t>
      </w:r>
      <w:r w:rsidR="00FC3D30" w:rsidRPr="0021046E">
        <w:rPr>
          <w:noProof/>
          <w:color w:val="000000"/>
          <w:sz w:val="28"/>
          <w:szCs w:val="28"/>
        </w:rPr>
        <w:t>ераций: активных операций банка и других операций.</w:t>
      </w:r>
    </w:p>
    <w:p w:rsidR="00D47DFB" w:rsidRPr="0021046E" w:rsidRDefault="00EF6A71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При орган</w:t>
      </w:r>
      <w:r w:rsidR="00184DE1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зации проверки расчетных операций в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="00721FE4" w:rsidRPr="0021046E">
        <w:rPr>
          <w:noProof/>
          <w:color w:val="000000"/>
          <w:sz w:val="28"/>
          <w:szCs w:val="28"/>
        </w:rPr>
        <w:t>коммерческ</w:t>
      </w:r>
      <w:r w:rsidR="00D47DFB" w:rsidRPr="0021046E">
        <w:rPr>
          <w:noProof/>
          <w:color w:val="000000"/>
          <w:sz w:val="28"/>
          <w:szCs w:val="28"/>
        </w:rPr>
        <w:t>ом банке выделяют: проверку про</w:t>
      </w:r>
      <w:r w:rsidR="00721FE4" w:rsidRPr="0021046E">
        <w:rPr>
          <w:noProof/>
          <w:color w:val="000000"/>
          <w:sz w:val="28"/>
          <w:szCs w:val="28"/>
        </w:rPr>
        <w:t>цедуры открытия расчетных и текущих счето</w:t>
      </w:r>
      <w:r w:rsidR="00D47DFB" w:rsidRPr="0021046E">
        <w:rPr>
          <w:noProof/>
          <w:color w:val="000000"/>
          <w:sz w:val="28"/>
          <w:szCs w:val="28"/>
        </w:rPr>
        <w:t>в</w:t>
      </w:r>
      <w:r w:rsidR="00721FE4" w:rsidRPr="0021046E">
        <w:rPr>
          <w:noProof/>
          <w:color w:val="000000"/>
          <w:sz w:val="28"/>
          <w:szCs w:val="28"/>
        </w:rPr>
        <w:t>; про</w:t>
      </w:r>
      <w:r w:rsidR="00D47DFB" w:rsidRPr="0021046E">
        <w:rPr>
          <w:noProof/>
          <w:color w:val="000000"/>
          <w:sz w:val="28"/>
          <w:szCs w:val="28"/>
        </w:rPr>
        <w:t>в</w:t>
      </w:r>
      <w:r w:rsidR="00721FE4" w:rsidRPr="0021046E">
        <w:rPr>
          <w:noProof/>
          <w:color w:val="000000"/>
          <w:sz w:val="28"/>
          <w:szCs w:val="28"/>
        </w:rPr>
        <w:t>ерку порядка испо</w:t>
      </w:r>
      <w:r w:rsidR="00D47DFB" w:rsidRPr="0021046E">
        <w:rPr>
          <w:noProof/>
          <w:color w:val="000000"/>
          <w:sz w:val="28"/>
          <w:szCs w:val="28"/>
        </w:rPr>
        <w:t>л</w:t>
      </w:r>
      <w:r w:rsidR="00721FE4" w:rsidRPr="0021046E">
        <w:rPr>
          <w:noProof/>
          <w:color w:val="000000"/>
          <w:sz w:val="28"/>
          <w:szCs w:val="28"/>
        </w:rPr>
        <w:t>ьзования счета при организации безналичных расчетов. Аудиторы до</w:t>
      </w:r>
      <w:r w:rsidR="00D47DFB" w:rsidRPr="0021046E">
        <w:rPr>
          <w:noProof/>
          <w:color w:val="000000"/>
          <w:sz w:val="28"/>
          <w:szCs w:val="28"/>
        </w:rPr>
        <w:t>л</w:t>
      </w:r>
      <w:r w:rsidR="00721FE4" w:rsidRPr="0021046E">
        <w:rPr>
          <w:noProof/>
          <w:color w:val="000000"/>
          <w:sz w:val="28"/>
          <w:szCs w:val="28"/>
        </w:rPr>
        <w:t>жны обратить особое внимание на систему безопасности и защиты документооборота,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="00721FE4" w:rsidRPr="0021046E">
        <w:rPr>
          <w:noProof/>
          <w:color w:val="000000"/>
          <w:sz w:val="28"/>
          <w:szCs w:val="28"/>
        </w:rPr>
        <w:t>а также проникно</w:t>
      </w:r>
      <w:r w:rsidR="00D47DFB" w:rsidRPr="0021046E">
        <w:rPr>
          <w:noProof/>
          <w:color w:val="000000"/>
          <w:sz w:val="28"/>
          <w:szCs w:val="28"/>
        </w:rPr>
        <w:t>в</w:t>
      </w:r>
      <w:r w:rsidR="00721FE4" w:rsidRPr="0021046E">
        <w:rPr>
          <w:noProof/>
          <w:color w:val="000000"/>
          <w:sz w:val="28"/>
          <w:szCs w:val="28"/>
        </w:rPr>
        <w:t>ения в него подложных и фальшивых документов.</w:t>
      </w:r>
    </w:p>
    <w:p w:rsidR="00721FE4" w:rsidRPr="0021046E" w:rsidRDefault="005C5B43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Основные ст</w:t>
      </w:r>
      <w:r w:rsidR="00D47DFB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ндарты аудита при про</w:t>
      </w:r>
      <w:r w:rsidR="00D47DFB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ер</w:t>
      </w:r>
      <w:r w:rsidR="00D47DFB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е орган</w:t>
      </w:r>
      <w:r w:rsidR="00D47DFB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 xml:space="preserve">зации безналичных </w:t>
      </w:r>
      <w:r w:rsidR="00D47DFB" w:rsidRPr="0021046E">
        <w:rPr>
          <w:noProof/>
          <w:color w:val="000000"/>
          <w:sz w:val="28"/>
          <w:szCs w:val="28"/>
        </w:rPr>
        <w:t xml:space="preserve">расчетов исходят из </w:t>
      </w:r>
      <w:r w:rsidRPr="0021046E">
        <w:rPr>
          <w:noProof/>
          <w:color w:val="000000"/>
          <w:sz w:val="28"/>
          <w:szCs w:val="28"/>
        </w:rPr>
        <w:t>д</w:t>
      </w:r>
      <w:r w:rsidR="00D47DFB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йствующих пол</w:t>
      </w:r>
      <w:r w:rsidR="00D47DFB" w:rsidRPr="0021046E">
        <w:rPr>
          <w:noProof/>
          <w:color w:val="000000"/>
          <w:sz w:val="28"/>
          <w:szCs w:val="28"/>
        </w:rPr>
        <w:t>о</w:t>
      </w:r>
      <w:r w:rsidRPr="0021046E">
        <w:rPr>
          <w:noProof/>
          <w:color w:val="000000"/>
          <w:sz w:val="28"/>
          <w:szCs w:val="28"/>
        </w:rPr>
        <w:t>жений о формах р</w:t>
      </w:r>
      <w:r w:rsidR="00D47DFB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счетов. Поступление и списание средств с р</w:t>
      </w:r>
      <w:r w:rsidR="00D47DFB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счетного</w:t>
      </w:r>
      <w:r w:rsidR="00D47DFB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счета клиента о</w:t>
      </w:r>
      <w:r w:rsidR="00D47DFB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уществляется строго по р</w:t>
      </w:r>
      <w:r w:rsidR="00D47DFB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споряжению влад</w:t>
      </w:r>
      <w:r w:rsidR="00D47DFB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льца счета в порядке определенной очередности.</w:t>
      </w:r>
    </w:p>
    <w:p w:rsidR="00FF4D16" w:rsidRPr="0021046E" w:rsidRDefault="005C5B43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Расчетные стандарты предусматривают: подачу жалоб при существовании претензий к ба</w:t>
      </w:r>
      <w:r w:rsidR="00C75AE5" w:rsidRPr="0021046E">
        <w:rPr>
          <w:noProof/>
          <w:color w:val="000000"/>
          <w:sz w:val="28"/>
          <w:szCs w:val="28"/>
        </w:rPr>
        <w:t>н</w:t>
      </w:r>
      <w:r w:rsidRPr="0021046E">
        <w:rPr>
          <w:noProof/>
          <w:color w:val="000000"/>
          <w:sz w:val="28"/>
          <w:szCs w:val="28"/>
        </w:rPr>
        <w:t>ку; предъявление иска к учреждению банка</w:t>
      </w:r>
      <w:r w:rsidR="00C75AE5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</w:t>
      </w:r>
      <w:r w:rsidR="00C75AE5" w:rsidRPr="0021046E">
        <w:rPr>
          <w:noProof/>
          <w:color w:val="000000"/>
          <w:sz w:val="28"/>
          <w:szCs w:val="28"/>
        </w:rPr>
        <w:t>з</w:t>
      </w:r>
      <w:r w:rsidRPr="0021046E">
        <w:rPr>
          <w:noProof/>
          <w:color w:val="000000"/>
          <w:sz w:val="28"/>
          <w:szCs w:val="28"/>
        </w:rPr>
        <w:t>адерживающе</w:t>
      </w:r>
      <w:r w:rsidR="00C75AE5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>у расчеты и до</w:t>
      </w:r>
      <w:r w:rsidR="00C75AE5" w:rsidRPr="0021046E">
        <w:rPr>
          <w:noProof/>
          <w:color w:val="000000"/>
          <w:sz w:val="28"/>
          <w:szCs w:val="28"/>
        </w:rPr>
        <w:t>п</w:t>
      </w:r>
      <w:r w:rsidRPr="0021046E">
        <w:rPr>
          <w:noProof/>
          <w:color w:val="000000"/>
          <w:sz w:val="28"/>
          <w:szCs w:val="28"/>
        </w:rPr>
        <w:t>ускающему нарушения. Соблюдение этих норм может быть проверено путем выборочного обследования р</w:t>
      </w:r>
      <w:r w:rsidR="00C75AE5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счетных до</w:t>
      </w:r>
      <w:r w:rsidR="00C75AE5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ументов.</w:t>
      </w:r>
    </w:p>
    <w:p w:rsidR="005C5B43" w:rsidRPr="0021046E" w:rsidRDefault="005C5B43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Аудиторы могут определить размер упущенной выгоды и недополучения прибыли по всем неправильно и несвоевременно зачисленным или списанным суммам в пользу клиента, по которым не был востребован штраф [</w:t>
      </w:r>
      <w:r w:rsidR="003C3081" w:rsidRPr="0021046E">
        <w:rPr>
          <w:noProof/>
          <w:color w:val="000000"/>
          <w:sz w:val="28"/>
          <w:szCs w:val="28"/>
        </w:rPr>
        <w:t>31</w:t>
      </w:r>
      <w:r w:rsidRPr="0021046E">
        <w:rPr>
          <w:noProof/>
          <w:color w:val="000000"/>
          <w:sz w:val="28"/>
          <w:szCs w:val="28"/>
        </w:rPr>
        <w:t>, с.40].</w:t>
      </w:r>
    </w:p>
    <w:p w:rsidR="00FF4D16" w:rsidRPr="0021046E" w:rsidRDefault="00FF4D16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Юридическое оформление открытия р</w:t>
      </w:r>
      <w:r w:rsidR="00C75AE5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счетных счетов клиент</w:t>
      </w:r>
      <w:r w:rsidR="00C75AE5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 xml:space="preserve">м проверяется в </w:t>
      </w:r>
      <w:r w:rsidR="00C75AE5" w:rsidRPr="0021046E">
        <w:rPr>
          <w:noProof/>
          <w:color w:val="000000"/>
          <w:sz w:val="28"/>
          <w:szCs w:val="28"/>
        </w:rPr>
        <w:t>х</w:t>
      </w:r>
      <w:r w:rsidRPr="0021046E">
        <w:rPr>
          <w:noProof/>
          <w:color w:val="000000"/>
          <w:sz w:val="28"/>
          <w:szCs w:val="28"/>
        </w:rPr>
        <w:t>оде аудита путем анализа соблюдения банком установленного порядка открытия счетов и ведения операций по ним.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 xml:space="preserve">Юридические дела клиентов </w:t>
      </w:r>
      <w:r w:rsidR="00C75AE5" w:rsidRPr="0021046E">
        <w:rPr>
          <w:noProof/>
          <w:color w:val="000000"/>
          <w:sz w:val="28"/>
          <w:szCs w:val="28"/>
        </w:rPr>
        <w:t>д</w:t>
      </w:r>
      <w:r w:rsidRPr="0021046E">
        <w:rPr>
          <w:noProof/>
          <w:color w:val="000000"/>
          <w:sz w:val="28"/>
          <w:szCs w:val="28"/>
        </w:rPr>
        <w:t>о</w:t>
      </w:r>
      <w:r w:rsidR="00C75AE5" w:rsidRPr="0021046E">
        <w:rPr>
          <w:noProof/>
          <w:color w:val="000000"/>
          <w:sz w:val="28"/>
          <w:szCs w:val="28"/>
        </w:rPr>
        <w:t>л</w:t>
      </w:r>
      <w:r w:rsidRPr="0021046E">
        <w:rPr>
          <w:noProof/>
          <w:color w:val="000000"/>
          <w:sz w:val="28"/>
          <w:szCs w:val="28"/>
        </w:rPr>
        <w:t>жны хранить</w:t>
      </w:r>
      <w:r w:rsidR="00C75AE5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я в отдельных сейфах в порядке возрастания номеров их</w:t>
      </w:r>
      <w:r w:rsidR="00C75AE5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счетов. Аудитор обязан проверить достоверность всех до</w:t>
      </w:r>
      <w:r w:rsidR="00963ADF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ументов на открытие счета.</w:t>
      </w:r>
    </w:p>
    <w:p w:rsidR="00FF4D16" w:rsidRPr="0021046E" w:rsidRDefault="00FF4D16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Аудитор должен выявить</w:t>
      </w:r>
      <w:r w:rsidR="00963ADF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меры, которые принимает банк в целях защиты от открытия счетов фиктивным фирмам и проникн</w:t>
      </w:r>
      <w:r w:rsidR="00963ADF" w:rsidRPr="0021046E">
        <w:rPr>
          <w:noProof/>
          <w:color w:val="000000"/>
          <w:sz w:val="28"/>
          <w:szCs w:val="28"/>
        </w:rPr>
        <w:t>о</w:t>
      </w:r>
      <w:r w:rsidRPr="0021046E">
        <w:rPr>
          <w:noProof/>
          <w:color w:val="000000"/>
          <w:sz w:val="28"/>
          <w:szCs w:val="28"/>
        </w:rPr>
        <w:t>ве</w:t>
      </w:r>
      <w:r w:rsidR="00963ADF" w:rsidRPr="0021046E">
        <w:rPr>
          <w:noProof/>
          <w:color w:val="000000"/>
          <w:sz w:val="28"/>
          <w:szCs w:val="28"/>
        </w:rPr>
        <w:t>ния в банковский д</w:t>
      </w:r>
      <w:r w:rsidRPr="0021046E">
        <w:rPr>
          <w:noProof/>
          <w:color w:val="000000"/>
          <w:sz w:val="28"/>
          <w:szCs w:val="28"/>
        </w:rPr>
        <w:t>о</w:t>
      </w:r>
      <w:r w:rsidR="00963ADF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ументооборот фальшивых документов.</w:t>
      </w:r>
    </w:p>
    <w:p w:rsidR="00FF4D16" w:rsidRPr="0021046E" w:rsidRDefault="00FF4D16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Необход</w:t>
      </w:r>
      <w:r w:rsidR="00963ADF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мо уделить внимани</w:t>
      </w:r>
      <w:r w:rsidR="00963ADF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 xml:space="preserve"> своевременности пер</w:t>
      </w:r>
      <w:r w:rsidR="00963ADF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дачи клиент</w:t>
      </w:r>
      <w:r w:rsidR="00963ADF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м выписок из</w:t>
      </w:r>
      <w:r w:rsidR="00963ADF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счетов, включая приложенные документы.</w:t>
      </w:r>
    </w:p>
    <w:p w:rsidR="00D26410" w:rsidRPr="0021046E" w:rsidRDefault="00963ADF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О</w:t>
      </w:r>
      <w:r w:rsidR="00FF4D16" w:rsidRPr="0021046E">
        <w:rPr>
          <w:noProof/>
          <w:color w:val="000000"/>
          <w:sz w:val="28"/>
          <w:szCs w:val="28"/>
        </w:rPr>
        <w:t>собое место до</w:t>
      </w:r>
      <w:r w:rsidRPr="0021046E">
        <w:rPr>
          <w:noProof/>
          <w:color w:val="000000"/>
          <w:sz w:val="28"/>
          <w:szCs w:val="28"/>
        </w:rPr>
        <w:t>л</w:t>
      </w:r>
      <w:r w:rsidR="00FF4D16" w:rsidRPr="0021046E">
        <w:rPr>
          <w:noProof/>
          <w:color w:val="000000"/>
          <w:sz w:val="28"/>
          <w:szCs w:val="28"/>
        </w:rPr>
        <w:t>жны занять проверки своевременности оформления до</w:t>
      </w:r>
      <w:r w:rsidRPr="0021046E">
        <w:rPr>
          <w:noProof/>
          <w:color w:val="000000"/>
          <w:sz w:val="28"/>
          <w:szCs w:val="28"/>
        </w:rPr>
        <w:t>к</w:t>
      </w:r>
      <w:r w:rsidR="00FF4D16" w:rsidRPr="0021046E">
        <w:rPr>
          <w:noProof/>
          <w:color w:val="000000"/>
          <w:sz w:val="28"/>
          <w:szCs w:val="28"/>
        </w:rPr>
        <w:t>ументов и проводки их по</w:t>
      </w:r>
      <w:r w:rsidRPr="0021046E">
        <w:rPr>
          <w:noProof/>
          <w:color w:val="000000"/>
          <w:sz w:val="28"/>
          <w:szCs w:val="28"/>
        </w:rPr>
        <w:t xml:space="preserve"> </w:t>
      </w:r>
      <w:r w:rsidR="00FF4D16" w:rsidRPr="0021046E">
        <w:rPr>
          <w:noProof/>
          <w:color w:val="000000"/>
          <w:sz w:val="28"/>
          <w:szCs w:val="28"/>
        </w:rPr>
        <w:t>сч</w:t>
      </w:r>
      <w:r w:rsidRPr="0021046E">
        <w:rPr>
          <w:noProof/>
          <w:color w:val="000000"/>
          <w:sz w:val="28"/>
          <w:szCs w:val="28"/>
        </w:rPr>
        <w:t>е</w:t>
      </w:r>
      <w:r w:rsidR="00FF4D16" w:rsidRPr="0021046E">
        <w:rPr>
          <w:noProof/>
          <w:color w:val="000000"/>
          <w:sz w:val="28"/>
          <w:szCs w:val="28"/>
        </w:rPr>
        <w:t>там клиентов, проведения внутреннего аудита за денежно-валютными операциями по</w:t>
      </w:r>
      <w:r w:rsidR="00366F9F" w:rsidRPr="0021046E">
        <w:rPr>
          <w:noProof/>
          <w:color w:val="000000"/>
          <w:sz w:val="28"/>
          <w:szCs w:val="28"/>
        </w:rPr>
        <w:t xml:space="preserve"> </w:t>
      </w:r>
      <w:r w:rsidR="00FF4D16" w:rsidRPr="0021046E">
        <w:rPr>
          <w:noProof/>
          <w:color w:val="000000"/>
          <w:sz w:val="28"/>
          <w:szCs w:val="28"/>
        </w:rPr>
        <w:t>счетам клиентов</w:t>
      </w:r>
      <w:r w:rsidR="00366F9F" w:rsidRPr="0021046E">
        <w:rPr>
          <w:noProof/>
          <w:color w:val="000000"/>
          <w:sz w:val="28"/>
          <w:szCs w:val="28"/>
        </w:rPr>
        <w:t>,</w:t>
      </w:r>
      <w:r w:rsidR="00FF4D16" w:rsidRPr="0021046E">
        <w:rPr>
          <w:noProof/>
          <w:color w:val="000000"/>
          <w:sz w:val="28"/>
          <w:szCs w:val="28"/>
        </w:rPr>
        <w:t xml:space="preserve"> от</w:t>
      </w:r>
      <w:r w:rsidR="00366F9F" w:rsidRPr="0021046E">
        <w:rPr>
          <w:noProof/>
          <w:color w:val="000000"/>
          <w:sz w:val="28"/>
          <w:szCs w:val="28"/>
        </w:rPr>
        <w:t>в</w:t>
      </w:r>
      <w:r w:rsidR="00FF4D16" w:rsidRPr="0021046E">
        <w:rPr>
          <w:noProof/>
          <w:color w:val="000000"/>
          <w:sz w:val="28"/>
          <w:szCs w:val="28"/>
        </w:rPr>
        <w:t>етственности банков перед клиентами за их замедление.</w:t>
      </w:r>
      <w:r w:rsidR="00FC3D30" w:rsidRPr="0021046E">
        <w:rPr>
          <w:noProof/>
          <w:color w:val="000000"/>
          <w:sz w:val="28"/>
          <w:szCs w:val="28"/>
        </w:rPr>
        <w:t xml:space="preserve"> </w:t>
      </w:r>
      <w:r w:rsidR="00D26410" w:rsidRPr="0021046E">
        <w:rPr>
          <w:noProof/>
          <w:color w:val="000000"/>
          <w:sz w:val="28"/>
          <w:szCs w:val="28"/>
        </w:rPr>
        <w:t>Платежное поручение представляется в банк в определенной форме и действует в т</w:t>
      </w:r>
      <w:r w:rsidR="00366F9F" w:rsidRPr="0021046E">
        <w:rPr>
          <w:noProof/>
          <w:color w:val="000000"/>
          <w:sz w:val="28"/>
          <w:szCs w:val="28"/>
        </w:rPr>
        <w:t>е</w:t>
      </w:r>
      <w:r w:rsidR="00D26410" w:rsidRPr="0021046E">
        <w:rPr>
          <w:noProof/>
          <w:color w:val="000000"/>
          <w:sz w:val="28"/>
          <w:szCs w:val="28"/>
        </w:rPr>
        <w:t>чение 10 дней, не считая дня выписки. Списание средств со счетов осуществляется только по первому экземпляру.</w:t>
      </w:r>
    </w:p>
    <w:p w:rsidR="00D26410" w:rsidRPr="0021046E" w:rsidRDefault="00D26410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В ходе аудита ведутся: визуальн</w:t>
      </w:r>
      <w:r w:rsidR="00366F9F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я про</w:t>
      </w:r>
      <w:r w:rsidR="00366F9F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ерка; до</w:t>
      </w:r>
      <w:r w:rsidR="00366F9F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ументальный анализ; про</w:t>
      </w:r>
      <w:r w:rsidR="00366F9F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ерка правильности ведения бухгалтерского учета.</w:t>
      </w:r>
    </w:p>
    <w:p w:rsidR="00D26410" w:rsidRPr="0021046E" w:rsidRDefault="00973DF7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В процессе аудита должны быть проверены все этапы до</w:t>
      </w:r>
      <w:r w:rsidR="00366F9F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ументооборота и контроля в банке по выдаче и оплате чеков, их соответствия принятым нормам</w:t>
      </w:r>
      <w:r w:rsidR="00816562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а также все первичные до</w:t>
      </w:r>
      <w:r w:rsidR="00816562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</w:t>
      </w:r>
      <w:r w:rsidR="00816562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нты по оформлению чеков.</w:t>
      </w:r>
    </w:p>
    <w:p w:rsidR="00973DF7" w:rsidRPr="0021046E" w:rsidRDefault="00973DF7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В чеке до</w:t>
      </w:r>
      <w:r w:rsidR="00816562" w:rsidRPr="0021046E">
        <w:rPr>
          <w:noProof/>
          <w:color w:val="000000"/>
          <w:sz w:val="28"/>
          <w:szCs w:val="28"/>
        </w:rPr>
        <w:t>л</w:t>
      </w:r>
      <w:r w:rsidRPr="0021046E">
        <w:rPr>
          <w:noProof/>
          <w:color w:val="000000"/>
          <w:sz w:val="28"/>
          <w:szCs w:val="28"/>
        </w:rPr>
        <w:t>жны быть указаны: н</w:t>
      </w:r>
      <w:r w:rsidR="00816562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именование б</w:t>
      </w:r>
      <w:r w:rsidR="00816562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нка, выдавшего чек; номер чека; номер лицевого счета чекодателя; наименование чекодателя; номер счета чекодателя; предельный размер суммы, на которую может быть выписан чек.</w:t>
      </w:r>
    </w:p>
    <w:p w:rsidR="00973DF7" w:rsidRPr="0021046E" w:rsidRDefault="00973DF7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Бухгалтер</w:t>
      </w:r>
      <w:r w:rsidR="00816562" w:rsidRPr="0021046E">
        <w:rPr>
          <w:noProof/>
          <w:color w:val="000000"/>
          <w:sz w:val="28"/>
          <w:szCs w:val="28"/>
        </w:rPr>
        <w:t>ская запись по кредиту счета пр</w:t>
      </w:r>
      <w:r w:rsidRPr="0021046E">
        <w:rPr>
          <w:noProof/>
          <w:color w:val="000000"/>
          <w:sz w:val="28"/>
          <w:szCs w:val="28"/>
        </w:rPr>
        <w:t>од</w:t>
      </w:r>
      <w:r w:rsidR="00816562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вца и по дебету корреспондентского</w:t>
      </w:r>
      <w:r w:rsidR="00816562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счета совершатся только после списания денег со счета банка плательщика.</w:t>
      </w:r>
    </w:p>
    <w:p w:rsidR="004314B5" w:rsidRPr="0021046E" w:rsidRDefault="00973DF7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Наиболее часто встр</w:t>
      </w:r>
      <w:r w:rsidR="00816562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 xml:space="preserve">чающиеся нарушения: </w:t>
      </w:r>
    </w:p>
    <w:p w:rsidR="004314B5" w:rsidRPr="0021046E" w:rsidRDefault="004314B5" w:rsidP="001A7C24">
      <w:pPr>
        <w:widowControl/>
        <w:numPr>
          <w:ilvl w:val="0"/>
          <w:numId w:val="33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ба</w:t>
      </w:r>
      <w:r w:rsidR="00973DF7" w:rsidRPr="0021046E">
        <w:rPr>
          <w:noProof/>
          <w:color w:val="000000"/>
          <w:sz w:val="28"/>
          <w:szCs w:val="28"/>
        </w:rPr>
        <w:t>нки выявляют фальшивые чеки на этапе приема их от поставщиков и составления реестра, посколь</w:t>
      </w:r>
      <w:r w:rsidR="00816562" w:rsidRPr="0021046E">
        <w:rPr>
          <w:noProof/>
          <w:color w:val="000000"/>
          <w:sz w:val="28"/>
          <w:szCs w:val="28"/>
        </w:rPr>
        <w:t>к</w:t>
      </w:r>
      <w:r w:rsidR="00973DF7" w:rsidRPr="0021046E">
        <w:rPr>
          <w:noProof/>
          <w:color w:val="000000"/>
          <w:sz w:val="28"/>
          <w:szCs w:val="28"/>
        </w:rPr>
        <w:t>у в тот момент может быть о</w:t>
      </w:r>
      <w:r w:rsidR="00816562" w:rsidRPr="0021046E">
        <w:rPr>
          <w:noProof/>
          <w:color w:val="000000"/>
          <w:sz w:val="28"/>
          <w:szCs w:val="28"/>
        </w:rPr>
        <w:t>б</w:t>
      </w:r>
      <w:r w:rsidR="00973DF7" w:rsidRPr="0021046E">
        <w:rPr>
          <w:noProof/>
          <w:color w:val="000000"/>
          <w:sz w:val="28"/>
          <w:szCs w:val="28"/>
        </w:rPr>
        <w:t>нару</w:t>
      </w:r>
      <w:r w:rsidR="00816562" w:rsidRPr="0021046E">
        <w:rPr>
          <w:noProof/>
          <w:color w:val="000000"/>
          <w:sz w:val="28"/>
          <w:szCs w:val="28"/>
        </w:rPr>
        <w:t>ж</w:t>
      </w:r>
      <w:r w:rsidR="00973DF7" w:rsidRPr="0021046E">
        <w:rPr>
          <w:noProof/>
          <w:color w:val="000000"/>
          <w:sz w:val="28"/>
          <w:szCs w:val="28"/>
        </w:rPr>
        <w:t>ен несуществующий банк, пров</w:t>
      </w:r>
      <w:r w:rsidR="00816562" w:rsidRPr="0021046E">
        <w:rPr>
          <w:noProof/>
          <w:color w:val="000000"/>
          <w:sz w:val="28"/>
          <w:szCs w:val="28"/>
        </w:rPr>
        <w:t>о</w:t>
      </w:r>
      <w:r w:rsidR="00973DF7" w:rsidRPr="0021046E">
        <w:rPr>
          <w:noProof/>
          <w:color w:val="000000"/>
          <w:sz w:val="28"/>
          <w:szCs w:val="28"/>
        </w:rPr>
        <w:t xml:space="preserve">димый как банк плательщика; </w:t>
      </w:r>
    </w:p>
    <w:p w:rsidR="004314B5" w:rsidRPr="0021046E" w:rsidRDefault="00973DF7" w:rsidP="001A7C24">
      <w:pPr>
        <w:widowControl/>
        <w:numPr>
          <w:ilvl w:val="0"/>
          <w:numId w:val="33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банки, обслуживающие покупателя, пров</w:t>
      </w:r>
      <w:r w:rsidR="00816562" w:rsidRPr="0021046E">
        <w:rPr>
          <w:noProof/>
          <w:color w:val="000000"/>
          <w:sz w:val="28"/>
          <w:szCs w:val="28"/>
        </w:rPr>
        <w:t>о</w:t>
      </w:r>
      <w:r w:rsidRPr="0021046E">
        <w:rPr>
          <w:noProof/>
          <w:color w:val="000000"/>
          <w:sz w:val="28"/>
          <w:szCs w:val="28"/>
        </w:rPr>
        <w:t>дят списание средств со счета чекодателя на осно</w:t>
      </w:r>
      <w:r w:rsidR="00816562" w:rsidRPr="0021046E">
        <w:rPr>
          <w:noProof/>
          <w:color w:val="000000"/>
          <w:sz w:val="28"/>
          <w:szCs w:val="28"/>
        </w:rPr>
        <w:t xml:space="preserve">ве поступившего от </w:t>
      </w:r>
      <w:r w:rsidRPr="0021046E">
        <w:rPr>
          <w:noProof/>
          <w:color w:val="000000"/>
          <w:sz w:val="28"/>
          <w:szCs w:val="28"/>
        </w:rPr>
        <w:t>р</w:t>
      </w:r>
      <w:r w:rsidR="00816562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 xml:space="preserve">счетно-кассового центра реестра чеков. Сами </w:t>
      </w:r>
      <w:r w:rsidR="00816562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еки остают</w:t>
      </w:r>
      <w:r w:rsidR="00816562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я в р</w:t>
      </w:r>
      <w:r w:rsidR="00816562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счетно-кассовых центрах, а и</w:t>
      </w:r>
      <w:r w:rsidR="00816562" w:rsidRPr="0021046E">
        <w:rPr>
          <w:noProof/>
          <w:color w:val="000000"/>
          <w:sz w:val="28"/>
          <w:szCs w:val="28"/>
        </w:rPr>
        <w:t>х</w:t>
      </w:r>
      <w:r w:rsidRPr="0021046E">
        <w:rPr>
          <w:noProof/>
          <w:color w:val="000000"/>
          <w:sz w:val="28"/>
          <w:szCs w:val="28"/>
        </w:rPr>
        <w:t xml:space="preserve"> копии могут быть затребованы по мере нео</w:t>
      </w:r>
      <w:r w:rsidR="00816562" w:rsidRPr="0021046E">
        <w:rPr>
          <w:noProof/>
          <w:color w:val="000000"/>
          <w:sz w:val="28"/>
          <w:szCs w:val="28"/>
        </w:rPr>
        <w:t>б</w:t>
      </w:r>
      <w:r w:rsidRPr="0021046E">
        <w:rPr>
          <w:noProof/>
          <w:color w:val="000000"/>
          <w:sz w:val="28"/>
          <w:szCs w:val="28"/>
        </w:rPr>
        <w:t>ходимости; контрольным мо</w:t>
      </w:r>
      <w:r w:rsidR="00816562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>ентом в до</w:t>
      </w:r>
      <w:r w:rsidR="00816562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ументообороте является и проверка чека предприятием</w:t>
      </w:r>
      <w:r w:rsidR="00816562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принимающим его к оплате; </w:t>
      </w:r>
    </w:p>
    <w:p w:rsidR="004314B5" w:rsidRPr="0021046E" w:rsidRDefault="001F618C" w:rsidP="001A7C24">
      <w:pPr>
        <w:widowControl/>
        <w:numPr>
          <w:ilvl w:val="0"/>
          <w:numId w:val="33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убытки, воз</w:t>
      </w:r>
      <w:r w:rsidR="00973DF7" w:rsidRPr="0021046E">
        <w:rPr>
          <w:noProof/>
          <w:color w:val="000000"/>
          <w:sz w:val="28"/>
          <w:szCs w:val="28"/>
        </w:rPr>
        <w:t>н</w:t>
      </w:r>
      <w:r w:rsidRPr="0021046E">
        <w:rPr>
          <w:noProof/>
          <w:color w:val="000000"/>
          <w:sz w:val="28"/>
          <w:szCs w:val="28"/>
        </w:rPr>
        <w:t>и</w:t>
      </w:r>
      <w:r w:rsidR="00973DF7" w:rsidRPr="0021046E">
        <w:rPr>
          <w:noProof/>
          <w:color w:val="000000"/>
          <w:sz w:val="28"/>
          <w:szCs w:val="28"/>
        </w:rPr>
        <w:t>кающие в результате оплаты банком плательщика утр</w:t>
      </w:r>
      <w:r w:rsidRPr="0021046E">
        <w:rPr>
          <w:noProof/>
          <w:color w:val="000000"/>
          <w:sz w:val="28"/>
          <w:szCs w:val="28"/>
        </w:rPr>
        <w:t>а</w:t>
      </w:r>
      <w:r w:rsidR="00973DF7" w:rsidRPr="0021046E">
        <w:rPr>
          <w:noProof/>
          <w:color w:val="000000"/>
          <w:sz w:val="28"/>
          <w:szCs w:val="28"/>
        </w:rPr>
        <w:t>ченного или похищенного чека</w:t>
      </w:r>
      <w:r w:rsidRPr="0021046E">
        <w:rPr>
          <w:noProof/>
          <w:color w:val="000000"/>
          <w:sz w:val="28"/>
          <w:szCs w:val="28"/>
        </w:rPr>
        <w:t>,</w:t>
      </w:r>
      <w:r w:rsidR="00973DF7" w:rsidRPr="0021046E">
        <w:rPr>
          <w:noProof/>
          <w:color w:val="000000"/>
          <w:sz w:val="28"/>
          <w:szCs w:val="28"/>
        </w:rPr>
        <w:t xml:space="preserve"> несет чекодател</w:t>
      </w:r>
      <w:r w:rsidRPr="0021046E">
        <w:rPr>
          <w:noProof/>
          <w:color w:val="000000"/>
          <w:sz w:val="28"/>
          <w:szCs w:val="28"/>
        </w:rPr>
        <w:t>ь</w:t>
      </w:r>
      <w:r w:rsidR="00973DF7" w:rsidRPr="0021046E">
        <w:rPr>
          <w:noProof/>
          <w:color w:val="000000"/>
          <w:sz w:val="28"/>
          <w:szCs w:val="28"/>
        </w:rPr>
        <w:t>, если не будет доказан</w:t>
      </w:r>
      <w:r w:rsidRPr="0021046E">
        <w:rPr>
          <w:noProof/>
          <w:color w:val="000000"/>
          <w:sz w:val="28"/>
          <w:szCs w:val="28"/>
        </w:rPr>
        <w:t>о</w:t>
      </w:r>
      <w:r w:rsidR="00973DF7" w:rsidRPr="0021046E">
        <w:rPr>
          <w:noProof/>
          <w:color w:val="000000"/>
          <w:sz w:val="28"/>
          <w:szCs w:val="28"/>
        </w:rPr>
        <w:t xml:space="preserve">, что чек </w:t>
      </w:r>
      <w:r w:rsidRPr="0021046E">
        <w:rPr>
          <w:noProof/>
          <w:color w:val="000000"/>
          <w:sz w:val="28"/>
          <w:szCs w:val="28"/>
        </w:rPr>
        <w:t>б</w:t>
      </w:r>
      <w:r w:rsidR="00973DF7" w:rsidRPr="0021046E">
        <w:rPr>
          <w:noProof/>
          <w:color w:val="000000"/>
          <w:sz w:val="28"/>
          <w:szCs w:val="28"/>
        </w:rPr>
        <w:t>ыл оплачен всл</w:t>
      </w:r>
      <w:r w:rsidRPr="0021046E">
        <w:rPr>
          <w:noProof/>
          <w:color w:val="000000"/>
          <w:sz w:val="28"/>
          <w:szCs w:val="28"/>
        </w:rPr>
        <w:t>е</w:t>
      </w:r>
      <w:r w:rsidR="00973DF7" w:rsidRPr="0021046E">
        <w:rPr>
          <w:noProof/>
          <w:color w:val="000000"/>
          <w:sz w:val="28"/>
          <w:szCs w:val="28"/>
        </w:rPr>
        <w:t xml:space="preserve">дствие умысла или неосторожности; </w:t>
      </w:r>
    </w:p>
    <w:p w:rsidR="00973DF7" w:rsidRPr="0021046E" w:rsidRDefault="00973DF7" w:rsidP="001A7C24">
      <w:pPr>
        <w:widowControl/>
        <w:numPr>
          <w:ilvl w:val="0"/>
          <w:numId w:val="33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убытки, возникшие в ре</w:t>
      </w:r>
      <w:r w:rsidR="001F618C" w:rsidRPr="0021046E">
        <w:rPr>
          <w:noProof/>
          <w:color w:val="000000"/>
          <w:sz w:val="28"/>
          <w:szCs w:val="28"/>
        </w:rPr>
        <w:t>з</w:t>
      </w:r>
      <w:r w:rsidRPr="0021046E">
        <w:rPr>
          <w:noProof/>
          <w:color w:val="000000"/>
          <w:sz w:val="28"/>
          <w:szCs w:val="28"/>
        </w:rPr>
        <w:t>ультате оплаты чека</w:t>
      </w:r>
      <w:r w:rsidR="001F618C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который выписан на сум</w:t>
      </w:r>
      <w:r w:rsidR="001F618C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 xml:space="preserve">у </w:t>
      </w:r>
      <w:r w:rsidR="001F618C" w:rsidRPr="0021046E">
        <w:rPr>
          <w:noProof/>
          <w:color w:val="000000"/>
          <w:sz w:val="28"/>
          <w:szCs w:val="28"/>
        </w:rPr>
        <w:t>б</w:t>
      </w:r>
      <w:r w:rsidRPr="0021046E">
        <w:rPr>
          <w:noProof/>
          <w:color w:val="000000"/>
          <w:sz w:val="28"/>
          <w:szCs w:val="28"/>
        </w:rPr>
        <w:t>ольшую, чем лимит, а также при расхождении номера счета чекодателя</w:t>
      </w:r>
      <w:r w:rsidR="001F618C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во</w:t>
      </w:r>
      <w:r w:rsidR="001F618C" w:rsidRPr="0021046E">
        <w:rPr>
          <w:noProof/>
          <w:color w:val="000000"/>
          <w:sz w:val="28"/>
          <w:szCs w:val="28"/>
        </w:rPr>
        <w:t>з</w:t>
      </w:r>
      <w:r w:rsidRPr="0021046E">
        <w:rPr>
          <w:noProof/>
          <w:color w:val="000000"/>
          <w:sz w:val="28"/>
          <w:szCs w:val="28"/>
        </w:rPr>
        <w:t>мещает предприятие, принявшее чек;</w:t>
      </w:r>
    </w:p>
    <w:p w:rsidR="00217674" w:rsidRPr="0021046E" w:rsidRDefault="004314B5" w:rsidP="00217674">
      <w:pPr>
        <w:widowControl/>
        <w:numPr>
          <w:ilvl w:val="0"/>
          <w:numId w:val="33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sz w:val="28"/>
          <w:szCs w:val="28"/>
        </w:rPr>
      </w:pPr>
      <w:r w:rsidRPr="0021046E">
        <w:rPr>
          <w:noProof/>
          <w:sz w:val="28"/>
          <w:szCs w:val="28"/>
        </w:rPr>
        <w:t>при установлении фактов нарушения порядка учета, хранения и исп</w:t>
      </w:r>
      <w:r w:rsidR="00956993" w:rsidRPr="0021046E">
        <w:rPr>
          <w:noProof/>
          <w:sz w:val="28"/>
          <w:szCs w:val="28"/>
        </w:rPr>
        <w:t>о</w:t>
      </w:r>
      <w:r w:rsidRPr="0021046E">
        <w:rPr>
          <w:noProof/>
          <w:sz w:val="28"/>
          <w:szCs w:val="28"/>
        </w:rPr>
        <w:t>л</w:t>
      </w:r>
      <w:r w:rsidR="00956993" w:rsidRPr="0021046E">
        <w:rPr>
          <w:noProof/>
          <w:sz w:val="28"/>
          <w:szCs w:val="28"/>
        </w:rPr>
        <w:t>ьзо</w:t>
      </w:r>
      <w:r w:rsidRPr="0021046E">
        <w:rPr>
          <w:noProof/>
          <w:sz w:val="28"/>
          <w:szCs w:val="28"/>
        </w:rPr>
        <w:t xml:space="preserve">вания </w:t>
      </w:r>
      <w:r w:rsidR="00956993" w:rsidRPr="0021046E">
        <w:rPr>
          <w:noProof/>
          <w:sz w:val="28"/>
          <w:szCs w:val="28"/>
        </w:rPr>
        <w:t>бланков чеков банки могут лишат</w:t>
      </w:r>
      <w:r w:rsidRPr="0021046E">
        <w:rPr>
          <w:noProof/>
          <w:sz w:val="28"/>
          <w:szCs w:val="28"/>
        </w:rPr>
        <w:t>ь</w:t>
      </w:r>
      <w:r w:rsidR="00956993" w:rsidRPr="0021046E">
        <w:rPr>
          <w:noProof/>
          <w:sz w:val="28"/>
          <w:szCs w:val="28"/>
        </w:rPr>
        <w:t>с</w:t>
      </w:r>
      <w:r w:rsidRPr="0021046E">
        <w:rPr>
          <w:noProof/>
          <w:sz w:val="28"/>
          <w:szCs w:val="28"/>
        </w:rPr>
        <w:t>я лицензии, поэтому в ходе аудита необходимо тщательно про</w:t>
      </w:r>
      <w:r w:rsidR="00956993" w:rsidRPr="0021046E">
        <w:rPr>
          <w:noProof/>
          <w:sz w:val="28"/>
          <w:szCs w:val="28"/>
        </w:rPr>
        <w:t>в</w:t>
      </w:r>
      <w:r w:rsidRPr="0021046E">
        <w:rPr>
          <w:noProof/>
          <w:sz w:val="28"/>
          <w:szCs w:val="28"/>
        </w:rPr>
        <w:t>ерять соблюдение банками данного законодательства [</w:t>
      </w:r>
      <w:r w:rsidR="003C3081" w:rsidRPr="0021046E">
        <w:rPr>
          <w:noProof/>
          <w:sz w:val="28"/>
          <w:szCs w:val="28"/>
        </w:rPr>
        <w:t>31</w:t>
      </w:r>
      <w:r w:rsidRPr="0021046E">
        <w:rPr>
          <w:noProof/>
          <w:sz w:val="28"/>
          <w:szCs w:val="28"/>
        </w:rPr>
        <w:t>, с. 41].</w:t>
      </w:r>
      <w:r w:rsidR="00217674" w:rsidRPr="0021046E">
        <w:rPr>
          <w:noProof/>
          <w:sz w:val="28"/>
          <w:szCs w:val="28"/>
        </w:rPr>
        <w:t xml:space="preserve"> </w:t>
      </w:r>
    </w:p>
    <w:p w:rsidR="00FD3E4E" w:rsidRPr="0021046E" w:rsidRDefault="003054C8" w:rsidP="00217674">
      <w:pPr>
        <w:widowControl/>
        <w:numPr>
          <w:ilvl w:val="0"/>
          <w:numId w:val="33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sz w:val="28"/>
          <w:szCs w:val="28"/>
        </w:rPr>
        <w:t>Аккредитив может быть предназн</w:t>
      </w:r>
      <w:r w:rsidR="00956993" w:rsidRPr="0021046E">
        <w:rPr>
          <w:noProof/>
          <w:sz w:val="28"/>
          <w:szCs w:val="28"/>
        </w:rPr>
        <w:t>а</w:t>
      </w:r>
      <w:r w:rsidRPr="0021046E">
        <w:rPr>
          <w:noProof/>
          <w:sz w:val="28"/>
          <w:szCs w:val="28"/>
        </w:rPr>
        <w:t>чен для расчетов только с одним поставщиком. Срок д</w:t>
      </w:r>
      <w:r w:rsidR="00956993" w:rsidRPr="0021046E">
        <w:rPr>
          <w:noProof/>
          <w:sz w:val="28"/>
          <w:szCs w:val="28"/>
        </w:rPr>
        <w:t>е</w:t>
      </w:r>
      <w:r w:rsidRPr="0021046E">
        <w:rPr>
          <w:noProof/>
          <w:sz w:val="28"/>
          <w:szCs w:val="28"/>
        </w:rPr>
        <w:t>йствия и порядок расчета по аккредитиву устанавливают</w:t>
      </w:r>
      <w:r w:rsidR="00956993" w:rsidRPr="0021046E">
        <w:rPr>
          <w:noProof/>
          <w:sz w:val="28"/>
          <w:szCs w:val="28"/>
        </w:rPr>
        <w:t>с</w:t>
      </w:r>
      <w:r w:rsidRPr="0021046E">
        <w:rPr>
          <w:noProof/>
          <w:sz w:val="28"/>
          <w:szCs w:val="28"/>
        </w:rPr>
        <w:t>я в договоре между плательщиком и поставщиком, в котором указываются: н</w:t>
      </w:r>
      <w:r w:rsidR="00956993" w:rsidRPr="0021046E">
        <w:rPr>
          <w:noProof/>
          <w:sz w:val="28"/>
          <w:szCs w:val="28"/>
        </w:rPr>
        <w:t>а</w:t>
      </w:r>
      <w:r w:rsidRPr="0021046E">
        <w:rPr>
          <w:noProof/>
          <w:sz w:val="28"/>
          <w:szCs w:val="28"/>
        </w:rPr>
        <w:t>им</w:t>
      </w:r>
      <w:r w:rsidR="00956993" w:rsidRPr="0021046E">
        <w:rPr>
          <w:noProof/>
          <w:sz w:val="28"/>
          <w:szCs w:val="28"/>
        </w:rPr>
        <w:t>е</w:t>
      </w:r>
      <w:r w:rsidRPr="0021046E">
        <w:rPr>
          <w:noProof/>
          <w:sz w:val="28"/>
          <w:szCs w:val="28"/>
        </w:rPr>
        <w:t>нование банка-эмитента; вид аккредитива и спос</w:t>
      </w:r>
      <w:r w:rsidR="00956993" w:rsidRPr="0021046E">
        <w:rPr>
          <w:noProof/>
          <w:sz w:val="28"/>
          <w:szCs w:val="28"/>
        </w:rPr>
        <w:t>о</w:t>
      </w:r>
      <w:r w:rsidRPr="0021046E">
        <w:rPr>
          <w:noProof/>
          <w:sz w:val="28"/>
          <w:szCs w:val="28"/>
        </w:rPr>
        <w:t>б его исполнения; способ извещения поставщика об открытии аккредитива; полный перечень и полная характеристика до</w:t>
      </w:r>
      <w:r w:rsidR="00DE1F22" w:rsidRPr="0021046E">
        <w:rPr>
          <w:noProof/>
          <w:sz w:val="28"/>
          <w:szCs w:val="28"/>
        </w:rPr>
        <w:t>к</w:t>
      </w:r>
      <w:r w:rsidRPr="0021046E">
        <w:rPr>
          <w:noProof/>
          <w:sz w:val="28"/>
          <w:szCs w:val="28"/>
        </w:rPr>
        <w:t>ументов</w:t>
      </w:r>
      <w:r w:rsidR="00DE1F22" w:rsidRPr="0021046E">
        <w:rPr>
          <w:noProof/>
          <w:sz w:val="28"/>
          <w:szCs w:val="28"/>
        </w:rPr>
        <w:t>,</w:t>
      </w:r>
      <w:r w:rsidRPr="0021046E">
        <w:rPr>
          <w:noProof/>
          <w:sz w:val="28"/>
          <w:szCs w:val="28"/>
        </w:rPr>
        <w:t xml:space="preserve"> представленн</w:t>
      </w:r>
      <w:r w:rsidR="00DE1F22" w:rsidRPr="0021046E">
        <w:rPr>
          <w:noProof/>
          <w:sz w:val="28"/>
          <w:szCs w:val="28"/>
        </w:rPr>
        <w:t>ы</w:t>
      </w:r>
      <w:r w:rsidRPr="0021046E">
        <w:rPr>
          <w:noProof/>
          <w:sz w:val="28"/>
          <w:szCs w:val="28"/>
        </w:rPr>
        <w:t>х для пол</w:t>
      </w:r>
      <w:r w:rsidR="00DE1F22" w:rsidRPr="0021046E">
        <w:rPr>
          <w:noProof/>
          <w:sz w:val="28"/>
          <w:szCs w:val="28"/>
        </w:rPr>
        <w:t>у</w:t>
      </w:r>
      <w:r w:rsidRPr="0021046E">
        <w:rPr>
          <w:noProof/>
          <w:sz w:val="28"/>
          <w:szCs w:val="28"/>
        </w:rPr>
        <w:t>чения ср</w:t>
      </w:r>
      <w:r w:rsidR="00DE1F22" w:rsidRPr="0021046E">
        <w:rPr>
          <w:noProof/>
          <w:sz w:val="28"/>
          <w:szCs w:val="28"/>
        </w:rPr>
        <w:t>е</w:t>
      </w:r>
      <w:r w:rsidRPr="0021046E">
        <w:rPr>
          <w:noProof/>
          <w:sz w:val="28"/>
          <w:szCs w:val="28"/>
        </w:rPr>
        <w:t>дств по аккредитиву; сроки представления документов после отгрузки товаро</w:t>
      </w:r>
      <w:r w:rsidR="00DE1F22" w:rsidRPr="0021046E">
        <w:rPr>
          <w:noProof/>
          <w:sz w:val="28"/>
          <w:szCs w:val="28"/>
        </w:rPr>
        <w:t>в</w:t>
      </w:r>
      <w:r w:rsidRPr="0021046E">
        <w:rPr>
          <w:noProof/>
          <w:sz w:val="28"/>
          <w:szCs w:val="28"/>
        </w:rPr>
        <w:t>, требования к оформлению.</w:t>
      </w:r>
      <w:r w:rsidR="00217674" w:rsidRPr="0021046E">
        <w:rPr>
          <w:noProof/>
          <w:sz w:val="28"/>
          <w:szCs w:val="28"/>
        </w:rPr>
        <w:t xml:space="preserve"> </w:t>
      </w:r>
      <w:r w:rsidR="00FD3E4E" w:rsidRPr="0021046E">
        <w:rPr>
          <w:noProof/>
          <w:color w:val="000000"/>
          <w:sz w:val="28"/>
          <w:szCs w:val="28"/>
        </w:rPr>
        <w:t xml:space="preserve">Для получения средств по аккредитиву поставщик, отгрузив </w:t>
      </w:r>
      <w:r w:rsidR="00DE1F22" w:rsidRPr="0021046E">
        <w:rPr>
          <w:noProof/>
          <w:color w:val="000000"/>
          <w:sz w:val="28"/>
          <w:szCs w:val="28"/>
        </w:rPr>
        <w:t>товар, представляет реестр счет</w:t>
      </w:r>
      <w:r w:rsidR="00FD3E4E" w:rsidRPr="0021046E">
        <w:rPr>
          <w:noProof/>
          <w:color w:val="000000"/>
          <w:sz w:val="28"/>
          <w:szCs w:val="28"/>
        </w:rPr>
        <w:t>о</w:t>
      </w:r>
      <w:r w:rsidR="00DE1F22" w:rsidRPr="0021046E">
        <w:rPr>
          <w:noProof/>
          <w:color w:val="000000"/>
          <w:sz w:val="28"/>
          <w:szCs w:val="28"/>
        </w:rPr>
        <w:t>в</w:t>
      </w:r>
      <w:r w:rsidR="00FD3E4E" w:rsidRPr="0021046E">
        <w:rPr>
          <w:noProof/>
          <w:color w:val="000000"/>
          <w:sz w:val="28"/>
          <w:szCs w:val="28"/>
        </w:rPr>
        <w:t>, отгрузочные до</w:t>
      </w:r>
      <w:r w:rsidR="00DE1F22" w:rsidRPr="0021046E">
        <w:rPr>
          <w:noProof/>
          <w:color w:val="000000"/>
          <w:sz w:val="28"/>
          <w:szCs w:val="28"/>
        </w:rPr>
        <w:t>к</w:t>
      </w:r>
      <w:r w:rsidR="00FD3E4E" w:rsidRPr="0021046E">
        <w:rPr>
          <w:noProof/>
          <w:color w:val="000000"/>
          <w:sz w:val="28"/>
          <w:szCs w:val="28"/>
        </w:rPr>
        <w:t>ументы в обслуживающий банк. Документы</w:t>
      </w:r>
      <w:r w:rsidR="00DE1F22" w:rsidRPr="0021046E">
        <w:rPr>
          <w:noProof/>
          <w:color w:val="000000"/>
          <w:sz w:val="28"/>
          <w:szCs w:val="28"/>
        </w:rPr>
        <w:t>,</w:t>
      </w:r>
      <w:r w:rsidR="00FD3E4E" w:rsidRPr="0021046E">
        <w:rPr>
          <w:noProof/>
          <w:color w:val="000000"/>
          <w:sz w:val="28"/>
          <w:szCs w:val="28"/>
        </w:rPr>
        <w:t xml:space="preserve"> подтверждающие выплаты по аккредитиву, должны быть представлены поставщиком банку по истечении срока аккредитива и по</w:t>
      </w:r>
      <w:r w:rsidR="00DE1F22" w:rsidRPr="0021046E">
        <w:rPr>
          <w:noProof/>
          <w:color w:val="000000"/>
          <w:sz w:val="28"/>
          <w:szCs w:val="28"/>
        </w:rPr>
        <w:t>д</w:t>
      </w:r>
      <w:r w:rsidR="00FD3E4E" w:rsidRPr="0021046E">
        <w:rPr>
          <w:noProof/>
          <w:color w:val="000000"/>
          <w:sz w:val="28"/>
          <w:szCs w:val="28"/>
        </w:rPr>
        <w:t>тверждать</w:t>
      </w:r>
      <w:r w:rsidR="00DE1F22" w:rsidRPr="0021046E">
        <w:rPr>
          <w:noProof/>
          <w:color w:val="000000"/>
          <w:sz w:val="28"/>
          <w:szCs w:val="28"/>
        </w:rPr>
        <w:t xml:space="preserve"> </w:t>
      </w:r>
      <w:r w:rsidR="00FD3E4E" w:rsidRPr="0021046E">
        <w:rPr>
          <w:noProof/>
          <w:color w:val="000000"/>
          <w:sz w:val="28"/>
          <w:szCs w:val="28"/>
        </w:rPr>
        <w:t>выполнение всех условий аккредитива. При нарушении хотя бы одного из условий выплаты по аккредитиву не ведутся.</w:t>
      </w:r>
    </w:p>
    <w:p w:rsidR="00FD3E4E" w:rsidRPr="0021046E" w:rsidRDefault="00FD3E4E" w:rsidP="001A7C24">
      <w:pPr>
        <w:pStyle w:val="4"/>
        <w:spacing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21046E">
        <w:rPr>
          <w:rFonts w:ascii="Times New Roman" w:hAnsi="Times New Roman"/>
          <w:b w:val="0"/>
          <w:noProof/>
          <w:color w:val="000000"/>
          <w:sz w:val="28"/>
          <w:szCs w:val="28"/>
        </w:rPr>
        <w:t>При выплате по аккредитиву банк поставщика обязан про</w:t>
      </w:r>
      <w:r w:rsidR="00DE1F22" w:rsidRPr="0021046E">
        <w:rPr>
          <w:rFonts w:ascii="Times New Roman" w:hAnsi="Times New Roman"/>
          <w:b w:val="0"/>
          <w:noProof/>
          <w:color w:val="000000"/>
          <w:sz w:val="28"/>
          <w:szCs w:val="28"/>
        </w:rPr>
        <w:t>в</w:t>
      </w:r>
      <w:r w:rsidRPr="0021046E">
        <w:rPr>
          <w:rFonts w:ascii="Times New Roman" w:hAnsi="Times New Roman"/>
          <w:b w:val="0"/>
          <w:noProof/>
          <w:color w:val="000000"/>
          <w:sz w:val="28"/>
          <w:szCs w:val="28"/>
        </w:rPr>
        <w:t>ерить соблюдение поставщиком всех условий аккредитива, а также правильность оформл</w:t>
      </w:r>
      <w:r w:rsidR="00DE1F22" w:rsidRPr="0021046E">
        <w:rPr>
          <w:rFonts w:ascii="Times New Roman" w:hAnsi="Times New Roman"/>
          <w:b w:val="0"/>
          <w:noProof/>
          <w:color w:val="000000"/>
          <w:sz w:val="28"/>
          <w:szCs w:val="28"/>
        </w:rPr>
        <w:t>е</w:t>
      </w:r>
      <w:r w:rsidRPr="0021046E">
        <w:rPr>
          <w:rFonts w:ascii="Times New Roman" w:hAnsi="Times New Roman"/>
          <w:b w:val="0"/>
          <w:noProof/>
          <w:color w:val="000000"/>
          <w:sz w:val="28"/>
          <w:szCs w:val="28"/>
        </w:rPr>
        <w:t>ния реестра счетов, соответствие подписи и печати поставщика.</w:t>
      </w:r>
    </w:p>
    <w:p w:rsidR="00FD3E4E" w:rsidRPr="0021046E" w:rsidRDefault="00FD3E4E" w:rsidP="001A7C24">
      <w:pPr>
        <w:pStyle w:val="4"/>
        <w:spacing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21046E">
        <w:rPr>
          <w:rFonts w:ascii="Times New Roman" w:hAnsi="Times New Roman"/>
          <w:b w:val="0"/>
          <w:noProof/>
          <w:color w:val="000000"/>
          <w:sz w:val="28"/>
          <w:szCs w:val="28"/>
        </w:rPr>
        <w:t>Не принимают</w:t>
      </w:r>
      <w:r w:rsidR="00DE1F22" w:rsidRPr="0021046E">
        <w:rPr>
          <w:rFonts w:ascii="Times New Roman" w:hAnsi="Times New Roman"/>
          <w:b w:val="0"/>
          <w:noProof/>
          <w:color w:val="000000"/>
          <w:sz w:val="28"/>
          <w:szCs w:val="28"/>
        </w:rPr>
        <w:t>с</w:t>
      </w:r>
      <w:r w:rsidRPr="0021046E">
        <w:rPr>
          <w:rFonts w:ascii="Times New Roman" w:hAnsi="Times New Roman"/>
          <w:b w:val="0"/>
          <w:noProof/>
          <w:color w:val="000000"/>
          <w:sz w:val="28"/>
          <w:szCs w:val="28"/>
        </w:rPr>
        <w:t>я к оплате реестры счетов без указания в них: даты отгрузки, номеров счетов-фактур и других документов.</w:t>
      </w:r>
      <w:r w:rsidR="005F5054" w:rsidRPr="0021046E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 Выплата с аккредит</w:t>
      </w:r>
      <w:r w:rsidR="00E91137" w:rsidRPr="0021046E">
        <w:rPr>
          <w:rFonts w:ascii="Times New Roman" w:hAnsi="Times New Roman"/>
          <w:b w:val="0"/>
          <w:noProof/>
          <w:color w:val="000000"/>
          <w:sz w:val="28"/>
          <w:szCs w:val="28"/>
        </w:rPr>
        <w:t>и</w:t>
      </w:r>
      <w:r w:rsidR="005F5054" w:rsidRPr="0021046E">
        <w:rPr>
          <w:rFonts w:ascii="Times New Roman" w:hAnsi="Times New Roman"/>
          <w:b w:val="0"/>
          <w:noProof/>
          <w:color w:val="000000"/>
          <w:sz w:val="28"/>
          <w:szCs w:val="28"/>
        </w:rPr>
        <w:t>ва нал</w:t>
      </w:r>
      <w:r w:rsidR="00E91137" w:rsidRPr="0021046E">
        <w:rPr>
          <w:rFonts w:ascii="Times New Roman" w:hAnsi="Times New Roman"/>
          <w:b w:val="0"/>
          <w:noProof/>
          <w:color w:val="000000"/>
          <w:sz w:val="28"/>
          <w:szCs w:val="28"/>
        </w:rPr>
        <w:t>ич</w:t>
      </w:r>
      <w:r w:rsidR="005F5054" w:rsidRPr="0021046E">
        <w:rPr>
          <w:rFonts w:ascii="Times New Roman" w:hAnsi="Times New Roman"/>
          <w:b w:val="0"/>
          <w:noProof/>
          <w:color w:val="000000"/>
          <w:sz w:val="28"/>
          <w:szCs w:val="28"/>
        </w:rPr>
        <w:t>ными не допускается. Банки не несут от</w:t>
      </w:r>
      <w:r w:rsidR="00E91137" w:rsidRPr="0021046E">
        <w:rPr>
          <w:rFonts w:ascii="Times New Roman" w:hAnsi="Times New Roman"/>
          <w:b w:val="0"/>
          <w:noProof/>
          <w:color w:val="000000"/>
          <w:sz w:val="28"/>
          <w:szCs w:val="28"/>
        </w:rPr>
        <w:t>ве</w:t>
      </w:r>
      <w:r w:rsidR="005F5054" w:rsidRPr="0021046E">
        <w:rPr>
          <w:rFonts w:ascii="Times New Roman" w:hAnsi="Times New Roman"/>
          <w:b w:val="0"/>
          <w:noProof/>
          <w:color w:val="000000"/>
          <w:sz w:val="28"/>
          <w:szCs w:val="28"/>
        </w:rPr>
        <w:t>т</w:t>
      </w:r>
      <w:r w:rsidR="00E91137" w:rsidRPr="0021046E">
        <w:rPr>
          <w:rFonts w:ascii="Times New Roman" w:hAnsi="Times New Roman"/>
          <w:b w:val="0"/>
          <w:noProof/>
          <w:color w:val="000000"/>
          <w:sz w:val="28"/>
          <w:szCs w:val="28"/>
        </w:rPr>
        <w:t>с</w:t>
      </w:r>
      <w:r w:rsidR="005F5054" w:rsidRPr="0021046E">
        <w:rPr>
          <w:rFonts w:ascii="Times New Roman" w:hAnsi="Times New Roman"/>
          <w:b w:val="0"/>
          <w:noProof/>
          <w:color w:val="000000"/>
          <w:sz w:val="28"/>
          <w:szCs w:val="28"/>
        </w:rPr>
        <w:t>т</w:t>
      </w:r>
      <w:r w:rsidR="00E91137" w:rsidRPr="0021046E">
        <w:rPr>
          <w:rFonts w:ascii="Times New Roman" w:hAnsi="Times New Roman"/>
          <w:b w:val="0"/>
          <w:noProof/>
          <w:color w:val="000000"/>
          <w:sz w:val="28"/>
          <w:szCs w:val="28"/>
        </w:rPr>
        <w:t>в</w:t>
      </w:r>
      <w:r w:rsidR="005F5054" w:rsidRPr="0021046E">
        <w:rPr>
          <w:rFonts w:ascii="Times New Roman" w:hAnsi="Times New Roman"/>
          <w:b w:val="0"/>
          <w:noProof/>
          <w:color w:val="000000"/>
          <w:sz w:val="28"/>
          <w:szCs w:val="28"/>
        </w:rPr>
        <w:t>е</w:t>
      </w:r>
      <w:r w:rsidR="00E91137" w:rsidRPr="0021046E">
        <w:rPr>
          <w:rFonts w:ascii="Times New Roman" w:hAnsi="Times New Roman"/>
          <w:b w:val="0"/>
          <w:noProof/>
          <w:color w:val="000000"/>
          <w:sz w:val="28"/>
          <w:szCs w:val="28"/>
        </w:rPr>
        <w:t>н</w:t>
      </w:r>
      <w:r w:rsidR="005F5054" w:rsidRPr="0021046E">
        <w:rPr>
          <w:rFonts w:ascii="Times New Roman" w:hAnsi="Times New Roman"/>
          <w:b w:val="0"/>
          <w:noProof/>
          <w:color w:val="000000"/>
          <w:sz w:val="28"/>
          <w:szCs w:val="28"/>
        </w:rPr>
        <w:t>ность за последствия задержки или утерю в пути до</w:t>
      </w:r>
      <w:r w:rsidR="00E91137" w:rsidRPr="0021046E">
        <w:rPr>
          <w:rFonts w:ascii="Times New Roman" w:hAnsi="Times New Roman"/>
          <w:b w:val="0"/>
          <w:noProof/>
          <w:color w:val="000000"/>
          <w:sz w:val="28"/>
          <w:szCs w:val="28"/>
        </w:rPr>
        <w:t>к</w:t>
      </w:r>
      <w:r w:rsidR="005F5054" w:rsidRPr="0021046E">
        <w:rPr>
          <w:rFonts w:ascii="Times New Roman" w:hAnsi="Times New Roman"/>
          <w:b w:val="0"/>
          <w:noProof/>
          <w:color w:val="000000"/>
          <w:sz w:val="28"/>
          <w:szCs w:val="28"/>
        </w:rPr>
        <w:t>ументов.</w:t>
      </w:r>
    </w:p>
    <w:p w:rsidR="005F5054" w:rsidRPr="0021046E" w:rsidRDefault="005F5054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При аудиторской про</w:t>
      </w:r>
      <w:r w:rsidR="00E91137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ерке испол</w:t>
      </w:r>
      <w:r w:rsidR="00E91137" w:rsidRPr="0021046E">
        <w:rPr>
          <w:noProof/>
          <w:color w:val="000000"/>
          <w:sz w:val="28"/>
          <w:szCs w:val="28"/>
        </w:rPr>
        <w:t>ь</w:t>
      </w:r>
      <w:r w:rsidRPr="0021046E">
        <w:rPr>
          <w:noProof/>
          <w:color w:val="000000"/>
          <w:sz w:val="28"/>
          <w:szCs w:val="28"/>
        </w:rPr>
        <w:t>зуются: выписки из балансовых сче</w:t>
      </w:r>
      <w:r w:rsidR="00E91137" w:rsidRPr="0021046E">
        <w:rPr>
          <w:noProof/>
          <w:color w:val="000000"/>
          <w:sz w:val="28"/>
          <w:szCs w:val="28"/>
        </w:rPr>
        <w:t>т</w:t>
      </w:r>
      <w:r w:rsidRPr="0021046E">
        <w:rPr>
          <w:noProof/>
          <w:color w:val="000000"/>
          <w:sz w:val="28"/>
          <w:szCs w:val="28"/>
        </w:rPr>
        <w:t>ов; первичные документы; баланс. Все претензии к поставщику, кроме возн</w:t>
      </w:r>
      <w:r w:rsidR="00E91137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кших по вине банка, рассматр</w:t>
      </w:r>
      <w:r w:rsidR="00E91137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ваются без участия банка.</w:t>
      </w:r>
    </w:p>
    <w:p w:rsidR="005069D2" w:rsidRPr="0021046E" w:rsidRDefault="005069D2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Платежное требование выписывается поставщиком и вместе с до</w:t>
      </w:r>
      <w:r w:rsidR="00E91137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ументами направляется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в банк покупателя в 3-х экземплярах. Банк передает требование плательщику, а отгрузочные документы оставляет в картотеке к счету плательщика. Плательщик либо дает согл</w:t>
      </w:r>
      <w:r w:rsidR="00E91137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сие на оплату, либо в течение трех дн</w:t>
      </w:r>
      <w:r w:rsidR="00E91137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 xml:space="preserve">й представляет в банк </w:t>
      </w:r>
      <w:r w:rsidR="00E91137" w:rsidRPr="0021046E">
        <w:rPr>
          <w:noProof/>
          <w:color w:val="000000"/>
          <w:sz w:val="28"/>
          <w:szCs w:val="28"/>
        </w:rPr>
        <w:t>з</w:t>
      </w:r>
      <w:r w:rsidRPr="0021046E">
        <w:rPr>
          <w:noProof/>
          <w:color w:val="000000"/>
          <w:sz w:val="28"/>
          <w:szCs w:val="28"/>
        </w:rPr>
        <w:t>аявление об отказе от акцепта. Если з</w:t>
      </w:r>
      <w:r w:rsidR="00E91137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явление не поступило, то до</w:t>
      </w:r>
      <w:r w:rsidR="00E91137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 xml:space="preserve">умент считается акцептованным. </w:t>
      </w:r>
      <w:r w:rsidR="00E91137" w:rsidRPr="0021046E">
        <w:rPr>
          <w:noProof/>
          <w:color w:val="000000"/>
          <w:sz w:val="28"/>
          <w:szCs w:val="28"/>
        </w:rPr>
        <w:t>П</w:t>
      </w:r>
      <w:r w:rsidRPr="0021046E">
        <w:rPr>
          <w:noProof/>
          <w:color w:val="000000"/>
          <w:sz w:val="28"/>
          <w:szCs w:val="28"/>
        </w:rPr>
        <w:t>ол</w:t>
      </w:r>
      <w:r w:rsidR="00E91137" w:rsidRPr="0021046E">
        <w:rPr>
          <w:noProof/>
          <w:color w:val="000000"/>
          <w:sz w:val="28"/>
          <w:szCs w:val="28"/>
        </w:rPr>
        <w:t>у</w:t>
      </w:r>
      <w:r w:rsidRPr="0021046E">
        <w:rPr>
          <w:noProof/>
          <w:color w:val="000000"/>
          <w:sz w:val="28"/>
          <w:szCs w:val="28"/>
        </w:rPr>
        <w:t>чив согласие на оплату, банк списывает средства со счета покупателя и от</w:t>
      </w:r>
      <w:r w:rsidR="00421745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ылает до</w:t>
      </w:r>
      <w:r w:rsidR="00421745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умент в банк поставщика.</w:t>
      </w:r>
    </w:p>
    <w:p w:rsidR="005069D2" w:rsidRPr="0021046E" w:rsidRDefault="005069D2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Этапы аудитор</w:t>
      </w:r>
      <w:r w:rsidR="00421745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кой про</w:t>
      </w:r>
      <w:r w:rsidR="00421745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ерки аналогичны этапа</w:t>
      </w:r>
      <w:r w:rsidR="00421745" w:rsidRPr="0021046E">
        <w:rPr>
          <w:noProof/>
          <w:color w:val="000000"/>
          <w:sz w:val="28"/>
          <w:szCs w:val="28"/>
        </w:rPr>
        <w:t>м аудита расчетов платежными по</w:t>
      </w:r>
      <w:r w:rsidRPr="0021046E">
        <w:rPr>
          <w:noProof/>
          <w:color w:val="000000"/>
          <w:sz w:val="28"/>
          <w:szCs w:val="28"/>
        </w:rPr>
        <w:t>р</w:t>
      </w:r>
      <w:r w:rsidR="00421745" w:rsidRPr="0021046E">
        <w:rPr>
          <w:noProof/>
          <w:color w:val="000000"/>
          <w:sz w:val="28"/>
          <w:szCs w:val="28"/>
        </w:rPr>
        <w:t>у</w:t>
      </w:r>
      <w:r w:rsidRPr="0021046E">
        <w:rPr>
          <w:noProof/>
          <w:color w:val="000000"/>
          <w:sz w:val="28"/>
          <w:szCs w:val="28"/>
        </w:rPr>
        <w:t>чениями.</w:t>
      </w:r>
    </w:p>
    <w:p w:rsidR="005069D2" w:rsidRPr="0021046E" w:rsidRDefault="005069D2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При проверке инкассовой фор</w:t>
      </w:r>
      <w:r w:rsidR="00421745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>ы р</w:t>
      </w:r>
      <w:r w:rsidR="00421745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счетов используют</w:t>
      </w:r>
      <w:r w:rsidR="00421745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я до</w:t>
      </w:r>
      <w:r w:rsidR="00421745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ументы: приходно-расходные ордера по внебалансовым счетам 9</w:t>
      </w:r>
      <w:r w:rsidR="00421745" w:rsidRPr="0021046E">
        <w:rPr>
          <w:noProof/>
          <w:color w:val="000000"/>
          <w:sz w:val="28"/>
          <w:szCs w:val="28"/>
        </w:rPr>
        <w:t>1</w:t>
      </w:r>
      <w:r w:rsidRPr="0021046E">
        <w:rPr>
          <w:noProof/>
          <w:color w:val="000000"/>
          <w:sz w:val="28"/>
          <w:szCs w:val="28"/>
        </w:rPr>
        <w:t>1 «Документы и ценности по иностранн</w:t>
      </w:r>
      <w:r w:rsidR="00421745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м операциям»; регистр</w:t>
      </w:r>
      <w:r w:rsidR="00421745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ционн</w:t>
      </w:r>
      <w:r w:rsidR="00421745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е журналы; баланс.</w:t>
      </w:r>
    </w:p>
    <w:p w:rsidR="005069D2" w:rsidRPr="0021046E" w:rsidRDefault="005069D2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Применение инкассовой фор</w:t>
      </w:r>
      <w:r w:rsidR="00421745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>ы р</w:t>
      </w:r>
      <w:r w:rsidR="00421745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</w:t>
      </w:r>
      <w:r w:rsidR="00421745" w:rsidRPr="0021046E">
        <w:rPr>
          <w:noProof/>
          <w:color w:val="000000"/>
          <w:sz w:val="28"/>
          <w:szCs w:val="28"/>
        </w:rPr>
        <w:t>т</w:t>
      </w:r>
      <w:r w:rsidRPr="0021046E">
        <w:rPr>
          <w:noProof/>
          <w:color w:val="000000"/>
          <w:sz w:val="28"/>
          <w:szCs w:val="28"/>
        </w:rPr>
        <w:t>ов регулируется специальным до</w:t>
      </w:r>
      <w:r w:rsidR="00421745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ументом – унифицированным правилам по инкассо.</w:t>
      </w:r>
    </w:p>
    <w:p w:rsidR="005069D2" w:rsidRPr="0021046E" w:rsidRDefault="005069D2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Принятые инкассовые поручения регистрируются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="007C4ADD" w:rsidRPr="0021046E">
        <w:rPr>
          <w:noProof/>
          <w:color w:val="000000"/>
          <w:sz w:val="28"/>
          <w:szCs w:val="28"/>
        </w:rPr>
        <w:t>уполномоченн</w:t>
      </w:r>
      <w:r w:rsidR="00421745" w:rsidRPr="0021046E">
        <w:rPr>
          <w:noProof/>
          <w:color w:val="000000"/>
          <w:sz w:val="28"/>
          <w:szCs w:val="28"/>
        </w:rPr>
        <w:t>ы</w:t>
      </w:r>
      <w:r w:rsidR="007C4ADD" w:rsidRPr="0021046E">
        <w:rPr>
          <w:noProof/>
          <w:color w:val="000000"/>
          <w:sz w:val="28"/>
          <w:szCs w:val="28"/>
        </w:rPr>
        <w:t>ми банками в регистр</w:t>
      </w:r>
      <w:r w:rsidR="00421745" w:rsidRPr="0021046E">
        <w:rPr>
          <w:noProof/>
          <w:color w:val="000000"/>
          <w:sz w:val="28"/>
          <w:szCs w:val="28"/>
        </w:rPr>
        <w:t>а</w:t>
      </w:r>
      <w:r w:rsidR="007C4ADD" w:rsidRPr="0021046E">
        <w:rPr>
          <w:noProof/>
          <w:color w:val="000000"/>
          <w:sz w:val="28"/>
          <w:szCs w:val="28"/>
        </w:rPr>
        <w:t>ционном журнале и приходуют</w:t>
      </w:r>
      <w:r w:rsidR="00421745" w:rsidRPr="0021046E">
        <w:rPr>
          <w:noProof/>
          <w:color w:val="000000"/>
          <w:sz w:val="28"/>
          <w:szCs w:val="28"/>
        </w:rPr>
        <w:t>с</w:t>
      </w:r>
      <w:r w:rsidR="007C4ADD" w:rsidRPr="0021046E">
        <w:rPr>
          <w:noProof/>
          <w:color w:val="000000"/>
          <w:sz w:val="28"/>
          <w:szCs w:val="28"/>
        </w:rPr>
        <w:t xml:space="preserve">я на внебалансовом счете 911 </w:t>
      </w:r>
      <w:r w:rsidR="00123B23" w:rsidRPr="0021046E">
        <w:rPr>
          <w:noProof/>
          <w:color w:val="000000"/>
          <w:sz w:val="28"/>
          <w:szCs w:val="28"/>
        </w:rPr>
        <w:t>«</w:t>
      </w:r>
      <w:r w:rsidR="00421745" w:rsidRPr="0021046E">
        <w:rPr>
          <w:noProof/>
          <w:color w:val="000000"/>
          <w:sz w:val="28"/>
          <w:szCs w:val="28"/>
        </w:rPr>
        <w:t>Д</w:t>
      </w:r>
      <w:r w:rsidR="007C4ADD" w:rsidRPr="0021046E">
        <w:rPr>
          <w:noProof/>
          <w:color w:val="000000"/>
          <w:sz w:val="28"/>
          <w:szCs w:val="28"/>
        </w:rPr>
        <w:t>окументы и ценности по иностранным операциям». При поступлении кредитового авизо от иностранного банка они списывают</w:t>
      </w:r>
      <w:r w:rsidR="00C92A3D" w:rsidRPr="0021046E">
        <w:rPr>
          <w:noProof/>
          <w:color w:val="000000"/>
          <w:sz w:val="28"/>
          <w:szCs w:val="28"/>
        </w:rPr>
        <w:t>с</w:t>
      </w:r>
      <w:r w:rsidR="007C4ADD" w:rsidRPr="0021046E">
        <w:rPr>
          <w:noProof/>
          <w:color w:val="000000"/>
          <w:sz w:val="28"/>
          <w:szCs w:val="28"/>
        </w:rPr>
        <w:t>я в р</w:t>
      </w:r>
      <w:r w:rsidR="00C92A3D" w:rsidRPr="0021046E">
        <w:rPr>
          <w:noProof/>
          <w:color w:val="000000"/>
          <w:sz w:val="28"/>
          <w:szCs w:val="28"/>
        </w:rPr>
        <w:t>а</w:t>
      </w:r>
      <w:r w:rsidR="007C4ADD" w:rsidRPr="0021046E">
        <w:rPr>
          <w:noProof/>
          <w:color w:val="000000"/>
          <w:sz w:val="28"/>
          <w:szCs w:val="28"/>
        </w:rPr>
        <w:t>с</w:t>
      </w:r>
      <w:r w:rsidR="00C92A3D" w:rsidRPr="0021046E">
        <w:rPr>
          <w:noProof/>
          <w:color w:val="000000"/>
          <w:sz w:val="28"/>
          <w:szCs w:val="28"/>
        </w:rPr>
        <w:t>х</w:t>
      </w:r>
      <w:r w:rsidR="007C4ADD" w:rsidRPr="0021046E">
        <w:rPr>
          <w:noProof/>
          <w:color w:val="000000"/>
          <w:sz w:val="28"/>
          <w:szCs w:val="28"/>
        </w:rPr>
        <w:t>од.</w:t>
      </w:r>
    </w:p>
    <w:p w:rsidR="007C4ADD" w:rsidRPr="0021046E" w:rsidRDefault="007C4ADD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При проверке данных о</w:t>
      </w:r>
      <w:r w:rsidR="00C92A3D" w:rsidRPr="0021046E">
        <w:rPr>
          <w:noProof/>
          <w:color w:val="000000"/>
          <w:sz w:val="28"/>
          <w:szCs w:val="28"/>
        </w:rPr>
        <w:t>п</w:t>
      </w:r>
      <w:r w:rsidRPr="0021046E">
        <w:rPr>
          <w:noProof/>
          <w:color w:val="000000"/>
          <w:sz w:val="28"/>
          <w:szCs w:val="28"/>
        </w:rPr>
        <w:t>ераций особое вниман</w:t>
      </w:r>
      <w:r w:rsidR="00C92A3D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е следует обратить на соответствие фактических сроков оплаты инкассо</w:t>
      </w:r>
      <w:r w:rsidR="00C92A3D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указанным в инкассовом</w:t>
      </w:r>
      <w:r w:rsidR="006446B9" w:rsidRPr="0021046E">
        <w:rPr>
          <w:noProof/>
          <w:color w:val="000000"/>
          <w:sz w:val="28"/>
          <w:szCs w:val="28"/>
        </w:rPr>
        <w:t xml:space="preserve"> поручении, кредитовыми авизо банков-корреспондентов.</w:t>
      </w:r>
    </w:p>
    <w:p w:rsidR="00FC3D30" w:rsidRPr="0021046E" w:rsidRDefault="00FC3D30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Аудитор выявляет ошибки при проверке кредитных операций. К ним относятся: от</w:t>
      </w:r>
      <w:r w:rsidR="00C92A3D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утствие кредитного договора; от</w:t>
      </w:r>
      <w:r w:rsidR="00C92A3D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утствие выписок банка с ссудного</w:t>
      </w:r>
      <w:r w:rsidR="00C92A3D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счета; от</w:t>
      </w:r>
      <w:r w:rsidR="00C92A3D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утствие допо</w:t>
      </w:r>
      <w:r w:rsidR="00C92A3D" w:rsidRPr="0021046E">
        <w:rPr>
          <w:noProof/>
          <w:color w:val="000000"/>
          <w:sz w:val="28"/>
          <w:szCs w:val="28"/>
        </w:rPr>
        <w:t>лнительных соглашений к кредитн</w:t>
      </w:r>
      <w:r w:rsidRPr="0021046E">
        <w:rPr>
          <w:noProof/>
          <w:color w:val="000000"/>
          <w:sz w:val="28"/>
          <w:szCs w:val="28"/>
        </w:rPr>
        <w:t>о</w:t>
      </w:r>
      <w:r w:rsidR="00C92A3D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 xml:space="preserve">у </w:t>
      </w:r>
      <w:r w:rsidR="00C92A3D" w:rsidRPr="0021046E">
        <w:rPr>
          <w:noProof/>
          <w:color w:val="000000"/>
          <w:sz w:val="28"/>
          <w:szCs w:val="28"/>
        </w:rPr>
        <w:t>д</w:t>
      </w:r>
      <w:r w:rsidRPr="0021046E">
        <w:rPr>
          <w:noProof/>
          <w:color w:val="000000"/>
          <w:sz w:val="28"/>
          <w:szCs w:val="28"/>
        </w:rPr>
        <w:t>оговору, изменяющих процентную ставку по кредиту</w:t>
      </w:r>
      <w:r w:rsidR="00C92A3D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срока возврата кредита</w:t>
      </w:r>
      <w:r w:rsidR="00C92A3D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других условий кредитного договора; ряд нарушений, связанных с включением в себестоимость продукции процентов по кредитам</w:t>
      </w:r>
      <w:r w:rsidR="00C92A3D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котор</w:t>
      </w:r>
      <w:r w:rsidR="00C92A3D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е не могут быть в нее включены; ошибки, связанные с нарушением принципов оц</w:t>
      </w:r>
      <w:r w:rsidR="00C92A3D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нки имущества [</w:t>
      </w:r>
      <w:r w:rsidR="003C3081" w:rsidRPr="0021046E">
        <w:rPr>
          <w:noProof/>
          <w:color w:val="000000"/>
          <w:sz w:val="28"/>
          <w:szCs w:val="28"/>
        </w:rPr>
        <w:t>34</w:t>
      </w:r>
      <w:r w:rsidRPr="0021046E">
        <w:rPr>
          <w:noProof/>
          <w:color w:val="000000"/>
          <w:sz w:val="28"/>
          <w:szCs w:val="28"/>
        </w:rPr>
        <w:t>, с.63].</w:t>
      </w:r>
    </w:p>
    <w:p w:rsidR="00FC3D30" w:rsidRPr="0021046E" w:rsidRDefault="00FC3D30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Следовательно, аудитор обращает внимание на специфику проверки кредитных организаций</w:t>
      </w:r>
      <w:r w:rsidR="00CB60B5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выявляет типические ошибки.</w:t>
      </w:r>
    </w:p>
    <w:p w:rsidR="00AA09D7" w:rsidRPr="0021046E" w:rsidRDefault="00AE313C" w:rsidP="001A7C24">
      <w:pPr>
        <w:pStyle w:val="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1046E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0A7E94" w:rsidRPr="0021046E">
        <w:rPr>
          <w:rFonts w:ascii="Times New Roman" w:hAnsi="Times New Roman"/>
          <w:noProof/>
          <w:color w:val="000000"/>
          <w:sz w:val="28"/>
          <w:szCs w:val="28"/>
        </w:rPr>
        <w:t>Заключение</w:t>
      </w:r>
    </w:p>
    <w:p w:rsidR="004C05F5" w:rsidRPr="0021046E" w:rsidRDefault="004C05F5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62B93" w:rsidRPr="0021046E" w:rsidRDefault="004C05F5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Целью аудита состояния расчетов является исследование договорной и расчетной дисциплины, соблюдения платежной д</w:t>
      </w:r>
      <w:r w:rsidR="00CB60B5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сциплины, состояния дебиторской и кр</w:t>
      </w:r>
      <w:r w:rsidR="00CB60B5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 xml:space="preserve">диторской задолженности организации. </w:t>
      </w:r>
    </w:p>
    <w:p w:rsidR="00D62B93" w:rsidRPr="0021046E" w:rsidRDefault="00D62B93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Исходя из це</w:t>
      </w:r>
      <w:r w:rsidR="00CB60B5" w:rsidRPr="0021046E">
        <w:rPr>
          <w:noProof/>
          <w:color w:val="000000"/>
          <w:sz w:val="28"/>
          <w:szCs w:val="28"/>
        </w:rPr>
        <w:t>л</w:t>
      </w:r>
      <w:r w:rsidRPr="0021046E">
        <w:rPr>
          <w:noProof/>
          <w:color w:val="000000"/>
          <w:sz w:val="28"/>
          <w:szCs w:val="28"/>
        </w:rPr>
        <w:t>и проверки</w:t>
      </w:r>
      <w:r w:rsidR="00CB60B5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можно выделить следующие задачи аудита расчетных операций: проверка законности совершенных сделок; установление соо</w:t>
      </w:r>
      <w:r w:rsidR="00CB60B5" w:rsidRPr="0021046E">
        <w:rPr>
          <w:noProof/>
          <w:color w:val="000000"/>
          <w:sz w:val="28"/>
          <w:szCs w:val="28"/>
        </w:rPr>
        <w:t>т</w:t>
      </w:r>
      <w:r w:rsidRPr="0021046E">
        <w:rPr>
          <w:noProof/>
          <w:color w:val="000000"/>
          <w:sz w:val="28"/>
          <w:szCs w:val="28"/>
        </w:rPr>
        <w:t>ветствия</w:t>
      </w:r>
      <w:r w:rsidR="00CB60B5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заключенных договоров требованиям законодател</w:t>
      </w:r>
      <w:r w:rsidR="00CB60B5" w:rsidRPr="0021046E">
        <w:rPr>
          <w:noProof/>
          <w:color w:val="000000"/>
          <w:sz w:val="28"/>
          <w:szCs w:val="28"/>
        </w:rPr>
        <w:t>ь</w:t>
      </w:r>
      <w:r w:rsidRPr="0021046E">
        <w:rPr>
          <w:noProof/>
          <w:color w:val="000000"/>
          <w:sz w:val="28"/>
          <w:szCs w:val="28"/>
        </w:rPr>
        <w:t>ства РФ; оценка состояния синтетиче</w:t>
      </w:r>
      <w:r w:rsidR="00CB60B5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к</w:t>
      </w:r>
      <w:r w:rsidR="00CB60B5" w:rsidRPr="0021046E">
        <w:rPr>
          <w:noProof/>
          <w:color w:val="000000"/>
          <w:sz w:val="28"/>
          <w:szCs w:val="28"/>
        </w:rPr>
        <w:t>о</w:t>
      </w:r>
      <w:r w:rsidRPr="0021046E">
        <w:rPr>
          <w:noProof/>
          <w:color w:val="000000"/>
          <w:sz w:val="28"/>
          <w:szCs w:val="28"/>
        </w:rPr>
        <w:t>го и аналитического учета расчетов с поставщиками и подрядчиками; оценка полноты и правильности отражении хоз</w:t>
      </w:r>
      <w:r w:rsidR="00EA5E2F" w:rsidRPr="0021046E">
        <w:rPr>
          <w:noProof/>
          <w:color w:val="000000"/>
          <w:sz w:val="28"/>
          <w:szCs w:val="28"/>
        </w:rPr>
        <w:t>я</w:t>
      </w:r>
      <w:r w:rsidRPr="0021046E">
        <w:rPr>
          <w:noProof/>
          <w:color w:val="000000"/>
          <w:sz w:val="28"/>
          <w:szCs w:val="28"/>
        </w:rPr>
        <w:t>йственных о</w:t>
      </w:r>
      <w:r w:rsidR="00EA5E2F" w:rsidRPr="0021046E">
        <w:rPr>
          <w:noProof/>
          <w:color w:val="000000"/>
          <w:sz w:val="28"/>
          <w:szCs w:val="28"/>
        </w:rPr>
        <w:t>п</w:t>
      </w:r>
      <w:r w:rsidRPr="0021046E">
        <w:rPr>
          <w:noProof/>
          <w:color w:val="000000"/>
          <w:sz w:val="28"/>
          <w:szCs w:val="28"/>
        </w:rPr>
        <w:t>ераций в бухгалтерском учете и отчетности.</w:t>
      </w:r>
    </w:p>
    <w:p w:rsidR="00890293" w:rsidRPr="0021046E" w:rsidRDefault="00890293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В зависимости от принятой в организации учетной политики организации бухгалт</w:t>
      </w:r>
      <w:r w:rsidR="00EA5E2F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рского</w:t>
      </w:r>
      <w:r w:rsidR="00EA5E2F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учета аудитор может испо</w:t>
      </w:r>
      <w:r w:rsidR="00EA5E2F" w:rsidRPr="0021046E">
        <w:rPr>
          <w:noProof/>
          <w:color w:val="000000"/>
          <w:sz w:val="28"/>
          <w:szCs w:val="28"/>
        </w:rPr>
        <w:t>л</w:t>
      </w:r>
      <w:r w:rsidRPr="0021046E">
        <w:rPr>
          <w:noProof/>
          <w:color w:val="000000"/>
          <w:sz w:val="28"/>
          <w:szCs w:val="28"/>
        </w:rPr>
        <w:t>ьзовать в работе соответствующие источники инфор</w:t>
      </w:r>
      <w:r w:rsidR="00EA5E2F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>ации. При применении в организации журнально-ордерной фор</w:t>
      </w:r>
      <w:r w:rsidR="00EA5E2F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>ы учета источниками инфор</w:t>
      </w:r>
      <w:r w:rsidR="00EA5E2F" w:rsidRPr="0021046E">
        <w:rPr>
          <w:noProof/>
          <w:color w:val="000000"/>
          <w:sz w:val="28"/>
          <w:szCs w:val="28"/>
        </w:rPr>
        <w:t>м</w:t>
      </w:r>
      <w:r w:rsidRPr="0021046E">
        <w:rPr>
          <w:noProof/>
          <w:color w:val="000000"/>
          <w:sz w:val="28"/>
          <w:szCs w:val="28"/>
        </w:rPr>
        <w:t>ации являют</w:t>
      </w:r>
      <w:r w:rsidR="00EA5E2F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я: бухгалтерский баланс; журналы-ордера; оборотн</w:t>
      </w:r>
      <w:r w:rsidR="00EA5E2F" w:rsidRPr="0021046E">
        <w:rPr>
          <w:noProof/>
          <w:color w:val="000000"/>
          <w:sz w:val="28"/>
          <w:szCs w:val="28"/>
        </w:rPr>
        <w:t>ые ведомости; карт</w:t>
      </w:r>
      <w:r w:rsidRPr="0021046E">
        <w:rPr>
          <w:noProof/>
          <w:color w:val="000000"/>
          <w:sz w:val="28"/>
          <w:szCs w:val="28"/>
        </w:rPr>
        <w:t>о</w:t>
      </w:r>
      <w:r w:rsidR="00EA5E2F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ки аналитического</w:t>
      </w:r>
      <w:r w:rsidR="00EA5E2F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учета; мат</w:t>
      </w:r>
      <w:r w:rsidR="00EA5E2F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риалы инвентаризации р</w:t>
      </w:r>
      <w:r w:rsidR="00EA5E2F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счетов;</w:t>
      </w:r>
      <w:r w:rsidR="00EA5E2F" w:rsidRPr="0021046E">
        <w:rPr>
          <w:noProof/>
          <w:color w:val="000000"/>
          <w:sz w:val="28"/>
          <w:szCs w:val="28"/>
        </w:rPr>
        <w:t xml:space="preserve"> первичные д</w:t>
      </w:r>
      <w:r w:rsidRPr="0021046E">
        <w:rPr>
          <w:noProof/>
          <w:color w:val="000000"/>
          <w:sz w:val="28"/>
          <w:szCs w:val="28"/>
        </w:rPr>
        <w:t>о</w:t>
      </w:r>
      <w:r w:rsidR="00EA5E2F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умент</w:t>
      </w:r>
      <w:r w:rsidR="00EA5E2F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.</w:t>
      </w:r>
    </w:p>
    <w:p w:rsidR="004C05F5" w:rsidRPr="0021046E" w:rsidRDefault="004C05F5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При аудите р</w:t>
      </w:r>
      <w:r w:rsidR="00EA5E2F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счетов аудитору н</w:t>
      </w:r>
      <w:r w:rsidR="00EA5E2F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обходимо проверить: з</w:t>
      </w:r>
      <w:r w:rsidR="00EA5E2F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клю</w:t>
      </w:r>
      <w:r w:rsidR="00EA5E2F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ены</w:t>
      </w:r>
      <w:r w:rsidR="00F56CA3" w:rsidRPr="0021046E">
        <w:rPr>
          <w:noProof/>
          <w:color w:val="000000"/>
          <w:sz w:val="28"/>
          <w:szCs w:val="28"/>
        </w:rPr>
        <w:t xml:space="preserve"> ли договоры поставки прод</w:t>
      </w:r>
      <w:r w:rsidR="00EA5E2F" w:rsidRPr="0021046E">
        <w:rPr>
          <w:noProof/>
          <w:color w:val="000000"/>
          <w:sz w:val="28"/>
          <w:szCs w:val="28"/>
        </w:rPr>
        <w:t>у</w:t>
      </w:r>
      <w:r w:rsidR="00F56CA3" w:rsidRPr="0021046E">
        <w:rPr>
          <w:noProof/>
          <w:color w:val="000000"/>
          <w:sz w:val="28"/>
          <w:szCs w:val="28"/>
        </w:rPr>
        <w:t>кции; реальность задолженности покупателей, ч</w:t>
      </w:r>
      <w:r w:rsidR="00EA5E2F" w:rsidRPr="0021046E">
        <w:rPr>
          <w:noProof/>
          <w:color w:val="000000"/>
          <w:sz w:val="28"/>
          <w:szCs w:val="28"/>
        </w:rPr>
        <w:t>т</w:t>
      </w:r>
      <w:r w:rsidR="00F56CA3" w:rsidRPr="0021046E">
        <w:rPr>
          <w:noProof/>
          <w:color w:val="000000"/>
          <w:sz w:val="28"/>
          <w:szCs w:val="28"/>
        </w:rPr>
        <w:t>о должно быть подтверждено актами инвентаризации счетов; правильность ведения аналитического</w:t>
      </w:r>
      <w:r w:rsidR="00BB080D" w:rsidRPr="0021046E">
        <w:rPr>
          <w:noProof/>
          <w:color w:val="000000"/>
          <w:sz w:val="28"/>
          <w:szCs w:val="28"/>
        </w:rPr>
        <w:t xml:space="preserve"> </w:t>
      </w:r>
      <w:r w:rsidR="00F56CA3" w:rsidRPr="0021046E">
        <w:rPr>
          <w:noProof/>
          <w:color w:val="000000"/>
          <w:sz w:val="28"/>
          <w:szCs w:val="28"/>
        </w:rPr>
        <w:t>учета счета 62 «Расчеты с покупателями и заказчиками»; правильность составления бухгалт</w:t>
      </w:r>
      <w:r w:rsidR="00BB080D" w:rsidRPr="0021046E">
        <w:rPr>
          <w:noProof/>
          <w:color w:val="000000"/>
          <w:sz w:val="28"/>
          <w:szCs w:val="28"/>
        </w:rPr>
        <w:t>е</w:t>
      </w:r>
      <w:r w:rsidR="00F56CA3" w:rsidRPr="0021046E">
        <w:rPr>
          <w:noProof/>
          <w:color w:val="000000"/>
          <w:sz w:val="28"/>
          <w:szCs w:val="28"/>
        </w:rPr>
        <w:t>рских про</w:t>
      </w:r>
      <w:r w:rsidR="00BB080D" w:rsidRPr="0021046E">
        <w:rPr>
          <w:noProof/>
          <w:color w:val="000000"/>
          <w:sz w:val="28"/>
          <w:szCs w:val="28"/>
        </w:rPr>
        <w:t>в</w:t>
      </w:r>
      <w:r w:rsidR="00F56CA3" w:rsidRPr="0021046E">
        <w:rPr>
          <w:noProof/>
          <w:color w:val="000000"/>
          <w:sz w:val="28"/>
          <w:szCs w:val="28"/>
        </w:rPr>
        <w:t>одок по</w:t>
      </w:r>
      <w:r w:rsidR="00BB080D" w:rsidRPr="0021046E">
        <w:rPr>
          <w:noProof/>
          <w:color w:val="000000"/>
          <w:sz w:val="28"/>
          <w:szCs w:val="28"/>
        </w:rPr>
        <w:t xml:space="preserve"> </w:t>
      </w:r>
      <w:r w:rsidR="00F56CA3" w:rsidRPr="0021046E">
        <w:rPr>
          <w:noProof/>
          <w:color w:val="000000"/>
          <w:sz w:val="28"/>
          <w:szCs w:val="28"/>
        </w:rPr>
        <w:t>счету 62; соответствие записей аналит</w:t>
      </w:r>
      <w:r w:rsidR="00BB080D" w:rsidRPr="0021046E">
        <w:rPr>
          <w:noProof/>
          <w:color w:val="000000"/>
          <w:sz w:val="28"/>
          <w:szCs w:val="28"/>
        </w:rPr>
        <w:t>и</w:t>
      </w:r>
      <w:r w:rsidR="00F56CA3" w:rsidRPr="0021046E">
        <w:rPr>
          <w:noProof/>
          <w:color w:val="000000"/>
          <w:sz w:val="28"/>
          <w:szCs w:val="28"/>
        </w:rPr>
        <w:t>чес</w:t>
      </w:r>
      <w:r w:rsidR="00BB080D" w:rsidRPr="0021046E">
        <w:rPr>
          <w:noProof/>
          <w:color w:val="000000"/>
          <w:sz w:val="28"/>
          <w:szCs w:val="28"/>
        </w:rPr>
        <w:t>к</w:t>
      </w:r>
      <w:r w:rsidR="00F56CA3" w:rsidRPr="0021046E">
        <w:rPr>
          <w:noProof/>
          <w:color w:val="000000"/>
          <w:sz w:val="28"/>
          <w:szCs w:val="28"/>
        </w:rPr>
        <w:t>ого</w:t>
      </w:r>
      <w:r w:rsidR="00BB080D" w:rsidRPr="0021046E">
        <w:rPr>
          <w:noProof/>
          <w:color w:val="000000"/>
          <w:sz w:val="28"/>
          <w:szCs w:val="28"/>
        </w:rPr>
        <w:t xml:space="preserve"> </w:t>
      </w:r>
      <w:r w:rsidR="00F56CA3" w:rsidRPr="0021046E">
        <w:rPr>
          <w:noProof/>
          <w:color w:val="000000"/>
          <w:sz w:val="28"/>
          <w:szCs w:val="28"/>
        </w:rPr>
        <w:t>учета по счету 62 записям в журнале-ордере № 11, Главно</w:t>
      </w:r>
      <w:r w:rsidR="00BB080D" w:rsidRPr="0021046E">
        <w:rPr>
          <w:noProof/>
          <w:color w:val="000000"/>
          <w:sz w:val="28"/>
          <w:szCs w:val="28"/>
        </w:rPr>
        <w:t>й</w:t>
      </w:r>
      <w:r w:rsidR="00F56CA3" w:rsidRPr="0021046E">
        <w:rPr>
          <w:noProof/>
          <w:color w:val="000000"/>
          <w:sz w:val="28"/>
          <w:szCs w:val="28"/>
        </w:rPr>
        <w:t xml:space="preserve"> книге и </w:t>
      </w:r>
      <w:r w:rsidR="00BB080D" w:rsidRPr="0021046E">
        <w:rPr>
          <w:noProof/>
          <w:color w:val="000000"/>
          <w:sz w:val="28"/>
          <w:szCs w:val="28"/>
        </w:rPr>
        <w:t>б</w:t>
      </w:r>
      <w:r w:rsidR="00F56CA3" w:rsidRPr="0021046E">
        <w:rPr>
          <w:noProof/>
          <w:color w:val="000000"/>
          <w:sz w:val="28"/>
          <w:szCs w:val="28"/>
        </w:rPr>
        <w:t>алансе.</w:t>
      </w:r>
    </w:p>
    <w:p w:rsidR="00BB080D" w:rsidRPr="0021046E" w:rsidRDefault="00F56CA3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Особое вним</w:t>
      </w:r>
      <w:r w:rsidR="00BB080D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ние должно быть о</w:t>
      </w:r>
      <w:r w:rsidR="00BB080D" w:rsidRPr="0021046E">
        <w:rPr>
          <w:noProof/>
          <w:color w:val="000000"/>
          <w:sz w:val="28"/>
          <w:szCs w:val="28"/>
        </w:rPr>
        <w:t>б</w:t>
      </w:r>
      <w:r w:rsidRPr="0021046E">
        <w:rPr>
          <w:noProof/>
          <w:color w:val="000000"/>
          <w:sz w:val="28"/>
          <w:szCs w:val="28"/>
        </w:rPr>
        <w:t>ращено на задолженность с истекшим сроком исковой давности. Аудитор</w:t>
      </w:r>
      <w:r w:rsidR="00BB080D" w:rsidRPr="0021046E">
        <w:rPr>
          <w:noProof/>
          <w:color w:val="000000"/>
          <w:sz w:val="28"/>
          <w:szCs w:val="28"/>
        </w:rPr>
        <w:t>у</w:t>
      </w:r>
      <w:r w:rsidRPr="0021046E">
        <w:rPr>
          <w:noProof/>
          <w:color w:val="000000"/>
          <w:sz w:val="28"/>
          <w:szCs w:val="28"/>
        </w:rPr>
        <w:t xml:space="preserve"> следует выяснить причины ее возникно</w:t>
      </w:r>
      <w:r w:rsidR="00BB080D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ения</w:t>
      </w:r>
      <w:r w:rsidR="00BB080D" w:rsidRPr="0021046E">
        <w:rPr>
          <w:noProof/>
          <w:color w:val="000000"/>
          <w:sz w:val="28"/>
          <w:szCs w:val="28"/>
        </w:rPr>
        <w:t>;</w:t>
      </w:r>
      <w:r w:rsidRPr="0021046E">
        <w:rPr>
          <w:noProof/>
          <w:color w:val="000000"/>
          <w:sz w:val="28"/>
          <w:szCs w:val="28"/>
        </w:rPr>
        <w:t xml:space="preserve"> уточнить, были ли приняты меры к в</w:t>
      </w:r>
      <w:r w:rsidR="00BB080D" w:rsidRPr="0021046E">
        <w:rPr>
          <w:noProof/>
          <w:color w:val="000000"/>
          <w:sz w:val="28"/>
          <w:szCs w:val="28"/>
        </w:rPr>
        <w:t>зы</w:t>
      </w:r>
      <w:r w:rsidRPr="0021046E">
        <w:rPr>
          <w:noProof/>
          <w:color w:val="000000"/>
          <w:sz w:val="28"/>
          <w:szCs w:val="28"/>
        </w:rPr>
        <w:t>сканию задолженно</w:t>
      </w:r>
      <w:r w:rsidR="00BB080D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ти. А</w:t>
      </w:r>
      <w:r w:rsidR="00BB080D" w:rsidRPr="0021046E">
        <w:rPr>
          <w:noProof/>
          <w:color w:val="000000"/>
          <w:sz w:val="28"/>
          <w:szCs w:val="28"/>
        </w:rPr>
        <w:t>у</w:t>
      </w:r>
      <w:r w:rsidRPr="0021046E">
        <w:rPr>
          <w:noProof/>
          <w:color w:val="000000"/>
          <w:sz w:val="28"/>
          <w:szCs w:val="28"/>
        </w:rPr>
        <w:t>дит состояния расчетов следует н</w:t>
      </w:r>
      <w:r w:rsidR="00BB080D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чинать с анализа материалов инв</w:t>
      </w:r>
      <w:r w:rsidR="00BB080D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нтаризации и актов сверок вз</w:t>
      </w:r>
      <w:r w:rsidR="00BB080D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иморасчетов, что позволяет выяснить реальное пол</w:t>
      </w:r>
      <w:r w:rsidR="00BB080D" w:rsidRPr="0021046E">
        <w:rPr>
          <w:noProof/>
          <w:color w:val="000000"/>
          <w:sz w:val="28"/>
          <w:szCs w:val="28"/>
        </w:rPr>
        <w:t>о</w:t>
      </w:r>
      <w:r w:rsidRPr="0021046E">
        <w:rPr>
          <w:noProof/>
          <w:color w:val="000000"/>
          <w:sz w:val="28"/>
          <w:szCs w:val="28"/>
        </w:rPr>
        <w:t>жение дел с дебит</w:t>
      </w:r>
      <w:r w:rsidR="00BB080D" w:rsidRPr="0021046E">
        <w:rPr>
          <w:noProof/>
          <w:color w:val="000000"/>
          <w:sz w:val="28"/>
          <w:szCs w:val="28"/>
        </w:rPr>
        <w:t>о</w:t>
      </w:r>
      <w:r w:rsidRPr="0021046E">
        <w:rPr>
          <w:noProof/>
          <w:color w:val="000000"/>
          <w:sz w:val="28"/>
          <w:szCs w:val="28"/>
        </w:rPr>
        <w:t>р</w:t>
      </w:r>
      <w:r w:rsidR="00BB080D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кой и кредиторской задолженностью.</w:t>
      </w:r>
    </w:p>
    <w:p w:rsidR="00F56CA3" w:rsidRPr="0021046E" w:rsidRDefault="00B22F79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 xml:space="preserve">При аудите расчетов </w:t>
      </w:r>
      <w:r w:rsidR="00BB080D" w:rsidRPr="0021046E">
        <w:rPr>
          <w:noProof/>
          <w:color w:val="000000"/>
          <w:sz w:val="28"/>
          <w:szCs w:val="28"/>
        </w:rPr>
        <w:t>с поставщиками и подрядчиками, д</w:t>
      </w:r>
      <w:r w:rsidRPr="0021046E">
        <w:rPr>
          <w:noProof/>
          <w:color w:val="000000"/>
          <w:sz w:val="28"/>
          <w:szCs w:val="28"/>
        </w:rPr>
        <w:t>ебиторами и кредитор</w:t>
      </w:r>
      <w:r w:rsidR="00BB080D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ми необходимо выяснить док</w:t>
      </w:r>
      <w:r w:rsidR="00BB080D" w:rsidRPr="0021046E">
        <w:rPr>
          <w:noProof/>
          <w:color w:val="000000"/>
          <w:sz w:val="28"/>
          <w:szCs w:val="28"/>
        </w:rPr>
        <w:t>у</w:t>
      </w:r>
      <w:r w:rsidRPr="0021046E">
        <w:rPr>
          <w:noProof/>
          <w:color w:val="000000"/>
          <w:sz w:val="28"/>
          <w:szCs w:val="28"/>
        </w:rPr>
        <w:t>ментальную обоснованность про</w:t>
      </w:r>
      <w:r w:rsidR="00BB080D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зведенных операций, убедить</w:t>
      </w:r>
      <w:r w:rsidR="00BB080D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я в подлинности до</w:t>
      </w:r>
      <w:r w:rsidR="00BB080D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ументов и правильности их оформления.</w:t>
      </w:r>
    </w:p>
    <w:p w:rsidR="00B22F79" w:rsidRPr="0021046E" w:rsidRDefault="00B22F79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При проверке ауди</w:t>
      </w:r>
      <w:r w:rsidR="00BB080D" w:rsidRPr="0021046E">
        <w:rPr>
          <w:noProof/>
          <w:color w:val="000000"/>
          <w:sz w:val="28"/>
          <w:szCs w:val="28"/>
        </w:rPr>
        <w:t>т</w:t>
      </w:r>
      <w:r w:rsidRPr="0021046E">
        <w:rPr>
          <w:noProof/>
          <w:color w:val="000000"/>
          <w:sz w:val="28"/>
          <w:szCs w:val="28"/>
        </w:rPr>
        <w:t>ор должен обратить внимание на следующее:</w:t>
      </w:r>
    </w:p>
    <w:p w:rsidR="00B22F79" w:rsidRPr="0021046E" w:rsidRDefault="00B22F79" w:rsidP="001A7C24">
      <w:pPr>
        <w:widowControl/>
        <w:numPr>
          <w:ilvl w:val="0"/>
          <w:numId w:val="28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имеются ли договоры на поставку продукции и правильно ли они оформлены; при наличии дебиторской и кредиторской задолженно</w:t>
      </w:r>
      <w:r w:rsidR="002C3860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ти необход</w:t>
      </w:r>
      <w:r w:rsidR="002C3860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мо установить дату возникновения и причину образования; имеется ли задолженность с истекшим сроком исковой д</w:t>
      </w:r>
      <w:r w:rsidR="002C3860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вности, принимают</w:t>
      </w:r>
      <w:r w:rsidR="002C3860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я ли меры к ее взысканию;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="009A3970" w:rsidRPr="0021046E">
        <w:rPr>
          <w:noProof/>
          <w:color w:val="000000"/>
          <w:sz w:val="28"/>
          <w:szCs w:val="28"/>
        </w:rPr>
        <w:t>обоснованность получения авансов; уплачен ли на</w:t>
      </w:r>
      <w:r w:rsidR="002C3860" w:rsidRPr="0021046E">
        <w:rPr>
          <w:noProof/>
          <w:color w:val="000000"/>
          <w:sz w:val="28"/>
          <w:szCs w:val="28"/>
        </w:rPr>
        <w:t>л</w:t>
      </w:r>
      <w:r w:rsidR="009A3970" w:rsidRPr="0021046E">
        <w:rPr>
          <w:noProof/>
          <w:color w:val="000000"/>
          <w:sz w:val="28"/>
          <w:szCs w:val="28"/>
        </w:rPr>
        <w:t>ог на до</w:t>
      </w:r>
      <w:r w:rsidR="002C3860" w:rsidRPr="0021046E">
        <w:rPr>
          <w:noProof/>
          <w:color w:val="000000"/>
          <w:sz w:val="28"/>
          <w:szCs w:val="28"/>
        </w:rPr>
        <w:t>б</w:t>
      </w:r>
      <w:r w:rsidR="009A3970" w:rsidRPr="0021046E">
        <w:rPr>
          <w:noProof/>
          <w:color w:val="000000"/>
          <w:sz w:val="28"/>
          <w:szCs w:val="28"/>
        </w:rPr>
        <w:t>авленную стоимость с сум</w:t>
      </w:r>
      <w:r w:rsidR="002C3860" w:rsidRPr="0021046E">
        <w:rPr>
          <w:noProof/>
          <w:color w:val="000000"/>
          <w:sz w:val="28"/>
          <w:szCs w:val="28"/>
        </w:rPr>
        <w:t>м</w:t>
      </w:r>
      <w:r w:rsidR="009A3970" w:rsidRPr="0021046E">
        <w:rPr>
          <w:noProof/>
          <w:color w:val="000000"/>
          <w:sz w:val="28"/>
          <w:szCs w:val="28"/>
        </w:rPr>
        <w:t>ы авансовых платеж</w:t>
      </w:r>
      <w:r w:rsidR="002C3860" w:rsidRPr="0021046E">
        <w:rPr>
          <w:noProof/>
          <w:color w:val="000000"/>
          <w:sz w:val="28"/>
          <w:szCs w:val="28"/>
        </w:rPr>
        <w:t>е</w:t>
      </w:r>
      <w:r w:rsidR="009A3970" w:rsidRPr="0021046E">
        <w:rPr>
          <w:noProof/>
          <w:color w:val="000000"/>
          <w:sz w:val="28"/>
          <w:szCs w:val="28"/>
        </w:rPr>
        <w:t>й</w:t>
      </w:r>
      <w:r w:rsidR="002C3860" w:rsidRPr="0021046E">
        <w:rPr>
          <w:noProof/>
          <w:color w:val="000000"/>
          <w:sz w:val="28"/>
          <w:szCs w:val="28"/>
        </w:rPr>
        <w:t>,</w:t>
      </w:r>
      <w:r w:rsidR="009A3970" w:rsidRPr="0021046E">
        <w:rPr>
          <w:noProof/>
          <w:color w:val="000000"/>
          <w:sz w:val="28"/>
          <w:szCs w:val="28"/>
        </w:rPr>
        <w:t xml:space="preserve"> поступивших в счет предстоящих поставок товаров или выполнения работ на р</w:t>
      </w:r>
      <w:r w:rsidR="002C3860" w:rsidRPr="0021046E">
        <w:rPr>
          <w:noProof/>
          <w:color w:val="000000"/>
          <w:sz w:val="28"/>
          <w:szCs w:val="28"/>
        </w:rPr>
        <w:t>а</w:t>
      </w:r>
      <w:r w:rsidR="009A3970" w:rsidRPr="0021046E">
        <w:rPr>
          <w:noProof/>
          <w:color w:val="000000"/>
          <w:sz w:val="28"/>
          <w:szCs w:val="28"/>
        </w:rPr>
        <w:t>счетный счет, или пол</w:t>
      </w:r>
      <w:r w:rsidR="002C3860" w:rsidRPr="0021046E">
        <w:rPr>
          <w:noProof/>
          <w:color w:val="000000"/>
          <w:sz w:val="28"/>
          <w:szCs w:val="28"/>
        </w:rPr>
        <w:t>у</w:t>
      </w:r>
      <w:r w:rsidR="009A3970" w:rsidRPr="0021046E">
        <w:rPr>
          <w:noProof/>
          <w:color w:val="000000"/>
          <w:sz w:val="28"/>
          <w:szCs w:val="28"/>
        </w:rPr>
        <w:t>ченных в порядке частично</w:t>
      </w:r>
      <w:r w:rsidR="002C3860" w:rsidRPr="0021046E">
        <w:rPr>
          <w:noProof/>
          <w:color w:val="000000"/>
          <w:sz w:val="28"/>
          <w:szCs w:val="28"/>
        </w:rPr>
        <w:t>й</w:t>
      </w:r>
      <w:r w:rsidR="009A3970" w:rsidRPr="0021046E">
        <w:rPr>
          <w:noProof/>
          <w:color w:val="000000"/>
          <w:sz w:val="28"/>
          <w:szCs w:val="28"/>
        </w:rPr>
        <w:t xml:space="preserve"> оплаты по р</w:t>
      </w:r>
      <w:r w:rsidR="002C3860" w:rsidRPr="0021046E">
        <w:rPr>
          <w:noProof/>
          <w:color w:val="000000"/>
          <w:sz w:val="28"/>
          <w:szCs w:val="28"/>
        </w:rPr>
        <w:t>а</w:t>
      </w:r>
      <w:r w:rsidR="009A3970" w:rsidRPr="0021046E">
        <w:rPr>
          <w:noProof/>
          <w:color w:val="000000"/>
          <w:sz w:val="28"/>
          <w:szCs w:val="28"/>
        </w:rPr>
        <w:t>счетным до</w:t>
      </w:r>
      <w:r w:rsidR="002C3860" w:rsidRPr="0021046E">
        <w:rPr>
          <w:noProof/>
          <w:color w:val="000000"/>
          <w:sz w:val="28"/>
          <w:szCs w:val="28"/>
        </w:rPr>
        <w:t>к</w:t>
      </w:r>
      <w:r w:rsidR="009A3970" w:rsidRPr="0021046E">
        <w:rPr>
          <w:noProof/>
          <w:color w:val="000000"/>
          <w:sz w:val="28"/>
          <w:szCs w:val="28"/>
        </w:rPr>
        <w:t>ументам реализованных товаров;</w:t>
      </w:r>
    </w:p>
    <w:p w:rsidR="009A3970" w:rsidRPr="0021046E" w:rsidRDefault="009A3970" w:rsidP="001A7C24">
      <w:pPr>
        <w:widowControl/>
        <w:numPr>
          <w:ilvl w:val="0"/>
          <w:numId w:val="28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правильность ведения аналитичес</w:t>
      </w:r>
      <w:r w:rsidR="002C3860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ого</w:t>
      </w:r>
      <w:r w:rsidR="002C3860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учета и сост</w:t>
      </w:r>
      <w:r w:rsidR="002C3860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вления бухга</w:t>
      </w:r>
      <w:r w:rsidR="002C3860" w:rsidRPr="0021046E">
        <w:rPr>
          <w:noProof/>
          <w:color w:val="000000"/>
          <w:sz w:val="28"/>
          <w:szCs w:val="28"/>
        </w:rPr>
        <w:t>л</w:t>
      </w:r>
      <w:r w:rsidRPr="0021046E">
        <w:rPr>
          <w:noProof/>
          <w:color w:val="000000"/>
          <w:sz w:val="28"/>
          <w:szCs w:val="28"/>
        </w:rPr>
        <w:t>терских про</w:t>
      </w:r>
      <w:r w:rsidR="002C3860" w:rsidRPr="0021046E">
        <w:rPr>
          <w:noProof/>
          <w:color w:val="000000"/>
          <w:sz w:val="28"/>
          <w:szCs w:val="28"/>
        </w:rPr>
        <w:t>во</w:t>
      </w:r>
      <w:r w:rsidRPr="0021046E">
        <w:rPr>
          <w:noProof/>
          <w:color w:val="000000"/>
          <w:sz w:val="28"/>
          <w:szCs w:val="28"/>
        </w:rPr>
        <w:t>док по</w:t>
      </w:r>
      <w:r w:rsidR="002C3860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счету 60; соответствие записей аналитического учета записям в журнале-ордере № 8, Главной книге и балансе; правильность</w:t>
      </w:r>
      <w:r w:rsidR="002F0B48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учета авансов, пол</w:t>
      </w:r>
      <w:r w:rsidR="002F0B48" w:rsidRPr="0021046E">
        <w:rPr>
          <w:noProof/>
          <w:color w:val="000000"/>
          <w:sz w:val="28"/>
          <w:szCs w:val="28"/>
        </w:rPr>
        <w:t>у</w:t>
      </w:r>
      <w:r w:rsidRPr="0021046E">
        <w:rPr>
          <w:noProof/>
          <w:color w:val="000000"/>
          <w:sz w:val="28"/>
          <w:szCs w:val="28"/>
        </w:rPr>
        <w:t>ченн</w:t>
      </w:r>
      <w:r w:rsidR="002F0B48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х в иностранной вал</w:t>
      </w:r>
      <w:r w:rsidR="002F0B48" w:rsidRPr="0021046E">
        <w:rPr>
          <w:noProof/>
          <w:color w:val="000000"/>
          <w:sz w:val="28"/>
          <w:szCs w:val="28"/>
        </w:rPr>
        <w:t>ю</w:t>
      </w:r>
      <w:r w:rsidRPr="0021046E">
        <w:rPr>
          <w:noProof/>
          <w:color w:val="000000"/>
          <w:sz w:val="28"/>
          <w:szCs w:val="28"/>
        </w:rPr>
        <w:t>те;</w:t>
      </w:r>
    </w:p>
    <w:p w:rsidR="009A3970" w:rsidRPr="0021046E" w:rsidRDefault="009A3970" w:rsidP="001A7C24">
      <w:pPr>
        <w:widowControl/>
        <w:numPr>
          <w:ilvl w:val="0"/>
          <w:numId w:val="28"/>
        </w:numPr>
        <w:tabs>
          <w:tab w:val="clear" w:pos="1571"/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при поступлении товарно-материальных ценностей</w:t>
      </w:r>
      <w:r w:rsidR="002F0B48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на которые не получены расчетные до</w:t>
      </w:r>
      <w:r w:rsidR="002F0B48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ум</w:t>
      </w:r>
      <w:r w:rsidR="002F0B48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нты</w:t>
      </w:r>
      <w:r w:rsidR="002F0B48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необходимо проверит</w:t>
      </w:r>
      <w:r w:rsidR="002F0B48" w:rsidRPr="0021046E">
        <w:rPr>
          <w:noProof/>
          <w:color w:val="000000"/>
          <w:sz w:val="28"/>
          <w:szCs w:val="28"/>
        </w:rPr>
        <w:t>ь</w:t>
      </w:r>
      <w:r w:rsidRPr="0021046E">
        <w:rPr>
          <w:noProof/>
          <w:color w:val="000000"/>
          <w:sz w:val="28"/>
          <w:szCs w:val="28"/>
        </w:rPr>
        <w:t xml:space="preserve">, не </w:t>
      </w:r>
      <w:r w:rsidR="002F0B48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счисля</w:t>
      </w:r>
      <w:r w:rsidR="002F0B48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тся ли поступившие ценности как оплаченные, но находящиеся в пути или не вывезенные со скла</w:t>
      </w:r>
      <w:r w:rsidR="002F0B48" w:rsidRPr="0021046E">
        <w:rPr>
          <w:noProof/>
          <w:color w:val="000000"/>
          <w:sz w:val="28"/>
          <w:szCs w:val="28"/>
        </w:rPr>
        <w:t>д</w:t>
      </w:r>
      <w:r w:rsidRPr="0021046E">
        <w:rPr>
          <w:noProof/>
          <w:color w:val="000000"/>
          <w:sz w:val="28"/>
          <w:szCs w:val="28"/>
        </w:rPr>
        <w:t>ов поставщиков, и не числится ли стоимость этих ценност</w:t>
      </w:r>
      <w:r w:rsidR="002F0B48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й как дебиторская задол</w:t>
      </w:r>
      <w:r w:rsidR="002F0B48" w:rsidRPr="0021046E">
        <w:rPr>
          <w:noProof/>
          <w:color w:val="000000"/>
          <w:sz w:val="28"/>
          <w:szCs w:val="28"/>
        </w:rPr>
        <w:t>ж</w:t>
      </w:r>
      <w:r w:rsidRPr="0021046E">
        <w:rPr>
          <w:noProof/>
          <w:color w:val="000000"/>
          <w:sz w:val="28"/>
          <w:szCs w:val="28"/>
        </w:rPr>
        <w:t>енность; осуществлялась ил</w:t>
      </w:r>
      <w:r w:rsidR="002F0B48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 xml:space="preserve"> инвентаризация расчетов; полноту оприходования материальных ценно</w:t>
      </w:r>
      <w:r w:rsidR="002F0B48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тей [</w:t>
      </w:r>
      <w:r w:rsidR="003C3081" w:rsidRPr="0021046E">
        <w:rPr>
          <w:noProof/>
          <w:color w:val="000000"/>
          <w:sz w:val="28"/>
          <w:szCs w:val="28"/>
        </w:rPr>
        <w:t>29</w:t>
      </w:r>
      <w:r w:rsidRPr="0021046E">
        <w:rPr>
          <w:noProof/>
          <w:color w:val="000000"/>
          <w:sz w:val="28"/>
          <w:szCs w:val="28"/>
        </w:rPr>
        <w:t>, с. 181].</w:t>
      </w:r>
    </w:p>
    <w:p w:rsidR="004C59FC" w:rsidRPr="0021046E" w:rsidRDefault="004C59FC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Следует уточнит</w:t>
      </w:r>
      <w:r w:rsidR="002F0B48" w:rsidRPr="0021046E">
        <w:rPr>
          <w:noProof/>
          <w:color w:val="000000"/>
          <w:sz w:val="28"/>
          <w:szCs w:val="28"/>
        </w:rPr>
        <w:t>ь</w:t>
      </w:r>
      <w:r w:rsidRPr="0021046E">
        <w:rPr>
          <w:noProof/>
          <w:color w:val="000000"/>
          <w:sz w:val="28"/>
          <w:szCs w:val="28"/>
        </w:rPr>
        <w:t>, как ведется учет курсовых, суммовых разниц и как эти разницы спи</w:t>
      </w:r>
      <w:r w:rsidR="005F1EF8" w:rsidRPr="0021046E">
        <w:rPr>
          <w:noProof/>
          <w:color w:val="000000"/>
          <w:sz w:val="28"/>
          <w:szCs w:val="28"/>
        </w:rPr>
        <w:t>сывались, а также выяснить, при</w:t>
      </w:r>
      <w:r w:rsidRPr="0021046E">
        <w:rPr>
          <w:noProof/>
          <w:color w:val="000000"/>
          <w:sz w:val="28"/>
          <w:szCs w:val="28"/>
        </w:rPr>
        <w:t>во</w:t>
      </w:r>
      <w:r w:rsidR="005F1EF8" w:rsidRPr="0021046E">
        <w:rPr>
          <w:noProof/>
          <w:color w:val="000000"/>
          <w:sz w:val="28"/>
          <w:szCs w:val="28"/>
        </w:rPr>
        <w:t>дится</w:t>
      </w:r>
      <w:r w:rsidRPr="0021046E">
        <w:rPr>
          <w:noProof/>
          <w:color w:val="000000"/>
          <w:sz w:val="28"/>
          <w:szCs w:val="28"/>
        </w:rPr>
        <w:t xml:space="preserve"> ли пересчет остатков по счету 60 на 1-е число соо</w:t>
      </w:r>
      <w:r w:rsidR="005F1EF8" w:rsidRPr="0021046E">
        <w:rPr>
          <w:noProof/>
          <w:color w:val="000000"/>
          <w:sz w:val="28"/>
          <w:szCs w:val="28"/>
        </w:rPr>
        <w:t>т</w:t>
      </w:r>
      <w:r w:rsidRPr="0021046E">
        <w:rPr>
          <w:noProof/>
          <w:color w:val="000000"/>
          <w:sz w:val="28"/>
          <w:szCs w:val="28"/>
        </w:rPr>
        <w:t>ветст</w:t>
      </w:r>
      <w:r w:rsidR="005F1EF8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ующего периода.</w:t>
      </w:r>
    </w:p>
    <w:p w:rsidR="004C59FC" w:rsidRPr="0021046E" w:rsidRDefault="004C59FC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При аудите р</w:t>
      </w:r>
      <w:r w:rsidR="005F1EF8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счетов по претензиям аудитору необходимо проверить: о</w:t>
      </w:r>
      <w:r w:rsidR="005F1EF8" w:rsidRPr="0021046E">
        <w:rPr>
          <w:noProof/>
          <w:color w:val="000000"/>
          <w:sz w:val="28"/>
          <w:szCs w:val="28"/>
        </w:rPr>
        <w:t>б</w:t>
      </w:r>
      <w:r w:rsidRPr="0021046E">
        <w:rPr>
          <w:noProof/>
          <w:color w:val="000000"/>
          <w:sz w:val="28"/>
          <w:szCs w:val="28"/>
        </w:rPr>
        <w:t>о</w:t>
      </w:r>
      <w:r w:rsidR="005F1EF8" w:rsidRPr="0021046E">
        <w:rPr>
          <w:noProof/>
          <w:color w:val="000000"/>
          <w:sz w:val="28"/>
          <w:szCs w:val="28"/>
        </w:rPr>
        <w:t xml:space="preserve">снованность, своевременность и </w:t>
      </w:r>
      <w:r w:rsidRPr="0021046E">
        <w:rPr>
          <w:noProof/>
          <w:color w:val="000000"/>
          <w:sz w:val="28"/>
          <w:szCs w:val="28"/>
        </w:rPr>
        <w:t>п</w:t>
      </w:r>
      <w:r w:rsidR="005F1EF8" w:rsidRPr="0021046E">
        <w:rPr>
          <w:noProof/>
          <w:color w:val="000000"/>
          <w:sz w:val="28"/>
          <w:szCs w:val="28"/>
        </w:rPr>
        <w:t>р</w:t>
      </w:r>
      <w:r w:rsidRPr="0021046E">
        <w:rPr>
          <w:noProof/>
          <w:color w:val="000000"/>
          <w:sz w:val="28"/>
          <w:szCs w:val="28"/>
        </w:rPr>
        <w:t>авильность оформления документов; обоснованность претенз</w:t>
      </w:r>
      <w:r w:rsidR="005F1EF8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й, предъявляемы</w:t>
      </w:r>
      <w:r w:rsidR="005F1EF8" w:rsidRPr="0021046E">
        <w:rPr>
          <w:noProof/>
          <w:color w:val="000000"/>
          <w:sz w:val="28"/>
          <w:szCs w:val="28"/>
        </w:rPr>
        <w:t>х</w:t>
      </w:r>
      <w:r w:rsidRPr="0021046E">
        <w:rPr>
          <w:noProof/>
          <w:color w:val="000000"/>
          <w:sz w:val="28"/>
          <w:szCs w:val="28"/>
        </w:rPr>
        <w:t xml:space="preserve"> к проверяемому предприятию; правильность ведения аналитического учета, а также соответствие з</w:t>
      </w:r>
      <w:r w:rsidR="005F1EF8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писей аналитического учета записям в журнале-ордере № 8, Гл</w:t>
      </w:r>
      <w:r w:rsidR="005F1EF8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вно</w:t>
      </w:r>
      <w:r w:rsidR="005F1EF8" w:rsidRPr="0021046E">
        <w:rPr>
          <w:noProof/>
          <w:color w:val="000000"/>
          <w:sz w:val="28"/>
          <w:szCs w:val="28"/>
        </w:rPr>
        <w:t>й</w:t>
      </w:r>
      <w:r w:rsidRPr="0021046E">
        <w:rPr>
          <w:noProof/>
          <w:color w:val="000000"/>
          <w:sz w:val="28"/>
          <w:szCs w:val="28"/>
        </w:rPr>
        <w:t xml:space="preserve"> книге и балансе; правильность составления бухгалтерских проводок по субсчету 76-2 «</w:t>
      </w:r>
      <w:r w:rsidR="005F1EF8" w:rsidRPr="0021046E">
        <w:rPr>
          <w:noProof/>
          <w:color w:val="000000"/>
          <w:sz w:val="28"/>
          <w:szCs w:val="28"/>
        </w:rPr>
        <w:t>Р</w:t>
      </w:r>
      <w:r w:rsidRPr="0021046E">
        <w:rPr>
          <w:noProof/>
          <w:color w:val="000000"/>
          <w:sz w:val="28"/>
          <w:szCs w:val="28"/>
        </w:rPr>
        <w:t>асчеты по пр</w:t>
      </w:r>
      <w:r w:rsidR="005F1EF8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тензиям».</w:t>
      </w:r>
    </w:p>
    <w:p w:rsidR="004C59FC" w:rsidRPr="0021046E" w:rsidRDefault="004C59FC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При аудите р</w:t>
      </w:r>
      <w:r w:rsidR="005F1EF8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счетов с про</w:t>
      </w:r>
      <w:r w:rsidR="005F1EF8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ими дебитор</w:t>
      </w:r>
      <w:r w:rsidR="005F1EF8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ми и кредиторами аудитору необход</w:t>
      </w:r>
      <w:r w:rsidR="005F1EF8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мо установить: правомерность</w:t>
      </w:r>
      <w:r w:rsidR="005F1EF8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испо</w:t>
      </w:r>
      <w:r w:rsidR="005F1EF8" w:rsidRPr="0021046E">
        <w:rPr>
          <w:noProof/>
          <w:color w:val="000000"/>
          <w:sz w:val="28"/>
          <w:szCs w:val="28"/>
        </w:rPr>
        <w:t>ль</w:t>
      </w:r>
      <w:r w:rsidRPr="0021046E">
        <w:rPr>
          <w:noProof/>
          <w:color w:val="000000"/>
          <w:sz w:val="28"/>
          <w:szCs w:val="28"/>
        </w:rPr>
        <w:t>зования счета 76 для выполнения р</w:t>
      </w:r>
      <w:r w:rsidR="005F1EF8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счетов; правильность и обоснованность удержаний по исполнительн</w:t>
      </w:r>
      <w:r w:rsidR="005F1EF8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м л</w:t>
      </w:r>
      <w:r w:rsidR="005F1EF8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стам в пользу других предприятий и л</w:t>
      </w:r>
      <w:r w:rsidR="005F1EF8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ц</w:t>
      </w:r>
      <w:r w:rsidR="005F1EF8" w:rsidRPr="0021046E">
        <w:rPr>
          <w:noProof/>
          <w:color w:val="000000"/>
          <w:sz w:val="28"/>
          <w:szCs w:val="28"/>
        </w:rPr>
        <w:t>,</w:t>
      </w:r>
      <w:r w:rsidRPr="0021046E">
        <w:rPr>
          <w:noProof/>
          <w:color w:val="000000"/>
          <w:sz w:val="28"/>
          <w:szCs w:val="28"/>
        </w:rPr>
        <w:t xml:space="preserve"> а также своевременность перечисления удержанных сумм получателю;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="00566843" w:rsidRPr="0021046E">
        <w:rPr>
          <w:noProof/>
          <w:color w:val="000000"/>
          <w:sz w:val="28"/>
          <w:szCs w:val="28"/>
        </w:rPr>
        <w:t>правильность ведения аналитического учета по счетам 73, 76; соответствие записей аналитического учета по счету 76 записям в журнале-ордере № 8, Главно</w:t>
      </w:r>
      <w:r w:rsidR="00553D81" w:rsidRPr="0021046E">
        <w:rPr>
          <w:noProof/>
          <w:color w:val="000000"/>
          <w:sz w:val="28"/>
          <w:szCs w:val="28"/>
        </w:rPr>
        <w:t>й</w:t>
      </w:r>
      <w:r w:rsidR="00566843" w:rsidRPr="0021046E">
        <w:rPr>
          <w:noProof/>
          <w:color w:val="000000"/>
          <w:sz w:val="28"/>
          <w:szCs w:val="28"/>
        </w:rPr>
        <w:t xml:space="preserve"> книге и балансе.</w:t>
      </w:r>
    </w:p>
    <w:p w:rsidR="00566843" w:rsidRPr="0021046E" w:rsidRDefault="00566843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Следует установить, по каким платежам и налогам организация ведет р</w:t>
      </w:r>
      <w:r w:rsidR="00553D81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 xml:space="preserve">счеты с бюджетом. </w:t>
      </w:r>
      <w:r w:rsidR="00553D81" w:rsidRPr="0021046E">
        <w:rPr>
          <w:noProof/>
          <w:color w:val="000000"/>
          <w:sz w:val="28"/>
          <w:szCs w:val="28"/>
        </w:rPr>
        <w:t>П</w:t>
      </w:r>
      <w:r w:rsidRPr="0021046E">
        <w:rPr>
          <w:noProof/>
          <w:color w:val="000000"/>
          <w:sz w:val="28"/>
          <w:szCs w:val="28"/>
        </w:rPr>
        <w:t>ри проверке по каждому налогу необходимо опред</w:t>
      </w:r>
      <w:r w:rsidR="00553D81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лить: правильность н</w:t>
      </w:r>
      <w:r w:rsidR="00553D81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числения налогооблагаемой базы; правильность применения ставки налогов и платежей; правильность арифметических подсчетов при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на</w:t>
      </w:r>
      <w:r w:rsidR="00553D81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ислении сумм налогов; за</w:t>
      </w:r>
      <w:r w:rsidR="00553D81" w:rsidRPr="0021046E">
        <w:rPr>
          <w:noProof/>
          <w:color w:val="000000"/>
          <w:sz w:val="28"/>
          <w:szCs w:val="28"/>
        </w:rPr>
        <w:t>к</w:t>
      </w:r>
      <w:r w:rsidRPr="0021046E">
        <w:rPr>
          <w:noProof/>
          <w:color w:val="000000"/>
          <w:sz w:val="28"/>
          <w:szCs w:val="28"/>
        </w:rPr>
        <w:t>онность примен</w:t>
      </w:r>
      <w:r w:rsidR="00553D81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ния льгот при р</w:t>
      </w:r>
      <w:r w:rsidR="00553D81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счете и уплате налого</w:t>
      </w:r>
      <w:r w:rsidR="00553D81" w:rsidRPr="0021046E">
        <w:rPr>
          <w:noProof/>
          <w:color w:val="000000"/>
          <w:sz w:val="28"/>
          <w:szCs w:val="28"/>
        </w:rPr>
        <w:t>в</w:t>
      </w:r>
      <w:r w:rsidRPr="0021046E">
        <w:rPr>
          <w:noProof/>
          <w:color w:val="000000"/>
          <w:sz w:val="28"/>
          <w:szCs w:val="28"/>
        </w:rPr>
        <w:t>; полноту и с</w:t>
      </w:r>
      <w:r w:rsidR="00553D81" w:rsidRPr="0021046E">
        <w:rPr>
          <w:noProof/>
          <w:color w:val="000000"/>
          <w:sz w:val="28"/>
          <w:szCs w:val="28"/>
        </w:rPr>
        <w:t>вое</w:t>
      </w:r>
      <w:r w:rsidRPr="0021046E">
        <w:rPr>
          <w:noProof/>
          <w:color w:val="000000"/>
          <w:sz w:val="28"/>
          <w:szCs w:val="28"/>
        </w:rPr>
        <w:t>временность уплаты платежей в бюджет; правил</w:t>
      </w:r>
      <w:r w:rsidR="00553D81" w:rsidRPr="0021046E">
        <w:rPr>
          <w:noProof/>
          <w:color w:val="000000"/>
          <w:sz w:val="28"/>
          <w:szCs w:val="28"/>
        </w:rPr>
        <w:t>ь</w:t>
      </w:r>
      <w:r w:rsidRPr="0021046E">
        <w:rPr>
          <w:noProof/>
          <w:color w:val="000000"/>
          <w:sz w:val="28"/>
          <w:szCs w:val="28"/>
        </w:rPr>
        <w:t>ность сост</w:t>
      </w:r>
      <w:r w:rsidR="00553D81" w:rsidRPr="0021046E">
        <w:rPr>
          <w:noProof/>
          <w:color w:val="000000"/>
          <w:sz w:val="28"/>
          <w:szCs w:val="28"/>
        </w:rPr>
        <w:t>а</w:t>
      </w:r>
      <w:r w:rsidRPr="0021046E">
        <w:rPr>
          <w:noProof/>
          <w:color w:val="000000"/>
          <w:sz w:val="28"/>
          <w:szCs w:val="28"/>
        </w:rPr>
        <w:t>вления бухгалт</w:t>
      </w:r>
      <w:r w:rsidR="00553D81" w:rsidRPr="0021046E">
        <w:rPr>
          <w:noProof/>
          <w:color w:val="000000"/>
          <w:sz w:val="28"/>
          <w:szCs w:val="28"/>
        </w:rPr>
        <w:t>е</w:t>
      </w:r>
      <w:r w:rsidRPr="0021046E">
        <w:rPr>
          <w:noProof/>
          <w:color w:val="000000"/>
          <w:sz w:val="28"/>
          <w:szCs w:val="28"/>
        </w:rPr>
        <w:t>р</w:t>
      </w:r>
      <w:r w:rsidR="00553D81" w:rsidRPr="0021046E">
        <w:rPr>
          <w:noProof/>
          <w:color w:val="000000"/>
          <w:sz w:val="28"/>
          <w:szCs w:val="28"/>
        </w:rPr>
        <w:t>с</w:t>
      </w:r>
      <w:r w:rsidRPr="0021046E">
        <w:rPr>
          <w:noProof/>
          <w:color w:val="000000"/>
          <w:sz w:val="28"/>
          <w:szCs w:val="28"/>
        </w:rPr>
        <w:t>ких про</w:t>
      </w:r>
      <w:r w:rsidR="00553D81" w:rsidRPr="0021046E">
        <w:rPr>
          <w:noProof/>
          <w:color w:val="000000"/>
          <w:sz w:val="28"/>
          <w:szCs w:val="28"/>
        </w:rPr>
        <w:t>во</w:t>
      </w:r>
      <w:r w:rsidRPr="0021046E">
        <w:rPr>
          <w:noProof/>
          <w:color w:val="000000"/>
          <w:sz w:val="28"/>
          <w:szCs w:val="28"/>
        </w:rPr>
        <w:t>док по начислению и уплате</w:t>
      </w:r>
      <w:r w:rsidR="00553D81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налогов и платежей; правильность и своевременность представления в налого</w:t>
      </w:r>
      <w:r w:rsidR="00553D81" w:rsidRPr="0021046E">
        <w:rPr>
          <w:noProof/>
          <w:color w:val="000000"/>
          <w:sz w:val="28"/>
          <w:szCs w:val="28"/>
        </w:rPr>
        <w:t>вую инспекцию о</w:t>
      </w:r>
      <w:r w:rsidRPr="0021046E">
        <w:rPr>
          <w:noProof/>
          <w:color w:val="000000"/>
          <w:sz w:val="28"/>
          <w:szCs w:val="28"/>
        </w:rPr>
        <w:t>т</w:t>
      </w:r>
      <w:r w:rsidR="00553D81" w:rsidRPr="0021046E">
        <w:rPr>
          <w:noProof/>
          <w:color w:val="000000"/>
          <w:sz w:val="28"/>
          <w:szCs w:val="28"/>
        </w:rPr>
        <w:t>ч</w:t>
      </w:r>
      <w:r w:rsidRPr="0021046E">
        <w:rPr>
          <w:noProof/>
          <w:color w:val="000000"/>
          <w:sz w:val="28"/>
          <w:szCs w:val="28"/>
        </w:rPr>
        <w:t>етности по видам налогов и платежей; правильность ведения аналитического и синтетического</w:t>
      </w:r>
      <w:r w:rsidR="00553D81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учета по счету 68 «</w:t>
      </w:r>
      <w:r w:rsidR="00553D81" w:rsidRPr="0021046E">
        <w:rPr>
          <w:noProof/>
          <w:color w:val="000000"/>
          <w:sz w:val="28"/>
          <w:szCs w:val="28"/>
        </w:rPr>
        <w:t>Р</w:t>
      </w:r>
      <w:r w:rsidRPr="0021046E">
        <w:rPr>
          <w:noProof/>
          <w:color w:val="000000"/>
          <w:sz w:val="28"/>
          <w:szCs w:val="28"/>
        </w:rPr>
        <w:t>асчеты по налогам и сборам».</w:t>
      </w:r>
    </w:p>
    <w:p w:rsidR="00566843" w:rsidRPr="0021046E" w:rsidRDefault="00E24219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Нужно обратить внимание на правильность отражения в бухгалтерском учете сумм штрафных санкций, взыскиваемы</w:t>
      </w:r>
      <w:r w:rsidR="00C160DB" w:rsidRPr="0021046E">
        <w:rPr>
          <w:noProof/>
          <w:color w:val="000000"/>
          <w:sz w:val="28"/>
          <w:szCs w:val="28"/>
        </w:rPr>
        <w:t>х</w:t>
      </w:r>
      <w:r w:rsidRPr="0021046E">
        <w:rPr>
          <w:noProof/>
          <w:color w:val="000000"/>
          <w:sz w:val="28"/>
          <w:szCs w:val="28"/>
        </w:rPr>
        <w:t xml:space="preserve"> в бюджет за нарушение налогового законодательства. Следует знать, что часть платежей в бюджет включае</w:t>
      </w:r>
      <w:r w:rsidR="00C160DB" w:rsidRPr="0021046E">
        <w:rPr>
          <w:noProof/>
          <w:color w:val="000000"/>
          <w:sz w:val="28"/>
          <w:szCs w:val="28"/>
        </w:rPr>
        <w:t>тся в состав затрат по пр</w:t>
      </w:r>
      <w:r w:rsidRPr="0021046E">
        <w:rPr>
          <w:noProof/>
          <w:color w:val="000000"/>
          <w:sz w:val="28"/>
          <w:szCs w:val="28"/>
        </w:rPr>
        <w:t>о</w:t>
      </w:r>
      <w:r w:rsidR="00C160DB" w:rsidRPr="0021046E">
        <w:rPr>
          <w:noProof/>
          <w:color w:val="000000"/>
          <w:sz w:val="28"/>
          <w:szCs w:val="28"/>
        </w:rPr>
        <w:t>и</w:t>
      </w:r>
      <w:r w:rsidRPr="0021046E">
        <w:rPr>
          <w:noProof/>
          <w:color w:val="000000"/>
          <w:sz w:val="28"/>
          <w:szCs w:val="28"/>
        </w:rPr>
        <w:t>зводству и реализации продукции, выполненных работ и предоставленн</w:t>
      </w:r>
      <w:r w:rsidR="00C160DB" w:rsidRPr="0021046E">
        <w:rPr>
          <w:noProof/>
          <w:color w:val="000000"/>
          <w:sz w:val="28"/>
          <w:szCs w:val="28"/>
        </w:rPr>
        <w:t>ы</w:t>
      </w:r>
      <w:r w:rsidRPr="0021046E">
        <w:rPr>
          <w:noProof/>
          <w:color w:val="000000"/>
          <w:sz w:val="28"/>
          <w:szCs w:val="28"/>
        </w:rPr>
        <w:t>х услуг; часть отно</w:t>
      </w:r>
      <w:r w:rsidR="00C160DB" w:rsidRPr="0021046E">
        <w:rPr>
          <w:noProof/>
          <w:color w:val="000000"/>
          <w:sz w:val="28"/>
          <w:szCs w:val="28"/>
        </w:rPr>
        <w:t>сится на финансовые результаты,</w:t>
      </w:r>
      <w:r w:rsidRPr="0021046E">
        <w:rPr>
          <w:noProof/>
          <w:color w:val="000000"/>
          <w:sz w:val="28"/>
          <w:szCs w:val="28"/>
        </w:rPr>
        <w:t xml:space="preserve"> а часть осуществляется за счет чистой прибыли, остающейся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в распоряжении предприятия.</w:t>
      </w:r>
    </w:p>
    <w:p w:rsidR="009B0B2C" w:rsidRPr="0021046E" w:rsidRDefault="009B0B2C" w:rsidP="001A7C24">
      <w:pPr>
        <w:widowControl/>
        <w:spacing w:line="360" w:lineRule="auto"/>
        <w:ind w:firstLine="709"/>
        <w:rPr>
          <w:noProof/>
          <w:color w:val="000000"/>
          <w:sz w:val="28"/>
        </w:rPr>
      </w:pPr>
    </w:p>
    <w:p w:rsidR="003A53D8" w:rsidRPr="0021046E" w:rsidRDefault="000A7E94" w:rsidP="001A7C24">
      <w:pPr>
        <w:pStyle w:val="2"/>
        <w:spacing w:line="360" w:lineRule="auto"/>
        <w:ind w:firstLine="709"/>
        <w:jc w:val="both"/>
        <w:rPr>
          <w:b/>
          <w:noProof/>
          <w:color w:val="000000"/>
          <w:szCs w:val="28"/>
        </w:rPr>
      </w:pPr>
      <w:r w:rsidRPr="0021046E">
        <w:rPr>
          <w:b/>
          <w:noProof/>
          <w:color w:val="000000"/>
          <w:szCs w:val="28"/>
        </w:rPr>
        <w:br w:type="page"/>
      </w:r>
      <w:r w:rsidR="00217674" w:rsidRPr="0021046E">
        <w:rPr>
          <w:b/>
          <w:noProof/>
          <w:color w:val="000000"/>
          <w:szCs w:val="28"/>
        </w:rPr>
        <w:t>Глоссарий</w:t>
      </w:r>
    </w:p>
    <w:p w:rsidR="003A53D8" w:rsidRPr="0021046E" w:rsidRDefault="003A53D8" w:rsidP="001A7C24">
      <w:pPr>
        <w:widowControl/>
        <w:spacing w:line="360" w:lineRule="auto"/>
        <w:ind w:firstLine="709"/>
        <w:rPr>
          <w:noProof/>
          <w:color w:val="000000"/>
          <w:sz w:val="28"/>
        </w:rPr>
      </w:pPr>
    </w:p>
    <w:tbl>
      <w:tblPr>
        <w:tblStyle w:val="af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08"/>
        <w:gridCol w:w="2802"/>
        <w:gridCol w:w="5561"/>
      </w:tblGrid>
      <w:tr w:rsidR="003A53D8" w:rsidRPr="0021046E" w:rsidTr="00217674">
        <w:tc>
          <w:tcPr>
            <w:tcW w:w="631" w:type="pct"/>
          </w:tcPr>
          <w:p w:rsidR="003A53D8" w:rsidRPr="0021046E" w:rsidRDefault="003A53D8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№</w:t>
            </w:r>
          </w:p>
        </w:tc>
        <w:tc>
          <w:tcPr>
            <w:tcW w:w="1464" w:type="pct"/>
          </w:tcPr>
          <w:p w:rsidR="003A53D8" w:rsidRPr="0021046E" w:rsidRDefault="003A53D8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Новое понятие</w:t>
            </w:r>
          </w:p>
        </w:tc>
        <w:tc>
          <w:tcPr>
            <w:tcW w:w="2906" w:type="pct"/>
          </w:tcPr>
          <w:p w:rsidR="003A53D8" w:rsidRPr="0021046E" w:rsidRDefault="003A53D8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Содержание</w:t>
            </w:r>
          </w:p>
        </w:tc>
      </w:tr>
      <w:tr w:rsidR="003A53D8" w:rsidRPr="0021046E" w:rsidTr="00217674">
        <w:tc>
          <w:tcPr>
            <w:tcW w:w="631" w:type="pct"/>
          </w:tcPr>
          <w:p w:rsidR="008D5640" w:rsidRPr="0021046E" w:rsidRDefault="008D5640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1</w:t>
            </w:r>
          </w:p>
        </w:tc>
        <w:tc>
          <w:tcPr>
            <w:tcW w:w="1464" w:type="pct"/>
          </w:tcPr>
          <w:p w:rsidR="003A53D8" w:rsidRPr="0021046E" w:rsidRDefault="003A53D8" w:rsidP="00217674">
            <w:pPr>
              <w:pStyle w:val="2"/>
              <w:spacing w:line="360" w:lineRule="auto"/>
              <w:jc w:val="both"/>
              <w:outlineLvl w:val="1"/>
              <w:rPr>
                <w:noProof/>
                <w:color w:val="000000"/>
                <w:sz w:val="20"/>
                <w:szCs w:val="28"/>
              </w:rPr>
            </w:pPr>
            <w:r w:rsidRPr="0021046E">
              <w:rPr>
                <w:noProof/>
                <w:color w:val="000000"/>
                <w:sz w:val="20"/>
                <w:szCs w:val="28"/>
              </w:rPr>
              <w:t>Аудиторские доказательства</w:t>
            </w:r>
          </w:p>
        </w:tc>
        <w:tc>
          <w:tcPr>
            <w:tcW w:w="2906" w:type="pct"/>
          </w:tcPr>
          <w:p w:rsidR="003A53D8" w:rsidRPr="0021046E" w:rsidRDefault="003A53D8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– это информация, полученная аудитором при проведении проверки, и результат анализа указанной информации, на которых основывается мнение аудитора</w:t>
            </w:r>
          </w:p>
        </w:tc>
      </w:tr>
      <w:tr w:rsidR="003A53D8" w:rsidRPr="0021046E" w:rsidTr="00217674">
        <w:tc>
          <w:tcPr>
            <w:tcW w:w="631" w:type="pct"/>
          </w:tcPr>
          <w:p w:rsidR="008D5640" w:rsidRPr="0021046E" w:rsidRDefault="008D5640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2</w:t>
            </w:r>
          </w:p>
        </w:tc>
        <w:tc>
          <w:tcPr>
            <w:tcW w:w="1464" w:type="pct"/>
          </w:tcPr>
          <w:p w:rsidR="003A53D8" w:rsidRPr="0021046E" w:rsidRDefault="00256902" w:rsidP="00217674">
            <w:pPr>
              <w:pStyle w:val="2"/>
              <w:spacing w:line="360" w:lineRule="auto"/>
              <w:jc w:val="both"/>
              <w:outlineLvl w:val="1"/>
              <w:rPr>
                <w:noProof/>
                <w:color w:val="000000"/>
                <w:sz w:val="20"/>
                <w:szCs w:val="28"/>
              </w:rPr>
            </w:pPr>
            <w:r w:rsidRPr="0021046E">
              <w:rPr>
                <w:noProof/>
                <w:color w:val="000000"/>
                <w:sz w:val="20"/>
                <w:szCs w:val="28"/>
              </w:rPr>
              <w:t>Аудиторская выборка</w:t>
            </w:r>
          </w:p>
        </w:tc>
        <w:tc>
          <w:tcPr>
            <w:tcW w:w="2906" w:type="pct"/>
          </w:tcPr>
          <w:p w:rsidR="003A53D8" w:rsidRPr="0021046E" w:rsidRDefault="00256902" w:rsidP="00217674">
            <w:pPr>
              <w:pStyle w:val="2"/>
              <w:spacing w:line="360" w:lineRule="auto"/>
              <w:jc w:val="both"/>
              <w:outlineLvl w:val="1"/>
              <w:rPr>
                <w:noProof/>
                <w:color w:val="000000"/>
                <w:sz w:val="20"/>
                <w:szCs w:val="28"/>
              </w:rPr>
            </w:pPr>
            <w:r w:rsidRPr="0021046E">
              <w:rPr>
                <w:noProof/>
                <w:color w:val="000000"/>
                <w:sz w:val="20"/>
                <w:szCs w:val="28"/>
              </w:rPr>
              <w:t>-</w:t>
            </w:r>
            <w:r w:rsidR="00F7160A" w:rsidRPr="0021046E">
              <w:rPr>
                <w:noProof/>
                <w:color w:val="000000"/>
                <w:sz w:val="20"/>
                <w:szCs w:val="28"/>
              </w:rPr>
              <w:t xml:space="preserve"> применение аудиторских процедур менее чем к 100% статей в пределах сальдо счета или класса хозяйственных операций с целью предоставить возможность аудитору получить и оценить аудиторские доказательства о ряде характеристик отобранных</w:t>
            </w:r>
            <w:r w:rsidR="001A7C24" w:rsidRPr="0021046E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F7160A" w:rsidRPr="0021046E">
              <w:rPr>
                <w:noProof/>
                <w:color w:val="000000"/>
                <w:sz w:val="20"/>
                <w:szCs w:val="28"/>
              </w:rPr>
              <w:t>статей</w:t>
            </w:r>
          </w:p>
        </w:tc>
      </w:tr>
      <w:tr w:rsidR="00515A78" w:rsidRPr="0021046E" w:rsidTr="00217674">
        <w:tc>
          <w:tcPr>
            <w:tcW w:w="631" w:type="pct"/>
          </w:tcPr>
          <w:p w:rsidR="00515A78" w:rsidRPr="0021046E" w:rsidRDefault="00515A78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3</w:t>
            </w:r>
          </w:p>
        </w:tc>
        <w:tc>
          <w:tcPr>
            <w:tcW w:w="1464" w:type="pct"/>
          </w:tcPr>
          <w:p w:rsidR="00515A78" w:rsidRPr="0021046E" w:rsidRDefault="00515A78" w:rsidP="00217674">
            <w:pPr>
              <w:pStyle w:val="2"/>
              <w:spacing w:line="360" w:lineRule="auto"/>
              <w:jc w:val="both"/>
              <w:outlineLvl w:val="1"/>
              <w:rPr>
                <w:noProof/>
                <w:color w:val="000000"/>
                <w:sz w:val="20"/>
                <w:szCs w:val="28"/>
              </w:rPr>
            </w:pPr>
            <w:r w:rsidRPr="0021046E">
              <w:rPr>
                <w:noProof/>
                <w:color w:val="000000"/>
                <w:sz w:val="20"/>
                <w:szCs w:val="28"/>
              </w:rPr>
              <w:t>Внутренние аудиторские доказательства</w:t>
            </w:r>
          </w:p>
        </w:tc>
        <w:tc>
          <w:tcPr>
            <w:tcW w:w="2906" w:type="pct"/>
          </w:tcPr>
          <w:p w:rsidR="00515A78" w:rsidRPr="0021046E" w:rsidRDefault="00515A78" w:rsidP="00217674">
            <w:pPr>
              <w:pStyle w:val="2"/>
              <w:spacing w:line="360" w:lineRule="auto"/>
              <w:jc w:val="both"/>
              <w:outlineLvl w:val="1"/>
              <w:rPr>
                <w:noProof/>
                <w:color w:val="000000"/>
                <w:sz w:val="20"/>
                <w:szCs w:val="28"/>
              </w:rPr>
            </w:pPr>
            <w:r w:rsidRPr="0021046E">
              <w:rPr>
                <w:noProof/>
                <w:color w:val="000000"/>
                <w:sz w:val="20"/>
                <w:szCs w:val="28"/>
              </w:rPr>
              <w:t>- информация, полученная от экономического субъекта в письменном или устном виде</w:t>
            </w:r>
          </w:p>
        </w:tc>
      </w:tr>
      <w:tr w:rsidR="00515A78" w:rsidRPr="0021046E" w:rsidTr="00217674">
        <w:tc>
          <w:tcPr>
            <w:tcW w:w="631" w:type="pct"/>
          </w:tcPr>
          <w:p w:rsidR="00515A78" w:rsidRPr="0021046E" w:rsidRDefault="00515A78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4</w:t>
            </w:r>
          </w:p>
        </w:tc>
        <w:tc>
          <w:tcPr>
            <w:tcW w:w="1464" w:type="pct"/>
          </w:tcPr>
          <w:p w:rsidR="00515A78" w:rsidRPr="0021046E" w:rsidRDefault="00515A78" w:rsidP="00217674">
            <w:pPr>
              <w:pStyle w:val="2"/>
              <w:spacing w:line="360" w:lineRule="auto"/>
              <w:jc w:val="both"/>
              <w:outlineLvl w:val="1"/>
              <w:rPr>
                <w:noProof/>
                <w:color w:val="000000"/>
                <w:sz w:val="20"/>
                <w:szCs w:val="28"/>
              </w:rPr>
            </w:pPr>
            <w:r w:rsidRPr="0021046E">
              <w:rPr>
                <w:noProof/>
                <w:color w:val="000000"/>
                <w:sz w:val="20"/>
                <w:szCs w:val="28"/>
              </w:rPr>
              <w:t>Внешние аудиторские доказательства</w:t>
            </w:r>
          </w:p>
        </w:tc>
        <w:tc>
          <w:tcPr>
            <w:tcW w:w="2906" w:type="pct"/>
          </w:tcPr>
          <w:p w:rsidR="00515A78" w:rsidRPr="0021046E" w:rsidRDefault="00515A78" w:rsidP="00217674">
            <w:pPr>
              <w:pStyle w:val="2"/>
              <w:spacing w:line="360" w:lineRule="auto"/>
              <w:jc w:val="both"/>
              <w:outlineLvl w:val="1"/>
              <w:rPr>
                <w:noProof/>
                <w:color w:val="000000"/>
                <w:sz w:val="20"/>
                <w:szCs w:val="28"/>
              </w:rPr>
            </w:pPr>
            <w:r w:rsidRPr="0021046E">
              <w:rPr>
                <w:noProof/>
                <w:color w:val="000000"/>
                <w:sz w:val="20"/>
                <w:szCs w:val="28"/>
              </w:rPr>
              <w:t>- информация, полученная от третьей стороны в письменном виде</w:t>
            </w:r>
          </w:p>
        </w:tc>
      </w:tr>
      <w:tr w:rsidR="00515A78" w:rsidRPr="0021046E" w:rsidTr="00217674">
        <w:tc>
          <w:tcPr>
            <w:tcW w:w="631" w:type="pct"/>
          </w:tcPr>
          <w:p w:rsidR="00515A78" w:rsidRPr="0021046E" w:rsidRDefault="00515A78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5</w:t>
            </w:r>
          </w:p>
        </w:tc>
        <w:tc>
          <w:tcPr>
            <w:tcW w:w="1464" w:type="pct"/>
          </w:tcPr>
          <w:p w:rsidR="00515A78" w:rsidRPr="0021046E" w:rsidRDefault="000F76BD" w:rsidP="00217674">
            <w:pPr>
              <w:pStyle w:val="2"/>
              <w:spacing w:line="360" w:lineRule="auto"/>
              <w:jc w:val="both"/>
              <w:outlineLvl w:val="1"/>
              <w:rPr>
                <w:noProof/>
                <w:color w:val="000000"/>
                <w:sz w:val="20"/>
                <w:szCs w:val="28"/>
              </w:rPr>
            </w:pPr>
            <w:r w:rsidRPr="0021046E">
              <w:rPr>
                <w:noProof/>
                <w:color w:val="000000"/>
                <w:sz w:val="20"/>
                <w:szCs w:val="28"/>
              </w:rPr>
              <w:t>Дебиторская задолженность</w:t>
            </w:r>
          </w:p>
        </w:tc>
        <w:tc>
          <w:tcPr>
            <w:tcW w:w="2906" w:type="pct"/>
          </w:tcPr>
          <w:p w:rsidR="00515A78" w:rsidRPr="0021046E" w:rsidRDefault="000F76BD" w:rsidP="00217674">
            <w:pPr>
              <w:pStyle w:val="2"/>
              <w:spacing w:line="360" w:lineRule="auto"/>
              <w:jc w:val="both"/>
              <w:outlineLvl w:val="1"/>
              <w:rPr>
                <w:noProof/>
                <w:color w:val="000000"/>
                <w:sz w:val="20"/>
                <w:szCs w:val="28"/>
              </w:rPr>
            </w:pPr>
            <w:r w:rsidRPr="0021046E">
              <w:rPr>
                <w:noProof/>
                <w:color w:val="000000"/>
                <w:sz w:val="20"/>
                <w:szCs w:val="28"/>
              </w:rPr>
              <w:t>- задолженность других организаций, работников и физических лиц данной организации</w:t>
            </w:r>
          </w:p>
        </w:tc>
      </w:tr>
      <w:tr w:rsidR="00515A78" w:rsidRPr="0021046E" w:rsidTr="00217674">
        <w:tc>
          <w:tcPr>
            <w:tcW w:w="631" w:type="pct"/>
          </w:tcPr>
          <w:p w:rsidR="00515A78" w:rsidRPr="0021046E" w:rsidRDefault="00515A78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6</w:t>
            </w:r>
          </w:p>
        </w:tc>
        <w:tc>
          <w:tcPr>
            <w:tcW w:w="1464" w:type="pct"/>
          </w:tcPr>
          <w:p w:rsidR="00515A78" w:rsidRPr="0021046E" w:rsidRDefault="00515A78" w:rsidP="00217674">
            <w:pPr>
              <w:pStyle w:val="2"/>
              <w:spacing w:line="360" w:lineRule="auto"/>
              <w:jc w:val="both"/>
              <w:outlineLvl w:val="1"/>
              <w:rPr>
                <w:noProof/>
                <w:color w:val="000000"/>
                <w:sz w:val="20"/>
                <w:szCs w:val="28"/>
              </w:rPr>
            </w:pPr>
            <w:r w:rsidRPr="0021046E">
              <w:rPr>
                <w:noProof/>
                <w:color w:val="000000"/>
                <w:sz w:val="20"/>
                <w:szCs w:val="28"/>
              </w:rPr>
              <w:t>Достоверность бухгалтерской отчетности</w:t>
            </w:r>
          </w:p>
        </w:tc>
        <w:tc>
          <w:tcPr>
            <w:tcW w:w="2906" w:type="pct"/>
          </w:tcPr>
          <w:p w:rsidR="00515A78" w:rsidRPr="0021046E" w:rsidRDefault="00515A78" w:rsidP="00217674">
            <w:pPr>
              <w:pStyle w:val="2"/>
              <w:spacing w:line="360" w:lineRule="auto"/>
              <w:jc w:val="both"/>
              <w:outlineLvl w:val="1"/>
              <w:rPr>
                <w:noProof/>
                <w:color w:val="000000"/>
                <w:sz w:val="20"/>
                <w:szCs w:val="28"/>
              </w:rPr>
            </w:pPr>
            <w:r w:rsidRPr="0021046E">
              <w:rPr>
                <w:noProof/>
                <w:color w:val="000000"/>
                <w:sz w:val="20"/>
                <w:szCs w:val="28"/>
              </w:rPr>
              <w:t>- такая степень точности данных аудиторской отчетности, которая позволяет компетентному пользователю делать на ее основе правильные выводы о результатах деятельности экономических субъектов и принимать основанные на этих выводах решения</w:t>
            </w:r>
          </w:p>
        </w:tc>
      </w:tr>
      <w:tr w:rsidR="00E16049" w:rsidRPr="0021046E" w:rsidTr="00217674">
        <w:tc>
          <w:tcPr>
            <w:tcW w:w="631" w:type="pct"/>
          </w:tcPr>
          <w:p w:rsidR="00E16049" w:rsidRPr="0021046E" w:rsidRDefault="00E16049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7</w:t>
            </w:r>
          </w:p>
        </w:tc>
        <w:tc>
          <w:tcPr>
            <w:tcW w:w="1464" w:type="pct"/>
          </w:tcPr>
          <w:p w:rsidR="00E16049" w:rsidRPr="0021046E" w:rsidRDefault="00E16049" w:rsidP="00217674">
            <w:pPr>
              <w:pStyle w:val="2"/>
              <w:spacing w:line="360" w:lineRule="auto"/>
              <w:jc w:val="both"/>
              <w:outlineLvl w:val="1"/>
              <w:rPr>
                <w:noProof/>
                <w:color w:val="000000"/>
                <w:sz w:val="20"/>
                <w:szCs w:val="28"/>
              </w:rPr>
            </w:pPr>
            <w:r w:rsidRPr="0021046E">
              <w:rPr>
                <w:noProof/>
                <w:color w:val="000000"/>
                <w:sz w:val="20"/>
                <w:szCs w:val="28"/>
              </w:rPr>
              <w:t>Документация бухгалтерского учета</w:t>
            </w:r>
          </w:p>
        </w:tc>
        <w:tc>
          <w:tcPr>
            <w:tcW w:w="2906" w:type="pct"/>
          </w:tcPr>
          <w:p w:rsidR="00E16049" w:rsidRPr="0021046E" w:rsidRDefault="00E16049" w:rsidP="00217674">
            <w:pPr>
              <w:pStyle w:val="2"/>
              <w:spacing w:line="360" w:lineRule="auto"/>
              <w:jc w:val="both"/>
              <w:outlineLvl w:val="1"/>
              <w:rPr>
                <w:noProof/>
                <w:color w:val="000000"/>
                <w:sz w:val="20"/>
                <w:szCs w:val="28"/>
              </w:rPr>
            </w:pPr>
            <w:r w:rsidRPr="0021046E">
              <w:rPr>
                <w:noProof/>
                <w:color w:val="000000"/>
                <w:sz w:val="20"/>
                <w:szCs w:val="28"/>
              </w:rPr>
              <w:t>- совокупность материальных носителей информации, составляемая экономическим субъектом по установленным требованиям в ходе ведения им бухгалтерского учета</w:t>
            </w:r>
          </w:p>
        </w:tc>
      </w:tr>
      <w:tr w:rsidR="00E16049" w:rsidRPr="0021046E" w:rsidTr="00217674">
        <w:tc>
          <w:tcPr>
            <w:tcW w:w="631" w:type="pct"/>
          </w:tcPr>
          <w:p w:rsidR="00E16049" w:rsidRPr="0021046E" w:rsidRDefault="00E16049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8</w:t>
            </w:r>
          </w:p>
        </w:tc>
        <w:tc>
          <w:tcPr>
            <w:tcW w:w="1464" w:type="pct"/>
          </w:tcPr>
          <w:p w:rsidR="00E16049" w:rsidRPr="0021046E" w:rsidRDefault="00462C62" w:rsidP="00217674">
            <w:pPr>
              <w:pStyle w:val="2"/>
              <w:spacing w:line="360" w:lineRule="auto"/>
              <w:jc w:val="both"/>
              <w:outlineLvl w:val="1"/>
              <w:rPr>
                <w:noProof/>
                <w:color w:val="000000"/>
                <w:sz w:val="20"/>
                <w:szCs w:val="28"/>
              </w:rPr>
            </w:pPr>
            <w:r w:rsidRPr="0021046E">
              <w:rPr>
                <w:noProof/>
                <w:color w:val="000000"/>
                <w:sz w:val="20"/>
                <w:szCs w:val="28"/>
              </w:rPr>
              <w:t>Допустимая ошибка</w:t>
            </w:r>
          </w:p>
        </w:tc>
        <w:tc>
          <w:tcPr>
            <w:tcW w:w="2906" w:type="pct"/>
          </w:tcPr>
          <w:p w:rsidR="00E16049" w:rsidRPr="0021046E" w:rsidRDefault="00462C62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- это максимальное искажение в денежном выражении в генеральной совокупности данных, наличие которых не ведет к существенному искажению финансовой отчетности</w:t>
            </w:r>
          </w:p>
        </w:tc>
      </w:tr>
      <w:tr w:rsidR="000F76BD" w:rsidRPr="0021046E" w:rsidTr="00217674">
        <w:tc>
          <w:tcPr>
            <w:tcW w:w="631" w:type="pct"/>
          </w:tcPr>
          <w:p w:rsidR="000F76BD" w:rsidRPr="0021046E" w:rsidRDefault="000F76BD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9</w:t>
            </w:r>
          </w:p>
        </w:tc>
        <w:tc>
          <w:tcPr>
            <w:tcW w:w="1464" w:type="pct"/>
          </w:tcPr>
          <w:p w:rsidR="000F76BD" w:rsidRPr="0021046E" w:rsidRDefault="000F76BD" w:rsidP="00217674">
            <w:pPr>
              <w:pStyle w:val="2"/>
              <w:spacing w:line="360" w:lineRule="auto"/>
              <w:jc w:val="both"/>
              <w:outlineLvl w:val="1"/>
              <w:rPr>
                <w:noProof/>
                <w:color w:val="000000"/>
                <w:sz w:val="20"/>
                <w:szCs w:val="28"/>
              </w:rPr>
            </w:pPr>
            <w:r w:rsidRPr="0021046E">
              <w:rPr>
                <w:noProof/>
                <w:color w:val="000000"/>
                <w:sz w:val="20"/>
                <w:szCs w:val="28"/>
              </w:rPr>
              <w:t>Кредиторская задолженность</w:t>
            </w:r>
          </w:p>
        </w:tc>
        <w:tc>
          <w:tcPr>
            <w:tcW w:w="2906" w:type="pct"/>
          </w:tcPr>
          <w:p w:rsidR="000F76BD" w:rsidRPr="0021046E" w:rsidRDefault="000F76BD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- задолженность организации другим организациям, работникам и лицам, которые называются кредиторами</w:t>
            </w:r>
          </w:p>
        </w:tc>
      </w:tr>
      <w:tr w:rsidR="00E16049" w:rsidRPr="0021046E" w:rsidTr="00217674">
        <w:tc>
          <w:tcPr>
            <w:tcW w:w="631" w:type="pct"/>
          </w:tcPr>
          <w:p w:rsidR="00E16049" w:rsidRPr="0021046E" w:rsidRDefault="000F76BD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10</w:t>
            </w:r>
          </w:p>
        </w:tc>
        <w:tc>
          <w:tcPr>
            <w:tcW w:w="1464" w:type="pct"/>
          </w:tcPr>
          <w:p w:rsidR="00E16049" w:rsidRPr="0021046E" w:rsidRDefault="00E642FD" w:rsidP="00217674">
            <w:pPr>
              <w:pStyle w:val="2"/>
              <w:spacing w:line="360" w:lineRule="auto"/>
              <w:jc w:val="both"/>
              <w:outlineLvl w:val="1"/>
              <w:rPr>
                <w:noProof/>
                <w:color w:val="000000"/>
                <w:sz w:val="20"/>
                <w:szCs w:val="28"/>
              </w:rPr>
            </w:pPr>
            <w:r w:rsidRPr="0021046E">
              <w:rPr>
                <w:noProof/>
                <w:color w:val="000000"/>
                <w:sz w:val="20"/>
                <w:szCs w:val="28"/>
              </w:rPr>
              <w:t>Поставщики, подрядчики</w:t>
            </w:r>
          </w:p>
        </w:tc>
        <w:tc>
          <w:tcPr>
            <w:tcW w:w="2906" w:type="pct"/>
          </w:tcPr>
          <w:p w:rsidR="00E16049" w:rsidRPr="0021046E" w:rsidRDefault="00E642FD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- организации, поставляющие сырье и другие товарно-материальные ценности, оказывающие различные виды услуг</w:t>
            </w:r>
            <w:r w:rsidR="001A7C24" w:rsidRPr="0021046E">
              <w:rPr>
                <w:noProof/>
                <w:color w:val="000000"/>
                <w:szCs w:val="28"/>
              </w:rPr>
              <w:t xml:space="preserve"> </w:t>
            </w:r>
            <w:r w:rsidRPr="0021046E">
              <w:rPr>
                <w:noProof/>
                <w:color w:val="000000"/>
                <w:szCs w:val="28"/>
              </w:rPr>
              <w:t>и работ</w:t>
            </w:r>
          </w:p>
        </w:tc>
      </w:tr>
    </w:tbl>
    <w:p w:rsidR="003A53D8" w:rsidRPr="0021046E" w:rsidRDefault="003A53D8" w:rsidP="001A7C24">
      <w:pPr>
        <w:widowControl/>
        <w:spacing w:line="360" w:lineRule="auto"/>
        <w:ind w:firstLine="709"/>
        <w:rPr>
          <w:noProof/>
          <w:color w:val="000000"/>
          <w:sz w:val="28"/>
        </w:rPr>
      </w:pPr>
    </w:p>
    <w:p w:rsidR="008D5640" w:rsidRPr="0021046E" w:rsidRDefault="00FC50D2" w:rsidP="001A7C24">
      <w:pPr>
        <w:pStyle w:val="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1046E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217674" w:rsidRPr="0021046E">
        <w:rPr>
          <w:rFonts w:ascii="Times New Roman" w:hAnsi="Times New Roman"/>
          <w:noProof/>
          <w:color w:val="000000"/>
          <w:sz w:val="28"/>
          <w:szCs w:val="28"/>
        </w:rPr>
        <w:t>Список используемых источников</w:t>
      </w:r>
    </w:p>
    <w:p w:rsidR="008D5640" w:rsidRPr="0021046E" w:rsidRDefault="008D5640" w:rsidP="001A7C24">
      <w:pPr>
        <w:widowControl/>
        <w:spacing w:line="360" w:lineRule="auto"/>
        <w:ind w:firstLine="709"/>
        <w:rPr>
          <w:noProof/>
          <w:color w:val="000000"/>
          <w:sz w:val="28"/>
        </w:rPr>
      </w:pPr>
    </w:p>
    <w:p w:rsidR="008D5640" w:rsidRPr="0021046E" w:rsidRDefault="008D5640" w:rsidP="00217674">
      <w:pPr>
        <w:widowControl/>
        <w:spacing w:line="360" w:lineRule="auto"/>
        <w:ind w:firstLine="0"/>
        <w:rPr>
          <w:b/>
          <w:noProof/>
          <w:color w:val="000000"/>
          <w:sz w:val="28"/>
          <w:szCs w:val="28"/>
        </w:rPr>
      </w:pPr>
      <w:r w:rsidRPr="0021046E">
        <w:rPr>
          <w:b/>
          <w:noProof/>
          <w:color w:val="000000"/>
          <w:sz w:val="28"/>
          <w:szCs w:val="28"/>
        </w:rPr>
        <w:t>Нормативно-правовые акты</w:t>
      </w:r>
    </w:p>
    <w:p w:rsidR="009B73B6" w:rsidRPr="0021046E" w:rsidRDefault="009B73B6" w:rsidP="00217674">
      <w:pPr>
        <w:numPr>
          <w:ilvl w:val="0"/>
          <w:numId w:val="1"/>
        </w:numPr>
        <w:tabs>
          <w:tab w:val="clear" w:pos="1571"/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Гражданский кодекс Российской Федерации (часть первая) от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 xml:space="preserve">30.11.1994 г. № 51-ФЗ [текст] (ред. от </w:t>
      </w:r>
      <w:r w:rsidR="00B7142B" w:rsidRPr="0021046E">
        <w:rPr>
          <w:noProof/>
          <w:color w:val="000000"/>
          <w:sz w:val="28"/>
          <w:szCs w:val="28"/>
        </w:rPr>
        <w:t>17</w:t>
      </w:r>
      <w:r w:rsidRPr="0021046E">
        <w:rPr>
          <w:noProof/>
          <w:color w:val="000000"/>
          <w:sz w:val="28"/>
          <w:szCs w:val="28"/>
        </w:rPr>
        <w:t>.0</w:t>
      </w:r>
      <w:r w:rsidR="00B7142B" w:rsidRPr="0021046E">
        <w:rPr>
          <w:noProof/>
          <w:color w:val="000000"/>
          <w:sz w:val="28"/>
          <w:szCs w:val="28"/>
        </w:rPr>
        <w:t>7</w:t>
      </w:r>
      <w:r w:rsidRPr="0021046E">
        <w:rPr>
          <w:noProof/>
          <w:color w:val="000000"/>
          <w:sz w:val="28"/>
          <w:szCs w:val="28"/>
        </w:rPr>
        <w:t>.2009) // Собрание законодательства РФ, 2006, № 3. Ст.282 // Справочно-правовая система «Консультант Плюс» / Компания «Консультант Плюс». [Электронный ресурс]. Послед. обновл. 24.0</w:t>
      </w:r>
      <w:r w:rsidR="002630D7" w:rsidRPr="0021046E">
        <w:rPr>
          <w:noProof/>
          <w:color w:val="000000"/>
          <w:sz w:val="28"/>
          <w:szCs w:val="28"/>
        </w:rPr>
        <w:t>9</w:t>
      </w:r>
      <w:r w:rsidRPr="0021046E">
        <w:rPr>
          <w:noProof/>
          <w:color w:val="000000"/>
          <w:sz w:val="28"/>
          <w:szCs w:val="28"/>
        </w:rPr>
        <w:t>.2009.</w:t>
      </w:r>
    </w:p>
    <w:p w:rsidR="009B73B6" w:rsidRPr="0021046E" w:rsidRDefault="009B73B6" w:rsidP="00217674">
      <w:pPr>
        <w:numPr>
          <w:ilvl w:val="0"/>
          <w:numId w:val="1"/>
        </w:numPr>
        <w:tabs>
          <w:tab w:val="clear" w:pos="1571"/>
          <w:tab w:val="num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Налоговый кодекс Российской Федерации от 31.07.1998 г. № 146-ФЗ [текст] (ред. от 17.0</w:t>
      </w:r>
      <w:r w:rsidR="00B7142B" w:rsidRPr="0021046E">
        <w:rPr>
          <w:noProof/>
          <w:color w:val="000000"/>
          <w:sz w:val="28"/>
          <w:szCs w:val="28"/>
        </w:rPr>
        <w:t>7</w:t>
      </w:r>
      <w:r w:rsidRPr="0021046E">
        <w:rPr>
          <w:noProof/>
          <w:color w:val="000000"/>
          <w:sz w:val="28"/>
          <w:szCs w:val="28"/>
        </w:rPr>
        <w:t>.2009), ч.1 // Российская газета. 06.08.1998. № 148-149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// Справочно-правовая система «Консультант Плюс» / Компания «Консультант Плюс». [Электронный ресурс]. Послед. обновл. 24.0</w:t>
      </w:r>
      <w:r w:rsidR="002630D7" w:rsidRPr="0021046E">
        <w:rPr>
          <w:noProof/>
          <w:color w:val="000000"/>
          <w:sz w:val="28"/>
          <w:szCs w:val="28"/>
        </w:rPr>
        <w:t>9</w:t>
      </w:r>
      <w:r w:rsidRPr="0021046E">
        <w:rPr>
          <w:noProof/>
          <w:color w:val="000000"/>
          <w:sz w:val="28"/>
          <w:szCs w:val="28"/>
        </w:rPr>
        <w:t>.2009.</w:t>
      </w:r>
    </w:p>
    <w:p w:rsidR="00D407E5" w:rsidRPr="0021046E" w:rsidRDefault="008D5640" w:rsidP="00217674">
      <w:pPr>
        <w:widowControl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Федеральный закон РФ от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30.12.2008 г. № 307-ФЗ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 xml:space="preserve">«Об аудиторской деятельности» [текст] // Российская газета, № 267, 31.12.2008 // Справочно-правовая система «Консультант Плюс» / Компания «Консультант Плюс». [Электронный ресурс] - Режим доступа </w:t>
      </w:r>
      <w:r w:rsidRPr="00BE6A71">
        <w:rPr>
          <w:noProof/>
          <w:sz w:val="28"/>
          <w:szCs w:val="28"/>
        </w:rPr>
        <w:t>http://base.consultant.ru</w:t>
      </w:r>
      <w:r w:rsidRPr="0021046E">
        <w:rPr>
          <w:noProof/>
          <w:color w:val="000000"/>
          <w:sz w:val="28"/>
          <w:szCs w:val="28"/>
        </w:rPr>
        <w:t>. Послед. обновл. 2</w:t>
      </w:r>
      <w:r w:rsidR="002630D7" w:rsidRPr="0021046E">
        <w:rPr>
          <w:noProof/>
          <w:color w:val="000000"/>
          <w:sz w:val="28"/>
          <w:szCs w:val="28"/>
        </w:rPr>
        <w:t>4</w:t>
      </w:r>
      <w:r w:rsidRPr="0021046E">
        <w:rPr>
          <w:noProof/>
          <w:color w:val="000000"/>
          <w:sz w:val="28"/>
          <w:szCs w:val="28"/>
        </w:rPr>
        <w:t>.0</w:t>
      </w:r>
      <w:r w:rsidR="002630D7" w:rsidRPr="0021046E">
        <w:rPr>
          <w:noProof/>
          <w:color w:val="000000"/>
          <w:sz w:val="28"/>
          <w:szCs w:val="28"/>
        </w:rPr>
        <w:t>9</w:t>
      </w:r>
      <w:r w:rsidRPr="0021046E">
        <w:rPr>
          <w:noProof/>
          <w:color w:val="000000"/>
          <w:sz w:val="28"/>
          <w:szCs w:val="28"/>
        </w:rPr>
        <w:t>.2009.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</w:p>
    <w:p w:rsidR="00D407E5" w:rsidRPr="0021046E" w:rsidRDefault="00D407E5" w:rsidP="00217674">
      <w:pPr>
        <w:widowControl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Федеральный закон РФ от 21.11.1996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№ 129-ФЗ «О бухгалтерском учете» (ред. от 3.11.2006) [текст] // Собрание законодательства РФ. 25.11.1996,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 xml:space="preserve">№ 48. Ст.5369 // Справочно-правовая система «Консультант Плюс» / Компания «Консультант Плюс». Послед. обновл. </w:t>
      </w:r>
      <w:r w:rsidR="002630D7" w:rsidRPr="0021046E">
        <w:rPr>
          <w:noProof/>
          <w:color w:val="000000"/>
          <w:sz w:val="28"/>
          <w:szCs w:val="28"/>
        </w:rPr>
        <w:t>24.09.2009.</w:t>
      </w:r>
    </w:p>
    <w:p w:rsidR="008D5640" w:rsidRPr="0021046E" w:rsidRDefault="008D5640" w:rsidP="00217674">
      <w:pPr>
        <w:widowControl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Постановление Правительства РФ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 xml:space="preserve">от 06.02.2002 г. № 80 «О вопросах государственного регулирования аудиторской деятельности в Российской Федерации» [текст] // СЗ РФ, 11.02.2002, № 6. Ст.583 // Справочно-правовая система «Консультант Плюс» / Компания «Консультант Плюс». [Электронный ресурс] - Режим доступа </w:t>
      </w:r>
      <w:r w:rsidRPr="00BE6A71">
        <w:rPr>
          <w:noProof/>
          <w:sz w:val="28"/>
          <w:szCs w:val="28"/>
        </w:rPr>
        <w:t>http://base.consultant.ru</w:t>
      </w:r>
      <w:r w:rsidRPr="0021046E">
        <w:rPr>
          <w:noProof/>
          <w:color w:val="000000"/>
          <w:sz w:val="28"/>
          <w:szCs w:val="28"/>
        </w:rPr>
        <w:t xml:space="preserve">. Послед. обновл. </w:t>
      </w:r>
      <w:r w:rsidR="002630D7" w:rsidRPr="0021046E">
        <w:rPr>
          <w:noProof/>
          <w:color w:val="000000"/>
          <w:sz w:val="28"/>
          <w:szCs w:val="28"/>
        </w:rPr>
        <w:t>24.09.2009.</w:t>
      </w:r>
    </w:p>
    <w:p w:rsidR="008D5640" w:rsidRPr="0021046E" w:rsidRDefault="008D5640" w:rsidP="00217674">
      <w:pPr>
        <w:widowControl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Постановление Правительства РФ «Об утверждении федеральных правил (стандартов) аудиторской деятельности» от 23.09.2002 г. № 696 [текст] (ред. от 19.11.2008) //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СЗ РФ,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 xml:space="preserve">30.09.2002, № 39. Ст.3797 // Справочно-правовая система «Консультант Плюс» / Компания «Консультант Плюс». [Электронный ресурс] - Режим доступа </w:t>
      </w:r>
      <w:r w:rsidRPr="00BE6A71">
        <w:rPr>
          <w:noProof/>
          <w:sz w:val="28"/>
          <w:szCs w:val="28"/>
        </w:rPr>
        <w:t>http://base.consultant.ru</w:t>
      </w:r>
      <w:r w:rsidRPr="0021046E">
        <w:rPr>
          <w:noProof/>
          <w:color w:val="000000"/>
          <w:sz w:val="28"/>
          <w:szCs w:val="28"/>
        </w:rPr>
        <w:t xml:space="preserve">. Послед. обновл. </w:t>
      </w:r>
      <w:r w:rsidR="002630D7" w:rsidRPr="0021046E">
        <w:rPr>
          <w:noProof/>
          <w:color w:val="000000"/>
          <w:sz w:val="28"/>
          <w:szCs w:val="28"/>
        </w:rPr>
        <w:t>24.09.2009.</w:t>
      </w:r>
    </w:p>
    <w:p w:rsidR="00531BF1" w:rsidRPr="0021046E" w:rsidRDefault="008B497B" w:rsidP="00217674">
      <w:pPr>
        <w:widowControl/>
        <w:numPr>
          <w:ilvl w:val="0"/>
          <w:numId w:val="1"/>
        </w:numPr>
        <w:tabs>
          <w:tab w:val="clear" w:pos="1571"/>
          <w:tab w:val="num" w:pos="0"/>
          <w:tab w:val="num" w:pos="144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Приказ Минфина от 06.05.1999 № 33-н «Об утверждении Положения по бухгалтерскому учету «Расходы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организации» (ПБУ 10/99)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(ред. от 27.11.2006) [текст] // Российская газета, 22.06.1999, № 116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 xml:space="preserve">// Справочно-правовая система «Консультант Плюс» / Компания «Консультант Плюс». Послед. обновл. </w:t>
      </w:r>
      <w:r w:rsidR="002630D7" w:rsidRPr="0021046E">
        <w:rPr>
          <w:noProof/>
          <w:color w:val="000000"/>
          <w:sz w:val="28"/>
          <w:szCs w:val="28"/>
        </w:rPr>
        <w:t xml:space="preserve">24.09.2009 </w:t>
      </w:r>
      <w:r w:rsidRPr="0021046E">
        <w:rPr>
          <w:noProof/>
          <w:color w:val="000000"/>
          <w:sz w:val="28"/>
          <w:szCs w:val="28"/>
        </w:rPr>
        <w:t>/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 xml:space="preserve">[Электронный ресурс] – режим доступа </w:t>
      </w:r>
      <w:r w:rsidRPr="00BE6A71">
        <w:rPr>
          <w:noProof/>
          <w:sz w:val="28"/>
          <w:szCs w:val="28"/>
        </w:rPr>
        <w:t>http://base.consultant.ru</w:t>
      </w:r>
      <w:r w:rsidRPr="0021046E">
        <w:rPr>
          <w:noProof/>
          <w:color w:val="000000"/>
          <w:sz w:val="28"/>
          <w:szCs w:val="28"/>
        </w:rPr>
        <w:t>.</w:t>
      </w:r>
    </w:p>
    <w:p w:rsidR="00531BF1" w:rsidRPr="0021046E" w:rsidRDefault="00531BF1" w:rsidP="00217674">
      <w:pPr>
        <w:widowControl/>
        <w:numPr>
          <w:ilvl w:val="0"/>
          <w:numId w:val="1"/>
        </w:numPr>
        <w:tabs>
          <w:tab w:val="clear" w:pos="1571"/>
          <w:tab w:val="num" w:pos="0"/>
          <w:tab w:val="num" w:pos="144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</w:rPr>
        <w:t xml:space="preserve">Приказ Минфина РФ от 29.07.1998 № 34-н «Об утверждении Положения по ведению бухгалтерского учета и бухгалтерской отчетности в Российской Федерации» (ред. от 24.03.2000, с изм. от 23.08.2000 г.) </w:t>
      </w:r>
      <w:r w:rsidRPr="0021046E">
        <w:rPr>
          <w:noProof/>
          <w:color w:val="000000"/>
          <w:sz w:val="28"/>
          <w:szCs w:val="28"/>
        </w:rPr>
        <w:t xml:space="preserve">[текст] </w:t>
      </w:r>
      <w:r w:rsidRPr="0021046E">
        <w:rPr>
          <w:noProof/>
          <w:color w:val="000000"/>
          <w:sz w:val="28"/>
        </w:rPr>
        <w:t xml:space="preserve">// Бюллетень нормативных актов федеральных органов исполнительной власти, 14.09.1998, № 23 // </w:t>
      </w:r>
      <w:r w:rsidRPr="0021046E">
        <w:rPr>
          <w:noProof/>
          <w:color w:val="000000"/>
          <w:sz w:val="28"/>
          <w:szCs w:val="28"/>
        </w:rPr>
        <w:t>Справочно-правовая система «Консультант Плюс» / Компания «Консультант П</w:t>
      </w:r>
      <w:r w:rsidR="002630D7" w:rsidRPr="0021046E">
        <w:rPr>
          <w:noProof/>
          <w:color w:val="000000"/>
          <w:sz w:val="28"/>
          <w:szCs w:val="28"/>
        </w:rPr>
        <w:t>люс». Послед. обновл. 24.09.2009</w:t>
      </w:r>
      <w:r w:rsidRPr="0021046E">
        <w:rPr>
          <w:noProof/>
          <w:color w:val="000000"/>
          <w:sz w:val="28"/>
          <w:szCs w:val="28"/>
        </w:rPr>
        <w:t xml:space="preserve"> / </w:t>
      </w:r>
      <w:r w:rsidRPr="0021046E">
        <w:rPr>
          <w:noProof/>
          <w:color w:val="000000"/>
          <w:sz w:val="28"/>
        </w:rPr>
        <w:t xml:space="preserve">[Электронный ресурс] – режим доступа </w:t>
      </w:r>
      <w:r w:rsidRPr="00BE6A71">
        <w:rPr>
          <w:noProof/>
          <w:sz w:val="28"/>
        </w:rPr>
        <w:t>http://nalog.consultant.ru</w:t>
      </w:r>
      <w:r w:rsidRPr="0021046E">
        <w:rPr>
          <w:noProof/>
          <w:color w:val="000000"/>
          <w:sz w:val="28"/>
        </w:rPr>
        <w:t>.</w:t>
      </w:r>
    </w:p>
    <w:p w:rsidR="00531BF1" w:rsidRPr="0021046E" w:rsidRDefault="00531BF1" w:rsidP="00217674">
      <w:pPr>
        <w:widowControl/>
        <w:numPr>
          <w:ilvl w:val="0"/>
          <w:numId w:val="1"/>
        </w:numPr>
        <w:tabs>
          <w:tab w:val="clear" w:pos="1571"/>
          <w:tab w:val="num" w:pos="0"/>
          <w:tab w:val="num" w:pos="144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</w:rPr>
        <w:t>Приказ Минфина РФ от 06.05.1999 г.</w:t>
      </w:r>
      <w:r w:rsidR="001A7C24" w:rsidRPr="0021046E">
        <w:rPr>
          <w:noProof/>
          <w:color w:val="000000"/>
          <w:sz w:val="28"/>
        </w:rPr>
        <w:t xml:space="preserve"> </w:t>
      </w:r>
      <w:r w:rsidRPr="0021046E">
        <w:rPr>
          <w:noProof/>
          <w:color w:val="000000"/>
          <w:sz w:val="28"/>
        </w:rPr>
        <w:t>№ 32-н «Об утверждении Положения по бухгалтерскому учету «Доходы организации» (ПБУ 9/99)</w:t>
      </w:r>
      <w:r w:rsidR="001A7C24" w:rsidRPr="0021046E">
        <w:rPr>
          <w:noProof/>
          <w:color w:val="000000"/>
          <w:sz w:val="28"/>
        </w:rPr>
        <w:t xml:space="preserve"> </w:t>
      </w:r>
      <w:r w:rsidRPr="0021046E">
        <w:rPr>
          <w:noProof/>
          <w:color w:val="000000"/>
          <w:sz w:val="28"/>
        </w:rPr>
        <w:t>(ред. от 27.11.2006) [текст] // Российская газета, 22.06.1999, № 116</w:t>
      </w:r>
      <w:r w:rsidR="001A7C24" w:rsidRPr="0021046E">
        <w:rPr>
          <w:noProof/>
          <w:color w:val="000000"/>
          <w:sz w:val="28"/>
        </w:rPr>
        <w:t xml:space="preserve"> </w:t>
      </w:r>
      <w:r w:rsidRPr="0021046E">
        <w:rPr>
          <w:noProof/>
          <w:color w:val="000000"/>
          <w:sz w:val="28"/>
        </w:rPr>
        <w:t xml:space="preserve">// </w:t>
      </w:r>
      <w:r w:rsidRPr="0021046E">
        <w:rPr>
          <w:noProof/>
          <w:color w:val="000000"/>
          <w:sz w:val="28"/>
          <w:szCs w:val="28"/>
        </w:rPr>
        <w:t xml:space="preserve">Справочно-правовая система «Консультант Плюс» / Компания «Консультант Плюс». Послед. обновл. </w:t>
      </w:r>
      <w:r w:rsidR="002630D7" w:rsidRPr="0021046E">
        <w:rPr>
          <w:noProof/>
          <w:color w:val="000000"/>
          <w:sz w:val="28"/>
          <w:szCs w:val="28"/>
        </w:rPr>
        <w:t>24.09.2009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/</w:t>
      </w:r>
      <w:r w:rsidRPr="0021046E">
        <w:rPr>
          <w:noProof/>
          <w:color w:val="000000"/>
          <w:sz w:val="28"/>
        </w:rPr>
        <w:t xml:space="preserve"> [Электронный ресурс] – режим доступа </w:t>
      </w:r>
      <w:r w:rsidRPr="00BE6A71">
        <w:rPr>
          <w:noProof/>
          <w:sz w:val="28"/>
        </w:rPr>
        <w:t>http://base.consultant.ru</w:t>
      </w:r>
      <w:r w:rsidRPr="0021046E">
        <w:rPr>
          <w:noProof/>
          <w:color w:val="000000"/>
          <w:sz w:val="28"/>
        </w:rPr>
        <w:t>.</w:t>
      </w:r>
    </w:p>
    <w:p w:rsidR="0082655A" w:rsidRPr="0021046E" w:rsidRDefault="00531BF1" w:rsidP="00217674">
      <w:pPr>
        <w:widowControl/>
        <w:numPr>
          <w:ilvl w:val="0"/>
          <w:numId w:val="1"/>
        </w:numPr>
        <w:tabs>
          <w:tab w:val="clear" w:pos="1571"/>
          <w:tab w:val="num" w:pos="0"/>
          <w:tab w:val="num" w:pos="144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</w:rPr>
        <w:t>Приказ Минфина от 06.07.1999 № 43-н «Об утверждении Положения по бухгалтерскому учету «Бухгалтерская отчетность</w:t>
      </w:r>
      <w:r w:rsidR="001A7C24" w:rsidRPr="0021046E">
        <w:rPr>
          <w:noProof/>
          <w:color w:val="000000"/>
          <w:sz w:val="28"/>
        </w:rPr>
        <w:t xml:space="preserve"> </w:t>
      </w:r>
      <w:r w:rsidRPr="0021046E">
        <w:rPr>
          <w:noProof/>
          <w:color w:val="000000"/>
          <w:sz w:val="28"/>
        </w:rPr>
        <w:t>организации» (ПБУ 4/99)</w:t>
      </w:r>
      <w:r w:rsidR="001A7C24" w:rsidRPr="0021046E">
        <w:rPr>
          <w:noProof/>
          <w:color w:val="000000"/>
          <w:sz w:val="28"/>
        </w:rPr>
        <w:t xml:space="preserve"> </w:t>
      </w:r>
      <w:r w:rsidRPr="0021046E">
        <w:rPr>
          <w:noProof/>
          <w:color w:val="000000"/>
          <w:sz w:val="28"/>
        </w:rPr>
        <w:t>(ред. от 18.09.2006) [текст] // Финансовая газета, 1999, № 34</w:t>
      </w:r>
      <w:r w:rsidR="001A7C24" w:rsidRPr="0021046E">
        <w:rPr>
          <w:noProof/>
          <w:color w:val="000000"/>
          <w:sz w:val="28"/>
        </w:rPr>
        <w:t xml:space="preserve"> </w:t>
      </w:r>
      <w:r w:rsidRPr="0021046E">
        <w:rPr>
          <w:noProof/>
          <w:color w:val="000000"/>
          <w:sz w:val="28"/>
        </w:rPr>
        <w:t xml:space="preserve">// </w:t>
      </w:r>
      <w:r w:rsidRPr="0021046E">
        <w:rPr>
          <w:noProof/>
          <w:color w:val="000000"/>
          <w:sz w:val="28"/>
          <w:szCs w:val="28"/>
        </w:rPr>
        <w:t xml:space="preserve">Справочно-правовая система «Консультант Плюс» / Компания «Консультант Плюс». Послед. обновл. </w:t>
      </w:r>
      <w:r w:rsidR="002630D7" w:rsidRPr="0021046E">
        <w:rPr>
          <w:noProof/>
          <w:color w:val="000000"/>
          <w:sz w:val="28"/>
          <w:szCs w:val="28"/>
        </w:rPr>
        <w:t>24.09.2009</w:t>
      </w:r>
      <w:r w:rsidRPr="0021046E">
        <w:rPr>
          <w:noProof/>
          <w:color w:val="000000"/>
          <w:sz w:val="28"/>
          <w:szCs w:val="28"/>
        </w:rPr>
        <w:t xml:space="preserve"> /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</w:rPr>
        <w:t xml:space="preserve">[Электронный ресурс] – режим доступа </w:t>
      </w:r>
      <w:r w:rsidRPr="00BE6A71">
        <w:rPr>
          <w:noProof/>
          <w:sz w:val="28"/>
        </w:rPr>
        <w:t>http://base.consultant.ru</w:t>
      </w:r>
      <w:r w:rsidRPr="0021046E">
        <w:rPr>
          <w:noProof/>
          <w:color w:val="000000"/>
          <w:sz w:val="28"/>
        </w:rPr>
        <w:t>.</w:t>
      </w:r>
    </w:p>
    <w:p w:rsidR="0082655A" w:rsidRPr="0021046E" w:rsidRDefault="0082655A" w:rsidP="00217674">
      <w:pPr>
        <w:widowControl/>
        <w:numPr>
          <w:ilvl w:val="0"/>
          <w:numId w:val="1"/>
        </w:numPr>
        <w:tabs>
          <w:tab w:val="clear" w:pos="1571"/>
          <w:tab w:val="num" w:pos="0"/>
          <w:tab w:val="num" w:pos="144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>Приказ Минфина от 06.10.2008 № 106-н «Об утверждении Положения по бухгалтерскому учету</w:t>
      </w:r>
      <w:r w:rsidR="001A7C24" w:rsidRPr="0021046E">
        <w:rPr>
          <w:noProof/>
          <w:color w:val="000000"/>
          <w:sz w:val="28"/>
          <w:szCs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>«Учетная политика организации» (ПБУ 1/2008)</w:t>
      </w:r>
      <w:r w:rsidRPr="0021046E">
        <w:rPr>
          <w:noProof/>
          <w:color w:val="000000"/>
          <w:sz w:val="28"/>
        </w:rPr>
        <w:t xml:space="preserve"> [текст]</w:t>
      </w:r>
      <w:r w:rsidR="001A7C24" w:rsidRPr="0021046E">
        <w:rPr>
          <w:noProof/>
          <w:color w:val="000000"/>
          <w:sz w:val="28"/>
        </w:rPr>
        <w:t xml:space="preserve"> </w:t>
      </w:r>
      <w:r w:rsidRPr="0021046E">
        <w:rPr>
          <w:noProof/>
          <w:color w:val="000000"/>
          <w:sz w:val="28"/>
          <w:szCs w:val="28"/>
        </w:rPr>
        <w:t xml:space="preserve">// Бюллетень нормативных актов федеральных органов исполнительной власти, 03.11.2008, № 44 </w:t>
      </w:r>
      <w:r w:rsidRPr="0021046E">
        <w:rPr>
          <w:noProof/>
          <w:color w:val="000000"/>
          <w:sz w:val="28"/>
        </w:rPr>
        <w:t xml:space="preserve">// </w:t>
      </w:r>
      <w:r w:rsidRPr="0021046E">
        <w:rPr>
          <w:noProof/>
          <w:color w:val="000000"/>
          <w:sz w:val="28"/>
          <w:szCs w:val="28"/>
        </w:rPr>
        <w:t xml:space="preserve">Справочно-правовая система «Консультант Плюс» / Компания «Консультант Плюс». Послед. обновл. </w:t>
      </w:r>
      <w:r w:rsidR="002630D7" w:rsidRPr="0021046E">
        <w:rPr>
          <w:noProof/>
          <w:color w:val="000000"/>
          <w:sz w:val="28"/>
          <w:szCs w:val="28"/>
        </w:rPr>
        <w:t xml:space="preserve">24.09.2009 </w:t>
      </w:r>
      <w:r w:rsidRPr="0021046E">
        <w:rPr>
          <w:noProof/>
          <w:color w:val="000000"/>
          <w:sz w:val="28"/>
          <w:szCs w:val="28"/>
        </w:rPr>
        <w:t>/</w:t>
      </w:r>
      <w:r w:rsidRPr="0021046E">
        <w:rPr>
          <w:noProof/>
          <w:color w:val="000000"/>
          <w:sz w:val="28"/>
        </w:rPr>
        <w:t xml:space="preserve"> [Электронный ресурс] – режим доступа </w:t>
      </w:r>
      <w:r w:rsidRPr="00BE6A71">
        <w:rPr>
          <w:noProof/>
          <w:sz w:val="28"/>
        </w:rPr>
        <w:t>http://base.consultant.ru</w:t>
      </w:r>
      <w:r w:rsidRPr="0021046E">
        <w:rPr>
          <w:noProof/>
          <w:color w:val="000000"/>
          <w:sz w:val="28"/>
        </w:rPr>
        <w:t>.</w:t>
      </w:r>
    </w:p>
    <w:p w:rsidR="0082655A" w:rsidRPr="0021046E" w:rsidRDefault="0082655A" w:rsidP="00217674">
      <w:pPr>
        <w:widowControl/>
        <w:numPr>
          <w:ilvl w:val="0"/>
          <w:numId w:val="1"/>
        </w:numPr>
        <w:tabs>
          <w:tab w:val="clear" w:pos="1571"/>
          <w:tab w:val="num" w:pos="0"/>
          <w:tab w:val="num" w:pos="144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</w:rPr>
        <w:t>Приказ Минфина РФ от 31 октября 2000 г. № 94-н «Об утверждении Плана счетов бухгалтерского учета финансово-хозяйственной деятельности организаций и Инструкции по его применению» (в ред. от 07.05.2003 № 38-Н, от 18.09.2006</w:t>
      </w:r>
      <w:r w:rsidR="001A7C24" w:rsidRPr="0021046E">
        <w:rPr>
          <w:noProof/>
          <w:color w:val="000000"/>
          <w:sz w:val="28"/>
        </w:rPr>
        <w:t xml:space="preserve"> </w:t>
      </w:r>
      <w:r w:rsidRPr="0021046E">
        <w:rPr>
          <w:noProof/>
          <w:color w:val="000000"/>
          <w:sz w:val="28"/>
        </w:rPr>
        <w:t xml:space="preserve">№ 115-н) </w:t>
      </w:r>
      <w:r w:rsidRPr="0021046E">
        <w:rPr>
          <w:noProof/>
          <w:color w:val="000000"/>
          <w:sz w:val="28"/>
          <w:szCs w:val="28"/>
        </w:rPr>
        <w:t xml:space="preserve">[текст] </w:t>
      </w:r>
      <w:r w:rsidRPr="0021046E">
        <w:rPr>
          <w:noProof/>
          <w:color w:val="000000"/>
          <w:sz w:val="28"/>
        </w:rPr>
        <w:t xml:space="preserve">// Финансовая газета, 2000, № 46-47 // </w:t>
      </w:r>
      <w:r w:rsidRPr="0021046E">
        <w:rPr>
          <w:noProof/>
          <w:color w:val="000000"/>
          <w:sz w:val="28"/>
          <w:szCs w:val="28"/>
        </w:rPr>
        <w:t xml:space="preserve">Справочно-правовая система «Консультант Плюс» / Компания «Консультант Плюс». Послед. обновл. </w:t>
      </w:r>
      <w:r w:rsidR="002630D7" w:rsidRPr="0021046E">
        <w:rPr>
          <w:noProof/>
          <w:color w:val="000000"/>
          <w:sz w:val="28"/>
          <w:szCs w:val="28"/>
        </w:rPr>
        <w:t xml:space="preserve">24.09.2009 </w:t>
      </w:r>
      <w:r w:rsidRPr="0021046E">
        <w:rPr>
          <w:noProof/>
          <w:color w:val="000000"/>
          <w:sz w:val="28"/>
          <w:szCs w:val="28"/>
        </w:rPr>
        <w:t xml:space="preserve">/ </w:t>
      </w:r>
      <w:r w:rsidRPr="0021046E">
        <w:rPr>
          <w:noProof/>
          <w:color w:val="000000"/>
          <w:sz w:val="28"/>
        </w:rPr>
        <w:t xml:space="preserve">[Электронный ресурс] – режим доступа </w:t>
      </w:r>
      <w:r w:rsidRPr="00BE6A71">
        <w:rPr>
          <w:noProof/>
          <w:sz w:val="28"/>
        </w:rPr>
        <w:t>http://base.consultant.ru</w:t>
      </w:r>
      <w:r w:rsidRPr="0021046E">
        <w:rPr>
          <w:noProof/>
          <w:color w:val="000000"/>
          <w:sz w:val="28"/>
        </w:rPr>
        <w:t>.</w:t>
      </w:r>
    </w:p>
    <w:p w:rsidR="002630D7" w:rsidRPr="0021046E" w:rsidRDefault="0082655A" w:rsidP="00217674">
      <w:pPr>
        <w:widowControl/>
        <w:numPr>
          <w:ilvl w:val="0"/>
          <w:numId w:val="1"/>
        </w:numPr>
        <w:tabs>
          <w:tab w:val="clear" w:pos="1571"/>
          <w:tab w:val="num" w:pos="0"/>
          <w:tab w:val="num" w:pos="144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 xml:space="preserve">Приказ Минфина Российской Федерации от 21 января 2005 г. № 5-н «Об утверждении Инструкции о порядке составления и предоставления годовой, квартальной и месячной бюджетной отчетности» </w:t>
      </w:r>
      <w:r w:rsidRPr="0021046E">
        <w:rPr>
          <w:noProof/>
          <w:color w:val="000000"/>
          <w:sz w:val="28"/>
        </w:rPr>
        <w:t xml:space="preserve">// Финансовая газета, 2005, № 3 // </w:t>
      </w:r>
      <w:r w:rsidRPr="0021046E">
        <w:rPr>
          <w:noProof/>
          <w:color w:val="000000"/>
          <w:sz w:val="28"/>
          <w:szCs w:val="28"/>
        </w:rPr>
        <w:t xml:space="preserve">Справочно-правовая система «Консультант Плюс» / Компания «Консультант Плюс». Послед. обновл. </w:t>
      </w:r>
      <w:r w:rsidR="002630D7" w:rsidRPr="0021046E">
        <w:rPr>
          <w:noProof/>
          <w:color w:val="000000"/>
          <w:sz w:val="28"/>
          <w:szCs w:val="28"/>
        </w:rPr>
        <w:t xml:space="preserve">24.09.2009 </w:t>
      </w:r>
      <w:r w:rsidRPr="0021046E">
        <w:rPr>
          <w:noProof/>
          <w:color w:val="000000"/>
          <w:sz w:val="28"/>
          <w:szCs w:val="28"/>
        </w:rPr>
        <w:t>/</w:t>
      </w:r>
      <w:r w:rsidRPr="0021046E">
        <w:rPr>
          <w:noProof/>
          <w:color w:val="000000"/>
          <w:sz w:val="28"/>
        </w:rPr>
        <w:t xml:space="preserve"> [Электронный ресурс] – режим доступа </w:t>
      </w:r>
      <w:r w:rsidRPr="00BE6A71">
        <w:rPr>
          <w:noProof/>
          <w:sz w:val="28"/>
        </w:rPr>
        <w:t>http://base.consultant.ru</w:t>
      </w:r>
      <w:r w:rsidRPr="0021046E">
        <w:rPr>
          <w:noProof/>
          <w:color w:val="000000"/>
          <w:sz w:val="28"/>
        </w:rPr>
        <w:t>.</w:t>
      </w:r>
    </w:p>
    <w:p w:rsidR="002630D7" w:rsidRPr="0021046E" w:rsidRDefault="002630D7" w:rsidP="00217674">
      <w:pPr>
        <w:widowControl/>
        <w:numPr>
          <w:ilvl w:val="0"/>
          <w:numId w:val="1"/>
        </w:numPr>
        <w:tabs>
          <w:tab w:val="clear" w:pos="1571"/>
          <w:tab w:val="num" w:pos="0"/>
          <w:tab w:val="num" w:pos="144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</w:rPr>
        <w:t xml:space="preserve">Приказ Минфина РФ от 23.09.2005 № 123-н «Об утверждении форм регистров бюджетного учета» [текст] // Финансовая газета. 2005. № 45 // </w:t>
      </w:r>
      <w:r w:rsidRPr="0021046E">
        <w:rPr>
          <w:noProof/>
          <w:color w:val="000000"/>
          <w:sz w:val="28"/>
          <w:szCs w:val="28"/>
        </w:rPr>
        <w:t>Справочно-правовая система «Консультант Плюс» / Компания «Консультант Плюс». Послед. обновл. 24.09.2009 /</w:t>
      </w:r>
      <w:r w:rsidRPr="0021046E">
        <w:rPr>
          <w:noProof/>
          <w:color w:val="000000"/>
          <w:sz w:val="28"/>
        </w:rPr>
        <w:t xml:space="preserve"> [Электронный ресурс] – режим доступа </w:t>
      </w:r>
      <w:r w:rsidRPr="00BE6A71">
        <w:rPr>
          <w:noProof/>
          <w:sz w:val="28"/>
        </w:rPr>
        <w:t>http://base.consultant.ru</w:t>
      </w:r>
      <w:r w:rsidRPr="0021046E">
        <w:rPr>
          <w:noProof/>
          <w:color w:val="000000"/>
          <w:sz w:val="28"/>
        </w:rPr>
        <w:t>.</w:t>
      </w:r>
    </w:p>
    <w:p w:rsidR="002630D7" w:rsidRPr="0021046E" w:rsidRDefault="002630D7" w:rsidP="00217674">
      <w:pPr>
        <w:widowControl/>
        <w:numPr>
          <w:ilvl w:val="0"/>
          <w:numId w:val="1"/>
        </w:numPr>
        <w:tabs>
          <w:tab w:val="clear" w:pos="1571"/>
          <w:tab w:val="num" w:pos="0"/>
          <w:tab w:val="num" w:pos="144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</w:rPr>
        <w:t>Приказ Минфина РФ от 26.08.2004 № 70-н «Об утверждении Инструкции по бюджетному учету»</w:t>
      </w:r>
      <w:r w:rsidR="001A7C24" w:rsidRPr="0021046E">
        <w:rPr>
          <w:noProof/>
          <w:color w:val="000000"/>
          <w:sz w:val="28"/>
        </w:rPr>
        <w:t xml:space="preserve"> </w:t>
      </w:r>
      <w:r w:rsidRPr="0021046E">
        <w:rPr>
          <w:noProof/>
          <w:color w:val="000000"/>
          <w:sz w:val="28"/>
        </w:rPr>
        <w:t xml:space="preserve">[текст] // Бюллетень нормативных актов федеральных органов исполнительной власти. 11.10.2004. № 41-42 // </w:t>
      </w:r>
      <w:r w:rsidRPr="0021046E">
        <w:rPr>
          <w:noProof/>
          <w:color w:val="000000"/>
          <w:sz w:val="28"/>
          <w:szCs w:val="28"/>
        </w:rPr>
        <w:t xml:space="preserve">Справочно-правовая система «Консультант Плюс» / Компания «Консультант Плюс». Послед. обновл. </w:t>
      </w:r>
      <w:r w:rsidR="009E6B3E" w:rsidRPr="0021046E">
        <w:rPr>
          <w:noProof/>
          <w:color w:val="000000"/>
          <w:sz w:val="28"/>
          <w:szCs w:val="28"/>
        </w:rPr>
        <w:t xml:space="preserve">24.09.2009 </w:t>
      </w:r>
      <w:r w:rsidRPr="0021046E">
        <w:rPr>
          <w:noProof/>
          <w:color w:val="000000"/>
          <w:sz w:val="28"/>
          <w:szCs w:val="28"/>
        </w:rPr>
        <w:t>/</w:t>
      </w:r>
      <w:r w:rsidRPr="0021046E">
        <w:rPr>
          <w:noProof/>
          <w:color w:val="000000"/>
          <w:sz w:val="28"/>
        </w:rPr>
        <w:t xml:space="preserve"> [Электронный ресурс] – режим доступа </w:t>
      </w:r>
      <w:r w:rsidRPr="00BE6A71">
        <w:rPr>
          <w:noProof/>
          <w:sz w:val="28"/>
        </w:rPr>
        <w:t>http://base.consultant.ru</w:t>
      </w:r>
      <w:r w:rsidRPr="0021046E">
        <w:rPr>
          <w:noProof/>
          <w:color w:val="000000"/>
          <w:sz w:val="28"/>
        </w:rPr>
        <w:t>.</w:t>
      </w:r>
    </w:p>
    <w:p w:rsidR="003A2DE5" w:rsidRPr="0021046E" w:rsidRDefault="003A2DE5" w:rsidP="00217674">
      <w:pPr>
        <w:widowControl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 xml:space="preserve">Федеральный стандарт № 1 «Цель и основные принципы, связанные с аудитом бухгалтерской отчетности» [текст] // Аудиторские ведомости, 1999, № 9 / Справочно-правовая система «Консультант Плюс» / Компания «Консультант Плюс». [Электронный ресурс] - Режим доступа </w:t>
      </w:r>
      <w:r w:rsidRPr="00BE6A71">
        <w:rPr>
          <w:noProof/>
          <w:sz w:val="28"/>
          <w:szCs w:val="28"/>
        </w:rPr>
        <w:t>http://base.consultant.ru</w:t>
      </w:r>
      <w:r w:rsidRPr="0021046E">
        <w:rPr>
          <w:noProof/>
          <w:color w:val="000000"/>
          <w:sz w:val="28"/>
          <w:szCs w:val="28"/>
        </w:rPr>
        <w:t xml:space="preserve">. Послед. обновл. </w:t>
      </w:r>
      <w:r w:rsidR="009E6B3E" w:rsidRPr="0021046E">
        <w:rPr>
          <w:noProof/>
          <w:color w:val="000000"/>
          <w:sz w:val="28"/>
          <w:szCs w:val="28"/>
        </w:rPr>
        <w:t>24.09.2009.</w:t>
      </w:r>
    </w:p>
    <w:p w:rsidR="003A2DE5" w:rsidRPr="0021046E" w:rsidRDefault="003A2DE5" w:rsidP="00217674">
      <w:pPr>
        <w:widowControl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 xml:space="preserve">Федеральный стандарт № 2 «Документирование аудита» [текст] // Аудиторские ведомости, 1997, № 6 / Справочно-правовая система «Консультант Плюс» / Компания «Консультант Плюс». [Электронный ресурс] - Режим доступа </w:t>
      </w:r>
      <w:r w:rsidRPr="00BE6A71">
        <w:rPr>
          <w:noProof/>
          <w:sz w:val="28"/>
          <w:szCs w:val="28"/>
        </w:rPr>
        <w:t>http://base.consultant.ru</w:t>
      </w:r>
      <w:r w:rsidRPr="0021046E">
        <w:rPr>
          <w:noProof/>
          <w:color w:val="000000"/>
          <w:sz w:val="28"/>
          <w:szCs w:val="28"/>
        </w:rPr>
        <w:t xml:space="preserve">. Послед. обновл. </w:t>
      </w:r>
      <w:r w:rsidR="009E6B3E" w:rsidRPr="0021046E">
        <w:rPr>
          <w:noProof/>
          <w:color w:val="000000"/>
          <w:sz w:val="28"/>
          <w:szCs w:val="28"/>
        </w:rPr>
        <w:t>24.09.2009.</w:t>
      </w:r>
    </w:p>
    <w:p w:rsidR="003A2DE5" w:rsidRPr="0021046E" w:rsidRDefault="003A2DE5" w:rsidP="00217674">
      <w:pPr>
        <w:widowControl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 xml:space="preserve">Федеральный стандарт № 5 «Аудиторские доказательства» [текст] // Аудиторские ведомости, 1997, № 6 / Справочно-правовая система «Консультант Плюс» / Компания «Консультант Плюс». [Электронный ресурс] - Режим доступа </w:t>
      </w:r>
      <w:r w:rsidRPr="00BE6A71">
        <w:rPr>
          <w:noProof/>
          <w:sz w:val="28"/>
          <w:szCs w:val="28"/>
        </w:rPr>
        <w:t>http://base.consultant.ru</w:t>
      </w:r>
      <w:r w:rsidRPr="0021046E">
        <w:rPr>
          <w:noProof/>
          <w:color w:val="000000"/>
          <w:sz w:val="28"/>
          <w:szCs w:val="28"/>
        </w:rPr>
        <w:t xml:space="preserve">. Послед. обновл. </w:t>
      </w:r>
      <w:r w:rsidR="009E6B3E" w:rsidRPr="0021046E">
        <w:rPr>
          <w:noProof/>
          <w:color w:val="000000"/>
          <w:sz w:val="28"/>
          <w:szCs w:val="28"/>
        </w:rPr>
        <w:t>24.09.2009.</w:t>
      </w:r>
    </w:p>
    <w:p w:rsidR="002667D4" w:rsidRPr="0021046E" w:rsidRDefault="002667D4" w:rsidP="00217674">
      <w:pPr>
        <w:widowControl/>
        <w:numPr>
          <w:ilvl w:val="0"/>
          <w:numId w:val="1"/>
        </w:numPr>
        <w:tabs>
          <w:tab w:val="clear" w:pos="1571"/>
          <w:tab w:val="num" w:pos="0"/>
        </w:tabs>
        <w:spacing w:line="360" w:lineRule="auto"/>
        <w:ind w:left="0" w:firstLine="0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t xml:space="preserve">Федеральный стандарт № 16 «Аудиторская выборка» [текст] // Российская бизнес-газета. 19.10.2004. № 40 / Справочно-правовая система «Консультант Плюс» / Компания «Консультант Плюс». [Электронный ресурс] - Режим доступа </w:t>
      </w:r>
      <w:r w:rsidRPr="00BE6A71">
        <w:rPr>
          <w:noProof/>
          <w:sz w:val="28"/>
          <w:szCs w:val="28"/>
        </w:rPr>
        <w:t>http://base.consultant.ru</w:t>
      </w:r>
      <w:r w:rsidRPr="0021046E">
        <w:rPr>
          <w:noProof/>
          <w:color w:val="000000"/>
          <w:sz w:val="28"/>
          <w:szCs w:val="28"/>
        </w:rPr>
        <w:t xml:space="preserve">. Послед. обновл. </w:t>
      </w:r>
      <w:r w:rsidR="009E6B3E" w:rsidRPr="0021046E">
        <w:rPr>
          <w:noProof/>
          <w:color w:val="000000"/>
          <w:sz w:val="28"/>
          <w:szCs w:val="28"/>
        </w:rPr>
        <w:t>24.09.2009.</w:t>
      </w:r>
    </w:p>
    <w:p w:rsidR="008D5640" w:rsidRPr="0021046E" w:rsidRDefault="008D5640" w:rsidP="00217674">
      <w:pPr>
        <w:pStyle w:val="ad"/>
        <w:tabs>
          <w:tab w:val="left" w:pos="567"/>
        </w:tabs>
        <w:rPr>
          <w:b/>
          <w:noProof/>
          <w:color w:val="000000"/>
        </w:rPr>
      </w:pPr>
      <w:r w:rsidRPr="0021046E">
        <w:rPr>
          <w:b/>
          <w:noProof/>
          <w:color w:val="000000"/>
        </w:rPr>
        <w:t>Научная литература</w:t>
      </w:r>
    </w:p>
    <w:p w:rsidR="008D5640" w:rsidRPr="0021046E" w:rsidRDefault="008D5640" w:rsidP="00217674">
      <w:pPr>
        <w:pStyle w:val="ad"/>
        <w:numPr>
          <w:ilvl w:val="0"/>
          <w:numId w:val="1"/>
        </w:numPr>
        <w:tabs>
          <w:tab w:val="clear" w:pos="1571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21046E">
        <w:rPr>
          <w:noProof/>
          <w:color w:val="000000"/>
          <w:szCs w:val="28"/>
        </w:rPr>
        <w:t>Аудит [текст]</w:t>
      </w:r>
      <w:r w:rsidR="001A7C24" w:rsidRPr="0021046E">
        <w:rPr>
          <w:noProof/>
          <w:color w:val="000000"/>
          <w:szCs w:val="28"/>
        </w:rPr>
        <w:t>:</w:t>
      </w:r>
      <w:r w:rsidRPr="0021046E">
        <w:rPr>
          <w:noProof/>
          <w:color w:val="000000"/>
          <w:szCs w:val="28"/>
        </w:rPr>
        <w:t xml:space="preserve"> учебник / Под ред. В.И.Подольского. – М.: </w:t>
      </w:r>
      <w:r w:rsidR="002630D7" w:rsidRPr="0021046E">
        <w:rPr>
          <w:noProof/>
          <w:color w:val="000000"/>
          <w:szCs w:val="28"/>
        </w:rPr>
        <w:t>ЮНИТИ-ДАНА, 2008. –</w:t>
      </w:r>
      <w:r w:rsidR="001A7C24" w:rsidRPr="0021046E">
        <w:rPr>
          <w:noProof/>
          <w:color w:val="000000"/>
          <w:szCs w:val="28"/>
        </w:rPr>
        <w:t xml:space="preserve"> </w:t>
      </w:r>
      <w:r w:rsidRPr="0021046E">
        <w:rPr>
          <w:noProof/>
          <w:color w:val="000000"/>
          <w:szCs w:val="28"/>
        </w:rPr>
        <w:t>744 с.</w:t>
      </w:r>
    </w:p>
    <w:p w:rsidR="00FA18C4" w:rsidRPr="0021046E" w:rsidRDefault="00FA18C4" w:rsidP="00217674">
      <w:pPr>
        <w:pStyle w:val="ad"/>
        <w:numPr>
          <w:ilvl w:val="0"/>
          <w:numId w:val="1"/>
        </w:numPr>
        <w:tabs>
          <w:tab w:val="clear" w:pos="1571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21046E">
        <w:rPr>
          <w:b/>
          <w:noProof/>
          <w:color w:val="000000"/>
          <w:szCs w:val="28"/>
        </w:rPr>
        <w:t>Аснин Л.М.</w:t>
      </w:r>
      <w:r w:rsidRPr="0021046E">
        <w:rPr>
          <w:noProof/>
          <w:color w:val="000000"/>
          <w:szCs w:val="28"/>
        </w:rPr>
        <w:t xml:space="preserve"> Бухгалтерский учет и аудит </w:t>
      </w:r>
      <w:r w:rsidR="00393B4E" w:rsidRPr="0021046E">
        <w:rPr>
          <w:noProof/>
          <w:color w:val="000000"/>
          <w:szCs w:val="28"/>
        </w:rPr>
        <w:t>[</w:t>
      </w:r>
      <w:r w:rsidRPr="0021046E">
        <w:rPr>
          <w:noProof/>
          <w:color w:val="000000"/>
          <w:szCs w:val="28"/>
        </w:rPr>
        <w:t>текст</w:t>
      </w:r>
      <w:r w:rsidR="00393B4E" w:rsidRPr="0021046E">
        <w:rPr>
          <w:noProof/>
          <w:color w:val="000000"/>
          <w:szCs w:val="28"/>
        </w:rPr>
        <w:t>]</w:t>
      </w:r>
      <w:r w:rsidR="001A7C24" w:rsidRPr="0021046E">
        <w:rPr>
          <w:noProof/>
          <w:color w:val="000000"/>
          <w:szCs w:val="28"/>
        </w:rPr>
        <w:t>:</w:t>
      </w:r>
      <w:r w:rsidRPr="0021046E">
        <w:rPr>
          <w:noProof/>
          <w:color w:val="000000"/>
          <w:szCs w:val="28"/>
        </w:rPr>
        <w:t xml:space="preserve"> учеб. пособие / Л.М.Аснин, Т.О.Кубасова, И.Ф.Сеферова. – Ростов-на-Дону: Феникс, 2007. – 555 с.</w:t>
      </w:r>
    </w:p>
    <w:p w:rsidR="00BB79D2" w:rsidRPr="0021046E" w:rsidRDefault="00BB79D2" w:rsidP="00217674">
      <w:pPr>
        <w:pStyle w:val="ad"/>
        <w:numPr>
          <w:ilvl w:val="0"/>
          <w:numId w:val="1"/>
        </w:numPr>
        <w:tabs>
          <w:tab w:val="clear" w:pos="1571"/>
          <w:tab w:val="num" w:pos="0"/>
          <w:tab w:val="left" w:pos="567"/>
        </w:tabs>
        <w:ind w:left="0" w:firstLine="0"/>
        <w:rPr>
          <w:noProof/>
          <w:color w:val="000000"/>
          <w:szCs w:val="28"/>
        </w:rPr>
      </w:pPr>
      <w:r w:rsidRPr="0021046E">
        <w:rPr>
          <w:b/>
          <w:noProof/>
          <w:color w:val="000000"/>
          <w:szCs w:val="28"/>
        </w:rPr>
        <w:t>Бычкова С.М.</w:t>
      </w:r>
      <w:r w:rsidRPr="0021046E">
        <w:rPr>
          <w:noProof/>
          <w:color w:val="000000"/>
          <w:szCs w:val="28"/>
        </w:rPr>
        <w:t xml:space="preserve"> Практический аудит</w:t>
      </w:r>
      <w:r w:rsidR="001A7C24" w:rsidRPr="0021046E">
        <w:rPr>
          <w:noProof/>
          <w:color w:val="000000"/>
          <w:szCs w:val="28"/>
        </w:rPr>
        <w:t xml:space="preserve"> </w:t>
      </w:r>
      <w:r w:rsidRPr="0021046E">
        <w:rPr>
          <w:noProof/>
          <w:color w:val="000000"/>
          <w:szCs w:val="28"/>
        </w:rPr>
        <w:t>[текст]: учеб. пособие / С.М.Бычкова, Т.Ю.Фомина. – М.: ЭКСМО, 2009. – 176 с.</w:t>
      </w:r>
    </w:p>
    <w:p w:rsidR="00DC2344" w:rsidRPr="0021046E" w:rsidRDefault="008D5640" w:rsidP="00217674">
      <w:pPr>
        <w:pStyle w:val="ad"/>
        <w:numPr>
          <w:ilvl w:val="0"/>
          <w:numId w:val="1"/>
        </w:numPr>
        <w:tabs>
          <w:tab w:val="clear" w:pos="1571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21046E">
        <w:rPr>
          <w:b/>
          <w:noProof/>
          <w:color w:val="000000"/>
        </w:rPr>
        <w:t xml:space="preserve">Богатая И.Н., </w:t>
      </w:r>
      <w:r w:rsidRPr="0021046E">
        <w:rPr>
          <w:noProof/>
          <w:color w:val="000000"/>
        </w:rPr>
        <w:t>Хахонова Н.Н.</w:t>
      </w:r>
      <w:r w:rsidR="00975360" w:rsidRPr="0021046E">
        <w:rPr>
          <w:noProof/>
          <w:color w:val="000000"/>
        </w:rPr>
        <w:t>, Лабынцев Н.Т.</w:t>
      </w:r>
      <w:r w:rsidRPr="0021046E">
        <w:rPr>
          <w:noProof/>
          <w:color w:val="000000"/>
        </w:rPr>
        <w:t xml:space="preserve"> Аудит </w:t>
      </w:r>
      <w:r w:rsidRPr="0021046E">
        <w:rPr>
          <w:noProof/>
          <w:color w:val="000000"/>
          <w:szCs w:val="28"/>
        </w:rPr>
        <w:t>[текст]</w:t>
      </w:r>
      <w:r w:rsidR="001A7C24" w:rsidRPr="0021046E">
        <w:rPr>
          <w:noProof/>
          <w:color w:val="000000"/>
          <w:szCs w:val="28"/>
        </w:rPr>
        <w:t>:</w:t>
      </w:r>
      <w:r w:rsidRPr="0021046E">
        <w:rPr>
          <w:noProof/>
          <w:color w:val="000000"/>
        </w:rPr>
        <w:t xml:space="preserve"> учеб. пособие.</w:t>
      </w:r>
      <w:r w:rsidR="001A7C24" w:rsidRPr="0021046E">
        <w:rPr>
          <w:noProof/>
          <w:color w:val="000000"/>
        </w:rPr>
        <w:t xml:space="preserve"> </w:t>
      </w:r>
      <w:r w:rsidRPr="0021046E">
        <w:rPr>
          <w:noProof/>
          <w:color w:val="000000"/>
        </w:rPr>
        <w:t>– Ростов-на-Дону: Феникс, 200</w:t>
      </w:r>
      <w:r w:rsidR="00975360" w:rsidRPr="0021046E">
        <w:rPr>
          <w:noProof/>
          <w:color w:val="000000"/>
        </w:rPr>
        <w:t>7</w:t>
      </w:r>
      <w:r w:rsidRPr="0021046E">
        <w:rPr>
          <w:noProof/>
          <w:color w:val="000000"/>
        </w:rPr>
        <w:t xml:space="preserve">. – </w:t>
      </w:r>
      <w:r w:rsidR="00975360" w:rsidRPr="0021046E">
        <w:rPr>
          <w:noProof/>
          <w:color w:val="000000"/>
        </w:rPr>
        <w:t>512</w:t>
      </w:r>
      <w:r w:rsidRPr="0021046E">
        <w:rPr>
          <w:noProof/>
          <w:color w:val="000000"/>
        </w:rPr>
        <w:t xml:space="preserve"> с.</w:t>
      </w:r>
    </w:p>
    <w:p w:rsidR="009D680C" w:rsidRPr="0021046E" w:rsidRDefault="009D680C" w:rsidP="00217674">
      <w:pPr>
        <w:pStyle w:val="ad"/>
        <w:numPr>
          <w:ilvl w:val="0"/>
          <w:numId w:val="1"/>
        </w:numPr>
        <w:tabs>
          <w:tab w:val="clear" w:pos="1571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21046E">
        <w:rPr>
          <w:noProof/>
          <w:color w:val="000000"/>
        </w:rPr>
        <w:t>Бухгалтерский учет и аудит [</w:t>
      </w:r>
      <w:r w:rsidR="000F76BD" w:rsidRPr="0021046E">
        <w:rPr>
          <w:noProof/>
          <w:color w:val="000000"/>
        </w:rPr>
        <w:t>текст</w:t>
      </w:r>
      <w:r w:rsidRPr="0021046E">
        <w:rPr>
          <w:noProof/>
          <w:color w:val="000000"/>
        </w:rPr>
        <w:t>]</w:t>
      </w:r>
      <w:r w:rsidR="001A7C24" w:rsidRPr="0021046E">
        <w:rPr>
          <w:noProof/>
          <w:color w:val="000000"/>
        </w:rPr>
        <w:t>:</w:t>
      </w:r>
      <w:r w:rsidR="000F76BD" w:rsidRPr="0021046E">
        <w:rPr>
          <w:noProof/>
          <w:color w:val="000000"/>
        </w:rPr>
        <w:t xml:space="preserve"> учеб. пособие / Под ред. А.Е.Суглобова, Б.Т.Жарылгасовой. – М.: КНОРУС, 2008. – 494 с.</w:t>
      </w:r>
    </w:p>
    <w:p w:rsidR="00566F47" w:rsidRPr="0021046E" w:rsidRDefault="00566F47" w:rsidP="00217674">
      <w:pPr>
        <w:pStyle w:val="ad"/>
        <w:numPr>
          <w:ilvl w:val="0"/>
          <w:numId w:val="1"/>
        </w:numPr>
        <w:tabs>
          <w:tab w:val="clear" w:pos="1571"/>
          <w:tab w:val="num" w:pos="0"/>
          <w:tab w:val="left" w:pos="567"/>
        </w:tabs>
        <w:ind w:left="0" w:firstLine="0"/>
        <w:rPr>
          <w:noProof/>
          <w:color w:val="000000"/>
          <w:szCs w:val="28"/>
        </w:rPr>
      </w:pPr>
      <w:r w:rsidRPr="0021046E">
        <w:rPr>
          <w:noProof/>
          <w:color w:val="000000"/>
          <w:szCs w:val="28"/>
        </w:rPr>
        <w:t>Бухгалтерский учет [текст]</w:t>
      </w:r>
      <w:r w:rsidR="001A7C24" w:rsidRPr="0021046E">
        <w:rPr>
          <w:noProof/>
          <w:color w:val="000000"/>
          <w:szCs w:val="28"/>
        </w:rPr>
        <w:t>:</w:t>
      </w:r>
      <w:r w:rsidRPr="0021046E">
        <w:rPr>
          <w:noProof/>
          <w:color w:val="000000"/>
          <w:szCs w:val="28"/>
        </w:rPr>
        <w:t xml:space="preserve"> учебник / Под ред.</w:t>
      </w:r>
      <w:r w:rsidR="001A7C24" w:rsidRPr="0021046E">
        <w:rPr>
          <w:noProof/>
          <w:color w:val="000000"/>
          <w:szCs w:val="28"/>
        </w:rPr>
        <w:t xml:space="preserve"> </w:t>
      </w:r>
      <w:r w:rsidRPr="0021046E">
        <w:rPr>
          <w:noProof/>
          <w:color w:val="000000"/>
          <w:szCs w:val="28"/>
        </w:rPr>
        <w:t>Ю.А. Бабаева. - М.:</w:t>
      </w:r>
      <w:r w:rsidR="00CC3F1D" w:rsidRPr="0021046E">
        <w:rPr>
          <w:noProof/>
          <w:color w:val="000000"/>
          <w:szCs w:val="28"/>
        </w:rPr>
        <w:t xml:space="preserve"> </w:t>
      </w:r>
      <w:r w:rsidR="00975875" w:rsidRPr="0021046E">
        <w:rPr>
          <w:noProof/>
          <w:color w:val="000000"/>
          <w:szCs w:val="28"/>
        </w:rPr>
        <w:t>ТК Велби, изд-во Проспект, 2008. - 384</w:t>
      </w:r>
      <w:r w:rsidRPr="0021046E">
        <w:rPr>
          <w:noProof/>
          <w:color w:val="000000"/>
          <w:szCs w:val="28"/>
        </w:rPr>
        <w:t xml:space="preserve"> с</w:t>
      </w:r>
      <w:r w:rsidR="00703588" w:rsidRPr="0021046E">
        <w:rPr>
          <w:noProof/>
          <w:color w:val="000000"/>
          <w:szCs w:val="28"/>
        </w:rPr>
        <w:t>.</w:t>
      </w:r>
    </w:p>
    <w:p w:rsidR="009324E9" w:rsidRPr="0021046E" w:rsidRDefault="008D5640" w:rsidP="00217674">
      <w:pPr>
        <w:pStyle w:val="ad"/>
        <w:numPr>
          <w:ilvl w:val="0"/>
          <w:numId w:val="1"/>
        </w:numPr>
        <w:tabs>
          <w:tab w:val="clear" w:pos="1571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21046E">
        <w:rPr>
          <w:b/>
          <w:noProof/>
          <w:color w:val="000000"/>
        </w:rPr>
        <w:t xml:space="preserve">Данилевский Ю.А., </w:t>
      </w:r>
      <w:r w:rsidRPr="0021046E">
        <w:rPr>
          <w:noProof/>
          <w:color w:val="000000"/>
        </w:rPr>
        <w:t>Шапигузов С.М.</w:t>
      </w:r>
      <w:r w:rsidR="001A7C24" w:rsidRPr="0021046E">
        <w:rPr>
          <w:noProof/>
          <w:color w:val="000000"/>
        </w:rPr>
        <w:t xml:space="preserve"> </w:t>
      </w:r>
      <w:r w:rsidRPr="0021046E">
        <w:rPr>
          <w:noProof/>
          <w:color w:val="000000"/>
        </w:rPr>
        <w:t xml:space="preserve">Аудит </w:t>
      </w:r>
      <w:r w:rsidRPr="0021046E">
        <w:rPr>
          <w:noProof/>
          <w:color w:val="000000"/>
          <w:szCs w:val="28"/>
        </w:rPr>
        <w:t>[текст]</w:t>
      </w:r>
      <w:r w:rsidR="001A7C24" w:rsidRPr="0021046E">
        <w:rPr>
          <w:noProof/>
          <w:color w:val="000000"/>
          <w:szCs w:val="28"/>
        </w:rPr>
        <w:t>:</w:t>
      </w:r>
      <w:r w:rsidRPr="0021046E">
        <w:rPr>
          <w:noProof/>
          <w:color w:val="000000"/>
        </w:rPr>
        <w:t xml:space="preserve"> учеб. пособие. – М.: Книжный мир, 2002. – 486 с.</w:t>
      </w:r>
    </w:p>
    <w:p w:rsidR="008D5640" w:rsidRPr="0021046E" w:rsidRDefault="008D5640" w:rsidP="00217674">
      <w:pPr>
        <w:pStyle w:val="ad"/>
        <w:numPr>
          <w:ilvl w:val="0"/>
          <w:numId w:val="1"/>
        </w:numPr>
        <w:tabs>
          <w:tab w:val="clear" w:pos="1571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21046E">
        <w:rPr>
          <w:b/>
          <w:noProof/>
          <w:color w:val="000000"/>
          <w:szCs w:val="28"/>
        </w:rPr>
        <w:t xml:space="preserve">Ерофеева В.А., </w:t>
      </w:r>
      <w:r w:rsidRPr="0021046E">
        <w:rPr>
          <w:noProof/>
          <w:color w:val="000000"/>
          <w:szCs w:val="28"/>
        </w:rPr>
        <w:t>Пискунов В.А., Битюкова Т.А. Аудит [текст]</w:t>
      </w:r>
      <w:r w:rsidR="001A7C24" w:rsidRPr="0021046E">
        <w:rPr>
          <w:noProof/>
          <w:color w:val="000000"/>
          <w:szCs w:val="28"/>
        </w:rPr>
        <w:t>:</w:t>
      </w:r>
      <w:r w:rsidRPr="0021046E">
        <w:rPr>
          <w:noProof/>
          <w:color w:val="000000"/>
          <w:szCs w:val="28"/>
        </w:rPr>
        <w:t xml:space="preserve"> учебник.</w:t>
      </w:r>
      <w:r w:rsidR="001A7C24" w:rsidRPr="0021046E">
        <w:rPr>
          <w:noProof/>
          <w:color w:val="000000"/>
          <w:szCs w:val="28"/>
        </w:rPr>
        <w:t xml:space="preserve"> </w:t>
      </w:r>
      <w:r w:rsidRPr="0021046E">
        <w:rPr>
          <w:noProof/>
          <w:color w:val="000000"/>
          <w:szCs w:val="28"/>
        </w:rPr>
        <w:t>– М.: Высшее образование, 200</w:t>
      </w:r>
      <w:r w:rsidR="002F0C57" w:rsidRPr="0021046E">
        <w:rPr>
          <w:noProof/>
          <w:color w:val="000000"/>
          <w:szCs w:val="28"/>
        </w:rPr>
        <w:t>8</w:t>
      </w:r>
      <w:r w:rsidRPr="0021046E">
        <w:rPr>
          <w:noProof/>
          <w:color w:val="000000"/>
          <w:szCs w:val="28"/>
        </w:rPr>
        <w:t>. – 44</w:t>
      </w:r>
      <w:r w:rsidR="002F0C57" w:rsidRPr="0021046E">
        <w:rPr>
          <w:noProof/>
          <w:color w:val="000000"/>
          <w:szCs w:val="28"/>
        </w:rPr>
        <w:t>8</w:t>
      </w:r>
      <w:r w:rsidRPr="0021046E">
        <w:rPr>
          <w:noProof/>
          <w:color w:val="000000"/>
          <w:szCs w:val="28"/>
        </w:rPr>
        <w:t xml:space="preserve"> с.</w:t>
      </w:r>
    </w:p>
    <w:p w:rsidR="009443A4" w:rsidRPr="0021046E" w:rsidRDefault="009443A4" w:rsidP="00217674">
      <w:pPr>
        <w:pStyle w:val="ad"/>
        <w:numPr>
          <w:ilvl w:val="0"/>
          <w:numId w:val="1"/>
        </w:numPr>
        <w:tabs>
          <w:tab w:val="clear" w:pos="1571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21046E">
        <w:rPr>
          <w:b/>
          <w:noProof/>
          <w:color w:val="000000"/>
          <w:szCs w:val="28"/>
        </w:rPr>
        <w:t>Ендовицкий С.</w:t>
      </w:r>
      <w:r w:rsidRPr="0021046E">
        <w:rPr>
          <w:noProof/>
          <w:color w:val="000000"/>
        </w:rPr>
        <w:t>В. Аудит [текст]</w:t>
      </w:r>
      <w:r w:rsidR="001A7C24" w:rsidRPr="0021046E">
        <w:rPr>
          <w:noProof/>
          <w:color w:val="000000"/>
        </w:rPr>
        <w:t>:</w:t>
      </w:r>
      <w:r w:rsidRPr="0021046E">
        <w:rPr>
          <w:noProof/>
          <w:color w:val="000000"/>
        </w:rPr>
        <w:t xml:space="preserve"> учеб. пособие. – М.: ИнФолио, 2008. – 176 с.</w:t>
      </w:r>
    </w:p>
    <w:p w:rsidR="00BC29D0" w:rsidRPr="0021046E" w:rsidRDefault="00BC29D0" w:rsidP="00217674">
      <w:pPr>
        <w:pStyle w:val="ad"/>
        <w:numPr>
          <w:ilvl w:val="0"/>
          <w:numId w:val="1"/>
        </w:numPr>
        <w:tabs>
          <w:tab w:val="clear" w:pos="1571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21046E">
        <w:rPr>
          <w:b/>
          <w:noProof/>
          <w:color w:val="000000"/>
        </w:rPr>
        <w:t>Жарылгасова Б.Т.</w:t>
      </w:r>
      <w:r w:rsidRPr="0021046E">
        <w:rPr>
          <w:noProof/>
          <w:color w:val="000000"/>
        </w:rPr>
        <w:t xml:space="preserve"> Международные стандарты аудита [текст]</w:t>
      </w:r>
      <w:r w:rsidR="001A7C24" w:rsidRPr="0021046E">
        <w:rPr>
          <w:noProof/>
          <w:color w:val="000000"/>
        </w:rPr>
        <w:t>:</w:t>
      </w:r>
      <w:r w:rsidRPr="0021046E">
        <w:rPr>
          <w:noProof/>
          <w:color w:val="000000"/>
        </w:rPr>
        <w:t xml:space="preserve"> учеб. пособие / Б.Т.Жарылгасова, А.Е.Суглобон. – М.: КНОРУС, 2007. – 400 с.</w:t>
      </w:r>
    </w:p>
    <w:p w:rsidR="0082504B" w:rsidRPr="0021046E" w:rsidRDefault="0082504B" w:rsidP="00217674">
      <w:pPr>
        <w:pStyle w:val="ad"/>
        <w:numPr>
          <w:ilvl w:val="0"/>
          <w:numId w:val="1"/>
        </w:numPr>
        <w:tabs>
          <w:tab w:val="clear" w:pos="1571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21046E">
        <w:rPr>
          <w:b/>
          <w:noProof/>
          <w:color w:val="000000"/>
          <w:szCs w:val="28"/>
        </w:rPr>
        <w:t>Коваль И.</w:t>
      </w:r>
      <w:r w:rsidRPr="0021046E">
        <w:rPr>
          <w:noProof/>
          <w:color w:val="000000"/>
        </w:rPr>
        <w:t>Г. Аудит [текст]</w:t>
      </w:r>
      <w:r w:rsidR="001A7C24" w:rsidRPr="0021046E">
        <w:rPr>
          <w:noProof/>
          <w:color w:val="000000"/>
        </w:rPr>
        <w:t>:</w:t>
      </w:r>
      <w:r w:rsidRPr="0021046E">
        <w:rPr>
          <w:noProof/>
          <w:color w:val="000000"/>
        </w:rPr>
        <w:t xml:space="preserve"> учеб.-метод. пособие. – М.: изд-во МФЮА, 2004. – 110 с.</w:t>
      </w:r>
    </w:p>
    <w:p w:rsidR="006446B9" w:rsidRPr="0021046E" w:rsidRDefault="006446B9" w:rsidP="00217674">
      <w:pPr>
        <w:pStyle w:val="ad"/>
        <w:numPr>
          <w:ilvl w:val="0"/>
          <w:numId w:val="1"/>
        </w:numPr>
        <w:tabs>
          <w:tab w:val="clear" w:pos="1571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21046E">
        <w:rPr>
          <w:b/>
          <w:noProof/>
          <w:color w:val="000000"/>
          <w:szCs w:val="28"/>
        </w:rPr>
        <w:t>Куницына Н.</w:t>
      </w:r>
      <w:r w:rsidRPr="0021046E">
        <w:rPr>
          <w:noProof/>
          <w:color w:val="000000"/>
        </w:rPr>
        <w:t>Н., Хисамудинов В.В. Банковский аудит [текст]</w:t>
      </w:r>
      <w:r w:rsidR="001A7C24" w:rsidRPr="0021046E">
        <w:rPr>
          <w:noProof/>
          <w:color w:val="000000"/>
        </w:rPr>
        <w:t>:</w:t>
      </w:r>
      <w:r w:rsidRPr="0021046E">
        <w:rPr>
          <w:noProof/>
          <w:color w:val="000000"/>
        </w:rPr>
        <w:t xml:space="preserve"> учеб. посо</w:t>
      </w:r>
      <w:r w:rsidR="002F0C57" w:rsidRPr="0021046E">
        <w:rPr>
          <w:noProof/>
          <w:color w:val="000000"/>
        </w:rPr>
        <w:t>бие. – М.: Финансы и статистика,</w:t>
      </w:r>
      <w:r w:rsidRPr="0021046E">
        <w:rPr>
          <w:noProof/>
          <w:color w:val="000000"/>
        </w:rPr>
        <w:t xml:space="preserve"> 2008. – 128 с.</w:t>
      </w:r>
    </w:p>
    <w:p w:rsidR="008D5640" w:rsidRPr="0021046E" w:rsidRDefault="008D5640" w:rsidP="00217674">
      <w:pPr>
        <w:pStyle w:val="ad"/>
        <w:numPr>
          <w:ilvl w:val="0"/>
          <w:numId w:val="1"/>
        </w:numPr>
        <w:tabs>
          <w:tab w:val="clear" w:pos="1571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21046E">
        <w:rPr>
          <w:b/>
          <w:noProof/>
          <w:color w:val="000000"/>
        </w:rPr>
        <w:t>Кочинев Ю.Ю.</w:t>
      </w:r>
      <w:r w:rsidRPr="0021046E">
        <w:rPr>
          <w:noProof/>
          <w:color w:val="000000"/>
        </w:rPr>
        <w:t xml:space="preserve"> Аудит</w:t>
      </w:r>
      <w:r w:rsidR="00CE6521" w:rsidRPr="0021046E">
        <w:rPr>
          <w:noProof/>
          <w:color w:val="000000"/>
        </w:rPr>
        <w:t>. Теория и практика</w:t>
      </w:r>
      <w:r w:rsidRPr="0021046E">
        <w:rPr>
          <w:noProof/>
          <w:color w:val="000000"/>
        </w:rPr>
        <w:t xml:space="preserve"> </w:t>
      </w:r>
      <w:r w:rsidRPr="0021046E">
        <w:rPr>
          <w:noProof/>
          <w:color w:val="000000"/>
          <w:szCs w:val="28"/>
        </w:rPr>
        <w:t>[текст]</w:t>
      </w:r>
      <w:r w:rsidRPr="0021046E">
        <w:rPr>
          <w:noProof/>
          <w:color w:val="000000"/>
        </w:rPr>
        <w:t>. – СПб.: Питер, 200</w:t>
      </w:r>
      <w:r w:rsidR="00CE6521" w:rsidRPr="0021046E">
        <w:rPr>
          <w:noProof/>
          <w:color w:val="000000"/>
        </w:rPr>
        <w:t>9. – 432</w:t>
      </w:r>
      <w:r w:rsidRPr="0021046E">
        <w:rPr>
          <w:noProof/>
          <w:color w:val="000000"/>
        </w:rPr>
        <w:t xml:space="preserve"> с.</w:t>
      </w:r>
    </w:p>
    <w:p w:rsidR="006C76A7" w:rsidRPr="0021046E" w:rsidRDefault="008D5640" w:rsidP="00217674">
      <w:pPr>
        <w:pStyle w:val="ad"/>
        <w:numPr>
          <w:ilvl w:val="0"/>
          <w:numId w:val="1"/>
        </w:numPr>
        <w:tabs>
          <w:tab w:val="clear" w:pos="1571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21046E">
        <w:rPr>
          <w:b/>
          <w:noProof/>
          <w:color w:val="000000"/>
        </w:rPr>
        <w:t xml:space="preserve">Мерзликина Е.М., </w:t>
      </w:r>
      <w:r w:rsidRPr="0021046E">
        <w:rPr>
          <w:noProof/>
          <w:color w:val="000000"/>
        </w:rPr>
        <w:t xml:space="preserve">Никольская Ю.П. Аудит </w:t>
      </w:r>
      <w:r w:rsidRPr="0021046E">
        <w:rPr>
          <w:noProof/>
          <w:color w:val="000000"/>
          <w:szCs w:val="28"/>
        </w:rPr>
        <w:t>[текст]</w:t>
      </w:r>
      <w:r w:rsidRPr="0021046E">
        <w:rPr>
          <w:noProof/>
          <w:color w:val="000000"/>
        </w:rPr>
        <w:t>. – М.: ИНФРА-М, 200</w:t>
      </w:r>
      <w:r w:rsidR="00BC6BE6" w:rsidRPr="0021046E">
        <w:rPr>
          <w:noProof/>
          <w:color w:val="000000"/>
        </w:rPr>
        <w:t>9</w:t>
      </w:r>
      <w:r w:rsidRPr="0021046E">
        <w:rPr>
          <w:noProof/>
          <w:color w:val="000000"/>
        </w:rPr>
        <w:t>. – 36</w:t>
      </w:r>
      <w:r w:rsidR="009443A4" w:rsidRPr="0021046E">
        <w:rPr>
          <w:noProof/>
          <w:color w:val="000000"/>
        </w:rPr>
        <w:t>8</w:t>
      </w:r>
      <w:r w:rsidRPr="0021046E">
        <w:rPr>
          <w:noProof/>
          <w:color w:val="000000"/>
        </w:rPr>
        <w:t xml:space="preserve"> с.</w:t>
      </w:r>
    </w:p>
    <w:p w:rsidR="00C55192" w:rsidRPr="0021046E" w:rsidRDefault="00C55192" w:rsidP="00217674">
      <w:pPr>
        <w:pStyle w:val="ad"/>
        <w:numPr>
          <w:ilvl w:val="0"/>
          <w:numId w:val="1"/>
        </w:numPr>
        <w:tabs>
          <w:tab w:val="clear" w:pos="1571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21046E">
        <w:rPr>
          <w:b/>
          <w:noProof/>
          <w:color w:val="000000"/>
        </w:rPr>
        <w:t>Налетова И.</w:t>
      </w:r>
      <w:r w:rsidRPr="0021046E">
        <w:rPr>
          <w:noProof/>
          <w:color w:val="000000"/>
        </w:rPr>
        <w:t>А., Слободчикова Т.Е. Аудит [текст]</w:t>
      </w:r>
      <w:r w:rsidR="001A7C24" w:rsidRPr="0021046E">
        <w:rPr>
          <w:noProof/>
          <w:color w:val="000000"/>
        </w:rPr>
        <w:t>:</w:t>
      </w:r>
      <w:r w:rsidRPr="0021046E">
        <w:rPr>
          <w:noProof/>
          <w:color w:val="000000"/>
        </w:rPr>
        <w:t xml:space="preserve"> учеб. пособие. – М.: ИНФРА-М, 2008. – 176 с.</w:t>
      </w:r>
    </w:p>
    <w:p w:rsidR="00542E07" w:rsidRPr="0021046E" w:rsidRDefault="00B95A6D" w:rsidP="00217674">
      <w:pPr>
        <w:pStyle w:val="ad"/>
        <w:numPr>
          <w:ilvl w:val="0"/>
          <w:numId w:val="1"/>
        </w:numPr>
        <w:tabs>
          <w:tab w:val="clear" w:pos="1571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21046E">
        <w:rPr>
          <w:noProof/>
          <w:color w:val="000000"/>
        </w:rPr>
        <w:t xml:space="preserve">Основы аудита </w:t>
      </w:r>
      <w:r w:rsidR="00130024" w:rsidRPr="0021046E">
        <w:rPr>
          <w:noProof/>
          <w:color w:val="000000"/>
        </w:rPr>
        <w:t>[текст]</w:t>
      </w:r>
      <w:r w:rsidR="001A7C24" w:rsidRPr="0021046E">
        <w:rPr>
          <w:noProof/>
          <w:color w:val="000000"/>
        </w:rPr>
        <w:t>:</w:t>
      </w:r>
      <w:r w:rsidR="00130024" w:rsidRPr="0021046E">
        <w:rPr>
          <w:noProof/>
          <w:color w:val="000000"/>
        </w:rPr>
        <w:t xml:space="preserve"> учеб. пособие / Г.А.Юдина, М.Н.Черных. – М.: КНОРУС, 2006. – 206 с.</w:t>
      </w:r>
    </w:p>
    <w:p w:rsidR="00801AE9" w:rsidRPr="0021046E" w:rsidRDefault="00801AE9" w:rsidP="00217674">
      <w:pPr>
        <w:pStyle w:val="ad"/>
        <w:numPr>
          <w:ilvl w:val="0"/>
          <w:numId w:val="1"/>
        </w:numPr>
        <w:tabs>
          <w:tab w:val="clear" w:pos="1571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21046E">
        <w:rPr>
          <w:b/>
          <w:noProof/>
          <w:color w:val="000000"/>
        </w:rPr>
        <w:t>Соколов Я.В.,</w:t>
      </w:r>
      <w:r w:rsidRPr="0021046E">
        <w:rPr>
          <w:noProof/>
          <w:color w:val="000000"/>
        </w:rPr>
        <w:t xml:space="preserve"> Терентьева Т.О. Бухгалтерский учет и аудит. Современная теория и практика [текст]. – М.: Экономика, 2009. – 440 с.</w:t>
      </w:r>
    </w:p>
    <w:p w:rsidR="008D5640" w:rsidRPr="0021046E" w:rsidRDefault="008D5640" w:rsidP="00217674">
      <w:pPr>
        <w:pStyle w:val="ad"/>
        <w:numPr>
          <w:ilvl w:val="0"/>
          <w:numId w:val="1"/>
        </w:numPr>
        <w:tabs>
          <w:tab w:val="clear" w:pos="1571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21046E">
        <w:rPr>
          <w:b/>
          <w:noProof/>
          <w:color w:val="000000"/>
        </w:rPr>
        <w:t>Шеремет А.Д., Суйц В.П.</w:t>
      </w:r>
      <w:r w:rsidRPr="0021046E">
        <w:rPr>
          <w:noProof/>
          <w:color w:val="000000"/>
        </w:rPr>
        <w:t xml:space="preserve"> Аудит</w:t>
      </w:r>
      <w:r w:rsidR="001A7C24" w:rsidRPr="0021046E">
        <w:rPr>
          <w:noProof/>
          <w:color w:val="000000"/>
        </w:rPr>
        <w:t xml:space="preserve"> </w:t>
      </w:r>
      <w:r w:rsidRPr="0021046E">
        <w:rPr>
          <w:noProof/>
          <w:color w:val="000000"/>
          <w:szCs w:val="28"/>
        </w:rPr>
        <w:t>[текст]</w:t>
      </w:r>
      <w:r w:rsidR="001A7C24" w:rsidRPr="0021046E">
        <w:rPr>
          <w:noProof/>
          <w:color w:val="000000"/>
          <w:szCs w:val="28"/>
        </w:rPr>
        <w:t>:</w:t>
      </w:r>
      <w:r w:rsidRPr="0021046E">
        <w:rPr>
          <w:noProof/>
          <w:color w:val="000000"/>
        </w:rPr>
        <w:t xml:space="preserve"> учебник.</w:t>
      </w:r>
      <w:r w:rsidR="001A7C24" w:rsidRPr="0021046E">
        <w:rPr>
          <w:noProof/>
          <w:color w:val="000000"/>
        </w:rPr>
        <w:t xml:space="preserve"> </w:t>
      </w:r>
      <w:r w:rsidRPr="0021046E">
        <w:rPr>
          <w:noProof/>
          <w:color w:val="000000"/>
        </w:rPr>
        <w:t xml:space="preserve">– М.: ИНФРА-М, 2006. – 448 с. </w:t>
      </w:r>
    </w:p>
    <w:p w:rsidR="007A21CE" w:rsidRPr="0021046E" w:rsidRDefault="007A21CE" w:rsidP="00217674">
      <w:pPr>
        <w:pStyle w:val="ad"/>
        <w:numPr>
          <w:ilvl w:val="0"/>
          <w:numId w:val="1"/>
        </w:numPr>
        <w:tabs>
          <w:tab w:val="clear" w:pos="1571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21046E">
        <w:rPr>
          <w:b/>
          <w:noProof/>
          <w:color w:val="000000"/>
        </w:rPr>
        <w:t>Широбоков В.</w:t>
      </w:r>
      <w:r w:rsidRPr="0021046E">
        <w:rPr>
          <w:noProof/>
          <w:color w:val="000000"/>
        </w:rPr>
        <w:t>Г. Бухгалтерский финансовый учет [текст]</w:t>
      </w:r>
      <w:r w:rsidR="001A7C24" w:rsidRPr="0021046E">
        <w:rPr>
          <w:noProof/>
          <w:color w:val="000000"/>
        </w:rPr>
        <w:t>:</w:t>
      </w:r>
      <w:r w:rsidRPr="0021046E">
        <w:rPr>
          <w:noProof/>
          <w:color w:val="000000"/>
        </w:rPr>
        <w:t xml:space="preserve"> учеб. пособие / В.Г.Широбоков, З.М.Грибанова, А.А.Грибанов. - М.: КНОРУС, 2007. – 672 с.</w:t>
      </w:r>
    </w:p>
    <w:p w:rsidR="00542E07" w:rsidRPr="0021046E" w:rsidRDefault="00542E07" w:rsidP="00217674">
      <w:pPr>
        <w:pStyle w:val="ad"/>
        <w:numPr>
          <w:ilvl w:val="0"/>
          <w:numId w:val="1"/>
        </w:numPr>
        <w:tabs>
          <w:tab w:val="clear" w:pos="1571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21046E">
        <w:rPr>
          <w:b/>
          <w:noProof/>
          <w:color w:val="000000"/>
        </w:rPr>
        <w:t>Шимаханская Т.</w:t>
      </w:r>
      <w:r w:rsidRPr="0021046E">
        <w:rPr>
          <w:noProof/>
          <w:color w:val="000000"/>
        </w:rPr>
        <w:t>В., Иванова В.А., Кувекина О.А. Аудит [текст]</w:t>
      </w:r>
      <w:r w:rsidR="001A7C24" w:rsidRPr="0021046E">
        <w:rPr>
          <w:noProof/>
          <w:color w:val="000000"/>
        </w:rPr>
        <w:t>:</w:t>
      </w:r>
      <w:r w:rsidRPr="0021046E">
        <w:rPr>
          <w:noProof/>
          <w:color w:val="000000"/>
        </w:rPr>
        <w:t xml:space="preserve"> учеб. пособие. – М.: Экзамен, 2008. – 192 с.</w:t>
      </w:r>
    </w:p>
    <w:p w:rsidR="00DD4DEC" w:rsidRPr="0021046E" w:rsidRDefault="00DD4DEC" w:rsidP="00217674">
      <w:pPr>
        <w:pStyle w:val="ad"/>
        <w:numPr>
          <w:ilvl w:val="0"/>
          <w:numId w:val="1"/>
        </w:numPr>
        <w:tabs>
          <w:tab w:val="clear" w:pos="1571"/>
          <w:tab w:val="num" w:pos="0"/>
          <w:tab w:val="left" w:pos="567"/>
        </w:tabs>
        <w:ind w:left="0" w:firstLine="0"/>
        <w:rPr>
          <w:noProof/>
          <w:color w:val="000000"/>
        </w:rPr>
      </w:pPr>
      <w:r w:rsidRPr="0021046E">
        <w:rPr>
          <w:b/>
          <w:noProof/>
          <w:color w:val="000000"/>
        </w:rPr>
        <w:t>Шешукова Т.</w:t>
      </w:r>
      <w:r w:rsidRPr="0021046E">
        <w:rPr>
          <w:noProof/>
          <w:color w:val="000000"/>
        </w:rPr>
        <w:t>Г., Городилов М.А. Аудит: теория и практика применения международных стандартов [текст]</w:t>
      </w:r>
      <w:r w:rsidR="001A7C24" w:rsidRPr="0021046E">
        <w:rPr>
          <w:noProof/>
          <w:color w:val="000000"/>
        </w:rPr>
        <w:t>:</w:t>
      </w:r>
      <w:r w:rsidRPr="0021046E">
        <w:rPr>
          <w:noProof/>
          <w:color w:val="000000"/>
        </w:rPr>
        <w:t xml:space="preserve"> учеб. пособие. – М.: Финансы и статистика, 2005. – 184 с.</w:t>
      </w:r>
    </w:p>
    <w:p w:rsidR="00AA09D7" w:rsidRPr="0021046E" w:rsidRDefault="00F25554" w:rsidP="001A7C24">
      <w:pPr>
        <w:pStyle w:val="2"/>
        <w:spacing w:line="360" w:lineRule="auto"/>
        <w:ind w:firstLine="709"/>
        <w:jc w:val="both"/>
        <w:rPr>
          <w:b/>
          <w:noProof/>
          <w:color w:val="000000"/>
        </w:rPr>
      </w:pPr>
      <w:r w:rsidRPr="0021046E">
        <w:rPr>
          <w:noProof/>
          <w:color w:val="000000"/>
        </w:rPr>
        <w:br w:type="page"/>
      </w:r>
      <w:r w:rsidR="00AA09D7" w:rsidRPr="0021046E">
        <w:rPr>
          <w:b/>
          <w:noProof/>
          <w:color w:val="000000"/>
        </w:rPr>
        <w:t xml:space="preserve">Приложение </w:t>
      </w:r>
      <w:r w:rsidR="00401370" w:rsidRPr="0021046E">
        <w:rPr>
          <w:b/>
          <w:noProof/>
          <w:color w:val="000000"/>
        </w:rPr>
        <w:t>А</w:t>
      </w:r>
    </w:p>
    <w:p w:rsidR="008D7C77" w:rsidRPr="0021046E" w:rsidRDefault="008D7C77" w:rsidP="001A7C24">
      <w:pPr>
        <w:widowControl/>
        <w:spacing w:line="360" w:lineRule="auto"/>
        <w:ind w:firstLine="709"/>
        <w:rPr>
          <w:noProof/>
          <w:color w:val="000000"/>
          <w:sz w:val="28"/>
        </w:rPr>
      </w:pPr>
    </w:p>
    <w:p w:rsidR="008D7C77" w:rsidRPr="0021046E" w:rsidRDefault="008D7C77" w:rsidP="001A7C24">
      <w:pPr>
        <w:widowControl/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21046E">
        <w:rPr>
          <w:b/>
          <w:noProof/>
          <w:color w:val="000000"/>
          <w:sz w:val="28"/>
          <w:szCs w:val="28"/>
        </w:rPr>
        <w:t>ПРОГРАММА АУДИТОРСКОЙ ПРОВЕРКИ РАСЧЕТОВ С ПОСТАВЩИКАМИ И ПОДРЯДЧИКАМИ [</w:t>
      </w:r>
      <w:r w:rsidR="00CC3F1D" w:rsidRPr="0021046E">
        <w:rPr>
          <w:b/>
          <w:noProof/>
          <w:color w:val="000000"/>
          <w:sz w:val="28"/>
          <w:szCs w:val="28"/>
        </w:rPr>
        <w:t>36</w:t>
      </w:r>
      <w:r w:rsidRPr="0021046E">
        <w:rPr>
          <w:b/>
          <w:noProof/>
          <w:color w:val="000000"/>
          <w:sz w:val="28"/>
          <w:szCs w:val="28"/>
        </w:rPr>
        <w:t>, С.53]</w:t>
      </w:r>
    </w:p>
    <w:p w:rsidR="008D7C77" w:rsidRPr="0021046E" w:rsidRDefault="00BE6A71" w:rsidP="001A7C24">
      <w:pPr>
        <w:widowControl/>
        <w:spacing w:line="360" w:lineRule="auto"/>
        <w:ind w:firstLine="709"/>
        <w:rPr>
          <w:noProof/>
          <w:color w:val="00000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600.75pt">
            <v:imagedata r:id="rId7" o:title=""/>
          </v:shape>
        </w:pict>
      </w:r>
    </w:p>
    <w:p w:rsidR="000A7E94" w:rsidRPr="0021046E" w:rsidRDefault="000A7E94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21046E">
        <w:rPr>
          <w:noProof/>
          <w:color w:val="000000"/>
          <w:sz w:val="28"/>
          <w:szCs w:val="28"/>
        </w:rPr>
        <w:br w:type="page"/>
        <w:t>Приложение Б</w:t>
      </w:r>
    </w:p>
    <w:p w:rsidR="00D26410" w:rsidRPr="0021046E" w:rsidRDefault="00D26410" w:rsidP="001A7C24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26410" w:rsidRPr="0021046E" w:rsidRDefault="00D26410" w:rsidP="001A7C24">
      <w:pPr>
        <w:widowControl/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21046E">
        <w:rPr>
          <w:b/>
          <w:noProof/>
          <w:color w:val="000000"/>
          <w:sz w:val="28"/>
          <w:szCs w:val="28"/>
        </w:rPr>
        <w:t>Рабочая программа аудита расчетных и текущих счетов клиента [</w:t>
      </w:r>
      <w:r w:rsidR="00F44C9F" w:rsidRPr="0021046E">
        <w:rPr>
          <w:b/>
          <w:noProof/>
          <w:color w:val="000000"/>
          <w:sz w:val="28"/>
          <w:szCs w:val="28"/>
        </w:rPr>
        <w:t>31,</w:t>
      </w:r>
      <w:r w:rsidRPr="0021046E">
        <w:rPr>
          <w:b/>
          <w:noProof/>
          <w:color w:val="000000"/>
          <w:sz w:val="28"/>
          <w:szCs w:val="28"/>
        </w:rPr>
        <w:t xml:space="preserve"> с.38]</w:t>
      </w:r>
    </w:p>
    <w:tbl>
      <w:tblPr>
        <w:tblStyle w:val="af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475"/>
        <w:gridCol w:w="4096"/>
      </w:tblGrid>
      <w:tr w:rsidR="00F44C9F" w:rsidRPr="0021046E" w:rsidTr="00217674">
        <w:tc>
          <w:tcPr>
            <w:tcW w:w="2860" w:type="pct"/>
          </w:tcPr>
          <w:p w:rsidR="00F44C9F" w:rsidRPr="0021046E" w:rsidRDefault="00F44C9F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Этапы проверки</w:t>
            </w:r>
          </w:p>
        </w:tc>
        <w:tc>
          <w:tcPr>
            <w:tcW w:w="2140" w:type="pct"/>
          </w:tcPr>
          <w:p w:rsidR="00F44C9F" w:rsidRPr="0021046E" w:rsidRDefault="00F44C9F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Соответствует или нет (+, -)</w:t>
            </w:r>
          </w:p>
        </w:tc>
      </w:tr>
      <w:tr w:rsidR="00F44C9F" w:rsidRPr="0021046E" w:rsidTr="00217674">
        <w:tc>
          <w:tcPr>
            <w:tcW w:w="2860" w:type="pct"/>
          </w:tcPr>
          <w:p w:rsidR="00F44C9F" w:rsidRPr="0021046E" w:rsidRDefault="00F44C9F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1</w:t>
            </w:r>
          </w:p>
        </w:tc>
        <w:tc>
          <w:tcPr>
            <w:tcW w:w="2140" w:type="pct"/>
          </w:tcPr>
          <w:p w:rsidR="00F44C9F" w:rsidRPr="0021046E" w:rsidRDefault="00F44C9F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2</w:t>
            </w:r>
          </w:p>
        </w:tc>
      </w:tr>
      <w:tr w:rsidR="00F44C9F" w:rsidRPr="0021046E" w:rsidTr="00217674">
        <w:tc>
          <w:tcPr>
            <w:tcW w:w="2860" w:type="pct"/>
          </w:tcPr>
          <w:p w:rsidR="00F44C9F" w:rsidRPr="0021046E" w:rsidRDefault="00F44C9F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1. Сверить сальдо по балансовым счетам, отражающим учет расчетных и текущих счетов клиентов, по балансу на 1-е число каждого месяца с данными лицевых счетов</w:t>
            </w:r>
          </w:p>
        </w:tc>
        <w:tc>
          <w:tcPr>
            <w:tcW w:w="2140" w:type="pct"/>
          </w:tcPr>
          <w:p w:rsidR="00F44C9F" w:rsidRPr="0021046E" w:rsidRDefault="00F44C9F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</w:p>
        </w:tc>
      </w:tr>
      <w:tr w:rsidR="00F44C9F" w:rsidRPr="0021046E" w:rsidTr="00217674">
        <w:tc>
          <w:tcPr>
            <w:tcW w:w="2860" w:type="pct"/>
          </w:tcPr>
          <w:p w:rsidR="00F44C9F" w:rsidRPr="0021046E" w:rsidRDefault="002967E2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2. Выборочно проверить наличие юридических дел клиентов и соответствие представленных документов для открытия счетов требованиям законодательства</w:t>
            </w:r>
          </w:p>
        </w:tc>
        <w:tc>
          <w:tcPr>
            <w:tcW w:w="2140" w:type="pct"/>
          </w:tcPr>
          <w:p w:rsidR="00F44C9F" w:rsidRPr="0021046E" w:rsidRDefault="00F44C9F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</w:p>
        </w:tc>
      </w:tr>
      <w:tr w:rsidR="002967E2" w:rsidRPr="0021046E" w:rsidTr="00217674">
        <w:tc>
          <w:tcPr>
            <w:tcW w:w="2860" w:type="pct"/>
          </w:tcPr>
          <w:p w:rsidR="002967E2" w:rsidRPr="0021046E" w:rsidRDefault="002967E2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3. Проверить наличие ежегодных подтверждений остатков по лицевым счетам, представленных клиентами банка. Сверить остатки, указанные в подтверждениях с данными лицевых счетов клиентов на соответствующую дату</w:t>
            </w:r>
          </w:p>
        </w:tc>
        <w:tc>
          <w:tcPr>
            <w:tcW w:w="2140" w:type="pct"/>
          </w:tcPr>
          <w:p w:rsidR="002967E2" w:rsidRPr="0021046E" w:rsidRDefault="002967E2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</w:p>
        </w:tc>
      </w:tr>
      <w:tr w:rsidR="002967E2" w:rsidRPr="0021046E" w:rsidTr="00217674">
        <w:tc>
          <w:tcPr>
            <w:tcW w:w="2860" w:type="pct"/>
          </w:tcPr>
          <w:p w:rsidR="002967E2" w:rsidRPr="0021046E" w:rsidRDefault="002967E2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  <w:r w:rsidRPr="0021046E">
              <w:rPr>
                <w:noProof/>
                <w:color w:val="000000"/>
                <w:szCs w:val="28"/>
              </w:rPr>
              <w:t>4. Проследить порядок и своевременность предоставления данных об открытии расчетного счета банком в налоговые органы</w:t>
            </w:r>
          </w:p>
        </w:tc>
        <w:tc>
          <w:tcPr>
            <w:tcW w:w="2140" w:type="pct"/>
          </w:tcPr>
          <w:p w:rsidR="002967E2" w:rsidRPr="0021046E" w:rsidRDefault="002967E2" w:rsidP="00217674">
            <w:pPr>
              <w:widowControl/>
              <w:spacing w:line="360" w:lineRule="auto"/>
              <w:ind w:firstLine="0"/>
              <w:rPr>
                <w:noProof/>
                <w:color w:val="000000"/>
                <w:szCs w:val="28"/>
              </w:rPr>
            </w:pPr>
          </w:p>
        </w:tc>
      </w:tr>
    </w:tbl>
    <w:p w:rsidR="00F44C9F" w:rsidRPr="0021046E" w:rsidRDefault="00F44C9F" w:rsidP="001A7C24">
      <w:pPr>
        <w:widowControl/>
        <w:spacing w:line="360" w:lineRule="auto"/>
        <w:ind w:firstLine="709"/>
        <w:rPr>
          <w:noProof/>
          <w:color w:val="000000"/>
          <w:sz w:val="28"/>
        </w:rPr>
      </w:pPr>
      <w:bookmarkStart w:id="1" w:name="_GoBack"/>
      <w:bookmarkEnd w:id="1"/>
    </w:p>
    <w:sectPr w:rsidR="00F44C9F" w:rsidRPr="0021046E" w:rsidSect="00217674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422" w:rsidRDefault="00255422">
      <w:pPr>
        <w:widowControl/>
        <w:spacing w:line="240" w:lineRule="auto"/>
        <w:ind w:firstLine="0"/>
        <w:jc w:val="left"/>
      </w:pPr>
      <w:r>
        <w:separator/>
      </w:r>
    </w:p>
  </w:endnote>
  <w:endnote w:type="continuationSeparator" w:id="0">
    <w:p w:rsidR="00255422" w:rsidRDefault="00255422">
      <w:pPr>
        <w:widowControl/>
        <w:spacing w:line="240" w:lineRule="auto"/>
        <w:ind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3A4" w:rsidRDefault="009443A4" w:rsidP="007D5E88">
    <w:pPr>
      <w:pStyle w:val="af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43A4" w:rsidRDefault="009443A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3A4" w:rsidRDefault="009443A4" w:rsidP="007D5E88">
    <w:pPr>
      <w:pStyle w:val="af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046E">
      <w:rPr>
        <w:rStyle w:val="a7"/>
        <w:noProof/>
      </w:rPr>
      <w:t>39</w:t>
    </w:r>
    <w:r>
      <w:rPr>
        <w:rStyle w:val="a7"/>
      </w:rPr>
      <w:fldChar w:fldCharType="end"/>
    </w:r>
  </w:p>
  <w:p w:rsidR="009443A4" w:rsidRDefault="009443A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422" w:rsidRDefault="00255422">
      <w:pPr>
        <w:widowControl/>
        <w:spacing w:line="240" w:lineRule="auto"/>
        <w:ind w:firstLine="0"/>
        <w:jc w:val="left"/>
      </w:pPr>
      <w:r>
        <w:separator/>
      </w:r>
    </w:p>
  </w:footnote>
  <w:footnote w:type="continuationSeparator" w:id="0">
    <w:p w:rsidR="00255422" w:rsidRDefault="00255422">
      <w:pPr>
        <w:widowControl/>
        <w:spacing w:line="240" w:lineRule="auto"/>
        <w:ind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3A4" w:rsidRDefault="009443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24</w:t>
    </w:r>
    <w:r>
      <w:rPr>
        <w:rStyle w:val="a7"/>
      </w:rPr>
      <w:fldChar w:fldCharType="end"/>
    </w:r>
  </w:p>
  <w:p w:rsidR="009443A4" w:rsidRDefault="009443A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3A4" w:rsidRDefault="009443A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6920"/>
    <w:multiLevelType w:val="hybridMultilevel"/>
    <w:tmpl w:val="93A4737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261730C"/>
    <w:multiLevelType w:val="hybridMultilevel"/>
    <w:tmpl w:val="E7322A3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62E31C0"/>
    <w:multiLevelType w:val="hybridMultilevel"/>
    <w:tmpl w:val="9678000C"/>
    <w:lvl w:ilvl="0" w:tplc="8F74C486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">
    <w:nsid w:val="0A063F84"/>
    <w:multiLevelType w:val="hybridMultilevel"/>
    <w:tmpl w:val="C9868CE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ABD36A7"/>
    <w:multiLevelType w:val="hybridMultilevel"/>
    <w:tmpl w:val="DC3CA28A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5">
    <w:nsid w:val="0BDD5EA3"/>
    <w:multiLevelType w:val="hybridMultilevel"/>
    <w:tmpl w:val="C784881E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6">
    <w:nsid w:val="0DF22144"/>
    <w:multiLevelType w:val="hybridMultilevel"/>
    <w:tmpl w:val="BC1ADF3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0F737151"/>
    <w:multiLevelType w:val="hybridMultilevel"/>
    <w:tmpl w:val="111CBDC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1C1E5F8A"/>
    <w:multiLevelType w:val="hybridMultilevel"/>
    <w:tmpl w:val="0EEE2C4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1CA63468"/>
    <w:multiLevelType w:val="hybridMultilevel"/>
    <w:tmpl w:val="7AFEED5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D102AA7"/>
    <w:multiLevelType w:val="hybridMultilevel"/>
    <w:tmpl w:val="F3C43B1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1F9F5EB9"/>
    <w:multiLevelType w:val="hybridMultilevel"/>
    <w:tmpl w:val="63367CA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3F520FC"/>
    <w:multiLevelType w:val="hybridMultilevel"/>
    <w:tmpl w:val="42088D8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2BB04214"/>
    <w:multiLevelType w:val="hybridMultilevel"/>
    <w:tmpl w:val="709698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F9519DC"/>
    <w:multiLevelType w:val="hybridMultilevel"/>
    <w:tmpl w:val="637C00A6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5">
    <w:nsid w:val="32546FC0"/>
    <w:multiLevelType w:val="multilevel"/>
    <w:tmpl w:val="78E8F940"/>
    <w:lvl w:ilvl="0">
      <w:start w:val="1"/>
      <w:numFmt w:val="decimal"/>
      <w:lvlText w:val="%1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>
    <w:nsid w:val="340E4C11"/>
    <w:multiLevelType w:val="hybridMultilevel"/>
    <w:tmpl w:val="F8A0D15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7EA41DB"/>
    <w:multiLevelType w:val="hybridMultilevel"/>
    <w:tmpl w:val="3C68C68E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18">
    <w:nsid w:val="3E493E15"/>
    <w:multiLevelType w:val="multilevel"/>
    <w:tmpl w:val="D1367D7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61"/>
        </w:tabs>
        <w:ind w:left="1361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9">
    <w:nsid w:val="41C867FE"/>
    <w:multiLevelType w:val="multilevel"/>
    <w:tmpl w:val="A95EEE4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20">
    <w:nsid w:val="496444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D004362"/>
    <w:multiLevelType w:val="hybridMultilevel"/>
    <w:tmpl w:val="84566E5C"/>
    <w:lvl w:ilvl="0" w:tplc="0376FE8E">
      <w:start w:val="1"/>
      <w:numFmt w:val="decimal"/>
      <w:lvlText w:val="%1 "/>
      <w:lvlJc w:val="lef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04226D"/>
    <w:multiLevelType w:val="hybridMultilevel"/>
    <w:tmpl w:val="DDCC8AEA"/>
    <w:lvl w:ilvl="0" w:tplc="5EEE357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3">
    <w:nsid w:val="4FBF1F34"/>
    <w:multiLevelType w:val="hybridMultilevel"/>
    <w:tmpl w:val="73F2A41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50CC63A4"/>
    <w:multiLevelType w:val="hybridMultilevel"/>
    <w:tmpl w:val="BC7EB35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>
    <w:nsid w:val="55304EDA"/>
    <w:multiLevelType w:val="hybridMultilevel"/>
    <w:tmpl w:val="8F204646"/>
    <w:lvl w:ilvl="0" w:tplc="AC468B06">
      <w:start w:val="1"/>
      <w:numFmt w:val="decimal"/>
      <w:lvlText w:val="%1 "/>
      <w:lvlJc w:val="left"/>
      <w:pPr>
        <w:tabs>
          <w:tab w:val="num" w:pos="1571"/>
        </w:tabs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866FB9"/>
    <w:multiLevelType w:val="hybridMultilevel"/>
    <w:tmpl w:val="97A6671E"/>
    <w:lvl w:ilvl="0" w:tplc="4F4EF1F0">
      <w:start w:val="1"/>
      <w:numFmt w:val="decimal"/>
      <w:lvlText w:val="%1 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CF4E48"/>
    <w:multiLevelType w:val="hybridMultilevel"/>
    <w:tmpl w:val="AFD6388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F2422D3"/>
    <w:multiLevelType w:val="hybridMultilevel"/>
    <w:tmpl w:val="67DCEA7C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9">
    <w:nsid w:val="673A5D7D"/>
    <w:multiLevelType w:val="hybridMultilevel"/>
    <w:tmpl w:val="837A5FC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69BD4C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A411216"/>
    <w:multiLevelType w:val="hybridMultilevel"/>
    <w:tmpl w:val="B6BA84BC"/>
    <w:lvl w:ilvl="0" w:tplc="4B3811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2">
    <w:nsid w:val="707A404F"/>
    <w:multiLevelType w:val="hybridMultilevel"/>
    <w:tmpl w:val="753E6E18"/>
    <w:lvl w:ilvl="0" w:tplc="00A65D36">
      <w:start w:val="2"/>
      <w:numFmt w:val="decimal"/>
      <w:lvlText w:val="%1"/>
      <w:lvlJc w:val="left"/>
      <w:pPr>
        <w:tabs>
          <w:tab w:val="num" w:pos="1436"/>
        </w:tabs>
        <w:ind w:left="1436" w:hanging="585"/>
      </w:pPr>
      <w:rPr>
        <w:rFonts w:cs="Times New Roman" w:hint="default"/>
      </w:rPr>
    </w:lvl>
    <w:lvl w:ilvl="1" w:tplc="57C45C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75C26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580D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09CB4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403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88A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76C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16C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>
    <w:nsid w:val="70A77D11"/>
    <w:multiLevelType w:val="hybridMultilevel"/>
    <w:tmpl w:val="B48AA15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71324CAA"/>
    <w:multiLevelType w:val="hybridMultilevel"/>
    <w:tmpl w:val="9F167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4F5CA0"/>
    <w:multiLevelType w:val="hybridMultilevel"/>
    <w:tmpl w:val="627A36B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8"/>
  </w:num>
  <w:num w:numId="4">
    <w:abstractNumId w:val="30"/>
  </w:num>
  <w:num w:numId="5">
    <w:abstractNumId w:val="20"/>
  </w:num>
  <w:num w:numId="6">
    <w:abstractNumId w:val="5"/>
  </w:num>
  <w:num w:numId="7">
    <w:abstractNumId w:val="32"/>
  </w:num>
  <w:num w:numId="8">
    <w:abstractNumId w:val="1"/>
  </w:num>
  <w:num w:numId="9">
    <w:abstractNumId w:val="33"/>
  </w:num>
  <w:num w:numId="10">
    <w:abstractNumId w:val="12"/>
  </w:num>
  <w:num w:numId="11">
    <w:abstractNumId w:val="3"/>
  </w:num>
  <w:num w:numId="12">
    <w:abstractNumId w:val="29"/>
  </w:num>
  <w:num w:numId="13">
    <w:abstractNumId w:val="4"/>
  </w:num>
  <w:num w:numId="14">
    <w:abstractNumId w:val="9"/>
  </w:num>
  <w:num w:numId="15">
    <w:abstractNumId w:val="7"/>
  </w:num>
  <w:num w:numId="16">
    <w:abstractNumId w:val="19"/>
  </w:num>
  <w:num w:numId="17">
    <w:abstractNumId w:val="8"/>
  </w:num>
  <w:num w:numId="18">
    <w:abstractNumId w:val="11"/>
  </w:num>
  <w:num w:numId="19">
    <w:abstractNumId w:val="16"/>
  </w:num>
  <w:num w:numId="20">
    <w:abstractNumId w:val="6"/>
  </w:num>
  <w:num w:numId="21">
    <w:abstractNumId w:val="18"/>
  </w:num>
  <w:num w:numId="22">
    <w:abstractNumId w:val="17"/>
  </w:num>
  <w:num w:numId="23">
    <w:abstractNumId w:val="13"/>
  </w:num>
  <w:num w:numId="24">
    <w:abstractNumId w:val="22"/>
  </w:num>
  <w:num w:numId="25">
    <w:abstractNumId w:val="14"/>
  </w:num>
  <w:num w:numId="26">
    <w:abstractNumId w:val="24"/>
  </w:num>
  <w:num w:numId="27">
    <w:abstractNumId w:val="35"/>
  </w:num>
  <w:num w:numId="28">
    <w:abstractNumId w:val="0"/>
  </w:num>
  <w:num w:numId="29">
    <w:abstractNumId w:val="31"/>
  </w:num>
  <w:num w:numId="30">
    <w:abstractNumId w:val="23"/>
  </w:num>
  <w:num w:numId="31">
    <w:abstractNumId w:val="27"/>
  </w:num>
  <w:num w:numId="32">
    <w:abstractNumId w:val="34"/>
  </w:num>
  <w:num w:numId="33">
    <w:abstractNumId w:val="10"/>
  </w:num>
  <w:num w:numId="34">
    <w:abstractNumId w:val="15"/>
  </w:num>
  <w:num w:numId="35">
    <w:abstractNumId w:val="26"/>
  </w:num>
  <w:num w:numId="36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282"/>
    <w:rsid w:val="00001CC6"/>
    <w:rsid w:val="00002427"/>
    <w:rsid w:val="00005CF4"/>
    <w:rsid w:val="00012AA5"/>
    <w:rsid w:val="00014471"/>
    <w:rsid w:val="00015924"/>
    <w:rsid w:val="00016896"/>
    <w:rsid w:val="00020667"/>
    <w:rsid w:val="00020FB7"/>
    <w:rsid w:val="00021C2E"/>
    <w:rsid w:val="00023427"/>
    <w:rsid w:val="00025E70"/>
    <w:rsid w:val="0003116F"/>
    <w:rsid w:val="00033869"/>
    <w:rsid w:val="000359A3"/>
    <w:rsid w:val="00046CAF"/>
    <w:rsid w:val="00046F80"/>
    <w:rsid w:val="00052639"/>
    <w:rsid w:val="00054FA2"/>
    <w:rsid w:val="00056DA1"/>
    <w:rsid w:val="000575B8"/>
    <w:rsid w:val="00060AC9"/>
    <w:rsid w:val="00063272"/>
    <w:rsid w:val="00066130"/>
    <w:rsid w:val="00067832"/>
    <w:rsid w:val="00072B6A"/>
    <w:rsid w:val="00073E30"/>
    <w:rsid w:val="00075A7A"/>
    <w:rsid w:val="00077801"/>
    <w:rsid w:val="00090B19"/>
    <w:rsid w:val="0009367D"/>
    <w:rsid w:val="00096987"/>
    <w:rsid w:val="000A01C6"/>
    <w:rsid w:val="000A07C5"/>
    <w:rsid w:val="000A7E94"/>
    <w:rsid w:val="000B422B"/>
    <w:rsid w:val="000B4531"/>
    <w:rsid w:val="000B70E0"/>
    <w:rsid w:val="000C2E0A"/>
    <w:rsid w:val="000C40FE"/>
    <w:rsid w:val="000C482B"/>
    <w:rsid w:val="000C6133"/>
    <w:rsid w:val="000C62C4"/>
    <w:rsid w:val="000C66A4"/>
    <w:rsid w:val="000C6F37"/>
    <w:rsid w:val="000C7CE9"/>
    <w:rsid w:val="000C7E78"/>
    <w:rsid w:val="000D1314"/>
    <w:rsid w:val="000D2BA1"/>
    <w:rsid w:val="000D2D63"/>
    <w:rsid w:val="000E0C75"/>
    <w:rsid w:val="000E2E5D"/>
    <w:rsid w:val="000F55F6"/>
    <w:rsid w:val="000F6E39"/>
    <w:rsid w:val="000F76BD"/>
    <w:rsid w:val="000F78F1"/>
    <w:rsid w:val="00107668"/>
    <w:rsid w:val="001136E1"/>
    <w:rsid w:val="0012229A"/>
    <w:rsid w:val="00123B19"/>
    <w:rsid w:val="00123B23"/>
    <w:rsid w:val="00124A5A"/>
    <w:rsid w:val="00124CFC"/>
    <w:rsid w:val="00127ADD"/>
    <w:rsid w:val="00130024"/>
    <w:rsid w:val="00142E5E"/>
    <w:rsid w:val="001439A7"/>
    <w:rsid w:val="00147E35"/>
    <w:rsid w:val="001507EF"/>
    <w:rsid w:val="0015226B"/>
    <w:rsid w:val="00153235"/>
    <w:rsid w:val="00167801"/>
    <w:rsid w:val="0017163E"/>
    <w:rsid w:val="00173444"/>
    <w:rsid w:val="0017493E"/>
    <w:rsid w:val="00174CFA"/>
    <w:rsid w:val="00175F92"/>
    <w:rsid w:val="00177702"/>
    <w:rsid w:val="00183C5D"/>
    <w:rsid w:val="0018474F"/>
    <w:rsid w:val="00184DE1"/>
    <w:rsid w:val="001854B7"/>
    <w:rsid w:val="00185DD2"/>
    <w:rsid w:val="00185FDA"/>
    <w:rsid w:val="001874D6"/>
    <w:rsid w:val="00187DD7"/>
    <w:rsid w:val="001909A3"/>
    <w:rsid w:val="00194139"/>
    <w:rsid w:val="0019622F"/>
    <w:rsid w:val="00196A17"/>
    <w:rsid w:val="001A0403"/>
    <w:rsid w:val="001A156C"/>
    <w:rsid w:val="001A2F7E"/>
    <w:rsid w:val="001A57D6"/>
    <w:rsid w:val="001A615A"/>
    <w:rsid w:val="001A7C24"/>
    <w:rsid w:val="001B079A"/>
    <w:rsid w:val="001B3BA7"/>
    <w:rsid w:val="001B4FA1"/>
    <w:rsid w:val="001B6999"/>
    <w:rsid w:val="001C1920"/>
    <w:rsid w:val="001C1F6F"/>
    <w:rsid w:val="001C2132"/>
    <w:rsid w:val="001C24CF"/>
    <w:rsid w:val="001D4FD4"/>
    <w:rsid w:val="001D71A4"/>
    <w:rsid w:val="001E41AF"/>
    <w:rsid w:val="001F2135"/>
    <w:rsid w:val="001F618C"/>
    <w:rsid w:val="002005C3"/>
    <w:rsid w:val="00203E77"/>
    <w:rsid w:val="00205F8A"/>
    <w:rsid w:val="00206542"/>
    <w:rsid w:val="0021046E"/>
    <w:rsid w:val="002121EB"/>
    <w:rsid w:val="00217180"/>
    <w:rsid w:val="00217674"/>
    <w:rsid w:val="00223F73"/>
    <w:rsid w:val="002241D4"/>
    <w:rsid w:val="00226722"/>
    <w:rsid w:val="0023387B"/>
    <w:rsid w:val="00234348"/>
    <w:rsid w:val="0023575F"/>
    <w:rsid w:val="00235AE7"/>
    <w:rsid w:val="002375F8"/>
    <w:rsid w:val="00237B79"/>
    <w:rsid w:val="0024223B"/>
    <w:rsid w:val="00242565"/>
    <w:rsid w:val="0024308D"/>
    <w:rsid w:val="0024321E"/>
    <w:rsid w:val="002500DF"/>
    <w:rsid w:val="002511AF"/>
    <w:rsid w:val="00253B78"/>
    <w:rsid w:val="00255422"/>
    <w:rsid w:val="002568E8"/>
    <w:rsid w:val="00256902"/>
    <w:rsid w:val="00257CA8"/>
    <w:rsid w:val="00262535"/>
    <w:rsid w:val="002625F9"/>
    <w:rsid w:val="002630D7"/>
    <w:rsid w:val="00263599"/>
    <w:rsid w:val="002667D4"/>
    <w:rsid w:val="00266F3D"/>
    <w:rsid w:val="0026715A"/>
    <w:rsid w:val="002671BA"/>
    <w:rsid w:val="00270A1B"/>
    <w:rsid w:val="002710A8"/>
    <w:rsid w:val="002726FB"/>
    <w:rsid w:val="00282A4D"/>
    <w:rsid w:val="00286677"/>
    <w:rsid w:val="00286946"/>
    <w:rsid w:val="00287476"/>
    <w:rsid w:val="00295FF1"/>
    <w:rsid w:val="00296393"/>
    <w:rsid w:val="002967E2"/>
    <w:rsid w:val="002A1790"/>
    <w:rsid w:val="002A42BA"/>
    <w:rsid w:val="002A757A"/>
    <w:rsid w:val="002A7B74"/>
    <w:rsid w:val="002B175E"/>
    <w:rsid w:val="002B263C"/>
    <w:rsid w:val="002B3652"/>
    <w:rsid w:val="002B4958"/>
    <w:rsid w:val="002B4A5D"/>
    <w:rsid w:val="002B6A8D"/>
    <w:rsid w:val="002C3860"/>
    <w:rsid w:val="002C3921"/>
    <w:rsid w:val="002C58DF"/>
    <w:rsid w:val="002D1627"/>
    <w:rsid w:val="002D3416"/>
    <w:rsid w:val="002D4281"/>
    <w:rsid w:val="002D49BC"/>
    <w:rsid w:val="002D5476"/>
    <w:rsid w:val="002D6398"/>
    <w:rsid w:val="002D6463"/>
    <w:rsid w:val="002D6E46"/>
    <w:rsid w:val="002E27A7"/>
    <w:rsid w:val="002E4C7A"/>
    <w:rsid w:val="002F0B48"/>
    <w:rsid w:val="002F0BCC"/>
    <w:rsid w:val="002F0C57"/>
    <w:rsid w:val="002F14B1"/>
    <w:rsid w:val="002F4C3C"/>
    <w:rsid w:val="002F4D68"/>
    <w:rsid w:val="002F6998"/>
    <w:rsid w:val="0030389B"/>
    <w:rsid w:val="003054C8"/>
    <w:rsid w:val="00310C04"/>
    <w:rsid w:val="00311F5B"/>
    <w:rsid w:val="003157AC"/>
    <w:rsid w:val="00316B4A"/>
    <w:rsid w:val="00321F4F"/>
    <w:rsid w:val="003259EB"/>
    <w:rsid w:val="003274CB"/>
    <w:rsid w:val="00327A8E"/>
    <w:rsid w:val="0033549E"/>
    <w:rsid w:val="003363A2"/>
    <w:rsid w:val="003363DC"/>
    <w:rsid w:val="00337D1A"/>
    <w:rsid w:val="00340192"/>
    <w:rsid w:val="00342120"/>
    <w:rsid w:val="00342F0C"/>
    <w:rsid w:val="00343012"/>
    <w:rsid w:val="003517C2"/>
    <w:rsid w:val="003537B0"/>
    <w:rsid w:val="00360EB1"/>
    <w:rsid w:val="003615AF"/>
    <w:rsid w:val="0036434F"/>
    <w:rsid w:val="00365F3B"/>
    <w:rsid w:val="00366318"/>
    <w:rsid w:val="00366F9F"/>
    <w:rsid w:val="00374A9D"/>
    <w:rsid w:val="003765A4"/>
    <w:rsid w:val="0038050A"/>
    <w:rsid w:val="00380836"/>
    <w:rsid w:val="00382A21"/>
    <w:rsid w:val="00390323"/>
    <w:rsid w:val="00393A75"/>
    <w:rsid w:val="00393B4E"/>
    <w:rsid w:val="00394E8E"/>
    <w:rsid w:val="00396918"/>
    <w:rsid w:val="003A0B4B"/>
    <w:rsid w:val="003A2DE5"/>
    <w:rsid w:val="003A4C99"/>
    <w:rsid w:val="003A53D8"/>
    <w:rsid w:val="003A63A5"/>
    <w:rsid w:val="003B1DCD"/>
    <w:rsid w:val="003B3244"/>
    <w:rsid w:val="003B4080"/>
    <w:rsid w:val="003B4F14"/>
    <w:rsid w:val="003B608A"/>
    <w:rsid w:val="003C0A50"/>
    <w:rsid w:val="003C151B"/>
    <w:rsid w:val="003C1761"/>
    <w:rsid w:val="003C3081"/>
    <w:rsid w:val="003C3702"/>
    <w:rsid w:val="003C4107"/>
    <w:rsid w:val="003D18C2"/>
    <w:rsid w:val="003D1B3F"/>
    <w:rsid w:val="003D2426"/>
    <w:rsid w:val="003D51D3"/>
    <w:rsid w:val="003E4B6F"/>
    <w:rsid w:val="003E5C10"/>
    <w:rsid w:val="003F1F18"/>
    <w:rsid w:val="003F3B4A"/>
    <w:rsid w:val="003F519B"/>
    <w:rsid w:val="003F78B7"/>
    <w:rsid w:val="00401370"/>
    <w:rsid w:val="00410B85"/>
    <w:rsid w:val="004145CD"/>
    <w:rsid w:val="00417495"/>
    <w:rsid w:val="00421745"/>
    <w:rsid w:val="00421CE4"/>
    <w:rsid w:val="00421D76"/>
    <w:rsid w:val="004267E5"/>
    <w:rsid w:val="004301EC"/>
    <w:rsid w:val="004314B5"/>
    <w:rsid w:val="00433391"/>
    <w:rsid w:val="00436030"/>
    <w:rsid w:val="00444872"/>
    <w:rsid w:val="0044578F"/>
    <w:rsid w:val="0045084B"/>
    <w:rsid w:val="00457A36"/>
    <w:rsid w:val="00460DD6"/>
    <w:rsid w:val="004621E8"/>
    <w:rsid w:val="00462C62"/>
    <w:rsid w:val="00463BD6"/>
    <w:rsid w:val="00464FC3"/>
    <w:rsid w:val="004700E0"/>
    <w:rsid w:val="00470F98"/>
    <w:rsid w:val="00472D9D"/>
    <w:rsid w:val="004822B3"/>
    <w:rsid w:val="00482709"/>
    <w:rsid w:val="00482A5F"/>
    <w:rsid w:val="00484A4C"/>
    <w:rsid w:val="004A5B9B"/>
    <w:rsid w:val="004A5BB8"/>
    <w:rsid w:val="004A6A87"/>
    <w:rsid w:val="004B235A"/>
    <w:rsid w:val="004B4905"/>
    <w:rsid w:val="004B568F"/>
    <w:rsid w:val="004B70B1"/>
    <w:rsid w:val="004C05F5"/>
    <w:rsid w:val="004C2BDF"/>
    <w:rsid w:val="004C59FC"/>
    <w:rsid w:val="004C68B6"/>
    <w:rsid w:val="004C6D97"/>
    <w:rsid w:val="004D1D4C"/>
    <w:rsid w:val="004D52E4"/>
    <w:rsid w:val="004D79CF"/>
    <w:rsid w:val="004E0BBC"/>
    <w:rsid w:val="004E362F"/>
    <w:rsid w:val="004E457F"/>
    <w:rsid w:val="004E47C1"/>
    <w:rsid w:val="004E545A"/>
    <w:rsid w:val="004E6832"/>
    <w:rsid w:val="004E7BB6"/>
    <w:rsid w:val="004F0AB1"/>
    <w:rsid w:val="004F1764"/>
    <w:rsid w:val="004F1FB2"/>
    <w:rsid w:val="004F455C"/>
    <w:rsid w:val="004F4FF6"/>
    <w:rsid w:val="004F57E8"/>
    <w:rsid w:val="004F5D57"/>
    <w:rsid w:val="00502129"/>
    <w:rsid w:val="005024C8"/>
    <w:rsid w:val="00502FBC"/>
    <w:rsid w:val="0050308D"/>
    <w:rsid w:val="005069D2"/>
    <w:rsid w:val="005114CE"/>
    <w:rsid w:val="00513F7F"/>
    <w:rsid w:val="0051400E"/>
    <w:rsid w:val="00515A78"/>
    <w:rsid w:val="005213CB"/>
    <w:rsid w:val="00525337"/>
    <w:rsid w:val="005256A1"/>
    <w:rsid w:val="00531590"/>
    <w:rsid w:val="0053172E"/>
    <w:rsid w:val="00531BF1"/>
    <w:rsid w:val="005321BF"/>
    <w:rsid w:val="00540A13"/>
    <w:rsid w:val="00542E07"/>
    <w:rsid w:val="005439BC"/>
    <w:rsid w:val="00543B86"/>
    <w:rsid w:val="00546C6C"/>
    <w:rsid w:val="00551A6D"/>
    <w:rsid w:val="00552059"/>
    <w:rsid w:val="00553C86"/>
    <w:rsid w:val="00553D81"/>
    <w:rsid w:val="00554DE6"/>
    <w:rsid w:val="005626FF"/>
    <w:rsid w:val="00566843"/>
    <w:rsid w:val="00566F47"/>
    <w:rsid w:val="005721A2"/>
    <w:rsid w:val="00573704"/>
    <w:rsid w:val="00577CCC"/>
    <w:rsid w:val="005827BC"/>
    <w:rsid w:val="00584943"/>
    <w:rsid w:val="00595654"/>
    <w:rsid w:val="005A092B"/>
    <w:rsid w:val="005A0A06"/>
    <w:rsid w:val="005B5457"/>
    <w:rsid w:val="005C37E3"/>
    <w:rsid w:val="005C5B43"/>
    <w:rsid w:val="005D2517"/>
    <w:rsid w:val="005E7694"/>
    <w:rsid w:val="005E7E3B"/>
    <w:rsid w:val="005F0115"/>
    <w:rsid w:val="005F10AD"/>
    <w:rsid w:val="005F1EF8"/>
    <w:rsid w:val="005F5054"/>
    <w:rsid w:val="0060304B"/>
    <w:rsid w:val="00606F7C"/>
    <w:rsid w:val="00607F48"/>
    <w:rsid w:val="00611B86"/>
    <w:rsid w:val="0061333E"/>
    <w:rsid w:val="006171D5"/>
    <w:rsid w:val="0062247C"/>
    <w:rsid w:val="00623328"/>
    <w:rsid w:val="00627B01"/>
    <w:rsid w:val="0063098F"/>
    <w:rsid w:val="006357D0"/>
    <w:rsid w:val="0064166E"/>
    <w:rsid w:val="006446B9"/>
    <w:rsid w:val="00654061"/>
    <w:rsid w:val="0065602C"/>
    <w:rsid w:val="00665569"/>
    <w:rsid w:val="00670DAA"/>
    <w:rsid w:val="0067346E"/>
    <w:rsid w:val="006759C0"/>
    <w:rsid w:val="0067766E"/>
    <w:rsid w:val="00680E1C"/>
    <w:rsid w:val="00685364"/>
    <w:rsid w:val="006903AF"/>
    <w:rsid w:val="006915A9"/>
    <w:rsid w:val="00693BFA"/>
    <w:rsid w:val="00694267"/>
    <w:rsid w:val="00695702"/>
    <w:rsid w:val="006968B6"/>
    <w:rsid w:val="00696A8A"/>
    <w:rsid w:val="006A3B4C"/>
    <w:rsid w:val="006A4752"/>
    <w:rsid w:val="006A6DD9"/>
    <w:rsid w:val="006A7FE3"/>
    <w:rsid w:val="006B19D3"/>
    <w:rsid w:val="006B2369"/>
    <w:rsid w:val="006B322F"/>
    <w:rsid w:val="006B40F9"/>
    <w:rsid w:val="006B4C29"/>
    <w:rsid w:val="006B5163"/>
    <w:rsid w:val="006B7973"/>
    <w:rsid w:val="006B7CD8"/>
    <w:rsid w:val="006C3362"/>
    <w:rsid w:val="006C3D94"/>
    <w:rsid w:val="006C76A7"/>
    <w:rsid w:val="006C7DA1"/>
    <w:rsid w:val="006D0832"/>
    <w:rsid w:val="006D5985"/>
    <w:rsid w:val="006D724B"/>
    <w:rsid w:val="006E7ED4"/>
    <w:rsid w:val="006F0059"/>
    <w:rsid w:val="006F0757"/>
    <w:rsid w:val="006F0C98"/>
    <w:rsid w:val="006F1451"/>
    <w:rsid w:val="006F336E"/>
    <w:rsid w:val="006F3EFD"/>
    <w:rsid w:val="006F5F60"/>
    <w:rsid w:val="00702A45"/>
    <w:rsid w:val="00703588"/>
    <w:rsid w:val="00707503"/>
    <w:rsid w:val="0071051A"/>
    <w:rsid w:val="00711129"/>
    <w:rsid w:val="00716806"/>
    <w:rsid w:val="00716A38"/>
    <w:rsid w:val="00721BF8"/>
    <w:rsid w:val="00721FE4"/>
    <w:rsid w:val="00724DA7"/>
    <w:rsid w:val="00725393"/>
    <w:rsid w:val="00726DFE"/>
    <w:rsid w:val="00727D6E"/>
    <w:rsid w:val="007376DB"/>
    <w:rsid w:val="00737862"/>
    <w:rsid w:val="00743A67"/>
    <w:rsid w:val="007523EE"/>
    <w:rsid w:val="00753DFE"/>
    <w:rsid w:val="00754E24"/>
    <w:rsid w:val="00756733"/>
    <w:rsid w:val="00762BDC"/>
    <w:rsid w:val="00762C8C"/>
    <w:rsid w:val="00775633"/>
    <w:rsid w:val="0078312D"/>
    <w:rsid w:val="00786F42"/>
    <w:rsid w:val="00795627"/>
    <w:rsid w:val="007A0ED3"/>
    <w:rsid w:val="007A21CE"/>
    <w:rsid w:val="007A54E7"/>
    <w:rsid w:val="007B03F9"/>
    <w:rsid w:val="007C0359"/>
    <w:rsid w:val="007C469B"/>
    <w:rsid w:val="007C4ADD"/>
    <w:rsid w:val="007D0713"/>
    <w:rsid w:val="007D2C04"/>
    <w:rsid w:val="007D3B48"/>
    <w:rsid w:val="007D52E8"/>
    <w:rsid w:val="007D5662"/>
    <w:rsid w:val="007D588E"/>
    <w:rsid w:val="007D5DC3"/>
    <w:rsid w:val="007D5E88"/>
    <w:rsid w:val="007E41A0"/>
    <w:rsid w:val="007E5548"/>
    <w:rsid w:val="007E7373"/>
    <w:rsid w:val="007F4725"/>
    <w:rsid w:val="007F4918"/>
    <w:rsid w:val="00801AE9"/>
    <w:rsid w:val="00805873"/>
    <w:rsid w:val="008105BA"/>
    <w:rsid w:val="0081094B"/>
    <w:rsid w:val="00813E7B"/>
    <w:rsid w:val="00814F30"/>
    <w:rsid w:val="008151A1"/>
    <w:rsid w:val="00816562"/>
    <w:rsid w:val="0081685D"/>
    <w:rsid w:val="00816EC6"/>
    <w:rsid w:val="00816F20"/>
    <w:rsid w:val="00817F23"/>
    <w:rsid w:val="00821F35"/>
    <w:rsid w:val="00822800"/>
    <w:rsid w:val="00822D59"/>
    <w:rsid w:val="00823728"/>
    <w:rsid w:val="00824635"/>
    <w:rsid w:val="0082504B"/>
    <w:rsid w:val="008250AA"/>
    <w:rsid w:val="0082655A"/>
    <w:rsid w:val="0083229E"/>
    <w:rsid w:val="00833077"/>
    <w:rsid w:val="00834531"/>
    <w:rsid w:val="008358DB"/>
    <w:rsid w:val="008369BA"/>
    <w:rsid w:val="00843DD3"/>
    <w:rsid w:val="0085324F"/>
    <w:rsid w:val="00853350"/>
    <w:rsid w:val="00855C92"/>
    <w:rsid w:val="00857168"/>
    <w:rsid w:val="0086621B"/>
    <w:rsid w:val="00866F89"/>
    <w:rsid w:val="0087388B"/>
    <w:rsid w:val="00873D73"/>
    <w:rsid w:val="00874C52"/>
    <w:rsid w:val="00882028"/>
    <w:rsid w:val="008822B0"/>
    <w:rsid w:val="00884205"/>
    <w:rsid w:val="008861D2"/>
    <w:rsid w:val="00890293"/>
    <w:rsid w:val="008945BD"/>
    <w:rsid w:val="00894821"/>
    <w:rsid w:val="00897CB4"/>
    <w:rsid w:val="008A0E0B"/>
    <w:rsid w:val="008B0D85"/>
    <w:rsid w:val="008B176D"/>
    <w:rsid w:val="008B497B"/>
    <w:rsid w:val="008B5162"/>
    <w:rsid w:val="008C13AD"/>
    <w:rsid w:val="008C5608"/>
    <w:rsid w:val="008D02FB"/>
    <w:rsid w:val="008D5640"/>
    <w:rsid w:val="008D6ADF"/>
    <w:rsid w:val="008D7C77"/>
    <w:rsid w:val="008E3116"/>
    <w:rsid w:val="008E3244"/>
    <w:rsid w:val="008F3740"/>
    <w:rsid w:val="008F759F"/>
    <w:rsid w:val="008F7640"/>
    <w:rsid w:val="00901694"/>
    <w:rsid w:val="00903B3B"/>
    <w:rsid w:val="00911834"/>
    <w:rsid w:val="00915016"/>
    <w:rsid w:val="0091518E"/>
    <w:rsid w:val="00916B18"/>
    <w:rsid w:val="0091747B"/>
    <w:rsid w:val="00922FD8"/>
    <w:rsid w:val="00923CF0"/>
    <w:rsid w:val="009324E9"/>
    <w:rsid w:val="009333EE"/>
    <w:rsid w:val="00942D88"/>
    <w:rsid w:val="009443A4"/>
    <w:rsid w:val="00947BD9"/>
    <w:rsid w:val="0095466C"/>
    <w:rsid w:val="00956993"/>
    <w:rsid w:val="00963ADF"/>
    <w:rsid w:val="009660FF"/>
    <w:rsid w:val="00970866"/>
    <w:rsid w:val="00970ABC"/>
    <w:rsid w:val="00972B40"/>
    <w:rsid w:val="00972F82"/>
    <w:rsid w:val="009735FE"/>
    <w:rsid w:val="00973DF7"/>
    <w:rsid w:val="00975360"/>
    <w:rsid w:val="00975875"/>
    <w:rsid w:val="00975EA2"/>
    <w:rsid w:val="00975EF9"/>
    <w:rsid w:val="00982601"/>
    <w:rsid w:val="00990CDA"/>
    <w:rsid w:val="009969BD"/>
    <w:rsid w:val="00997648"/>
    <w:rsid w:val="009976CE"/>
    <w:rsid w:val="009A3970"/>
    <w:rsid w:val="009B0B2C"/>
    <w:rsid w:val="009B10BB"/>
    <w:rsid w:val="009B50AA"/>
    <w:rsid w:val="009B670E"/>
    <w:rsid w:val="009B73B6"/>
    <w:rsid w:val="009C430F"/>
    <w:rsid w:val="009C4AAA"/>
    <w:rsid w:val="009C5ED4"/>
    <w:rsid w:val="009D0CD5"/>
    <w:rsid w:val="009D680C"/>
    <w:rsid w:val="009D6CB1"/>
    <w:rsid w:val="009E1A28"/>
    <w:rsid w:val="009E4D8E"/>
    <w:rsid w:val="009E6B3E"/>
    <w:rsid w:val="009F3BCE"/>
    <w:rsid w:val="009F3CEF"/>
    <w:rsid w:val="009F412C"/>
    <w:rsid w:val="009F5296"/>
    <w:rsid w:val="009F7E40"/>
    <w:rsid w:val="00A0060B"/>
    <w:rsid w:val="00A015EF"/>
    <w:rsid w:val="00A07876"/>
    <w:rsid w:val="00A10D4E"/>
    <w:rsid w:val="00A177DD"/>
    <w:rsid w:val="00A178BA"/>
    <w:rsid w:val="00A22C12"/>
    <w:rsid w:val="00A24811"/>
    <w:rsid w:val="00A36281"/>
    <w:rsid w:val="00A366D6"/>
    <w:rsid w:val="00A41EBB"/>
    <w:rsid w:val="00A4641A"/>
    <w:rsid w:val="00A464BD"/>
    <w:rsid w:val="00A53F64"/>
    <w:rsid w:val="00A542B7"/>
    <w:rsid w:val="00A54720"/>
    <w:rsid w:val="00A568F7"/>
    <w:rsid w:val="00A626B1"/>
    <w:rsid w:val="00A64917"/>
    <w:rsid w:val="00A66C7A"/>
    <w:rsid w:val="00A67E3C"/>
    <w:rsid w:val="00A70D3D"/>
    <w:rsid w:val="00A717B2"/>
    <w:rsid w:val="00A72D93"/>
    <w:rsid w:val="00A75CC3"/>
    <w:rsid w:val="00A76F05"/>
    <w:rsid w:val="00A907EB"/>
    <w:rsid w:val="00A911DA"/>
    <w:rsid w:val="00A954F5"/>
    <w:rsid w:val="00A96006"/>
    <w:rsid w:val="00A97D32"/>
    <w:rsid w:val="00AA078C"/>
    <w:rsid w:val="00AA09D7"/>
    <w:rsid w:val="00AA172F"/>
    <w:rsid w:val="00AA1C0F"/>
    <w:rsid w:val="00AA289F"/>
    <w:rsid w:val="00AC3312"/>
    <w:rsid w:val="00AC3EA7"/>
    <w:rsid w:val="00AD1466"/>
    <w:rsid w:val="00AD4077"/>
    <w:rsid w:val="00AD52DD"/>
    <w:rsid w:val="00AD53DA"/>
    <w:rsid w:val="00AE145F"/>
    <w:rsid w:val="00AE313C"/>
    <w:rsid w:val="00AF3B33"/>
    <w:rsid w:val="00AF5233"/>
    <w:rsid w:val="00B066F5"/>
    <w:rsid w:val="00B108DA"/>
    <w:rsid w:val="00B10AC6"/>
    <w:rsid w:val="00B1121E"/>
    <w:rsid w:val="00B11DA6"/>
    <w:rsid w:val="00B128E0"/>
    <w:rsid w:val="00B13300"/>
    <w:rsid w:val="00B15301"/>
    <w:rsid w:val="00B222F2"/>
    <w:rsid w:val="00B22F79"/>
    <w:rsid w:val="00B24847"/>
    <w:rsid w:val="00B267F9"/>
    <w:rsid w:val="00B30BEE"/>
    <w:rsid w:val="00B33E58"/>
    <w:rsid w:val="00B37BE4"/>
    <w:rsid w:val="00B37EB3"/>
    <w:rsid w:val="00B4044C"/>
    <w:rsid w:val="00B41042"/>
    <w:rsid w:val="00B50B09"/>
    <w:rsid w:val="00B515D9"/>
    <w:rsid w:val="00B54C01"/>
    <w:rsid w:val="00B554B3"/>
    <w:rsid w:val="00B577B6"/>
    <w:rsid w:val="00B63149"/>
    <w:rsid w:val="00B63728"/>
    <w:rsid w:val="00B7142B"/>
    <w:rsid w:val="00B75E93"/>
    <w:rsid w:val="00B81562"/>
    <w:rsid w:val="00B82D0A"/>
    <w:rsid w:val="00B87DF7"/>
    <w:rsid w:val="00B94214"/>
    <w:rsid w:val="00B952CC"/>
    <w:rsid w:val="00B95A6D"/>
    <w:rsid w:val="00BA1282"/>
    <w:rsid w:val="00BA16FE"/>
    <w:rsid w:val="00BA2FC9"/>
    <w:rsid w:val="00BA3245"/>
    <w:rsid w:val="00BA6E9F"/>
    <w:rsid w:val="00BB080D"/>
    <w:rsid w:val="00BB0ADC"/>
    <w:rsid w:val="00BB299A"/>
    <w:rsid w:val="00BB74C0"/>
    <w:rsid w:val="00BB79D2"/>
    <w:rsid w:val="00BC29D0"/>
    <w:rsid w:val="00BC45EF"/>
    <w:rsid w:val="00BC4D6C"/>
    <w:rsid w:val="00BC6BE6"/>
    <w:rsid w:val="00BC7565"/>
    <w:rsid w:val="00BD1656"/>
    <w:rsid w:val="00BD4255"/>
    <w:rsid w:val="00BD5937"/>
    <w:rsid w:val="00BD6AC1"/>
    <w:rsid w:val="00BE2518"/>
    <w:rsid w:val="00BE6A71"/>
    <w:rsid w:val="00BF1975"/>
    <w:rsid w:val="00C0340C"/>
    <w:rsid w:val="00C055E1"/>
    <w:rsid w:val="00C15D2B"/>
    <w:rsid w:val="00C160DB"/>
    <w:rsid w:val="00C25BEB"/>
    <w:rsid w:val="00C27F71"/>
    <w:rsid w:val="00C3349E"/>
    <w:rsid w:val="00C44664"/>
    <w:rsid w:val="00C45AA2"/>
    <w:rsid w:val="00C46C11"/>
    <w:rsid w:val="00C47054"/>
    <w:rsid w:val="00C529C9"/>
    <w:rsid w:val="00C54011"/>
    <w:rsid w:val="00C55192"/>
    <w:rsid w:val="00C56C54"/>
    <w:rsid w:val="00C571BA"/>
    <w:rsid w:val="00C621A0"/>
    <w:rsid w:val="00C66F0E"/>
    <w:rsid w:val="00C70DD5"/>
    <w:rsid w:val="00C72BFE"/>
    <w:rsid w:val="00C75AE5"/>
    <w:rsid w:val="00C7719A"/>
    <w:rsid w:val="00C772B5"/>
    <w:rsid w:val="00C836F2"/>
    <w:rsid w:val="00C904FF"/>
    <w:rsid w:val="00C906AF"/>
    <w:rsid w:val="00C91CD5"/>
    <w:rsid w:val="00C92A3D"/>
    <w:rsid w:val="00CA606E"/>
    <w:rsid w:val="00CA76F9"/>
    <w:rsid w:val="00CB53A3"/>
    <w:rsid w:val="00CB60B5"/>
    <w:rsid w:val="00CB6663"/>
    <w:rsid w:val="00CB672A"/>
    <w:rsid w:val="00CB7088"/>
    <w:rsid w:val="00CB7CC0"/>
    <w:rsid w:val="00CB7D2F"/>
    <w:rsid w:val="00CC2A09"/>
    <w:rsid w:val="00CC3F1D"/>
    <w:rsid w:val="00CD0182"/>
    <w:rsid w:val="00CD1257"/>
    <w:rsid w:val="00CD2521"/>
    <w:rsid w:val="00CD2EF4"/>
    <w:rsid w:val="00CD382F"/>
    <w:rsid w:val="00CD4A5C"/>
    <w:rsid w:val="00CD598C"/>
    <w:rsid w:val="00CE058E"/>
    <w:rsid w:val="00CE5A6C"/>
    <w:rsid w:val="00CE6521"/>
    <w:rsid w:val="00CE7708"/>
    <w:rsid w:val="00CF156B"/>
    <w:rsid w:val="00CF375D"/>
    <w:rsid w:val="00CF3A2C"/>
    <w:rsid w:val="00D00A36"/>
    <w:rsid w:val="00D0129F"/>
    <w:rsid w:val="00D03A6B"/>
    <w:rsid w:val="00D048AE"/>
    <w:rsid w:val="00D059C2"/>
    <w:rsid w:val="00D06AED"/>
    <w:rsid w:val="00D124F0"/>
    <w:rsid w:val="00D13061"/>
    <w:rsid w:val="00D14E9C"/>
    <w:rsid w:val="00D17580"/>
    <w:rsid w:val="00D22F80"/>
    <w:rsid w:val="00D25CF0"/>
    <w:rsid w:val="00D26410"/>
    <w:rsid w:val="00D26C72"/>
    <w:rsid w:val="00D26D50"/>
    <w:rsid w:val="00D277F4"/>
    <w:rsid w:val="00D34193"/>
    <w:rsid w:val="00D34E7B"/>
    <w:rsid w:val="00D3605E"/>
    <w:rsid w:val="00D406D8"/>
    <w:rsid w:val="00D407E5"/>
    <w:rsid w:val="00D42DCF"/>
    <w:rsid w:val="00D4360D"/>
    <w:rsid w:val="00D47DFB"/>
    <w:rsid w:val="00D503BF"/>
    <w:rsid w:val="00D56458"/>
    <w:rsid w:val="00D56E5E"/>
    <w:rsid w:val="00D62B93"/>
    <w:rsid w:val="00D745AD"/>
    <w:rsid w:val="00D75D31"/>
    <w:rsid w:val="00D7663B"/>
    <w:rsid w:val="00D81552"/>
    <w:rsid w:val="00D8211E"/>
    <w:rsid w:val="00D82694"/>
    <w:rsid w:val="00D863F9"/>
    <w:rsid w:val="00D900CA"/>
    <w:rsid w:val="00D90601"/>
    <w:rsid w:val="00D915AD"/>
    <w:rsid w:val="00D95A3E"/>
    <w:rsid w:val="00D9625E"/>
    <w:rsid w:val="00DA29A1"/>
    <w:rsid w:val="00DA54E7"/>
    <w:rsid w:val="00DB348A"/>
    <w:rsid w:val="00DB6025"/>
    <w:rsid w:val="00DC0394"/>
    <w:rsid w:val="00DC1626"/>
    <w:rsid w:val="00DC2344"/>
    <w:rsid w:val="00DC26F3"/>
    <w:rsid w:val="00DC372D"/>
    <w:rsid w:val="00DC4D74"/>
    <w:rsid w:val="00DC6415"/>
    <w:rsid w:val="00DC7264"/>
    <w:rsid w:val="00DD01CD"/>
    <w:rsid w:val="00DD3C18"/>
    <w:rsid w:val="00DD3EE6"/>
    <w:rsid w:val="00DD4DEC"/>
    <w:rsid w:val="00DD5E57"/>
    <w:rsid w:val="00DD642E"/>
    <w:rsid w:val="00DD6B04"/>
    <w:rsid w:val="00DD7CC8"/>
    <w:rsid w:val="00DE1CF5"/>
    <w:rsid w:val="00DE1F22"/>
    <w:rsid w:val="00DF13FD"/>
    <w:rsid w:val="00DF27F9"/>
    <w:rsid w:val="00DF5781"/>
    <w:rsid w:val="00E01102"/>
    <w:rsid w:val="00E03B45"/>
    <w:rsid w:val="00E06011"/>
    <w:rsid w:val="00E12DE8"/>
    <w:rsid w:val="00E14AFD"/>
    <w:rsid w:val="00E16049"/>
    <w:rsid w:val="00E228BD"/>
    <w:rsid w:val="00E24219"/>
    <w:rsid w:val="00E25C17"/>
    <w:rsid w:val="00E30150"/>
    <w:rsid w:val="00E30B54"/>
    <w:rsid w:val="00E34F8C"/>
    <w:rsid w:val="00E35CB5"/>
    <w:rsid w:val="00E537E1"/>
    <w:rsid w:val="00E6323D"/>
    <w:rsid w:val="00E642FD"/>
    <w:rsid w:val="00E74432"/>
    <w:rsid w:val="00E767CB"/>
    <w:rsid w:val="00E76B5B"/>
    <w:rsid w:val="00E8295B"/>
    <w:rsid w:val="00E8692C"/>
    <w:rsid w:val="00E91137"/>
    <w:rsid w:val="00E9611F"/>
    <w:rsid w:val="00EA0402"/>
    <w:rsid w:val="00EA3254"/>
    <w:rsid w:val="00EA5E2F"/>
    <w:rsid w:val="00EB6680"/>
    <w:rsid w:val="00EC03D7"/>
    <w:rsid w:val="00EC4F25"/>
    <w:rsid w:val="00EC5E6E"/>
    <w:rsid w:val="00ED237C"/>
    <w:rsid w:val="00ED30E6"/>
    <w:rsid w:val="00EF2E65"/>
    <w:rsid w:val="00EF3CB5"/>
    <w:rsid w:val="00EF45CE"/>
    <w:rsid w:val="00EF6A71"/>
    <w:rsid w:val="00F019A6"/>
    <w:rsid w:val="00F03E06"/>
    <w:rsid w:val="00F14205"/>
    <w:rsid w:val="00F20894"/>
    <w:rsid w:val="00F23849"/>
    <w:rsid w:val="00F25554"/>
    <w:rsid w:val="00F26AD1"/>
    <w:rsid w:val="00F33EF0"/>
    <w:rsid w:val="00F40B64"/>
    <w:rsid w:val="00F43680"/>
    <w:rsid w:val="00F44930"/>
    <w:rsid w:val="00F44C9F"/>
    <w:rsid w:val="00F467AE"/>
    <w:rsid w:val="00F47002"/>
    <w:rsid w:val="00F47C5E"/>
    <w:rsid w:val="00F544D1"/>
    <w:rsid w:val="00F54F31"/>
    <w:rsid w:val="00F5623B"/>
    <w:rsid w:val="00F56374"/>
    <w:rsid w:val="00F56CA3"/>
    <w:rsid w:val="00F66A61"/>
    <w:rsid w:val="00F7160A"/>
    <w:rsid w:val="00F7200C"/>
    <w:rsid w:val="00F733A7"/>
    <w:rsid w:val="00F73989"/>
    <w:rsid w:val="00F74813"/>
    <w:rsid w:val="00F75FCF"/>
    <w:rsid w:val="00F800E5"/>
    <w:rsid w:val="00F80E1C"/>
    <w:rsid w:val="00F831B5"/>
    <w:rsid w:val="00F8434B"/>
    <w:rsid w:val="00F845E8"/>
    <w:rsid w:val="00F92DFE"/>
    <w:rsid w:val="00F94444"/>
    <w:rsid w:val="00FA18C4"/>
    <w:rsid w:val="00FA1B2A"/>
    <w:rsid w:val="00FA4653"/>
    <w:rsid w:val="00FA5AB4"/>
    <w:rsid w:val="00FA6CDD"/>
    <w:rsid w:val="00FB1AAF"/>
    <w:rsid w:val="00FB4181"/>
    <w:rsid w:val="00FC0B53"/>
    <w:rsid w:val="00FC1C2B"/>
    <w:rsid w:val="00FC21C0"/>
    <w:rsid w:val="00FC2479"/>
    <w:rsid w:val="00FC3D30"/>
    <w:rsid w:val="00FC4A63"/>
    <w:rsid w:val="00FC5021"/>
    <w:rsid w:val="00FC50D2"/>
    <w:rsid w:val="00FD3DF5"/>
    <w:rsid w:val="00FD3E4E"/>
    <w:rsid w:val="00FD48C6"/>
    <w:rsid w:val="00FD4969"/>
    <w:rsid w:val="00FF04CA"/>
    <w:rsid w:val="00FF0EE7"/>
    <w:rsid w:val="00FF1B99"/>
    <w:rsid w:val="00FF4D16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9B14B93-1A7B-4481-92BE-A9054DA5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F47"/>
    <w:pPr>
      <w:widowControl w:val="0"/>
      <w:spacing w:after="0" w:line="280" w:lineRule="auto"/>
      <w:ind w:firstLine="320"/>
      <w:jc w:val="both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360" w:lineRule="auto"/>
      <w:ind w:firstLine="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firstLine="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firstLine="0"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240" w:lineRule="auto"/>
      <w:ind w:firstLine="0"/>
      <w:jc w:val="center"/>
      <w:outlineLvl w:val="3"/>
    </w:pPr>
    <w:rPr>
      <w:rFonts w:ascii="Courier New" w:hAnsi="Courier New"/>
      <w:b/>
      <w:sz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pacing w:line="240" w:lineRule="auto"/>
      <w:ind w:firstLine="0"/>
      <w:jc w:val="center"/>
      <w:outlineLvl w:val="4"/>
    </w:pPr>
    <w:rPr>
      <w:rFonts w:ascii="Courier New" w:hAnsi="Courier New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widowControl/>
      <w:spacing w:line="240" w:lineRule="auto"/>
      <w:ind w:firstLine="0"/>
      <w:jc w:val="center"/>
    </w:pPr>
    <w:rPr>
      <w:rFonts w:ascii="Courier New" w:hAnsi="Courier New"/>
      <w:b/>
      <w:sz w:val="32"/>
    </w:rPr>
  </w:style>
  <w:style w:type="character" w:customStyle="1" w:styleId="a4">
    <w:name w:val="Назва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</w:style>
  <w:style w:type="character" w:customStyle="1" w:styleId="a6">
    <w:name w:val="Верхній колонтитул Знак"/>
    <w:basedOn w:val="a0"/>
    <w:link w:val="a5"/>
    <w:uiPriority w:val="99"/>
    <w:semiHidden/>
    <w:rPr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idowControl/>
      <w:spacing w:line="360" w:lineRule="auto"/>
      <w:ind w:firstLine="851"/>
    </w:pPr>
    <w:rPr>
      <w:sz w:val="22"/>
    </w:rPr>
  </w:style>
  <w:style w:type="character" w:customStyle="1" w:styleId="a9">
    <w:name w:val="Основний текст з відступом Знак"/>
    <w:basedOn w:val="a0"/>
    <w:link w:val="a8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widowControl/>
      <w:spacing w:line="360" w:lineRule="auto"/>
      <w:ind w:firstLine="851"/>
    </w:pPr>
    <w:rPr>
      <w:sz w:val="28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pPr>
      <w:widowControl/>
      <w:spacing w:line="240" w:lineRule="auto"/>
      <w:ind w:firstLine="0"/>
      <w:jc w:val="left"/>
    </w:pPr>
  </w:style>
  <w:style w:type="character" w:customStyle="1" w:styleId="ab">
    <w:name w:val="Текст ви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d">
    <w:name w:val="Body Text"/>
    <w:basedOn w:val="a"/>
    <w:link w:val="ae"/>
    <w:uiPriority w:val="99"/>
    <w:pPr>
      <w:widowControl/>
      <w:spacing w:line="360" w:lineRule="auto"/>
      <w:ind w:firstLine="0"/>
    </w:pPr>
    <w:rPr>
      <w:sz w:val="28"/>
    </w:rPr>
  </w:style>
  <w:style w:type="character" w:customStyle="1" w:styleId="ae">
    <w:name w:val="Основний текст Знак"/>
    <w:basedOn w:val="a0"/>
    <w:link w:val="ad"/>
    <w:uiPriority w:val="99"/>
    <w:semiHidden/>
    <w:rPr>
      <w:sz w:val="20"/>
      <w:szCs w:val="20"/>
    </w:rPr>
  </w:style>
  <w:style w:type="table" w:styleId="af">
    <w:name w:val="Table Grid"/>
    <w:basedOn w:val="a1"/>
    <w:uiPriority w:val="99"/>
    <w:rsid w:val="003157A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99"/>
    <w:qFormat/>
    <w:rsid w:val="00F8434B"/>
    <w:pPr>
      <w:widowControl/>
      <w:spacing w:line="360" w:lineRule="auto"/>
      <w:ind w:firstLine="0"/>
      <w:jc w:val="left"/>
    </w:pPr>
    <w:rPr>
      <w:color w:val="000000"/>
      <w:sz w:val="24"/>
    </w:rPr>
  </w:style>
  <w:style w:type="character" w:styleId="af1">
    <w:name w:val="Hyperlink"/>
    <w:basedOn w:val="a0"/>
    <w:uiPriority w:val="99"/>
    <w:rsid w:val="004A6A87"/>
    <w:rPr>
      <w:rFonts w:cs="Times New Roman"/>
      <w:color w:val="0066CC"/>
      <w:u w:val="single"/>
    </w:rPr>
  </w:style>
  <w:style w:type="paragraph" w:styleId="af2">
    <w:name w:val="Normal (Web)"/>
    <w:basedOn w:val="a"/>
    <w:uiPriority w:val="99"/>
    <w:rsid w:val="004A6A87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3">
    <w:name w:val="Strong"/>
    <w:basedOn w:val="a0"/>
    <w:uiPriority w:val="99"/>
    <w:qFormat/>
    <w:rsid w:val="00C3349E"/>
    <w:rPr>
      <w:rFonts w:cs="Times New Roman"/>
      <w:b/>
      <w:bCs/>
    </w:rPr>
  </w:style>
  <w:style w:type="character" w:styleId="af4">
    <w:name w:val="Emphasis"/>
    <w:basedOn w:val="a0"/>
    <w:uiPriority w:val="99"/>
    <w:qFormat/>
    <w:rsid w:val="00C3349E"/>
    <w:rPr>
      <w:rFonts w:cs="Times New Roman"/>
      <w:i/>
      <w:iCs/>
    </w:rPr>
  </w:style>
  <w:style w:type="paragraph" w:styleId="af5">
    <w:name w:val="footer"/>
    <w:basedOn w:val="a"/>
    <w:link w:val="af6"/>
    <w:uiPriority w:val="99"/>
    <w:rsid w:val="000D2BA1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f6">
    <w:name w:val="Нижній колонтитул Знак"/>
    <w:basedOn w:val="a0"/>
    <w:link w:val="af5"/>
    <w:uiPriority w:val="99"/>
    <w:semiHidden/>
    <w:rPr>
      <w:sz w:val="20"/>
      <w:szCs w:val="20"/>
    </w:rPr>
  </w:style>
  <w:style w:type="paragraph" w:styleId="af7">
    <w:name w:val="Document Map"/>
    <w:basedOn w:val="a"/>
    <w:link w:val="af8"/>
    <w:uiPriority w:val="99"/>
    <w:semiHidden/>
    <w:rsid w:val="002D6E46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link w:val="af7"/>
    <w:uiPriority w:val="99"/>
    <w:semiHidden/>
    <w:rPr>
      <w:rFonts w:ascii="Segoe UI" w:hAnsi="Segoe UI" w:cs="Segoe UI"/>
      <w:sz w:val="16"/>
      <w:szCs w:val="16"/>
    </w:rPr>
  </w:style>
  <w:style w:type="table" w:styleId="af9">
    <w:name w:val="Table Professional"/>
    <w:basedOn w:val="a1"/>
    <w:uiPriority w:val="99"/>
    <w:rsid w:val="00217674"/>
    <w:pPr>
      <w:widowControl w:val="0"/>
      <w:spacing w:after="0" w:line="280" w:lineRule="auto"/>
      <w:ind w:firstLine="320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6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8342</Words>
  <Characters>47554</Characters>
  <Application>Microsoft Office Word</Application>
  <DocSecurity>0</DocSecurity>
  <Lines>396</Lines>
  <Paragraphs>111</Paragraphs>
  <ScaleCrop>false</ScaleCrop>
  <Company>1</Company>
  <LinksUpToDate>false</LinksUpToDate>
  <CharactersWithSpaces>55785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*</dc:creator>
  <cp:keywords/>
  <dc:description/>
  <cp:lastModifiedBy>Irina</cp:lastModifiedBy>
  <cp:revision>2</cp:revision>
  <cp:lastPrinted>2007-10-25T14:01:00Z</cp:lastPrinted>
  <dcterms:created xsi:type="dcterms:W3CDTF">2014-10-31T18:09:00Z</dcterms:created>
  <dcterms:modified xsi:type="dcterms:W3CDTF">2014-10-31T18:09:00Z</dcterms:modified>
</cp:coreProperties>
</file>