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0A" w:rsidRDefault="005F32F8" w:rsidP="005F32F8">
      <w:pPr>
        <w:spacing w:before="0" w:after="0" w:line="360" w:lineRule="auto"/>
        <w:ind w:firstLine="709"/>
        <w:jc w:val="center"/>
        <w:rPr>
          <w:sz w:val="28"/>
          <w:szCs w:val="28"/>
        </w:rPr>
      </w:pPr>
      <w:r>
        <w:rPr>
          <w:sz w:val="28"/>
          <w:szCs w:val="28"/>
        </w:rPr>
        <w:t>Содержание</w:t>
      </w:r>
      <w:r w:rsidR="00AC720A">
        <w:rPr>
          <w:sz w:val="28"/>
          <w:szCs w:val="28"/>
        </w:rPr>
        <w:t>:</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Введение</w:t>
      </w:r>
      <w:r w:rsidRPr="005D25DC">
        <w:rPr>
          <w:noProof/>
          <w:webHidden/>
          <w:sz w:val="28"/>
          <w:szCs w:val="28"/>
        </w:rPr>
        <w:tab/>
      </w:r>
      <w:r w:rsidR="00F5731B">
        <w:rPr>
          <w:noProof/>
          <w:webHidden/>
          <w:sz w:val="28"/>
          <w:szCs w:val="28"/>
        </w:rPr>
        <w:t>3</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1. Понятие и виды объектов гражданских прав</w:t>
      </w:r>
      <w:r w:rsidRPr="005D25DC">
        <w:rPr>
          <w:noProof/>
          <w:webHidden/>
          <w:sz w:val="28"/>
          <w:szCs w:val="28"/>
        </w:rPr>
        <w:tab/>
      </w:r>
      <w:r w:rsidR="00F5731B">
        <w:rPr>
          <w:noProof/>
          <w:webHidden/>
          <w:sz w:val="28"/>
          <w:szCs w:val="28"/>
        </w:rPr>
        <w:t>5</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2. Соотношение объектов гражданского права и объекта гражданских правоотношений</w:t>
      </w:r>
      <w:r w:rsidRPr="005D25DC">
        <w:rPr>
          <w:noProof/>
          <w:webHidden/>
          <w:sz w:val="28"/>
          <w:szCs w:val="28"/>
        </w:rPr>
        <w:tab/>
      </w:r>
      <w:r w:rsidR="00F5731B">
        <w:rPr>
          <w:noProof/>
          <w:webHidden/>
          <w:sz w:val="28"/>
          <w:szCs w:val="28"/>
        </w:rPr>
        <w:t>8</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3. Понятие имущества как объекта гражданских правоотношений</w:t>
      </w:r>
      <w:r w:rsidRPr="005D25DC">
        <w:rPr>
          <w:noProof/>
          <w:webHidden/>
          <w:sz w:val="28"/>
          <w:szCs w:val="28"/>
        </w:rPr>
        <w:tab/>
      </w:r>
      <w:r w:rsidR="00F5731B">
        <w:rPr>
          <w:noProof/>
          <w:webHidden/>
          <w:sz w:val="28"/>
          <w:szCs w:val="28"/>
        </w:rPr>
        <w:t>11</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4. Вещи как объекты гражданских прав</w:t>
      </w:r>
      <w:r w:rsidRPr="005D25DC">
        <w:rPr>
          <w:noProof/>
          <w:webHidden/>
          <w:sz w:val="28"/>
          <w:szCs w:val="28"/>
        </w:rPr>
        <w:tab/>
      </w:r>
      <w:r w:rsidR="00F5731B">
        <w:rPr>
          <w:noProof/>
          <w:webHidden/>
          <w:sz w:val="28"/>
          <w:szCs w:val="28"/>
        </w:rPr>
        <w:t>13</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5. Классификация вещей</w:t>
      </w:r>
      <w:r w:rsidRPr="005D25DC">
        <w:rPr>
          <w:noProof/>
          <w:webHidden/>
          <w:sz w:val="28"/>
          <w:szCs w:val="28"/>
        </w:rPr>
        <w:tab/>
      </w:r>
      <w:r w:rsidR="00F5731B">
        <w:rPr>
          <w:noProof/>
          <w:webHidden/>
          <w:sz w:val="28"/>
          <w:szCs w:val="28"/>
        </w:rPr>
        <w:t>14</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6. Деньги и валютные ценности</w:t>
      </w:r>
      <w:r w:rsidRPr="005D25DC">
        <w:rPr>
          <w:noProof/>
          <w:webHidden/>
          <w:sz w:val="28"/>
          <w:szCs w:val="28"/>
        </w:rPr>
        <w:tab/>
      </w:r>
      <w:r w:rsidR="00F5731B">
        <w:rPr>
          <w:noProof/>
          <w:webHidden/>
          <w:sz w:val="28"/>
          <w:szCs w:val="28"/>
        </w:rPr>
        <w:t>16</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7. Ценные бумаги как объекты гражданских прав</w:t>
      </w:r>
      <w:r w:rsidRPr="005D25DC">
        <w:rPr>
          <w:noProof/>
          <w:webHidden/>
          <w:sz w:val="28"/>
          <w:szCs w:val="28"/>
        </w:rPr>
        <w:tab/>
      </w:r>
      <w:r w:rsidR="00F5731B">
        <w:rPr>
          <w:noProof/>
          <w:webHidden/>
          <w:sz w:val="28"/>
          <w:szCs w:val="28"/>
        </w:rPr>
        <w:t>20</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8. Имущественные права как объекты гражданских прав</w:t>
      </w:r>
      <w:r w:rsidRPr="005D25DC">
        <w:rPr>
          <w:noProof/>
          <w:webHidden/>
          <w:sz w:val="28"/>
          <w:szCs w:val="28"/>
        </w:rPr>
        <w:tab/>
      </w:r>
      <w:r w:rsidR="00F5731B">
        <w:rPr>
          <w:noProof/>
          <w:webHidden/>
          <w:sz w:val="28"/>
          <w:szCs w:val="28"/>
        </w:rPr>
        <w:t>24</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9. Работы и услуги как объекты гражданских прав</w:t>
      </w:r>
      <w:r w:rsidRPr="005D25DC">
        <w:rPr>
          <w:noProof/>
          <w:webHidden/>
          <w:sz w:val="28"/>
          <w:szCs w:val="28"/>
        </w:rPr>
        <w:tab/>
      </w:r>
      <w:r w:rsidR="00F5731B">
        <w:rPr>
          <w:noProof/>
          <w:webHidden/>
          <w:sz w:val="28"/>
          <w:szCs w:val="28"/>
        </w:rPr>
        <w:t>25</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10. Информация как объект гражданских прав. Служебная и коммерческая тайна</w:t>
      </w:r>
      <w:r w:rsidRPr="005D25DC">
        <w:rPr>
          <w:noProof/>
          <w:webHidden/>
          <w:sz w:val="28"/>
          <w:szCs w:val="28"/>
        </w:rPr>
        <w:tab/>
      </w:r>
      <w:r w:rsidR="00F5731B">
        <w:rPr>
          <w:noProof/>
          <w:webHidden/>
          <w:sz w:val="28"/>
          <w:szCs w:val="28"/>
        </w:rPr>
        <w:t>26</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11. Результаты интеллектуальной деятельности, средства индивидуализации товара как объекты гражданских прав</w:t>
      </w:r>
      <w:r w:rsidRPr="005D25DC">
        <w:rPr>
          <w:noProof/>
          <w:webHidden/>
          <w:sz w:val="28"/>
          <w:szCs w:val="28"/>
        </w:rPr>
        <w:tab/>
      </w:r>
      <w:r w:rsidR="00F5731B">
        <w:rPr>
          <w:noProof/>
          <w:webHidden/>
          <w:sz w:val="28"/>
          <w:szCs w:val="28"/>
        </w:rPr>
        <w:t>31</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12. Нематериальные блага</w:t>
      </w:r>
      <w:r w:rsidRPr="005D25DC">
        <w:rPr>
          <w:noProof/>
          <w:webHidden/>
          <w:sz w:val="28"/>
          <w:szCs w:val="28"/>
        </w:rPr>
        <w:tab/>
      </w:r>
      <w:r w:rsidR="00F5731B">
        <w:rPr>
          <w:noProof/>
          <w:webHidden/>
          <w:sz w:val="28"/>
          <w:szCs w:val="28"/>
        </w:rPr>
        <w:t>37</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Заключение</w:t>
      </w:r>
      <w:r w:rsidRPr="005D25DC">
        <w:rPr>
          <w:noProof/>
          <w:webHidden/>
          <w:sz w:val="28"/>
          <w:szCs w:val="28"/>
        </w:rPr>
        <w:tab/>
      </w:r>
      <w:r w:rsidR="00F5731B">
        <w:rPr>
          <w:noProof/>
          <w:webHidden/>
          <w:sz w:val="28"/>
          <w:szCs w:val="28"/>
        </w:rPr>
        <w:t>40</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Задание № 1. Проанализируйте принцип свободы договора.</w:t>
      </w:r>
      <w:r w:rsidRPr="005D25DC">
        <w:rPr>
          <w:noProof/>
          <w:webHidden/>
          <w:sz w:val="28"/>
          <w:szCs w:val="28"/>
        </w:rPr>
        <w:tab/>
      </w:r>
      <w:r w:rsidR="00F5731B">
        <w:rPr>
          <w:noProof/>
          <w:webHidden/>
          <w:sz w:val="28"/>
          <w:szCs w:val="28"/>
        </w:rPr>
        <w:t>42</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Задание № 2. Назовите нормы ГК РФ, согласно которым несоблюдение простой письменной формы сделок влечёт их недействительность</w:t>
      </w:r>
      <w:r w:rsidRPr="005D25DC">
        <w:rPr>
          <w:noProof/>
          <w:webHidden/>
          <w:sz w:val="28"/>
          <w:szCs w:val="28"/>
        </w:rPr>
        <w:tab/>
      </w:r>
      <w:r w:rsidR="00F5731B">
        <w:rPr>
          <w:noProof/>
          <w:webHidden/>
          <w:sz w:val="28"/>
          <w:szCs w:val="28"/>
        </w:rPr>
        <w:t>44</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Задание № 3. Приведите отличительные особенности товариществ от обществ.</w:t>
      </w:r>
      <w:r w:rsidRPr="005D25DC">
        <w:rPr>
          <w:noProof/>
          <w:webHidden/>
          <w:sz w:val="28"/>
          <w:szCs w:val="28"/>
        </w:rPr>
        <w:tab/>
      </w:r>
      <w:r w:rsidR="00F5731B">
        <w:rPr>
          <w:noProof/>
          <w:webHidden/>
          <w:sz w:val="28"/>
          <w:szCs w:val="28"/>
        </w:rPr>
        <w:t>45</w:t>
      </w:r>
    </w:p>
    <w:p w:rsidR="005D25DC" w:rsidRPr="005D25DC" w:rsidRDefault="005D25DC" w:rsidP="005D25DC">
      <w:pPr>
        <w:pStyle w:val="11"/>
        <w:tabs>
          <w:tab w:val="right" w:leader="dot" w:pos="9344"/>
        </w:tabs>
        <w:spacing w:line="360" w:lineRule="auto"/>
        <w:rPr>
          <w:noProof/>
          <w:sz w:val="28"/>
          <w:szCs w:val="28"/>
        </w:rPr>
      </w:pPr>
      <w:r w:rsidRPr="00CE16C6">
        <w:rPr>
          <w:rStyle w:val="a6"/>
          <w:noProof/>
          <w:sz w:val="28"/>
          <w:szCs w:val="28"/>
        </w:rPr>
        <w:t>Список используемой литературы</w:t>
      </w:r>
      <w:r w:rsidRPr="005D25DC">
        <w:rPr>
          <w:noProof/>
          <w:webHidden/>
          <w:sz w:val="28"/>
          <w:szCs w:val="28"/>
        </w:rPr>
        <w:tab/>
      </w:r>
      <w:r w:rsidR="00F5731B">
        <w:rPr>
          <w:noProof/>
          <w:webHidden/>
          <w:sz w:val="28"/>
          <w:szCs w:val="28"/>
        </w:rPr>
        <w:t>47</w:t>
      </w:r>
    </w:p>
    <w:p w:rsidR="003A212C" w:rsidRDefault="003A212C" w:rsidP="00294AA1">
      <w:pPr>
        <w:spacing w:before="0" w:after="0" w:line="360" w:lineRule="auto"/>
        <w:ind w:left="709"/>
        <w:jc w:val="both"/>
        <w:rPr>
          <w:sz w:val="28"/>
          <w:szCs w:val="28"/>
        </w:rPr>
      </w:pPr>
    </w:p>
    <w:p w:rsidR="003A212C" w:rsidRPr="00BC48E8" w:rsidRDefault="003A212C" w:rsidP="00BC48E8">
      <w:pPr>
        <w:spacing w:before="0" w:after="0" w:line="360" w:lineRule="auto"/>
        <w:ind w:left="709"/>
        <w:jc w:val="center"/>
        <w:rPr>
          <w:b/>
          <w:bCs/>
          <w:sz w:val="28"/>
          <w:szCs w:val="28"/>
        </w:rPr>
      </w:pPr>
    </w:p>
    <w:p w:rsidR="003410E3" w:rsidRPr="005F32F8" w:rsidRDefault="005F32F8" w:rsidP="005F32F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109808953"/>
      <w:r w:rsidR="002D6817" w:rsidRPr="005F32F8">
        <w:rPr>
          <w:rFonts w:ascii="Times New Roman" w:hAnsi="Times New Roman" w:cs="Times New Roman"/>
          <w:b w:val="0"/>
          <w:bCs w:val="0"/>
          <w:sz w:val="28"/>
          <w:szCs w:val="28"/>
        </w:rPr>
        <w:t>Введение</w:t>
      </w:r>
      <w:bookmarkEnd w:id="0"/>
    </w:p>
    <w:p w:rsidR="005F32F8" w:rsidRDefault="005F32F8" w:rsidP="005F32F8">
      <w:pPr>
        <w:keepNext/>
        <w:suppressLineNumbers/>
        <w:spacing w:before="0" w:after="0" w:line="360" w:lineRule="auto"/>
        <w:ind w:firstLine="709"/>
        <w:jc w:val="both"/>
        <w:rPr>
          <w:sz w:val="28"/>
          <w:szCs w:val="28"/>
        </w:rPr>
      </w:pPr>
    </w:p>
    <w:p w:rsidR="005F32F8" w:rsidRPr="005F32F8" w:rsidRDefault="005F32F8" w:rsidP="005F32F8">
      <w:pPr>
        <w:keepNext/>
        <w:suppressLineNumbers/>
        <w:spacing w:before="0" w:after="0" w:line="360" w:lineRule="auto"/>
        <w:ind w:firstLine="709"/>
        <w:jc w:val="both"/>
        <w:rPr>
          <w:sz w:val="28"/>
          <w:szCs w:val="28"/>
        </w:rPr>
      </w:pPr>
      <w:r w:rsidRPr="005F32F8">
        <w:rPr>
          <w:sz w:val="28"/>
          <w:szCs w:val="28"/>
        </w:rPr>
        <w:t xml:space="preserve">Как известно, объектом правового регулирования может быть только поведение людей (их деятельность), а не сами по себе разнообразные явления окружающей действительности, например вещи или результаты творческой деятельности. Поэтому считается, что именно оно и составляет объект гражданских прав, тогда как вещи и иные материальные и нематериальные блага, в свою очередь, составляют объект (или предмет) соответствующего поведения участников (субъектов) правоотношений. На этом основываются традиционные попытки разграничения понятий </w:t>
      </w:r>
      <w:r w:rsidR="008017D0">
        <w:rPr>
          <w:sz w:val="28"/>
          <w:szCs w:val="28"/>
        </w:rPr>
        <w:t>«</w:t>
      </w:r>
      <w:r w:rsidRPr="005F32F8">
        <w:rPr>
          <w:sz w:val="28"/>
          <w:szCs w:val="28"/>
        </w:rPr>
        <w:t>объект гражданского правоотношения</w:t>
      </w:r>
      <w:r w:rsidR="008017D0">
        <w:rPr>
          <w:sz w:val="28"/>
          <w:szCs w:val="28"/>
        </w:rPr>
        <w:t>»</w:t>
      </w:r>
      <w:r w:rsidRPr="005F32F8">
        <w:rPr>
          <w:sz w:val="28"/>
          <w:szCs w:val="28"/>
        </w:rPr>
        <w:t xml:space="preserve"> (под которым понимается поведение участников) и </w:t>
      </w:r>
      <w:r w:rsidR="008017D0">
        <w:rPr>
          <w:sz w:val="28"/>
          <w:szCs w:val="28"/>
        </w:rPr>
        <w:t>«</w:t>
      </w:r>
      <w:r w:rsidRPr="005F32F8">
        <w:rPr>
          <w:sz w:val="28"/>
          <w:szCs w:val="28"/>
        </w:rPr>
        <w:t>объект гражданских прав</w:t>
      </w:r>
      <w:r w:rsidR="008017D0">
        <w:rPr>
          <w:sz w:val="28"/>
          <w:szCs w:val="28"/>
        </w:rPr>
        <w:t>»</w:t>
      </w:r>
      <w:r w:rsidRPr="005F32F8">
        <w:rPr>
          <w:sz w:val="28"/>
          <w:szCs w:val="28"/>
        </w:rPr>
        <w:t xml:space="preserve">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Таким образом, категория объекта гражданских прав совпадает с понятием объекта гражданских правоотношений. В действительности поведение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 е. возможности или невозможности совершения с ними определенных действий (сделок), влекущих известный юридический (гражданско-правовой) результат. 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 Иначе говоря, он определяет именно поведение участников правоотношений, касающееся соответствующих материальных и нематериальных благ. В силу этого объектом гражданских правоотношений (или объектом гражданских прав) можно было бы признать правовой режим разнообразных благ, а не сами эти блага. Ведь именно этим (а не своими физическими свойствами) отличаются друг от друга различные объекты гражданского оборота, и именно эта их сторона имеет значение для гражданского права. Тем не менее по сложившейся традиции и при известном упрощении ситуации к числу таких объектов относят именно материальные и нематериальные блага либо деятельность по их созданию, имея в виду, что в связи с ними (по их поводу) и возникают соответствующие права и обязанности, реализуемые в поведении участников правоотношений</w:t>
      </w:r>
      <w:r w:rsidR="00B6651C">
        <w:rPr>
          <w:sz w:val="28"/>
          <w:szCs w:val="28"/>
        </w:rPr>
        <w:t xml:space="preserve">. </w:t>
      </w:r>
      <w:r w:rsidRPr="005F32F8">
        <w:rPr>
          <w:sz w:val="28"/>
          <w:szCs w:val="28"/>
        </w:rPr>
        <w:t xml:space="preserve">Почти все рассматриваемые объекты могут быть охвачены также понятием объектов гражданского (имущественного) оборота. Лишь личные неимущественные блага не могут быть объектом оборота, поскольку они неотчуждаемы от их обладателей. Однако гражданские правоотношения во всяком случае могут возникать по поводу их защиты. Поэтому понятие объекта гражданских правоотношений (объекта гражданских прав) оказывается шире понятия объекта гражданского оборота. Данная работа посвящена общему обзору объектов гражданских правоотношений, а также современным аспектам этой проблемы. </w:t>
      </w:r>
    </w:p>
    <w:p w:rsidR="002D6817" w:rsidRPr="005F32F8" w:rsidRDefault="00FD3FF4" w:rsidP="00FD3FF4">
      <w:pPr>
        <w:spacing w:before="0" w:after="0" w:line="360" w:lineRule="auto"/>
        <w:ind w:firstLine="709"/>
        <w:jc w:val="both"/>
        <w:rPr>
          <w:sz w:val="28"/>
          <w:szCs w:val="28"/>
        </w:rPr>
      </w:pPr>
      <w:r w:rsidRPr="005F32F8">
        <w:rPr>
          <w:sz w:val="28"/>
          <w:szCs w:val="28"/>
        </w:rPr>
        <w:t>Представляемая работа раскрывает понятие объектов гражданских прав, приводит подробное описание отдельных их видов, основанное на изучении как нормативно-правового материала, так и материалов судебной практики. Также затронуты наиболее острые теоретические проблемы, связанные с раскрываемой темой.</w:t>
      </w:r>
    </w:p>
    <w:p w:rsidR="005F32F8" w:rsidRPr="005F32F8" w:rsidRDefault="005F32F8" w:rsidP="005F32F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09808954"/>
      <w:r w:rsidR="00783FDF" w:rsidRPr="005F32F8">
        <w:rPr>
          <w:rFonts w:ascii="Times New Roman" w:hAnsi="Times New Roman" w:cs="Times New Roman"/>
          <w:b w:val="0"/>
          <w:bCs w:val="0"/>
          <w:sz w:val="28"/>
          <w:szCs w:val="28"/>
        </w:rPr>
        <w:t>1.</w:t>
      </w:r>
      <w:r w:rsidR="00BC48E8" w:rsidRPr="005F32F8">
        <w:rPr>
          <w:rFonts w:ascii="Times New Roman" w:hAnsi="Times New Roman" w:cs="Times New Roman"/>
          <w:b w:val="0"/>
          <w:bCs w:val="0"/>
          <w:sz w:val="28"/>
          <w:szCs w:val="28"/>
        </w:rPr>
        <w:t xml:space="preserve"> Понятие и виды объектов гражданских прав</w:t>
      </w:r>
      <w:bookmarkEnd w:id="1"/>
    </w:p>
    <w:p w:rsidR="005F32F8" w:rsidRPr="007C2907" w:rsidRDefault="005F32F8" w:rsidP="009E75D2">
      <w:pPr>
        <w:spacing w:before="0" w:after="0" w:line="360" w:lineRule="auto"/>
        <w:ind w:firstLine="709"/>
        <w:jc w:val="both"/>
        <w:rPr>
          <w:sz w:val="28"/>
          <w:szCs w:val="28"/>
        </w:rPr>
      </w:pPr>
    </w:p>
    <w:p w:rsidR="007C2907" w:rsidRPr="007C2907" w:rsidRDefault="00783FDF" w:rsidP="007C2907">
      <w:pPr>
        <w:spacing w:before="0" w:after="0" w:line="360" w:lineRule="auto"/>
        <w:ind w:firstLine="709"/>
        <w:jc w:val="both"/>
        <w:rPr>
          <w:sz w:val="28"/>
          <w:szCs w:val="28"/>
        </w:rPr>
      </w:pPr>
      <w:r w:rsidRPr="007C2907">
        <w:rPr>
          <w:sz w:val="28"/>
          <w:szCs w:val="28"/>
        </w:rPr>
        <w:t>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r w:rsidR="008443DD" w:rsidRPr="007C2907">
        <w:rPr>
          <w:rStyle w:val="ab"/>
          <w:sz w:val="28"/>
          <w:szCs w:val="28"/>
        </w:rPr>
        <w:footnoteReference w:id="1"/>
      </w:r>
    </w:p>
    <w:p w:rsidR="007C2907" w:rsidRPr="007C2907" w:rsidRDefault="007C2907" w:rsidP="007C2907">
      <w:pPr>
        <w:spacing w:before="0" w:after="0" w:line="360" w:lineRule="auto"/>
        <w:ind w:firstLine="709"/>
        <w:jc w:val="both"/>
        <w:rPr>
          <w:sz w:val="28"/>
          <w:szCs w:val="28"/>
        </w:rPr>
      </w:pPr>
      <w:r w:rsidRPr="007C2907">
        <w:rPr>
          <w:sz w:val="28"/>
          <w:szCs w:val="28"/>
        </w:rPr>
        <w:t xml:space="preserve">К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 (например, результат строительства или ремонта какого-либо материального объекта). </w:t>
      </w:r>
    </w:p>
    <w:p w:rsidR="007C2907" w:rsidRPr="007C2907" w:rsidRDefault="007C2907" w:rsidP="007C2907">
      <w:pPr>
        <w:spacing w:before="0" w:after="0" w:line="360" w:lineRule="auto"/>
        <w:ind w:firstLine="709"/>
        <w:jc w:val="both"/>
        <w:rPr>
          <w:sz w:val="28"/>
          <w:szCs w:val="28"/>
        </w:rPr>
      </w:pPr>
      <w:r w:rsidRPr="007C2907">
        <w:rPr>
          <w:sz w:val="28"/>
          <w:szCs w:val="28"/>
        </w:rPr>
        <w:t xml:space="preserve">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w:t>
      </w:r>
    </w:p>
    <w:p w:rsidR="007C2907" w:rsidRPr="007C2907" w:rsidRDefault="007C2907" w:rsidP="007C2907">
      <w:pPr>
        <w:spacing w:before="0" w:after="0" w:line="360" w:lineRule="auto"/>
        <w:ind w:firstLine="709"/>
        <w:jc w:val="both"/>
        <w:rPr>
          <w:sz w:val="28"/>
          <w:szCs w:val="28"/>
        </w:rPr>
      </w:pPr>
      <w:r w:rsidRPr="007C2907">
        <w:rPr>
          <w:sz w:val="28"/>
          <w:szCs w:val="28"/>
        </w:rPr>
        <w:t xml:space="preserve">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 (например, услуги по хранению вещей, перевозке пассажиров и багажа или услуги оздоровительного либо культурно-зрелищного характера). </w:t>
      </w:r>
    </w:p>
    <w:p w:rsidR="007C2907" w:rsidRPr="007C2907" w:rsidRDefault="007C2907" w:rsidP="007C2907">
      <w:pPr>
        <w:spacing w:before="0" w:after="0" w:line="360" w:lineRule="auto"/>
        <w:ind w:firstLine="709"/>
        <w:jc w:val="both"/>
        <w:rPr>
          <w:sz w:val="28"/>
          <w:szCs w:val="28"/>
        </w:rPr>
      </w:pPr>
      <w:r w:rsidRPr="007C2907">
        <w:rPr>
          <w:sz w:val="28"/>
          <w:szCs w:val="28"/>
        </w:rPr>
        <w:t>Все эти объекты объединяет их экономическая природа как товаров, объективно требующих для себя гражданско-правового оформления (режима).</w:t>
      </w:r>
    </w:p>
    <w:p w:rsidR="00B6651C" w:rsidRDefault="007C2907" w:rsidP="00B6651C">
      <w:pPr>
        <w:spacing w:before="0" w:after="0" w:line="360" w:lineRule="auto"/>
        <w:ind w:firstLine="709"/>
        <w:jc w:val="both"/>
        <w:rPr>
          <w:sz w:val="28"/>
          <w:szCs w:val="28"/>
        </w:rPr>
      </w:pPr>
      <w:r w:rsidRPr="007C2907">
        <w:rPr>
          <w:sz w:val="28"/>
          <w:szCs w:val="28"/>
        </w:rPr>
        <w:t xml:space="preserve">Вместе с тем следует различать вещи как имеющие товарную форму предметы материального мира (объекты вещных прав) и иные материальные блага, например работы, услуги, другие чужие действия, т. е. поведение обязанных лиц (объекты обязательственных прав). </w:t>
      </w:r>
    </w:p>
    <w:p w:rsidR="007C2907" w:rsidRPr="007C2907" w:rsidRDefault="007C2907" w:rsidP="00B6651C">
      <w:pPr>
        <w:spacing w:before="0" w:after="0" w:line="360" w:lineRule="auto"/>
        <w:ind w:firstLine="709"/>
        <w:jc w:val="both"/>
        <w:rPr>
          <w:sz w:val="28"/>
          <w:szCs w:val="28"/>
        </w:rPr>
      </w:pPr>
      <w:r w:rsidRPr="007C2907">
        <w:rPr>
          <w:sz w:val="28"/>
          <w:szCs w:val="28"/>
        </w:rPr>
        <w:t xml:space="preserve">Ведь вклад в банке или пай (доля) в имуществе товарищества, общества или кооператива представляют собой не вещи, а возможности (права) требования определенного поведения от обязанных лиц. </w:t>
      </w:r>
    </w:p>
    <w:p w:rsidR="007C2907" w:rsidRPr="007C2907" w:rsidRDefault="007C2907" w:rsidP="007C2907">
      <w:pPr>
        <w:spacing w:before="0" w:after="0" w:line="360" w:lineRule="auto"/>
        <w:ind w:firstLine="709"/>
        <w:jc w:val="both"/>
        <w:rPr>
          <w:sz w:val="28"/>
          <w:szCs w:val="28"/>
        </w:rPr>
      </w:pPr>
      <w:r w:rsidRPr="007C2907">
        <w:rPr>
          <w:sz w:val="28"/>
          <w:szCs w:val="28"/>
        </w:rPr>
        <w:t xml:space="preserve">Поэтому по поводу таких материальных благ и складываются особые (обязательственные, либо членские, или корпоративные) правоотношения. </w:t>
      </w:r>
    </w:p>
    <w:p w:rsidR="007C2907" w:rsidRPr="007C2907" w:rsidRDefault="007C2907" w:rsidP="007C2907">
      <w:pPr>
        <w:spacing w:before="0" w:after="0" w:line="360" w:lineRule="auto"/>
        <w:ind w:firstLine="709"/>
        <w:jc w:val="both"/>
        <w:rPr>
          <w:sz w:val="28"/>
          <w:szCs w:val="28"/>
        </w:rPr>
      </w:pPr>
      <w:r w:rsidRPr="007C2907">
        <w:rPr>
          <w:sz w:val="28"/>
          <w:szCs w:val="28"/>
        </w:rPr>
        <w:t xml:space="preserve">Следовательно, такое </w:t>
      </w:r>
      <w:r w:rsidR="008017D0">
        <w:rPr>
          <w:sz w:val="28"/>
          <w:szCs w:val="28"/>
        </w:rPr>
        <w:t>«</w:t>
      </w:r>
      <w:r w:rsidRPr="007C2907">
        <w:rPr>
          <w:sz w:val="28"/>
          <w:szCs w:val="28"/>
        </w:rPr>
        <w:t>бестелесное имущество</w:t>
      </w:r>
      <w:r w:rsidR="008017D0">
        <w:rPr>
          <w:sz w:val="28"/>
          <w:szCs w:val="28"/>
        </w:rPr>
        <w:t>»</w:t>
      </w:r>
      <w:r w:rsidRPr="007C2907">
        <w:rPr>
          <w:sz w:val="28"/>
          <w:szCs w:val="28"/>
        </w:rPr>
        <w:t>, как, например, обязательственные права требования или пользования, тоже является объектом гражданских прав.</w:t>
      </w:r>
    </w:p>
    <w:p w:rsidR="007C2907" w:rsidRPr="007C2907" w:rsidRDefault="007C2907" w:rsidP="007C2907">
      <w:pPr>
        <w:spacing w:before="0" w:after="0" w:line="360" w:lineRule="auto"/>
        <w:ind w:firstLine="709"/>
        <w:jc w:val="both"/>
        <w:rPr>
          <w:sz w:val="28"/>
          <w:szCs w:val="28"/>
        </w:rPr>
      </w:pPr>
      <w:r w:rsidRPr="007C2907">
        <w:rPr>
          <w:sz w:val="28"/>
          <w:szCs w:val="28"/>
        </w:rPr>
        <w:t xml:space="preserve">К нематериальным благам относятся результаты творческой деятельности (произведения науки, литературы и искусства, изобретения и т. п.) и некоторые другие сходные с ними по своей природе объекты (объекты </w:t>
      </w:r>
      <w:r w:rsidR="008017D0">
        <w:rPr>
          <w:sz w:val="28"/>
          <w:szCs w:val="28"/>
        </w:rPr>
        <w:t>«</w:t>
      </w:r>
      <w:r w:rsidRPr="007C2907">
        <w:rPr>
          <w:sz w:val="28"/>
          <w:szCs w:val="28"/>
        </w:rPr>
        <w:t>промышленных прав</w:t>
      </w:r>
      <w:r w:rsidR="008017D0">
        <w:rPr>
          <w:sz w:val="28"/>
          <w:szCs w:val="28"/>
        </w:rPr>
        <w:t>»</w:t>
      </w:r>
      <w:r w:rsidRPr="007C2907">
        <w:rPr>
          <w:sz w:val="28"/>
          <w:szCs w:val="28"/>
        </w:rPr>
        <w:t xml:space="preserve"> в виде промышленных образцов, товарных знаков, фирменных наименований и т. д., отдельные виды информации и т. п.), а также личные неимущественные блага, пользующиеся гражданско-правовой защитой. </w:t>
      </w:r>
    </w:p>
    <w:p w:rsidR="007C2907" w:rsidRPr="007C2907" w:rsidRDefault="007C2907" w:rsidP="007C2907">
      <w:pPr>
        <w:spacing w:before="0" w:after="0" w:line="360" w:lineRule="auto"/>
        <w:ind w:firstLine="709"/>
        <w:jc w:val="both"/>
        <w:rPr>
          <w:sz w:val="28"/>
          <w:szCs w:val="28"/>
        </w:rPr>
      </w:pPr>
      <w:r w:rsidRPr="007C2907">
        <w:rPr>
          <w:sz w:val="28"/>
          <w:szCs w:val="28"/>
        </w:rPr>
        <w:t>Нематериальные блага, за исключением личных неимущественных, также приобретают экономическую форму товаров, что и дает им возможность становиться объектами имущественного оборота (объекты исключительных прав).</w:t>
      </w:r>
    </w:p>
    <w:p w:rsidR="007C2907" w:rsidRPr="007C2907" w:rsidRDefault="007C2907" w:rsidP="007C2907">
      <w:pPr>
        <w:spacing w:before="0" w:after="0" w:line="360" w:lineRule="auto"/>
        <w:ind w:firstLine="709"/>
        <w:jc w:val="both"/>
        <w:rPr>
          <w:sz w:val="28"/>
          <w:szCs w:val="28"/>
        </w:rPr>
      </w:pPr>
      <w:r w:rsidRPr="007C2907">
        <w:rPr>
          <w:sz w:val="28"/>
          <w:szCs w:val="28"/>
        </w:rPr>
        <w:t>Следовательно, экономическое понятие товара как объекта товарного (имущественного) оборота в гражданском праве воплощается не только в вещах, но и в иных, в том числе нематериальных, объектах.</w:t>
      </w:r>
      <w:r w:rsidR="00A6096E">
        <w:rPr>
          <w:rStyle w:val="ab"/>
          <w:sz w:val="28"/>
          <w:szCs w:val="28"/>
        </w:rPr>
        <w:footnoteReference w:id="2"/>
      </w:r>
      <w:r w:rsidRPr="007C2907">
        <w:rPr>
          <w:sz w:val="28"/>
          <w:szCs w:val="28"/>
        </w:rPr>
        <w:t xml:space="preserve"> </w:t>
      </w:r>
    </w:p>
    <w:p w:rsidR="007C2907" w:rsidRPr="007C2907" w:rsidRDefault="007C2907" w:rsidP="007C2907">
      <w:pPr>
        <w:spacing w:before="0" w:after="0" w:line="360" w:lineRule="auto"/>
        <w:ind w:firstLine="709"/>
        <w:jc w:val="both"/>
        <w:rPr>
          <w:sz w:val="28"/>
          <w:szCs w:val="28"/>
        </w:rPr>
      </w:pPr>
      <w:r w:rsidRPr="007C2907">
        <w:rPr>
          <w:sz w:val="28"/>
          <w:szCs w:val="28"/>
        </w:rPr>
        <w:t xml:space="preserve">Категория товара в известном смысле может служить синонимом категории объекта гражданских правоотношений (объекта гражданских прав), если не учитывать в числе последних личные неимущественные блага. </w:t>
      </w:r>
    </w:p>
    <w:p w:rsidR="007C2907" w:rsidRPr="007C2907" w:rsidRDefault="007C2907" w:rsidP="007C2907">
      <w:pPr>
        <w:spacing w:before="0" w:after="0" w:line="360" w:lineRule="auto"/>
        <w:ind w:firstLine="709"/>
        <w:jc w:val="both"/>
        <w:rPr>
          <w:sz w:val="28"/>
          <w:szCs w:val="28"/>
        </w:rPr>
      </w:pPr>
      <w:r w:rsidRPr="007C2907">
        <w:rPr>
          <w:sz w:val="28"/>
          <w:szCs w:val="28"/>
        </w:rPr>
        <w:t>Иначе говоря, подавляющее большинство объектов гражданских прав выступает в форме товаров и в силу этого входит в понятие объектов гражданского (имущественного) оборота.</w:t>
      </w:r>
    </w:p>
    <w:p w:rsidR="007C2907" w:rsidRPr="007C2907" w:rsidRDefault="007C2907" w:rsidP="007C2907">
      <w:pPr>
        <w:spacing w:before="0" w:after="0" w:line="360" w:lineRule="auto"/>
        <w:ind w:firstLine="709"/>
        <w:jc w:val="both"/>
        <w:rPr>
          <w:sz w:val="28"/>
          <w:szCs w:val="28"/>
        </w:rPr>
      </w:pPr>
      <w:r w:rsidRPr="007C2907">
        <w:rPr>
          <w:sz w:val="28"/>
          <w:szCs w:val="28"/>
        </w:rPr>
        <w:t>Таким образом, к объектам гражданских прав (правоотношений) относятся:</w:t>
      </w:r>
    </w:p>
    <w:p w:rsidR="007C2907" w:rsidRPr="007C2907" w:rsidRDefault="007C2907" w:rsidP="007C2907">
      <w:pPr>
        <w:spacing w:before="0" w:after="0" w:line="360" w:lineRule="auto"/>
        <w:ind w:firstLine="709"/>
        <w:jc w:val="both"/>
        <w:rPr>
          <w:sz w:val="28"/>
          <w:szCs w:val="28"/>
        </w:rPr>
      </w:pPr>
      <w:r>
        <w:rPr>
          <w:sz w:val="28"/>
          <w:szCs w:val="28"/>
        </w:rPr>
        <w:t xml:space="preserve">– </w:t>
      </w:r>
      <w:r w:rsidRPr="007C2907">
        <w:rPr>
          <w:sz w:val="28"/>
          <w:szCs w:val="28"/>
        </w:rPr>
        <w:t>вещи и иное имущество, в том числе имущественные права;</w:t>
      </w:r>
    </w:p>
    <w:p w:rsidR="007C2907" w:rsidRPr="007C2907" w:rsidRDefault="007C2907" w:rsidP="007C2907">
      <w:pPr>
        <w:spacing w:before="0" w:after="0" w:line="360" w:lineRule="auto"/>
        <w:ind w:firstLine="709"/>
        <w:jc w:val="both"/>
        <w:rPr>
          <w:sz w:val="28"/>
          <w:szCs w:val="28"/>
        </w:rPr>
      </w:pPr>
      <w:r>
        <w:rPr>
          <w:sz w:val="28"/>
          <w:szCs w:val="28"/>
        </w:rPr>
        <w:t xml:space="preserve">– </w:t>
      </w:r>
      <w:r w:rsidRPr="007C2907">
        <w:rPr>
          <w:sz w:val="28"/>
          <w:szCs w:val="28"/>
        </w:rPr>
        <w:t>действия (работы и услуги либо также их результаты как вещественного, так и неовеществленного характера);</w:t>
      </w:r>
    </w:p>
    <w:p w:rsidR="007C2907" w:rsidRPr="007C2907" w:rsidRDefault="007C2907" w:rsidP="007C2907">
      <w:pPr>
        <w:spacing w:before="0" w:after="0" w:line="360" w:lineRule="auto"/>
        <w:ind w:firstLine="709"/>
        <w:jc w:val="both"/>
        <w:rPr>
          <w:sz w:val="28"/>
          <w:szCs w:val="28"/>
        </w:rPr>
      </w:pPr>
      <w:r>
        <w:rPr>
          <w:sz w:val="28"/>
          <w:szCs w:val="28"/>
        </w:rPr>
        <w:t xml:space="preserve">– </w:t>
      </w:r>
      <w:r w:rsidRPr="007C2907">
        <w:rPr>
          <w:sz w:val="28"/>
          <w:szCs w:val="28"/>
        </w:rPr>
        <w:t>нематериальные объекты товарного характера (результаты творческой деятельности и способы индивидуализации товаров и их производителей);</w:t>
      </w:r>
    </w:p>
    <w:p w:rsidR="007C2907" w:rsidRPr="007C2907" w:rsidRDefault="007C2907" w:rsidP="007C2907">
      <w:pPr>
        <w:spacing w:before="0" w:after="0" w:line="360" w:lineRule="auto"/>
        <w:ind w:firstLine="709"/>
        <w:jc w:val="both"/>
        <w:rPr>
          <w:sz w:val="28"/>
          <w:szCs w:val="28"/>
        </w:rPr>
      </w:pPr>
      <w:r>
        <w:rPr>
          <w:sz w:val="28"/>
          <w:szCs w:val="28"/>
        </w:rPr>
        <w:t xml:space="preserve">– </w:t>
      </w:r>
      <w:r w:rsidRPr="007C2907">
        <w:rPr>
          <w:sz w:val="28"/>
          <w:szCs w:val="28"/>
        </w:rPr>
        <w:t>личные неимущест</w:t>
      </w:r>
      <w:r w:rsidR="00B6651C">
        <w:rPr>
          <w:sz w:val="28"/>
          <w:szCs w:val="28"/>
        </w:rPr>
        <w:t>венные блага (</w:t>
      </w:r>
      <w:r w:rsidRPr="007C2907">
        <w:rPr>
          <w:sz w:val="28"/>
          <w:szCs w:val="28"/>
        </w:rPr>
        <w:t>ст. 128 ГК</w:t>
      </w:r>
      <w:r>
        <w:rPr>
          <w:sz w:val="28"/>
          <w:szCs w:val="28"/>
        </w:rPr>
        <w:t xml:space="preserve"> РФ</w:t>
      </w:r>
      <w:r w:rsidRPr="007C2907">
        <w:rPr>
          <w:sz w:val="28"/>
          <w:szCs w:val="28"/>
        </w:rPr>
        <w:t>).</w:t>
      </w:r>
    </w:p>
    <w:p w:rsidR="007C2907" w:rsidRPr="007C2907" w:rsidRDefault="007C2907" w:rsidP="007C290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09808955"/>
      <w:r w:rsidR="00BC48E8" w:rsidRPr="007C2907">
        <w:rPr>
          <w:rFonts w:ascii="Times New Roman" w:hAnsi="Times New Roman" w:cs="Times New Roman"/>
          <w:b w:val="0"/>
          <w:bCs w:val="0"/>
          <w:sz w:val="28"/>
          <w:szCs w:val="28"/>
        </w:rPr>
        <w:t>2. Соотношение объектов гражданского права и объекта гражданских правоотношений</w:t>
      </w:r>
      <w:bookmarkEnd w:id="2"/>
    </w:p>
    <w:p w:rsidR="007C2907" w:rsidRDefault="007C2907" w:rsidP="007C2907">
      <w:pPr>
        <w:spacing w:before="0" w:after="0" w:line="360" w:lineRule="auto"/>
        <w:ind w:firstLine="709"/>
        <w:jc w:val="both"/>
        <w:rPr>
          <w:sz w:val="28"/>
          <w:szCs w:val="28"/>
        </w:rPr>
      </w:pPr>
    </w:p>
    <w:p w:rsidR="007C2907" w:rsidRDefault="005F32F8" w:rsidP="007C2907">
      <w:pPr>
        <w:spacing w:before="0" w:after="0" w:line="360" w:lineRule="auto"/>
        <w:ind w:firstLine="709"/>
        <w:jc w:val="both"/>
        <w:rPr>
          <w:sz w:val="28"/>
          <w:szCs w:val="28"/>
        </w:rPr>
      </w:pPr>
      <w:r w:rsidRPr="005F32F8">
        <w:rPr>
          <w:sz w:val="28"/>
          <w:szCs w:val="28"/>
        </w:rPr>
        <w:t>Под объектом правоотно</w:t>
      </w:r>
      <w:r w:rsidRPr="005F32F8">
        <w:rPr>
          <w:sz w:val="28"/>
          <w:szCs w:val="28"/>
        </w:rPr>
        <w:softHyphen/>
        <w:t>шения обычно понимают то, на что данное правоотношение направ</w:t>
      </w:r>
      <w:r w:rsidRPr="005F32F8">
        <w:rPr>
          <w:sz w:val="28"/>
          <w:szCs w:val="28"/>
        </w:rPr>
        <w:softHyphen/>
        <w:t xml:space="preserve">лено и оказывает определенное воздействие. </w:t>
      </w:r>
    </w:p>
    <w:p w:rsidR="007C2907" w:rsidRDefault="005F32F8" w:rsidP="007C2907">
      <w:pPr>
        <w:spacing w:before="0" w:after="0" w:line="360" w:lineRule="auto"/>
        <w:ind w:firstLine="709"/>
        <w:jc w:val="both"/>
        <w:rPr>
          <w:sz w:val="28"/>
          <w:szCs w:val="28"/>
        </w:rPr>
      </w:pPr>
      <w:r w:rsidRPr="005F32F8">
        <w:rPr>
          <w:sz w:val="28"/>
          <w:szCs w:val="28"/>
        </w:rPr>
        <w:t>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w:t>
      </w:r>
      <w:r w:rsidRPr="005F32F8">
        <w:rPr>
          <w:sz w:val="28"/>
          <w:szCs w:val="28"/>
        </w:rPr>
        <w:softHyphen/>
        <w:t>ние человека. Поэтому в качестве объекта гражданского правоотноше</w:t>
      </w:r>
      <w:r w:rsidRPr="005F32F8">
        <w:rPr>
          <w:sz w:val="28"/>
          <w:szCs w:val="28"/>
        </w:rPr>
        <w:softHyphen/>
        <w:t>ния выступает поведение его субъектов, направленное на различного рода материальные и нематериальные блага.</w:t>
      </w:r>
    </w:p>
    <w:p w:rsidR="007C2907" w:rsidRDefault="005F32F8" w:rsidP="007C2907">
      <w:pPr>
        <w:spacing w:before="0" w:after="0" w:line="360" w:lineRule="auto"/>
        <w:ind w:firstLine="709"/>
        <w:jc w:val="both"/>
        <w:rPr>
          <w:sz w:val="28"/>
          <w:szCs w:val="28"/>
        </w:rPr>
      </w:pPr>
      <w:r w:rsidRPr="005F32F8">
        <w:rPr>
          <w:sz w:val="28"/>
          <w:szCs w:val="28"/>
        </w:rPr>
        <w:t>Специфика гражданского имущественного правоотношения заклю</w:t>
      </w:r>
      <w:r w:rsidRPr="005F32F8">
        <w:rPr>
          <w:sz w:val="28"/>
          <w:szCs w:val="28"/>
        </w:rPr>
        <w:softHyphen/>
        <w:t xml:space="preserve">чается в том, что его участники своим поведением воздействуют не только друг на друга, но и на определенные материальные блага. </w:t>
      </w:r>
    </w:p>
    <w:p w:rsidR="007C2907" w:rsidRDefault="005F32F8" w:rsidP="007C2907">
      <w:pPr>
        <w:spacing w:before="0" w:after="0" w:line="360" w:lineRule="auto"/>
        <w:ind w:firstLine="709"/>
        <w:jc w:val="both"/>
        <w:rPr>
          <w:sz w:val="28"/>
          <w:szCs w:val="28"/>
        </w:rPr>
      </w:pPr>
      <w:r w:rsidRPr="005F32F8">
        <w:rPr>
          <w:sz w:val="28"/>
          <w:szCs w:val="28"/>
        </w:rPr>
        <w:t xml:space="preserve">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 </w:t>
      </w:r>
    </w:p>
    <w:p w:rsidR="007C2907" w:rsidRDefault="005F32F8" w:rsidP="007C2907">
      <w:pPr>
        <w:spacing w:before="0" w:after="0" w:line="360" w:lineRule="auto"/>
        <w:ind w:firstLine="709"/>
        <w:jc w:val="both"/>
        <w:rPr>
          <w:sz w:val="28"/>
          <w:szCs w:val="28"/>
        </w:rPr>
      </w:pPr>
      <w:r w:rsidRPr="005F32F8">
        <w:rPr>
          <w:sz w:val="28"/>
          <w:szCs w:val="28"/>
        </w:rPr>
        <w:t>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w:t>
      </w:r>
      <w:r w:rsidRPr="005F32F8">
        <w:rPr>
          <w:sz w:val="28"/>
          <w:szCs w:val="28"/>
        </w:rPr>
        <w:softHyphen/>
        <w:t>риальное благо. Первое образует содержание гражданского имущест</w:t>
      </w:r>
      <w:r w:rsidRPr="005F32F8">
        <w:rPr>
          <w:sz w:val="28"/>
          <w:szCs w:val="28"/>
        </w:rPr>
        <w:softHyphen/>
        <w:t xml:space="preserve">венного правоотношения, а второе — его объект. </w:t>
      </w:r>
      <w:r w:rsidR="00130A4A">
        <w:rPr>
          <w:rStyle w:val="ab"/>
          <w:sz w:val="28"/>
          <w:szCs w:val="28"/>
        </w:rPr>
        <w:footnoteReference w:id="3"/>
      </w:r>
    </w:p>
    <w:p w:rsidR="007C2907" w:rsidRDefault="005F32F8" w:rsidP="007C2907">
      <w:pPr>
        <w:spacing w:before="0" w:after="0" w:line="360" w:lineRule="auto"/>
        <w:ind w:firstLine="709"/>
        <w:jc w:val="both"/>
        <w:rPr>
          <w:sz w:val="28"/>
          <w:szCs w:val="28"/>
        </w:rPr>
      </w:pPr>
      <w:r w:rsidRPr="005F32F8">
        <w:rPr>
          <w:sz w:val="28"/>
          <w:szCs w:val="28"/>
        </w:rPr>
        <w:t>Так, взаимодействие подрядчика и заказчика составляет содержание правоотношения, воз</w:t>
      </w:r>
      <w:r w:rsidRPr="005F32F8">
        <w:rPr>
          <w:sz w:val="28"/>
          <w:szCs w:val="28"/>
        </w:rPr>
        <w:softHyphen/>
        <w:t>никающего из договора подряда, а деятельность подрядчика по выпол</w:t>
      </w:r>
      <w:r w:rsidRPr="005F32F8">
        <w:rPr>
          <w:sz w:val="28"/>
          <w:szCs w:val="28"/>
        </w:rPr>
        <w:softHyphen/>
        <w:t xml:space="preserve">нению предусмотренных договором работ — объект указанного правоотношения. </w:t>
      </w:r>
    </w:p>
    <w:p w:rsidR="007C2907" w:rsidRDefault="005F32F8" w:rsidP="007C2907">
      <w:pPr>
        <w:spacing w:before="0" w:after="0" w:line="360" w:lineRule="auto"/>
        <w:ind w:firstLine="709"/>
        <w:jc w:val="both"/>
        <w:rPr>
          <w:sz w:val="28"/>
          <w:szCs w:val="28"/>
        </w:rPr>
      </w:pPr>
      <w:r w:rsidRPr="005F32F8">
        <w:rPr>
          <w:sz w:val="28"/>
          <w:szCs w:val="28"/>
        </w:rPr>
        <w:t>Как правило, механизм воздействия гражданского имущественного правоотношения своим содержанием на объект сле</w:t>
      </w:r>
      <w:r w:rsidRPr="005F32F8">
        <w:rPr>
          <w:sz w:val="28"/>
          <w:szCs w:val="28"/>
        </w:rPr>
        <w:softHyphen/>
        <w:t xml:space="preserve">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w:t>
      </w:r>
    </w:p>
    <w:p w:rsidR="00A6096E" w:rsidRPr="00A6096E" w:rsidRDefault="005F32F8" w:rsidP="00A6096E">
      <w:pPr>
        <w:spacing w:before="0" w:after="0" w:line="360" w:lineRule="auto"/>
        <w:ind w:firstLine="709"/>
        <w:jc w:val="both"/>
        <w:rPr>
          <w:sz w:val="28"/>
          <w:szCs w:val="28"/>
        </w:rPr>
      </w:pPr>
      <w:r w:rsidRPr="005F32F8">
        <w:rPr>
          <w:sz w:val="28"/>
          <w:szCs w:val="28"/>
        </w:rPr>
        <w:t>Так, в приве</w:t>
      </w:r>
      <w:r w:rsidRPr="005F32F8">
        <w:rPr>
          <w:sz w:val="28"/>
          <w:szCs w:val="28"/>
        </w:rPr>
        <w:softHyphen/>
        <w:t xml:space="preserve">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w:t>
      </w:r>
      <w:r w:rsidRPr="00A6096E">
        <w:rPr>
          <w:sz w:val="28"/>
          <w:szCs w:val="28"/>
        </w:rPr>
        <w:t>связаны с воздействием на предметы материального мира.</w:t>
      </w:r>
    </w:p>
    <w:p w:rsidR="00A6096E" w:rsidRPr="00A6096E" w:rsidRDefault="005F32F8" w:rsidP="00A6096E">
      <w:pPr>
        <w:spacing w:before="0" w:after="0" w:line="360" w:lineRule="auto"/>
        <w:ind w:firstLine="709"/>
        <w:jc w:val="both"/>
        <w:rPr>
          <w:sz w:val="28"/>
          <w:szCs w:val="28"/>
        </w:rPr>
      </w:pPr>
      <w:r w:rsidRPr="00A6096E">
        <w:rPr>
          <w:sz w:val="28"/>
          <w:szCs w:val="28"/>
        </w:rPr>
        <w:t>В отличие от имущественного, в личном неимущественном право</w:t>
      </w:r>
      <w:r w:rsidRPr="00A6096E">
        <w:rPr>
          <w:sz w:val="28"/>
          <w:szCs w:val="28"/>
        </w:rPr>
        <w:softHyphen/>
        <w:t>отношении в качестве объекта выступает поведение сторон, направ</w:t>
      </w:r>
      <w:r w:rsidRPr="00A6096E">
        <w:rPr>
          <w:sz w:val="28"/>
          <w:szCs w:val="28"/>
        </w:rPr>
        <w:softHyphen/>
        <w:t>ленное на различного рода нематериальные блага, такие, как честь, достоинство и деловая репутация, имя человека, наименование юри</w:t>
      </w:r>
      <w:r w:rsidRPr="00A6096E">
        <w:rPr>
          <w:sz w:val="28"/>
          <w:szCs w:val="28"/>
        </w:rPr>
        <w:softHyphen/>
        <w:t xml:space="preserve">дического лица и т. д. </w:t>
      </w:r>
    </w:p>
    <w:p w:rsidR="00A6096E" w:rsidRPr="00A6096E" w:rsidRDefault="005F32F8" w:rsidP="00A6096E">
      <w:pPr>
        <w:spacing w:before="0" w:after="0" w:line="360" w:lineRule="auto"/>
        <w:ind w:firstLine="709"/>
        <w:jc w:val="both"/>
        <w:rPr>
          <w:sz w:val="28"/>
          <w:szCs w:val="28"/>
        </w:rPr>
      </w:pPr>
      <w:r w:rsidRPr="00A6096E">
        <w:rPr>
          <w:sz w:val="28"/>
          <w:szCs w:val="28"/>
        </w:rPr>
        <w:t>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w:t>
      </w:r>
    </w:p>
    <w:p w:rsidR="00A6096E" w:rsidRPr="00A6096E" w:rsidRDefault="005F32F8" w:rsidP="00A6096E">
      <w:pPr>
        <w:spacing w:before="0" w:after="0" w:line="360" w:lineRule="auto"/>
        <w:ind w:firstLine="709"/>
        <w:jc w:val="both"/>
        <w:rPr>
          <w:sz w:val="28"/>
          <w:szCs w:val="28"/>
        </w:rPr>
      </w:pPr>
      <w:r w:rsidRPr="00A6096E">
        <w:rPr>
          <w:sz w:val="28"/>
          <w:szCs w:val="28"/>
        </w:rPr>
        <w:t>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w:t>
      </w:r>
      <w:r w:rsidR="00A6096E" w:rsidRPr="00A6096E">
        <w:rPr>
          <w:rStyle w:val="ab"/>
          <w:sz w:val="28"/>
          <w:szCs w:val="28"/>
        </w:rPr>
        <w:footnoteReference w:id="4"/>
      </w:r>
      <w:r w:rsidRPr="00A6096E">
        <w:rPr>
          <w:sz w:val="28"/>
          <w:szCs w:val="28"/>
        </w:rPr>
        <w:t xml:space="preserve"> Между тем вещи не способны реагировать на воздействие со стороны правоотношения как определенного рода связи между людь</w:t>
      </w:r>
      <w:r w:rsidRPr="00A6096E">
        <w:rPr>
          <w:sz w:val="28"/>
          <w:szCs w:val="28"/>
        </w:rPr>
        <w:softHyphen/>
        <w:t>ми. Само по себе взаимодействие между людьми не может привести к каким-либо изменениям в вещах. Лишь поведение человека, на</w:t>
      </w:r>
      <w:r w:rsidRPr="00A6096E">
        <w:rPr>
          <w:sz w:val="28"/>
          <w:szCs w:val="28"/>
        </w:rPr>
        <w:softHyphen/>
        <w:t>правленное на вещь, способно вызвать в ней соответствующие изменения. Другие авторы полагают, что объект гражданского пра</w:t>
      </w:r>
      <w:r w:rsidRPr="00A6096E">
        <w:rPr>
          <w:sz w:val="28"/>
          <w:szCs w:val="28"/>
        </w:rPr>
        <w:softHyphen/>
        <w:t>воотношения образует поведение человека.</w:t>
      </w:r>
      <w:r w:rsidR="00A6096E" w:rsidRPr="00A6096E">
        <w:rPr>
          <w:rStyle w:val="ab"/>
          <w:sz w:val="28"/>
          <w:szCs w:val="28"/>
        </w:rPr>
        <w:footnoteReference w:id="5"/>
      </w:r>
      <w:r w:rsidRPr="00A6096E">
        <w:rPr>
          <w:sz w:val="28"/>
          <w:szCs w:val="28"/>
        </w:rPr>
        <w:t xml:space="preserve"> Однако не всякое пове</w:t>
      </w:r>
      <w:r w:rsidRPr="00A6096E">
        <w:rPr>
          <w:sz w:val="28"/>
          <w:szCs w:val="28"/>
        </w:rPr>
        <w:softHyphen/>
        <w:t>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w:t>
      </w:r>
      <w:r w:rsidRPr="00A6096E">
        <w:rPr>
          <w:sz w:val="28"/>
          <w:szCs w:val="28"/>
        </w:rPr>
        <w:softHyphen/>
        <w:t>ния. Это поведение составляет содержание гражданского правоот</w:t>
      </w:r>
      <w:r w:rsidRPr="00A6096E">
        <w:rPr>
          <w:sz w:val="28"/>
          <w:szCs w:val="28"/>
        </w:rPr>
        <w:softHyphen/>
        <w:t>ношения.   Только   поведение   субъектов   гражданского правоотношения, направленное на различного рода материальные и нематериальные ценности, может выступать в качестве объекта гражданского правоотношения. По изложенным выше причинам нельзя рассматривать в качестве объекта гражданского правоотно</w:t>
      </w:r>
      <w:r w:rsidRPr="00A6096E">
        <w:rPr>
          <w:sz w:val="28"/>
          <w:szCs w:val="28"/>
        </w:rPr>
        <w:softHyphen/>
        <w:t>шения сами материальные, духовные и иные блага; вещи, продукты творческой деятельности, действия людей, результаты действий и т.д., как полагают некоторые ученые</w:t>
      </w:r>
      <w:r w:rsidRPr="00A6096E">
        <w:rPr>
          <w:rStyle w:val="ab"/>
          <w:sz w:val="28"/>
          <w:szCs w:val="28"/>
        </w:rPr>
        <w:footnoteReference w:id="6"/>
      </w:r>
      <w:r w:rsidRPr="00A6096E">
        <w:rPr>
          <w:sz w:val="28"/>
          <w:szCs w:val="28"/>
        </w:rPr>
        <w:t xml:space="preserve">. </w:t>
      </w:r>
    </w:p>
    <w:p w:rsidR="005F32F8" w:rsidRPr="00A6096E" w:rsidRDefault="005F32F8" w:rsidP="00A6096E">
      <w:pPr>
        <w:spacing w:before="0" w:after="0" w:line="360" w:lineRule="auto"/>
        <w:ind w:firstLine="709"/>
        <w:jc w:val="both"/>
        <w:rPr>
          <w:sz w:val="28"/>
          <w:szCs w:val="28"/>
        </w:rPr>
      </w:pPr>
      <w:r w:rsidRPr="00A6096E">
        <w:rPr>
          <w:sz w:val="28"/>
          <w:szCs w:val="28"/>
        </w:rPr>
        <w:t>Гражданское правоотношение может воздействовать лишь на строго определенные явления окру</w:t>
      </w:r>
      <w:r w:rsidRPr="00A6096E">
        <w:rPr>
          <w:sz w:val="28"/>
          <w:szCs w:val="28"/>
        </w:rPr>
        <w:softHyphen/>
        <w:t>жающей действительности — поведение людей, направленное на различного рода блага, но не на сами эти блага. Сам по себе объект утрачивает какой-либо смысл, если на него нельзя оказать никакого воздействия.</w:t>
      </w:r>
    </w:p>
    <w:p w:rsidR="005F32F8" w:rsidRPr="00A6096E" w:rsidRDefault="005F32F8" w:rsidP="005F32F8">
      <w:pPr>
        <w:keepNext/>
        <w:suppressLineNumbers/>
        <w:spacing w:before="0" w:after="0" w:line="360" w:lineRule="auto"/>
        <w:ind w:firstLine="709"/>
        <w:jc w:val="both"/>
        <w:rPr>
          <w:sz w:val="28"/>
          <w:szCs w:val="28"/>
        </w:rPr>
      </w:pPr>
      <w:r w:rsidRPr="00A6096E">
        <w:rPr>
          <w:sz w:val="28"/>
          <w:szCs w:val="28"/>
        </w:rPr>
        <w:t>Объектом гражданско-правового регулирования является же обособленная сфера общественных отношений, регулируемая нормами гражданского права.</w:t>
      </w:r>
    </w:p>
    <w:p w:rsidR="005F32F8" w:rsidRPr="005F32F8" w:rsidRDefault="005F32F8" w:rsidP="005F32F8">
      <w:pPr>
        <w:keepNext/>
        <w:suppressLineNumbers/>
        <w:spacing w:before="0" w:after="0" w:line="360" w:lineRule="auto"/>
        <w:ind w:firstLine="709"/>
        <w:jc w:val="both"/>
        <w:rPr>
          <w:sz w:val="28"/>
          <w:szCs w:val="28"/>
        </w:rPr>
      </w:pPr>
      <w:r w:rsidRPr="00A6096E">
        <w:rPr>
          <w:sz w:val="28"/>
          <w:szCs w:val="28"/>
        </w:rPr>
        <w:t xml:space="preserve">Согласно ст. 128 ГК РФ к объектам гражданских прав относятся вещи, включая деньги и ценные бумаги, иное </w:t>
      </w:r>
      <w:r w:rsidRPr="005F32F8">
        <w:rPr>
          <w:sz w:val="28"/>
          <w:szCs w:val="28"/>
        </w:rPr>
        <w:t>имущество, в том числе имущественные права, работа и услуги, информация, результаты интеллектуальной деятельности и нематериальные блага.</w:t>
      </w:r>
    </w:p>
    <w:p w:rsidR="005F32F8" w:rsidRDefault="005F32F8" w:rsidP="00BC48E8">
      <w:pPr>
        <w:spacing w:before="0" w:after="0" w:line="360" w:lineRule="auto"/>
        <w:ind w:firstLine="709"/>
        <w:jc w:val="both"/>
        <w:rPr>
          <w:sz w:val="28"/>
          <w:szCs w:val="28"/>
        </w:rPr>
      </w:pPr>
    </w:p>
    <w:p w:rsidR="007C2907" w:rsidRPr="007C2907" w:rsidRDefault="007C2907" w:rsidP="007C290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09808956"/>
      <w:r w:rsidR="003410E3" w:rsidRPr="007C2907">
        <w:rPr>
          <w:rFonts w:ascii="Times New Roman" w:hAnsi="Times New Roman" w:cs="Times New Roman"/>
          <w:b w:val="0"/>
          <w:bCs w:val="0"/>
          <w:sz w:val="28"/>
          <w:szCs w:val="28"/>
        </w:rPr>
        <w:t>3.</w:t>
      </w:r>
      <w:r w:rsidR="00BC48E8" w:rsidRPr="007C2907">
        <w:rPr>
          <w:rFonts w:ascii="Times New Roman" w:hAnsi="Times New Roman" w:cs="Times New Roman"/>
          <w:b w:val="0"/>
          <w:bCs w:val="0"/>
          <w:sz w:val="28"/>
          <w:szCs w:val="28"/>
        </w:rPr>
        <w:t xml:space="preserve"> Понятие имущества как объекта гражданских правоотношений</w:t>
      </w:r>
      <w:bookmarkEnd w:id="3"/>
    </w:p>
    <w:p w:rsidR="007C2907" w:rsidRDefault="007C2907" w:rsidP="009E75D2">
      <w:pPr>
        <w:spacing w:before="0" w:after="0" w:line="360" w:lineRule="auto"/>
        <w:ind w:firstLine="709"/>
        <w:jc w:val="both"/>
        <w:rPr>
          <w:sz w:val="28"/>
          <w:szCs w:val="28"/>
        </w:rPr>
      </w:pPr>
    </w:p>
    <w:p w:rsidR="003410E3" w:rsidRPr="003410E3" w:rsidRDefault="008443DD" w:rsidP="009E75D2">
      <w:pPr>
        <w:spacing w:before="0" w:after="0" w:line="360" w:lineRule="auto"/>
        <w:ind w:firstLine="709"/>
        <w:jc w:val="both"/>
        <w:rPr>
          <w:sz w:val="28"/>
          <w:szCs w:val="28"/>
        </w:rPr>
      </w:pPr>
      <w:r>
        <w:rPr>
          <w:sz w:val="28"/>
          <w:szCs w:val="28"/>
        </w:rPr>
        <w:t xml:space="preserve">В связи с тем, что понятие </w:t>
      </w:r>
      <w:r w:rsidR="008017D0">
        <w:rPr>
          <w:sz w:val="28"/>
          <w:szCs w:val="28"/>
        </w:rPr>
        <w:t>«</w:t>
      </w:r>
      <w:r>
        <w:rPr>
          <w:sz w:val="28"/>
          <w:szCs w:val="28"/>
        </w:rPr>
        <w:t>имущество</w:t>
      </w:r>
      <w:r w:rsidR="008017D0">
        <w:rPr>
          <w:sz w:val="28"/>
          <w:szCs w:val="28"/>
        </w:rPr>
        <w:t>»</w:t>
      </w:r>
      <w:r w:rsidR="003410E3" w:rsidRPr="003410E3">
        <w:rPr>
          <w:sz w:val="28"/>
          <w:szCs w:val="28"/>
        </w:rPr>
        <w:t xml:space="preserve"> является собирательным, необходимо правильно определять его содержание применительно к конкретным правоотношениям.</w:t>
      </w:r>
    </w:p>
    <w:p w:rsidR="003410E3" w:rsidRPr="003410E3" w:rsidRDefault="003410E3" w:rsidP="009E75D2">
      <w:pPr>
        <w:spacing w:before="0" w:after="0" w:line="360" w:lineRule="auto"/>
        <w:ind w:firstLine="709"/>
        <w:jc w:val="both"/>
        <w:rPr>
          <w:sz w:val="28"/>
          <w:szCs w:val="28"/>
        </w:rPr>
      </w:pPr>
      <w:r w:rsidRPr="003410E3">
        <w:rPr>
          <w:sz w:val="28"/>
          <w:szCs w:val="28"/>
        </w:rPr>
        <w:t xml:space="preserve">Под имуществом может пониматься вещь или совокупность вещей. Так, в </w:t>
      </w:r>
      <w:r w:rsidRPr="005F79F7">
        <w:rPr>
          <w:sz w:val="28"/>
          <w:szCs w:val="28"/>
        </w:rPr>
        <w:t>ст. 301</w:t>
      </w:r>
      <w:r w:rsidRPr="003410E3">
        <w:rPr>
          <w:sz w:val="28"/>
          <w:szCs w:val="28"/>
        </w:rPr>
        <w:t xml:space="preserve"> </w:t>
      </w:r>
      <w:r w:rsidR="005F79F7">
        <w:rPr>
          <w:sz w:val="28"/>
          <w:szCs w:val="28"/>
        </w:rPr>
        <w:t>–</w:t>
      </w:r>
      <w:r w:rsidRPr="003410E3">
        <w:rPr>
          <w:sz w:val="28"/>
          <w:szCs w:val="28"/>
        </w:rPr>
        <w:t xml:space="preserve"> </w:t>
      </w:r>
      <w:r w:rsidR="005F79F7">
        <w:rPr>
          <w:sz w:val="28"/>
          <w:szCs w:val="28"/>
        </w:rPr>
        <w:t>303,</w:t>
      </w:r>
      <w:r w:rsidRPr="003410E3">
        <w:rPr>
          <w:sz w:val="28"/>
          <w:szCs w:val="28"/>
        </w:rPr>
        <w:t xml:space="preserve"> </w:t>
      </w:r>
      <w:r w:rsidRPr="005F79F7">
        <w:rPr>
          <w:sz w:val="28"/>
          <w:szCs w:val="28"/>
        </w:rPr>
        <w:t>305,</w:t>
      </w:r>
      <w:r w:rsidRPr="003410E3">
        <w:rPr>
          <w:sz w:val="28"/>
          <w:szCs w:val="28"/>
        </w:rPr>
        <w:t xml:space="preserve"> </w:t>
      </w:r>
      <w:r w:rsidR="005D25DC">
        <w:rPr>
          <w:sz w:val="28"/>
          <w:szCs w:val="28"/>
        </w:rPr>
        <w:t>ГК РФ</w:t>
      </w:r>
      <w:r w:rsidR="005F79F7">
        <w:rPr>
          <w:sz w:val="28"/>
          <w:szCs w:val="28"/>
        </w:rPr>
        <w:t xml:space="preserve"> </w:t>
      </w:r>
      <w:r w:rsidRPr="003410E3">
        <w:rPr>
          <w:sz w:val="28"/>
          <w:szCs w:val="28"/>
        </w:rPr>
        <w:t>предусматривающих способы защиты права собственности и иных вещных прав, имущество, которое может быть истребовано из чужого незаконного владения, рассматривается как вещь или определенное количество вещей, выбывших из владения собственника либо лица, имеющего на них право пожизненного наследуемого владения, хозяйственного ведения или оперативного управления и т.п. права.</w:t>
      </w:r>
    </w:p>
    <w:p w:rsidR="003410E3" w:rsidRPr="003410E3" w:rsidRDefault="008443DD" w:rsidP="009E75D2">
      <w:pPr>
        <w:spacing w:before="0" w:after="0" w:line="360" w:lineRule="auto"/>
        <w:ind w:firstLine="709"/>
        <w:jc w:val="both"/>
        <w:rPr>
          <w:sz w:val="28"/>
          <w:szCs w:val="28"/>
        </w:rPr>
      </w:pPr>
      <w:r>
        <w:rPr>
          <w:sz w:val="28"/>
          <w:szCs w:val="28"/>
        </w:rPr>
        <w:t xml:space="preserve">В содержание понятия </w:t>
      </w:r>
      <w:r w:rsidR="008017D0">
        <w:rPr>
          <w:sz w:val="28"/>
          <w:szCs w:val="28"/>
        </w:rPr>
        <w:t>«</w:t>
      </w:r>
      <w:r w:rsidR="003410E3" w:rsidRPr="003410E3">
        <w:rPr>
          <w:sz w:val="28"/>
          <w:szCs w:val="28"/>
        </w:rPr>
        <w:t>имущество</w:t>
      </w:r>
      <w:r w:rsidR="008017D0">
        <w:rPr>
          <w:sz w:val="28"/>
          <w:szCs w:val="28"/>
        </w:rPr>
        <w:t>»</w:t>
      </w:r>
      <w:r w:rsidR="003410E3" w:rsidRPr="003410E3">
        <w:rPr>
          <w:sz w:val="28"/>
          <w:szCs w:val="28"/>
        </w:rPr>
        <w:t xml:space="preserve"> помимо вещей могут включаться также и имущественные права. Так, в </w:t>
      </w:r>
      <w:r w:rsidR="003410E3" w:rsidRPr="005F79F7">
        <w:rPr>
          <w:sz w:val="28"/>
          <w:szCs w:val="28"/>
        </w:rPr>
        <w:t>п. 3 ст. 63</w:t>
      </w:r>
      <w:r w:rsidR="005F79F7">
        <w:rPr>
          <w:sz w:val="28"/>
          <w:szCs w:val="28"/>
        </w:rPr>
        <w:t xml:space="preserve"> </w:t>
      </w:r>
      <w:r w:rsidR="005D25DC">
        <w:rPr>
          <w:sz w:val="28"/>
          <w:szCs w:val="28"/>
        </w:rPr>
        <w:t>ГК РФ</w:t>
      </w:r>
      <w:r w:rsidR="003410E3" w:rsidRPr="003410E3">
        <w:rPr>
          <w:sz w:val="28"/>
          <w:szCs w:val="28"/>
        </w:rPr>
        <w:t xml:space="preserve"> под имуществом ликвидируемого юридического лица, продаваемым с публичных торгов, понимаются и вещи, и имущественные права. Аналогичны</w:t>
      </w:r>
      <w:r>
        <w:rPr>
          <w:sz w:val="28"/>
          <w:szCs w:val="28"/>
        </w:rPr>
        <w:t xml:space="preserve">й смысл имеет термин </w:t>
      </w:r>
      <w:r w:rsidR="008017D0">
        <w:rPr>
          <w:sz w:val="28"/>
          <w:szCs w:val="28"/>
        </w:rPr>
        <w:t>«</w:t>
      </w:r>
      <w:r>
        <w:rPr>
          <w:sz w:val="28"/>
          <w:szCs w:val="28"/>
        </w:rPr>
        <w:t>имущество</w:t>
      </w:r>
      <w:r w:rsidR="008017D0">
        <w:rPr>
          <w:sz w:val="28"/>
          <w:szCs w:val="28"/>
        </w:rPr>
        <w:t>»</w:t>
      </w:r>
      <w:r w:rsidR="003410E3" w:rsidRPr="003410E3">
        <w:rPr>
          <w:sz w:val="28"/>
          <w:szCs w:val="28"/>
        </w:rPr>
        <w:t>, когда речь идет об ответственности юридического лица или индивидуального предпринимателя по своим обязательствам всем принадлежащим им имуществом.</w:t>
      </w:r>
    </w:p>
    <w:p w:rsidR="003410E3" w:rsidRPr="003410E3" w:rsidRDefault="003410E3" w:rsidP="009E75D2">
      <w:pPr>
        <w:spacing w:before="0" w:after="0" w:line="360" w:lineRule="auto"/>
        <w:ind w:firstLine="709"/>
        <w:jc w:val="both"/>
        <w:rPr>
          <w:sz w:val="28"/>
          <w:szCs w:val="28"/>
        </w:rPr>
      </w:pPr>
      <w:r w:rsidRPr="003410E3">
        <w:rPr>
          <w:sz w:val="28"/>
          <w:szCs w:val="28"/>
        </w:rPr>
        <w:t>Под имуществом в широком смысле понимается совокупность вещей, имущественных прав и обязанностей, в том числе и исключительных прав.</w:t>
      </w:r>
    </w:p>
    <w:p w:rsidR="003410E3" w:rsidRPr="003410E3" w:rsidRDefault="003410E3" w:rsidP="009E75D2">
      <w:pPr>
        <w:spacing w:before="0" w:after="0" w:line="360" w:lineRule="auto"/>
        <w:ind w:firstLine="709"/>
        <w:jc w:val="both"/>
        <w:rPr>
          <w:sz w:val="28"/>
          <w:szCs w:val="28"/>
        </w:rPr>
      </w:pPr>
      <w:r w:rsidRPr="003410E3">
        <w:rPr>
          <w:sz w:val="28"/>
          <w:szCs w:val="28"/>
        </w:rPr>
        <w:t xml:space="preserve">Так, в соответствии с </w:t>
      </w:r>
      <w:r w:rsidRPr="005F79F7">
        <w:rPr>
          <w:sz w:val="28"/>
          <w:szCs w:val="28"/>
        </w:rPr>
        <w:t>п. 2 ст. 132</w:t>
      </w:r>
      <w:r w:rsidRPr="003410E3">
        <w:rPr>
          <w:sz w:val="28"/>
          <w:szCs w:val="28"/>
        </w:rPr>
        <w:t xml:space="preserve"> </w:t>
      </w:r>
      <w:r w:rsidR="005D25DC">
        <w:rPr>
          <w:sz w:val="28"/>
          <w:szCs w:val="28"/>
        </w:rPr>
        <w:t>ГК РФ</w:t>
      </w:r>
      <w:r w:rsidRPr="003410E3">
        <w:rPr>
          <w:sz w:val="28"/>
          <w:szCs w:val="28"/>
        </w:rPr>
        <w:t xml:space="preserve"> в имущество предприятия, ко</w:t>
      </w:r>
      <w:r w:rsidR="008443DD">
        <w:rPr>
          <w:sz w:val="28"/>
          <w:szCs w:val="28"/>
        </w:rPr>
        <w:t>торое может быть объектом купли-</w:t>
      </w:r>
      <w:r w:rsidRPr="003410E3">
        <w:rPr>
          <w:sz w:val="28"/>
          <w:szCs w:val="28"/>
        </w:rPr>
        <w:t>продажи, залога, аренды и других сделок, входят предназначенные для его деятельности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Несколько уже трактуется имущество наследственным правом. В наследуемое имущество входят вещи, а также имущественные права и обязанности наследодателя, за исключением тех, которые неразрывно связаны с его личностью (право на возмещение вреда, причиненного жизни и здоровью наследодателя, на получение алиментов, обязанности по авторскому договору заказа на создание произведения науки, литературы и искусства, а также другие подобные права и обязанности).</w:t>
      </w:r>
    </w:p>
    <w:p w:rsidR="003410E3" w:rsidRDefault="003410E3" w:rsidP="00BC48E8">
      <w:pPr>
        <w:spacing w:before="0" w:after="0" w:line="360" w:lineRule="auto"/>
        <w:ind w:firstLine="709"/>
        <w:jc w:val="both"/>
        <w:rPr>
          <w:sz w:val="28"/>
          <w:szCs w:val="28"/>
        </w:rPr>
      </w:pPr>
      <w:r w:rsidRPr="003410E3">
        <w:rPr>
          <w:sz w:val="28"/>
          <w:szCs w:val="28"/>
        </w:rPr>
        <w:t xml:space="preserve">Следует также иметь в виду, что под деньгами (денежными средствами) в одних случаях подразумеваются вещи, когда речь идет о расчетах наличными деньгами, в других </w:t>
      </w:r>
      <w:r w:rsidR="008443DD">
        <w:rPr>
          <w:sz w:val="28"/>
          <w:szCs w:val="28"/>
        </w:rPr>
        <w:t>–</w:t>
      </w:r>
      <w:r w:rsidRPr="003410E3">
        <w:rPr>
          <w:sz w:val="28"/>
          <w:szCs w:val="28"/>
        </w:rPr>
        <w:t xml:space="preserve"> имущественные права, когда говорится о денежных средствах, находящихся на банковских счетах клиента, и операциях с ними.</w:t>
      </w: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09808957"/>
      <w:r w:rsidR="003410E3" w:rsidRPr="00AE1742">
        <w:rPr>
          <w:rFonts w:ascii="Times New Roman" w:hAnsi="Times New Roman" w:cs="Times New Roman"/>
          <w:b w:val="0"/>
          <w:bCs w:val="0"/>
          <w:sz w:val="28"/>
          <w:szCs w:val="28"/>
        </w:rPr>
        <w:t>4.</w:t>
      </w:r>
      <w:r w:rsidR="00BC48E8" w:rsidRPr="00AE1742">
        <w:rPr>
          <w:rFonts w:ascii="Times New Roman" w:hAnsi="Times New Roman" w:cs="Times New Roman"/>
          <w:b w:val="0"/>
          <w:bCs w:val="0"/>
          <w:sz w:val="28"/>
          <w:szCs w:val="28"/>
        </w:rPr>
        <w:t xml:space="preserve"> Вещи как объекты гражданских прав</w:t>
      </w:r>
      <w:bookmarkEnd w:id="4"/>
      <w:r w:rsidR="003410E3" w:rsidRPr="00AE1742">
        <w:rPr>
          <w:rFonts w:ascii="Times New Roman" w:hAnsi="Times New Roman" w:cs="Times New Roman"/>
          <w:b w:val="0"/>
          <w:bCs w:val="0"/>
          <w:sz w:val="28"/>
          <w:szCs w:val="28"/>
        </w:rPr>
        <w:t xml:space="preserve"> </w:t>
      </w:r>
    </w:p>
    <w:p w:rsidR="00AE1742" w:rsidRDefault="00AE1742" w:rsidP="009E75D2">
      <w:pPr>
        <w:spacing w:before="0" w:after="0" w:line="360" w:lineRule="auto"/>
        <w:ind w:firstLine="709"/>
        <w:jc w:val="both"/>
        <w:rPr>
          <w:sz w:val="28"/>
          <w:szCs w:val="28"/>
        </w:rPr>
      </w:pPr>
    </w:p>
    <w:p w:rsidR="003410E3" w:rsidRPr="004F233B" w:rsidRDefault="003410E3" w:rsidP="009E75D2">
      <w:pPr>
        <w:spacing w:before="0" w:after="0" w:line="360" w:lineRule="auto"/>
        <w:ind w:firstLine="709"/>
        <w:jc w:val="both"/>
        <w:rPr>
          <w:sz w:val="28"/>
          <w:szCs w:val="28"/>
        </w:rPr>
      </w:pPr>
      <w:r w:rsidRPr="004F233B">
        <w:rPr>
          <w:sz w:val="28"/>
          <w:szCs w:val="28"/>
        </w:rPr>
        <w:t xml:space="preserve">Вещи </w:t>
      </w:r>
      <w:r w:rsidR="005C7784">
        <w:rPr>
          <w:sz w:val="28"/>
          <w:szCs w:val="28"/>
        </w:rPr>
        <w:t>–</w:t>
      </w:r>
      <w:r w:rsidRPr="004F233B">
        <w:rPr>
          <w:sz w:val="28"/>
          <w:szCs w:val="28"/>
        </w:rPr>
        <w:t xml:space="preserve"> это предметы материального внешнего мира, находящиеся в твердом, жидком, газообразном или ином физическом состоянии. С этой точки зрения электрическая и тепловая энергия рассмат</w:t>
      </w:r>
      <w:r w:rsidR="005F79F7">
        <w:rPr>
          <w:sz w:val="28"/>
          <w:szCs w:val="28"/>
        </w:rPr>
        <w:t xml:space="preserve">риваются </w:t>
      </w:r>
      <w:r w:rsidR="005D25DC">
        <w:rPr>
          <w:sz w:val="28"/>
          <w:szCs w:val="28"/>
        </w:rPr>
        <w:t>ГК РФ</w:t>
      </w:r>
      <w:r w:rsidR="005F79F7">
        <w:rPr>
          <w:sz w:val="28"/>
          <w:szCs w:val="28"/>
        </w:rPr>
        <w:t xml:space="preserve"> в качестве вещей (</w:t>
      </w:r>
      <w:r w:rsidRPr="005F79F7">
        <w:rPr>
          <w:sz w:val="28"/>
          <w:szCs w:val="28"/>
        </w:rPr>
        <w:t>ст. 539</w:t>
      </w:r>
      <w:r w:rsidRPr="004F233B">
        <w:rPr>
          <w:sz w:val="28"/>
          <w:szCs w:val="28"/>
        </w:rPr>
        <w:t xml:space="preserve"> </w:t>
      </w:r>
      <w:r w:rsidR="005F79F7">
        <w:rPr>
          <w:sz w:val="28"/>
          <w:szCs w:val="28"/>
        </w:rPr>
        <w:t>–</w:t>
      </w:r>
      <w:r w:rsidRPr="004F233B">
        <w:rPr>
          <w:sz w:val="28"/>
          <w:szCs w:val="28"/>
        </w:rPr>
        <w:t xml:space="preserve"> </w:t>
      </w:r>
      <w:r w:rsidRPr="005F79F7">
        <w:rPr>
          <w:sz w:val="28"/>
          <w:szCs w:val="28"/>
        </w:rPr>
        <w:t>548</w:t>
      </w:r>
      <w:r w:rsidR="005F79F7">
        <w:rPr>
          <w:sz w:val="28"/>
          <w:szCs w:val="28"/>
        </w:rPr>
        <w:t xml:space="preserve"> </w:t>
      </w:r>
      <w:r w:rsidR="005D25DC">
        <w:rPr>
          <w:sz w:val="28"/>
          <w:szCs w:val="28"/>
        </w:rPr>
        <w:t>ГК РФ</w:t>
      </w:r>
      <w:r w:rsidR="0097245E">
        <w:rPr>
          <w:rStyle w:val="ab"/>
          <w:sz w:val="28"/>
          <w:szCs w:val="28"/>
        </w:rPr>
        <w:footnoteReference w:id="7"/>
      </w:r>
      <w:r w:rsidRPr="005F79F7">
        <w:rPr>
          <w:sz w:val="28"/>
          <w:szCs w:val="28"/>
        </w:rPr>
        <w:t>).</w:t>
      </w:r>
      <w:r w:rsidRPr="004F233B">
        <w:rPr>
          <w:sz w:val="28"/>
          <w:szCs w:val="28"/>
        </w:rPr>
        <w:t xml:space="preserve"> Главным назначением вещей является удовлетворение потребностей субъектов гражданских прав.</w:t>
      </w:r>
    </w:p>
    <w:p w:rsidR="009E75D2" w:rsidRPr="004F233B" w:rsidRDefault="003410E3" w:rsidP="005F79F7">
      <w:pPr>
        <w:spacing w:before="0" w:after="0" w:line="360" w:lineRule="auto"/>
        <w:ind w:firstLine="709"/>
        <w:jc w:val="both"/>
        <w:rPr>
          <w:sz w:val="28"/>
          <w:szCs w:val="28"/>
        </w:rPr>
      </w:pPr>
      <w:r w:rsidRPr="004F233B">
        <w:rPr>
          <w:sz w:val="28"/>
          <w:szCs w:val="28"/>
        </w:rPr>
        <w:t xml:space="preserve">В зависимости от вида гражданское законодательство определяет правовой режим различных вещей </w:t>
      </w:r>
      <w:r w:rsidR="008443DD">
        <w:rPr>
          <w:sz w:val="28"/>
          <w:szCs w:val="28"/>
        </w:rPr>
        <w:t>–</w:t>
      </w:r>
      <w:r w:rsidRPr="004F233B">
        <w:rPr>
          <w:sz w:val="28"/>
          <w:szCs w:val="28"/>
        </w:rPr>
        <w:t xml:space="preserve"> допустимые способы приобретения прав на них, объем и содержание этих прав, а также обязательственных прав и обязанностей, пределы их осуществления и т.д.</w:t>
      </w: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09808958"/>
      <w:r w:rsidR="009E75D2" w:rsidRPr="00AE1742">
        <w:rPr>
          <w:rFonts w:ascii="Times New Roman" w:hAnsi="Times New Roman" w:cs="Times New Roman"/>
          <w:b w:val="0"/>
          <w:bCs w:val="0"/>
          <w:sz w:val="28"/>
          <w:szCs w:val="28"/>
        </w:rPr>
        <w:t>5.</w:t>
      </w:r>
      <w:r w:rsidR="00BC48E8" w:rsidRPr="00AE1742">
        <w:rPr>
          <w:rFonts w:ascii="Times New Roman" w:hAnsi="Times New Roman" w:cs="Times New Roman"/>
          <w:b w:val="0"/>
          <w:bCs w:val="0"/>
          <w:sz w:val="28"/>
          <w:szCs w:val="28"/>
        </w:rPr>
        <w:t xml:space="preserve"> Классификация вещей</w:t>
      </w:r>
      <w:bookmarkEnd w:id="5"/>
      <w:r w:rsidR="009E75D2" w:rsidRPr="00AE1742">
        <w:rPr>
          <w:rFonts w:ascii="Times New Roman" w:hAnsi="Times New Roman" w:cs="Times New Roman"/>
          <w:b w:val="0"/>
          <w:bCs w:val="0"/>
          <w:sz w:val="28"/>
          <w:szCs w:val="28"/>
        </w:rPr>
        <w:t xml:space="preserve"> </w:t>
      </w:r>
    </w:p>
    <w:p w:rsidR="00AE1742" w:rsidRDefault="00AE1742" w:rsidP="009E75D2">
      <w:pPr>
        <w:spacing w:before="0" w:after="0" w:line="360" w:lineRule="auto"/>
        <w:ind w:firstLine="709"/>
        <w:jc w:val="both"/>
        <w:rPr>
          <w:sz w:val="28"/>
          <w:szCs w:val="28"/>
        </w:rPr>
      </w:pPr>
    </w:p>
    <w:p w:rsidR="003410E3" w:rsidRPr="004F233B" w:rsidRDefault="003410E3" w:rsidP="009E75D2">
      <w:pPr>
        <w:spacing w:before="0" w:after="0" w:line="360" w:lineRule="auto"/>
        <w:ind w:firstLine="709"/>
        <w:jc w:val="both"/>
        <w:rPr>
          <w:sz w:val="28"/>
          <w:szCs w:val="28"/>
        </w:rPr>
      </w:pPr>
      <w:r w:rsidRPr="004F233B">
        <w:rPr>
          <w:sz w:val="28"/>
          <w:szCs w:val="28"/>
        </w:rPr>
        <w:t xml:space="preserve">В </w:t>
      </w:r>
      <w:r w:rsidRPr="005F79F7">
        <w:rPr>
          <w:sz w:val="28"/>
          <w:szCs w:val="28"/>
        </w:rPr>
        <w:t>гл. 6</w:t>
      </w:r>
      <w:r w:rsidRPr="004F233B">
        <w:rPr>
          <w:sz w:val="28"/>
          <w:szCs w:val="28"/>
        </w:rPr>
        <w:t xml:space="preserve"> </w:t>
      </w:r>
      <w:r w:rsidR="005D25DC">
        <w:rPr>
          <w:sz w:val="28"/>
          <w:szCs w:val="28"/>
        </w:rPr>
        <w:t>ГК РФ</w:t>
      </w:r>
      <w:r w:rsidRPr="004F233B">
        <w:rPr>
          <w:sz w:val="28"/>
          <w:szCs w:val="28"/>
        </w:rPr>
        <w:t xml:space="preserve"> указаны основные виды вещей (</w:t>
      </w:r>
      <w:r w:rsidR="005F79F7">
        <w:rPr>
          <w:sz w:val="28"/>
          <w:szCs w:val="28"/>
        </w:rPr>
        <w:t xml:space="preserve">ст. </w:t>
      </w:r>
      <w:r w:rsidRPr="005F79F7">
        <w:rPr>
          <w:sz w:val="28"/>
          <w:szCs w:val="28"/>
        </w:rPr>
        <w:t>137</w:t>
      </w:r>
      <w:r w:rsidR="005F79F7" w:rsidRPr="005F79F7">
        <w:rPr>
          <w:sz w:val="28"/>
          <w:szCs w:val="28"/>
        </w:rPr>
        <w:t xml:space="preserve"> </w:t>
      </w:r>
      <w:r w:rsidR="005D25DC">
        <w:rPr>
          <w:sz w:val="28"/>
          <w:szCs w:val="28"/>
        </w:rPr>
        <w:t>ГК РФ</w:t>
      </w:r>
      <w:r w:rsidRPr="005F79F7">
        <w:rPr>
          <w:sz w:val="28"/>
          <w:szCs w:val="28"/>
        </w:rPr>
        <w:t>).</w:t>
      </w:r>
      <w:r w:rsidRPr="004F233B">
        <w:rPr>
          <w:sz w:val="28"/>
          <w:szCs w:val="28"/>
        </w:rPr>
        <w:t xml:space="preserve"> Помимо них </w:t>
      </w:r>
      <w:r w:rsidR="005D25DC">
        <w:rPr>
          <w:sz w:val="28"/>
          <w:szCs w:val="28"/>
        </w:rPr>
        <w:t>ГК РФ</w:t>
      </w:r>
      <w:r w:rsidRPr="004F233B">
        <w:rPr>
          <w:sz w:val="28"/>
          <w:szCs w:val="28"/>
        </w:rPr>
        <w:t xml:space="preserve"> различает и другие их виды:</w:t>
      </w:r>
    </w:p>
    <w:p w:rsidR="003410E3" w:rsidRPr="004F233B" w:rsidRDefault="008443DD" w:rsidP="009E75D2">
      <w:pPr>
        <w:spacing w:before="0" w:after="0" w:line="360" w:lineRule="auto"/>
        <w:ind w:firstLine="709"/>
        <w:jc w:val="both"/>
        <w:rPr>
          <w:sz w:val="28"/>
          <w:szCs w:val="28"/>
        </w:rPr>
      </w:pPr>
      <w:r>
        <w:rPr>
          <w:sz w:val="28"/>
          <w:szCs w:val="28"/>
        </w:rPr>
        <w:t>1) Индивидуально-</w:t>
      </w:r>
      <w:r w:rsidR="003410E3" w:rsidRPr="004F233B">
        <w:rPr>
          <w:sz w:val="28"/>
          <w:szCs w:val="28"/>
        </w:rPr>
        <w:t>определенные вещи и вещи, определенные родовыми признаками (родовые вещи). Первые обладают такими признаками, по которым их можно отличить от других таких же вещей. Вторые характеризуются числом, весом, иными единицами измерения, т.е. представляют собой известное количество вещей одного рода.</w:t>
      </w:r>
      <w:r w:rsidR="00A6096E">
        <w:rPr>
          <w:rStyle w:val="ab"/>
          <w:sz w:val="28"/>
          <w:szCs w:val="28"/>
        </w:rPr>
        <w:footnoteReference w:id="8"/>
      </w:r>
    </w:p>
    <w:p w:rsidR="003410E3" w:rsidRPr="004F233B" w:rsidRDefault="008443DD" w:rsidP="009E75D2">
      <w:pPr>
        <w:spacing w:before="0" w:after="0" w:line="360" w:lineRule="auto"/>
        <w:ind w:firstLine="709"/>
        <w:jc w:val="both"/>
        <w:rPr>
          <w:sz w:val="28"/>
          <w:szCs w:val="28"/>
        </w:rPr>
      </w:pPr>
      <w:r>
        <w:rPr>
          <w:sz w:val="28"/>
          <w:szCs w:val="28"/>
        </w:rPr>
        <w:t>Индивидуально-</w:t>
      </w:r>
      <w:r w:rsidR="003410E3" w:rsidRPr="004F233B">
        <w:rPr>
          <w:sz w:val="28"/>
          <w:szCs w:val="28"/>
        </w:rPr>
        <w:t xml:space="preserve">определенная вещь в отличие от родовых юридически незаменима, поэтому обязательство, предметом которого является такая вещь, прекращается в случае ее гибели. </w:t>
      </w:r>
      <w:r w:rsidR="005D25DC">
        <w:rPr>
          <w:sz w:val="28"/>
          <w:szCs w:val="28"/>
        </w:rPr>
        <w:t>ГК РФ</w:t>
      </w:r>
      <w:r w:rsidR="003410E3" w:rsidRPr="004F233B">
        <w:rPr>
          <w:sz w:val="28"/>
          <w:szCs w:val="28"/>
        </w:rPr>
        <w:t xml:space="preserve"> по-разному определяет последствия неисполнения обяза</w:t>
      </w:r>
      <w:r>
        <w:rPr>
          <w:sz w:val="28"/>
          <w:szCs w:val="28"/>
        </w:rPr>
        <w:t>нности передать индивидуально-</w:t>
      </w:r>
      <w:r w:rsidR="003410E3" w:rsidRPr="004F233B">
        <w:rPr>
          <w:sz w:val="28"/>
          <w:szCs w:val="28"/>
        </w:rPr>
        <w:t>определенную вещь (</w:t>
      </w:r>
      <w:r w:rsidR="003410E3" w:rsidRPr="005F79F7">
        <w:rPr>
          <w:sz w:val="28"/>
          <w:szCs w:val="28"/>
        </w:rPr>
        <w:t>ст. 398)</w:t>
      </w:r>
      <w:r w:rsidR="003410E3" w:rsidRPr="004F233B">
        <w:rPr>
          <w:sz w:val="28"/>
          <w:szCs w:val="28"/>
        </w:rPr>
        <w:t xml:space="preserve"> и родовые вещи (</w:t>
      </w:r>
      <w:r w:rsidR="003410E3" w:rsidRPr="005F79F7">
        <w:rPr>
          <w:sz w:val="28"/>
          <w:szCs w:val="28"/>
        </w:rPr>
        <w:t>ст. 463).</w:t>
      </w:r>
      <w:r w:rsidR="003410E3" w:rsidRPr="004F233B">
        <w:rPr>
          <w:sz w:val="28"/>
          <w:szCs w:val="28"/>
        </w:rPr>
        <w:t xml:space="preserve"> Деление вещей на индивидуально определенные и родовые имеет значение и для определения юридической природы договора. Так, предметом займа могут быть только родовые вещи, а договоров аренды и безвозмездного пользования </w:t>
      </w:r>
      <w:r>
        <w:rPr>
          <w:sz w:val="28"/>
          <w:szCs w:val="28"/>
        </w:rPr>
        <w:t>–</w:t>
      </w:r>
      <w:r w:rsidR="003410E3" w:rsidRPr="004F233B">
        <w:rPr>
          <w:sz w:val="28"/>
          <w:szCs w:val="28"/>
        </w:rPr>
        <w:t xml:space="preserve"> только индивиду</w:t>
      </w:r>
      <w:r>
        <w:rPr>
          <w:sz w:val="28"/>
          <w:szCs w:val="28"/>
        </w:rPr>
        <w:t>ально-</w:t>
      </w:r>
      <w:r w:rsidR="003410E3" w:rsidRPr="004F233B">
        <w:rPr>
          <w:sz w:val="28"/>
          <w:szCs w:val="28"/>
        </w:rPr>
        <w:t>определенные.</w:t>
      </w:r>
      <w:r w:rsidR="00A6096E">
        <w:rPr>
          <w:rStyle w:val="ab"/>
          <w:sz w:val="28"/>
          <w:szCs w:val="28"/>
        </w:rPr>
        <w:footnoteReference w:id="9"/>
      </w:r>
    </w:p>
    <w:p w:rsidR="003410E3" w:rsidRPr="009E75D2" w:rsidRDefault="003410E3" w:rsidP="009E75D2">
      <w:pPr>
        <w:spacing w:before="0" w:after="0" w:line="360" w:lineRule="auto"/>
        <w:ind w:firstLine="709"/>
        <w:jc w:val="both"/>
        <w:rPr>
          <w:sz w:val="28"/>
          <w:szCs w:val="28"/>
        </w:rPr>
      </w:pPr>
      <w:r w:rsidRPr="004F233B">
        <w:rPr>
          <w:sz w:val="28"/>
          <w:szCs w:val="28"/>
        </w:rPr>
        <w:t xml:space="preserve">2) Потребляемые и непотребляемые вещи. Потребляемые вещи в процессе использования перестают существовать как таковые либо утрачивают свои первоначальные потребительские свойства (продукты питания, косметические средства, лекарства, кино- и фотопленка и др.). Непотребляемые вещи при использовании не уничтожаются полностью и в течение длительного времени могут служить по назначению (машины, оборудование, здания и сооружения, бытовая техника и др.). Значение такой градации </w:t>
      </w:r>
      <w:r w:rsidR="000D5C14" w:rsidRPr="004F233B">
        <w:rPr>
          <w:sz w:val="28"/>
          <w:szCs w:val="28"/>
        </w:rPr>
        <w:t>заключается,</w:t>
      </w:r>
      <w:r w:rsidRPr="004F233B">
        <w:rPr>
          <w:sz w:val="28"/>
          <w:szCs w:val="28"/>
        </w:rPr>
        <w:t xml:space="preserve"> </w:t>
      </w:r>
      <w:r w:rsidRPr="009E75D2">
        <w:rPr>
          <w:sz w:val="28"/>
          <w:szCs w:val="28"/>
        </w:rPr>
        <w:t xml:space="preserve">прежде </w:t>
      </w:r>
      <w:r w:rsidR="000D5C14" w:rsidRPr="009E75D2">
        <w:rPr>
          <w:sz w:val="28"/>
          <w:szCs w:val="28"/>
        </w:rPr>
        <w:t>всего,</w:t>
      </w:r>
      <w:r w:rsidRPr="009E75D2">
        <w:rPr>
          <w:sz w:val="28"/>
          <w:szCs w:val="28"/>
        </w:rPr>
        <w:t xml:space="preserve"> в том, что предметом договоров аренды и безвозмездного пользования могут быть только непотребляемые вещи, т.к. при прекращении этих договоров вещь должна быть возвращена, чего невозможно сделать с потребляемой вещью.</w:t>
      </w:r>
    </w:p>
    <w:p w:rsidR="003410E3" w:rsidRPr="009E75D2" w:rsidRDefault="003410E3" w:rsidP="009E75D2">
      <w:pPr>
        <w:spacing w:before="0" w:after="0" w:line="360" w:lineRule="auto"/>
        <w:ind w:firstLine="709"/>
        <w:jc w:val="both"/>
        <w:rPr>
          <w:sz w:val="28"/>
          <w:szCs w:val="28"/>
        </w:rPr>
      </w:pPr>
      <w:r w:rsidRPr="009E75D2">
        <w:rPr>
          <w:sz w:val="28"/>
          <w:szCs w:val="28"/>
        </w:rPr>
        <w:t xml:space="preserve">3) Вещи, созданные трудом человека, и вещи, созданные природой, т.е. имеющие естественное происхождение. Так, в зависимости от происхождения вещи </w:t>
      </w:r>
      <w:r w:rsidR="005D25DC">
        <w:rPr>
          <w:sz w:val="28"/>
          <w:szCs w:val="28"/>
        </w:rPr>
        <w:t>ГК РФ</w:t>
      </w:r>
      <w:r w:rsidRPr="009E75D2">
        <w:rPr>
          <w:sz w:val="28"/>
          <w:szCs w:val="28"/>
        </w:rPr>
        <w:t xml:space="preserve"> определяет основания приобр</w:t>
      </w:r>
      <w:r w:rsidR="005F79F7">
        <w:rPr>
          <w:sz w:val="28"/>
          <w:szCs w:val="28"/>
        </w:rPr>
        <w:t>етения права собственности (</w:t>
      </w:r>
      <w:r w:rsidR="005F79F7" w:rsidRPr="005F79F7">
        <w:rPr>
          <w:sz w:val="28"/>
          <w:szCs w:val="28"/>
        </w:rPr>
        <w:t>ст. 219</w:t>
      </w:r>
      <w:r w:rsidRPr="005F79F7">
        <w:rPr>
          <w:sz w:val="28"/>
          <w:szCs w:val="28"/>
        </w:rPr>
        <w:t>,</w:t>
      </w:r>
      <w:r w:rsidRPr="009E75D2">
        <w:rPr>
          <w:sz w:val="28"/>
          <w:szCs w:val="28"/>
        </w:rPr>
        <w:t xml:space="preserve"> </w:t>
      </w:r>
      <w:r w:rsidRPr="005F79F7">
        <w:rPr>
          <w:sz w:val="28"/>
          <w:szCs w:val="28"/>
        </w:rPr>
        <w:t>220,</w:t>
      </w:r>
      <w:r w:rsidRPr="009E75D2">
        <w:rPr>
          <w:sz w:val="28"/>
          <w:szCs w:val="28"/>
        </w:rPr>
        <w:t xml:space="preserve"> </w:t>
      </w:r>
      <w:r w:rsidRPr="005F79F7">
        <w:rPr>
          <w:sz w:val="28"/>
          <w:szCs w:val="28"/>
        </w:rPr>
        <w:t>229</w:t>
      </w:r>
      <w:r w:rsidRPr="009E75D2">
        <w:rPr>
          <w:sz w:val="28"/>
          <w:szCs w:val="28"/>
        </w:rPr>
        <w:t xml:space="preserve"> и </w:t>
      </w:r>
      <w:r w:rsidRPr="005F79F7">
        <w:rPr>
          <w:sz w:val="28"/>
          <w:szCs w:val="28"/>
        </w:rPr>
        <w:t>221),</w:t>
      </w:r>
      <w:r w:rsidRPr="009E75D2">
        <w:rPr>
          <w:sz w:val="28"/>
          <w:szCs w:val="28"/>
        </w:rPr>
        <w:t xml:space="preserve"> правовую природу договора (предметом договора контрактации может быть только сельскохозяйственная продукция, выращенная (произведенная) производителем, а договора поставки - любые товары), правила оборотоспособности (</w:t>
      </w:r>
      <w:r w:rsidR="005F79F7">
        <w:rPr>
          <w:sz w:val="28"/>
          <w:szCs w:val="28"/>
        </w:rPr>
        <w:t xml:space="preserve">ст. 129 </w:t>
      </w:r>
      <w:r w:rsidR="005D25DC">
        <w:rPr>
          <w:sz w:val="28"/>
          <w:szCs w:val="28"/>
        </w:rPr>
        <w:t>ГК РФ</w:t>
      </w:r>
      <w:r w:rsidR="005F79F7">
        <w:rPr>
          <w:sz w:val="28"/>
          <w:szCs w:val="28"/>
        </w:rPr>
        <w:t>).</w:t>
      </w:r>
      <w:r w:rsidR="005F79F7" w:rsidRPr="009E75D2">
        <w:rPr>
          <w:sz w:val="28"/>
          <w:szCs w:val="28"/>
        </w:rPr>
        <w:t xml:space="preserve"> </w:t>
      </w:r>
    </w:p>
    <w:p w:rsidR="004F233B" w:rsidRPr="009E75D2" w:rsidRDefault="003410E3" w:rsidP="005F79F7">
      <w:pPr>
        <w:spacing w:before="0" w:after="0" w:line="360" w:lineRule="auto"/>
        <w:ind w:firstLine="709"/>
        <w:jc w:val="both"/>
        <w:rPr>
          <w:sz w:val="28"/>
          <w:szCs w:val="28"/>
        </w:rPr>
      </w:pPr>
      <w:r w:rsidRPr="009E75D2">
        <w:rPr>
          <w:sz w:val="28"/>
          <w:szCs w:val="28"/>
        </w:rPr>
        <w:t xml:space="preserve">4) </w:t>
      </w:r>
      <w:r w:rsidR="005D25DC">
        <w:rPr>
          <w:sz w:val="28"/>
          <w:szCs w:val="28"/>
        </w:rPr>
        <w:t>ГК РФ</w:t>
      </w:r>
      <w:r w:rsidRPr="009E75D2">
        <w:rPr>
          <w:sz w:val="28"/>
          <w:szCs w:val="28"/>
        </w:rPr>
        <w:t xml:space="preserve"> различает вещи в зависимости от их назначения и цели использования. Эти признаки положены </w:t>
      </w:r>
      <w:r w:rsidR="005D25DC">
        <w:rPr>
          <w:sz w:val="28"/>
          <w:szCs w:val="28"/>
        </w:rPr>
        <w:t>ГК РФ</w:t>
      </w:r>
      <w:r w:rsidRPr="009E75D2">
        <w:rPr>
          <w:sz w:val="28"/>
          <w:szCs w:val="28"/>
        </w:rPr>
        <w:t xml:space="preserve"> в качестве одного из критериев для разграничения договора роз</w:t>
      </w:r>
      <w:r w:rsidR="008443DD">
        <w:rPr>
          <w:sz w:val="28"/>
          <w:szCs w:val="28"/>
        </w:rPr>
        <w:t>ничной купли-</w:t>
      </w:r>
      <w:r w:rsidRPr="009E75D2">
        <w:rPr>
          <w:sz w:val="28"/>
          <w:szCs w:val="28"/>
        </w:rPr>
        <w:t xml:space="preserve">продажи и поставки, а также условия применения правил о возмещении вреда, причиненного товарами ненадлежащего качества, и в др. случаях (см., например, </w:t>
      </w:r>
      <w:r w:rsidRPr="005F79F7">
        <w:rPr>
          <w:sz w:val="28"/>
          <w:szCs w:val="28"/>
        </w:rPr>
        <w:t>п. 2 ст. 400</w:t>
      </w:r>
      <w:r w:rsidR="008443DD">
        <w:rPr>
          <w:sz w:val="28"/>
          <w:szCs w:val="28"/>
        </w:rPr>
        <w:t xml:space="preserve"> </w:t>
      </w:r>
      <w:r w:rsidR="005D25DC">
        <w:rPr>
          <w:sz w:val="28"/>
          <w:szCs w:val="28"/>
        </w:rPr>
        <w:t>ГК РФ</w:t>
      </w:r>
      <w:r w:rsidRPr="005F79F7">
        <w:rPr>
          <w:sz w:val="28"/>
          <w:szCs w:val="28"/>
        </w:rPr>
        <w:t>).</w:t>
      </w:r>
    </w:p>
    <w:p w:rsidR="00AE1742" w:rsidRDefault="00AE1742" w:rsidP="009E75D2">
      <w:pPr>
        <w:spacing w:before="0" w:after="0" w:line="360" w:lineRule="auto"/>
        <w:ind w:firstLine="709"/>
        <w:jc w:val="both"/>
        <w:rPr>
          <w:b/>
          <w:bCs/>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09808959"/>
      <w:r w:rsidR="004F233B" w:rsidRPr="00AE1742">
        <w:rPr>
          <w:rFonts w:ascii="Times New Roman" w:hAnsi="Times New Roman" w:cs="Times New Roman"/>
          <w:b w:val="0"/>
          <w:bCs w:val="0"/>
          <w:sz w:val="28"/>
          <w:szCs w:val="28"/>
        </w:rPr>
        <w:t>6.</w:t>
      </w:r>
      <w:r w:rsidR="008D5540" w:rsidRPr="00AE1742">
        <w:rPr>
          <w:rFonts w:ascii="Times New Roman" w:hAnsi="Times New Roman" w:cs="Times New Roman"/>
          <w:b w:val="0"/>
          <w:bCs w:val="0"/>
          <w:sz w:val="28"/>
          <w:szCs w:val="28"/>
        </w:rPr>
        <w:t xml:space="preserve"> Деньги и валютные ценности</w:t>
      </w:r>
      <w:bookmarkEnd w:id="6"/>
      <w:r w:rsidR="004F233B" w:rsidRPr="00AE1742">
        <w:rPr>
          <w:rFonts w:ascii="Times New Roman" w:hAnsi="Times New Roman" w:cs="Times New Roman"/>
          <w:b w:val="0"/>
          <w:bCs w:val="0"/>
          <w:sz w:val="28"/>
          <w:szCs w:val="28"/>
        </w:rPr>
        <w:t xml:space="preserve"> </w:t>
      </w:r>
    </w:p>
    <w:p w:rsidR="00AE1742" w:rsidRDefault="00AE1742" w:rsidP="009E75D2">
      <w:pPr>
        <w:spacing w:before="0" w:after="0" w:line="360" w:lineRule="auto"/>
        <w:ind w:firstLine="709"/>
        <w:jc w:val="both"/>
        <w:rPr>
          <w:sz w:val="28"/>
          <w:szCs w:val="28"/>
        </w:rPr>
      </w:pPr>
    </w:p>
    <w:p w:rsidR="004F233B" w:rsidRPr="009E75D2" w:rsidRDefault="008017D0" w:rsidP="009E75D2">
      <w:pPr>
        <w:spacing w:before="0" w:after="0" w:line="360" w:lineRule="auto"/>
        <w:ind w:firstLine="709"/>
        <w:jc w:val="both"/>
        <w:rPr>
          <w:sz w:val="28"/>
          <w:szCs w:val="28"/>
        </w:rPr>
      </w:pPr>
      <w:r>
        <w:rPr>
          <w:sz w:val="28"/>
          <w:szCs w:val="28"/>
        </w:rPr>
        <w:t>«</w:t>
      </w:r>
      <w:r w:rsidR="004F233B" w:rsidRPr="009E75D2">
        <w:rPr>
          <w:sz w:val="28"/>
          <w:szCs w:val="28"/>
        </w:rPr>
        <w:t>Деньги выступают в качестве особого объекта гражданского права. Они могут быть предметом некоторых граж</w:t>
      </w:r>
      <w:r w:rsidR="004075BA">
        <w:rPr>
          <w:sz w:val="28"/>
          <w:szCs w:val="28"/>
        </w:rPr>
        <w:t>данско-</w:t>
      </w:r>
      <w:r w:rsidR="004F233B" w:rsidRPr="009E75D2">
        <w:rPr>
          <w:sz w:val="28"/>
          <w:szCs w:val="28"/>
        </w:rPr>
        <w:t>правовых сделок: договоров займа, дарения, кредитных договоров. Чаще всего они являются законным средством платежа в возмездных договорах. Деньги представляют собой особое движимое имущество и относятся к катего</w:t>
      </w:r>
      <w:r w:rsidR="008443DD">
        <w:rPr>
          <w:sz w:val="28"/>
          <w:szCs w:val="28"/>
        </w:rPr>
        <w:t>рии делимых вещей</w:t>
      </w:r>
      <w:r>
        <w:rPr>
          <w:sz w:val="28"/>
          <w:szCs w:val="28"/>
        </w:rPr>
        <w:t>»</w:t>
      </w:r>
      <w:r w:rsidR="004F233B" w:rsidRPr="009E75D2">
        <w:rPr>
          <w:sz w:val="28"/>
          <w:szCs w:val="28"/>
        </w:rPr>
        <w:t>.</w:t>
      </w:r>
      <w:r w:rsidR="008443DD">
        <w:rPr>
          <w:rStyle w:val="ab"/>
          <w:sz w:val="28"/>
          <w:szCs w:val="28"/>
        </w:rPr>
        <w:footnoteReference w:id="10"/>
      </w:r>
    </w:p>
    <w:p w:rsidR="004F233B" w:rsidRPr="009E75D2" w:rsidRDefault="004F233B" w:rsidP="009E75D2">
      <w:pPr>
        <w:spacing w:before="0" w:after="0" w:line="360" w:lineRule="auto"/>
        <w:ind w:firstLine="709"/>
        <w:jc w:val="both"/>
        <w:rPr>
          <w:sz w:val="28"/>
          <w:szCs w:val="28"/>
        </w:rPr>
      </w:pPr>
      <w:r w:rsidRPr="009E75D2">
        <w:rPr>
          <w:sz w:val="28"/>
          <w:szCs w:val="28"/>
        </w:rPr>
        <w:t>Согласно Конституции</w:t>
      </w:r>
      <w:r w:rsidR="0097245E">
        <w:rPr>
          <w:rStyle w:val="ab"/>
          <w:sz w:val="28"/>
          <w:szCs w:val="28"/>
        </w:rPr>
        <w:footnoteReference w:id="11"/>
      </w:r>
      <w:r w:rsidRPr="009E75D2">
        <w:rPr>
          <w:sz w:val="28"/>
          <w:szCs w:val="28"/>
        </w:rPr>
        <w:t xml:space="preserve"> </w:t>
      </w:r>
      <w:r w:rsidRPr="004075BA">
        <w:rPr>
          <w:sz w:val="28"/>
          <w:szCs w:val="28"/>
        </w:rPr>
        <w:t>(ст. 75)</w:t>
      </w:r>
      <w:r w:rsidRPr="009E75D2">
        <w:rPr>
          <w:sz w:val="28"/>
          <w:szCs w:val="28"/>
        </w:rPr>
        <w:t xml:space="preserve"> и </w:t>
      </w:r>
      <w:r w:rsidRPr="004075BA">
        <w:rPr>
          <w:sz w:val="28"/>
          <w:szCs w:val="28"/>
        </w:rPr>
        <w:t>ст. 27</w:t>
      </w:r>
      <w:r w:rsidRPr="009E75D2">
        <w:rPr>
          <w:sz w:val="28"/>
          <w:szCs w:val="28"/>
        </w:rPr>
        <w:t xml:space="preserve"> Закона о ЦБР</w:t>
      </w:r>
      <w:r w:rsidR="0097245E">
        <w:rPr>
          <w:rStyle w:val="ab"/>
          <w:sz w:val="28"/>
          <w:szCs w:val="28"/>
        </w:rPr>
        <w:footnoteReference w:id="12"/>
      </w:r>
      <w:r w:rsidRPr="009E75D2">
        <w:rPr>
          <w:sz w:val="28"/>
          <w:szCs w:val="28"/>
        </w:rPr>
        <w:t xml:space="preserve"> официальной денежной единицей (валютой) Российской Федерации является рубль. Введение на территории России других денежных единиц и выпуск денежных суррогатов запрещается. Официальное соотношение между рублем, золотом и другими драгоценными металлами не устанавли</w:t>
      </w:r>
      <w:r w:rsidR="008443DD">
        <w:rPr>
          <w:sz w:val="28"/>
          <w:szCs w:val="28"/>
        </w:rPr>
        <w:t>вается</w:t>
      </w:r>
      <w:r w:rsidRPr="009E75D2">
        <w:rPr>
          <w:sz w:val="28"/>
          <w:szCs w:val="28"/>
        </w:rPr>
        <w:t>.</w:t>
      </w:r>
      <w:r w:rsidR="008443DD">
        <w:rPr>
          <w:rStyle w:val="ab"/>
          <w:sz w:val="28"/>
          <w:szCs w:val="28"/>
        </w:rPr>
        <w:footnoteReference w:id="13"/>
      </w:r>
      <w:r w:rsidRPr="009E75D2">
        <w:rPr>
          <w:sz w:val="28"/>
          <w:szCs w:val="28"/>
        </w:rPr>
        <w:t xml:space="preserve"> В соответствии с </w:t>
      </w:r>
      <w:r w:rsidRPr="004075BA">
        <w:rPr>
          <w:sz w:val="28"/>
          <w:szCs w:val="28"/>
        </w:rPr>
        <w:t>п. 2</w:t>
      </w:r>
      <w:r w:rsidRPr="009E75D2">
        <w:rPr>
          <w:sz w:val="28"/>
          <w:szCs w:val="28"/>
        </w:rPr>
        <w:t xml:space="preserve"> ст. 4, </w:t>
      </w:r>
      <w:r w:rsidRPr="004075BA">
        <w:rPr>
          <w:sz w:val="28"/>
          <w:szCs w:val="28"/>
        </w:rPr>
        <w:t>ст. 29</w:t>
      </w:r>
      <w:r w:rsidRPr="009E75D2">
        <w:rPr>
          <w:sz w:val="28"/>
          <w:szCs w:val="28"/>
        </w:rPr>
        <w:t xml:space="preserve"> Закона о ЦБР Банк России осуществляет эмиссию наличных денег монопольно. </w:t>
      </w:r>
      <w:r w:rsidRPr="004075BA">
        <w:rPr>
          <w:sz w:val="28"/>
          <w:szCs w:val="28"/>
        </w:rPr>
        <w:t>Ст. 30</w:t>
      </w:r>
      <w:r w:rsidRPr="009E75D2">
        <w:rPr>
          <w:sz w:val="28"/>
          <w:szCs w:val="28"/>
        </w:rPr>
        <w:t xml:space="preserve"> Закона о ЦБР предусматривает, что банкноты и монеты Банка России являются безусловными обязательствами ЦБР и обеспечиваются всеми его актами.</w:t>
      </w:r>
    </w:p>
    <w:p w:rsidR="004F233B" w:rsidRPr="009E75D2" w:rsidRDefault="004F233B" w:rsidP="009E75D2">
      <w:pPr>
        <w:spacing w:before="0" w:after="0" w:line="360" w:lineRule="auto"/>
        <w:ind w:firstLine="709"/>
        <w:jc w:val="both"/>
        <w:rPr>
          <w:sz w:val="28"/>
          <w:szCs w:val="28"/>
        </w:rPr>
      </w:pPr>
      <w:r w:rsidRPr="009E75D2">
        <w:rPr>
          <w:sz w:val="28"/>
          <w:szCs w:val="28"/>
        </w:rPr>
        <w:t>Признание рубля законным средством платежа означает, что рубли могут служить средством погашения денежного обязательства независимо от согласия кредитора принять их в платеж. Отказ кредитора от принятия рублей, надлежащим образом ему предложенных, влечет невыгодные для него последствия, указанные в законе. В частности, должник не обязан платить проценты за время просрочки по денежному обязательству, а также приобретает право на возмещение убытков, причиненных проср</w:t>
      </w:r>
      <w:r w:rsidR="004075BA">
        <w:rPr>
          <w:sz w:val="28"/>
          <w:szCs w:val="28"/>
        </w:rPr>
        <w:t>очкой кредитора (</w:t>
      </w:r>
      <w:r w:rsidRPr="004075BA">
        <w:rPr>
          <w:sz w:val="28"/>
          <w:szCs w:val="28"/>
        </w:rPr>
        <w:t>ст. 406</w:t>
      </w:r>
      <w:r w:rsidRPr="009E75D2">
        <w:rPr>
          <w:sz w:val="28"/>
          <w:szCs w:val="28"/>
        </w:rPr>
        <w:t xml:space="preserve"> </w:t>
      </w:r>
      <w:r w:rsidR="005D25DC">
        <w:rPr>
          <w:sz w:val="28"/>
          <w:szCs w:val="28"/>
        </w:rPr>
        <w:t>ГК РФ</w:t>
      </w:r>
      <w:r w:rsidRPr="009E75D2">
        <w:rPr>
          <w:sz w:val="28"/>
          <w:szCs w:val="28"/>
        </w:rPr>
        <w:t>).</w:t>
      </w:r>
    </w:p>
    <w:p w:rsidR="004F233B" w:rsidRPr="009E75D2" w:rsidRDefault="004075BA" w:rsidP="009E75D2">
      <w:pPr>
        <w:spacing w:before="0" w:after="0" w:line="360" w:lineRule="auto"/>
        <w:ind w:firstLine="709"/>
        <w:jc w:val="both"/>
        <w:rPr>
          <w:sz w:val="28"/>
          <w:szCs w:val="28"/>
        </w:rPr>
      </w:pPr>
      <w:r w:rsidRPr="004075BA">
        <w:rPr>
          <w:sz w:val="28"/>
          <w:szCs w:val="28"/>
        </w:rPr>
        <w:t>Абз.</w:t>
      </w:r>
      <w:r w:rsidR="004F233B" w:rsidRPr="004075BA">
        <w:rPr>
          <w:sz w:val="28"/>
          <w:szCs w:val="28"/>
        </w:rPr>
        <w:t xml:space="preserve"> 2 п. 1</w:t>
      </w:r>
      <w:r>
        <w:rPr>
          <w:sz w:val="28"/>
          <w:szCs w:val="28"/>
        </w:rPr>
        <w:t>.</w:t>
      </w:r>
      <w:r w:rsidR="004F233B" w:rsidRPr="009E75D2">
        <w:rPr>
          <w:sz w:val="28"/>
          <w:szCs w:val="28"/>
        </w:rPr>
        <w:t xml:space="preserve"> статьи</w:t>
      </w:r>
      <w:r>
        <w:rPr>
          <w:sz w:val="28"/>
          <w:szCs w:val="28"/>
        </w:rPr>
        <w:t xml:space="preserve"> 140 </w:t>
      </w:r>
      <w:r w:rsidR="005D25DC">
        <w:rPr>
          <w:sz w:val="28"/>
          <w:szCs w:val="28"/>
        </w:rPr>
        <w:t>ГК РФ</w:t>
      </w:r>
      <w:r w:rsidR="004F233B" w:rsidRPr="009E75D2">
        <w:rPr>
          <w:sz w:val="28"/>
          <w:szCs w:val="28"/>
        </w:rPr>
        <w:t xml:space="preserve"> предусматривает два вида денежных расчетов: путем наличных денег и безналичные расчеты. При расчетах путем наличных денег средством платежа являются реальные денежные знаки, которые передаются одним субъектом другому за товары, работы, услуги или в иных установленных законом случаях (например, штрафы). При безналичных расчетах используются цифровые записи об обращающейся денежной массе. При этом определенная денежная сумма списывается со счета одного субъекта и зачисляется на счет другого. Возможны и иные формы безналичных расчетов.</w:t>
      </w:r>
    </w:p>
    <w:p w:rsidR="0097245E" w:rsidRDefault="004F233B" w:rsidP="009E75D2">
      <w:pPr>
        <w:spacing w:before="0" w:after="0" w:line="360" w:lineRule="auto"/>
        <w:ind w:firstLine="709"/>
        <w:jc w:val="both"/>
        <w:rPr>
          <w:sz w:val="28"/>
          <w:szCs w:val="28"/>
        </w:rPr>
      </w:pPr>
      <w:r w:rsidRPr="009E75D2">
        <w:rPr>
          <w:sz w:val="28"/>
          <w:szCs w:val="28"/>
        </w:rPr>
        <w:t xml:space="preserve">Государство проводит политику, направленную на расширение безналичных расчетов. Для ее реализации приняты Указы Президента РФ от 14 июня 1992 г. </w:t>
      </w:r>
      <w:r w:rsidR="008443DD">
        <w:rPr>
          <w:sz w:val="28"/>
          <w:szCs w:val="28"/>
        </w:rPr>
        <w:t>№</w:t>
      </w:r>
      <w:r w:rsidRPr="004075BA">
        <w:rPr>
          <w:sz w:val="28"/>
          <w:szCs w:val="28"/>
        </w:rPr>
        <w:t xml:space="preserve"> 622</w:t>
      </w:r>
      <w:r w:rsidR="008443DD">
        <w:rPr>
          <w:sz w:val="28"/>
          <w:szCs w:val="28"/>
        </w:rPr>
        <w:t xml:space="preserve"> </w:t>
      </w:r>
      <w:r w:rsidR="008017D0">
        <w:rPr>
          <w:sz w:val="28"/>
          <w:szCs w:val="28"/>
        </w:rPr>
        <w:t>«</w:t>
      </w:r>
      <w:r w:rsidRPr="009E75D2">
        <w:rPr>
          <w:sz w:val="28"/>
          <w:szCs w:val="28"/>
        </w:rPr>
        <w:t>О дополнительных мерах по нормализации</w:t>
      </w:r>
      <w:r w:rsidR="004075BA">
        <w:rPr>
          <w:sz w:val="28"/>
          <w:szCs w:val="28"/>
        </w:rPr>
        <w:t xml:space="preserve"> расчетов и ограничению налично-</w:t>
      </w:r>
      <w:r w:rsidRPr="009E75D2">
        <w:rPr>
          <w:sz w:val="28"/>
          <w:szCs w:val="28"/>
        </w:rPr>
        <w:t xml:space="preserve">денежного </w:t>
      </w:r>
      <w:r w:rsidR="008443DD">
        <w:rPr>
          <w:sz w:val="28"/>
          <w:szCs w:val="28"/>
        </w:rPr>
        <w:t>обращения в народном хозяйстве</w:t>
      </w:r>
      <w:r w:rsidR="008017D0">
        <w:rPr>
          <w:sz w:val="28"/>
          <w:szCs w:val="28"/>
        </w:rPr>
        <w:t>»</w:t>
      </w:r>
      <w:r w:rsidRPr="009E75D2">
        <w:rPr>
          <w:sz w:val="28"/>
          <w:szCs w:val="28"/>
        </w:rPr>
        <w:t>,</w:t>
      </w:r>
      <w:r w:rsidR="005C7784">
        <w:rPr>
          <w:rStyle w:val="ab"/>
          <w:sz w:val="28"/>
          <w:szCs w:val="28"/>
        </w:rPr>
        <w:footnoteReference w:id="14"/>
      </w:r>
      <w:r w:rsidRPr="009E75D2">
        <w:rPr>
          <w:sz w:val="28"/>
          <w:szCs w:val="28"/>
        </w:rPr>
        <w:t xml:space="preserve"> от 23 мая 1994 г. </w:t>
      </w:r>
      <w:r w:rsidR="005C7784">
        <w:rPr>
          <w:sz w:val="28"/>
          <w:szCs w:val="28"/>
        </w:rPr>
        <w:t>№</w:t>
      </w:r>
      <w:r w:rsidRPr="004075BA">
        <w:rPr>
          <w:sz w:val="28"/>
          <w:szCs w:val="28"/>
        </w:rPr>
        <w:t xml:space="preserve"> 1005</w:t>
      </w:r>
      <w:r w:rsidR="005C7784">
        <w:rPr>
          <w:sz w:val="28"/>
          <w:szCs w:val="28"/>
        </w:rPr>
        <w:t xml:space="preserve"> </w:t>
      </w:r>
      <w:r w:rsidR="008017D0">
        <w:rPr>
          <w:sz w:val="28"/>
          <w:szCs w:val="28"/>
        </w:rPr>
        <w:t>«</w:t>
      </w:r>
      <w:r w:rsidRPr="009E75D2">
        <w:rPr>
          <w:sz w:val="28"/>
          <w:szCs w:val="28"/>
        </w:rPr>
        <w:t>О дополнительных мерах по нормализации расчетов и укреплению платежной дисциплины в нар</w:t>
      </w:r>
      <w:r w:rsidR="005C7784">
        <w:rPr>
          <w:sz w:val="28"/>
          <w:szCs w:val="28"/>
        </w:rPr>
        <w:t>одном хозяйстве</w:t>
      </w:r>
      <w:r w:rsidR="008017D0">
        <w:rPr>
          <w:sz w:val="28"/>
          <w:szCs w:val="28"/>
        </w:rPr>
        <w:t>»</w:t>
      </w:r>
      <w:r w:rsidR="0097245E">
        <w:rPr>
          <w:sz w:val="28"/>
          <w:szCs w:val="28"/>
        </w:rPr>
        <w:t>.</w:t>
      </w:r>
      <w:r w:rsidR="005C7784">
        <w:rPr>
          <w:rStyle w:val="ab"/>
          <w:sz w:val="28"/>
          <w:szCs w:val="28"/>
        </w:rPr>
        <w:footnoteReference w:id="15"/>
      </w:r>
      <w:r w:rsidRPr="009E75D2">
        <w:rPr>
          <w:sz w:val="28"/>
          <w:szCs w:val="28"/>
        </w:rPr>
        <w:t xml:space="preserve"> </w:t>
      </w:r>
    </w:p>
    <w:p w:rsidR="004F233B" w:rsidRPr="009E75D2" w:rsidRDefault="004F233B" w:rsidP="009E75D2">
      <w:pPr>
        <w:spacing w:before="0" w:after="0" w:line="360" w:lineRule="auto"/>
        <w:ind w:firstLine="709"/>
        <w:jc w:val="both"/>
        <w:rPr>
          <w:sz w:val="28"/>
          <w:szCs w:val="28"/>
        </w:rPr>
      </w:pPr>
      <w:r w:rsidRPr="009E75D2">
        <w:rPr>
          <w:sz w:val="28"/>
          <w:szCs w:val="28"/>
        </w:rPr>
        <w:t xml:space="preserve">ЦБР издана </w:t>
      </w:r>
      <w:r w:rsidRPr="004075BA">
        <w:rPr>
          <w:sz w:val="28"/>
          <w:szCs w:val="28"/>
        </w:rPr>
        <w:t>Инструкция</w:t>
      </w:r>
      <w:r w:rsidRPr="009E75D2">
        <w:rPr>
          <w:sz w:val="28"/>
          <w:szCs w:val="28"/>
        </w:rPr>
        <w:t xml:space="preserve"> от 4 октября 1993 г</w:t>
      </w:r>
      <w:r w:rsidR="005C7784">
        <w:rPr>
          <w:sz w:val="28"/>
          <w:szCs w:val="28"/>
        </w:rPr>
        <w:t>. №</w:t>
      </w:r>
      <w:r w:rsidR="008443DD">
        <w:rPr>
          <w:sz w:val="28"/>
          <w:szCs w:val="28"/>
        </w:rPr>
        <w:t xml:space="preserve"> 18 </w:t>
      </w:r>
      <w:r w:rsidR="008017D0">
        <w:rPr>
          <w:sz w:val="28"/>
          <w:szCs w:val="28"/>
        </w:rPr>
        <w:t>«</w:t>
      </w:r>
      <w:r w:rsidRPr="009E75D2">
        <w:rPr>
          <w:sz w:val="28"/>
          <w:szCs w:val="28"/>
        </w:rPr>
        <w:t>Порядок ведения кассовых опе</w:t>
      </w:r>
      <w:r w:rsidR="008443DD">
        <w:rPr>
          <w:sz w:val="28"/>
          <w:szCs w:val="28"/>
        </w:rPr>
        <w:t>раций в Российской Федерации</w:t>
      </w:r>
      <w:r w:rsidR="008017D0">
        <w:rPr>
          <w:sz w:val="28"/>
          <w:szCs w:val="28"/>
        </w:rPr>
        <w:t>»</w:t>
      </w:r>
      <w:r w:rsidRPr="009E75D2">
        <w:rPr>
          <w:sz w:val="28"/>
          <w:szCs w:val="28"/>
        </w:rPr>
        <w:t>,</w:t>
      </w:r>
      <w:r w:rsidR="005C7784">
        <w:rPr>
          <w:rStyle w:val="ab"/>
          <w:sz w:val="28"/>
          <w:szCs w:val="28"/>
        </w:rPr>
        <w:footnoteReference w:id="16"/>
      </w:r>
      <w:r w:rsidRPr="009E75D2">
        <w:rPr>
          <w:sz w:val="28"/>
          <w:szCs w:val="28"/>
        </w:rPr>
        <w:t xml:space="preserve"> которая устанавливает правила проведения расчетов наличными деньгами, а также </w:t>
      </w:r>
      <w:r w:rsidRPr="004075BA">
        <w:rPr>
          <w:sz w:val="28"/>
          <w:szCs w:val="28"/>
        </w:rPr>
        <w:t>письмо</w:t>
      </w:r>
      <w:r w:rsidRPr="009E75D2">
        <w:rPr>
          <w:sz w:val="28"/>
          <w:szCs w:val="28"/>
        </w:rPr>
        <w:t xml:space="preserve"> от 6 июля 1994 г</w:t>
      </w:r>
      <w:r w:rsidR="008443DD">
        <w:rPr>
          <w:sz w:val="28"/>
          <w:szCs w:val="28"/>
        </w:rPr>
        <w:t>. №</w:t>
      </w:r>
      <w:r w:rsidRPr="009E75D2">
        <w:rPr>
          <w:sz w:val="28"/>
          <w:szCs w:val="28"/>
        </w:rPr>
        <w:t xml:space="preserve"> 99</w:t>
      </w:r>
      <w:r w:rsidR="008443DD">
        <w:rPr>
          <w:sz w:val="28"/>
          <w:szCs w:val="28"/>
        </w:rPr>
        <w:t xml:space="preserve"> </w:t>
      </w:r>
      <w:r w:rsidR="008017D0">
        <w:rPr>
          <w:sz w:val="28"/>
          <w:szCs w:val="28"/>
        </w:rPr>
        <w:t>«</w:t>
      </w:r>
      <w:r w:rsidRPr="009E75D2">
        <w:rPr>
          <w:sz w:val="28"/>
          <w:szCs w:val="28"/>
        </w:rPr>
        <w:t>О мерах финансовой ответственности за несоблюдение по</w:t>
      </w:r>
      <w:r w:rsidR="008443DD">
        <w:rPr>
          <w:sz w:val="28"/>
          <w:szCs w:val="28"/>
        </w:rPr>
        <w:t>рядка веде</w:t>
      </w:r>
      <w:r w:rsidR="005C7784">
        <w:rPr>
          <w:sz w:val="28"/>
          <w:szCs w:val="28"/>
        </w:rPr>
        <w:t>ния кассовых операций</w:t>
      </w:r>
      <w:r w:rsidR="008017D0">
        <w:rPr>
          <w:sz w:val="28"/>
          <w:szCs w:val="28"/>
        </w:rPr>
        <w:t>»</w:t>
      </w:r>
      <w:r w:rsidRPr="009E75D2">
        <w:rPr>
          <w:sz w:val="28"/>
          <w:szCs w:val="28"/>
        </w:rPr>
        <w:t>.</w:t>
      </w:r>
      <w:r w:rsidR="005C7784">
        <w:rPr>
          <w:rStyle w:val="ab"/>
          <w:sz w:val="28"/>
          <w:szCs w:val="28"/>
        </w:rPr>
        <w:footnoteReference w:id="17"/>
      </w:r>
    </w:p>
    <w:p w:rsidR="004F233B" w:rsidRPr="009E75D2" w:rsidRDefault="0097245E" w:rsidP="009E75D2">
      <w:pPr>
        <w:spacing w:before="0" w:after="0" w:line="360" w:lineRule="auto"/>
        <w:ind w:firstLine="709"/>
        <w:jc w:val="both"/>
        <w:rPr>
          <w:sz w:val="28"/>
          <w:szCs w:val="28"/>
        </w:rPr>
      </w:pPr>
      <w:r>
        <w:rPr>
          <w:sz w:val="28"/>
          <w:szCs w:val="28"/>
        </w:rPr>
        <w:t xml:space="preserve">Законодательство </w:t>
      </w:r>
      <w:r w:rsidR="004F233B" w:rsidRPr="009E75D2">
        <w:rPr>
          <w:sz w:val="28"/>
          <w:szCs w:val="28"/>
        </w:rPr>
        <w:t xml:space="preserve">предусматривает, что безналичные расчеты могут осуществляться путем использования платежных поручений, чеков, аккредитивов, платежных требований </w:t>
      </w:r>
      <w:r w:rsidR="008443DD">
        <w:rPr>
          <w:sz w:val="28"/>
          <w:szCs w:val="28"/>
        </w:rPr>
        <w:t>–</w:t>
      </w:r>
      <w:r w:rsidR="004F233B" w:rsidRPr="009E75D2">
        <w:rPr>
          <w:sz w:val="28"/>
          <w:szCs w:val="28"/>
        </w:rPr>
        <w:t xml:space="preserve"> поручений. Банковская практика допускает проведение безналичных расчетов при помощи векселей, депозитных сертификатов, пластиковых карточек банков. Формы расчетов между плательщиком и получателем определяются договором.</w:t>
      </w:r>
    </w:p>
    <w:p w:rsidR="004F233B" w:rsidRPr="009E75D2" w:rsidRDefault="004F233B" w:rsidP="009E75D2">
      <w:pPr>
        <w:spacing w:before="0" w:after="0" w:line="360" w:lineRule="auto"/>
        <w:ind w:firstLine="709"/>
        <w:jc w:val="both"/>
        <w:rPr>
          <w:sz w:val="28"/>
          <w:szCs w:val="28"/>
        </w:rPr>
      </w:pPr>
      <w:bookmarkStart w:id="7" w:name="102700"/>
      <w:bookmarkEnd w:id="7"/>
      <w:r w:rsidRPr="009E75D2">
        <w:rPr>
          <w:sz w:val="28"/>
          <w:szCs w:val="28"/>
        </w:rPr>
        <w:t xml:space="preserve">Случаи и порядок использования иностранной валюты в качестве средства платежа определяются Законом о ЦБР </w:t>
      </w:r>
      <w:r w:rsidRPr="004075BA">
        <w:rPr>
          <w:sz w:val="28"/>
          <w:szCs w:val="28"/>
        </w:rPr>
        <w:t>(ст. 82)</w:t>
      </w:r>
      <w:r w:rsidRPr="009E75D2">
        <w:rPr>
          <w:sz w:val="28"/>
          <w:szCs w:val="28"/>
        </w:rPr>
        <w:t xml:space="preserve"> и </w:t>
      </w:r>
      <w:r w:rsidRPr="004075BA">
        <w:rPr>
          <w:sz w:val="28"/>
          <w:szCs w:val="28"/>
        </w:rPr>
        <w:t>Законом</w:t>
      </w:r>
      <w:r w:rsidRPr="009E75D2">
        <w:rPr>
          <w:sz w:val="28"/>
          <w:szCs w:val="28"/>
        </w:rPr>
        <w:t xml:space="preserve"> о валютном регулировании, а также изданными в соответствии с ними нормативными актами. Согласно указанным актам расчеты в иностранной валюте на территории Российской Федерации допускаются только в безналичном порядке </w:t>
      </w:r>
      <w:r w:rsidRPr="004075BA">
        <w:rPr>
          <w:sz w:val="28"/>
          <w:szCs w:val="28"/>
        </w:rPr>
        <w:t>(ст. 86</w:t>
      </w:r>
      <w:r w:rsidRPr="009E75D2">
        <w:rPr>
          <w:sz w:val="28"/>
          <w:szCs w:val="28"/>
        </w:rPr>
        <w:t xml:space="preserve"> Закона о ЦБР) и в строго ограниченных случаях.</w:t>
      </w:r>
    </w:p>
    <w:p w:rsidR="004F233B" w:rsidRPr="009E75D2" w:rsidRDefault="00E01164" w:rsidP="009E75D2">
      <w:pPr>
        <w:spacing w:before="0" w:after="0" w:line="360" w:lineRule="auto"/>
        <w:ind w:firstLine="709"/>
        <w:jc w:val="both"/>
        <w:rPr>
          <w:sz w:val="28"/>
          <w:szCs w:val="28"/>
        </w:rPr>
      </w:pPr>
      <w:r>
        <w:rPr>
          <w:sz w:val="28"/>
          <w:szCs w:val="28"/>
        </w:rPr>
        <w:t xml:space="preserve"> </w:t>
      </w:r>
      <w:r w:rsidR="008017D0">
        <w:rPr>
          <w:sz w:val="28"/>
          <w:szCs w:val="28"/>
        </w:rPr>
        <w:t>«</w:t>
      </w:r>
      <w:r w:rsidR="0058161F">
        <w:rPr>
          <w:sz w:val="28"/>
          <w:szCs w:val="28"/>
        </w:rPr>
        <w:t>К</w:t>
      </w:r>
      <w:r w:rsidR="004F233B" w:rsidRPr="009E75D2">
        <w:rPr>
          <w:sz w:val="28"/>
          <w:szCs w:val="28"/>
        </w:rPr>
        <w:t xml:space="preserve"> валютным ценностям относятся: а) иностранная валюта; б) ценные бумаги в иностранной валюте (чеки, векселя, аккредитивы и другие), фондовые ценности (акции, облигации) и другие долговые обязательства, выраженные в иностранной валюте; в) драгоценные металлы </w:t>
      </w:r>
      <w:r w:rsidR="0058161F">
        <w:rPr>
          <w:sz w:val="28"/>
          <w:szCs w:val="28"/>
        </w:rPr>
        <w:t>–</w:t>
      </w:r>
      <w:r w:rsidR="004F233B" w:rsidRPr="009E75D2">
        <w:rPr>
          <w:sz w:val="28"/>
          <w:szCs w:val="28"/>
        </w:rPr>
        <w:t xml:space="preserve">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 г) природные драгоценные камни - алмазы, рубины, изумруды, сапфиры, александриты в сыром и необработанном виде, а также жемчуг, за исключением ювелирных и других бытовых изделий из этих камней и лома таких изделий</w:t>
      </w:r>
      <w:r w:rsidR="008017D0">
        <w:rPr>
          <w:sz w:val="28"/>
          <w:szCs w:val="28"/>
        </w:rPr>
        <w:t>»</w:t>
      </w:r>
      <w:r w:rsidR="004F233B" w:rsidRPr="009E75D2">
        <w:rPr>
          <w:sz w:val="28"/>
          <w:szCs w:val="28"/>
        </w:rPr>
        <w:t>.</w:t>
      </w:r>
      <w:r w:rsidR="0058161F">
        <w:rPr>
          <w:rStyle w:val="ab"/>
          <w:sz w:val="28"/>
          <w:szCs w:val="28"/>
        </w:rPr>
        <w:footnoteReference w:id="18"/>
      </w:r>
      <w:r w:rsidR="004F233B" w:rsidRPr="009E75D2">
        <w:rPr>
          <w:sz w:val="28"/>
          <w:szCs w:val="28"/>
        </w:rPr>
        <w:t xml:space="preserve"> Порядок и условия отнесения изделий из драгоценных металлов и драгоценных камней к ювелирным и другим бытовым изделиям, а также к лому таких изделий устанавливается Правительством РФ. Однако пока он не определен.</w:t>
      </w:r>
    </w:p>
    <w:p w:rsidR="004F233B" w:rsidRPr="009E75D2" w:rsidRDefault="004F233B" w:rsidP="009E75D2">
      <w:pPr>
        <w:spacing w:before="0" w:after="0" w:line="360" w:lineRule="auto"/>
        <w:ind w:firstLine="709"/>
        <w:jc w:val="both"/>
        <w:rPr>
          <w:sz w:val="28"/>
          <w:szCs w:val="28"/>
        </w:rPr>
      </w:pPr>
      <w:r w:rsidRPr="009E75D2">
        <w:rPr>
          <w:sz w:val="28"/>
          <w:szCs w:val="28"/>
        </w:rPr>
        <w:t xml:space="preserve">Под иностранной валютой Закон о валютном регулировании </w:t>
      </w:r>
      <w:r w:rsidRPr="004075BA">
        <w:rPr>
          <w:sz w:val="28"/>
          <w:szCs w:val="28"/>
        </w:rPr>
        <w:t>(п. 3</w:t>
      </w:r>
      <w:r w:rsidRPr="009E75D2">
        <w:rPr>
          <w:sz w:val="28"/>
          <w:szCs w:val="28"/>
        </w:rPr>
        <w:t xml:space="preserve"> ст. 1) понимает: 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б) средства на счетах в денежных единицах иностранных государств и международных денежных или расчетных единицах.</w:t>
      </w:r>
    </w:p>
    <w:p w:rsidR="004F233B" w:rsidRDefault="004F233B" w:rsidP="009E75D2">
      <w:pPr>
        <w:spacing w:before="0" w:after="0" w:line="360" w:lineRule="auto"/>
        <w:ind w:firstLine="709"/>
        <w:jc w:val="both"/>
        <w:rPr>
          <w:sz w:val="28"/>
          <w:szCs w:val="28"/>
        </w:rPr>
      </w:pPr>
      <w:r w:rsidRPr="009E75D2">
        <w:rPr>
          <w:sz w:val="28"/>
          <w:szCs w:val="28"/>
        </w:rPr>
        <w:t xml:space="preserve">Порядок совершения сделок с валютными ценностями установлен </w:t>
      </w:r>
      <w:r w:rsidRPr="004075BA">
        <w:rPr>
          <w:sz w:val="28"/>
          <w:szCs w:val="28"/>
        </w:rPr>
        <w:t>Законом</w:t>
      </w:r>
      <w:r w:rsidRPr="009E75D2">
        <w:rPr>
          <w:sz w:val="28"/>
          <w:szCs w:val="28"/>
        </w:rPr>
        <w:t xml:space="preserve"> о валютном регулировании, указами Президента РФ, постановлениями Правительства РФ и изданными в соответствии с ними иными нормативными актами. Так, З</w:t>
      </w:r>
      <w:r w:rsidR="0058161F">
        <w:rPr>
          <w:sz w:val="28"/>
          <w:szCs w:val="28"/>
        </w:rPr>
        <w:t>акон о валютном регулировании</w:t>
      </w:r>
      <w:r w:rsidRPr="009E75D2">
        <w:rPr>
          <w:sz w:val="28"/>
          <w:szCs w:val="28"/>
        </w:rPr>
        <w:t xml:space="preserve"> предусматривает, что </w:t>
      </w:r>
      <w:r w:rsidR="008017D0">
        <w:rPr>
          <w:sz w:val="28"/>
          <w:szCs w:val="28"/>
        </w:rPr>
        <w:t>«</w:t>
      </w:r>
      <w:r w:rsidRPr="009E75D2">
        <w:rPr>
          <w:sz w:val="28"/>
          <w:szCs w:val="28"/>
        </w:rPr>
        <w:t>в Российской Федерации покупка и продажа иностранной валюты производится через уполномоченные банки в порядке, установлен</w:t>
      </w:r>
      <w:r w:rsidR="0058161F">
        <w:rPr>
          <w:sz w:val="28"/>
          <w:szCs w:val="28"/>
        </w:rPr>
        <w:t>ном ЦБР. Сделки купли-</w:t>
      </w:r>
      <w:r w:rsidRPr="009E75D2">
        <w:rPr>
          <w:sz w:val="28"/>
          <w:szCs w:val="28"/>
        </w:rPr>
        <w:t>продажи иностранной валюты могут осуществляться на внутреннем валютном рынке Российской Федерации непосредственно между уполномоченными банками, а также через валютные биржи, которые действуют в порядке и на условиях, предусмотренных ЦБР</w:t>
      </w:r>
      <w:r w:rsidR="008017D0">
        <w:rPr>
          <w:sz w:val="28"/>
          <w:szCs w:val="28"/>
        </w:rPr>
        <w:t>»</w:t>
      </w:r>
      <w:r w:rsidRPr="009E75D2">
        <w:rPr>
          <w:sz w:val="28"/>
          <w:szCs w:val="28"/>
        </w:rPr>
        <w:t>.</w:t>
      </w:r>
      <w:r w:rsidR="0058161F">
        <w:rPr>
          <w:rStyle w:val="ab"/>
          <w:sz w:val="28"/>
          <w:szCs w:val="28"/>
        </w:rPr>
        <w:footnoteReference w:id="19"/>
      </w:r>
    </w:p>
    <w:p w:rsidR="00AE1742" w:rsidRPr="009E75D2" w:rsidRDefault="00AE1742" w:rsidP="009E75D2">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09808960"/>
      <w:r w:rsidR="008D5540" w:rsidRPr="00AE1742">
        <w:rPr>
          <w:rFonts w:ascii="Times New Roman" w:hAnsi="Times New Roman" w:cs="Times New Roman"/>
          <w:b w:val="0"/>
          <w:bCs w:val="0"/>
          <w:sz w:val="28"/>
          <w:szCs w:val="28"/>
        </w:rPr>
        <w:t>7. Ценные бумаги как объекты гражданских прав</w:t>
      </w:r>
      <w:bookmarkEnd w:id="8"/>
      <w:r w:rsidR="009E75D2" w:rsidRPr="00AE1742">
        <w:rPr>
          <w:rFonts w:ascii="Times New Roman" w:hAnsi="Times New Roman" w:cs="Times New Roman"/>
          <w:b w:val="0"/>
          <w:bCs w:val="0"/>
          <w:sz w:val="28"/>
          <w:szCs w:val="28"/>
        </w:rPr>
        <w:t xml:space="preserve"> </w:t>
      </w:r>
    </w:p>
    <w:p w:rsidR="00AE1742" w:rsidRDefault="00AE1742" w:rsidP="009E75D2">
      <w:pPr>
        <w:spacing w:before="0" w:after="0" w:line="360" w:lineRule="auto"/>
        <w:ind w:firstLine="709"/>
        <w:jc w:val="both"/>
        <w:rPr>
          <w:sz w:val="28"/>
          <w:szCs w:val="28"/>
        </w:rPr>
      </w:pPr>
    </w:p>
    <w:p w:rsidR="009E75D2" w:rsidRPr="009E75D2" w:rsidRDefault="009E75D2" w:rsidP="009E75D2">
      <w:pPr>
        <w:spacing w:before="0" w:after="0" w:line="360" w:lineRule="auto"/>
        <w:ind w:firstLine="709"/>
        <w:jc w:val="both"/>
        <w:rPr>
          <w:sz w:val="28"/>
          <w:szCs w:val="28"/>
        </w:rPr>
      </w:pPr>
      <w:r w:rsidRPr="009E75D2">
        <w:rPr>
          <w:sz w:val="28"/>
          <w:szCs w:val="28"/>
        </w:rPr>
        <w:t>Ценные бумаги, будучи обобщенным понятием и существуя в различных видах, являются необходимым средством юридической техники в различных областях рыночной экономики. Они служат удобным инструментом в организации и функционировании коммерческих субъектов (акции), являются кредитными (облигации, векселя и др.) и платежными (чеки) средствами, используются в товарном обороте (коносаменты и др.), обеспечивая при этом, в отличие от общих правил гражданского права, упрощенную и оперативную передачу и осуществление прав на материальные и иные блага.</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В </w:t>
      </w:r>
      <w:r w:rsidR="005D25DC">
        <w:rPr>
          <w:sz w:val="28"/>
          <w:szCs w:val="28"/>
        </w:rPr>
        <w:t>ГК РФ</w:t>
      </w:r>
      <w:r w:rsidRPr="009E75D2">
        <w:rPr>
          <w:sz w:val="28"/>
          <w:szCs w:val="28"/>
        </w:rPr>
        <w:t xml:space="preserve"> ценные бумаги как объекты гражданских прав выделены в отдельную главу и рассматриваются в качестве самостоятельного института. В последние годы законодательство, касающееся ценных бумаг, одно из наиболее дин</w:t>
      </w:r>
      <w:r w:rsidR="004075BA">
        <w:rPr>
          <w:sz w:val="28"/>
          <w:szCs w:val="28"/>
        </w:rPr>
        <w:t>амично развивающихся. В</w:t>
      </w:r>
      <w:r w:rsidRPr="009E75D2">
        <w:rPr>
          <w:sz w:val="28"/>
          <w:szCs w:val="28"/>
        </w:rPr>
        <w:t xml:space="preserve"> </w:t>
      </w:r>
      <w:r w:rsidRPr="004075BA">
        <w:rPr>
          <w:sz w:val="28"/>
          <w:szCs w:val="28"/>
        </w:rPr>
        <w:t>главе</w:t>
      </w:r>
      <w:r w:rsidR="004075BA">
        <w:rPr>
          <w:sz w:val="28"/>
          <w:szCs w:val="28"/>
        </w:rPr>
        <w:t xml:space="preserve"> 7 </w:t>
      </w:r>
      <w:r w:rsidR="005D25DC">
        <w:rPr>
          <w:sz w:val="28"/>
          <w:szCs w:val="28"/>
        </w:rPr>
        <w:t>ГК РФ</w:t>
      </w:r>
      <w:r w:rsidRPr="009E75D2">
        <w:rPr>
          <w:sz w:val="28"/>
          <w:szCs w:val="28"/>
        </w:rPr>
        <w:t xml:space="preserve"> содержатся лишь общие нормы о ценных бумагах. Подробное правовое регулирование отдельных видов ценных бумаг предусмотрено законами о ценных бумагах или в порядке, установленном иными нормативными актами. Так, порядок выпуска и обращения акций и облигаций регулируется </w:t>
      </w:r>
      <w:r w:rsidRPr="004075BA">
        <w:rPr>
          <w:sz w:val="28"/>
          <w:szCs w:val="28"/>
        </w:rPr>
        <w:t>Законом</w:t>
      </w:r>
      <w:r w:rsidRPr="009E75D2">
        <w:rPr>
          <w:sz w:val="28"/>
          <w:szCs w:val="28"/>
        </w:rPr>
        <w:t xml:space="preserve"> о рынке ценных бумаг.</w:t>
      </w:r>
      <w:r w:rsidR="00E01164">
        <w:rPr>
          <w:rStyle w:val="ab"/>
          <w:sz w:val="28"/>
          <w:szCs w:val="28"/>
        </w:rPr>
        <w:footnoteReference w:id="20"/>
      </w:r>
      <w:r w:rsidRPr="009E75D2">
        <w:rPr>
          <w:sz w:val="28"/>
          <w:szCs w:val="28"/>
        </w:rPr>
        <w:t xml:space="preserve"> В </w:t>
      </w:r>
      <w:r w:rsidR="005D25DC">
        <w:rPr>
          <w:sz w:val="28"/>
          <w:szCs w:val="28"/>
        </w:rPr>
        <w:t>ГК РФ</w:t>
      </w:r>
      <w:r w:rsidRPr="009E75D2">
        <w:rPr>
          <w:sz w:val="28"/>
          <w:szCs w:val="28"/>
        </w:rPr>
        <w:t xml:space="preserve"> впервые на уровне зако</w:t>
      </w:r>
      <w:r w:rsidR="0058161F">
        <w:rPr>
          <w:sz w:val="28"/>
          <w:szCs w:val="28"/>
        </w:rPr>
        <w:t xml:space="preserve">на даны нормы о так называемых </w:t>
      </w:r>
      <w:r w:rsidR="008017D0">
        <w:rPr>
          <w:sz w:val="28"/>
          <w:szCs w:val="28"/>
        </w:rPr>
        <w:t>«</w:t>
      </w:r>
      <w:r w:rsidRPr="009E75D2">
        <w:rPr>
          <w:sz w:val="28"/>
          <w:szCs w:val="28"/>
        </w:rPr>
        <w:t>бездокументарных цен</w:t>
      </w:r>
      <w:r w:rsidR="0058161F">
        <w:rPr>
          <w:sz w:val="28"/>
          <w:szCs w:val="28"/>
        </w:rPr>
        <w:t>ных бумагах</w:t>
      </w:r>
      <w:r w:rsidR="008017D0">
        <w:rPr>
          <w:sz w:val="28"/>
          <w:szCs w:val="28"/>
        </w:rPr>
        <w:t>»</w:t>
      </w:r>
      <w:r w:rsidRPr="009E75D2">
        <w:rPr>
          <w:sz w:val="28"/>
          <w:szCs w:val="28"/>
        </w:rPr>
        <w:t xml:space="preserve"> </w:t>
      </w:r>
      <w:r w:rsidRPr="004075BA">
        <w:rPr>
          <w:sz w:val="28"/>
          <w:szCs w:val="28"/>
        </w:rPr>
        <w:t>(ст. 149</w:t>
      </w:r>
      <w:r w:rsidRPr="009E75D2">
        <w:rPr>
          <w:sz w:val="28"/>
          <w:szCs w:val="28"/>
        </w:rPr>
        <w:t xml:space="preserve"> </w:t>
      </w:r>
      <w:r w:rsidR="005D25DC">
        <w:rPr>
          <w:sz w:val="28"/>
          <w:szCs w:val="28"/>
        </w:rPr>
        <w:t>ГК РФ</w:t>
      </w:r>
      <w:r w:rsidRPr="009E75D2">
        <w:rPr>
          <w:sz w:val="28"/>
          <w:szCs w:val="28"/>
        </w:rPr>
        <w:t>) и предусмотрен особый режим их фиксации и передачи прав по ним. Это отражает возрастающее место и ро</w:t>
      </w:r>
      <w:r w:rsidR="0058161F">
        <w:rPr>
          <w:sz w:val="28"/>
          <w:szCs w:val="28"/>
        </w:rPr>
        <w:t xml:space="preserve">ль </w:t>
      </w:r>
      <w:r w:rsidR="008017D0">
        <w:rPr>
          <w:sz w:val="28"/>
          <w:szCs w:val="28"/>
        </w:rPr>
        <w:t>«</w:t>
      </w:r>
      <w:r w:rsidRPr="009E75D2">
        <w:rPr>
          <w:sz w:val="28"/>
          <w:szCs w:val="28"/>
        </w:rPr>
        <w:t>бездокумен</w:t>
      </w:r>
      <w:r w:rsidR="0058161F">
        <w:rPr>
          <w:sz w:val="28"/>
          <w:szCs w:val="28"/>
        </w:rPr>
        <w:t>тарных ценных бумаг</w:t>
      </w:r>
      <w:r w:rsidR="008017D0">
        <w:rPr>
          <w:sz w:val="28"/>
          <w:szCs w:val="28"/>
        </w:rPr>
        <w:t>»</w:t>
      </w:r>
      <w:r w:rsidRPr="009E75D2">
        <w:rPr>
          <w:sz w:val="28"/>
          <w:szCs w:val="28"/>
        </w:rPr>
        <w:t xml:space="preserve"> в современной хозяйственной жизни и наличие у них отличительных свойств, требующих особого правового регулирования.</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Представляется, что в рамках данной работы можно опустить подробное описание всех аспектов вопроса. Перечислим лишь понятие и виды ценных бумаг, предусмотренные </w:t>
      </w:r>
      <w:r w:rsidR="005D25DC">
        <w:rPr>
          <w:sz w:val="28"/>
          <w:szCs w:val="28"/>
        </w:rPr>
        <w:t>ГК РФ</w:t>
      </w:r>
      <w:r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130A4A">
        <w:rPr>
          <w:rStyle w:val="ab"/>
          <w:sz w:val="28"/>
          <w:szCs w:val="28"/>
        </w:rPr>
        <w:footnoteReference w:id="21"/>
      </w:r>
    </w:p>
    <w:p w:rsidR="009E75D2" w:rsidRPr="009E75D2" w:rsidRDefault="009E75D2" w:rsidP="009E75D2">
      <w:pPr>
        <w:spacing w:before="0" w:after="0" w:line="360" w:lineRule="auto"/>
        <w:ind w:firstLine="709"/>
        <w:jc w:val="both"/>
        <w:rPr>
          <w:sz w:val="28"/>
          <w:szCs w:val="28"/>
        </w:rPr>
      </w:pPr>
      <w:r w:rsidRPr="009E75D2">
        <w:rPr>
          <w:sz w:val="28"/>
          <w:szCs w:val="28"/>
        </w:rPr>
        <w:t>С передачей ценной бумаги переходят все удостоверяемые ею права в совокупности.</w:t>
      </w:r>
      <w:r w:rsidR="00130A4A">
        <w:rPr>
          <w:rStyle w:val="ab"/>
          <w:sz w:val="28"/>
          <w:szCs w:val="28"/>
        </w:rPr>
        <w:footnoteReference w:id="22"/>
      </w:r>
    </w:p>
    <w:p w:rsidR="009E75D2" w:rsidRPr="009E75D2" w:rsidRDefault="009E75D2" w:rsidP="009E75D2">
      <w:pPr>
        <w:spacing w:before="0" w:after="0" w:line="360" w:lineRule="auto"/>
        <w:ind w:firstLine="709"/>
        <w:jc w:val="both"/>
        <w:rPr>
          <w:sz w:val="28"/>
          <w:szCs w:val="28"/>
        </w:rPr>
      </w:pPr>
      <w:r w:rsidRPr="009E75D2">
        <w:rPr>
          <w:sz w:val="28"/>
          <w:szCs w:val="28"/>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w:t>
      </w:r>
      <w:r w:rsidR="004075BA">
        <w:rPr>
          <w:sz w:val="28"/>
          <w:szCs w:val="28"/>
        </w:rPr>
        <w:t>обычном или компьютеризованном) (</w:t>
      </w:r>
      <w:r w:rsidRPr="009E75D2">
        <w:rPr>
          <w:sz w:val="28"/>
          <w:szCs w:val="28"/>
        </w:rPr>
        <w:t xml:space="preserve">ст. 142 </w:t>
      </w:r>
      <w:r w:rsidR="005D25DC">
        <w:rPr>
          <w:sz w:val="28"/>
          <w:szCs w:val="28"/>
        </w:rPr>
        <w:t>ГК РФ</w:t>
      </w:r>
      <w:r w:rsidR="004075BA">
        <w:rPr>
          <w:sz w:val="28"/>
          <w:szCs w:val="28"/>
        </w:rPr>
        <w:t>)</w:t>
      </w:r>
      <w:r w:rsidRPr="009E75D2">
        <w:rPr>
          <w:sz w:val="28"/>
          <w:szCs w:val="28"/>
        </w:rPr>
        <w:t>.</w:t>
      </w:r>
    </w:p>
    <w:p w:rsidR="009E75D2" w:rsidRPr="004F233B" w:rsidRDefault="009E75D2" w:rsidP="009E75D2">
      <w:pPr>
        <w:spacing w:before="0" w:after="0" w:line="360" w:lineRule="auto"/>
        <w:ind w:firstLine="709"/>
        <w:jc w:val="both"/>
        <w:rPr>
          <w:sz w:val="28"/>
          <w:szCs w:val="28"/>
        </w:rPr>
      </w:pPr>
      <w:r w:rsidRPr="009E75D2">
        <w:rPr>
          <w:sz w:val="28"/>
          <w:szCs w:val="28"/>
        </w:rPr>
        <w:t>Статья</w:t>
      </w:r>
      <w:r w:rsidR="00CD4440">
        <w:rPr>
          <w:sz w:val="28"/>
          <w:szCs w:val="28"/>
        </w:rPr>
        <w:t xml:space="preserve"> 142</w:t>
      </w:r>
      <w:r w:rsidR="0058161F">
        <w:rPr>
          <w:sz w:val="28"/>
          <w:szCs w:val="28"/>
        </w:rPr>
        <w:t xml:space="preserve"> </w:t>
      </w:r>
      <w:r w:rsidR="005D25DC">
        <w:rPr>
          <w:sz w:val="28"/>
          <w:szCs w:val="28"/>
        </w:rPr>
        <w:t>ГК РФ</w:t>
      </w:r>
      <w:r w:rsidRPr="009E75D2">
        <w:rPr>
          <w:sz w:val="28"/>
          <w:szCs w:val="28"/>
        </w:rPr>
        <w:t xml:space="preserve"> содержит в </w:t>
      </w:r>
      <w:r w:rsidRPr="00CD4440">
        <w:rPr>
          <w:sz w:val="28"/>
          <w:szCs w:val="28"/>
        </w:rPr>
        <w:t>п. 1</w:t>
      </w:r>
      <w:r w:rsidRPr="009E75D2">
        <w:rPr>
          <w:sz w:val="28"/>
          <w:szCs w:val="28"/>
        </w:rPr>
        <w:t xml:space="preserve"> легальное определение ценной бумаги. Для любой ценной бумаги характерны следующие основные призн</w:t>
      </w:r>
      <w:r w:rsidRPr="004F233B">
        <w:rPr>
          <w:sz w:val="28"/>
          <w:szCs w:val="28"/>
        </w:rPr>
        <w:t>аки:</w:t>
      </w:r>
    </w:p>
    <w:p w:rsidR="009E75D2" w:rsidRPr="004F233B" w:rsidRDefault="0058161F" w:rsidP="009E75D2">
      <w:pPr>
        <w:spacing w:before="0" w:after="0" w:line="360" w:lineRule="auto"/>
        <w:ind w:firstLine="709"/>
        <w:jc w:val="both"/>
        <w:rPr>
          <w:sz w:val="28"/>
          <w:szCs w:val="28"/>
        </w:rPr>
      </w:pPr>
      <w:r>
        <w:rPr>
          <w:sz w:val="28"/>
          <w:szCs w:val="28"/>
        </w:rPr>
        <w:t xml:space="preserve">– </w:t>
      </w:r>
      <w:r w:rsidR="009E75D2" w:rsidRPr="004F233B">
        <w:rPr>
          <w:sz w:val="28"/>
          <w:szCs w:val="28"/>
        </w:rPr>
        <w:t xml:space="preserve">во-первых, ценная бумага </w:t>
      </w:r>
      <w:r>
        <w:rPr>
          <w:sz w:val="28"/>
          <w:szCs w:val="28"/>
        </w:rPr>
        <w:t>–</w:t>
      </w:r>
      <w:r w:rsidR="009E75D2" w:rsidRPr="004F233B">
        <w:rPr>
          <w:sz w:val="28"/>
          <w:szCs w:val="28"/>
        </w:rPr>
        <w:t xml:space="preserve"> документ установленной формы и с обязательными реквизитами. Под документом </w:t>
      </w:r>
      <w:r w:rsidR="009E75D2" w:rsidRPr="00CD4440">
        <w:rPr>
          <w:sz w:val="28"/>
          <w:szCs w:val="28"/>
        </w:rPr>
        <w:t>ст. 1</w:t>
      </w:r>
      <w:r w:rsidR="009E75D2" w:rsidRPr="004F233B">
        <w:rPr>
          <w:sz w:val="28"/>
          <w:szCs w:val="28"/>
        </w:rPr>
        <w:t xml:space="preserve"> Федерального закона от 29 декабря 1994 г</w:t>
      </w:r>
      <w:r w:rsidR="005C7784">
        <w:rPr>
          <w:sz w:val="28"/>
          <w:szCs w:val="28"/>
        </w:rPr>
        <w:t xml:space="preserve">. </w:t>
      </w:r>
      <w:r w:rsidR="008017D0">
        <w:rPr>
          <w:sz w:val="28"/>
          <w:szCs w:val="28"/>
        </w:rPr>
        <w:t>«</w:t>
      </w:r>
      <w:r w:rsidR="009E75D2" w:rsidRPr="004F233B">
        <w:rPr>
          <w:sz w:val="28"/>
          <w:szCs w:val="28"/>
        </w:rPr>
        <w:t>Об обязательном экземп</w:t>
      </w:r>
      <w:r w:rsidR="005C7784">
        <w:rPr>
          <w:sz w:val="28"/>
          <w:szCs w:val="28"/>
        </w:rPr>
        <w:t>ляре документов</w:t>
      </w:r>
      <w:r w:rsidR="008017D0">
        <w:rPr>
          <w:sz w:val="28"/>
          <w:szCs w:val="28"/>
        </w:rPr>
        <w:t>»</w:t>
      </w:r>
      <w:r w:rsidR="00E01164">
        <w:rPr>
          <w:rStyle w:val="ab"/>
          <w:sz w:val="28"/>
          <w:szCs w:val="28"/>
        </w:rPr>
        <w:footnoteReference w:id="23"/>
      </w:r>
      <w:r w:rsidR="009E75D2" w:rsidRPr="004F233B">
        <w:rPr>
          <w:sz w:val="28"/>
          <w:szCs w:val="28"/>
        </w:rPr>
        <w:t xml:space="preserve"> понимает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Классичес</w:t>
      </w:r>
      <w:r w:rsidR="005C7784">
        <w:rPr>
          <w:sz w:val="28"/>
          <w:szCs w:val="28"/>
        </w:rPr>
        <w:t xml:space="preserve">кие ценные бумаги в отличие от </w:t>
      </w:r>
      <w:r w:rsidR="008017D0">
        <w:rPr>
          <w:sz w:val="28"/>
          <w:szCs w:val="28"/>
        </w:rPr>
        <w:t>«</w:t>
      </w:r>
      <w:r w:rsidR="005C7784">
        <w:rPr>
          <w:sz w:val="28"/>
          <w:szCs w:val="28"/>
        </w:rPr>
        <w:t>бездокументарных</w:t>
      </w:r>
      <w:r w:rsidR="008017D0">
        <w:rPr>
          <w:sz w:val="28"/>
          <w:szCs w:val="28"/>
        </w:rPr>
        <w:t>»</w:t>
      </w:r>
      <w:r w:rsidR="009E75D2" w:rsidRPr="004F233B">
        <w:rPr>
          <w:sz w:val="28"/>
          <w:szCs w:val="28"/>
        </w:rPr>
        <w:t xml:space="preserve"> имеют идентификационные признаки, которые определяются законодательством. Например, согласно </w:t>
      </w:r>
      <w:r w:rsidR="009E75D2" w:rsidRPr="00CD4440">
        <w:rPr>
          <w:sz w:val="28"/>
          <w:szCs w:val="28"/>
        </w:rPr>
        <w:t>ст. 878</w:t>
      </w:r>
      <w:r w:rsidR="009E75D2" w:rsidRPr="004F233B">
        <w:rPr>
          <w:sz w:val="28"/>
          <w:szCs w:val="28"/>
        </w:rPr>
        <w:t xml:space="preserve"> </w:t>
      </w:r>
      <w:r w:rsidR="005D25DC">
        <w:rPr>
          <w:sz w:val="28"/>
          <w:szCs w:val="28"/>
        </w:rPr>
        <w:t>ГК РФ</w:t>
      </w:r>
      <w:r w:rsidR="009E75D2" w:rsidRPr="004F233B">
        <w:rPr>
          <w:sz w:val="28"/>
          <w:szCs w:val="28"/>
        </w:rPr>
        <w:t xml:space="preserve"> чек должен содержать: 1) наименова</w:t>
      </w:r>
      <w:r>
        <w:rPr>
          <w:sz w:val="28"/>
          <w:szCs w:val="28"/>
        </w:rPr>
        <w:t xml:space="preserve">ние </w:t>
      </w:r>
      <w:r w:rsidR="008017D0">
        <w:rPr>
          <w:sz w:val="28"/>
          <w:szCs w:val="28"/>
        </w:rPr>
        <w:t>«</w:t>
      </w:r>
      <w:r>
        <w:rPr>
          <w:sz w:val="28"/>
          <w:szCs w:val="28"/>
        </w:rPr>
        <w:t>чек</w:t>
      </w:r>
      <w:r w:rsidR="008017D0">
        <w:rPr>
          <w:sz w:val="28"/>
          <w:szCs w:val="28"/>
        </w:rPr>
        <w:t>»</w:t>
      </w:r>
      <w:r w:rsidR="009E75D2" w:rsidRPr="004F233B">
        <w:rPr>
          <w:sz w:val="28"/>
          <w:szCs w:val="28"/>
        </w:rPr>
        <w:t xml:space="preserve">, включенное в текст документа; 2) поручение плательщику выплатить определенную денежную сумму; 3) наименование плательщика и указание счета, с которого должен быть произведен платеж; 4) указание валюты платежа; 5) указание даты и места составления чека; 6) подпись лица, выписавшего чек, </w:t>
      </w:r>
      <w:r>
        <w:rPr>
          <w:sz w:val="28"/>
          <w:szCs w:val="28"/>
        </w:rPr>
        <w:t>–</w:t>
      </w:r>
      <w:r w:rsidR="009E75D2" w:rsidRPr="004F233B">
        <w:rPr>
          <w:sz w:val="28"/>
          <w:szCs w:val="28"/>
        </w:rPr>
        <w:t xml:space="preserve"> чекодателя. Отсутствие в ценной бумаге хотя бы одного из обязательных реквизитов или несоответствие ценной бумаги установленной для нее форме согласно </w:t>
      </w:r>
      <w:r w:rsidR="009E75D2" w:rsidRPr="00CD4440">
        <w:rPr>
          <w:sz w:val="28"/>
          <w:szCs w:val="28"/>
        </w:rPr>
        <w:t>п. 2 ст. 144</w:t>
      </w:r>
      <w:r w:rsidR="009E75D2" w:rsidRPr="004F233B">
        <w:rPr>
          <w:sz w:val="28"/>
          <w:szCs w:val="28"/>
        </w:rPr>
        <w:t xml:space="preserve"> </w:t>
      </w:r>
      <w:r w:rsidR="005D25DC">
        <w:rPr>
          <w:sz w:val="28"/>
          <w:szCs w:val="28"/>
        </w:rPr>
        <w:t>ГК РФ</w:t>
      </w:r>
      <w:r w:rsidR="009E75D2" w:rsidRPr="004F233B">
        <w:rPr>
          <w:sz w:val="28"/>
          <w:szCs w:val="28"/>
        </w:rPr>
        <w:t xml:space="preserve"> влечет ее ничтожность, т.е. порочность такой бумаги вытекает из самого факта ее совершения и презюмируется недействительной независимо от решения суда;</w:t>
      </w:r>
    </w:p>
    <w:p w:rsidR="009E75D2" w:rsidRPr="004F233B" w:rsidRDefault="0058161F" w:rsidP="009E75D2">
      <w:pPr>
        <w:spacing w:before="0" w:after="0" w:line="360" w:lineRule="auto"/>
        <w:ind w:firstLine="709"/>
        <w:jc w:val="both"/>
        <w:rPr>
          <w:sz w:val="28"/>
          <w:szCs w:val="28"/>
        </w:rPr>
      </w:pPr>
      <w:r>
        <w:rPr>
          <w:sz w:val="28"/>
          <w:szCs w:val="28"/>
        </w:rPr>
        <w:t xml:space="preserve">– </w:t>
      </w:r>
      <w:r w:rsidR="009E75D2" w:rsidRPr="004F233B">
        <w:rPr>
          <w:sz w:val="28"/>
          <w:szCs w:val="28"/>
        </w:rPr>
        <w:t>во-вторых, всякая ценная бумага должна удостоверять определенные права (требования уплаты конкретной денежной суммы, дивидендов или процентов и т.п.), которые имеет указанный в бумаге законный владелец в отношении обязанного лица, также обо</w:t>
      </w:r>
      <w:r w:rsidR="00CD4440">
        <w:rPr>
          <w:sz w:val="28"/>
          <w:szCs w:val="28"/>
        </w:rPr>
        <w:t>значенного в бумаге.</w:t>
      </w:r>
      <w:r w:rsidR="009E75D2" w:rsidRPr="004F233B">
        <w:rPr>
          <w:sz w:val="28"/>
          <w:szCs w:val="28"/>
        </w:rPr>
        <w:t xml:space="preserve"> </w:t>
      </w:r>
      <w:r w:rsidR="00CD4440" w:rsidRPr="00CD4440">
        <w:rPr>
          <w:sz w:val="28"/>
          <w:szCs w:val="28"/>
        </w:rPr>
        <w:t>С</w:t>
      </w:r>
      <w:r w:rsidR="009E75D2" w:rsidRPr="00CD4440">
        <w:rPr>
          <w:sz w:val="28"/>
          <w:szCs w:val="28"/>
        </w:rPr>
        <w:t>татья</w:t>
      </w:r>
      <w:r w:rsidR="00CD4440">
        <w:rPr>
          <w:sz w:val="28"/>
          <w:szCs w:val="28"/>
        </w:rPr>
        <w:t xml:space="preserve"> 142</w:t>
      </w:r>
      <w:r>
        <w:rPr>
          <w:sz w:val="28"/>
          <w:szCs w:val="28"/>
        </w:rPr>
        <w:t xml:space="preserve"> </w:t>
      </w:r>
      <w:r w:rsidR="005D25DC">
        <w:rPr>
          <w:sz w:val="28"/>
          <w:szCs w:val="28"/>
        </w:rPr>
        <w:t>ГК РФ</w:t>
      </w:r>
      <w:r w:rsidR="009E75D2" w:rsidRPr="004F233B">
        <w:rPr>
          <w:sz w:val="28"/>
          <w:szCs w:val="28"/>
        </w:rPr>
        <w:t xml:space="preserve"> говорит лишь об имущественных правах, удостоверяемых ценными бумагами, но в них могут содержаться и иные права. Например, акция помимо имущественных прав удостоверяет право на участие в управлении делами АО. Ценные бумаги могут удостоверять не любые виды гражданских прав, а только указанные в законе;</w:t>
      </w:r>
    </w:p>
    <w:p w:rsidR="009E75D2" w:rsidRPr="004F233B" w:rsidRDefault="0058161F" w:rsidP="009E75D2">
      <w:pPr>
        <w:spacing w:before="0" w:after="0" w:line="360" w:lineRule="auto"/>
        <w:ind w:firstLine="709"/>
        <w:jc w:val="both"/>
        <w:rPr>
          <w:sz w:val="28"/>
          <w:szCs w:val="28"/>
        </w:rPr>
      </w:pPr>
      <w:r>
        <w:rPr>
          <w:sz w:val="28"/>
          <w:szCs w:val="28"/>
        </w:rPr>
        <w:t xml:space="preserve">– </w:t>
      </w:r>
      <w:r w:rsidR="009E75D2" w:rsidRPr="004F233B">
        <w:rPr>
          <w:sz w:val="28"/>
          <w:szCs w:val="28"/>
        </w:rPr>
        <w:t>в-третьих, для осуществления или передачи прав, удостоверенных ценной бумагой, необходимо ее предъявление. Это означает, что обладание ценной бумагой легитимирует владельца в качестве субъекта права из бумаги.</w:t>
      </w:r>
      <w:r w:rsidR="00130A4A">
        <w:rPr>
          <w:rStyle w:val="ab"/>
          <w:sz w:val="28"/>
          <w:szCs w:val="28"/>
        </w:rPr>
        <w:footnoteReference w:id="24"/>
      </w:r>
    </w:p>
    <w:p w:rsidR="009E75D2" w:rsidRPr="004F233B" w:rsidRDefault="009E75D2" w:rsidP="009E75D2">
      <w:pPr>
        <w:spacing w:before="0" w:after="0" w:line="360" w:lineRule="auto"/>
        <w:ind w:firstLine="709"/>
        <w:jc w:val="both"/>
        <w:rPr>
          <w:sz w:val="28"/>
          <w:szCs w:val="28"/>
        </w:rPr>
      </w:pPr>
      <w:bookmarkStart w:id="9" w:name="102766"/>
      <w:bookmarkEnd w:id="9"/>
      <w:r w:rsidRPr="004F233B">
        <w:rPr>
          <w:sz w:val="28"/>
          <w:szCs w:val="28"/>
        </w:rPr>
        <w:t>Передача ценной бумаги предполагает переход к новому обладателю всех удостоверенных ею прав. Это означает: а) тесную и неразрывную зависимость между самой ценной бумагой (правом на бумагу) и правом, содержащимся в ней (правом из бумаги); б) невозможность частичной передачи удостоверенных ценной бумагой прав.</w:t>
      </w:r>
      <w:r w:rsidR="00130A4A">
        <w:rPr>
          <w:rStyle w:val="ab"/>
          <w:sz w:val="28"/>
          <w:szCs w:val="28"/>
        </w:rPr>
        <w:footnoteReference w:id="25"/>
      </w:r>
      <w:r w:rsidRPr="004F233B">
        <w:rPr>
          <w:sz w:val="28"/>
          <w:szCs w:val="28"/>
        </w:rPr>
        <w:t xml:space="preserve"> Так, при отчуждении акции продавец не может передать покупателю, а покупатель принять от него лишь часть содержащихся в акции прав (на дивиденд, ликвидационную долю и управление делами АО); все они подлежат передаче в совокупности.</w:t>
      </w:r>
    </w:p>
    <w:p w:rsidR="009E75D2" w:rsidRPr="004F233B" w:rsidRDefault="009E75D2" w:rsidP="009E75D2">
      <w:pPr>
        <w:spacing w:before="0" w:after="0" w:line="360" w:lineRule="auto"/>
        <w:ind w:firstLine="709"/>
        <w:jc w:val="both"/>
        <w:rPr>
          <w:sz w:val="28"/>
          <w:szCs w:val="28"/>
        </w:rPr>
      </w:pPr>
      <w:bookmarkStart w:id="10" w:name="102767"/>
      <w:bookmarkEnd w:id="10"/>
      <w:r w:rsidRPr="004F233B">
        <w:rPr>
          <w:sz w:val="28"/>
          <w:szCs w:val="28"/>
        </w:rPr>
        <w:t xml:space="preserve">В отдельных случаях, когда это прямо предусмотрено законом, для реализации и передачи прав, содержащихся в ценной бумаге, достаточно доказательств их закрепления в специальном реестре. Например, большинство российских АО провели эмиссию именных акций не в бумажной форме, что требует значительных затрат, а путем фиксации в специальных реестрах. </w:t>
      </w:r>
      <w:r w:rsidR="008017D0">
        <w:rPr>
          <w:sz w:val="28"/>
          <w:szCs w:val="28"/>
        </w:rPr>
        <w:t>«</w:t>
      </w:r>
      <w:r w:rsidRPr="004F233B">
        <w:rPr>
          <w:sz w:val="28"/>
          <w:szCs w:val="28"/>
        </w:rPr>
        <w:t>В этих случаях владелец акции устанавливается на основании записи в реестре АО. Выписка из реестра, как и сам реестр, не является ценной бумагой, а служит документом, удостоверяющим право собственности на определенное количество акций поименованного в ней лица</w:t>
      </w:r>
      <w:r w:rsidR="008017D0">
        <w:rPr>
          <w:sz w:val="28"/>
          <w:szCs w:val="28"/>
        </w:rPr>
        <w:t>»</w:t>
      </w:r>
      <w:r w:rsidR="0058161F">
        <w:rPr>
          <w:sz w:val="28"/>
          <w:szCs w:val="28"/>
        </w:rPr>
        <w:t>.</w:t>
      </w:r>
      <w:r w:rsidR="0058161F">
        <w:rPr>
          <w:rStyle w:val="ab"/>
          <w:sz w:val="28"/>
          <w:szCs w:val="28"/>
        </w:rPr>
        <w:footnoteReference w:id="26"/>
      </w:r>
      <w:r w:rsidRPr="004F233B">
        <w:rPr>
          <w:sz w:val="28"/>
          <w:szCs w:val="28"/>
        </w:rPr>
        <w:t xml:space="preserve"> </w:t>
      </w:r>
    </w:p>
    <w:p w:rsidR="009E75D2" w:rsidRDefault="009E75D2" w:rsidP="00CD4440">
      <w:pPr>
        <w:spacing w:before="0" w:after="0" w:line="360" w:lineRule="auto"/>
        <w:ind w:firstLine="709"/>
        <w:jc w:val="both"/>
        <w:rPr>
          <w:sz w:val="28"/>
          <w:szCs w:val="28"/>
        </w:rPr>
      </w:pPr>
      <w:r w:rsidRPr="004F233B">
        <w:rPr>
          <w:sz w:val="28"/>
          <w:szCs w:val="28"/>
        </w:rPr>
        <w:t xml:space="preserve">К ценным бумагам относятся: </w:t>
      </w:r>
      <w:r w:rsidR="008017D0">
        <w:rPr>
          <w:sz w:val="28"/>
          <w:szCs w:val="28"/>
        </w:rPr>
        <w:t>«</w:t>
      </w:r>
      <w:r w:rsidR="00A11FAA">
        <w:rPr>
          <w:sz w:val="28"/>
          <w:szCs w:val="28"/>
        </w:rPr>
        <w:t>Г</w:t>
      </w:r>
      <w:r w:rsidRPr="004F233B">
        <w:rPr>
          <w:sz w:val="28"/>
          <w:szCs w:val="28"/>
        </w:rPr>
        <w:t>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w:t>
      </w:r>
      <w:r w:rsidR="00A11FAA">
        <w:rPr>
          <w:sz w:val="28"/>
          <w:szCs w:val="28"/>
        </w:rPr>
        <w:t>ных бумаг</w:t>
      </w:r>
      <w:r w:rsidR="008017D0">
        <w:rPr>
          <w:sz w:val="28"/>
          <w:szCs w:val="28"/>
        </w:rPr>
        <w:t>»</w:t>
      </w:r>
      <w:r w:rsidR="00CD4440">
        <w:rPr>
          <w:sz w:val="28"/>
          <w:szCs w:val="28"/>
        </w:rPr>
        <w:t>.</w:t>
      </w:r>
      <w:r w:rsidR="00A11FAA">
        <w:rPr>
          <w:rStyle w:val="ab"/>
          <w:sz w:val="28"/>
          <w:szCs w:val="28"/>
        </w:rPr>
        <w:footnoteReference w:id="27"/>
      </w:r>
    </w:p>
    <w:p w:rsidR="00AE1742" w:rsidRDefault="00AE1742" w:rsidP="00CD4440">
      <w:pPr>
        <w:spacing w:before="0" w:after="0" w:line="360" w:lineRule="auto"/>
        <w:ind w:firstLine="709"/>
        <w:jc w:val="both"/>
        <w:rPr>
          <w:sz w:val="28"/>
          <w:szCs w:val="28"/>
        </w:rPr>
      </w:pPr>
    </w:p>
    <w:p w:rsidR="009E75D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1" w:name="_Toc109808961"/>
      <w:r w:rsidR="009E75D2" w:rsidRPr="00AE1742">
        <w:rPr>
          <w:rFonts w:ascii="Times New Roman" w:hAnsi="Times New Roman" w:cs="Times New Roman"/>
          <w:b w:val="0"/>
          <w:bCs w:val="0"/>
          <w:sz w:val="28"/>
          <w:szCs w:val="28"/>
        </w:rPr>
        <w:t>8.</w:t>
      </w:r>
      <w:r w:rsidR="004F377A" w:rsidRPr="00AE1742">
        <w:rPr>
          <w:rFonts w:ascii="Times New Roman" w:hAnsi="Times New Roman" w:cs="Times New Roman"/>
          <w:b w:val="0"/>
          <w:bCs w:val="0"/>
          <w:sz w:val="28"/>
          <w:szCs w:val="28"/>
        </w:rPr>
        <w:t xml:space="preserve"> Имущественные права как объекты гражданских прав</w:t>
      </w:r>
      <w:bookmarkEnd w:id="11"/>
    </w:p>
    <w:p w:rsidR="00AE1742" w:rsidRDefault="00AE1742" w:rsidP="00CD4440">
      <w:pPr>
        <w:spacing w:before="0" w:after="0" w:line="360" w:lineRule="auto"/>
        <w:ind w:firstLine="709"/>
        <w:jc w:val="both"/>
        <w:rPr>
          <w:sz w:val="28"/>
          <w:szCs w:val="28"/>
        </w:rPr>
      </w:pPr>
    </w:p>
    <w:p w:rsidR="00E013C9" w:rsidRDefault="00E013C9" w:rsidP="00CD4440">
      <w:pPr>
        <w:spacing w:before="0" w:after="0" w:line="360" w:lineRule="auto"/>
        <w:ind w:firstLine="709"/>
        <w:jc w:val="both"/>
        <w:rPr>
          <w:sz w:val="28"/>
          <w:szCs w:val="28"/>
        </w:rPr>
      </w:pPr>
      <w:r>
        <w:rPr>
          <w:sz w:val="28"/>
          <w:szCs w:val="28"/>
        </w:rPr>
        <w:t xml:space="preserve">Под имущественными правами следует понимать права </w:t>
      </w:r>
      <w:r w:rsidR="004F377A">
        <w:rPr>
          <w:sz w:val="28"/>
          <w:szCs w:val="28"/>
        </w:rPr>
        <w:t>требования, вытекающие и</w:t>
      </w:r>
      <w:r w:rsidR="003B310B">
        <w:rPr>
          <w:sz w:val="28"/>
          <w:szCs w:val="28"/>
        </w:rPr>
        <w:t>з гражданско-правовых отношений, которые могут быть удостоверены всевозможными документами (договорами, ценными бумагами) и имеют соответствующую денежную оценку.</w:t>
      </w:r>
    </w:p>
    <w:p w:rsidR="003B310B" w:rsidRDefault="003B310B" w:rsidP="00CD4440">
      <w:pPr>
        <w:spacing w:before="0" w:after="0" w:line="360" w:lineRule="auto"/>
        <w:ind w:firstLine="709"/>
        <w:jc w:val="both"/>
        <w:rPr>
          <w:sz w:val="28"/>
          <w:szCs w:val="28"/>
        </w:rPr>
      </w:pPr>
      <w:r>
        <w:rPr>
          <w:sz w:val="28"/>
          <w:szCs w:val="28"/>
        </w:rPr>
        <w:t>Имущественные права могут выступать самостоятельным объектом гражданских прав, ведь это прямо указано в статье 128 Гражданского Кодекса РФ.</w:t>
      </w:r>
    </w:p>
    <w:p w:rsidR="00AE1742" w:rsidRPr="00E013C9" w:rsidRDefault="00AE1742" w:rsidP="00CD4440">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2" w:name="_Toc109808962"/>
      <w:r w:rsidR="009E75D2" w:rsidRPr="00AE1742">
        <w:rPr>
          <w:rFonts w:ascii="Times New Roman" w:hAnsi="Times New Roman" w:cs="Times New Roman"/>
          <w:b w:val="0"/>
          <w:bCs w:val="0"/>
          <w:sz w:val="28"/>
          <w:szCs w:val="28"/>
        </w:rPr>
        <w:t>9.</w:t>
      </w:r>
      <w:r w:rsidR="008D5540" w:rsidRPr="00AE1742">
        <w:rPr>
          <w:rFonts w:ascii="Times New Roman" w:hAnsi="Times New Roman" w:cs="Times New Roman"/>
          <w:b w:val="0"/>
          <w:bCs w:val="0"/>
          <w:sz w:val="28"/>
          <w:szCs w:val="28"/>
        </w:rPr>
        <w:t xml:space="preserve"> Работы и услуги как объекты гражданских пра</w:t>
      </w:r>
      <w:r w:rsidRPr="00AE1742">
        <w:rPr>
          <w:rFonts w:ascii="Times New Roman" w:hAnsi="Times New Roman" w:cs="Times New Roman"/>
          <w:b w:val="0"/>
          <w:bCs w:val="0"/>
          <w:sz w:val="28"/>
          <w:szCs w:val="28"/>
        </w:rPr>
        <w:t>в</w:t>
      </w:r>
      <w:bookmarkEnd w:id="12"/>
    </w:p>
    <w:p w:rsidR="00AE1742" w:rsidRDefault="00AE1742" w:rsidP="009E75D2">
      <w:pPr>
        <w:spacing w:before="0" w:after="0" w:line="360" w:lineRule="auto"/>
        <w:ind w:firstLine="709"/>
        <w:jc w:val="both"/>
        <w:rPr>
          <w:sz w:val="28"/>
          <w:szCs w:val="28"/>
        </w:rPr>
      </w:pPr>
    </w:p>
    <w:p w:rsidR="009E75D2" w:rsidRPr="009E75D2" w:rsidRDefault="009E75D2" w:rsidP="009E75D2">
      <w:pPr>
        <w:spacing w:before="0" w:after="0" w:line="360" w:lineRule="auto"/>
        <w:ind w:firstLine="709"/>
        <w:jc w:val="both"/>
        <w:rPr>
          <w:sz w:val="28"/>
          <w:szCs w:val="28"/>
        </w:rPr>
      </w:pPr>
      <w:r w:rsidRPr="009E75D2">
        <w:rPr>
          <w:sz w:val="28"/>
          <w:szCs w:val="28"/>
        </w:rPr>
        <w:t xml:space="preserve">Наряду с вещами </w:t>
      </w:r>
      <w:r w:rsidR="005D25DC">
        <w:rPr>
          <w:sz w:val="28"/>
          <w:szCs w:val="28"/>
        </w:rPr>
        <w:t>ГК РФ</w:t>
      </w:r>
      <w:r w:rsidRPr="009E75D2">
        <w:rPr>
          <w:sz w:val="28"/>
          <w:szCs w:val="28"/>
        </w:rPr>
        <w:t xml:space="preserve"> относит к объектам гражданских прав выполнение работ и оказание услуг. Под работами понимаются действия, направленные на достижение материального результата, который может состоять в создании вещи, ее переработке, обработке или ином качественном изменении, например ремонте. Причем результат работы заранее известен и определяется лицом, заказавшим их выполнение, а вот способ по общему правилу определяется исполнителем.</w:t>
      </w:r>
    </w:p>
    <w:p w:rsidR="009E75D2" w:rsidRDefault="009E75D2" w:rsidP="005875FD">
      <w:pPr>
        <w:spacing w:before="0" w:after="0" w:line="360" w:lineRule="auto"/>
        <w:ind w:firstLine="709"/>
        <w:jc w:val="both"/>
        <w:rPr>
          <w:sz w:val="28"/>
          <w:szCs w:val="28"/>
        </w:rPr>
      </w:pPr>
      <w:r w:rsidRPr="009E75D2">
        <w:rPr>
          <w:sz w:val="28"/>
          <w:szCs w:val="28"/>
        </w:rPr>
        <w:t>Услуга в отличие от работы представляет собой действия или деятельность, осуществляемые по заказу, которые не имеют материального результата (например, деятельность хранителя, комиссионера, перевозчика и т.п.). Следует иметь в виду, что некоторые услуги могут иметь материальный результат, но этот результат неотделим от самого действия или деятельности.</w:t>
      </w:r>
    </w:p>
    <w:p w:rsidR="00AE1742" w:rsidRDefault="00AE1742" w:rsidP="005875FD">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3" w:name="_Toc109808963"/>
      <w:r w:rsidR="009E75D2" w:rsidRPr="00AE1742">
        <w:rPr>
          <w:rFonts w:ascii="Times New Roman" w:hAnsi="Times New Roman" w:cs="Times New Roman"/>
          <w:b w:val="0"/>
          <w:bCs w:val="0"/>
          <w:sz w:val="28"/>
          <w:szCs w:val="28"/>
        </w:rPr>
        <w:t>10.</w:t>
      </w:r>
      <w:r w:rsidR="008D5540" w:rsidRPr="00AE1742">
        <w:rPr>
          <w:rFonts w:ascii="Times New Roman" w:hAnsi="Times New Roman" w:cs="Times New Roman"/>
          <w:b w:val="0"/>
          <w:bCs w:val="0"/>
          <w:sz w:val="28"/>
          <w:szCs w:val="28"/>
        </w:rPr>
        <w:t xml:space="preserve"> Информация как объект гражданских прав. Служебная и коммерческая тайна</w:t>
      </w:r>
      <w:bookmarkEnd w:id="13"/>
    </w:p>
    <w:p w:rsidR="00AE1742" w:rsidRDefault="00AE1742" w:rsidP="009E75D2">
      <w:pPr>
        <w:spacing w:before="0" w:after="0" w:line="360" w:lineRule="auto"/>
        <w:ind w:firstLine="709"/>
        <w:jc w:val="both"/>
        <w:rPr>
          <w:sz w:val="28"/>
          <w:szCs w:val="28"/>
        </w:rPr>
      </w:pPr>
    </w:p>
    <w:p w:rsidR="009E75D2" w:rsidRPr="009E75D2" w:rsidRDefault="000D5C14" w:rsidP="009E75D2">
      <w:pPr>
        <w:spacing w:before="0" w:after="0" w:line="360" w:lineRule="auto"/>
        <w:ind w:firstLine="709"/>
        <w:jc w:val="both"/>
        <w:rPr>
          <w:sz w:val="28"/>
          <w:szCs w:val="28"/>
        </w:rPr>
      </w:pPr>
      <w:r w:rsidRPr="009E75D2">
        <w:rPr>
          <w:sz w:val="28"/>
          <w:szCs w:val="28"/>
        </w:rPr>
        <w:t>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w:t>
      </w:r>
      <w:r>
        <w:rPr>
          <w:sz w:val="28"/>
          <w:szCs w:val="28"/>
        </w:rPr>
        <w:t>,</w:t>
      </w:r>
      <w:r w:rsidRPr="009E75D2">
        <w:rPr>
          <w:sz w:val="28"/>
          <w:szCs w:val="28"/>
        </w:rPr>
        <w:t xml:space="preserve"> и обладатель информации принимает меры к охране ее конфиденциальности. </w:t>
      </w:r>
      <w:r w:rsidR="009E75D2" w:rsidRPr="009E75D2">
        <w:rPr>
          <w:sz w:val="28"/>
          <w:szCs w:val="28"/>
        </w:rPr>
        <w:t>Сведения, которые не могут составлять служебную или коммерческую тайну, определяются законом и иными правовыми актами.</w:t>
      </w:r>
    </w:p>
    <w:p w:rsidR="009E75D2" w:rsidRPr="009E75D2" w:rsidRDefault="009E75D2" w:rsidP="009E75D2">
      <w:pPr>
        <w:spacing w:before="0" w:after="0" w:line="360" w:lineRule="auto"/>
        <w:ind w:firstLine="709"/>
        <w:jc w:val="both"/>
        <w:rPr>
          <w:sz w:val="28"/>
          <w:szCs w:val="28"/>
        </w:rPr>
      </w:pPr>
      <w:bookmarkStart w:id="14" w:name="102670"/>
      <w:bookmarkEnd w:id="14"/>
      <w:r w:rsidRPr="009E75D2">
        <w:rPr>
          <w:sz w:val="28"/>
          <w:szCs w:val="28"/>
        </w:rPr>
        <w:t>Информация, составляющая служебную или коммерческую тайну, защищается способами, предусмотренными настоящим Кодексом и другими законами.</w:t>
      </w:r>
    </w:p>
    <w:p w:rsidR="009E75D2" w:rsidRPr="009E75D2" w:rsidRDefault="008017D0" w:rsidP="00CD4440">
      <w:pPr>
        <w:spacing w:before="0" w:after="0" w:line="360" w:lineRule="auto"/>
        <w:ind w:firstLine="709"/>
        <w:jc w:val="both"/>
        <w:rPr>
          <w:sz w:val="28"/>
          <w:szCs w:val="28"/>
        </w:rPr>
      </w:pPr>
      <w:r>
        <w:rPr>
          <w:sz w:val="28"/>
          <w:szCs w:val="28"/>
        </w:rPr>
        <w:t>«</w:t>
      </w:r>
      <w:r w:rsidR="009E75D2" w:rsidRPr="009E75D2">
        <w:rPr>
          <w:sz w:val="28"/>
          <w:szCs w:val="28"/>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w:t>
      </w:r>
      <w:r w:rsidR="00CD4440">
        <w:rPr>
          <w:sz w:val="28"/>
          <w:szCs w:val="28"/>
        </w:rPr>
        <w:t>лавших это вопреки гражданско-</w:t>
      </w:r>
      <w:r w:rsidR="009E75D2" w:rsidRPr="009E75D2">
        <w:rPr>
          <w:sz w:val="28"/>
          <w:szCs w:val="28"/>
        </w:rPr>
        <w:t>правовому договору</w:t>
      </w:r>
      <w:r>
        <w:rPr>
          <w:sz w:val="28"/>
          <w:szCs w:val="28"/>
        </w:rPr>
        <w:t>»</w:t>
      </w:r>
      <w:r w:rsidR="009E75D2" w:rsidRPr="009E75D2">
        <w:rPr>
          <w:sz w:val="28"/>
          <w:szCs w:val="28"/>
        </w:rPr>
        <w:t>.</w:t>
      </w:r>
      <w:bookmarkStart w:id="15" w:name="102672"/>
      <w:bookmarkEnd w:id="15"/>
      <w:r w:rsidR="00A11FAA">
        <w:rPr>
          <w:rStyle w:val="ab"/>
          <w:sz w:val="28"/>
          <w:szCs w:val="28"/>
        </w:rPr>
        <w:footnoteReference w:id="28"/>
      </w:r>
    </w:p>
    <w:p w:rsidR="009E75D2" w:rsidRPr="009E75D2" w:rsidRDefault="00CD4440" w:rsidP="009E75D2">
      <w:pPr>
        <w:spacing w:before="0" w:after="0" w:line="360" w:lineRule="auto"/>
        <w:ind w:firstLine="709"/>
        <w:jc w:val="both"/>
        <w:rPr>
          <w:sz w:val="28"/>
          <w:szCs w:val="28"/>
        </w:rPr>
      </w:pPr>
      <w:r>
        <w:rPr>
          <w:sz w:val="28"/>
          <w:szCs w:val="28"/>
        </w:rPr>
        <w:t>С</w:t>
      </w:r>
      <w:r w:rsidR="009E75D2" w:rsidRPr="00CD4440">
        <w:rPr>
          <w:sz w:val="28"/>
          <w:szCs w:val="28"/>
        </w:rPr>
        <w:t>татья</w:t>
      </w:r>
      <w:r>
        <w:rPr>
          <w:sz w:val="28"/>
          <w:szCs w:val="28"/>
        </w:rPr>
        <w:t xml:space="preserve"> 139</w:t>
      </w:r>
      <w:r w:rsidR="009E75D2" w:rsidRPr="009E75D2">
        <w:rPr>
          <w:sz w:val="28"/>
          <w:szCs w:val="28"/>
        </w:rPr>
        <w:t xml:space="preserve"> предусматривает защиту прав обладателя сведений, для определения которых применено широкое п</w:t>
      </w:r>
      <w:r w:rsidR="00E01164">
        <w:rPr>
          <w:sz w:val="28"/>
          <w:szCs w:val="28"/>
        </w:rPr>
        <w:t xml:space="preserve">онятие </w:t>
      </w:r>
      <w:r w:rsidR="008017D0">
        <w:rPr>
          <w:sz w:val="28"/>
          <w:szCs w:val="28"/>
        </w:rPr>
        <w:t>«</w:t>
      </w:r>
      <w:r w:rsidR="00E01164">
        <w:rPr>
          <w:sz w:val="28"/>
          <w:szCs w:val="28"/>
        </w:rPr>
        <w:t>информация</w:t>
      </w:r>
      <w:r w:rsidR="008017D0">
        <w:rPr>
          <w:sz w:val="28"/>
          <w:szCs w:val="28"/>
        </w:rPr>
        <w:t>»</w:t>
      </w:r>
      <w:r w:rsidR="009E75D2" w:rsidRPr="009E75D2">
        <w:rPr>
          <w:sz w:val="28"/>
          <w:szCs w:val="28"/>
        </w:rPr>
        <w:t>, не подпадающих под охр</w:t>
      </w:r>
      <w:r>
        <w:rPr>
          <w:sz w:val="28"/>
          <w:szCs w:val="28"/>
        </w:rPr>
        <w:t>ану норм патентного, авторско-</w:t>
      </w:r>
      <w:r w:rsidR="009E75D2" w:rsidRPr="009E75D2">
        <w:rPr>
          <w:sz w:val="28"/>
          <w:szCs w:val="28"/>
        </w:rPr>
        <w:t xml:space="preserve">правового или иного специального законодательства. Правила статьи распространяются также на охраноспособные решения (изобретения, полезные модели и др.), не запатентованные правообладателем по каким-либо, как </w:t>
      </w:r>
      <w:r w:rsidR="000D5C14" w:rsidRPr="009E75D2">
        <w:rPr>
          <w:sz w:val="28"/>
          <w:szCs w:val="28"/>
        </w:rPr>
        <w:t>правило,</w:t>
      </w:r>
      <w:r w:rsidR="009E75D2" w:rsidRPr="009E75D2">
        <w:rPr>
          <w:sz w:val="28"/>
          <w:szCs w:val="28"/>
        </w:rPr>
        <w:t xml:space="preserve"> экономическим, мотивам.</w:t>
      </w:r>
    </w:p>
    <w:p w:rsidR="009E75D2" w:rsidRPr="009E75D2" w:rsidRDefault="009E75D2" w:rsidP="009E75D2">
      <w:pPr>
        <w:spacing w:before="0" w:after="0" w:line="360" w:lineRule="auto"/>
        <w:ind w:firstLine="709"/>
        <w:jc w:val="both"/>
        <w:rPr>
          <w:sz w:val="28"/>
          <w:szCs w:val="28"/>
        </w:rPr>
      </w:pPr>
      <w:r w:rsidRPr="00CD4440">
        <w:rPr>
          <w:sz w:val="28"/>
          <w:szCs w:val="28"/>
        </w:rPr>
        <w:t>Основами Г</w:t>
      </w:r>
      <w:r w:rsidR="00CD4440">
        <w:rPr>
          <w:sz w:val="28"/>
          <w:szCs w:val="28"/>
        </w:rPr>
        <w:t xml:space="preserve">ражданского </w:t>
      </w:r>
      <w:r w:rsidRPr="00CD4440">
        <w:rPr>
          <w:sz w:val="28"/>
          <w:szCs w:val="28"/>
        </w:rPr>
        <w:t>З</w:t>
      </w:r>
      <w:r w:rsidR="00CD4440">
        <w:rPr>
          <w:sz w:val="28"/>
          <w:szCs w:val="28"/>
        </w:rPr>
        <w:t>аконодательства</w:t>
      </w:r>
      <w:r w:rsidRPr="009E75D2">
        <w:rPr>
          <w:sz w:val="28"/>
          <w:szCs w:val="28"/>
        </w:rPr>
        <w:t xml:space="preserve"> была введена защита технической, организационной и коммерческой информации, составляющей секреты производст</w:t>
      </w:r>
      <w:r w:rsidR="00A11FAA">
        <w:rPr>
          <w:sz w:val="28"/>
          <w:szCs w:val="28"/>
        </w:rPr>
        <w:t>ва (</w:t>
      </w:r>
      <w:r w:rsidR="008017D0">
        <w:rPr>
          <w:sz w:val="28"/>
          <w:szCs w:val="28"/>
        </w:rPr>
        <w:t>«</w:t>
      </w:r>
      <w:r w:rsidR="00CD4440">
        <w:rPr>
          <w:sz w:val="28"/>
          <w:szCs w:val="28"/>
        </w:rPr>
        <w:t>ноу-</w:t>
      </w:r>
      <w:r w:rsidR="00A11FAA">
        <w:rPr>
          <w:sz w:val="28"/>
          <w:szCs w:val="28"/>
        </w:rPr>
        <w:t>хау</w:t>
      </w:r>
      <w:r w:rsidR="008017D0">
        <w:rPr>
          <w:sz w:val="28"/>
          <w:szCs w:val="28"/>
        </w:rPr>
        <w:t>»</w:t>
      </w:r>
      <w:r w:rsidRPr="009E75D2">
        <w:rPr>
          <w:sz w:val="28"/>
          <w:szCs w:val="28"/>
        </w:rPr>
        <w:t xml:space="preserve">), в качестве особого объекта гражданского права </w:t>
      </w:r>
      <w:r w:rsidRPr="00CD4440">
        <w:rPr>
          <w:sz w:val="28"/>
          <w:szCs w:val="28"/>
        </w:rPr>
        <w:t>(ст. 151).</w:t>
      </w:r>
      <w:r w:rsidRPr="009E75D2">
        <w:rPr>
          <w:sz w:val="28"/>
          <w:szCs w:val="28"/>
        </w:rPr>
        <w:t xml:space="preserve"> </w:t>
      </w:r>
      <w:r w:rsidR="00CD4440">
        <w:rPr>
          <w:sz w:val="28"/>
          <w:szCs w:val="28"/>
        </w:rPr>
        <w:t>С</w:t>
      </w:r>
      <w:r w:rsidRPr="00CD4440">
        <w:rPr>
          <w:sz w:val="28"/>
          <w:szCs w:val="28"/>
        </w:rPr>
        <w:t>татья</w:t>
      </w:r>
      <w:r w:rsidRPr="009E75D2">
        <w:rPr>
          <w:sz w:val="28"/>
          <w:szCs w:val="28"/>
        </w:rPr>
        <w:t xml:space="preserve"> </w:t>
      </w:r>
      <w:r w:rsidR="00CD4440">
        <w:rPr>
          <w:sz w:val="28"/>
          <w:szCs w:val="28"/>
        </w:rPr>
        <w:t xml:space="preserve">139 </w:t>
      </w:r>
      <w:r w:rsidR="005D25DC">
        <w:rPr>
          <w:sz w:val="28"/>
          <w:szCs w:val="28"/>
        </w:rPr>
        <w:t>ГК РФ</w:t>
      </w:r>
      <w:r w:rsidR="00CD4440">
        <w:rPr>
          <w:sz w:val="28"/>
          <w:szCs w:val="28"/>
        </w:rPr>
        <w:t xml:space="preserve"> </w:t>
      </w:r>
      <w:r w:rsidRPr="009E75D2">
        <w:rPr>
          <w:sz w:val="28"/>
          <w:szCs w:val="28"/>
        </w:rPr>
        <w:t xml:space="preserve">не раскрывает содержание сведений, составляющих служебную или коммерческую тайну, и не приводит их перечень. Как и в </w:t>
      </w:r>
      <w:r w:rsidRPr="00CD4440">
        <w:rPr>
          <w:sz w:val="28"/>
          <w:szCs w:val="28"/>
        </w:rPr>
        <w:t>Основах ГЗ,</w:t>
      </w:r>
      <w:r w:rsidRPr="009E75D2">
        <w:rPr>
          <w:sz w:val="28"/>
          <w:szCs w:val="28"/>
        </w:rPr>
        <w:t xml:space="preserve"> установлен один общий признак, которым должна обладать охраняемая информация </w:t>
      </w:r>
      <w:r w:rsidR="00CD4440">
        <w:rPr>
          <w:sz w:val="28"/>
          <w:szCs w:val="28"/>
        </w:rPr>
        <w:t xml:space="preserve">– </w:t>
      </w:r>
      <w:r w:rsidR="008017D0">
        <w:rPr>
          <w:sz w:val="28"/>
          <w:szCs w:val="28"/>
        </w:rPr>
        <w:t>«</w:t>
      </w:r>
      <w:r w:rsidR="00A11FAA">
        <w:rPr>
          <w:sz w:val="28"/>
          <w:szCs w:val="28"/>
        </w:rPr>
        <w:t>коммерческая ценность</w:t>
      </w:r>
      <w:r w:rsidR="008017D0">
        <w:rPr>
          <w:sz w:val="28"/>
          <w:szCs w:val="28"/>
        </w:rPr>
        <w:t>»</w:t>
      </w:r>
      <w:r w:rsidRPr="009E75D2">
        <w:rPr>
          <w:sz w:val="28"/>
          <w:szCs w:val="28"/>
        </w:rPr>
        <w:t>, т.е. способность быть объектом рыночного оборота. Условием предоставления защиты служит принятие правообладателем всех необходимых мер для обеспечения ее конфиденциальности. При соблюдении этих требований под правила статьи подпадают, таким образом, любые знания, включая практический опыт специалистов, применяемые не только в производстве, но и в других областях хозяйственной деятельности: торговле, маркетинге, менеджменте, иных управленческих услугах. В зарубежной экономической и правовой литературе вся эта информация обозначается различными те</w:t>
      </w:r>
      <w:r w:rsidR="00A11FAA">
        <w:rPr>
          <w:sz w:val="28"/>
          <w:szCs w:val="28"/>
        </w:rPr>
        <w:t xml:space="preserve">рминами: </w:t>
      </w:r>
      <w:r w:rsidR="008017D0">
        <w:rPr>
          <w:sz w:val="28"/>
          <w:szCs w:val="28"/>
        </w:rPr>
        <w:t>«</w:t>
      </w:r>
      <w:r w:rsidR="00A11FAA">
        <w:rPr>
          <w:sz w:val="28"/>
          <w:szCs w:val="28"/>
        </w:rPr>
        <w:t>коммерческая тайна</w:t>
      </w:r>
      <w:r w:rsidR="008017D0">
        <w:rPr>
          <w:sz w:val="28"/>
          <w:szCs w:val="28"/>
        </w:rPr>
        <w:t>»</w:t>
      </w:r>
      <w:r w:rsidR="00A11FAA">
        <w:rPr>
          <w:sz w:val="28"/>
          <w:szCs w:val="28"/>
        </w:rPr>
        <w:t xml:space="preserve">, </w:t>
      </w:r>
      <w:r w:rsidR="008017D0">
        <w:rPr>
          <w:sz w:val="28"/>
          <w:szCs w:val="28"/>
        </w:rPr>
        <w:t>«</w:t>
      </w:r>
      <w:r w:rsidRPr="009E75D2">
        <w:rPr>
          <w:sz w:val="28"/>
          <w:szCs w:val="28"/>
        </w:rPr>
        <w:t>секреты про</w:t>
      </w:r>
      <w:r w:rsidR="00A11FAA">
        <w:rPr>
          <w:sz w:val="28"/>
          <w:szCs w:val="28"/>
        </w:rPr>
        <w:t>изводства</w:t>
      </w:r>
      <w:r w:rsidR="008017D0">
        <w:rPr>
          <w:sz w:val="28"/>
          <w:szCs w:val="28"/>
        </w:rPr>
        <w:t>»</w:t>
      </w:r>
      <w:r w:rsidR="00A11FAA">
        <w:rPr>
          <w:sz w:val="28"/>
          <w:szCs w:val="28"/>
        </w:rPr>
        <w:t xml:space="preserve">, </w:t>
      </w:r>
      <w:r w:rsidR="008017D0">
        <w:rPr>
          <w:sz w:val="28"/>
          <w:szCs w:val="28"/>
        </w:rPr>
        <w:t>«</w:t>
      </w:r>
      <w:r w:rsidR="00CD4440">
        <w:rPr>
          <w:sz w:val="28"/>
          <w:szCs w:val="28"/>
        </w:rPr>
        <w:t>ноу-</w:t>
      </w:r>
      <w:r w:rsidR="00A11FAA">
        <w:rPr>
          <w:sz w:val="28"/>
          <w:szCs w:val="28"/>
        </w:rPr>
        <w:t>хау</w:t>
      </w:r>
      <w:r w:rsidR="008017D0">
        <w:rPr>
          <w:sz w:val="28"/>
          <w:szCs w:val="28"/>
        </w:rPr>
        <w:t>»</w:t>
      </w:r>
      <w:r w:rsidRPr="009E75D2">
        <w:rPr>
          <w:sz w:val="28"/>
          <w:szCs w:val="28"/>
        </w:rPr>
        <w:t>, которые в аспекте правовых категорий воспринимаются как синонимы.</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Нормы о коммерческой тайне содержатся и в ряде других российских законов </w:t>
      </w:r>
      <w:r w:rsidRPr="00CD4440">
        <w:rPr>
          <w:sz w:val="28"/>
          <w:szCs w:val="28"/>
        </w:rPr>
        <w:t>(Закон</w:t>
      </w:r>
      <w:r w:rsidRPr="009E75D2">
        <w:rPr>
          <w:sz w:val="28"/>
          <w:szCs w:val="28"/>
        </w:rPr>
        <w:t xml:space="preserve"> о конкуренции,</w:t>
      </w:r>
      <w:r w:rsidR="00E01164">
        <w:rPr>
          <w:rStyle w:val="ab"/>
          <w:sz w:val="28"/>
          <w:szCs w:val="28"/>
        </w:rPr>
        <w:footnoteReference w:id="29"/>
      </w:r>
      <w:r w:rsidRPr="009E75D2">
        <w:rPr>
          <w:sz w:val="28"/>
          <w:szCs w:val="28"/>
        </w:rPr>
        <w:t xml:space="preserve"> </w:t>
      </w:r>
      <w:r w:rsidRPr="00CD4440">
        <w:rPr>
          <w:sz w:val="28"/>
          <w:szCs w:val="28"/>
        </w:rPr>
        <w:t>Закон</w:t>
      </w:r>
      <w:r w:rsidR="00A11FAA">
        <w:rPr>
          <w:sz w:val="28"/>
          <w:szCs w:val="28"/>
        </w:rPr>
        <w:t xml:space="preserve"> РФ </w:t>
      </w:r>
      <w:r w:rsidR="008017D0">
        <w:rPr>
          <w:sz w:val="28"/>
          <w:szCs w:val="28"/>
        </w:rPr>
        <w:t>«</w:t>
      </w:r>
      <w:r w:rsidRPr="009E75D2">
        <w:rPr>
          <w:sz w:val="28"/>
          <w:szCs w:val="28"/>
        </w:rPr>
        <w:t>О средствах массовой информа</w:t>
      </w:r>
      <w:r w:rsidR="00E01164">
        <w:rPr>
          <w:sz w:val="28"/>
          <w:szCs w:val="28"/>
        </w:rPr>
        <w:t>ции</w:t>
      </w:r>
      <w:r w:rsidR="008017D0">
        <w:rPr>
          <w:sz w:val="28"/>
          <w:szCs w:val="28"/>
        </w:rPr>
        <w:t>»</w:t>
      </w:r>
      <w:r w:rsidR="00E01164">
        <w:rPr>
          <w:rStyle w:val="ab"/>
          <w:sz w:val="28"/>
          <w:szCs w:val="28"/>
        </w:rPr>
        <w:footnoteReference w:id="30"/>
      </w:r>
      <w:r w:rsidRPr="009E75D2">
        <w:rPr>
          <w:sz w:val="28"/>
          <w:szCs w:val="28"/>
        </w:rPr>
        <w:t>). Срок ее защиты не определен. Права на коммерческую тайну действуют, пока соблюдаются условия их защиты.</w:t>
      </w:r>
    </w:p>
    <w:p w:rsidR="009E75D2" w:rsidRPr="000B3CE7" w:rsidRDefault="009E75D2" w:rsidP="009E75D2">
      <w:pPr>
        <w:spacing w:before="0" w:after="0" w:line="360" w:lineRule="auto"/>
        <w:ind w:firstLine="709"/>
        <w:jc w:val="both"/>
        <w:rPr>
          <w:sz w:val="28"/>
          <w:szCs w:val="28"/>
        </w:rPr>
      </w:pPr>
      <w:r w:rsidRPr="009E75D2">
        <w:rPr>
          <w:sz w:val="28"/>
          <w:szCs w:val="28"/>
        </w:rPr>
        <w:t>Признание тех или иных сведений конфиденциальными является пре</w:t>
      </w:r>
      <w:r w:rsidR="00CD4440">
        <w:rPr>
          <w:sz w:val="28"/>
          <w:szCs w:val="28"/>
        </w:rPr>
        <w:t>рогативой правообладателя. Т</w:t>
      </w:r>
      <w:r w:rsidRPr="009E75D2">
        <w:rPr>
          <w:sz w:val="28"/>
          <w:szCs w:val="28"/>
        </w:rPr>
        <w:t>акже</w:t>
      </w:r>
      <w:r w:rsidR="00CD4440">
        <w:rPr>
          <w:sz w:val="28"/>
          <w:szCs w:val="28"/>
        </w:rPr>
        <w:t xml:space="preserve"> примерный перечень таких сведений привёл</w:t>
      </w:r>
      <w:r w:rsidRPr="009E75D2">
        <w:rPr>
          <w:sz w:val="28"/>
          <w:szCs w:val="28"/>
        </w:rPr>
        <w:t xml:space="preserve"> </w:t>
      </w:r>
      <w:r w:rsidRPr="00CD4440">
        <w:rPr>
          <w:sz w:val="28"/>
          <w:szCs w:val="28"/>
        </w:rPr>
        <w:t>Указ</w:t>
      </w:r>
      <w:r w:rsidRPr="009E75D2">
        <w:rPr>
          <w:sz w:val="28"/>
          <w:szCs w:val="28"/>
        </w:rPr>
        <w:t xml:space="preserve"> Президента РФ от 6 марта 1997 г</w:t>
      </w:r>
      <w:r w:rsidR="00A11FAA">
        <w:rPr>
          <w:sz w:val="28"/>
          <w:szCs w:val="28"/>
        </w:rPr>
        <w:t xml:space="preserve">. № 188 </w:t>
      </w:r>
      <w:r w:rsidR="008017D0">
        <w:rPr>
          <w:sz w:val="28"/>
          <w:szCs w:val="28"/>
        </w:rPr>
        <w:t>«</w:t>
      </w:r>
      <w:r w:rsidRPr="009E75D2">
        <w:rPr>
          <w:sz w:val="28"/>
          <w:szCs w:val="28"/>
        </w:rPr>
        <w:t>Об утверждении перечня сведе</w:t>
      </w:r>
      <w:r w:rsidR="00A11FAA">
        <w:rPr>
          <w:sz w:val="28"/>
          <w:szCs w:val="28"/>
        </w:rPr>
        <w:t>ний конфиденциального характера</w:t>
      </w:r>
      <w:r w:rsidR="008017D0">
        <w:rPr>
          <w:sz w:val="28"/>
          <w:szCs w:val="28"/>
        </w:rPr>
        <w:t>»</w:t>
      </w:r>
      <w:r w:rsidRPr="009E75D2">
        <w:rPr>
          <w:sz w:val="28"/>
          <w:szCs w:val="28"/>
        </w:rPr>
        <w:t>.</w:t>
      </w:r>
      <w:r w:rsidR="005C7784">
        <w:rPr>
          <w:rStyle w:val="ab"/>
          <w:sz w:val="28"/>
          <w:szCs w:val="28"/>
        </w:rPr>
        <w:footnoteReference w:id="31"/>
      </w:r>
      <w:r w:rsidRPr="009E75D2">
        <w:rPr>
          <w:sz w:val="28"/>
          <w:szCs w:val="28"/>
        </w:rPr>
        <w:t xml:space="preserve"> Исключения из этой общей нормы устанавливаются законом или иным правовым актом. Так, </w:t>
      </w:r>
      <w:r w:rsidRPr="00CD4440">
        <w:rPr>
          <w:sz w:val="28"/>
          <w:szCs w:val="28"/>
        </w:rPr>
        <w:t>Постановлением</w:t>
      </w:r>
      <w:r w:rsidRPr="009E75D2">
        <w:rPr>
          <w:sz w:val="28"/>
          <w:szCs w:val="28"/>
        </w:rPr>
        <w:t xml:space="preserve"> Правительства РСФСР от 5 декабря 1991 г</w:t>
      </w:r>
      <w:r w:rsidR="00A11FAA">
        <w:rPr>
          <w:sz w:val="28"/>
          <w:szCs w:val="28"/>
        </w:rPr>
        <w:t xml:space="preserve">. № 35 </w:t>
      </w:r>
      <w:r w:rsidR="008017D0">
        <w:rPr>
          <w:sz w:val="28"/>
          <w:szCs w:val="28"/>
        </w:rPr>
        <w:t>«</w:t>
      </w:r>
      <w:r w:rsidRPr="009E75D2">
        <w:rPr>
          <w:sz w:val="28"/>
          <w:szCs w:val="28"/>
        </w:rPr>
        <w:t>О перечне сведений, которые не могу</w:t>
      </w:r>
      <w:r w:rsidR="00A11FAA">
        <w:rPr>
          <w:sz w:val="28"/>
          <w:szCs w:val="28"/>
        </w:rPr>
        <w:t xml:space="preserve">т </w:t>
      </w:r>
      <w:r w:rsidR="005C7784">
        <w:rPr>
          <w:sz w:val="28"/>
          <w:szCs w:val="28"/>
        </w:rPr>
        <w:t>составлять коммерческую тайну</w:t>
      </w:r>
      <w:r w:rsidR="008017D0">
        <w:rPr>
          <w:sz w:val="28"/>
          <w:szCs w:val="28"/>
        </w:rPr>
        <w:t>»</w:t>
      </w:r>
      <w:r w:rsidRPr="009E75D2">
        <w:rPr>
          <w:sz w:val="28"/>
          <w:szCs w:val="28"/>
        </w:rPr>
        <w:t>,</w:t>
      </w:r>
      <w:r w:rsidR="005C7784">
        <w:rPr>
          <w:rStyle w:val="ab"/>
          <w:sz w:val="28"/>
          <w:szCs w:val="28"/>
        </w:rPr>
        <w:footnoteReference w:id="32"/>
      </w:r>
      <w:r w:rsidRPr="009E75D2">
        <w:rPr>
          <w:sz w:val="28"/>
          <w:szCs w:val="28"/>
        </w:rPr>
        <w:t xml:space="preserve"> к ним, в частности, отнесены: сведения, содержащиеся в учредительных документах хозяйственных обществ, сведения по установлен</w:t>
      </w:r>
      <w:r w:rsidR="00A11FAA">
        <w:rPr>
          <w:sz w:val="28"/>
          <w:szCs w:val="28"/>
        </w:rPr>
        <w:t>ным нормам отчетности о планово-</w:t>
      </w:r>
      <w:r w:rsidRPr="009E75D2">
        <w:rPr>
          <w:sz w:val="28"/>
          <w:szCs w:val="28"/>
        </w:rPr>
        <w:t xml:space="preserve">хозяйственной деятельности, сведения, необходимые для проверки исчисления и уплаты налогов, нарушения антимонопольного законодательства и др. Предприятия и предприниматели обязаны представлять эти сведения по требованию органов власти, управления, контролирующих и правоохранительных органов, других организаций, обладающих таким правом в соответствии с </w:t>
      </w:r>
      <w:r w:rsidRPr="000B3CE7">
        <w:rPr>
          <w:sz w:val="28"/>
          <w:szCs w:val="28"/>
        </w:rPr>
        <w:t>законодательством.</w:t>
      </w:r>
    </w:p>
    <w:p w:rsidR="009E75D2" w:rsidRPr="009E75D2" w:rsidRDefault="009E75D2" w:rsidP="009E75D2">
      <w:pPr>
        <w:spacing w:before="0" w:after="0" w:line="360" w:lineRule="auto"/>
        <w:ind w:firstLine="709"/>
        <w:jc w:val="both"/>
        <w:rPr>
          <w:sz w:val="28"/>
          <w:szCs w:val="28"/>
        </w:rPr>
      </w:pPr>
      <w:r w:rsidRPr="000B3CE7">
        <w:rPr>
          <w:sz w:val="28"/>
          <w:szCs w:val="28"/>
        </w:rPr>
        <w:t>Вызывает сомнение правомерность распространения условий охраны коммерческой тайны на служебную. Это разноплановые понятия. Сохранение в тайне служебной информации, как правило, не обусловлено ее коммерческой ценностью (хотя такая информация и может содержать сведения коммерческого характера). Запрет ее разглашения основывается на законодательстве, регламентирующем отд</w:t>
      </w:r>
      <w:r w:rsidR="00A11FAA" w:rsidRPr="000B3CE7">
        <w:rPr>
          <w:sz w:val="28"/>
          <w:szCs w:val="28"/>
        </w:rPr>
        <w:t>ельные сферы деятельности (</w:t>
      </w:r>
      <w:r w:rsidRPr="000B3CE7">
        <w:rPr>
          <w:sz w:val="28"/>
          <w:szCs w:val="28"/>
        </w:rPr>
        <w:t>например, За</w:t>
      </w:r>
      <w:r w:rsidR="002F1781" w:rsidRPr="000B3CE7">
        <w:rPr>
          <w:sz w:val="28"/>
          <w:szCs w:val="28"/>
        </w:rPr>
        <w:t>кон</w:t>
      </w:r>
      <w:r w:rsidRPr="000B3CE7">
        <w:rPr>
          <w:sz w:val="28"/>
          <w:szCs w:val="28"/>
        </w:rPr>
        <w:t xml:space="preserve"> РФ </w:t>
      </w:r>
      <w:r w:rsidR="008017D0">
        <w:rPr>
          <w:sz w:val="28"/>
          <w:szCs w:val="28"/>
        </w:rPr>
        <w:t>«</w:t>
      </w:r>
      <w:r w:rsidR="00A11FAA" w:rsidRPr="000B3CE7">
        <w:rPr>
          <w:sz w:val="28"/>
          <w:szCs w:val="28"/>
        </w:rPr>
        <w:t>О связи</w:t>
      </w:r>
      <w:r w:rsidR="008017D0">
        <w:rPr>
          <w:sz w:val="28"/>
          <w:szCs w:val="28"/>
        </w:rPr>
        <w:t>»</w:t>
      </w:r>
      <w:r w:rsidR="00493D01" w:rsidRPr="000B3CE7">
        <w:rPr>
          <w:rStyle w:val="ab"/>
          <w:sz w:val="28"/>
          <w:szCs w:val="28"/>
        </w:rPr>
        <w:footnoteReference w:id="33"/>
      </w:r>
      <w:r w:rsidRPr="000B3CE7">
        <w:rPr>
          <w:sz w:val="28"/>
          <w:szCs w:val="28"/>
        </w:rPr>
        <w:t>). Определенные категории работников такой сферы деятельности обязаны сохранять в тайне сведения, к которым они имеют доступ в связи с выполняемой работой</w:t>
      </w:r>
      <w:r w:rsidRPr="009E75D2">
        <w:rPr>
          <w:sz w:val="28"/>
          <w:szCs w:val="28"/>
        </w:rPr>
        <w:t xml:space="preserve"> (банковские служащие, работники связи, налоговые инспекторы, страховые агенты, врачи и др.).</w:t>
      </w:r>
    </w:p>
    <w:p w:rsidR="009E75D2" w:rsidRPr="009E75D2" w:rsidRDefault="009E75D2" w:rsidP="009E75D2">
      <w:pPr>
        <w:spacing w:before="0" w:after="0" w:line="360" w:lineRule="auto"/>
        <w:ind w:firstLine="709"/>
        <w:jc w:val="both"/>
        <w:rPr>
          <w:sz w:val="28"/>
          <w:szCs w:val="28"/>
        </w:rPr>
      </w:pPr>
      <w:r w:rsidRPr="009E75D2">
        <w:rPr>
          <w:sz w:val="28"/>
          <w:szCs w:val="28"/>
        </w:rPr>
        <w:t>Закрепление исключительных прав обладателя коммерческой тайны хотя и конструируется по модели охраны промышленной собственности, однако имеет свои особенности. Эта защита основывается на системе конфиденциальности, ее нарушение влечет прекращение прав. Условием же предоставления охраны изобретениям, полезным моделям, промышленным образцам, напротив, служит их опубликование. Кроме того, основанием возникновения права на защиту коммерческой тайны признается фактическое правомерное обладание информацией при соблюдении условий, установленных данной статьей. В то же время любое лицо, самостоятельно и добросовестно ставшее обладателем такой же информации, вправе распоряжаться ею по своему усмотрению.</w:t>
      </w:r>
    </w:p>
    <w:p w:rsidR="009E75D2" w:rsidRPr="009E75D2" w:rsidRDefault="009E75D2" w:rsidP="009E75D2">
      <w:pPr>
        <w:spacing w:before="0" w:after="0" w:line="360" w:lineRule="auto"/>
        <w:ind w:firstLine="709"/>
        <w:jc w:val="both"/>
        <w:rPr>
          <w:sz w:val="28"/>
          <w:szCs w:val="28"/>
        </w:rPr>
      </w:pPr>
      <w:r w:rsidRPr="009E75D2">
        <w:rPr>
          <w:sz w:val="28"/>
          <w:szCs w:val="28"/>
        </w:rPr>
        <w:t>Охраняемая информация может быть использована другими лицами при соблюдении двух условий: получения самой информации законным путем и получения разрешения правообла</w:t>
      </w:r>
      <w:r w:rsidR="00A11FAA">
        <w:rPr>
          <w:sz w:val="28"/>
          <w:szCs w:val="28"/>
        </w:rPr>
        <w:t>дателя на такое использование (</w:t>
      </w:r>
      <w:r w:rsidR="008017D0">
        <w:rPr>
          <w:sz w:val="28"/>
          <w:szCs w:val="28"/>
        </w:rPr>
        <w:t>«</w:t>
      </w:r>
      <w:r w:rsidRPr="009E75D2">
        <w:rPr>
          <w:sz w:val="28"/>
          <w:szCs w:val="28"/>
        </w:rPr>
        <w:t>беспатентная ли</w:t>
      </w:r>
      <w:r w:rsidR="00A11FAA">
        <w:rPr>
          <w:sz w:val="28"/>
          <w:szCs w:val="28"/>
        </w:rPr>
        <w:t>цензия</w:t>
      </w:r>
      <w:r w:rsidR="008017D0">
        <w:rPr>
          <w:sz w:val="28"/>
          <w:szCs w:val="28"/>
        </w:rPr>
        <w:t>»</w:t>
      </w:r>
      <w:r w:rsidRPr="009E75D2">
        <w:rPr>
          <w:sz w:val="28"/>
          <w:szCs w:val="28"/>
        </w:rPr>
        <w:t>). Отношения между правообладателем (лицензиаром) и пользователем (лицензиатом) оформляются лицензионным договором. Типичным является дог</w:t>
      </w:r>
      <w:r w:rsidR="00A11FAA">
        <w:rPr>
          <w:sz w:val="28"/>
          <w:szCs w:val="28"/>
        </w:rPr>
        <w:t>овор на передачу готовых научно-</w:t>
      </w:r>
      <w:r w:rsidRPr="009E75D2">
        <w:rPr>
          <w:sz w:val="28"/>
          <w:szCs w:val="28"/>
        </w:rPr>
        <w:t xml:space="preserve">технических разработок </w:t>
      </w:r>
      <w:r w:rsidR="000B3CE7">
        <w:rPr>
          <w:sz w:val="28"/>
          <w:szCs w:val="28"/>
        </w:rPr>
        <w:t>–</w:t>
      </w:r>
      <w:r w:rsidRPr="009E75D2">
        <w:rPr>
          <w:sz w:val="28"/>
          <w:szCs w:val="28"/>
        </w:rPr>
        <w:t xml:space="preserve"> технологий, конструкций, содержащих незапатентованные технические решения, дизайн и т.п. Права на коммерческую информацию входят в комплекс исключительных прав, составляющих предмет договора коммерческой кон</w:t>
      </w:r>
      <w:r w:rsidR="00A11FAA">
        <w:rPr>
          <w:sz w:val="28"/>
          <w:szCs w:val="28"/>
        </w:rPr>
        <w:t>цессии (</w:t>
      </w:r>
      <w:r w:rsidRPr="00CD4440">
        <w:rPr>
          <w:sz w:val="28"/>
          <w:szCs w:val="28"/>
        </w:rPr>
        <w:t>ст. 1027</w:t>
      </w:r>
      <w:r w:rsidRPr="009E75D2">
        <w:rPr>
          <w:sz w:val="28"/>
          <w:szCs w:val="28"/>
        </w:rPr>
        <w:t xml:space="preserve"> </w:t>
      </w:r>
      <w:r w:rsidR="005D25DC">
        <w:rPr>
          <w:sz w:val="28"/>
          <w:szCs w:val="28"/>
        </w:rPr>
        <w:t>ГК РФ</w:t>
      </w:r>
      <w:r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Элементы лицензионного договора могут включаться в другие граж</w:t>
      </w:r>
      <w:r w:rsidR="00CD4440">
        <w:rPr>
          <w:sz w:val="28"/>
          <w:szCs w:val="28"/>
        </w:rPr>
        <w:t>данско-</w:t>
      </w:r>
      <w:r w:rsidRPr="009E75D2">
        <w:rPr>
          <w:sz w:val="28"/>
          <w:szCs w:val="28"/>
        </w:rPr>
        <w:t>правовые договоры (на выполнение нау</w:t>
      </w:r>
      <w:r w:rsidR="00CD4440">
        <w:rPr>
          <w:sz w:val="28"/>
          <w:szCs w:val="28"/>
        </w:rPr>
        <w:t>чно-исследовательских, опытно-</w:t>
      </w:r>
      <w:r w:rsidRPr="009E75D2">
        <w:rPr>
          <w:sz w:val="28"/>
          <w:szCs w:val="28"/>
        </w:rPr>
        <w:t xml:space="preserve">конструкторских и технологических работ, подряда, о создании акционерного общества и др.). Во всех договорах, предусматривающих передачу прав на использование сведений, составляющих коммерческую тайну, на пользователя должна быть возложена обязанность по соблюдению ее конфиденциальности. Для отдельных видов договором такое условие прямо предусмотрено </w:t>
      </w:r>
      <w:r w:rsidR="005D25DC">
        <w:rPr>
          <w:sz w:val="28"/>
          <w:szCs w:val="28"/>
        </w:rPr>
        <w:t>ГК РФ</w:t>
      </w:r>
      <w:r w:rsidRPr="009E75D2">
        <w:rPr>
          <w:sz w:val="28"/>
          <w:szCs w:val="28"/>
        </w:rPr>
        <w:t xml:space="preserve"> </w:t>
      </w:r>
      <w:r w:rsidRPr="00CD4440">
        <w:rPr>
          <w:sz w:val="28"/>
          <w:szCs w:val="28"/>
        </w:rPr>
        <w:t>(ст. 727,</w:t>
      </w:r>
      <w:r w:rsidRPr="009E75D2">
        <w:rPr>
          <w:sz w:val="28"/>
          <w:szCs w:val="28"/>
        </w:rPr>
        <w:t xml:space="preserve"> </w:t>
      </w:r>
      <w:r w:rsidRPr="00CD4440">
        <w:rPr>
          <w:sz w:val="28"/>
          <w:szCs w:val="28"/>
        </w:rPr>
        <w:t>771,</w:t>
      </w:r>
      <w:r w:rsidRPr="009E75D2">
        <w:rPr>
          <w:sz w:val="28"/>
          <w:szCs w:val="28"/>
        </w:rPr>
        <w:t xml:space="preserve"> </w:t>
      </w:r>
      <w:r w:rsidRPr="00CD4440">
        <w:rPr>
          <w:sz w:val="28"/>
          <w:szCs w:val="28"/>
        </w:rPr>
        <w:t>1032).</w:t>
      </w:r>
    </w:p>
    <w:p w:rsidR="009E75D2" w:rsidRPr="009E75D2" w:rsidRDefault="009E75D2" w:rsidP="009E75D2">
      <w:pPr>
        <w:spacing w:before="0" w:after="0" w:line="360" w:lineRule="auto"/>
        <w:ind w:firstLine="709"/>
        <w:jc w:val="both"/>
        <w:rPr>
          <w:sz w:val="28"/>
          <w:szCs w:val="28"/>
        </w:rPr>
      </w:pPr>
      <w:r w:rsidRPr="009E75D2">
        <w:rPr>
          <w:sz w:val="28"/>
          <w:szCs w:val="28"/>
        </w:rPr>
        <w:t>Защита служебной и коммерческой тайны от неправомерных посягательств может осуществляться на основе норм гражданского, административного либо уголовного права.</w:t>
      </w:r>
    </w:p>
    <w:p w:rsidR="009E75D2" w:rsidRPr="009E75D2" w:rsidRDefault="00CD4440" w:rsidP="009E75D2">
      <w:pPr>
        <w:spacing w:before="0" w:after="0" w:line="360" w:lineRule="auto"/>
        <w:ind w:firstLine="709"/>
        <w:jc w:val="both"/>
        <w:rPr>
          <w:sz w:val="28"/>
          <w:szCs w:val="28"/>
        </w:rPr>
      </w:pPr>
      <w:r>
        <w:rPr>
          <w:sz w:val="28"/>
          <w:szCs w:val="28"/>
        </w:rPr>
        <w:t>В качестве основного гражданско-</w:t>
      </w:r>
      <w:r w:rsidR="009E75D2" w:rsidRPr="009E75D2">
        <w:rPr>
          <w:sz w:val="28"/>
          <w:szCs w:val="28"/>
        </w:rPr>
        <w:t xml:space="preserve">правового способа защиты </w:t>
      </w:r>
      <w:r w:rsidR="009E75D2" w:rsidRPr="00CD4440">
        <w:rPr>
          <w:sz w:val="28"/>
          <w:szCs w:val="28"/>
        </w:rPr>
        <w:t>статья</w:t>
      </w:r>
      <w:r>
        <w:rPr>
          <w:sz w:val="28"/>
          <w:szCs w:val="28"/>
        </w:rPr>
        <w:t xml:space="preserve"> 139 </w:t>
      </w:r>
      <w:r w:rsidR="005D25DC">
        <w:rPr>
          <w:sz w:val="28"/>
          <w:szCs w:val="28"/>
        </w:rPr>
        <w:t>ГК РФ</w:t>
      </w:r>
      <w:r w:rsidR="009E75D2" w:rsidRPr="009E75D2">
        <w:rPr>
          <w:sz w:val="28"/>
          <w:szCs w:val="28"/>
        </w:rPr>
        <w:t xml:space="preserve"> указывает возмещение причиненных правообладателю убытков. При определении их размера может быть учтен как реальный ущерб, так и упущенная выгода </w:t>
      </w:r>
      <w:r w:rsidR="009E75D2" w:rsidRPr="00CD4440">
        <w:rPr>
          <w:sz w:val="28"/>
          <w:szCs w:val="28"/>
        </w:rPr>
        <w:t>(ст. 15</w:t>
      </w:r>
      <w:r w:rsidR="009E75D2" w:rsidRPr="009E75D2">
        <w:rPr>
          <w:sz w:val="28"/>
          <w:szCs w:val="28"/>
        </w:rPr>
        <w:t xml:space="preserve"> </w:t>
      </w:r>
      <w:r w:rsidR="005D25DC">
        <w:rPr>
          <w:sz w:val="28"/>
          <w:szCs w:val="28"/>
        </w:rPr>
        <w:t>ГК РФ</w:t>
      </w:r>
      <w:r w:rsidR="009E75D2" w:rsidRPr="009E75D2">
        <w:rPr>
          <w:sz w:val="28"/>
          <w:szCs w:val="28"/>
        </w:rPr>
        <w:t xml:space="preserve">). Наряду с этим возможно применение и других способов защиты, из указанных в </w:t>
      </w:r>
      <w:r w:rsidR="009E75D2" w:rsidRPr="00CD4440">
        <w:rPr>
          <w:sz w:val="28"/>
          <w:szCs w:val="28"/>
        </w:rPr>
        <w:t>ст. 12</w:t>
      </w:r>
      <w:r w:rsidR="009E75D2" w:rsidRPr="009E75D2">
        <w:rPr>
          <w:sz w:val="28"/>
          <w:szCs w:val="28"/>
        </w:rPr>
        <w:t xml:space="preserve"> </w:t>
      </w:r>
      <w:r w:rsidR="005D25DC">
        <w:rPr>
          <w:sz w:val="28"/>
          <w:szCs w:val="28"/>
        </w:rPr>
        <w:t>ГК РФ</w:t>
      </w:r>
      <w:r w:rsidR="009E75D2"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 xml:space="preserve">Существенной новеллой </w:t>
      </w:r>
      <w:r w:rsidR="005D25DC">
        <w:rPr>
          <w:sz w:val="28"/>
          <w:szCs w:val="28"/>
        </w:rPr>
        <w:t>ГК РФ</w:t>
      </w:r>
      <w:r w:rsidRPr="009E75D2">
        <w:rPr>
          <w:sz w:val="28"/>
          <w:szCs w:val="28"/>
        </w:rPr>
        <w:t xml:space="preserve"> является введение имущественной ответственности лица перед своим работодателем за разглашение служебной или коммерческой тайны, что предполагает необходимость включения соответствующих условий в трудовое соглашение. До принятия </w:t>
      </w:r>
      <w:r w:rsidR="005D25DC">
        <w:rPr>
          <w:sz w:val="28"/>
          <w:szCs w:val="28"/>
        </w:rPr>
        <w:t>ГК РФ</w:t>
      </w:r>
      <w:r w:rsidRPr="009E75D2">
        <w:rPr>
          <w:sz w:val="28"/>
          <w:szCs w:val="28"/>
        </w:rPr>
        <w:t xml:space="preserve"> нормы гражданского права об имущественной ответственности не могли применяться в аналогичных случаях, поскольку работник, разгласивший информацию и причинивший тем самым ущерб работодателю, был связан с ним трудовыми отношениями, которые подпадали под действие норм трудового права. Вместе с тем санкции за нарушение служебной тайны устанавливаются также нормами законов о соответствующих видах деятельности.</w:t>
      </w:r>
    </w:p>
    <w:p w:rsidR="009E75D2" w:rsidRPr="009E75D2" w:rsidRDefault="009E75D2" w:rsidP="009E75D2">
      <w:pPr>
        <w:spacing w:before="0" w:after="0" w:line="360" w:lineRule="auto"/>
        <w:ind w:firstLine="709"/>
        <w:jc w:val="both"/>
        <w:rPr>
          <w:sz w:val="28"/>
          <w:szCs w:val="28"/>
        </w:rPr>
      </w:pPr>
      <w:r w:rsidRPr="009E75D2">
        <w:rPr>
          <w:sz w:val="28"/>
          <w:szCs w:val="28"/>
        </w:rPr>
        <w:t>Нормы административного права применяются, если права обладателя коммерческой тайны нарушены должностными лицами органов государственного управления (налоговых, контролирующих, правоохранительных и др.), имеющими доступ к такой информации в установленных законом случа</w:t>
      </w:r>
      <w:r w:rsidR="00A11FAA">
        <w:rPr>
          <w:sz w:val="28"/>
          <w:szCs w:val="28"/>
        </w:rPr>
        <w:t xml:space="preserve">ях. Например, </w:t>
      </w:r>
      <w:r w:rsidR="008017D0">
        <w:rPr>
          <w:sz w:val="28"/>
          <w:szCs w:val="28"/>
        </w:rPr>
        <w:t>«</w:t>
      </w:r>
      <w:r w:rsidR="00A11FAA">
        <w:rPr>
          <w:sz w:val="28"/>
          <w:szCs w:val="28"/>
        </w:rPr>
        <w:t>З</w:t>
      </w:r>
      <w:r w:rsidRPr="009E75D2">
        <w:rPr>
          <w:sz w:val="28"/>
          <w:szCs w:val="28"/>
        </w:rPr>
        <w:t>а разглашение сведений, составляющих коммерческую тайну, должностные лица федерального антимонопольного органа (территориального органа) несут административную ответственность в виде предупреждения или штрафа в размере до 80 минимальных размеров оплаты труда, если эти деяния не влекут иную ответственность, предусмотренную действующим законодательством</w:t>
      </w:r>
      <w:r w:rsidR="008017D0">
        <w:rPr>
          <w:sz w:val="28"/>
          <w:szCs w:val="28"/>
        </w:rPr>
        <w:t>»</w:t>
      </w:r>
      <w:r w:rsidRPr="009E75D2">
        <w:rPr>
          <w:sz w:val="28"/>
          <w:szCs w:val="28"/>
        </w:rPr>
        <w:t>.</w:t>
      </w:r>
      <w:r w:rsidR="00A11FAA">
        <w:rPr>
          <w:rStyle w:val="ab"/>
          <w:sz w:val="28"/>
          <w:szCs w:val="28"/>
        </w:rPr>
        <w:footnoteReference w:id="34"/>
      </w:r>
    </w:p>
    <w:p w:rsidR="009E75D2" w:rsidRDefault="009E75D2" w:rsidP="00CD4440">
      <w:pPr>
        <w:spacing w:before="0" w:after="0" w:line="360" w:lineRule="auto"/>
        <w:ind w:firstLine="709"/>
        <w:jc w:val="both"/>
        <w:rPr>
          <w:sz w:val="28"/>
          <w:szCs w:val="28"/>
        </w:rPr>
      </w:pPr>
      <w:r w:rsidRPr="00CD4440">
        <w:rPr>
          <w:sz w:val="28"/>
          <w:szCs w:val="28"/>
        </w:rPr>
        <w:t>УК</w:t>
      </w:r>
      <w:r w:rsidR="000B3CE7">
        <w:rPr>
          <w:sz w:val="28"/>
          <w:szCs w:val="28"/>
        </w:rPr>
        <w:t xml:space="preserve"> РФ</w:t>
      </w:r>
      <w:r w:rsidR="000B3CE7">
        <w:rPr>
          <w:rStyle w:val="ab"/>
          <w:sz w:val="28"/>
          <w:szCs w:val="28"/>
        </w:rPr>
        <w:footnoteReference w:id="35"/>
      </w:r>
      <w:r w:rsidRPr="009E75D2">
        <w:rPr>
          <w:sz w:val="28"/>
          <w:szCs w:val="28"/>
        </w:rPr>
        <w:t xml:space="preserve"> установил уголовную ответственность за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а также за их разглашение или незаконное использование, совершенные из корыстной или иной личной заинтересованности и причинившие крупный ущерб правообладателю </w:t>
      </w:r>
      <w:r w:rsidRPr="00CD4440">
        <w:rPr>
          <w:sz w:val="28"/>
          <w:szCs w:val="28"/>
        </w:rPr>
        <w:t>(ст. 183,</w:t>
      </w:r>
      <w:r w:rsidRPr="009E75D2">
        <w:rPr>
          <w:sz w:val="28"/>
          <w:szCs w:val="28"/>
        </w:rPr>
        <w:t xml:space="preserve"> </w:t>
      </w:r>
      <w:r w:rsidRPr="00CD4440">
        <w:rPr>
          <w:sz w:val="28"/>
          <w:szCs w:val="28"/>
        </w:rPr>
        <w:t>гл. 22</w:t>
      </w:r>
      <w:r w:rsidR="00493D01">
        <w:rPr>
          <w:sz w:val="28"/>
          <w:szCs w:val="28"/>
        </w:rPr>
        <w:t xml:space="preserve"> </w:t>
      </w:r>
      <w:r w:rsidR="008017D0">
        <w:rPr>
          <w:sz w:val="28"/>
          <w:szCs w:val="28"/>
        </w:rPr>
        <w:t>«</w:t>
      </w:r>
      <w:r w:rsidRPr="009E75D2">
        <w:rPr>
          <w:sz w:val="28"/>
          <w:szCs w:val="28"/>
        </w:rPr>
        <w:t>Преступления в сфере экономической деятельно</w:t>
      </w:r>
      <w:r w:rsidR="00493D01">
        <w:rPr>
          <w:sz w:val="28"/>
          <w:szCs w:val="28"/>
        </w:rPr>
        <w:t>сти</w:t>
      </w:r>
      <w:r w:rsidR="008017D0">
        <w:rPr>
          <w:sz w:val="28"/>
          <w:szCs w:val="28"/>
        </w:rPr>
        <w:t>»</w:t>
      </w:r>
      <w:r w:rsidRPr="009E75D2">
        <w:rPr>
          <w:sz w:val="28"/>
          <w:szCs w:val="28"/>
        </w:rPr>
        <w:t>).</w:t>
      </w:r>
    </w:p>
    <w:p w:rsidR="00AE1742" w:rsidRPr="009E75D2" w:rsidRDefault="00AE1742" w:rsidP="00CD4440">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6" w:name="_Toc109808964"/>
      <w:r w:rsidR="009E75D2" w:rsidRPr="00AE1742">
        <w:rPr>
          <w:rFonts w:ascii="Times New Roman" w:hAnsi="Times New Roman" w:cs="Times New Roman"/>
          <w:b w:val="0"/>
          <w:bCs w:val="0"/>
          <w:sz w:val="28"/>
          <w:szCs w:val="28"/>
        </w:rPr>
        <w:t>11.</w:t>
      </w:r>
      <w:r w:rsidR="00CD4440" w:rsidRPr="00AE1742">
        <w:rPr>
          <w:rFonts w:ascii="Times New Roman" w:hAnsi="Times New Roman" w:cs="Times New Roman"/>
          <w:b w:val="0"/>
          <w:bCs w:val="0"/>
          <w:sz w:val="28"/>
          <w:szCs w:val="28"/>
        </w:rPr>
        <w:t xml:space="preserve"> Результаты интеллектуальной деятельности, средства индивидуализации товара как объекты гражданских прав</w:t>
      </w:r>
      <w:bookmarkEnd w:id="16"/>
    </w:p>
    <w:p w:rsidR="00AE1742" w:rsidRDefault="00AE1742" w:rsidP="009E75D2">
      <w:pPr>
        <w:spacing w:before="0" w:after="0" w:line="360" w:lineRule="auto"/>
        <w:ind w:firstLine="709"/>
        <w:jc w:val="both"/>
        <w:rPr>
          <w:sz w:val="28"/>
          <w:szCs w:val="28"/>
        </w:rPr>
      </w:pPr>
    </w:p>
    <w:p w:rsidR="009E75D2" w:rsidRPr="009E75D2" w:rsidRDefault="009E75D2" w:rsidP="009E75D2">
      <w:pPr>
        <w:spacing w:before="0" w:after="0" w:line="360" w:lineRule="auto"/>
        <w:ind w:firstLine="709"/>
        <w:jc w:val="both"/>
        <w:rPr>
          <w:sz w:val="28"/>
          <w:szCs w:val="28"/>
        </w:rPr>
      </w:pPr>
      <w:r w:rsidRPr="009E75D2">
        <w:rPr>
          <w:sz w:val="28"/>
          <w:szCs w:val="28"/>
        </w:rPr>
        <w:t>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9E75D2" w:rsidRPr="009E75D2" w:rsidRDefault="008017D0" w:rsidP="005A5013">
      <w:pPr>
        <w:spacing w:before="0" w:after="0" w:line="360" w:lineRule="auto"/>
        <w:ind w:firstLine="709"/>
        <w:jc w:val="both"/>
        <w:rPr>
          <w:sz w:val="28"/>
          <w:szCs w:val="28"/>
        </w:rPr>
      </w:pPr>
      <w:bookmarkStart w:id="17" w:name="102646"/>
      <w:bookmarkEnd w:id="17"/>
      <w:r>
        <w:rPr>
          <w:sz w:val="28"/>
          <w:szCs w:val="28"/>
        </w:rPr>
        <w:t>«</w:t>
      </w:r>
      <w:r w:rsidR="009E75D2" w:rsidRPr="009E75D2">
        <w:rPr>
          <w:sz w:val="28"/>
          <w:szCs w:val="28"/>
        </w:rPr>
        <w:t>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bookmarkStart w:id="18" w:name="102647"/>
      <w:bookmarkEnd w:id="18"/>
      <w:r>
        <w:rPr>
          <w:sz w:val="28"/>
          <w:szCs w:val="28"/>
        </w:rPr>
        <w:t>»</w:t>
      </w:r>
      <w:r w:rsidR="00A11FAA">
        <w:rPr>
          <w:sz w:val="28"/>
          <w:szCs w:val="28"/>
        </w:rPr>
        <w:t>.</w:t>
      </w:r>
      <w:r w:rsidR="00A11FAA">
        <w:rPr>
          <w:rStyle w:val="ab"/>
          <w:sz w:val="28"/>
          <w:szCs w:val="28"/>
        </w:rPr>
        <w:footnoteReference w:id="36"/>
      </w:r>
    </w:p>
    <w:p w:rsidR="009E75D2" w:rsidRPr="009E75D2" w:rsidRDefault="009E75D2" w:rsidP="009E75D2">
      <w:pPr>
        <w:spacing w:before="0" w:after="0" w:line="360" w:lineRule="auto"/>
        <w:ind w:firstLine="709"/>
        <w:jc w:val="both"/>
        <w:rPr>
          <w:sz w:val="28"/>
          <w:szCs w:val="28"/>
        </w:rPr>
      </w:pPr>
      <w:r w:rsidRPr="009E75D2">
        <w:rPr>
          <w:sz w:val="28"/>
          <w:szCs w:val="28"/>
        </w:rPr>
        <w:t>Результаты интеллектуальной деятельности, как и приравненные к ним в правовом режиме средства индивидуализации товаров и их изготовителей, относятся к категории нематериальных объектов. Духовная природа таких объектов обусловливает основные особенности правового регулирования отношений, связанных с использованием и защитой исключительных прав. К этим отношениям неприменимы нормы о праве собственности, относящиеся к вещным правам.</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Охрана интеллектуальной собственности в России гарантируется нормами </w:t>
      </w:r>
      <w:r w:rsidRPr="005A5013">
        <w:rPr>
          <w:sz w:val="28"/>
          <w:szCs w:val="28"/>
        </w:rPr>
        <w:t>ст. 44</w:t>
      </w:r>
      <w:r w:rsidRPr="009E75D2">
        <w:rPr>
          <w:sz w:val="28"/>
          <w:szCs w:val="28"/>
        </w:rPr>
        <w:t xml:space="preserve"> Конституции. Законодательство об интеллектуальной собственности входит в сферу исключительной компетенции Федерации </w:t>
      </w:r>
      <w:r w:rsidR="00A11FAA">
        <w:rPr>
          <w:sz w:val="28"/>
          <w:szCs w:val="28"/>
        </w:rPr>
        <w:t xml:space="preserve">(п. </w:t>
      </w:r>
      <w:r w:rsidR="008017D0">
        <w:rPr>
          <w:sz w:val="28"/>
          <w:szCs w:val="28"/>
        </w:rPr>
        <w:t>«</w:t>
      </w:r>
      <w:r w:rsidR="00A11FAA">
        <w:rPr>
          <w:sz w:val="28"/>
          <w:szCs w:val="28"/>
        </w:rPr>
        <w:t>о</w:t>
      </w:r>
      <w:r w:rsidR="008017D0">
        <w:rPr>
          <w:sz w:val="28"/>
          <w:szCs w:val="28"/>
        </w:rPr>
        <w:t>»</w:t>
      </w:r>
      <w:r w:rsidRPr="005A5013">
        <w:rPr>
          <w:sz w:val="28"/>
          <w:szCs w:val="28"/>
        </w:rPr>
        <w:t xml:space="preserve"> ст. 71</w:t>
      </w:r>
      <w:r w:rsidRPr="009E75D2">
        <w:rPr>
          <w:sz w:val="28"/>
          <w:szCs w:val="28"/>
        </w:rPr>
        <w:t xml:space="preserve"> Конституции). Ранее оно было отнесено к совместному ведению Федерации и республик, вследствие чего в законах, изданных до 1994 г., имеются отсылки к нормативным актам республик, утратившие силу с момента вступления в действие </w:t>
      </w:r>
      <w:r w:rsidRPr="005A5013">
        <w:rPr>
          <w:sz w:val="28"/>
          <w:szCs w:val="28"/>
        </w:rPr>
        <w:t>Конституции.</w:t>
      </w:r>
    </w:p>
    <w:p w:rsidR="009E75D2" w:rsidRPr="009E75D2" w:rsidRDefault="005A5013" w:rsidP="009E75D2">
      <w:pPr>
        <w:spacing w:before="0" w:after="0" w:line="360" w:lineRule="auto"/>
        <w:ind w:firstLine="709"/>
        <w:jc w:val="both"/>
        <w:rPr>
          <w:sz w:val="28"/>
          <w:szCs w:val="28"/>
        </w:rPr>
      </w:pPr>
      <w:r>
        <w:rPr>
          <w:sz w:val="28"/>
          <w:szCs w:val="28"/>
        </w:rPr>
        <w:t>С</w:t>
      </w:r>
      <w:r w:rsidR="009E75D2" w:rsidRPr="005A5013">
        <w:rPr>
          <w:sz w:val="28"/>
          <w:szCs w:val="28"/>
        </w:rPr>
        <w:t>татья</w:t>
      </w:r>
      <w:r>
        <w:rPr>
          <w:sz w:val="28"/>
          <w:szCs w:val="28"/>
        </w:rPr>
        <w:t xml:space="preserve"> 138 </w:t>
      </w:r>
      <w:r w:rsidR="005D25DC">
        <w:rPr>
          <w:sz w:val="28"/>
          <w:szCs w:val="28"/>
        </w:rPr>
        <w:t>ГК РФ</w:t>
      </w:r>
      <w:r w:rsidR="009E75D2" w:rsidRPr="005A5013">
        <w:rPr>
          <w:sz w:val="28"/>
          <w:szCs w:val="28"/>
        </w:rPr>
        <w:t>,</w:t>
      </w:r>
      <w:r w:rsidR="009E75D2" w:rsidRPr="009E75D2">
        <w:rPr>
          <w:sz w:val="28"/>
          <w:szCs w:val="28"/>
        </w:rPr>
        <w:t xml:space="preserve"> устанавливая общий принцип закрепления исключительных прав за гражданином или юридическим лицом на объекты интеллектуальной собственности, отсылает к специальным законам, определяющим условия возникновения, использования, защиты этих прав, а также сроки их действия.</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Патентный </w:t>
      </w:r>
      <w:r w:rsidRPr="005A5013">
        <w:rPr>
          <w:sz w:val="28"/>
          <w:szCs w:val="28"/>
        </w:rPr>
        <w:t>закон</w:t>
      </w:r>
      <w:r w:rsidR="000B3CE7">
        <w:rPr>
          <w:rStyle w:val="ab"/>
          <w:sz w:val="28"/>
          <w:szCs w:val="28"/>
        </w:rPr>
        <w:footnoteReference w:id="37"/>
      </w:r>
      <w:r w:rsidRPr="009E75D2">
        <w:rPr>
          <w:sz w:val="28"/>
          <w:szCs w:val="28"/>
        </w:rPr>
        <w:t xml:space="preserve"> содержит нормы об использовании и защите исключительных прав на изобретения, полезные модели, промышленные образцы. </w:t>
      </w:r>
      <w:r w:rsidRPr="005A5013">
        <w:rPr>
          <w:sz w:val="28"/>
          <w:szCs w:val="28"/>
        </w:rPr>
        <w:t>Закон</w:t>
      </w:r>
      <w:r w:rsidRPr="009E75D2">
        <w:rPr>
          <w:sz w:val="28"/>
          <w:szCs w:val="28"/>
        </w:rPr>
        <w:t xml:space="preserve"> об авторском праве </w:t>
      </w:r>
      <w:r w:rsidR="00A11FAA">
        <w:rPr>
          <w:sz w:val="28"/>
          <w:szCs w:val="28"/>
        </w:rPr>
        <w:t>–</w:t>
      </w:r>
      <w:r w:rsidRPr="009E75D2">
        <w:rPr>
          <w:sz w:val="28"/>
          <w:szCs w:val="28"/>
        </w:rPr>
        <w:t xml:space="preserve"> о защите авторских и смежных прав.</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К числу основных нормативных актов в сфере защиты результатов интеллектуальной деятельности относятся также </w:t>
      </w:r>
      <w:r w:rsidRPr="005A5013">
        <w:rPr>
          <w:sz w:val="28"/>
          <w:szCs w:val="28"/>
        </w:rPr>
        <w:t>Закон</w:t>
      </w:r>
      <w:r w:rsidRPr="009E75D2">
        <w:rPr>
          <w:sz w:val="28"/>
          <w:szCs w:val="28"/>
        </w:rPr>
        <w:t xml:space="preserve"> о правовой охране программ</w:t>
      </w:r>
      <w:r w:rsidR="000D256C">
        <w:rPr>
          <w:rStyle w:val="ab"/>
          <w:sz w:val="28"/>
          <w:szCs w:val="28"/>
        </w:rPr>
        <w:footnoteReference w:id="38"/>
      </w:r>
      <w:r w:rsidRPr="009E75D2">
        <w:rPr>
          <w:sz w:val="28"/>
          <w:szCs w:val="28"/>
        </w:rPr>
        <w:t xml:space="preserve">; </w:t>
      </w:r>
      <w:r w:rsidRPr="005A5013">
        <w:rPr>
          <w:sz w:val="28"/>
          <w:szCs w:val="28"/>
        </w:rPr>
        <w:t>Закон</w:t>
      </w:r>
      <w:r w:rsidRPr="009E75D2">
        <w:rPr>
          <w:sz w:val="28"/>
          <w:szCs w:val="28"/>
        </w:rPr>
        <w:t xml:space="preserve"> о правовой охране топологий ИМС</w:t>
      </w:r>
      <w:r w:rsidR="000D256C">
        <w:rPr>
          <w:rStyle w:val="ab"/>
          <w:sz w:val="28"/>
          <w:szCs w:val="28"/>
        </w:rPr>
        <w:footnoteReference w:id="39"/>
      </w:r>
      <w:r w:rsidRPr="009E75D2">
        <w:rPr>
          <w:sz w:val="28"/>
          <w:szCs w:val="28"/>
        </w:rPr>
        <w:t xml:space="preserve"> и </w:t>
      </w:r>
      <w:r w:rsidRPr="005A5013">
        <w:rPr>
          <w:sz w:val="28"/>
          <w:szCs w:val="28"/>
        </w:rPr>
        <w:t>Закон</w:t>
      </w:r>
      <w:r w:rsidR="00A11FAA">
        <w:rPr>
          <w:sz w:val="28"/>
          <w:szCs w:val="28"/>
        </w:rPr>
        <w:t xml:space="preserve"> РФ </w:t>
      </w:r>
      <w:r w:rsidR="008017D0">
        <w:rPr>
          <w:sz w:val="28"/>
          <w:szCs w:val="28"/>
        </w:rPr>
        <w:t>«</w:t>
      </w:r>
      <w:r w:rsidRPr="009E75D2">
        <w:rPr>
          <w:sz w:val="28"/>
          <w:szCs w:val="28"/>
        </w:rPr>
        <w:t>О селекцион</w:t>
      </w:r>
      <w:r w:rsidR="00A11FAA">
        <w:rPr>
          <w:sz w:val="28"/>
          <w:szCs w:val="28"/>
        </w:rPr>
        <w:t>ных достижениях</w:t>
      </w:r>
      <w:r w:rsidR="008017D0">
        <w:rPr>
          <w:sz w:val="28"/>
          <w:szCs w:val="28"/>
        </w:rPr>
        <w:t>»</w:t>
      </w:r>
      <w:r w:rsidRPr="009E75D2">
        <w:rPr>
          <w:sz w:val="28"/>
          <w:szCs w:val="28"/>
        </w:rPr>
        <w:t>.</w:t>
      </w:r>
      <w:r w:rsidR="00493D01">
        <w:rPr>
          <w:rStyle w:val="ab"/>
          <w:sz w:val="28"/>
          <w:szCs w:val="28"/>
        </w:rPr>
        <w:footnoteReference w:id="40"/>
      </w:r>
      <w:r w:rsidRPr="009E75D2">
        <w:rPr>
          <w:sz w:val="28"/>
          <w:szCs w:val="28"/>
        </w:rPr>
        <w:t xml:space="preserve"> Средства индивидуализации товаров и их производителей защищаются </w:t>
      </w:r>
      <w:r w:rsidRPr="005A5013">
        <w:rPr>
          <w:sz w:val="28"/>
          <w:szCs w:val="28"/>
        </w:rPr>
        <w:t>Законом</w:t>
      </w:r>
      <w:r w:rsidRPr="009E75D2">
        <w:rPr>
          <w:sz w:val="28"/>
          <w:szCs w:val="28"/>
        </w:rPr>
        <w:t xml:space="preserve"> о товарных знаках.</w:t>
      </w:r>
    </w:p>
    <w:p w:rsidR="009E75D2" w:rsidRPr="009E75D2" w:rsidRDefault="009E75D2" w:rsidP="009E75D2">
      <w:pPr>
        <w:spacing w:before="0" w:after="0" w:line="360" w:lineRule="auto"/>
        <w:ind w:firstLine="709"/>
        <w:jc w:val="both"/>
        <w:rPr>
          <w:sz w:val="28"/>
          <w:szCs w:val="28"/>
        </w:rPr>
      </w:pPr>
      <w:r w:rsidRPr="009E75D2">
        <w:rPr>
          <w:sz w:val="28"/>
          <w:szCs w:val="28"/>
        </w:rPr>
        <w:t xml:space="preserve">Существенное место в системе нормативных актов об охране патентных прав занимают акты патентного ведомства РФ, в том числе: </w:t>
      </w:r>
      <w:r w:rsidRPr="005A5013">
        <w:rPr>
          <w:sz w:val="28"/>
          <w:szCs w:val="28"/>
        </w:rPr>
        <w:t>Правила</w:t>
      </w:r>
      <w:r w:rsidRPr="009E75D2">
        <w:rPr>
          <w:sz w:val="28"/>
          <w:szCs w:val="28"/>
        </w:rPr>
        <w:t xml:space="preserve"> составления, подачи и рассмотрения заявки на выдачу патента на изобретение, утв. Роспатентом 20 сентября 1993 г., </w:t>
      </w:r>
      <w:r w:rsidRPr="005A5013">
        <w:rPr>
          <w:sz w:val="28"/>
          <w:szCs w:val="28"/>
        </w:rPr>
        <w:t>Правила</w:t>
      </w:r>
      <w:r w:rsidRPr="009E75D2">
        <w:rPr>
          <w:sz w:val="28"/>
          <w:szCs w:val="28"/>
        </w:rPr>
        <w:t xml:space="preserve"> составления, подачи и рассмотрения заявки на выдачу патента на промышленный образец, утв. Роспатентом 3 октября 1994 г., </w:t>
      </w:r>
      <w:r w:rsidRPr="005A5013">
        <w:rPr>
          <w:sz w:val="28"/>
          <w:szCs w:val="28"/>
        </w:rPr>
        <w:t>Правила</w:t>
      </w:r>
      <w:r w:rsidRPr="009E75D2">
        <w:rPr>
          <w:sz w:val="28"/>
          <w:szCs w:val="28"/>
        </w:rPr>
        <w:t xml:space="preserve"> составления и рассмотрения заявки на выдачу свидетельства на полезную модель, утв. Роспатентом 22 июня 1994 г., </w:t>
      </w:r>
      <w:r w:rsidRPr="005A5013">
        <w:rPr>
          <w:sz w:val="28"/>
          <w:szCs w:val="28"/>
        </w:rPr>
        <w:t>Правила</w:t>
      </w:r>
      <w:r w:rsidRPr="009E75D2">
        <w:rPr>
          <w:sz w:val="28"/>
          <w:szCs w:val="28"/>
        </w:rPr>
        <w:t xml:space="preserve"> составления, подачи и рассмотрения заявки на регистрацию товарного знака и знака обслуживания от 29 ноября 1995 г.</w:t>
      </w:r>
    </w:p>
    <w:p w:rsidR="009E75D2" w:rsidRPr="009E75D2" w:rsidRDefault="009E75D2" w:rsidP="009E75D2">
      <w:pPr>
        <w:spacing w:before="0" w:after="0" w:line="360" w:lineRule="auto"/>
        <w:ind w:firstLine="709"/>
        <w:jc w:val="both"/>
        <w:rPr>
          <w:sz w:val="28"/>
          <w:szCs w:val="28"/>
        </w:rPr>
      </w:pPr>
      <w:r w:rsidRPr="009E75D2">
        <w:rPr>
          <w:sz w:val="28"/>
          <w:szCs w:val="28"/>
        </w:rPr>
        <w:t xml:space="preserve">Составной частью правовой системы Российской Федерации являются нормы международных договоров. Как правопреемник Советского Союза Россия стала участником Парижской </w:t>
      </w:r>
      <w:r w:rsidRPr="005A5013">
        <w:rPr>
          <w:sz w:val="28"/>
          <w:szCs w:val="28"/>
        </w:rPr>
        <w:t>конвенции</w:t>
      </w:r>
      <w:r w:rsidRPr="009E75D2">
        <w:rPr>
          <w:sz w:val="28"/>
          <w:szCs w:val="28"/>
        </w:rPr>
        <w:t xml:space="preserve"> по охране промышленной собственности 1883 г., Договора о патентной кооперации 1970 г., Мадридской конвенции о международной регистрации товарных знаков </w:t>
      </w:r>
      <w:r w:rsidRPr="005A5013">
        <w:rPr>
          <w:sz w:val="28"/>
          <w:szCs w:val="28"/>
        </w:rPr>
        <w:t>1891 г.,</w:t>
      </w:r>
      <w:r w:rsidRPr="009E75D2">
        <w:rPr>
          <w:sz w:val="28"/>
          <w:szCs w:val="28"/>
        </w:rPr>
        <w:t xml:space="preserve"> а также Всемирной (Женевской) </w:t>
      </w:r>
      <w:r w:rsidRPr="005A5013">
        <w:rPr>
          <w:sz w:val="28"/>
          <w:szCs w:val="28"/>
        </w:rPr>
        <w:t>конвенции</w:t>
      </w:r>
      <w:r w:rsidRPr="009E75D2">
        <w:rPr>
          <w:sz w:val="28"/>
          <w:szCs w:val="28"/>
        </w:rPr>
        <w:t xml:space="preserve"> об авторском праве 1952 г.</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В 1995 г. Российская Федерация присоединилась к Бернской </w:t>
      </w:r>
      <w:r w:rsidRPr="005A5013">
        <w:rPr>
          <w:sz w:val="28"/>
          <w:szCs w:val="28"/>
        </w:rPr>
        <w:t>конвенции</w:t>
      </w:r>
      <w:r w:rsidRPr="009E75D2">
        <w:rPr>
          <w:sz w:val="28"/>
          <w:szCs w:val="28"/>
        </w:rPr>
        <w:t xml:space="preserve"> об охране литературных и художественных произведений (в ред. 1971 г.), устанавливающей более высокий уровень охраны авторских прав по сравнению со Всемирной </w:t>
      </w:r>
      <w:r w:rsidRPr="005A5013">
        <w:rPr>
          <w:sz w:val="28"/>
          <w:szCs w:val="28"/>
        </w:rPr>
        <w:t>конвенцией,</w:t>
      </w:r>
      <w:r w:rsidRPr="009E75D2">
        <w:rPr>
          <w:sz w:val="28"/>
          <w:szCs w:val="28"/>
        </w:rPr>
        <w:t xml:space="preserve"> и к </w:t>
      </w:r>
      <w:r w:rsidRPr="005A5013">
        <w:rPr>
          <w:sz w:val="28"/>
          <w:szCs w:val="28"/>
        </w:rPr>
        <w:t>Конвенции</w:t>
      </w:r>
      <w:r w:rsidRPr="009E75D2">
        <w:rPr>
          <w:sz w:val="28"/>
          <w:szCs w:val="28"/>
        </w:rPr>
        <w:t xml:space="preserve"> об охране интересов производителей фонограмм от незаконного воспроизведения их фонограмм (1971 г.). Кроме того, Россия совместно с рядом других стран СНГ подписала в 1993 г. </w:t>
      </w:r>
      <w:r w:rsidRPr="005A5013">
        <w:rPr>
          <w:sz w:val="28"/>
          <w:szCs w:val="28"/>
        </w:rPr>
        <w:t>Соглашение</w:t>
      </w:r>
      <w:r w:rsidRPr="009E75D2">
        <w:rPr>
          <w:sz w:val="28"/>
          <w:szCs w:val="28"/>
        </w:rPr>
        <w:t xml:space="preserve"> о сотрудничестве в области охраны авторских и смежных прав, а в 1994 г</w:t>
      </w:r>
      <w:r w:rsidR="00493D01">
        <w:rPr>
          <w:sz w:val="28"/>
          <w:szCs w:val="28"/>
        </w:rPr>
        <w:t>. –</w:t>
      </w:r>
      <w:r w:rsidRPr="009E75D2">
        <w:rPr>
          <w:sz w:val="28"/>
          <w:szCs w:val="28"/>
        </w:rPr>
        <w:t xml:space="preserve"> Евразийскую патентную конвенцию. Наряду с этим отношения России со многими странами СНГ в области охраны авторских и патентных прав регулируются двусторонними договорами.</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Международные договоры в области охраны интеллектуальной собственности </w:t>
      </w:r>
      <w:r w:rsidR="000D5C14" w:rsidRPr="009E75D2">
        <w:rPr>
          <w:sz w:val="28"/>
          <w:szCs w:val="28"/>
        </w:rPr>
        <w:t>позволяют,</w:t>
      </w:r>
      <w:r w:rsidRPr="009E75D2">
        <w:rPr>
          <w:sz w:val="28"/>
          <w:szCs w:val="28"/>
        </w:rPr>
        <w:t xml:space="preserve"> прежде </w:t>
      </w:r>
      <w:r w:rsidR="000D5C14" w:rsidRPr="009E75D2">
        <w:rPr>
          <w:sz w:val="28"/>
          <w:szCs w:val="28"/>
        </w:rPr>
        <w:t>всего,</w:t>
      </w:r>
      <w:r w:rsidRPr="009E75D2">
        <w:rPr>
          <w:sz w:val="28"/>
          <w:szCs w:val="28"/>
        </w:rPr>
        <w:t xml:space="preserve"> преодолеть территориальный характер действия исключительных прав. В ином случае они не могут быть защищены за пределами той страны, где первоначально возникли, за отдельными изъятиями.</w:t>
      </w:r>
    </w:p>
    <w:p w:rsidR="009E75D2" w:rsidRPr="009E75D2" w:rsidRDefault="009E75D2" w:rsidP="009E75D2">
      <w:pPr>
        <w:spacing w:before="0" w:after="0" w:line="360" w:lineRule="auto"/>
        <w:ind w:firstLine="709"/>
        <w:jc w:val="both"/>
        <w:rPr>
          <w:sz w:val="28"/>
          <w:szCs w:val="28"/>
        </w:rPr>
      </w:pPr>
      <w:r w:rsidRPr="009E75D2">
        <w:rPr>
          <w:sz w:val="28"/>
          <w:szCs w:val="28"/>
        </w:rPr>
        <w:t>Исключительные права делятся на несколько групп, для которых установлен различный правовой режим использования и защиты. Традиционно выделяются две ос</w:t>
      </w:r>
      <w:r w:rsidR="00A11FAA">
        <w:rPr>
          <w:sz w:val="28"/>
          <w:szCs w:val="28"/>
        </w:rPr>
        <w:t xml:space="preserve">новные группы: </w:t>
      </w:r>
      <w:r w:rsidR="008017D0">
        <w:rPr>
          <w:sz w:val="28"/>
          <w:szCs w:val="28"/>
        </w:rPr>
        <w:t>«</w:t>
      </w:r>
      <w:r w:rsidR="00A11FAA">
        <w:rPr>
          <w:sz w:val="28"/>
          <w:szCs w:val="28"/>
        </w:rPr>
        <w:t>промышленные права</w:t>
      </w:r>
      <w:r w:rsidR="008017D0">
        <w:rPr>
          <w:sz w:val="28"/>
          <w:szCs w:val="28"/>
        </w:rPr>
        <w:t>»</w:t>
      </w:r>
      <w:r w:rsidR="00A11FAA">
        <w:rPr>
          <w:sz w:val="28"/>
          <w:szCs w:val="28"/>
        </w:rPr>
        <w:t xml:space="preserve"> (</w:t>
      </w:r>
      <w:r w:rsidR="008017D0">
        <w:rPr>
          <w:sz w:val="28"/>
          <w:szCs w:val="28"/>
        </w:rPr>
        <w:t>«</w:t>
      </w:r>
      <w:r w:rsidR="00A11FAA">
        <w:rPr>
          <w:sz w:val="28"/>
          <w:szCs w:val="28"/>
        </w:rPr>
        <w:t>промышленная собственность</w:t>
      </w:r>
      <w:r w:rsidR="008017D0">
        <w:rPr>
          <w:sz w:val="28"/>
          <w:szCs w:val="28"/>
        </w:rPr>
        <w:t>»</w:t>
      </w:r>
      <w:r w:rsidR="00A11FAA">
        <w:rPr>
          <w:sz w:val="28"/>
          <w:szCs w:val="28"/>
        </w:rPr>
        <w:t xml:space="preserve">) и </w:t>
      </w:r>
      <w:r w:rsidR="008017D0">
        <w:rPr>
          <w:sz w:val="28"/>
          <w:szCs w:val="28"/>
        </w:rPr>
        <w:t>«</w:t>
      </w:r>
      <w:r w:rsidR="00A11FAA">
        <w:rPr>
          <w:sz w:val="28"/>
          <w:szCs w:val="28"/>
        </w:rPr>
        <w:t>художественные права</w:t>
      </w:r>
      <w:r w:rsidR="008017D0">
        <w:rPr>
          <w:sz w:val="28"/>
          <w:szCs w:val="28"/>
        </w:rPr>
        <w:t>»</w:t>
      </w:r>
      <w:r w:rsidR="00A11FAA">
        <w:rPr>
          <w:sz w:val="28"/>
          <w:szCs w:val="28"/>
        </w:rPr>
        <w:t xml:space="preserve"> (</w:t>
      </w:r>
      <w:r w:rsidR="008017D0">
        <w:rPr>
          <w:sz w:val="28"/>
          <w:szCs w:val="28"/>
        </w:rPr>
        <w:t>«</w:t>
      </w:r>
      <w:r w:rsidRPr="009E75D2">
        <w:rPr>
          <w:sz w:val="28"/>
          <w:szCs w:val="28"/>
        </w:rPr>
        <w:t>художественная собствен</w:t>
      </w:r>
      <w:r w:rsidR="00A11FAA">
        <w:rPr>
          <w:sz w:val="28"/>
          <w:szCs w:val="28"/>
        </w:rPr>
        <w:t>ность</w:t>
      </w:r>
      <w:r w:rsidR="008017D0">
        <w:rPr>
          <w:sz w:val="28"/>
          <w:szCs w:val="28"/>
        </w:rPr>
        <w:t>»</w:t>
      </w:r>
      <w:r w:rsidR="00A11FAA">
        <w:rPr>
          <w:sz w:val="28"/>
          <w:szCs w:val="28"/>
        </w:rPr>
        <w:t xml:space="preserve">), к которым примыкают </w:t>
      </w:r>
      <w:r w:rsidR="008017D0">
        <w:rPr>
          <w:sz w:val="28"/>
          <w:szCs w:val="28"/>
        </w:rPr>
        <w:t>«</w:t>
      </w:r>
      <w:r w:rsidR="00A11FAA">
        <w:rPr>
          <w:sz w:val="28"/>
          <w:szCs w:val="28"/>
        </w:rPr>
        <w:t>смежные</w:t>
      </w:r>
      <w:r w:rsidR="008017D0">
        <w:rPr>
          <w:sz w:val="28"/>
          <w:szCs w:val="28"/>
        </w:rPr>
        <w:t>»</w:t>
      </w:r>
      <w:r w:rsidRPr="009E75D2">
        <w:rPr>
          <w:sz w:val="28"/>
          <w:szCs w:val="28"/>
        </w:rPr>
        <w:t xml:space="preserve"> права исполнителей, производителей фонограмм, организаций эфирного и кабельного вещания. Технический прогресс способствует расширению сферы исключительных прав, включению в нее новых видов нематериальных объектов (топологий ИМС, программ ЭВМ и др.).</w:t>
      </w:r>
    </w:p>
    <w:p w:rsidR="009E75D2" w:rsidRPr="009E75D2" w:rsidRDefault="009E75D2" w:rsidP="009E75D2">
      <w:pPr>
        <w:spacing w:before="0" w:after="0" w:line="360" w:lineRule="auto"/>
        <w:ind w:firstLine="709"/>
        <w:jc w:val="both"/>
        <w:rPr>
          <w:sz w:val="28"/>
          <w:szCs w:val="28"/>
        </w:rPr>
      </w:pPr>
      <w:r w:rsidRPr="009E75D2">
        <w:rPr>
          <w:sz w:val="28"/>
          <w:szCs w:val="28"/>
        </w:rPr>
        <w:t>Исключительные права на объекты промышленной собственности удостоверяются охранными документами: патентами на изобретения и промышленные образцы, свидетельствами на полезные модели, товарные знаки, наименования мест происхождения. Патенты и свидетельства выдаются в соответствии с установленной процедурой патентным ведомством РФ на основе акта государственной регистрации заявленных объектов. Функции патентного ведомства возложены на Российское агентство по патентам и товарным знакам, которое входит в систему федеральных органов исполнительной власти</w:t>
      </w:r>
      <w:r w:rsidR="00251E51">
        <w:rPr>
          <w:sz w:val="28"/>
          <w:szCs w:val="28"/>
        </w:rPr>
        <w:t xml:space="preserve"> Российской Федерации</w:t>
      </w:r>
      <w:r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Охрана исключительных прав на художественную собственность (произведения литературы, науки и искусства), а также объекты смежных прав и топологий ИМС не требует государственной регистрации или иного оформления. Основанием для защиты служит сам факт создания произведения в форме, доступной для восприятия другими лицами, что не препятствует их факультативной регистрации по желанию правообладателя. В частности, при патентном ведомстве имеется Российское агентство по правовой охране программ ЭВМ, баз данных и топологий ИМС, которое ведет соответствующие регистрационные реестры. Авторские права на литературные произведения могут быть зарегистрированы в Российском авторском обществе (РАО).</w:t>
      </w:r>
    </w:p>
    <w:p w:rsidR="009E75D2" w:rsidRPr="009E75D2" w:rsidRDefault="009E75D2" w:rsidP="009E75D2">
      <w:pPr>
        <w:spacing w:before="0" w:after="0" w:line="360" w:lineRule="auto"/>
        <w:ind w:firstLine="709"/>
        <w:jc w:val="both"/>
        <w:rPr>
          <w:sz w:val="28"/>
          <w:szCs w:val="28"/>
        </w:rPr>
      </w:pPr>
      <w:r w:rsidRPr="009E75D2">
        <w:rPr>
          <w:sz w:val="28"/>
          <w:szCs w:val="28"/>
        </w:rPr>
        <w:t xml:space="preserve">Согласие правообладателя на использование объектов промышленной собственности третьими лицами (о котором говорится в </w:t>
      </w:r>
      <w:r w:rsidRPr="005A5013">
        <w:rPr>
          <w:sz w:val="28"/>
          <w:szCs w:val="28"/>
        </w:rPr>
        <w:t>ч. 2 ст. 138</w:t>
      </w:r>
      <w:r w:rsidR="005A5013">
        <w:rPr>
          <w:sz w:val="28"/>
          <w:szCs w:val="28"/>
        </w:rPr>
        <w:t xml:space="preserve"> </w:t>
      </w:r>
      <w:r w:rsidR="005D25DC">
        <w:rPr>
          <w:sz w:val="28"/>
          <w:szCs w:val="28"/>
        </w:rPr>
        <w:t>ГК РФ</w:t>
      </w:r>
      <w:r w:rsidR="005A5013">
        <w:rPr>
          <w:sz w:val="28"/>
          <w:szCs w:val="28"/>
        </w:rPr>
        <w:t>) оформляется гражданско-</w:t>
      </w:r>
      <w:r w:rsidRPr="009E75D2">
        <w:rPr>
          <w:sz w:val="28"/>
          <w:szCs w:val="28"/>
        </w:rPr>
        <w:t>правовыми договорами: о передаче исключительных прав или предоставлении лицензии (исключительной, неисключительной) на использование объектов промышленной собст</w:t>
      </w:r>
      <w:r w:rsidR="005A5013">
        <w:rPr>
          <w:sz w:val="28"/>
          <w:szCs w:val="28"/>
        </w:rPr>
        <w:t>венности (</w:t>
      </w:r>
      <w:r w:rsidR="005A5013" w:rsidRPr="005A5013">
        <w:rPr>
          <w:sz w:val="28"/>
          <w:szCs w:val="28"/>
        </w:rPr>
        <w:t>п. 6 ст.</w:t>
      </w:r>
      <w:r w:rsidRPr="005A5013">
        <w:rPr>
          <w:sz w:val="28"/>
          <w:szCs w:val="28"/>
        </w:rPr>
        <w:t xml:space="preserve"> 10</w:t>
      </w:r>
      <w:r w:rsidRPr="009E75D2">
        <w:rPr>
          <w:sz w:val="28"/>
          <w:szCs w:val="28"/>
        </w:rPr>
        <w:t xml:space="preserve"> и </w:t>
      </w:r>
      <w:r w:rsidRPr="005A5013">
        <w:rPr>
          <w:sz w:val="28"/>
          <w:szCs w:val="28"/>
        </w:rPr>
        <w:t>ст. 13</w:t>
      </w:r>
      <w:r w:rsidRPr="009E75D2">
        <w:rPr>
          <w:sz w:val="28"/>
          <w:szCs w:val="28"/>
        </w:rPr>
        <w:t xml:space="preserve"> Патентного закона, </w:t>
      </w:r>
      <w:r w:rsidRPr="005A5013">
        <w:rPr>
          <w:sz w:val="28"/>
          <w:szCs w:val="28"/>
        </w:rPr>
        <w:t>ст. 25,</w:t>
      </w:r>
      <w:r w:rsidRPr="009E75D2">
        <w:rPr>
          <w:sz w:val="28"/>
          <w:szCs w:val="28"/>
        </w:rPr>
        <w:t xml:space="preserve"> </w:t>
      </w:r>
      <w:r w:rsidRPr="005A5013">
        <w:rPr>
          <w:sz w:val="28"/>
          <w:szCs w:val="28"/>
        </w:rPr>
        <w:t>26</w:t>
      </w:r>
      <w:r w:rsidRPr="009E75D2">
        <w:rPr>
          <w:sz w:val="28"/>
          <w:szCs w:val="28"/>
        </w:rPr>
        <w:t xml:space="preserve"> Закона о товарных знаках</w:t>
      </w:r>
      <w:r w:rsidR="000B3CE7">
        <w:rPr>
          <w:rStyle w:val="ab"/>
          <w:sz w:val="28"/>
          <w:szCs w:val="28"/>
        </w:rPr>
        <w:footnoteReference w:id="41"/>
      </w:r>
      <w:r w:rsidRPr="009E75D2">
        <w:rPr>
          <w:sz w:val="28"/>
          <w:szCs w:val="28"/>
        </w:rPr>
        <w:t>). Договоры о передаче прав и лицензионные договоры регистрируются в патентном ведомстве. Без этой регистрации они считаются недействительными. Элементы обязательств, связанных с передачей исключительных прав, содержатся и в других договорах, связанных с созданием и использованием результатов интеллектуальной деятельности и средств индивидуализации: в договоре коммерческой концессии, договорах на выполнение НИОКР и др.</w:t>
      </w:r>
    </w:p>
    <w:p w:rsidR="00A11FAA" w:rsidRDefault="008017D0" w:rsidP="009E75D2">
      <w:pPr>
        <w:spacing w:before="0" w:after="0" w:line="360" w:lineRule="auto"/>
        <w:ind w:firstLine="709"/>
        <w:jc w:val="both"/>
        <w:rPr>
          <w:sz w:val="28"/>
          <w:szCs w:val="28"/>
        </w:rPr>
      </w:pPr>
      <w:r>
        <w:rPr>
          <w:sz w:val="28"/>
          <w:szCs w:val="28"/>
        </w:rPr>
        <w:t>«</w:t>
      </w:r>
      <w:r w:rsidR="009E75D2" w:rsidRPr="009E75D2">
        <w:rPr>
          <w:sz w:val="28"/>
          <w:szCs w:val="28"/>
        </w:rPr>
        <w:t>Согласие на использование произведений, охраняемых авторским правом, оформляется авторскими договорами: о передаче прав на готовые произведения или о разрешении их использовать определенным в договоре способом, а также договором заказа на создание и использование нового произ</w:t>
      </w:r>
      <w:r w:rsidR="00A11FAA">
        <w:rPr>
          <w:sz w:val="28"/>
          <w:szCs w:val="28"/>
        </w:rPr>
        <w:t>ведения</w:t>
      </w:r>
      <w:r>
        <w:rPr>
          <w:sz w:val="28"/>
          <w:szCs w:val="28"/>
        </w:rPr>
        <w:t>»</w:t>
      </w:r>
      <w:r w:rsidR="00A11FAA">
        <w:rPr>
          <w:sz w:val="28"/>
          <w:szCs w:val="28"/>
        </w:rPr>
        <w:t>.</w:t>
      </w:r>
      <w:r w:rsidR="00A11FAA">
        <w:rPr>
          <w:rStyle w:val="ab"/>
          <w:sz w:val="28"/>
          <w:szCs w:val="28"/>
        </w:rPr>
        <w:footnoteReference w:id="42"/>
      </w:r>
      <w:r w:rsidR="00A11FAA">
        <w:rPr>
          <w:sz w:val="28"/>
          <w:szCs w:val="28"/>
        </w:rPr>
        <w:t xml:space="preserve"> </w:t>
      </w:r>
    </w:p>
    <w:p w:rsidR="009E75D2" w:rsidRPr="009E75D2" w:rsidRDefault="009E75D2" w:rsidP="009E75D2">
      <w:pPr>
        <w:spacing w:before="0" w:after="0" w:line="360" w:lineRule="auto"/>
        <w:ind w:firstLine="709"/>
        <w:jc w:val="both"/>
        <w:rPr>
          <w:sz w:val="28"/>
          <w:szCs w:val="28"/>
        </w:rPr>
      </w:pPr>
      <w:r w:rsidRPr="009E75D2">
        <w:rPr>
          <w:sz w:val="28"/>
          <w:szCs w:val="28"/>
        </w:rPr>
        <w:t>Свободное использование охраняемых результатов интеллектуальной деятельности допускается в строго ограниченных законом случаях и в соответствии с установленными для каждого случая условиями (с указанием авторов, с выплатой или без выплаты возна</w:t>
      </w:r>
      <w:r w:rsidR="005A5013">
        <w:rPr>
          <w:sz w:val="28"/>
          <w:szCs w:val="28"/>
        </w:rPr>
        <w:t>граждения и т.д. –</w:t>
      </w:r>
      <w:r w:rsidRPr="009E75D2">
        <w:rPr>
          <w:sz w:val="28"/>
          <w:szCs w:val="28"/>
        </w:rPr>
        <w:t xml:space="preserve"> например, </w:t>
      </w:r>
      <w:r w:rsidRPr="005A5013">
        <w:rPr>
          <w:sz w:val="28"/>
          <w:szCs w:val="28"/>
        </w:rPr>
        <w:t>ст. 11</w:t>
      </w:r>
      <w:r w:rsidRPr="009E75D2">
        <w:rPr>
          <w:sz w:val="28"/>
          <w:szCs w:val="28"/>
        </w:rPr>
        <w:t xml:space="preserve"> Патентного закона, </w:t>
      </w:r>
      <w:r w:rsidRPr="005A5013">
        <w:rPr>
          <w:sz w:val="28"/>
          <w:szCs w:val="28"/>
        </w:rPr>
        <w:t>ст. 19</w:t>
      </w:r>
      <w:r w:rsidRPr="009E75D2">
        <w:rPr>
          <w:sz w:val="28"/>
          <w:szCs w:val="28"/>
        </w:rPr>
        <w:t xml:space="preserve"> </w:t>
      </w:r>
      <w:r w:rsidR="005A5013">
        <w:rPr>
          <w:sz w:val="28"/>
          <w:szCs w:val="28"/>
        </w:rPr>
        <w:t>–</w:t>
      </w:r>
      <w:r w:rsidRPr="009E75D2">
        <w:rPr>
          <w:sz w:val="28"/>
          <w:szCs w:val="28"/>
        </w:rPr>
        <w:t xml:space="preserve"> </w:t>
      </w:r>
      <w:r w:rsidRPr="005A5013">
        <w:rPr>
          <w:sz w:val="28"/>
          <w:szCs w:val="28"/>
        </w:rPr>
        <w:t>26,</w:t>
      </w:r>
      <w:r w:rsidRPr="009E75D2">
        <w:rPr>
          <w:sz w:val="28"/>
          <w:szCs w:val="28"/>
        </w:rPr>
        <w:t xml:space="preserve"> </w:t>
      </w:r>
      <w:r w:rsidRPr="005A5013">
        <w:rPr>
          <w:sz w:val="28"/>
          <w:szCs w:val="28"/>
        </w:rPr>
        <w:t>39</w:t>
      </w:r>
      <w:r w:rsidRPr="009E75D2">
        <w:rPr>
          <w:sz w:val="28"/>
          <w:szCs w:val="28"/>
        </w:rPr>
        <w:t xml:space="preserve"> Закона об авторском праве).</w:t>
      </w:r>
    </w:p>
    <w:p w:rsidR="009E75D2" w:rsidRPr="009E75D2" w:rsidRDefault="009E75D2" w:rsidP="009E75D2">
      <w:pPr>
        <w:spacing w:before="0" w:after="0" w:line="360" w:lineRule="auto"/>
        <w:ind w:firstLine="709"/>
        <w:jc w:val="both"/>
        <w:rPr>
          <w:sz w:val="28"/>
          <w:szCs w:val="28"/>
        </w:rPr>
      </w:pPr>
      <w:r w:rsidRPr="009E75D2">
        <w:rPr>
          <w:sz w:val="28"/>
          <w:szCs w:val="28"/>
        </w:rPr>
        <w:t>Исключительные права защищаются нормами гражданского, административного и уголовного законодательства.</w:t>
      </w:r>
    </w:p>
    <w:p w:rsidR="009E75D2" w:rsidRPr="009E75D2" w:rsidRDefault="009E75D2" w:rsidP="009E75D2">
      <w:pPr>
        <w:spacing w:before="0" w:after="0" w:line="360" w:lineRule="auto"/>
        <w:ind w:firstLine="709"/>
        <w:jc w:val="both"/>
        <w:rPr>
          <w:sz w:val="28"/>
          <w:szCs w:val="28"/>
        </w:rPr>
      </w:pPr>
      <w:r w:rsidRPr="009E75D2">
        <w:rPr>
          <w:sz w:val="28"/>
          <w:szCs w:val="28"/>
        </w:rPr>
        <w:t>Закон об авторском праве содержит специальный раздел, посвященный защите интересов правообладателей о</w:t>
      </w:r>
      <w:r w:rsidR="005A5013">
        <w:rPr>
          <w:sz w:val="28"/>
          <w:szCs w:val="28"/>
        </w:rPr>
        <w:t>т нарушений третьими лицами (</w:t>
      </w:r>
      <w:r w:rsidRPr="005A5013">
        <w:rPr>
          <w:sz w:val="28"/>
          <w:szCs w:val="28"/>
        </w:rPr>
        <w:t>раздел V</w:t>
      </w:r>
      <w:r w:rsidR="005A5013">
        <w:rPr>
          <w:sz w:val="28"/>
          <w:szCs w:val="28"/>
        </w:rPr>
        <w:t xml:space="preserve"> УК</w:t>
      </w:r>
      <w:r w:rsidR="00A11FAA">
        <w:rPr>
          <w:sz w:val="28"/>
          <w:szCs w:val="28"/>
        </w:rPr>
        <w:t xml:space="preserve"> </w:t>
      </w:r>
      <w:r w:rsidR="008017D0">
        <w:rPr>
          <w:sz w:val="28"/>
          <w:szCs w:val="28"/>
        </w:rPr>
        <w:t>«</w:t>
      </w:r>
      <w:r w:rsidR="00A11FAA">
        <w:rPr>
          <w:sz w:val="28"/>
          <w:szCs w:val="28"/>
        </w:rPr>
        <w:t>Защита авторских и смежных прав</w:t>
      </w:r>
      <w:r w:rsidR="008017D0">
        <w:rPr>
          <w:sz w:val="28"/>
          <w:szCs w:val="28"/>
        </w:rPr>
        <w:t>»</w:t>
      </w:r>
      <w:r w:rsidRPr="009E75D2">
        <w:rPr>
          <w:sz w:val="28"/>
          <w:szCs w:val="28"/>
        </w:rPr>
        <w:t xml:space="preserve">, </w:t>
      </w:r>
      <w:r w:rsidRPr="005A5013">
        <w:rPr>
          <w:sz w:val="28"/>
          <w:szCs w:val="28"/>
        </w:rPr>
        <w:t>ст. 48,</w:t>
      </w:r>
      <w:r w:rsidRPr="009E75D2">
        <w:rPr>
          <w:sz w:val="28"/>
          <w:szCs w:val="28"/>
        </w:rPr>
        <w:t xml:space="preserve"> </w:t>
      </w:r>
      <w:r w:rsidRPr="005A5013">
        <w:rPr>
          <w:sz w:val="28"/>
          <w:szCs w:val="28"/>
        </w:rPr>
        <w:t>49,</w:t>
      </w:r>
      <w:r w:rsidRPr="009E75D2">
        <w:rPr>
          <w:sz w:val="28"/>
          <w:szCs w:val="28"/>
        </w:rPr>
        <w:t xml:space="preserve"> </w:t>
      </w:r>
      <w:r w:rsidRPr="005A5013">
        <w:rPr>
          <w:sz w:val="28"/>
          <w:szCs w:val="28"/>
        </w:rPr>
        <w:t>50).</w:t>
      </w:r>
      <w:r w:rsidRPr="009E75D2">
        <w:rPr>
          <w:sz w:val="28"/>
          <w:szCs w:val="28"/>
        </w:rPr>
        <w:t xml:space="preserve"> За нарушение обязательств по авторскому договору предусмотрена компенсация убытков, причиненных другой стороне, включая упущенную выгоду. Ответственность автора за непредставленные по договору заказа произведения ограничена возмещением реального ущерба </w:t>
      </w:r>
      <w:r w:rsidRPr="005A5013">
        <w:rPr>
          <w:sz w:val="28"/>
          <w:szCs w:val="28"/>
        </w:rPr>
        <w:t>(ст. 34</w:t>
      </w:r>
      <w:r w:rsidRPr="009E75D2">
        <w:rPr>
          <w:sz w:val="28"/>
          <w:szCs w:val="28"/>
        </w:rPr>
        <w:t xml:space="preserve"> Закона об авторском праве). В остальном к ответственности по авторским договорам применяются нормы </w:t>
      </w:r>
      <w:r w:rsidR="005D25DC">
        <w:rPr>
          <w:sz w:val="28"/>
          <w:szCs w:val="28"/>
        </w:rPr>
        <w:t>ГК РФ</w:t>
      </w:r>
      <w:r w:rsidRPr="009E75D2">
        <w:rPr>
          <w:sz w:val="28"/>
          <w:szCs w:val="28"/>
        </w:rPr>
        <w:t xml:space="preserve"> о нарушении обязательств </w:t>
      </w:r>
      <w:r w:rsidRPr="005A5013">
        <w:rPr>
          <w:sz w:val="28"/>
          <w:szCs w:val="28"/>
        </w:rPr>
        <w:t>(гл. 25</w:t>
      </w:r>
      <w:r w:rsidRPr="009E75D2">
        <w:rPr>
          <w:sz w:val="28"/>
          <w:szCs w:val="28"/>
        </w:rPr>
        <w:t xml:space="preserve"> </w:t>
      </w:r>
      <w:r w:rsidR="005D25DC">
        <w:rPr>
          <w:sz w:val="28"/>
          <w:szCs w:val="28"/>
        </w:rPr>
        <w:t>ГК РФ</w:t>
      </w:r>
      <w:r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Патентный закон перечисляет способы несанкционированного использования охраняемых объектов, которые признаются нарушением установленных законом исключительных прав на эти объекты </w:t>
      </w:r>
      <w:r w:rsidRPr="005A5013">
        <w:rPr>
          <w:sz w:val="28"/>
          <w:szCs w:val="28"/>
        </w:rPr>
        <w:t>(п. 3</w:t>
      </w:r>
      <w:r w:rsidRPr="009E75D2">
        <w:rPr>
          <w:sz w:val="28"/>
          <w:szCs w:val="28"/>
        </w:rPr>
        <w:t xml:space="preserve"> ст. 10). Здесь действуют общие нормы </w:t>
      </w:r>
      <w:r w:rsidR="005D25DC">
        <w:rPr>
          <w:sz w:val="28"/>
          <w:szCs w:val="28"/>
        </w:rPr>
        <w:t>ГК РФ</w:t>
      </w:r>
      <w:r w:rsidRPr="009E75D2">
        <w:rPr>
          <w:sz w:val="28"/>
          <w:szCs w:val="28"/>
        </w:rPr>
        <w:t xml:space="preserve"> о защите гражданских прав. Нарушение договоров о передаче или предоставлении исключительного права на использование изобретения, полезной модели или промышленного образца влечет имущественную ответственность в соответствии с нормами </w:t>
      </w:r>
      <w:r w:rsidR="005D25DC">
        <w:rPr>
          <w:sz w:val="28"/>
          <w:szCs w:val="28"/>
        </w:rPr>
        <w:t>ГК РФ</w:t>
      </w:r>
      <w:r w:rsidRPr="009E75D2">
        <w:rPr>
          <w:sz w:val="28"/>
          <w:szCs w:val="28"/>
        </w:rPr>
        <w:t xml:space="preserve"> (</w:t>
      </w:r>
      <w:r w:rsidRPr="005A5013">
        <w:rPr>
          <w:sz w:val="28"/>
          <w:szCs w:val="28"/>
        </w:rPr>
        <w:t>гл. 25)</w:t>
      </w:r>
      <w:r w:rsidRPr="009E75D2">
        <w:rPr>
          <w:sz w:val="28"/>
          <w:szCs w:val="28"/>
        </w:rPr>
        <w:t xml:space="preserve"> и условиями договора.</w:t>
      </w:r>
    </w:p>
    <w:p w:rsidR="009E75D2" w:rsidRPr="009E75D2" w:rsidRDefault="009E75D2" w:rsidP="009E75D2">
      <w:pPr>
        <w:spacing w:before="0" w:after="0" w:line="360" w:lineRule="auto"/>
        <w:ind w:firstLine="709"/>
        <w:jc w:val="both"/>
        <w:rPr>
          <w:sz w:val="28"/>
          <w:szCs w:val="28"/>
        </w:rPr>
      </w:pPr>
      <w:r w:rsidRPr="009E75D2">
        <w:rPr>
          <w:sz w:val="28"/>
          <w:szCs w:val="28"/>
        </w:rPr>
        <w:t>КоАП</w:t>
      </w:r>
      <w:r w:rsidR="000D256C">
        <w:rPr>
          <w:sz w:val="28"/>
          <w:szCs w:val="28"/>
        </w:rPr>
        <w:t xml:space="preserve"> РФ</w:t>
      </w:r>
      <w:r w:rsidR="000D256C">
        <w:rPr>
          <w:rStyle w:val="ab"/>
          <w:sz w:val="28"/>
          <w:szCs w:val="28"/>
        </w:rPr>
        <w:footnoteReference w:id="43"/>
      </w:r>
      <w:r w:rsidRPr="009E75D2">
        <w:rPr>
          <w:sz w:val="28"/>
          <w:szCs w:val="28"/>
        </w:rPr>
        <w:t xml:space="preserve"> установил ответственность за незаконное использование произведений и фонограмм </w:t>
      </w:r>
      <w:r w:rsidRPr="005A5013">
        <w:rPr>
          <w:sz w:val="28"/>
          <w:szCs w:val="28"/>
        </w:rPr>
        <w:t>(ст. 15</w:t>
      </w:r>
      <w:r w:rsidR="00EE3ACF">
        <w:rPr>
          <w:sz w:val="28"/>
          <w:szCs w:val="28"/>
        </w:rPr>
        <w:t>.0</w:t>
      </w:r>
      <w:r w:rsidRPr="005A5013">
        <w:rPr>
          <w:sz w:val="28"/>
          <w:szCs w:val="28"/>
        </w:rPr>
        <w:t>4).</w:t>
      </w:r>
    </w:p>
    <w:p w:rsidR="009E75D2" w:rsidRDefault="009E75D2" w:rsidP="005A5013">
      <w:pPr>
        <w:spacing w:before="0" w:after="0" w:line="360" w:lineRule="auto"/>
        <w:ind w:firstLine="709"/>
        <w:jc w:val="both"/>
        <w:rPr>
          <w:sz w:val="28"/>
          <w:szCs w:val="28"/>
        </w:rPr>
      </w:pPr>
      <w:r w:rsidRPr="009E75D2">
        <w:rPr>
          <w:sz w:val="28"/>
          <w:szCs w:val="28"/>
        </w:rPr>
        <w:t xml:space="preserve">В УК в </w:t>
      </w:r>
      <w:r w:rsidRPr="005A5013">
        <w:rPr>
          <w:sz w:val="28"/>
          <w:szCs w:val="28"/>
        </w:rPr>
        <w:t>гл. 19</w:t>
      </w:r>
      <w:r w:rsidR="00EE3ACF">
        <w:rPr>
          <w:sz w:val="28"/>
          <w:szCs w:val="28"/>
        </w:rPr>
        <w:t xml:space="preserve"> </w:t>
      </w:r>
      <w:r w:rsidR="008017D0">
        <w:rPr>
          <w:sz w:val="28"/>
          <w:szCs w:val="28"/>
        </w:rPr>
        <w:t>«</w:t>
      </w:r>
      <w:r w:rsidRPr="009E75D2">
        <w:rPr>
          <w:sz w:val="28"/>
          <w:szCs w:val="28"/>
        </w:rPr>
        <w:t>Преступления против конституционных прав</w:t>
      </w:r>
      <w:r w:rsidR="00EE3ACF">
        <w:rPr>
          <w:sz w:val="28"/>
          <w:szCs w:val="28"/>
        </w:rPr>
        <w:t xml:space="preserve"> и свобод человека и гражданина</w:t>
      </w:r>
      <w:r w:rsidR="008017D0">
        <w:rPr>
          <w:sz w:val="28"/>
          <w:szCs w:val="28"/>
        </w:rPr>
        <w:t>»</w:t>
      </w:r>
      <w:r w:rsidRPr="009E75D2">
        <w:rPr>
          <w:sz w:val="28"/>
          <w:szCs w:val="28"/>
        </w:rPr>
        <w:t xml:space="preserve"> содержатся статьи об уголовном преследовании за нарушение авторских и смежных прав </w:t>
      </w:r>
      <w:r w:rsidRPr="005A5013">
        <w:rPr>
          <w:sz w:val="28"/>
          <w:szCs w:val="28"/>
        </w:rPr>
        <w:t>(ст. 146),</w:t>
      </w:r>
      <w:r w:rsidRPr="009E75D2">
        <w:rPr>
          <w:sz w:val="28"/>
          <w:szCs w:val="28"/>
        </w:rPr>
        <w:t xml:space="preserve"> изобретательских и патентных прав </w:t>
      </w:r>
      <w:r w:rsidRPr="005A5013">
        <w:rPr>
          <w:sz w:val="28"/>
          <w:szCs w:val="28"/>
        </w:rPr>
        <w:t>(ст. 147),</w:t>
      </w:r>
      <w:r w:rsidRPr="009E75D2">
        <w:rPr>
          <w:sz w:val="28"/>
          <w:szCs w:val="28"/>
        </w:rPr>
        <w:t xml:space="preserve"> а в </w:t>
      </w:r>
      <w:r w:rsidRPr="005A5013">
        <w:rPr>
          <w:sz w:val="28"/>
          <w:szCs w:val="28"/>
        </w:rPr>
        <w:t>гл. 22</w:t>
      </w:r>
      <w:r w:rsidR="00EE3ACF">
        <w:rPr>
          <w:sz w:val="28"/>
          <w:szCs w:val="28"/>
        </w:rPr>
        <w:t xml:space="preserve"> </w:t>
      </w:r>
      <w:r w:rsidR="008017D0">
        <w:rPr>
          <w:sz w:val="28"/>
          <w:szCs w:val="28"/>
        </w:rPr>
        <w:t>«</w:t>
      </w:r>
      <w:r w:rsidRPr="009E75D2">
        <w:rPr>
          <w:sz w:val="28"/>
          <w:szCs w:val="28"/>
        </w:rPr>
        <w:t>Преступления в сфере экономической деятель</w:t>
      </w:r>
      <w:r w:rsidR="00EE3ACF">
        <w:rPr>
          <w:sz w:val="28"/>
          <w:szCs w:val="28"/>
        </w:rPr>
        <w:t>ности</w:t>
      </w:r>
      <w:r w:rsidR="008017D0">
        <w:rPr>
          <w:sz w:val="28"/>
          <w:szCs w:val="28"/>
        </w:rPr>
        <w:t>»</w:t>
      </w:r>
      <w:r w:rsidRPr="009E75D2">
        <w:rPr>
          <w:sz w:val="28"/>
          <w:szCs w:val="28"/>
        </w:rPr>
        <w:t xml:space="preserve"> включена статья о незаконном использовании товарного знака </w:t>
      </w:r>
      <w:r w:rsidRPr="005A5013">
        <w:rPr>
          <w:sz w:val="28"/>
          <w:szCs w:val="28"/>
        </w:rPr>
        <w:t>(ст. 180).</w:t>
      </w:r>
    </w:p>
    <w:p w:rsidR="005D25DC" w:rsidRDefault="005D25DC" w:rsidP="009E75D2">
      <w:pPr>
        <w:spacing w:before="0" w:after="0" w:line="360" w:lineRule="auto"/>
        <w:ind w:firstLine="709"/>
        <w:jc w:val="both"/>
        <w:rPr>
          <w:b/>
          <w:bCs/>
          <w:sz w:val="28"/>
          <w:szCs w:val="28"/>
        </w:rPr>
      </w:pPr>
    </w:p>
    <w:p w:rsidR="005D25DC" w:rsidRPr="005D25DC" w:rsidRDefault="005D25DC" w:rsidP="005D25D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9" w:name="_Toc109808965"/>
      <w:r w:rsidR="009E75D2" w:rsidRPr="005D25DC">
        <w:rPr>
          <w:rFonts w:ascii="Times New Roman" w:hAnsi="Times New Roman" w:cs="Times New Roman"/>
          <w:b w:val="0"/>
          <w:bCs w:val="0"/>
          <w:sz w:val="28"/>
          <w:szCs w:val="28"/>
        </w:rPr>
        <w:t>12.</w:t>
      </w:r>
      <w:r w:rsidR="005A5013" w:rsidRPr="005D25DC">
        <w:rPr>
          <w:rFonts w:ascii="Times New Roman" w:hAnsi="Times New Roman" w:cs="Times New Roman"/>
          <w:b w:val="0"/>
          <w:bCs w:val="0"/>
          <w:sz w:val="28"/>
          <w:szCs w:val="28"/>
        </w:rPr>
        <w:t xml:space="preserve"> Нематериальные блага</w:t>
      </w:r>
      <w:bookmarkEnd w:id="19"/>
    </w:p>
    <w:p w:rsidR="005D25DC" w:rsidRDefault="005D25DC" w:rsidP="009E75D2">
      <w:pPr>
        <w:spacing w:before="0" w:after="0" w:line="360" w:lineRule="auto"/>
        <w:ind w:firstLine="709"/>
        <w:jc w:val="both"/>
        <w:rPr>
          <w:b/>
          <w:bCs/>
          <w:sz w:val="28"/>
          <w:szCs w:val="28"/>
        </w:rPr>
      </w:pPr>
    </w:p>
    <w:p w:rsidR="009E75D2" w:rsidRPr="009E75D2" w:rsidRDefault="009E75D2" w:rsidP="009E75D2">
      <w:pPr>
        <w:spacing w:before="0" w:after="0" w:line="360" w:lineRule="auto"/>
        <w:ind w:firstLine="709"/>
        <w:jc w:val="both"/>
        <w:rPr>
          <w:sz w:val="28"/>
          <w:szCs w:val="28"/>
        </w:rPr>
      </w:pPr>
      <w:r w:rsidRPr="009E75D2">
        <w:rPr>
          <w:sz w:val="28"/>
          <w:szCs w:val="28"/>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9E75D2" w:rsidRPr="009E75D2" w:rsidRDefault="009E75D2" w:rsidP="005A5013">
      <w:pPr>
        <w:spacing w:before="0" w:after="0" w:line="360" w:lineRule="auto"/>
        <w:ind w:firstLine="709"/>
        <w:jc w:val="both"/>
        <w:rPr>
          <w:sz w:val="28"/>
          <w:szCs w:val="28"/>
        </w:rPr>
      </w:pPr>
      <w:bookmarkStart w:id="20" w:name="102934"/>
      <w:bookmarkEnd w:id="20"/>
      <w:r w:rsidRPr="009E75D2">
        <w:rPr>
          <w:sz w:val="28"/>
          <w:szCs w:val="28"/>
        </w:rPr>
        <w:t>Нематериальные блага защищаются в соот</w:t>
      </w:r>
      <w:r w:rsidR="005A5013">
        <w:rPr>
          <w:sz w:val="28"/>
          <w:szCs w:val="28"/>
        </w:rPr>
        <w:t>ветствии с Гражданским</w:t>
      </w:r>
      <w:r w:rsidRPr="009E75D2">
        <w:rPr>
          <w:sz w:val="28"/>
          <w:szCs w:val="28"/>
        </w:rPr>
        <w:t xml:space="preserve">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w:t>
      </w:r>
      <w:r w:rsidRPr="005A5013">
        <w:rPr>
          <w:sz w:val="28"/>
          <w:szCs w:val="28"/>
        </w:rPr>
        <w:t>(статья 12)</w:t>
      </w:r>
      <w:r w:rsidRPr="009E75D2">
        <w:rPr>
          <w:sz w:val="28"/>
          <w:szCs w:val="28"/>
        </w:rPr>
        <w:t xml:space="preserve"> вытекает из существа нарушенного нематериального права и характера последствий этого нарушения</w:t>
      </w:r>
      <w:r w:rsidR="005A5013">
        <w:rPr>
          <w:sz w:val="28"/>
          <w:szCs w:val="28"/>
        </w:rPr>
        <w:t xml:space="preserve"> (ст. 150 </w:t>
      </w:r>
      <w:r w:rsidR="005D25DC">
        <w:rPr>
          <w:sz w:val="28"/>
          <w:szCs w:val="28"/>
        </w:rPr>
        <w:t>ГК РФ</w:t>
      </w:r>
      <w:r w:rsidR="005A5013">
        <w:rPr>
          <w:sz w:val="28"/>
          <w:szCs w:val="28"/>
        </w:rPr>
        <w:t>)</w:t>
      </w:r>
      <w:r w:rsidRPr="009E75D2">
        <w:rPr>
          <w:sz w:val="28"/>
          <w:szCs w:val="28"/>
        </w:rPr>
        <w:t>.</w:t>
      </w:r>
      <w:bookmarkStart w:id="21" w:name="102935"/>
      <w:bookmarkEnd w:id="21"/>
    </w:p>
    <w:p w:rsidR="009E75D2" w:rsidRPr="009E75D2" w:rsidRDefault="005A5013" w:rsidP="009E75D2">
      <w:pPr>
        <w:spacing w:before="0" w:after="0" w:line="360" w:lineRule="auto"/>
        <w:ind w:firstLine="709"/>
        <w:jc w:val="both"/>
        <w:rPr>
          <w:sz w:val="28"/>
          <w:szCs w:val="28"/>
        </w:rPr>
      </w:pPr>
      <w:r>
        <w:rPr>
          <w:sz w:val="28"/>
          <w:szCs w:val="28"/>
        </w:rPr>
        <w:t>Наименование статьи уже её</w:t>
      </w:r>
      <w:r w:rsidR="009E75D2" w:rsidRPr="009E75D2">
        <w:rPr>
          <w:sz w:val="28"/>
          <w:szCs w:val="28"/>
        </w:rPr>
        <w:t xml:space="preserve"> содержания, поскольку в тексте речь идет как о нематериальных благах (их граждане приобретают в силу рождения), так и о неимущественных правах (их граждане и юридические лица приобретают в силу закона).</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Приведенный в </w:t>
      </w:r>
      <w:r w:rsidRPr="005A5013">
        <w:rPr>
          <w:sz w:val="28"/>
          <w:szCs w:val="28"/>
        </w:rPr>
        <w:t>п. 1</w:t>
      </w:r>
      <w:r w:rsidRPr="009E75D2">
        <w:rPr>
          <w:sz w:val="28"/>
          <w:szCs w:val="28"/>
        </w:rPr>
        <w:t xml:space="preserve"> перечень носит примерный характер, в связи с чем определены основные признаки таких благ (прав): во-первых, они лишены материального (имущественного) содержания, их нельзя оценить в денежном выражении и, во-вторых, они неразрывно связаны с личностью их носителя, что означает невозможность их отчуждения или иной передачи другим лицам ни по каким основаниям. Некоторыми особенностями в силу закона обладают лишь отдельные принадлежащие юридическим лицам исключительные права, как, например, право на фирму и на товарный знак, знак обслуживания и др. В определенных случаях они могут быть отчуждены (см., например, </w:t>
      </w:r>
      <w:r w:rsidRPr="005A5013">
        <w:rPr>
          <w:sz w:val="28"/>
          <w:szCs w:val="28"/>
        </w:rPr>
        <w:t>ст. 559,</w:t>
      </w:r>
      <w:r w:rsidRPr="009E75D2">
        <w:rPr>
          <w:sz w:val="28"/>
          <w:szCs w:val="28"/>
        </w:rPr>
        <w:t xml:space="preserve"> </w:t>
      </w:r>
      <w:r w:rsidRPr="005A5013">
        <w:rPr>
          <w:sz w:val="28"/>
          <w:szCs w:val="28"/>
        </w:rPr>
        <w:t>1027</w:t>
      </w:r>
      <w:r w:rsidRPr="009E75D2">
        <w:rPr>
          <w:sz w:val="28"/>
          <w:szCs w:val="28"/>
        </w:rPr>
        <w:t xml:space="preserve"> </w:t>
      </w:r>
      <w:r w:rsidR="005D25DC">
        <w:rPr>
          <w:sz w:val="28"/>
          <w:szCs w:val="28"/>
        </w:rPr>
        <w:t>ГК РФ</w:t>
      </w:r>
      <w:r w:rsidRPr="009E75D2">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Для характеристики нематериальных благ (прав) названные признаки могут использоваться лишь в их совокупности, поскольку такой признак, как неотчуждаемость, присущ и некоторым имущественным правам, например требованиям о взыскании алиментов, о возмещении вреда, причиненного жизни и здоровью, и др.</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Возможность осуществления и защиты личных нематериальных благ (неимущественных прав) умершего другими лицами, в том числе и наследниками, не колеблют принципа их неотчуждаемости. Осуществляя или защищая неимущественные права, принадлежавшие человеку при жизни, третьи лица действуют либо в интересах его памяти (например, защита права на неприкосновенность произведения, защита авторского права и т.п.), либо в собственных интересах (например, защищая честь и достоинство умершего отца, сын действует в своем интересе). В </w:t>
      </w:r>
      <w:r w:rsidRPr="005A5013">
        <w:rPr>
          <w:sz w:val="28"/>
          <w:szCs w:val="28"/>
        </w:rPr>
        <w:t>абз. 2 п. 1 ст. 152</w:t>
      </w:r>
      <w:r w:rsidRPr="009E75D2">
        <w:rPr>
          <w:sz w:val="28"/>
          <w:szCs w:val="28"/>
        </w:rPr>
        <w:t xml:space="preserve"> </w:t>
      </w:r>
      <w:r w:rsidR="005D25DC">
        <w:rPr>
          <w:sz w:val="28"/>
          <w:szCs w:val="28"/>
        </w:rPr>
        <w:t>ГК РФ</w:t>
      </w:r>
      <w:r w:rsidRPr="009E75D2">
        <w:rPr>
          <w:sz w:val="28"/>
          <w:szCs w:val="28"/>
        </w:rPr>
        <w:t xml:space="preserve"> специально предусмотрено, что право на защиту чести и достоинства гражданина после его смерти имеют заинтересованные лица, именно они могут обращаться с соответст</w:t>
      </w:r>
      <w:r w:rsidR="005A5013">
        <w:rPr>
          <w:sz w:val="28"/>
          <w:szCs w:val="28"/>
        </w:rPr>
        <w:t>вующими требованиями в суд (</w:t>
      </w:r>
      <w:r w:rsidRPr="009E75D2">
        <w:rPr>
          <w:sz w:val="28"/>
          <w:szCs w:val="28"/>
        </w:rPr>
        <w:t xml:space="preserve">об этом также </w:t>
      </w:r>
      <w:r w:rsidR="005A5013">
        <w:rPr>
          <w:sz w:val="28"/>
          <w:szCs w:val="28"/>
        </w:rPr>
        <w:t xml:space="preserve">говорит </w:t>
      </w:r>
      <w:r w:rsidRPr="005A5013">
        <w:rPr>
          <w:sz w:val="28"/>
          <w:szCs w:val="28"/>
        </w:rPr>
        <w:t>п. 4</w:t>
      </w:r>
      <w:r w:rsidRPr="009E75D2">
        <w:rPr>
          <w:sz w:val="28"/>
          <w:szCs w:val="28"/>
        </w:rPr>
        <w:t xml:space="preserve"> Постановления Пл</w:t>
      </w:r>
      <w:r w:rsidR="00F24272">
        <w:rPr>
          <w:sz w:val="28"/>
          <w:szCs w:val="28"/>
        </w:rPr>
        <w:t>енума ВС РФ</w:t>
      </w:r>
      <w:r w:rsidR="00EE3ACF">
        <w:rPr>
          <w:sz w:val="28"/>
          <w:szCs w:val="28"/>
        </w:rPr>
        <w:t xml:space="preserve"> </w:t>
      </w:r>
      <w:r w:rsidR="008017D0">
        <w:rPr>
          <w:sz w:val="28"/>
          <w:szCs w:val="28"/>
        </w:rPr>
        <w:t>«</w:t>
      </w:r>
      <w:r w:rsidR="00F24272">
        <w:rPr>
          <w:sz w:val="28"/>
          <w:szCs w:val="28"/>
        </w:rPr>
        <w:t>О судебной практике по делам о защите</w:t>
      </w:r>
      <w:r w:rsidRPr="009E75D2">
        <w:rPr>
          <w:sz w:val="28"/>
          <w:szCs w:val="28"/>
        </w:rPr>
        <w:t xml:space="preserve"> чести и достоинства граждан, а также деловой репу</w:t>
      </w:r>
      <w:r w:rsidR="00EE3ACF">
        <w:rPr>
          <w:sz w:val="28"/>
          <w:szCs w:val="28"/>
        </w:rPr>
        <w:t>тации граждан и юридических лиц</w:t>
      </w:r>
      <w:r w:rsidR="008017D0">
        <w:rPr>
          <w:sz w:val="28"/>
          <w:szCs w:val="28"/>
        </w:rPr>
        <w:t>»</w:t>
      </w:r>
      <w:r w:rsidR="00F24272">
        <w:rPr>
          <w:rStyle w:val="ab"/>
          <w:sz w:val="28"/>
          <w:szCs w:val="28"/>
        </w:rPr>
        <w:footnoteReference w:id="44"/>
      </w:r>
      <w:r w:rsidR="00F24272">
        <w:rPr>
          <w:sz w:val="28"/>
          <w:szCs w:val="28"/>
        </w:rPr>
        <w:t>)</w:t>
      </w:r>
      <w:r w:rsidR="00EE3ACF">
        <w:rPr>
          <w:sz w:val="28"/>
          <w:szCs w:val="28"/>
        </w:rPr>
        <w:t>.</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Из </w:t>
      </w:r>
      <w:r w:rsidRPr="005A5013">
        <w:rPr>
          <w:sz w:val="28"/>
          <w:szCs w:val="28"/>
        </w:rPr>
        <w:t>п. 2</w:t>
      </w:r>
      <w:r w:rsidR="005A5013">
        <w:rPr>
          <w:sz w:val="28"/>
          <w:szCs w:val="28"/>
        </w:rPr>
        <w:t xml:space="preserve"> </w:t>
      </w:r>
      <w:r w:rsidRPr="009E75D2">
        <w:rPr>
          <w:sz w:val="28"/>
          <w:szCs w:val="28"/>
        </w:rPr>
        <w:t>с</w:t>
      </w:r>
      <w:r w:rsidR="005A5013">
        <w:rPr>
          <w:sz w:val="28"/>
          <w:szCs w:val="28"/>
        </w:rPr>
        <w:t xml:space="preserve">татьи 150 </w:t>
      </w:r>
      <w:r w:rsidR="005D25DC">
        <w:rPr>
          <w:sz w:val="28"/>
          <w:szCs w:val="28"/>
        </w:rPr>
        <w:t>ГК РФ</w:t>
      </w:r>
      <w:r w:rsidR="005A5013">
        <w:rPr>
          <w:sz w:val="28"/>
          <w:szCs w:val="28"/>
        </w:rPr>
        <w:t xml:space="preserve"> следует, что гражданско-</w:t>
      </w:r>
      <w:r w:rsidRPr="009E75D2">
        <w:rPr>
          <w:sz w:val="28"/>
          <w:szCs w:val="28"/>
        </w:rPr>
        <w:t>правовая защита нематериальных благ (неимущественных прав) возможна в двух случаях. Во-первых, когда существо нарушенного права (блага) и характер последствий этого нарушения допускает возможность использова</w:t>
      </w:r>
      <w:r w:rsidR="005A5013">
        <w:rPr>
          <w:sz w:val="28"/>
          <w:szCs w:val="28"/>
        </w:rPr>
        <w:t>ния общих способов гражданско-</w:t>
      </w:r>
      <w:r w:rsidRPr="009E75D2">
        <w:rPr>
          <w:sz w:val="28"/>
          <w:szCs w:val="28"/>
        </w:rPr>
        <w:t xml:space="preserve">правовой защиты и, во-вторых, тогда, когда для защиты этих прав в </w:t>
      </w:r>
      <w:r w:rsidR="005D25DC">
        <w:rPr>
          <w:sz w:val="28"/>
          <w:szCs w:val="28"/>
        </w:rPr>
        <w:t>ГК РФ</w:t>
      </w:r>
      <w:r w:rsidRPr="009E75D2">
        <w:rPr>
          <w:sz w:val="28"/>
          <w:szCs w:val="28"/>
        </w:rPr>
        <w:t xml:space="preserve"> или иных законах предусмотрены специальные способы. Такие специальные способы установлены для защиты чести, достоинства и деловой репутации граждан и юридических лиц, для защиты права на имя, для защиты интел</w:t>
      </w:r>
      <w:r w:rsidR="005A5013">
        <w:rPr>
          <w:sz w:val="28"/>
          <w:szCs w:val="28"/>
        </w:rPr>
        <w:t>лектуальной собственности (</w:t>
      </w:r>
      <w:r w:rsidRPr="005A5013">
        <w:rPr>
          <w:sz w:val="28"/>
          <w:szCs w:val="28"/>
        </w:rPr>
        <w:t>Закон</w:t>
      </w:r>
      <w:r w:rsidRPr="009E75D2">
        <w:rPr>
          <w:sz w:val="28"/>
          <w:szCs w:val="28"/>
        </w:rPr>
        <w:t xml:space="preserve"> об авторском праве, Патентный </w:t>
      </w:r>
      <w:r w:rsidRPr="005A5013">
        <w:rPr>
          <w:sz w:val="28"/>
          <w:szCs w:val="28"/>
        </w:rPr>
        <w:t>закон,</w:t>
      </w:r>
      <w:r w:rsidRPr="009E75D2">
        <w:rPr>
          <w:sz w:val="28"/>
          <w:szCs w:val="28"/>
        </w:rPr>
        <w:t xml:space="preserve"> </w:t>
      </w:r>
      <w:r w:rsidRPr="005A5013">
        <w:rPr>
          <w:sz w:val="28"/>
          <w:szCs w:val="28"/>
        </w:rPr>
        <w:t>Закон</w:t>
      </w:r>
      <w:r w:rsidRPr="009E75D2">
        <w:rPr>
          <w:sz w:val="28"/>
          <w:szCs w:val="28"/>
        </w:rPr>
        <w:t xml:space="preserve"> о товарных знаках и др.).</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При этом следует иметь в виду, что нередки случаи, когда для защиты нематериальных благ (прав) одновременно могут использоваться как специальные, так и общие способы защиты. Как правило, среди общих способов чаще всего используются такие, как возмещение причиненных убытков и компенсация морального вреда. Например, защита жизни, здоровья, личной свободы и неприкосновенности осуществляется на основании норм </w:t>
      </w:r>
      <w:r w:rsidRPr="005A5013">
        <w:rPr>
          <w:sz w:val="28"/>
          <w:szCs w:val="28"/>
        </w:rPr>
        <w:t>гл. 59</w:t>
      </w:r>
      <w:r w:rsidRPr="009E75D2">
        <w:rPr>
          <w:sz w:val="28"/>
          <w:szCs w:val="28"/>
        </w:rPr>
        <w:t xml:space="preserve"> </w:t>
      </w:r>
      <w:r w:rsidR="005D25DC">
        <w:rPr>
          <w:sz w:val="28"/>
          <w:szCs w:val="28"/>
        </w:rPr>
        <w:t>ГК РФ</w:t>
      </w:r>
      <w:r w:rsidRPr="009E75D2">
        <w:rPr>
          <w:sz w:val="28"/>
          <w:szCs w:val="28"/>
        </w:rPr>
        <w:t>, предусматривающих возмещение убытков (утраченного заработка, дополнительных расходов и т.п.) и компенсацию морального вреда. При этом размер подлежащих возмещению убытков и порядок их подсчета устанавливаются законом.</w:t>
      </w:r>
    </w:p>
    <w:p w:rsidR="009E75D2" w:rsidRPr="009E75D2" w:rsidRDefault="009E75D2" w:rsidP="009E75D2">
      <w:pPr>
        <w:spacing w:before="0" w:after="0" w:line="360" w:lineRule="auto"/>
        <w:ind w:firstLine="709"/>
        <w:jc w:val="both"/>
        <w:rPr>
          <w:sz w:val="28"/>
          <w:szCs w:val="28"/>
        </w:rPr>
      </w:pPr>
      <w:r w:rsidRPr="009E75D2">
        <w:rPr>
          <w:sz w:val="28"/>
          <w:szCs w:val="28"/>
        </w:rPr>
        <w:t xml:space="preserve">По применению указанных норм принято </w:t>
      </w:r>
      <w:r w:rsidRPr="005A5013">
        <w:rPr>
          <w:sz w:val="28"/>
          <w:szCs w:val="28"/>
        </w:rPr>
        <w:t>Постановление</w:t>
      </w:r>
      <w:r w:rsidRPr="009E75D2">
        <w:rPr>
          <w:sz w:val="28"/>
          <w:szCs w:val="28"/>
        </w:rPr>
        <w:t xml:space="preserve"> Пленума ВС РФ от 28 апреля 1994 г</w:t>
      </w:r>
      <w:r w:rsidR="00EE3ACF">
        <w:rPr>
          <w:sz w:val="28"/>
          <w:szCs w:val="28"/>
        </w:rPr>
        <w:t xml:space="preserve">. № 3 </w:t>
      </w:r>
      <w:r w:rsidR="008017D0">
        <w:rPr>
          <w:sz w:val="28"/>
          <w:szCs w:val="28"/>
        </w:rPr>
        <w:t>«</w:t>
      </w:r>
      <w:r w:rsidRPr="009E75D2">
        <w:rPr>
          <w:sz w:val="28"/>
          <w:szCs w:val="28"/>
        </w:rPr>
        <w:t>О судебной практике по делам о возмещении вреда, причиненного поврежде</w:t>
      </w:r>
      <w:r w:rsidR="00EE3ACF">
        <w:rPr>
          <w:sz w:val="28"/>
          <w:szCs w:val="28"/>
        </w:rPr>
        <w:t>нием здоровья</w:t>
      </w:r>
      <w:r w:rsidR="008017D0">
        <w:rPr>
          <w:sz w:val="28"/>
          <w:szCs w:val="28"/>
        </w:rPr>
        <w:t>»</w:t>
      </w:r>
      <w:r w:rsidRPr="009E75D2">
        <w:rPr>
          <w:sz w:val="28"/>
          <w:szCs w:val="28"/>
        </w:rPr>
        <w:t>.</w:t>
      </w:r>
      <w:r w:rsidR="00EE3ACF">
        <w:rPr>
          <w:rStyle w:val="ab"/>
          <w:sz w:val="28"/>
          <w:szCs w:val="28"/>
        </w:rPr>
        <w:footnoteReference w:id="45"/>
      </w:r>
    </w:p>
    <w:p w:rsidR="009E75D2" w:rsidRPr="009E75D2" w:rsidRDefault="009E75D2" w:rsidP="009E75D2">
      <w:pPr>
        <w:spacing w:before="0" w:after="0" w:line="360" w:lineRule="auto"/>
        <w:ind w:firstLine="709"/>
        <w:jc w:val="both"/>
        <w:rPr>
          <w:sz w:val="28"/>
          <w:szCs w:val="28"/>
        </w:rPr>
      </w:pPr>
      <w:r w:rsidRPr="009E75D2">
        <w:rPr>
          <w:sz w:val="28"/>
          <w:szCs w:val="28"/>
        </w:rPr>
        <w:t xml:space="preserve">Для защиты от посягательств на личную свободу и неприкосновенность граждан, помимо норм </w:t>
      </w:r>
      <w:r w:rsidR="005D25DC">
        <w:rPr>
          <w:sz w:val="28"/>
          <w:szCs w:val="28"/>
        </w:rPr>
        <w:t>ГК РФ</w:t>
      </w:r>
      <w:r w:rsidRPr="009E75D2">
        <w:rPr>
          <w:sz w:val="28"/>
          <w:szCs w:val="28"/>
        </w:rPr>
        <w:t xml:space="preserve"> </w:t>
      </w:r>
      <w:r w:rsidRPr="005A5013">
        <w:rPr>
          <w:sz w:val="28"/>
          <w:szCs w:val="28"/>
        </w:rPr>
        <w:t>(ст. 1070),</w:t>
      </w:r>
      <w:r w:rsidRPr="009E75D2">
        <w:rPr>
          <w:sz w:val="28"/>
          <w:szCs w:val="28"/>
        </w:rPr>
        <w:t xml:space="preserve"> в настоящее время подлежит применению в части, не противоречащей российскому законодательству, </w:t>
      </w:r>
      <w:r w:rsidRPr="005A5013">
        <w:rPr>
          <w:sz w:val="28"/>
          <w:szCs w:val="28"/>
        </w:rPr>
        <w:t>Положение</w:t>
      </w:r>
      <w:r w:rsidRPr="009E75D2">
        <w:rPr>
          <w:sz w:val="28"/>
          <w:szCs w:val="28"/>
        </w:rPr>
        <w:t xml:space="preserve"> о порядке возмещения ущерба, причиненного гражданину незаконными действиями органов дознания, предварительного следствия, прокуратуры и суда, утв. Указом Президиума Верховного Совета СССР от 18 мая 1981 г</w:t>
      </w:r>
      <w:r w:rsidR="00EE3ACF">
        <w:rPr>
          <w:sz w:val="28"/>
          <w:szCs w:val="28"/>
        </w:rPr>
        <w:t>.</w:t>
      </w:r>
      <w:r w:rsidR="00EE3ACF">
        <w:rPr>
          <w:rStyle w:val="ab"/>
          <w:sz w:val="28"/>
          <w:szCs w:val="28"/>
        </w:rPr>
        <w:footnoteReference w:id="46"/>
      </w:r>
    </w:p>
    <w:p w:rsidR="009E75D2" w:rsidRPr="00C87A6A" w:rsidRDefault="00C87A6A" w:rsidP="00C87A6A">
      <w:pPr>
        <w:pStyle w:val="1"/>
        <w:spacing w:before="0" w:after="0" w:line="360" w:lineRule="auto"/>
        <w:jc w:val="center"/>
        <w:rPr>
          <w:rFonts w:ascii="Times New Roman" w:hAnsi="Times New Roman" w:cs="Times New Roman"/>
          <w:b w:val="0"/>
          <w:bCs w:val="0"/>
          <w:sz w:val="28"/>
          <w:szCs w:val="28"/>
        </w:rPr>
      </w:pPr>
      <w:r>
        <w:rPr>
          <w:b w:val="0"/>
          <w:bCs w:val="0"/>
          <w:sz w:val="28"/>
          <w:szCs w:val="28"/>
        </w:rPr>
        <w:br w:type="page"/>
      </w:r>
      <w:bookmarkStart w:id="22" w:name="_Toc109808966"/>
      <w:r w:rsidR="002D6817" w:rsidRPr="00C87A6A">
        <w:rPr>
          <w:rFonts w:ascii="Times New Roman" w:hAnsi="Times New Roman" w:cs="Times New Roman"/>
          <w:b w:val="0"/>
          <w:bCs w:val="0"/>
          <w:sz w:val="28"/>
          <w:szCs w:val="28"/>
        </w:rPr>
        <w:t>Заключение</w:t>
      </w:r>
      <w:bookmarkEnd w:id="22"/>
    </w:p>
    <w:p w:rsidR="00C87A6A" w:rsidRPr="00C87A6A" w:rsidRDefault="00C87A6A" w:rsidP="00C87A6A">
      <w:pPr>
        <w:keepNext/>
        <w:suppressLineNumbers/>
        <w:spacing w:before="0" w:after="0" w:line="360" w:lineRule="auto"/>
        <w:ind w:firstLine="709"/>
        <w:jc w:val="both"/>
        <w:rPr>
          <w:sz w:val="28"/>
          <w:szCs w:val="28"/>
        </w:rPr>
      </w:pP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Наиболее распространённым объектом является вещь (предмет материального мира, который находится в обладании человека и может быть полезен ему, им могут быть деньги, ценные бумаги и т.п.). </w:t>
      </w:r>
    </w:p>
    <w:p w:rsidR="00C87A6A" w:rsidRPr="00AE5E51" w:rsidRDefault="00C87A6A" w:rsidP="00AE5E51">
      <w:pPr>
        <w:keepNext/>
        <w:suppressLineNumbers/>
        <w:spacing w:before="0" w:after="0" w:line="360" w:lineRule="auto"/>
        <w:ind w:firstLine="709"/>
        <w:jc w:val="both"/>
        <w:rPr>
          <w:sz w:val="28"/>
          <w:szCs w:val="28"/>
        </w:rPr>
      </w:pPr>
      <w:r w:rsidRPr="00AE5E51">
        <w:rPr>
          <w:sz w:val="28"/>
          <w:szCs w:val="28"/>
        </w:rPr>
        <w:t>Помимо вещей к объектам относят информацию, результаты интеллектуальной деятельности, нематериальные блага.</w:t>
      </w:r>
    </w:p>
    <w:p w:rsidR="00C87A6A" w:rsidRPr="00AE5E51" w:rsidRDefault="00C87A6A" w:rsidP="00AE5E51">
      <w:pPr>
        <w:keepNext/>
        <w:suppressLineNumbers/>
        <w:spacing w:before="0" w:after="0" w:line="360" w:lineRule="auto"/>
        <w:ind w:firstLine="709"/>
        <w:jc w:val="both"/>
        <w:rPr>
          <w:sz w:val="28"/>
          <w:szCs w:val="28"/>
        </w:rPr>
      </w:pPr>
      <w:r w:rsidRPr="00AE5E51">
        <w:rPr>
          <w:sz w:val="28"/>
          <w:szCs w:val="28"/>
        </w:rPr>
        <w:t>Ст.</w:t>
      </w:r>
      <w:r w:rsidR="00AE5E51">
        <w:rPr>
          <w:sz w:val="28"/>
          <w:szCs w:val="28"/>
        </w:rPr>
        <w:t xml:space="preserve"> </w:t>
      </w:r>
      <w:r w:rsidRPr="00AE5E51">
        <w:rPr>
          <w:sz w:val="28"/>
          <w:szCs w:val="28"/>
        </w:rPr>
        <w:t xml:space="preserve">129 ГК </w:t>
      </w:r>
      <w:r w:rsidR="00AE5E51">
        <w:rPr>
          <w:sz w:val="28"/>
          <w:szCs w:val="28"/>
        </w:rPr>
        <w:t xml:space="preserve">РФ </w:t>
      </w:r>
      <w:r w:rsidRPr="00AE5E51">
        <w:rPr>
          <w:sz w:val="28"/>
          <w:szCs w:val="28"/>
        </w:rPr>
        <w:t>делит все объекты гражданских правоотношений на три группы, в основу деления положена оборотоспособность объектов:</w:t>
      </w:r>
    </w:p>
    <w:p w:rsidR="00C87A6A" w:rsidRPr="00AE5E51" w:rsidRDefault="00AE5E51" w:rsidP="00AE5E51">
      <w:pPr>
        <w:spacing w:before="0" w:after="0" w:line="360" w:lineRule="auto"/>
        <w:ind w:firstLine="709"/>
        <w:jc w:val="both"/>
        <w:rPr>
          <w:sz w:val="28"/>
          <w:szCs w:val="28"/>
        </w:rPr>
      </w:pPr>
      <w:r>
        <w:rPr>
          <w:sz w:val="28"/>
          <w:szCs w:val="28"/>
        </w:rPr>
        <w:t xml:space="preserve">1. </w:t>
      </w:r>
      <w:r w:rsidR="00C87A6A" w:rsidRPr="00AE5E51">
        <w:rPr>
          <w:sz w:val="28"/>
          <w:szCs w:val="28"/>
        </w:rPr>
        <w:t xml:space="preserve">Свободно обращающееся объекты права (это общее правило). </w:t>
      </w:r>
    </w:p>
    <w:p w:rsidR="00C87A6A" w:rsidRPr="00AE5E51" w:rsidRDefault="00AE5E51" w:rsidP="00AE5E51">
      <w:pPr>
        <w:spacing w:before="0" w:after="0" w:line="360" w:lineRule="auto"/>
        <w:ind w:firstLine="709"/>
        <w:jc w:val="both"/>
        <w:rPr>
          <w:sz w:val="28"/>
          <w:szCs w:val="28"/>
        </w:rPr>
      </w:pPr>
      <w:r>
        <w:rPr>
          <w:sz w:val="28"/>
          <w:szCs w:val="28"/>
        </w:rPr>
        <w:t xml:space="preserve">2. </w:t>
      </w:r>
      <w:r w:rsidR="00C87A6A" w:rsidRPr="00AE5E51">
        <w:rPr>
          <w:sz w:val="28"/>
          <w:szCs w:val="28"/>
        </w:rPr>
        <w:t xml:space="preserve">Объекты ограниченные в обращении (требуется специальное разрешение, напр., оружие). </w:t>
      </w:r>
    </w:p>
    <w:p w:rsidR="00C87A6A" w:rsidRPr="00AE5E51" w:rsidRDefault="00AE5E51" w:rsidP="00AE5E51">
      <w:pPr>
        <w:spacing w:before="0" w:after="0" w:line="360" w:lineRule="auto"/>
        <w:ind w:firstLine="709"/>
        <w:jc w:val="both"/>
        <w:rPr>
          <w:sz w:val="28"/>
          <w:szCs w:val="28"/>
        </w:rPr>
      </w:pPr>
      <w:r>
        <w:rPr>
          <w:sz w:val="28"/>
          <w:szCs w:val="28"/>
        </w:rPr>
        <w:t xml:space="preserve">3. </w:t>
      </w:r>
      <w:r w:rsidR="00C87A6A" w:rsidRPr="00AE5E51">
        <w:rPr>
          <w:sz w:val="28"/>
          <w:szCs w:val="28"/>
        </w:rPr>
        <w:t>Объекты полностью изъятые из оборота (напр., сильнодействующие яды).</w:t>
      </w:r>
    </w:p>
    <w:p w:rsidR="00C87A6A" w:rsidRPr="00AE5E51" w:rsidRDefault="00C87A6A" w:rsidP="00AE5E51">
      <w:pPr>
        <w:keepNext/>
        <w:suppressLineNumbers/>
        <w:spacing w:before="0" w:after="0" w:line="360" w:lineRule="auto"/>
        <w:ind w:firstLine="709"/>
        <w:jc w:val="both"/>
        <w:rPr>
          <w:sz w:val="28"/>
          <w:szCs w:val="28"/>
        </w:rPr>
      </w:pPr>
      <w:r w:rsidRPr="00AE5E51">
        <w:rPr>
          <w:sz w:val="28"/>
          <w:szCs w:val="28"/>
        </w:rPr>
        <w:t xml:space="preserve">Стоит отметить и еще одно обстоятельство. </w:t>
      </w:r>
    </w:p>
    <w:p w:rsidR="00C87A6A" w:rsidRPr="00AE5E51" w:rsidRDefault="00C87A6A" w:rsidP="00AE5E51">
      <w:pPr>
        <w:keepNext/>
        <w:suppressLineNumbers/>
        <w:spacing w:before="0" w:after="0" w:line="360" w:lineRule="auto"/>
        <w:ind w:firstLine="709"/>
        <w:jc w:val="both"/>
        <w:rPr>
          <w:sz w:val="28"/>
          <w:szCs w:val="28"/>
        </w:rPr>
      </w:pPr>
      <w:r w:rsidRPr="00AE5E51">
        <w:rPr>
          <w:sz w:val="28"/>
          <w:szCs w:val="28"/>
        </w:rPr>
        <w:t xml:space="preserve">Вещи, безусловно, являются товаром в экономическом смысле, однако свойствами товара обладает гораздо более широкий круг объектов. </w:t>
      </w:r>
    </w:p>
    <w:p w:rsidR="00C87A6A" w:rsidRPr="00C87A6A" w:rsidRDefault="00C87A6A" w:rsidP="00AE5E51">
      <w:pPr>
        <w:keepNext/>
        <w:suppressLineNumbers/>
        <w:spacing w:before="0" w:after="0" w:line="360" w:lineRule="auto"/>
        <w:ind w:firstLine="709"/>
        <w:jc w:val="both"/>
        <w:rPr>
          <w:sz w:val="28"/>
          <w:szCs w:val="28"/>
        </w:rPr>
      </w:pPr>
      <w:r w:rsidRPr="00AE5E51">
        <w:rPr>
          <w:sz w:val="28"/>
          <w:szCs w:val="28"/>
        </w:rPr>
        <w:t>Им, в частности, охватываются объекты так называемой</w:t>
      </w:r>
      <w:r w:rsidRPr="00C87A6A">
        <w:rPr>
          <w:sz w:val="28"/>
          <w:szCs w:val="28"/>
        </w:rPr>
        <w:t xml:space="preserve"> интеллектуальной собственности, т. е. нематериальные, по сути, результаты творческой деятельности, а также средства индивидуализации товаров и их производителей (так называемые промышленные права, или </w:t>
      </w:r>
      <w:r w:rsidR="008017D0">
        <w:rPr>
          <w:sz w:val="28"/>
          <w:szCs w:val="28"/>
        </w:rPr>
        <w:t>«</w:t>
      </w:r>
      <w:r w:rsidRPr="00C87A6A">
        <w:rPr>
          <w:sz w:val="28"/>
          <w:szCs w:val="28"/>
        </w:rPr>
        <w:t>промышленная собственность</w:t>
      </w:r>
      <w:r w:rsidR="008017D0">
        <w:rPr>
          <w:sz w:val="28"/>
          <w:szCs w:val="28"/>
        </w:rPr>
        <w:t>»</w:t>
      </w:r>
      <w:r w:rsidRPr="00C87A6A">
        <w:rPr>
          <w:sz w:val="28"/>
          <w:szCs w:val="28"/>
        </w:rPr>
        <w:t>).</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Речь идет об объектах нематериального характера (научных и технических идеях и решениях, воплощенных в форме чертежей, технических устройств, магнитных записей или дисков; художественных образах, выраженных в рукописях и других художественных произведениях, и т. п.), а также об определенных символах (фирменных наименованиях, товарных знаках и т. д.), которыми невозможно обладать физически, в качестве вещи.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Ведь обладание материальным носителем идеи (например, чертежом, прибором или рукописью) вовсе не делает его приобретателя собственником, т. е. монопольным обладателем соответствующей идеи, ибо в принципе ничто не мешает их создателю (автору) вновь воспроизвести соответствующий материальный носитель, коль скоро идея или символ сохранились в его сознании.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Более того, и в случае возмездного приобретения такого объекта у автора новый обладатель не вправе без согласия автора менять содержание и даже форму данного объекта, считать себя, а не автора его создателем и т. д.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Таким образом, понятие </w:t>
      </w:r>
      <w:r w:rsidR="008017D0">
        <w:rPr>
          <w:sz w:val="28"/>
          <w:szCs w:val="28"/>
        </w:rPr>
        <w:t>«</w:t>
      </w:r>
      <w:r w:rsidRPr="00C87A6A">
        <w:rPr>
          <w:sz w:val="28"/>
          <w:szCs w:val="28"/>
        </w:rPr>
        <w:t>интеллектуальной собственности</w:t>
      </w:r>
      <w:r w:rsidR="008017D0">
        <w:rPr>
          <w:sz w:val="28"/>
          <w:szCs w:val="28"/>
        </w:rPr>
        <w:t>»</w:t>
      </w:r>
      <w:r w:rsidRPr="00C87A6A">
        <w:rPr>
          <w:sz w:val="28"/>
          <w:szCs w:val="28"/>
        </w:rPr>
        <w:t xml:space="preserve"> является условным и применяется к объектам не вещных, а исключительных прав (ст. 138 </w:t>
      </w:r>
      <w:r w:rsidR="005D25DC">
        <w:rPr>
          <w:sz w:val="28"/>
          <w:szCs w:val="28"/>
        </w:rPr>
        <w:t>ГК РФ</w:t>
      </w:r>
      <w:r w:rsidRPr="00C87A6A">
        <w:rPr>
          <w:sz w:val="28"/>
          <w:szCs w:val="28"/>
        </w:rPr>
        <w:t>).</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Аналогичный по сути вывод следует сделать и по поводу коммерческой информации как объекта гражданских прав.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Ее товарный характер и коммерческая ценность отнюдь не превращают ее в вещь (точно так же, как и сама информация не может быть отождествлена с ее материальным носителем, например с чертежами или рукописью).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При наличии указанных в п. 1 ст. 139 </w:t>
      </w:r>
      <w:r w:rsidR="005D25DC">
        <w:rPr>
          <w:sz w:val="28"/>
          <w:szCs w:val="28"/>
        </w:rPr>
        <w:t>ГК РФ</w:t>
      </w:r>
      <w:r w:rsidRPr="00C87A6A">
        <w:rPr>
          <w:sz w:val="28"/>
          <w:szCs w:val="28"/>
        </w:rPr>
        <w:t xml:space="preserve"> признаков такая информация становится охраноспособной.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 xml:space="preserve">Однако ее правовая охрана не может осуществляться с помощью тех же способов, что и охрана вещей (ибо, например, даже возврат в неприкосновенности неправомерно скопированных чертежей все равно не восстанавливает их коммерческую, ценность). </w:t>
      </w:r>
    </w:p>
    <w:p w:rsidR="00C87A6A" w:rsidRPr="00C87A6A" w:rsidRDefault="00C87A6A" w:rsidP="00C87A6A">
      <w:pPr>
        <w:keepNext/>
        <w:suppressLineNumbers/>
        <w:spacing w:before="0" w:after="0" w:line="360" w:lineRule="auto"/>
        <w:ind w:firstLine="709"/>
        <w:jc w:val="both"/>
        <w:rPr>
          <w:sz w:val="28"/>
          <w:szCs w:val="28"/>
        </w:rPr>
      </w:pPr>
      <w:r w:rsidRPr="00C87A6A">
        <w:rPr>
          <w:sz w:val="28"/>
          <w:szCs w:val="28"/>
        </w:rPr>
        <w:t>Поэтому для охраноспособной коммерческой информации, носящей название ноу-хау</w:t>
      </w:r>
      <w:r w:rsidR="002A2CF3" w:rsidRPr="002A2CF3">
        <w:rPr>
          <w:sz w:val="28"/>
          <w:szCs w:val="28"/>
        </w:rPr>
        <w:t xml:space="preserve"> – </w:t>
      </w:r>
      <w:r w:rsidRPr="00C87A6A">
        <w:rPr>
          <w:sz w:val="28"/>
          <w:szCs w:val="28"/>
        </w:rPr>
        <w:t>от англ</w:t>
      </w:r>
      <w:r w:rsidR="002A2CF3">
        <w:rPr>
          <w:sz w:val="28"/>
          <w:szCs w:val="28"/>
        </w:rPr>
        <w:t>.</w:t>
      </w:r>
      <w:r w:rsidRPr="00C87A6A">
        <w:rPr>
          <w:sz w:val="28"/>
          <w:szCs w:val="28"/>
        </w:rPr>
        <w:t>, k</w:t>
      </w:r>
      <w:r w:rsidR="007603E9" w:rsidRPr="007603E9">
        <w:rPr>
          <w:sz w:val="28"/>
          <w:szCs w:val="28"/>
        </w:rPr>
        <w:t>№</w:t>
      </w:r>
      <w:r w:rsidRPr="00C87A6A">
        <w:rPr>
          <w:sz w:val="28"/>
          <w:szCs w:val="28"/>
        </w:rPr>
        <w:t>ow-how, т. е. знать, как (сделать что-либо), устанавливается режим объекта обязательственного, а не вещного права (при заключении с ее обладателем договора об условиях ее использования).</w:t>
      </w:r>
    </w:p>
    <w:p w:rsidR="00C87A6A" w:rsidRPr="00C87A6A" w:rsidRDefault="00C87A6A" w:rsidP="00C87A6A">
      <w:pPr>
        <w:spacing w:before="0" w:after="0" w:line="360" w:lineRule="auto"/>
        <w:ind w:firstLine="709"/>
        <w:jc w:val="both"/>
        <w:rPr>
          <w:sz w:val="28"/>
          <w:szCs w:val="28"/>
        </w:rPr>
      </w:pPr>
    </w:p>
    <w:p w:rsidR="00C87A6A" w:rsidRDefault="00C87A6A" w:rsidP="00C92CC6">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3" w:name="_Toc109808967"/>
      <w:r w:rsidRPr="00AE1742">
        <w:rPr>
          <w:rFonts w:ascii="Times New Roman" w:hAnsi="Times New Roman" w:cs="Times New Roman"/>
          <w:b w:val="0"/>
          <w:bCs w:val="0"/>
          <w:sz w:val="28"/>
          <w:szCs w:val="28"/>
        </w:rPr>
        <w:t>Задание № 1. Проанализируйте принцип свободы договора.</w:t>
      </w:r>
      <w:bookmarkEnd w:id="23"/>
    </w:p>
    <w:p w:rsidR="00AE1742" w:rsidRDefault="00AE1742" w:rsidP="00AE1742">
      <w:pPr>
        <w:spacing w:before="0" w:after="0" w:line="360" w:lineRule="auto"/>
        <w:ind w:firstLine="709"/>
        <w:jc w:val="both"/>
        <w:rPr>
          <w:sz w:val="28"/>
          <w:szCs w:val="28"/>
        </w:rPr>
      </w:pPr>
    </w:p>
    <w:p w:rsidR="00AE1742" w:rsidRPr="003410E3" w:rsidRDefault="00AE1742" w:rsidP="00AE1742">
      <w:pPr>
        <w:spacing w:before="0" w:after="0" w:line="360" w:lineRule="auto"/>
        <w:ind w:firstLine="709"/>
        <w:jc w:val="both"/>
        <w:rPr>
          <w:sz w:val="28"/>
          <w:szCs w:val="28"/>
        </w:rPr>
      </w:pPr>
      <w:r w:rsidRPr="003410E3">
        <w:rPr>
          <w:sz w:val="28"/>
          <w:szCs w:val="28"/>
        </w:rPr>
        <w:t>Согласно ч. 1 ст. 8 Конституции РФ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r>
        <w:rPr>
          <w:sz w:val="28"/>
          <w:szCs w:val="28"/>
        </w:rPr>
        <w:t xml:space="preserve"> (ч. 2 ст. 1 </w:t>
      </w:r>
      <w:r w:rsidR="005D25DC">
        <w:rPr>
          <w:sz w:val="28"/>
          <w:szCs w:val="28"/>
        </w:rPr>
        <w:t>ГК РФ</w:t>
      </w:r>
      <w:r>
        <w:rPr>
          <w:sz w:val="28"/>
          <w:szCs w:val="28"/>
        </w:rPr>
        <w:t>)</w:t>
      </w:r>
      <w:r w:rsidRPr="003410E3">
        <w:rPr>
          <w:sz w:val="28"/>
          <w:szCs w:val="28"/>
        </w:rPr>
        <w:t>.</w:t>
      </w:r>
    </w:p>
    <w:p w:rsidR="00AE1742" w:rsidRPr="003410E3" w:rsidRDefault="00AE1742" w:rsidP="00AE1742">
      <w:pPr>
        <w:spacing w:before="0" w:after="0" w:line="360" w:lineRule="auto"/>
        <w:ind w:firstLine="709"/>
        <w:jc w:val="both"/>
        <w:rPr>
          <w:sz w:val="28"/>
          <w:szCs w:val="28"/>
        </w:rPr>
      </w:pPr>
      <w:bookmarkStart w:id="24" w:name="100523"/>
      <w:bookmarkEnd w:id="24"/>
      <w:r w:rsidRPr="003410E3">
        <w:rPr>
          <w:sz w:val="28"/>
          <w:szCs w:val="2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E1742" w:rsidRPr="002D6817" w:rsidRDefault="00AE1742" w:rsidP="00AE1742">
      <w:pPr>
        <w:spacing w:before="0" w:after="0" w:line="360" w:lineRule="auto"/>
        <w:ind w:firstLine="709"/>
        <w:jc w:val="both"/>
        <w:rPr>
          <w:sz w:val="28"/>
          <w:szCs w:val="28"/>
        </w:rPr>
      </w:pPr>
      <w:r w:rsidRPr="003410E3">
        <w:rPr>
          <w:sz w:val="28"/>
          <w:szCs w:val="28"/>
        </w:rPr>
        <w:t xml:space="preserve">Свобода договора, означающая возможность свободно избирать своего партнера и определять условия заключаемого договора, более полно характеризуется в </w:t>
      </w:r>
      <w:r w:rsidRPr="002D6817">
        <w:rPr>
          <w:sz w:val="28"/>
          <w:szCs w:val="28"/>
        </w:rPr>
        <w:t>ст. 421</w:t>
      </w:r>
      <w:r>
        <w:rPr>
          <w:sz w:val="28"/>
          <w:szCs w:val="28"/>
        </w:rPr>
        <w:t xml:space="preserve"> </w:t>
      </w:r>
      <w:r w:rsidR="005D25DC">
        <w:rPr>
          <w:sz w:val="28"/>
          <w:szCs w:val="28"/>
        </w:rPr>
        <w:t>ГК РФ</w:t>
      </w:r>
      <w:r>
        <w:rPr>
          <w:sz w:val="28"/>
          <w:szCs w:val="28"/>
        </w:rPr>
        <w:t xml:space="preserve"> </w:t>
      </w:r>
      <w:r w:rsidR="008017D0">
        <w:rPr>
          <w:sz w:val="28"/>
          <w:szCs w:val="28"/>
        </w:rPr>
        <w:t>«</w:t>
      </w:r>
      <w:r>
        <w:rPr>
          <w:sz w:val="28"/>
          <w:szCs w:val="28"/>
        </w:rPr>
        <w:t>Свобода договора</w:t>
      </w:r>
      <w:r w:rsidR="008017D0">
        <w:rPr>
          <w:sz w:val="28"/>
          <w:szCs w:val="28"/>
        </w:rPr>
        <w:t>»</w:t>
      </w:r>
      <w:r w:rsidRPr="003410E3">
        <w:rPr>
          <w:sz w:val="28"/>
          <w:szCs w:val="28"/>
        </w:rPr>
        <w:t xml:space="preserve">. Проявлением свободы договора </w:t>
      </w:r>
      <w:r w:rsidRPr="002D6817">
        <w:rPr>
          <w:sz w:val="28"/>
          <w:szCs w:val="28"/>
        </w:rPr>
        <w:t xml:space="preserve">является наличие в </w:t>
      </w:r>
      <w:r w:rsidR="005D25DC">
        <w:rPr>
          <w:sz w:val="28"/>
          <w:szCs w:val="28"/>
        </w:rPr>
        <w:t>ГК РФ</w:t>
      </w:r>
      <w:r w:rsidRPr="002D6817">
        <w:rPr>
          <w:sz w:val="28"/>
          <w:szCs w:val="28"/>
        </w:rPr>
        <w:t xml:space="preserve"> большого числа диспозитивных норм, от которых стороны по взаимной договоренности вправе отступать.</w:t>
      </w:r>
    </w:p>
    <w:p w:rsidR="00AE1742" w:rsidRPr="002D6817" w:rsidRDefault="00AE1742" w:rsidP="00AE1742">
      <w:pPr>
        <w:spacing w:before="0" w:after="0" w:line="360" w:lineRule="auto"/>
        <w:ind w:firstLine="709"/>
        <w:jc w:val="both"/>
        <w:rPr>
          <w:sz w:val="28"/>
          <w:szCs w:val="28"/>
        </w:rPr>
      </w:pPr>
      <w:r w:rsidRPr="002D6817">
        <w:rPr>
          <w:sz w:val="28"/>
          <w:szCs w:val="28"/>
        </w:rPr>
        <w:t>Граждане и юридические лица свободны в заключении договора.</w:t>
      </w:r>
    </w:p>
    <w:p w:rsidR="00AE1742" w:rsidRPr="002D6817" w:rsidRDefault="00AE1742" w:rsidP="00AE1742">
      <w:pPr>
        <w:spacing w:before="0" w:after="0" w:line="360" w:lineRule="auto"/>
        <w:ind w:firstLine="709"/>
        <w:jc w:val="both"/>
        <w:rPr>
          <w:sz w:val="28"/>
          <w:szCs w:val="28"/>
        </w:rPr>
      </w:pPr>
      <w:bookmarkStart w:id="25" w:name="105821"/>
      <w:bookmarkEnd w:id="25"/>
      <w:r w:rsidRPr="002D6817">
        <w:rPr>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AE1742" w:rsidRPr="002D6817" w:rsidRDefault="00AE1742" w:rsidP="00AE1742">
      <w:pPr>
        <w:spacing w:before="0" w:after="0" w:line="360" w:lineRule="auto"/>
        <w:ind w:firstLine="709"/>
        <w:jc w:val="both"/>
        <w:rPr>
          <w:sz w:val="28"/>
          <w:szCs w:val="28"/>
        </w:rPr>
      </w:pPr>
      <w:bookmarkStart w:id="26" w:name="105822"/>
      <w:bookmarkEnd w:id="26"/>
      <w:r w:rsidRPr="002D6817">
        <w:rPr>
          <w:sz w:val="28"/>
          <w:szCs w:val="28"/>
        </w:rPr>
        <w:t>Стороны могут заключить договор, как предусмотренный, так и не предусмотренный законом или иными правовыми актами.</w:t>
      </w:r>
    </w:p>
    <w:p w:rsidR="00AE1742" w:rsidRPr="002D6817" w:rsidRDefault="00AE1742" w:rsidP="00AE1742">
      <w:pPr>
        <w:spacing w:before="0" w:after="0" w:line="360" w:lineRule="auto"/>
        <w:ind w:firstLine="709"/>
        <w:jc w:val="both"/>
        <w:rPr>
          <w:sz w:val="28"/>
          <w:szCs w:val="28"/>
        </w:rPr>
      </w:pPr>
      <w:bookmarkStart w:id="27" w:name="105823"/>
      <w:bookmarkEnd w:id="27"/>
      <w:r w:rsidRPr="002D6817">
        <w:rPr>
          <w:sz w:val="28"/>
          <w:szCs w:val="28"/>
        </w:rPr>
        <w:t>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AE1742" w:rsidRPr="002D6817" w:rsidRDefault="00AE1742" w:rsidP="00AE1742">
      <w:pPr>
        <w:spacing w:before="0" w:after="0" w:line="360" w:lineRule="auto"/>
        <w:ind w:firstLine="709"/>
        <w:jc w:val="both"/>
        <w:rPr>
          <w:sz w:val="28"/>
          <w:szCs w:val="28"/>
        </w:rPr>
      </w:pPr>
      <w:bookmarkStart w:id="28" w:name="105824"/>
      <w:bookmarkEnd w:id="28"/>
      <w:r w:rsidRPr="002D6817">
        <w:rPr>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r>
        <w:rPr>
          <w:sz w:val="28"/>
          <w:szCs w:val="28"/>
        </w:rPr>
        <w:t xml:space="preserve"> </w:t>
      </w:r>
      <w:r w:rsidR="005D25DC">
        <w:rPr>
          <w:sz w:val="28"/>
          <w:szCs w:val="28"/>
        </w:rPr>
        <w:t>ГК РФ</w:t>
      </w:r>
      <w:r w:rsidRPr="002D6817">
        <w:rPr>
          <w:sz w:val="28"/>
          <w:szCs w:val="28"/>
        </w:rPr>
        <w:t>).</w:t>
      </w:r>
    </w:p>
    <w:p w:rsidR="00AE1742" w:rsidRPr="002D6817" w:rsidRDefault="00AE1742" w:rsidP="00AE1742">
      <w:pPr>
        <w:spacing w:before="0" w:after="0" w:line="360" w:lineRule="auto"/>
        <w:ind w:firstLine="709"/>
        <w:jc w:val="both"/>
        <w:rPr>
          <w:sz w:val="28"/>
          <w:szCs w:val="28"/>
        </w:rPr>
      </w:pPr>
      <w:r w:rsidRPr="002D6817">
        <w:rPr>
          <w:sz w:val="28"/>
          <w:szCs w:val="28"/>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AE1742" w:rsidRPr="002D6817" w:rsidRDefault="00AE1742" w:rsidP="00AE1742">
      <w:pPr>
        <w:spacing w:before="0" w:after="0" w:line="360" w:lineRule="auto"/>
        <w:ind w:firstLine="709"/>
        <w:jc w:val="both"/>
        <w:rPr>
          <w:sz w:val="28"/>
          <w:szCs w:val="28"/>
        </w:rPr>
      </w:pPr>
      <w:bookmarkStart w:id="29" w:name="105826"/>
      <w:bookmarkEnd w:id="29"/>
      <w:r w:rsidRPr="002D6817">
        <w:rPr>
          <w:sz w:val="28"/>
          <w:szCs w:val="28"/>
        </w:rPr>
        <w:t>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AE1742" w:rsidRPr="00AE1742" w:rsidRDefault="00AE1742" w:rsidP="00AE1742">
      <w:pPr>
        <w:spacing w:before="0" w:after="0" w:line="360" w:lineRule="auto"/>
        <w:ind w:firstLine="709"/>
        <w:jc w:val="both"/>
        <w:rPr>
          <w:sz w:val="28"/>
          <w:szCs w:val="28"/>
        </w:rPr>
      </w:pPr>
      <w:r w:rsidRPr="002D6817">
        <w:rPr>
          <w:sz w:val="28"/>
          <w:szCs w:val="28"/>
        </w:rPr>
        <w:t xml:space="preserve">Однако свобода договора не исключает установления в отдельных случаях обязанности заключить договор, например, если он относится к числу публичных (ст. 426 </w:t>
      </w:r>
      <w:r w:rsidR="005D25DC">
        <w:rPr>
          <w:sz w:val="28"/>
          <w:szCs w:val="28"/>
        </w:rPr>
        <w:t>ГК РФ</w:t>
      </w:r>
      <w:r w:rsidRPr="003410E3">
        <w:rPr>
          <w:sz w:val="28"/>
          <w:szCs w:val="28"/>
        </w:rPr>
        <w:t xml:space="preserve">), а также при выполнении поставок и услуг для </w:t>
      </w:r>
      <w:r w:rsidRPr="00AE1742">
        <w:rPr>
          <w:sz w:val="28"/>
          <w:szCs w:val="28"/>
        </w:rPr>
        <w:t xml:space="preserve">государственных нужд (ст. 445 </w:t>
      </w:r>
      <w:r w:rsidR="005D25DC">
        <w:rPr>
          <w:sz w:val="28"/>
          <w:szCs w:val="28"/>
        </w:rPr>
        <w:t>ГК РФ</w:t>
      </w:r>
      <w:r w:rsidRPr="00AE1742">
        <w:rPr>
          <w:sz w:val="28"/>
          <w:szCs w:val="28"/>
        </w:rPr>
        <w:t xml:space="preserve">). Согласно пп. 1 и 2 ст. 445 обязанность заключать договор может быть введена только </w:t>
      </w:r>
      <w:r w:rsidR="005D25DC">
        <w:rPr>
          <w:sz w:val="28"/>
          <w:szCs w:val="28"/>
        </w:rPr>
        <w:t>ГК РФ</w:t>
      </w:r>
      <w:r w:rsidRPr="00AE1742">
        <w:rPr>
          <w:sz w:val="28"/>
          <w:szCs w:val="28"/>
        </w:rPr>
        <w:t xml:space="preserve"> или иными законами.</w:t>
      </w:r>
    </w:p>
    <w:p w:rsidR="00AE1742" w:rsidRDefault="00AE1742" w:rsidP="00AE1742">
      <w:pPr>
        <w:spacing w:before="0" w:after="0" w:line="360" w:lineRule="auto"/>
        <w:ind w:firstLine="709"/>
        <w:jc w:val="both"/>
      </w:pPr>
      <w:r w:rsidRPr="00AE1742">
        <w:rPr>
          <w:sz w:val="28"/>
          <w:szCs w:val="28"/>
        </w:rPr>
        <w:t xml:space="preserve">Равным образом некоторые условия заключаемых договоров могут быть предписаны для сторон обязательными (императивными) нормами гражданского законодательства (ст. 422 </w:t>
      </w:r>
      <w:r w:rsidR="005D25DC">
        <w:rPr>
          <w:sz w:val="28"/>
          <w:szCs w:val="28"/>
        </w:rPr>
        <w:t>ГК РФ</w:t>
      </w:r>
      <w:r w:rsidRPr="00AE1742">
        <w:rPr>
          <w:sz w:val="28"/>
          <w:szCs w:val="28"/>
        </w:rPr>
        <w:t xml:space="preserve">). Императивный характер гражданско-правовых норм может быть обусловлен как общественными интересами (п. 2 ст. 1 </w:t>
      </w:r>
      <w:r w:rsidR="005D25DC">
        <w:rPr>
          <w:sz w:val="28"/>
          <w:szCs w:val="28"/>
        </w:rPr>
        <w:t>ГК РФ</w:t>
      </w:r>
      <w:r w:rsidRPr="00AE1742">
        <w:rPr>
          <w:sz w:val="28"/>
          <w:szCs w:val="28"/>
        </w:rPr>
        <w:t xml:space="preserve">), так и интересами третьих лиц и недопустимостью случаев злоупотребления правом во всех его формах (п. 1 ст. 10 </w:t>
      </w:r>
      <w:r w:rsidR="005D25DC">
        <w:rPr>
          <w:sz w:val="28"/>
          <w:szCs w:val="28"/>
        </w:rPr>
        <w:t>ГК РФ</w:t>
      </w:r>
      <w:r w:rsidRPr="00AE1742">
        <w:rPr>
          <w:sz w:val="28"/>
          <w:szCs w:val="28"/>
        </w:rPr>
        <w:t xml:space="preserve">). Свобода договора в условиях рынка подчинена также общему правилу, согласно которому запрещается использовать право в целях ограничения конкуренции и злоупотребления доминирующим положением на рынке (п. 1 ст. 10 </w:t>
      </w:r>
      <w:r w:rsidR="005D25DC">
        <w:rPr>
          <w:sz w:val="28"/>
          <w:szCs w:val="28"/>
        </w:rPr>
        <w:t>ГК РФ</w:t>
      </w:r>
      <w:r w:rsidRPr="00AE1742">
        <w:rPr>
          <w:sz w:val="28"/>
          <w:szCs w:val="28"/>
        </w:rPr>
        <w:t>).</w:t>
      </w: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br w:type="page"/>
      </w:r>
      <w:bookmarkStart w:id="30" w:name="_Toc109808968"/>
      <w:r w:rsidRPr="00AE1742">
        <w:rPr>
          <w:rFonts w:ascii="Times New Roman" w:hAnsi="Times New Roman" w:cs="Times New Roman"/>
          <w:b w:val="0"/>
          <w:bCs w:val="0"/>
          <w:sz w:val="28"/>
          <w:szCs w:val="28"/>
        </w:rPr>
        <w:t>Задание № 2. Назовите нормы ГК</w:t>
      </w:r>
      <w:r>
        <w:rPr>
          <w:rFonts w:ascii="Times New Roman" w:hAnsi="Times New Roman" w:cs="Times New Roman"/>
          <w:b w:val="0"/>
          <w:bCs w:val="0"/>
          <w:sz w:val="28"/>
          <w:szCs w:val="28"/>
        </w:rPr>
        <w:t xml:space="preserve"> РФ</w:t>
      </w:r>
      <w:r w:rsidRPr="00AE1742">
        <w:rPr>
          <w:rFonts w:ascii="Times New Roman" w:hAnsi="Times New Roman" w:cs="Times New Roman"/>
          <w:b w:val="0"/>
          <w:bCs w:val="0"/>
          <w:sz w:val="28"/>
          <w:szCs w:val="28"/>
        </w:rPr>
        <w:t>, согласно которым несоблюдение простой письменной формы сделок влечёт их недействительность</w:t>
      </w:r>
      <w:bookmarkEnd w:id="30"/>
    </w:p>
    <w:p w:rsidR="00AE1742" w:rsidRDefault="00AE1742" w:rsidP="00AE1742">
      <w:pPr>
        <w:spacing w:before="0" w:after="0" w:line="360" w:lineRule="auto"/>
        <w:ind w:firstLine="709"/>
        <w:jc w:val="both"/>
        <w:rPr>
          <w:sz w:val="28"/>
          <w:szCs w:val="28"/>
        </w:rPr>
      </w:pPr>
    </w:p>
    <w:p w:rsidR="00AE1742" w:rsidRPr="003410E3" w:rsidRDefault="00AE1742" w:rsidP="00AE1742">
      <w:pPr>
        <w:spacing w:before="0" w:after="0" w:line="360" w:lineRule="auto"/>
        <w:ind w:firstLine="709"/>
        <w:jc w:val="both"/>
        <w:rPr>
          <w:sz w:val="28"/>
          <w:szCs w:val="28"/>
        </w:rPr>
      </w:pPr>
      <w:r w:rsidRPr="003410E3">
        <w:rPr>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AE1742" w:rsidRPr="003410E3" w:rsidRDefault="00AE1742" w:rsidP="00AE1742">
      <w:pPr>
        <w:spacing w:before="0" w:after="0" w:line="360" w:lineRule="auto"/>
        <w:ind w:firstLine="709"/>
        <w:jc w:val="both"/>
        <w:rPr>
          <w:sz w:val="28"/>
          <w:szCs w:val="28"/>
        </w:rPr>
      </w:pPr>
      <w:bookmarkStart w:id="31" w:name="103110"/>
      <w:bookmarkEnd w:id="31"/>
      <w:r w:rsidRPr="003410E3">
        <w:rPr>
          <w:sz w:val="28"/>
          <w:szCs w:val="28"/>
        </w:rPr>
        <w:t>В случаях, прямо указанных в законе или в соглашении сторон, несоблюдение простой письменной формы сделки влечет ее недействительность.</w:t>
      </w:r>
    </w:p>
    <w:p w:rsidR="00AE1742" w:rsidRPr="003410E3" w:rsidRDefault="00AE1742" w:rsidP="00AE1742">
      <w:pPr>
        <w:spacing w:before="0" w:after="0" w:line="360" w:lineRule="auto"/>
        <w:ind w:firstLine="709"/>
        <w:jc w:val="both"/>
        <w:rPr>
          <w:sz w:val="28"/>
          <w:szCs w:val="28"/>
        </w:rPr>
      </w:pPr>
      <w:bookmarkStart w:id="32" w:name="103111"/>
      <w:bookmarkEnd w:id="32"/>
      <w:r w:rsidRPr="003410E3">
        <w:rPr>
          <w:sz w:val="28"/>
          <w:szCs w:val="28"/>
        </w:rPr>
        <w:t>Несоблюдение простой письменной формы внешнеэкономической сделки влечет не</w:t>
      </w:r>
      <w:r>
        <w:rPr>
          <w:sz w:val="28"/>
          <w:szCs w:val="28"/>
        </w:rPr>
        <w:t>действительность сделки (</w:t>
      </w:r>
      <w:r w:rsidRPr="003410E3">
        <w:rPr>
          <w:sz w:val="28"/>
          <w:szCs w:val="28"/>
        </w:rPr>
        <w:t xml:space="preserve">ст.162 </w:t>
      </w:r>
      <w:r w:rsidR="005D25DC">
        <w:rPr>
          <w:sz w:val="28"/>
          <w:szCs w:val="28"/>
        </w:rPr>
        <w:t>ГК РФ</w:t>
      </w:r>
      <w:r>
        <w:rPr>
          <w:sz w:val="28"/>
          <w:szCs w:val="28"/>
        </w:rPr>
        <w:t>).</w:t>
      </w:r>
    </w:p>
    <w:p w:rsidR="00AE1742" w:rsidRDefault="00AE1742" w:rsidP="00AE1742">
      <w:pPr>
        <w:spacing w:before="0" w:after="0" w:line="360" w:lineRule="auto"/>
        <w:ind w:firstLine="709"/>
        <w:jc w:val="both"/>
        <w:rPr>
          <w:sz w:val="28"/>
          <w:szCs w:val="28"/>
        </w:rPr>
      </w:pPr>
      <w:r w:rsidRPr="003410E3">
        <w:rPr>
          <w:sz w:val="28"/>
          <w:szCs w:val="28"/>
        </w:rPr>
        <w:t xml:space="preserve">Случаи, когда в силу прямого указания в </w:t>
      </w:r>
      <w:r w:rsidR="005D25DC">
        <w:rPr>
          <w:sz w:val="28"/>
          <w:szCs w:val="28"/>
        </w:rPr>
        <w:t>ГК РФ</w:t>
      </w:r>
      <w:r w:rsidRPr="003410E3">
        <w:rPr>
          <w:sz w:val="28"/>
          <w:szCs w:val="28"/>
        </w:rPr>
        <w:t xml:space="preserve"> несоблюдение простой письменной формы сделки влечет ее недействительность, многочисленны. Это неустойка </w:t>
      </w:r>
      <w:r w:rsidRPr="00A63732">
        <w:rPr>
          <w:sz w:val="28"/>
          <w:szCs w:val="28"/>
        </w:rPr>
        <w:t>(ст. 331),</w:t>
      </w:r>
      <w:r w:rsidRPr="003410E3">
        <w:rPr>
          <w:sz w:val="28"/>
          <w:szCs w:val="28"/>
        </w:rPr>
        <w:t xml:space="preserve"> залог </w:t>
      </w:r>
      <w:r w:rsidRPr="00A63732">
        <w:rPr>
          <w:sz w:val="28"/>
          <w:szCs w:val="28"/>
        </w:rPr>
        <w:t>(ст. 339),</w:t>
      </w:r>
      <w:r w:rsidRPr="003410E3">
        <w:rPr>
          <w:sz w:val="28"/>
          <w:szCs w:val="28"/>
        </w:rPr>
        <w:t xml:space="preserve"> поручительство </w:t>
      </w:r>
      <w:r w:rsidRPr="00A63732">
        <w:rPr>
          <w:sz w:val="28"/>
          <w:szCs w:val="28"/>
        </w:rPr>
        <w:t>(ст. 362),</w:t>
      </w:r>
      <w:r w:rsidRPr="003410E3">
        <w:rPr>
          <w:sz w:val="28"/>
          <w:szCs w:val="28"/>
        </w:rPr>
        <w:t xml:space="preserve"> продажа недвижимости </w:t>
      </w:r>
      <w:r w:rsidRPr="00A63732">
        <w:rPr>
          <w:sz w:val="28"/>
          <w:szCs w:val="28"/>
        </w:rPr>
        <w:t>(ст. 550),</w:t>
      </w:r>
      <w:r w:rsidRPr="003410E3">
        <w:rPr>
          <w:sz w:val="28"/>
          <w:szCs w:val="28"/>
        </w:rPr>
        <w:t xml:space="preserve"> предприятия </w:t>
      </w:r>
      <w:r w:rsidRPr="00A63732">
        <w:rPr>
          <w:sz w:val="28"/>
          <w:szCs w:val="28"/>
        </w:rPr>
        <w:t>(ст. 560),</w:t>
      </w:r>
      <w:r w:rsidRPr="003410E3">
        <w:rPr>
          <w:sz w:val="28"/>
          <w:szCs w:val="28"/>
        </w:rPr>
        <w:t xml:space="preserve"> аренда зданий и сооружений </w:t>
      </w:r>
      <w:r w:rsidRPr="00A63732">
        <w:rPr>
          <w:sz w:val="28"/>
          <w:szCs w:val="28"/>
        </w:rPr>
        <w:t>(ст. 651),</w:t>
      </w:r>
      <w:r w:rsidRPr="003410E3">
        <w:rPr>
          <w:sz w:val="28"/>
          <w:szCs w:val="28"/>
        </w:rPr>
        <w:t xml:space="preserve"> кредитный договор </w:t>
      </w:r>
      <w:r w:rsidRPr="00A63732">
        <w:rPr>
          <w:sz w:val="28"/>
          <w:szCs w:val="28"/>
        </w:rPr>
        <w:t>(ст. 820),</w:t>
      </w:r>
      <w:r w:rsidRPr="003410E3">
        <w:rPr>
          <w:sz w:val="28"/>
          <w:szCs w:val="28"/>
        </w:rPr>
        <w:t xml:space="preserve"> договор банковского вклада </w:t>
      </w:r>
      <w:r w:rsidRPr="00A63732">
        <w:rPr>
          <w:sz w:val="28"/>
          <w:szCs w:val="28"/>
        </w:rPr>
        <w:t>(п. 2</w:t>
      </w:r>
      <w:r w:rsidRPr="003410E3">
        <w:rPr>
          <w:sz w:val="28"/>
          <w:szCs w:val="28"/>
        </w:rPr>
        <w:t xml:space="preserve"> ст. 836), страхование </w:t>
      </w:r>
      <w:r w:rsidRPr="00A63732">
        <w:rPr>
          <w:sz w:val="28"/>
          <w:szCs w:val="28"/>
        </w:rPr>
        <w:t>(ст. 940),</w:t>
      </w:r>
      <w:r w:rsidRPr="003410E3">
        <w:rPr>
          <w:sz w:val="28"/>
          <w:szCs w:val="28"/>
        </w:rPr>
        <w:t xml:space="preserve"> доверительное управление </w:t>
      </w:r>
      <w:r w:rsidRPr="00A63732">
        <w:rPr>
          <w:sz w:val="28"/>
          <w:szCs w:val="28"/>
        </w:rPr>
        <w:t>(ст. 1017),</w:t>
      </w:r>
      <w:r w:rsidRPr="003410E3">
        <w:rPr>
          <w:sz w:val="28"/>
          <w:szCs w:val="28"/>
        </w:rPr>
        <w:t xml:space="preserve"> коммерческая концессия </w:t>
      </w:r>
      <w:r w:rsidRPr="00A63732">
        <w:rPr>
          <w:sz w:val="28"/>
          <w:szCs w:val="28"/>
        </w:rPr>
        <w:t>(ст. 1028)</w:t>
      </w:r>
      <w:r>
        <w:rPr>
          <w:sz w:val="28"/>
          <w:szCs w:val="28"/>
        </w:rPr>
        <w:t>.</w:t>
      </w:r>
    </w:p>
    <w:p w:rsidR="00AE1742" w:rsidRPr="003410E3" w:rsidRDefault="00AE1742" w:rsidP="00AE1742">
      <w:pPr>
        <w:spacing w:before="0" w:after="0" w:line="360" w:lineRule="auto"/>
        <w:ind w:firstLine="709"/>
        <w:jc w:val="both"/>
        <w:rPr>
          <w:sz w:val="28"/>
          <w:szCs w:val="28"/>
        </w:rPr>
      </w:pPr>
    </w:p>
    <w:p w:rsidR="00AE1742" w:rsidRPr="00AE1742" w:rsidRDefault="00AE1742" w:rsidP="00AE174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3" w:name="_Toc109808969"/>
      <w:r w:rsidRPr="00AE1742">
        <w:rPr>
          <w:rFonts w:ascii="Times New Roman" w:hAnsi="Times New Roman" w:cs="Times New Roman"/>
          <w:b w:val="0"/>
          <w:bCs w:val="0"/>
          <w:sz w:val="28"/>
          <w:szCs w:val="28"/>
        </w:rPr>
        <w:t>Задание № 3. Приведите отличительные особенности товариществ от обществ.</w:t>
      </w:r>
      <w:bookmarkEnd w:id="33"/>
    </w:p>
    <w:p w:rsidR="00AE1742" w:rsidRDefault="00AE1742" w:rsidP="00AE1742">
      <w:pPr>
        <w:spacing w:before="0" w:after="0" w:line="360" w:lineRule="auto"/>
        <w:ind w:firstLine="709"/>
        <w:jc w:val="both"/>
        <w:rPr>
          <w:sz w:val="28"/>
          <w:szCs w:val="28"/>
        </w:rPr>
      </w:pPr>
    </w:p>
    <w:p w:rsidR="00AE1742" w:rsidRPr="00C92CC6" w:rsidRDefault="00AE1742" w:rsidP="00AE1742">
      <w:pPr>
        <w:spacing w:before="0" w:after="0" w:line="360" w:lineRule="auto"/>
        <w:ind w:firstLine="709"/>
        <w:jc w:val="both"/>
        <w:rPr>
          <w:sz w:val="28"/>
          <w:szCs w:val="28"/>
        </w:rPr>
      </w:pPr>
      <w:r w:rsidRPr="00C92CC6">
        <w:rPr>
          <w:sz w:val="28"/>
          <w:szCs w:val="28"/>
        </w:rPr>
        <w:t>Г</w:t>
      </w:r>
      <w:r>
        <w:rPr>
          <w:sz w:val="28"/>
          <w:szCs w:val="28"/>
        </w:rPr>
        <w:t xml:space="preserve">ражданский </w:t>
      </w:r>
      <w:r w:rsidRPr="00C92CC6">
        <w:rPr>
          <w:sz w:val="28"/>
          <w:szCs w:val="28"/>
        </w:rPr>
        <w:t>К</w:t>
      </w:r>
      <w:r>
        <w:rPr>
          <w:sz w:val="28"/>
          <w:szCs w:val="28"/>
        </w:rPr>
        <w:t>одекс</w:t>
      </w:r>
      <w:r w:rsidRPr="00C92CC6">
        <w:rPr>
          <w:sz w:val="28"/>
          <w:szCs w:val="28"/>
        </w:rPr>
        <w:t xml:space="preserve"> вслед за Основами Г</w:t>
      </w:r>
      <w:r>
        <w:rPr>
          <w:sz w:val="28"/>
          <w:szCs w:val="28"/>
        </w:rPr>
        <w:t xml:space="preserve">ражданского </w:t>
      </w:r>
      <w:r w:rsidRPr="00C92CC6">
        <w:rPr>
          <w:sz w:val="28"/>
          <w:szCs w:val="28"/>
        </w:rPr>
        <w:t>З</w:t>
      </w:r>
      <w:r>
        <w:rPr>
          <w:sz w:val="28"/>
          <w:szCs w:val="28"/>
        </w:rPr>
        <w:t>аконодательства</w:t>
      </w:r>
      <w:r w:rsidRPr="00C92CC6">
        <w:rPr>
          <w:sz w:val="28"/>
          <w:szCs w:val="28"/>
        </w:rPr>
        <w:t xml:space="preserve"> разде</w:t>
      </w:r>
      <w:r>
        <w:rPr>
          <w:sz w:val="28"/>
          <w:szCs w:val="28"/>
        </w:rPr>
        <w:t>лил коммерческие негосударственные организации (юридические лица)</w:t>
      </w:r>
      <w:r w:rsidRPr="00C92CC6">
        <w:rPr>
          <w:sz w:val="28"/>
          <w:szCs w:val="28"/>
        </w:rPr>
        <w:t xml:space="preserve"> на две группы - хозяйственные товарищества и хозяйственные общества, хотя и не снабдил самостоятельными определениями. Очевидно, что в основе такого деления лежит получившая ныне широкое распространение доктрина о том, что товарищество есть объединение лиц, а общество представляет собой объединение капиталов. Исходя из этого</w:t>
      </w:r>
      <w:r>
        <w:rPr>
          <w:sz w:val="28"/>
          <w:szCs w:val="28"/>
        </w:rPr>
        <w:t>,</w:t>
      </w:r>
      <w:r w:rsidRPr="00C92CC6">
        <w:rPr>
          <w:sz w:val="28"/>
          <w:szCs w:val="28"/>
        </w:rPr>
        <w:t xml:space="preserve"> обнаруживаются следующие основные различия правового положения товариществ и обществ, проведенные в </w:t>
      </w:r>
      <w:r w:rsidR="005D25DC">
        <w:rPr>
          <w:sz w:val="28"/>
          <w:szCs w:val="28"/>
        </w:rPr>
        <w:t>ГК РФ</w:t>
      </w:r>
      <w:r w:rsidRPr="00C92CC6">
        <w:rPr>
          <w:sz w:val="28"/>
          <w:szCs w:val="28"/>
        </w:rPr>
        <w:t xml:space="preserve"> с разной степенью последовательности: 1) товарищество, несмотря на обладание собственной правосубъектностью, рассматривается как договорное объединение. Оно действует на основании учредительного договора, а не устава, как большинство других юридических лиц; 2) поскольку товарищество есть объединение лиц, предполагающих совместно осуществлять предпринимательскую деятельность, его участниками могут быть только индивидуальные предприниматели и коммерческие организации, тогда как для участия в обществах подобное ограничение не предусмотрено; 3) участники товарищества при всех обстоятельствах несут неограниченную солидарную ответственность по его обязательствам. На участников общества такая ответственность может быть возложена лишь по ограниченному кругу оснований, прямо предусмотрен</w:t>
      </w:r>
      <w:r>
        <w:rPr>
          <w:sz w:val="28"/>
          <w:szCs w:val="28"/>
        </w:rPr>
        <w:t xml:space="preserve">ных </w:t>
      </w:r>
      <w:r w:rsidR="005D25DC">
        <w:rPr>
          <w:sz w:val="28"/>
          <w:szCs w:val="28"/>
        </w:rPr>
        <w:t>ГК РФ</w:t>
      </w:r>
      <w:r>
        <w:rPr>
          <w:sz w:val="28"/>
          <w:szCs w:val="28"/>
        </w:rPr>
        <w:t xml:space="preserve"> (</w:t>
      </w:r>
      <w:r w:rsidRPr="00C92CC6">
        <w:rPr>
          <w:sz w:val="28"/>
          <w:szCs w:val="28"/>
        </w:rPr>
        <w:t>ст. 56, 95, 105); 4) лицо может участвовать в качестве полного товарища только в одном товариществе; 5) товарищество не может быть создано одним лицом, а для общества такая возможность допускается; 6) непременным условием создания и деятельности общества является его надлежащая капитализация. Поэтому закон достаточно строго регулирует вопросы формирования уставного капитала общества, изменения его размера, а также поддержания активов общества на уровне не меньшем уставного капитала; 7) у товариществ отсутствует система органов, характерная для обществ. Дела товарищества ведут сами участники, в то время как в обществе эти функции могут осуществляться наемными лицами; 8) фирменное наименование товарищества обязательно должно включать имя (наименование) хотя бы одного из участников. У общества же оно может быть произвольным; 9) участие в обществе передается более свободно, чем в товариществе; 10) изменения состава участников общества никак не сказываются на его существовании, тогда как выбытие полного товарища, по общему правилу, влечет прекращение товарищества; 11) в правовом регулировании обществ достаточно высок удельный вес императивных норм. Товарищества же регулируются в основном диспозитивными нормами.</w:t>
      </w:r>
    </w:p>
    <w:p w:rsidR="00C87A6A" w:rsidRDefault="00C87A6A" w:rsidP="00C92CC6">
      <w:pPr>
        <w:spacing w:before="0" w:after="0" w:line="360" w:lineRule="auto"/>
        <w:ind w:firstLine="709"/>
        <w:jc w:val="both"/>
        <w:rPr>
          <w:sz w:val="28"/>
          <w:szCs w:val="28"/>
        </w:rPr>
      </w:pPr>
    </w:p>
    <w:p w:rsidR="00776E79" w:rsidRPr="005F32F8" w:rsidRDefault="005F32F8" w:rsidP="005F32F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4" w:name="_Toc109808970"/>
      <w:r w:rsidR="0021648E" w:rsidRPr="005F32F8">
        <w:rPr>
          <w:rFonts w:ascii="Times New Roman" w:hAnsi="Times New Roman" w:cs="Times New Roman"/>
          <w:b w:val="0"/>
          <w:bCs w:val="0"/>
          <w:sz w:val="28"/>
          <w:szCs w:val="28"/>
        </w:rPr>
        <w:t xml:space="preserve">Список </w:t>
      </w:r>
      <w:r w:rsidRPr="005F32F8">
        <w:rPr>
          <w:rFonts w:ascii="Times New Roman" w:hAnsi="Times New Roman" w:cs="Times New Roman"/>
          <w:b w:val="0"/>
          <w:bCs w:val="0"/>
          <w:sz w:val="28"/>
          <w:szCs w:val="28"/>
        </w:rPr>
        <w:t>используемой литературы</w:t>
      </w:r>
      <w:bookmarkEnd w:id="34"/>
    </w:p>
    <w:p w:rsidR="001071DE" w:rsidRDefault="001071DE" w:rsidP="0021648E">
      <w:pPr>
        <w:spacing w:before="0" w:after="0" w:line="360" w:lineRule="auto"/>
        <w:ind w:firstLine="709"/>
        <w:jc w:val="both"/>
        <w:rPr>
          <w:sz w:val="28"/>
          <w:szCs w:val="28"/>
        </w:rPr>
      </w:pPr>
    </w:p>
    <w:p w:rsidR="0021648E" w:rsidRPr="001071DE" w:rsidRDefault="001071DE" w:rsidP="001071DE">
      <w:pPr>
        <w:spacing w:before="0" w:after="0" w:line="360" w:lineRule="auto"/>
        <w:ind w:firstLine="709"/>
        <w:jc w:val="center"/>
        <w:rPr>
          <w:sz w:val="28"/>
          <w:szCs w:val="28"/>
        </w:rPr>
      </w:pPr>
      <w:r>
        <w:rPr>
          <w:sz w:val="28"/>
          <w:szCs w:val="28"/>
        </w:rPr>
        <w:t>Нормативные акты</w:t>
      </w:r>
    </w:p>
    <w:p w:rsidR="001071DE" w:rsidRDefault="001071DE" w:rsidP="008A50E0">
      <w:pPr>
        <w:pStyle w:val="a9"/>
        <w:spacing w:line="360" w:lineRule="auto"/>
        <w:ind w:firstLine="709"/>
        <w:jc w:val="both"/>
        <w:rPr>
          <w:sz w:val="28"/>
          <w:szCs w:val="28"/>
        </w:rPr>
      </w:pPr>
    </w:p>
    <w:p w:rsidR="001071DE" w:rsidRPr="000B3CE7" w:rsidRDefault="001071DE" w:rsidP="003C7CFF">
      <w:pPr>
        <w:pStyle w:val="a9"/>
        <w:numPr>
          <w:ilvl w:val="0"/>
          <w:numId w:val="7"/>
        </w:numPr>
        <w:spacing w:line="360" w:lineRule="auto"/>
        <w:ind w:left="709" w:firstLine="0"/>
        <w:jc w:val="both"/>
        <w:rPr>
          <w:sz w:val="28"/>
          <w:szCs w:val="28"/>
        </w:rPr>
      </w:pPr>
      <w:r w:rsidRPr="003C7CFF">
        <w:rPr>
          <w:sz w:val="28"/>
          <w:szCs w:val="28"/>
        </w:rPr>
        <w:t>Конституция Российской Федерации (с изм. от 25.03.2004) // РГ от 25.12.</w:t>
      </w:r>
      <w:r w:rsidRPr="000B3CE7">
        <w:rPr>
          <w:sz w:val="28"/>
          <w:szCs w:val="28"/>
        </w:rPr>
        <w:t xml:space="preserve">1993, № 237, СЗ РФ от 29.03.2004, </w:t>
      </w:r>
      <w:r w:rsidR="00B6651C" w:rsidRPr="000B3CE7">
        <w:rPr>
          <w:sz w:val="28"/>
          <w:szCs w:val="28"/>
        </w:rPr>
        <w:t>№</w:t>
      </w:r>
      <w:r w:rsidRPr="000B3CE7">
        <w:rPr>
          <w:sz w:val="28"/>
          <w:szCs w:val="28"/>
        </w:rPr>
        <w:t xml:space="preserve"> 13, ст. 1110.</w:t>
      </w:r>
    </w:p>
    <w:p w:rsidR="001071DE" w:rsidRPr="000D256C" w:rsidRDefault="001071DE" w:rsidP="003C7CFF">
      <w:pPr>
        <w:pStyle w:val="a9"/>
        <w:numPr>
          <w:ilvl w:val="0"/>
          <w:numId w:val="7"/>
        </w:numPr>
        <w:spacing w:line="360" w:lineRule="auto"/>
        <w:ind w:left="709" w:firstLine="0"/>
        <w:jc w:val="both"/>
        <w:rPr>
          <w:sz w:val="28"/>
          <w:szCs w:val="28"/>
        </w:rPr>
      </w:pPr>
      <w:r w:rsidRPr="000D256C">
        <w:rPr>
          <w:sz w:val="28"/>
          <w:szCs w:val="28"/>
        </w:rPr>
        <w:t xml:space="preserve">Гражданский Кодекс Российской Федерации (часть первая) от 30.11.1994 </w:t>
      </w:r>
      <w:r w:rsidR="00B6651C" w:rsidRPr="000D256C">
        <w:rPr>
          <w:sz w:val="28"/>
          <w:szCs w:val="28"/>
        </w:rPr>
        <w:t>№</w:t>
      </w:r>
      <w:r w:rsidRPr="000D256C">
        <w:rPr>
          <w:sz w:val="28"/>
          <w:szCs w:val="28"/>
        </w:rPr>
        <w:t xml:space="preserve"> 51-ФЗ (ред. от 30.12.2004) // СЗ РФ от 05.12.1994, </w:t>
      </w:r>
      <w:r w:rsidR="00B6651C" w:rsidRPr="000D256C">
        <w:rPr>
          <w:sz w:val="28"/>
          <w:szCs w:val="28"/>
        </w:rPr>
        <w:t>№</w:t>
      </w:r>
      <w:r w:rsidRPr="000D256C">
        <w:rPr>
          <w:sz w:val="28"/>
          <w:szCs w:val="28"/>
        </w:rPr>
        <w:t xml:space="preserve"> 32, ст. 3301, СЗ РФ от 03.01.2005, </w:t>
      </w:r>
      <w:r w:rsidR="00B6651C" w:rsidRPr="000D256C">
        <w:rPr>
          <w:sz w:val="28"/>
          <w:szCs w:val="28"/>
        </w:rPr>
        <w:t>№</w:t>
      </w:r>
      <w:r w:rsidRPr="000D256C">
        <w:rPr>
          <w:sz w:val="28"/>
          <w:szCs w:val="28"/>
        </w:rPr>
        <w:t xml:space="preserve"> 1 (часть 1), ст. 43.</w:t>
      </w:r>
    </w:p>
    <w:p w:rsidR="000D256C" w:rsidRPr="000D256C" w:rsidRDefault="001071DE" w:rsidP="000D256C">
      <w:pPr>
        <w:pStyle w:val="a9"/>
        <w:numPr>
          <w:ilvl w:val="0"/>
          <w:numId w:val="7"/>
        </w:numPr>
        <w:spacing w:line="360" w:lineRule="auto"/>
        <w:ind w:left="709" w:firstLine="0"/>
        <w:jc w:val="both"/>
        <w:rPr>
          <w:sz w:val="28"/>
          <w:szCs w:val="28"/>
        </w:rPr>
      </w:pPr>
      <w:r w:rsidRPr="000D256C">
        <w:rPr>
          <w:sz w:val="28"/>
          <w:szCs w:val="28"/>
        </w:rPr>
        <w:t xml:space="preserve">Гражданский Кодекс Российской Федерации (часть вторая) от 26.01.1996 </w:t>
      </w:r>
      <w:r w:rsidR="00B6651C" w:rsidRPr="000D256C">
        <w:rPr>
          <w:sz w:val="28"/>
          <w:szCs w:val="28"/>
        </w:rPr>
        <w:t>№</w:t>
      </w:r>
      <w:r w:rsidRPr="000D256C">
        <w:rPr>
          <w:sz w:val="28"/>
          <w:szCs w:val="28"/>
        </w:rPr>
        <w:t xml:space="preserve"> 14-ФЗ (ред. от 21.03.2005, с изм. от 09.05.2005) // СЗ РФ от 29.01.1996, </w:t>
      </w:r>
      <w:r w:rsidR="00B6651C" w:rsidRPr="000D256C">
        <w:rPr>
          <w:sz w:val="28"/>
          <w:szCs w:val="28"/>
        </w:rPr>
        <w:t>№</w:t>
      </w:r>
      <w:r w:rsidRPr="000D256C">
        <w:rPr>
          <w:sz w:val="28"/>
          <w:szCs w:val="28"/>
        </w:rPr>
        <w:t xml:space="preserve"> 5, ст. 410, СЗ РФ от 28.03.2005, </w:t>
      </w:r>
      <w:r w:rsidR="00B6651C" w:rsidRPr="000D256C">
        <w:rPr>
          <w:sz w:val="28"/>
          <w:szCs w:val="28"/>
        </w:rPr>
        <w:t>№</w:t>
      </w:r>
      <w:r w:rsidRPr="000D256C">
        <w:rPr>
          <w:sz w:val="28"/>
          <w:szCs w:val="28"/>
        </w:rPr>
        <w:t xml:space="preserve"> 13, ст. 1080.</w:t>
      </w:r>
    </w:p>
    <w:p w:rsidR="000D256C" w:rsidRPr="000D256C" w:rsidRDefault="000D256C" w:rsidP="000D256C">
      <w:pPr>
        <w:pStyle w:val="a9"/>
        <w:numPr>
          <w:ilvl w:val="0"/>
          <w:numId w:val="7"/>
        </w:numPr>
        <w:spacing w:line="360" w:lineRule="auto"/>
        <w:ind w:left="709" w:firstLine="0"/>
        <w:jc w:val="both"/>
        <w:rPr>
          <w:sz w:val="28"/>
          <w:szCs w:val="28"/>
        </w:rPr>
      </w:pPr>
      <w:r w:rsidRPr="000D256C">
        <w:rPr>
          <w:sz w:val="28"/>
          <w:szCs w:val="28"/>
        </w:rPr>
        <w:t xml:space="preserve">Кодекс Российской Федерации об административных правонарушениях от 30.12.2001 </w:t>
      </w:r>
      <w:r w:rsidR="007603E9">
        <w:rPr>
          <w:sz w:val="28"/>
          <w:szCs w:val="28"/>
        </w:rPr>
        <w:t>№</w:t>
      </w:r>
      <w:r w:rsidRPr="000D256C">
        <w:rPr>
          <w:sz w:val="28"/>
          <w:szCs w:val="28"/>
        </w:rPr>
        <w:t xml:space="preserve"> 195-ФЗ (ред. от 22.04.2005, с изм. от 09.05.2005) // СЗ РФ от 07.01.2002, </w:t>
      </w:r>
      <w:r w:rsidR="007603E9">
        <w:rPr>
          <w:sz w:val="28"/>
          <w:szCs w:val="28"/>
        </w:rPr>
        <w:t>№</w:t>
      </w:r>
      <w:r w:rsidRPr="000D256C">
        <w:rPr>
          <w:sz w:val="28"/>
          <w:szCs w:val="28"/>
        </w:rPr>
        <w:t xml:space="preserve"> 1 (ч. 1), ст. 1, СЗ РФ от 09.05.2005, </w:t>
      </w:r>
      <w:r w:rsidR="007603E9">
        <w:rPr>
          <w:sz w:val="28"/>
          <w:szCs w:val="28"/>
        </w:rPr>
        <w:t>№</w:t>
      </w:r>
      <w:r w:rsidRPr="000D256C">
        <w:rPr>
          <w:sz w:val="28"/>
          <w:szCs w:val="28"/>
        </w:rPr>
        <w:t xml:space="preserve"> 19, ст. 1752.</w:t>
      </w:r>
    </w:p>
    <w:p w:rsidR="000B3CE7" w:rsidRPr="000B3CE7" w:rsidRDefault="000B3CE7" w:rsidP="000B3CE7">
      <w:pPr>
        <w:pStyle w:val="a9"/>
        <w:numPr>
          <w:ilvl w:val="0"/>
          <w:numId w:val="7"/>
        </w:numPr>
        <w:spacing w:line="360" w:lineRule="auto"/>
        <w:ind w:left="709" w:firstLine="0"/>
        <w:jc w:val="both"/>
        <w:rPr>
          <w:sz w:val="28"/>
          <w:szCs w:val="28"/>
        </w:rPr>
      </w:pPr>
      <w:r w:rsidRPr="000D256C">
        <w:rPr>
          <w:sz w:val="28"/>
          <w:szCs w:val="28"/>
        </w:rPr>
        <w:t xml:space="preserve">Уголовный Кодекс Российской Федерации от 13.06.1996 </w:t>
      </w:r>
      <w:r w:rsidR="007603E9">
        <w:rPr>
          <w:sz w:val="28"/>
          <w:szCs w:val="28"/>
        </w:rPr>
        <w:t>№</w:t>
      </w:r>
      <w:r w:rsidRPr="000D256C">
        <w:rPr>
          <w:sz w:val="28"/>
          <w:szCs w:val="28"/>
        </w:rPr>
        <w:t xml:space="preserve"> 63-ФЗ (ред. от 28.12.2004</w:t>
      </w:r>
      <w:r w:rsidRPr="000B3CE7">
        <w:rPr>
          <w:sz w:val="28"/>
          <w:szCs w:val="28"/>
        </w:rPr>
        <w:t xml:space="preserve">) // СЗ РФ от 17.06.1996, </w:t>
      </w:r>
      <w:r w:rsidR="007603E9">
        <w:rPr>
          <w:sz w:val="28"/>
          <w:szCs w:val="28"/>
        </w:rPr>
        <w:t>№</w:t>
      </w:r>
      <w:r w:rsidRPr="000B3CE7">
        <w:rPr>
          <w:sz w:val="28"/>
          <w:szCs w:val="28"/>
        </w:rPr>
        <w:t xml:space="preserve"> 25, ст. 2954, СЗ РФ от 03.01.2005, </w:t>
      </w:r>
      <w:r w:rsidR="007603E9">
        <w:rPr>
          <w:sz w:val="28"/>
          <w:szCs w:val="28"/>
        </w:rPr>
        <w:t>№</w:t>
      </w:r>
      <w:r w:rsidRPr="000B3CE7">
        <w:rPr>
          <w:sz w:val="28"/>
          <w:szCs w:val="28"/>
        </w:rPr>
        <w:t xml:space="preserve"> 1 (часть 1), ст. 13.</w:t>
      </w:r>
    </w:p>
    <w:p w:rsidR="000B3CE7" w:rsidRPr="000B3CE7" w:rsidRDefault="003C7CFF" w:rsidP="000B3CE7">
      <w:pPr>
        <w:pStyle w:val="a9"/>
        <w:numPr>
          <w:ilvl w:val="0"/>
          <w:numId w:val="7"/>
        </w:numPr>
        <w:spacing w:line="360" w:lineRule="auto"/>
        <w:ind w:left="709" w:firstLine="0"/>
        <w:jc w:val="both"/>
        <w:rPr>
          <w:sz w:val="28"/>
          <w:szCs w:val="28"/>
        </w:rPr>
      </w:pPr>
      <w:r w:rsidRPr="000B3CE7">
        <w:rPr>
          <w:sz w:val="28"/>
          <w:szCs w:val="28"/>
        </w:rPr>
        <w:t xml:space="preserve">Федеральный закон </w:t>
      </w:r>
      <w:r w:rsidR="008017D0">
        <w:rPr>
          <w:sz w:val="28"/>
          <w:szCs w:val="28"/>
        </w:rPr>
        <w:t>«</w:t>
      </w:r>
      <w:r w:rsidRPr="000B3CE7">
        <w:rPr>
          <w:sz w:val="28"/>
          <w:szCs w:val="28"/>
        </w:rPr>
        <w:t>О валютном регулировании и валютном контроле</w:t>
      </w:r>
      <w:r w:rsidR="008017D0">
        <w:rPr>
          <w:sz w:val="28"/>
          <w:szCs w:val="28"/>
        </w:rPr>
        <w:t>»</w:t>
      </w:r>
      <w:r w:rsidRPr="000B3CE7">
        <w:rPr>
          <w:sz w:val="28"/>
          <w:szCs w:val="28"/>
        </w:rPr>
        <w:t xml:space="preserve"> от 10.12.2003 </w:t>
      </w:r>
      <w:r w:rsidR="00B6651C" w:rsidRPr="000B3CE7">
        <w:rPr>
          <w:sz w:val="28"/>
          <w:szCs w:val="28"/>
        </w:rPr>
        <w:t>№</w:t>
      </w:r>
      <w:r w:rsidRPr="000B3CE7">
        <w:rPr>
          <w:sz w:val="28"/>
          <w:szCs w:val="28"/>
        </w:rPr>
        <w:t xml:space="preserve"> 173-ФЗ (ред. от 29.06.2004) // СЗ РФ от 15.12.2003, </w:t>
      </w:r>
      <w:r w:rsidR="00B6651C" w:rsidRPr="000B3CE7">
        <w:rPr>
          <w:sz w:val="28"/>
          <w:szCs w:val="28"/>
        </w:rPr>
        <w:t>№</w:t>
      </w:r>
      <w:r w:rsidRPr="000B3CE7">
        <w:rPr>
          <w:sz w:val="28"/>
          <w:szCs w:val="28"/>
        </w:rPr>
        <w:t xml:space="preserve"> 50, ст. 4859, СЗ РФ от 05.07.2004, </w:t>
      </w:r>
      <w:r w:rsidR="00B6651C" w:rsidRPr="000B3CE7">
        <w:rPr>
          <w:sz w:val="28"/>
          <w:szCs w:val="28"/>
        </w:rPr>
        <w:t>№</w:t>
      </w:r>
      <w:r w:rsidRPr="000B3CE7">
        <w:rPr>
          <w:sz w:val="28"/>
          <w:szCs w:val="28"/>
        </w:rPr>
        <w:t xml:space="preserve"> 27, ст. 2711.</w:t>
      </w:r>
    </w:p>
    <w:p w:rsidR="000B3CE7" w:rsidRPr="000B3CE7" w:rsidRDefault="000B3CE7" w:rsidP="000B3CE7">
      <w:pPr>
        <w:pStyle w:val="a9"/>
        <w:numPr>
          <w:ilvl w:val="0"/>
          <w:numId w:val="7"/>
        </w:numPr>
        <w:spacing w:line="360" w:lineRule="auto"/>
        <w:ind w:left="709" w:firstLine="0"/>
        <w:jc w:val="both"/>
        <w:rPr>
          <w:sz w:val="28"/>
          <w:szCs w:val="28"/>
        </w:rPr>
      </w:pPr>
      <w:r w:rsidRPr="000B3CE7">
        <w:rPr>
          <w:sz w:val="28"/>
          <w:szCs w:val="28"/>
        </w:rPr>
        <w:t xml:space="preserve">Федеральный закон </w:t>
      </w:r>
      <w:r w:rsidR="008017D0">
        <w:rPr>
          <w:sz w:val="28"/>
          <w:szCs w:val="28"/>
        </w:rPr>
        <w:t>«</w:t>
      </w:r>
      <w:r w:rsidRPr="000B3CE7">
        <w:rPr>
          <w:sz w:val="28"/>
          <w:szCs w:val="28"/>
        </w:rPr>
        <w:t>О связи</w:t>
      </w:r>
      <w:r w:rsidR="008017D0">
        <w:rPr>
          <w:sz w:val="28"/>
          <w:szCs w:val="28"/>
        </w:rPr>
        <w:t>»</w:t>
      </w:r>
      <w:r w:rsidRPr="000B3CE7">
        <w:rPr>
          <w:sz w:val="28"/>
          <w:szCs w:val="28"/>
        </w:rPr>
        <w:t xml:space="preserve"> от 07.07.2003 </w:t>
      </w:r>
      <w:r w:rsidR="007603E9">
        <w:rPr>
          <w:sz w:val="28"/>
          <w:szCs w:val="28"/>
        </w:rPr>
        <w:t>№</w:t>
      </w:r>
      <w:r w:rsidRPr="000B3CE7">
        <w:rPr>
          <w:sz w:val="28"/>
          <w:szCs w:val="28"/>
        </w:rPr>
        <w:t xml:space="preserve"> 126-ФЗ (ред. от 09.05.2005) // СЗ РФ от 14.07.2003, </w:t>
      </w:r>
      <w:r w:rsidR="007603E9">
        <w:rPr>
          <w:sz w:val="28"/>
          <w:szCs w:val="28"/>
        </w:rPr>
        <w:t>№</w:t>
      </w:r>
      <w:r w:rsidRPr="000B3CE7">
        <w:rPr>
          <w:sz w:val="28"/>
          <w:szCs w:val="28"/>
        </w:rPr>
        <w:t xml:space="preserve"> 28, ст. 2895, СЗ РФ от 09.05.2005, </w:t>
      </w:r>
      <w:r w:rsidR="007603E9">
        <w:rPr>
          <w:sz w:val="28"/>
          <w:szCs w:val="28"/>
        </w:rPr>
        <w:t>№</w:t>
      </w:r>
      <w:r w:rsidRPr="000B3CE7">
        <w:rPr>
          <w:sz w:val="28"/>
          <w:szCs w:val="28"/>
        </w:rPr>
        <w:t xml:space="preserve"> 19, ст. 1752.</w:t>
      </w:r>
    </w:p>
    <w:p w:rsidR="003C7CFF" w:rsidRPr="00E01164" w:rsidRDefault="001071DE" w:rsidP="003C7CFF">
      <w:pPr>
        <w:pStyle w:val="a9"/>
        <w:numPr>
          <w:ilvl w:val="0"/>
          <w:numId w:val="7"/>
        </w:numPr>
        <w:spacing w:line="360" w:lineRule="auto"/>
        <w:ind w:left="709" w:firstLine="0"/>
        <w:jc w:val="both"/>
        <w:rPr>
          <w:sz w:val="28"/>
          <w:szCs w:val="28"/>
        </w:rPr>
      </w:pPr>
      <w:r w:rsidRPr="000B3CE7">
        <w:rPr>
          <w:sz w:val="28"/>
          <w:szCs w:val="28"/>
        </w:rPr>
        <w:t xml:space="preserve">Федеральный закон </w:t>
      </w:r>
      <w:r w:rsidR="008017D0">
        <w:rPr>
          <w:sz w:val="28"/>
          <w:szCs w:val="28"/>
        </w:rPr>
        <w:t>«</w:t>
      </w:r>
      <w:r w:rsidRPr="000B3CE7">
        <w:rPr>
          <w:sz w:val="28"/>
          <w:szCs w:val="28"/>
        </w:rPr>
        <w:t>О Центральном Банке Российской Федерации (Банке России)</w:t>
      </w:r>
      <w:r w:rsidR="008017D0">
        <w:rPr>
          <w:sz w:val="28"/>
          <w:szCs w:val="28"/>
        </w:rPr>
        <w:t>»</w:t>
      </w:r>
      <w:r w:rsidRPr="000B3CE7">
        <w:rPr>
          <w:sz w:val="28"/>
          <w:szCs w:val="28"/>
        </w:rPr>
        <w:t xml:space="preserve"> от 10.07.2002 </w:t>
      </w:r>
      <w:r w:rsidR="00B6651C" w:rsidRPr="000B3CE7">
        <w:rPr>
          <w:sz w:val="28"/>
          <w:szCs w:val="28"/>
        </w:rPr>
        <w:t>№</w:t>
      </w:r>
      <w:r w:rsidRPr="000B3CE7">
        <w:rPr>
          <w:sz w:val="28"/>
          <w:szCs w:val="28"/>
        </w:rPr>
        <w:t xml:space="preserve"> 86-ФЗ (ред. от 29.07.2004, с изм. от 23.12.2004) // </w:t>
      </w:r>
      <w:r w:rsidR="003C7CFF" w:rsidRPr="000B3CE7">
        <w:rPr>
          <w:sz w:val="28"/>
          <w:szCs w:val="28"/>
        </w:rPr>
        <w:t>СЗ РФ от 15.07.2002,</w:t>
      </w:r>
      <w:r w:rsidR="003C7CFF" w:rsidRPr="003C7CFF">
        <w:rPr>
          <w:sz w:val="28"/>
          <w:szCs w:val="28"/>
        </w:rPr>
        <w:t xml:space="preserve"> </w:t>
      </w:r>
      <w:r w:rsidR="00B6651C">
        <w:rPr>
          <w:sz w:val="28"/>
          <w:szCs w:val="28"/>
        </w:rPr>
        <w:t>№</w:t>
      </w:r>
      <w:r w:rsidR="003C7CFF" w:rsidRPr="003C7CFF">
        <w:rPr>
          <w:sz w:val="28"/>
          <w:szCs w:val="28"/>
        </w:rPr>
        <w:t xml:space="preserve"> 28, ст. 2790, СЗ РФ от 27.12.2004, </w:t>
      </w:r>
      <w:r w:rsidR="00B6651C" w:rsidRPr="00E01164">
        <w:rPr>
          <w:sz w:val="28"/>
          <w:szCs w:val="28"/>
        </w:rPr>
        <w:t>№</w:t>
      </w:r>
      <w:r w:rsidR="003C7CFF" w:rsidRPr="00E01164">
        <w:rPr>
          <w:sz w:val="28"/>
          <w:szCs w:val="28"/>
        </w:rPr>
        <w:t xml:space="preserve"> 52 (часть 1), ст. 5277.</w:t>
      </w:r>
    </w:p>
    <w:p w:rsidR="003C7CFF" w:rsidRPr="00E01164" w:rsidRDefault="003C7CFF" w:rsidP="003C7CFF">
      <w:pPr>
        <w:pStyle w:val="a9"/>
        <w:numPr>
          <w:ilvl w:val="0"/>
          <w:numId w:val="7"/>
        </w:numPr>
        <w:spacing w:line="360" w:lineRule="auto"/>
        <w:ind w:left="709" w:firstLine="0"/>
        <w:jc w:val="both"/>
        <w:rPr>
          <w:sz w:val="28"/>
          <w:szCs w:val="28"/>
        </w:rPr>
      </w:pPr>
      <w:r w:rsidRPr="00E01164">
        <w:rPr>
          <w:sz w:val="28"/>
          <w:szCs w:val="28"/>
        </w:rPr>
        <w:t xml:space="preserve">Федеральный закон </w:t>
      </w:r>
      <w:r w:rsidR="008017D0">
        <w:rPr>
          <w:sz w:val="28"/>
          <w:szCs w:val="28"/>
        </w:rPr>
        <w:t>«</w:t>
      </w:r>
      <w:r w:rsidRPr="00E01164">
        <w:rPr>
          <w:sz w:val="28"/>
          <w:szCs w:val="28"/>
        </w:rPr>
        <w:t>О рынке ценных бумаг</w:t>
      </w:r>
      <w:r w:rsidR="008017D0">
        <w:rPr>
          <w:sz w:val="28"/>
          <w:szCs w:val="28"/>
        </w:rPr>
        <w:t>»</w:t>
      </w:r>
      <w:r w:rsidRPr="00E01164">
        <w:rPr>
          <w:sz w:val="28"/>
          <w:szCs w:val="28"/>
        </w:rPr>
        <w:t xml:space="preserve"> от 22.04.1996 </w:t>
      </w:r>
      <w:r w:rsidR="00B6651C" w:rsidRPr="00E01164">
        <w:rPr>
          <w:sz w:val="28"/>
          <w:szCs w:val="28"/>
        </w:rPr>
        <w:t>№</w:t>
      </w:r>
      <w:r w:rsidRPr="00E01164">
        <w:rPr>
          <w:sz w:val="28"/>
          <w:szCs w:val="28"/>
        </w:rPr>
        <w:t xml:space="preserve"> 39-ФЗ (ред. от 07.03.2005) // СЗ РФ от 22.04.1996, № 17, ст. 1918, СЗ РФ от 14.03.2005, </w:t>
      </w:r>
      <w:r w:rsidR="00B6651C" w:rsidRPr="00E01164">
        <w:rPr>
          <w:sz w:val="28"/>
          <w:szCs w:val="28"/>
        </w:rPr>
        <w:t>№</w:t>
      </w:r>
      <w:r w:rsidRPr="00E01164">
        <w:rPr>
          <w:sz w:val="28"/>
          <w:szCs w:val="28"/>
        </w:rPr>
        <w:t xml:space="preserve"> 11, ст. 900.</w:t>
      </w:r>
    </w:p>
    <w:p w:rsidR="00E01164" w:rsidRPr="00251E51" w:rsidRDefault="003C7CFF" w:rsidP="00E01164">
      <w:pPr>
        <w:pStyle w:val="a9"/>
        <w:numPr>
          <w:ilvl w:val="0"/>
          <w:numId w:val="7"/>
        </w:numPr>
        <w:spacing w:line="360" w:lineRule="auto"/>
        <w:ind w:left="709" w:firstLine="0"/>
        <w:jc w:val="both"/>
        <w:rPr>
          <w:sz w:val="28"/>
          <w:szCs w:val="28"/>
        </w:rPr>
      </w:pPr>
      <w:r w:rsidRPr="00E01164">
        <w:rPr>
          <w:sz w:val="28"/>
          <w:szCs w:val="28"/>
        </w:rPr>
        <w:t xml:space="preserve">Федеральный закон </w:t>
      </w:r>
      <w:r w:rsidR="008017D0">
        <w:rPr>
          <w:sz w:val="28"/>
          <w:szCs w:val="28"/>
        </w:rPr>
        <w:t>«</w:t>
      </w:r>
      <w:r w:rsidRPr="00E01164">
        <w:rPr>
          <w:sz w:val="28"/>
          <w:szCs w:val="28"/>
        </w:rPr>
        <w:t>Об акционерных обществах</w:t>
      </w:r>
      <w:r w:rsidR="008017D0">
        <w:rPr>
          <w:sz w:val="28"/>
          <w:szCs w:val="28"/>
        </w:rPr>
        <w:t>»</w:t>
      </w:r>
      <w:r w:rsidRPr="00E01164">
        <w:rPr>
          <w:sz w:val="28"/>
          <w:szCs w:val="28"/>
        </w:rPr>
        <w:t xml:space="preserve"> от 26.12.1995 </w:t>
      </w:r>
      <w:r w:rsidR="00B6651C" w:rsidRPr="00E01164">
        <w:rPr>
          <w:sz w:val="28"/>
          <w:szCs w:val="28"/>
        </w:rPr>
        <w:t>№</w:t>
      </w:r>
      <w:r w:rsidRPr="00E01164">
        <w:rPr>
          <w:sz w:val="28"/>
          <w:szCs w:val="28"/>
        </w:rPr>
        <w:t xml:space="preserve"> 208</w:t>
      </w:r>
      <w:r w:rsidRPr="00251E51">
        <w:rPr>
          <w:sz w:val="28"/>
          <w:szCs w:val="28"/>
        </w:rPr>
        <w:t xml:space="preserve">-ФЗ (ред. от 29.12.2004) // СЗ РФ от 01.01.1996, </w:t>
      </w:r>
      <w:r w:rsidR="00B6651C" w:rsidRPr="00251E51">
        <w:rPr>
          <w:sz w:val="28"/>
          <w:szCs w:val="28"/>
        </w:rPr>
        <w:t>№</w:t>
      </w:r>
      <w:r w:rsidRPr="00251E51">
        <w:rPr>
          <w:sz w:val="28"/>
          <w:szCs w:val="28"/>
        </w:rPr>
        <w:t xml:space="preserve"> 1, ст. 1, СЗ РФ от 03.01.2005, </w:t>
      </w:r>
      <w:r w:rsidR="00B6651C" w:rsidRPr="00251E51">
        <w:rPr>
          <w:sz w:val="28"/>
          <w:szCs w:val="28"/>
        </w:rPr>
        <w:t>№</w:t>
      </w:r>
      <w:r w:rsidRPr="00251E51">
        <w:rPr>
          <w:sz w:val="28"/>
          <w:szCs w:val="28"/>
        </w:rPr>
        <w:t xml:space="preserve"> 1 (часть 1), ст. 18.</w:t>
      </w:r>
    </w:p>
    <w:p w:rsidR="00251E51" w:rsidRPr="00F24272" w:rsidRDefault="000D256C" w:rsidP="00251E51">
      <w:pPr>
        <w:pStyle w:val="a9"/>
        <w:numPr>
          <w:ilvl w:val="0"/>
          <w:numId w:val="7"/>
        </w:numPr>
        <w:spacing w:line="360" w:lineRule="auto"/>
        <w:ind w:left="709" w:firstLine="0"/>
        <w:jc w:val="both"/>
        <w:rPr>
          <w:sz w:val="28"/>
          <w:szCs w:val="28"/>
        </w:rPr>
      </w:pPr>
      <w:r w:rsidRPr="00251E51">
        <w:rPr>
          <w:sz w:val="28"/>
          <w:szCs w:val="28"/>
        </w:rPr>
        <w:t xml:space="preserve"> </w:t>
      </w:r>
      <w:r w:rsidR="00E01164" w:rsidRPr="00F24272">
        <w:rPr>
          <w:sz w:val="28"/>
          <w:szCs w:val="28"/>
        </w:rPr>
        <w:t xml:space="preserve">Федеральный закон </w:t>
      </w:r>
      <w:r w:rsidR="008017D0">
        <w:rPr>
          <w:sz w:val="28"/>
          <w:szCs w:val="28"/>
        </w:rPr>
        <w:t>«</w:t>
      </w:r>
      <w:r w:rsidR="00E01164" w:rsidRPr="00F24272">
        <w:rPr>
          <w:sz w:val="28"/>
          <w:szCs w:val="28"/>
        </w:rPr>
        <w:t>Об обязательном экземпляре документов</w:t>
      </w:r>
      <w:r w:rsidR="008017D0">
        <w:rPr>
          <w:sz w:val="28"/>
          <w:szCs w:val="28"/>
        </w:rPr>
        <w:t>»</w:t>
      </w:r>
      <w:r w:rsidR="00E01164" w:rsidRPr="00F24272">
        <w:rPr>
          <w:sz w:val="28"/>
          <w:szCs w:val="28"/>
        </w:rPr>
        <w:t xml:space="preserve"> от 29.12.1994 </w:t>
      </w:r>
      <w:r w:rsidR="007603E9">
        <w:rPr>
          <w:sz w:val="28"/>
          <w:szCs w:val="28"/>
        </w:rPr>
        <w:t>№</w:t>
      </w:r>
      <w:r w:rsidR="00E01164" w:rsidRPr="00F24272">
        <w:rPr>
          <w:sz w:val="28"/>
          <w:szCs w:val="28"/>
        </w:rPr>
        <w:t xml:space="preserve"> 77-ФЗ (ред. от 22.08.2004) // СЗ РФ от 02.01.1995, </w:t>
      </w:r>
      <w:r w:rsidR="007603E9">
        <w:rPr>
          <w:sz w:val="28"/>
          <w:szCs w:val="28"/>
        </w:rPr>
        <w:t>№</w:t>
      </w:r>
      <w:r w:rsidR="00E01164" w:rsidRPr="00F24272">
        <w:rPr>
          <w:sz w:val="28"/>
          <w:szCs w:val="28"/>
        </w:rPr>
        <w:t xml:space="preserve"> 1, ст. 1, СЗ РФ от 29.12.2003, </w:t>
      </w:r>
      <w:r w:rsidR="007603E9">
        <w:rPr>
          <w:sz w:val="28"/>
          <w:szCs w:val="28"/>
        </w:rPr>
        <w:t>№</w:t>
      </w:r>
      <w:r w:rsidR="00E01164" w:rsidRPr="00F24272">
        <w:rPr>
          <w:sz w:val="28"/>
          <w:szCs w:val="28"/>
        </w:rPr>
        <w:t xml:space="preserve"> 52 (часть I), ст. 5038.</w:t>
      </w:r>
    </w:p>
    <w:p w:rsidR="00F24272" w:rsidRPr="00F24272" w:rsidRDefault="00251E51" w:rsidP="00F24272">
      <w:pPr>
        <w:pStyle w:val="a9"/>
        <w:numPr>
          <w:ilvl w:val="0"/>
          <w:numId w:val="7"/>
        </w:numPr>
        <w:spacing w:line="360" w:lineRule="auto"/>
        <w:ind w:left="709" w:firstLine="0"/>
        <w:jc w:val="both"/>
        <w:rPr>
          <w:sz w:val="28"/>
          <w:szCs w:val="28"/>
        </w:rPr>
      </w:pPr>
      <w:r w:rsidRPr="00F24272">
        <w:rPr>
          <w:sz w:val="28"/>
          <w:szCs w:val="28"/>
        </w:rPr>
        <w:t xml:space="preserve">Закон РФ </w:t>
      </w:r>
      <w:r w:rsidR="008017D0">
        <w:rPr>
          <w:sz w:val="28"/>
          <w:szCs w:val="28"/>
        </w:rPr>
        <w:t>«</w:t>
      </w:r>
      <w:r w:rsidRPr="00F24272">
        <w:rPr>
          <w:sz w:val="28"/>
          <w:szCs w:val="28"/>
        </w:rPr>
        <w:t>О селекционных достижениях</w:t>
      </w:r>
      <w:r w:rsidR="008017D0">
        <w:rPr>
          <w:sz w:val="28"/>
          <w:szCs w:val="28"/>
        </w:rPr>
        <w:t>»</w:t>
      </w:r>
      <w:r w:rsidRPr="00F24272">
        <w:rPr>
          <w:sz w:val="28"/>
          <w:szCs w:val="28"/>
        </w:rPr>
        <w:t xml:space="preserve"> от 06.08.1993 </w:t>
      </w:r>
      <w:r w:rsidR="007603E9">
        <w:rPr>
          <w:sz w:val="28"/>
          <w:szCs w:val="28"/>
        </w:rPr>
        <w:t>№</w:t>
      </w:r>
      <w:r w:rsidRPr="00F24272">
        <w:rPr>
          <w:sz w:val="28"/>
          <w:szCs w:val="28"/>
        </w:rPr>
        <w:t xml:space="preserve"> 5605-1 // ВСНД и ВС РФ от 09.09.1993, </w:t>
      </w:r>
      <w:r w:rsidR="007603E9">
        <w:rPr>
          <w:sz w:val="28"/>
          <w:szCs w:val="28"/>
        </w:rPr>
        <w:t>№</w:t>
      </w:r>
      <w:r w:rsidRPr="00F24272">
        <w:rPr>
          <w:sz w:val="28"/>
          <w:szCs w:val="28"/>
        </w:rPr>
        <w:t xml:space="preserve"> 36, ст. 1436.</w:t>
      </w:r>
    </w:p>
    <w:p w:rsidR="00F24272" w:rsidRPr="00F24272" w:rsidRDefault="00F24272" w:rsidP="00F24272">
      <w:pPr>
        <w:pStyle w:val="a9"/>
        <w:numPr>
          <w:ilvl w:val="0"/>
          <w:numId w:val="7"/>
        </w:numPr>
        <w:spacing w:line="360" w:lineRule="auto"/>
        <w:ind w:left="709" w:firstLine="0"/>
        <w:jc w:val="both"/>
        <w:rPr>
          <w:sz w:val="28"/>
          <w:szCs w:val="28"/>
        </w:rPr>
      </w:pPr>
      <w:r w:rsidRPr="00F24272">
        <w:rPr>
          <w:sz w:val="28"/>
          <w:szCs w:val="28"/>
        </w:rPr>
        <w:t xml:space="preserve"> Закон РФ </w:t>
      </w:r>
      <w:r w:rsidR="008017D0">
        <w:rPr>
          <w:sz w:val="28"/>
          <w:szCs w:val="28"/>
        </w:rPr>
        <w:t>«</w:t>
      </w:r>
      <w:r w:rsidRPr="00F24272">
        <w:rPr>
          <w:sz w:val="28"/>
          <w:szCs w:val="28"/>
        </w:rPr>
        <w:t>Об авторском праве и смежных правах</w:t>
      </w:r>
      <w:r w:rsidR="008017D0">
        <w:rPr>
          <w:sz w:val="28"/>
          <w:szCs w:val="28"/>
        </w:rPr>
        <w:t>»</w:t>
      </w:r>
      <w:r w:rsidRPr="00F24272">
        <w:rPr>
          <w:sz w:val="28"/>
          <w:szCs w:val="28"/>
        </w:rPr>
        <w:t xml:space="preserve"> от 09.07.1993 </w:t>
      </w:r>
      <w:r w:rsidR="007603E9">
        <w:rPr>
          <w:sz w:val="28"/>
          <w:szCs w:val="28"/>
        </w:rPr>
        <w:t>№</w:t>
      </w:r>
      <w:r w:rsidRPr="00F24272">
        <w:rPr>
          <w:sz w:val="28"/>
          <w:szCs w:val="28"/>
        </w:rPr>
        <w:t xml:space="preserve"> 5351-1 (ред. от 20.07.2004) // ВСНД и ВС РФ от 12.08.1993, </w:t>
      </w:r>
      <w:r w:rsidR="007603E9">
        <w:rPr>
          <w:sz w:val="28"/>
          <w:szCs w:val="28"/>
        </w:rPr>
        <w:t>№</w:t>
      </w:r>
      <w:r w:rsidRPr="00F24272">
        <w:rPr>
          <w:sz w:val="28"/>
          <w:szCs w:val="28"/>
        </w:rPr>
        <w:t xml:space="preserve"> 32, ст. 1242, СЗ РФ от 26.07.2004, </w:t>
      </w:r>
      <w:r w:rsidR="007603E9">
        <w:rPr>
          <w:sz w:val="28"/>
          <w:szCs w:val="28"/>
        </w:rPr>
        <w:t>№</w:t>
      </w:r>
      <w:r w:rsidRPr="00F24272">
        <w:rPr>
          <w:sz w:val="28"/>
          <w:szCs w:val="28"/>
        </w:rPr>
        <w:t xml:space="preserve"> 30, ст. 3090.</w:t>
      </w:r>
    </w:p>
    <w:p w:rsidR="00F24272" w:rsidRPr="00F24272" w:rsidRDefault="00F24272" w:rsidP="00F24272">
      <w:pPr>
        <w:pStyle w:val="a9"/>
        <w:numPr>
          <w:ilvl w:val="0"/>
          <w:numId w:val="7"/>
        </w:numPr>
        <w:spacing w:line="360" w:lineRule="auto"/>
        <w:ind w:left="709" w:firstLine="0"/>
        <w:jc w:val="both"/>
        <w:rPr>
          <w:sz w:val="28"/>
          <w:szCs w:val="28"/>
        </w:rPr>
      </w:pPr>
      <w:r w:rsidRPr="00F24272">
        <w:rPr>
          <w:sz w:val="28"/>
          <w:szCs w:val="28"/>
        </w:rPr>
        <w:t xml:space="preserve"> </w:t>
      </w:r>
      <w:r w:rsidR="00251E51" w:rsidRPr="00F24272">
        <w:rPr>
          <w:sz w:val="28"/>
          <w:szCs w:val="28"/>
        </w:rPr>
        <w:t xml:space="preserve">Патентный Закон Российской Федерации от 23.09.1992 </w:t>
      </w:r>
      <w:r w:rsidR="007603E9">
        <w:rPr>
          <w:sz w:val="28"/>
          <w:szCs w:val="28"/>
        </w:rPr>
        <w:t>№</w:t>
      </w:r>
      <w:r w:rsidR="00251E51" w:rsidRPr="00F24272">
        <w:rPr>
          <w:sz w:val="28"/>
          <w:szCs w:val="28"/>
        </w:rPr>
        <w:t xml:space="preserve"> 3517-1 (ред. от 07.02.2003) // ВСНД РФ и ВС РФ от 22.10.1992, </w:t>
      </w:r>
      <w:r w:rsidR="007603E9">
        <w:rPr>
          <w:sz w:val="28"/>
          <w:szCs w:val="28"/>
        </w:rPr>
        <w:t>№</w:t>
      </w:r>
      <w:r w:rsidR="00251E51" w:rsidRPr="00F24272">
        <w:rPr>
          <w:sz w:val="28"/>
          <w:szCs w:val="28"/>
        </w:rPr>
        <w:t xml:space="preserve"> 42, ст. 2319, СЗ РФ от 10.02.2003, </w:t>
      </w:r>
      <w:r w:rsidR="007603E9">
        <w:rPr>
          <w:sz w:val="28"/>
          <w:szCs w:val="28"/>
        </w:rPr>
        <w:t>№</w:t>
      </w:r>
      <w:r w:rsidR="00251E51" w:rsidRPr="00F24272">
        <w:rPr>
          <w:sz w:val="28"/>
          <w:szCs w:val="28"/>
        </w:rPr>
        <w:t xml:space="preserve"> 6, ст. 505.</w:t>
      </w:r>
    </w:p>
    <w:p w:rsidR="00F24272" w:rsidRPr="00F24272" w:rsidRDefault="00251E51" w:rsidP="00F24272">
      <w:pPr>
        <w:pStyle w:val="a9"/>
        <w:numPr>
          <w:ilvl w:val="0"/>
          <w:numId w:val="7"/>
        </w:numPr>
        <w:spacing w:line="360" w:lineRule="auto"/>
        <w:ind w:left="709" w:firstLine="0"/>
        <w:jc w:val="both"/>
        <w:rPr>
          <w:sz w:val="28"/>
          <w:szCs w:val="28"/>
        </w:rPr>
      </w:pPr>
      <w:r w:rsidRPr="00F24272">
        <w:rPr>
          <w:sz w:val="28"/>
          <w:szCs w:val="28"/>
        </w:rPr>
        <w:t xml:space="preserve"> </w:t>
      </w:r>
      <w:r w:rsidR="00F24272" w:rsidRPr="00F24272">
        <w:rPr>
          <w:sz w:val="28"/>
          <w:szCs w:val="28"/>
        </w:rPr>
        <w:t xml:space="preserve">Закон РФ </w:t>
      </w:r>
      <w:r w:rsidR="008017D0">
        <w:rPr>
          <w:sz w:val="28"/>
          <w:szCs w:val="28"/>
        </w:rPr>
        <w:t>«</w:t>
      </w:r>
      <w:r w:rsidR="00F24272" w:rsidRPr="00F24272">
        <w:rPr>
          <w:sz w:val="28"/>
          <w:szCs w:val="28"/>
        </w:rPr>
        <w:t>О товарных знаках, знаках обслуживания и наименованиях мест происхождения товаров</w:t>
      </w:r>
      <w:r w:rsidR="008017D0">
        <w:rPr>
          <w:sz w:val="28"/>
          <w:szCs w:val="28"/>
        </w:rPr>
        <w:t>»</w:t>
      </w:r>
      <w:r w:rsidR="00F24272" w:rsidRPr="00F24272">
        <w:rPr>
          <w:sz w:val="28"/>
          <w:szCs w:val="28"/>
        </w:rPr>
        <w:t xml:space="preserve"> от 23.09.1992 </w:t>
      </w:r>
      <w:r w:rsidR="007603E9">
        <w:rPr>
          <w:sz w:val="28"/>
          <w:szCs w:val="28"/>
        </w:rPr>
        <w:t>№</w:t>
      </w:r>
      <w:r w:rsidR="00F24272" w:rsidRPr="00F24272">
        <w:rPr>
          <w:sz w:val="28"/>
          <w:szCs w:val="28"/>
        </w:rPr>
        <w:t xml:space="preserve"> 3520-1 (ред. от 11.12.2002, с изм. от 24.12.2002) // ВСНД РФ и ВС РФ от 22.10.1992, </w:t>
      </w:r>
      <w:r w:rsidR="007603E9">
        <w:rPr>
          <w:sz w:val="28"/>
          <w:szCs w:val="28"/>
        </w:rPr>
        <w:t>№</w:t>
      </w:r>
      <w:r w:rsidR="00F24272" w:rsidRPr="00F24272">
        <w:rPr>
          <w:sz w:val="28"/>
          <w:szCs w:val="28"/>
        </w:rPr>
        <w:t xml:space="preserve"> 42, ст. 2322, СЗ РФ от 16.12.2002, </w:t>
      </w:r>
      <w:r w:rsidR="007603E9">
        <w:rPr>
          <w:sz w:val="28"/>
          <w:szCs w:val="28"/>
        </w:rPr>
        <w:t>№</w:t>
      </w:r>
      <w:r w:rsidR="00F24272" w:rsidRPr="00F24272">
        <w:rPr>
          <w:sz w:val="28"/>
          <w:szCs w:val="28"/>
        </w:rPr>
        <w:t xml:space="preserve"> 50, ст. 4927.</w:t>
      </w:r>
    </w:p>
    <w:p w:rsidR="00251E51" w:rsidRPr="00251E51" w:rsidRDefault="00F24272" w:rsidP="00251E51">
      <w:pPr>
        <w:pStyle w:val="a9"/>
        <w:numPr>
          <w:ilvl w:val="0"/>
          <w:numId w:val="7"/>
        </w:numPr>
        <w:spacing w:line="360" w:lineRule="auto"/>
        <w:ind w:left="709" w:firstLine="0"/>
        <w:jc w:val="both"/>
        <w:rPr>
          <w:sz w:val="28"/>
          <w:szCs w:val="28"/>
        </w:rPr>
      </w:pPr>
      <w:r w:rsidRPr="00F24272">
        <w:rPr>
          <w:sz w:val="28"/>
          <w:szCs w:val="28"/>
        </w:rPr>
        <w:t xml:space="preserve"> </w:t>
      </w:r>
      <w:r w:rsidR="00251E51" w:rsidRPr="00F24272">
        <w:rPr>
          <w:sz w:val="28"/>
          <w:szCs w:val="28"/>
        </w:rPr>
        <w:t xml:space="preserve">Закон РФ </w:t>
      </w:r>
      <w:r w:rsidR="008017D0">
        <w:rPr>
          <w:sz w:val="28"/>
          <w:szCs w:val="28"/>
        </w:rPr>
        <w:t>«</w:t>
      </w:r>
      <w:r w:rsidR="00251E51" w:rsidRPr="00F24272">
        <w:rPr>
          <w:sz w:val="28"/>
          <w:szCs w:val="28"/>
        </w:rPr>
        <w:t>О правовой охране программ для электронных вычислительных машин и баз данных</w:t>
      </w:r>
      <w:r w:rsidR="008017D0">
        <w:rPr>
          <w:sz w:val="28"/>
          <w:szCs w:val="28"/>
        </w:rPr>
        <w:t>»</w:t>
      </w:r>
      <w:r w:rsidR="00251E51" w:rsidRPr="00F24272">
        <w:rPr>
          <w:sz w:val="28"/>
          <w:szCs w:val="28"/>
        </w:rPr>
        <w:t xml:space="preserve"> от 23.09.1992 </w:t>
      </w:r>
      <w:r w:rsidR="007603E9">
        <w:rPr>
          <w:sz w:val="28"/>
          <w:szCs w:val="28"/>
        </w:rPr>
        <w:t>№</w:t>
      </w:r>
      <w:r w:rsidR="00251E51" w:rsidRPr="00F24272">
        <w:rPr>
          <w:sz w:val="28"/>
          <w:szCs w:val="28"/>
        </w:rPr>
        <w:t xml:space="preserve"> 3523-1 (ред. от 02.11.2004) // ВСНД РФ и ВС</w:t>
      </w:r>
      <w:r w:rsidR="00251E51" w:rsidRPr="00251E51">
        <w:rPr>
          <w:sz w:val="28"/>
          <w:szCs w:val="28"/>
        </w:rPr>
        <w:t xml:space="preserve"> РФ от 22.10.1992, </w:t>
      </w:r>
      <w:r w:rsidR="007603E9">
        <w:rPr>
          <w:sz w:val="28"/>
          <w:szCs w:val="28"/>
        </w:rPr>
        <w:t>№</w:t>
      </w:r>
      <w:r w:rsidR="00251E51" w:rsidRPr="00251E51">
        <w:rPr>
          <w:sz w:val="28"/>
          <w:szCs w:val="28"/>
        </w:rPr>
        <w:t xml:space="preserve"> 42, ст. 2325, СЗ РФ от 08.11.2004, </w:t>
      </w:r>
      <w:r w:rsidR="007603E9">
        <w:rPr>
          <w:sz w:val="28"/>
          <w:szCs w:val="28"/>
        </w:rPr>
        <w:t>№</w:t>
      </w:r>
      <w:r w:rsidR="00251E51" w:rsidRPr="00251E51">
        <w:rPr>
          <w:sz w:val="28"/>
          <w:szCs w:val="28"/>
        </w:rPr>
        <w:t xml:space="preserve"> 45, ст. 4377.</w:t>
      </w:r>
    </w:p>
    <w:p w:rsidR="00251E51" w:rsidRPr="00251E51" w:rsidRDefault="00251E51" w:rsidP="00251E51">
      <w:pPr>
        <w:pStyle w:val="a9"/>
        <w:numPr>
          <w:ilvl w:val="0"/>
          <w:numId w:val="7"/>
        </w:numPr>
        <w:spacing w:line="360" w:lineRule="auto"/>
        <w:ind w:left="709" w:firstLine="0"/>
        <w:jc w:val="both"/>
        <w:rPr>
          <w:sz w:val="28"/>
          <w:szCs w:val="28"/>
        </w:rPr>
      </w:pPr>
      <w:r w:rsidRPr="00251E51">
        <w:rPr>
          <w:sz w:val="28"/>
          <w:szCs w:val="28"/>
        </w:rPr>
        <w:t xml:space="preserve"> Закон РФ </w:t>
      </w:r>
      <w:r w:rsidR="008017D0">
        <w:rPr>
          <w:sz w:val="28"/>
          <w:szCs w:val="28"/>
        </w:rPr>
        <w:t>«</w:t>
      </w:r>
      <w:r w:rsidRPr="00251E51">
        <w:rPr>
          <w:sz w:val="28"/>
          <w:szCs w:val="28"/>
        </w:rPr>
        <w:t>О правовой охране топологий интегральных микросхем</w:t>
      </w:r>
      <w:r w:rsidR="008017D0">
        <w:rPr>
          <w:sz w:val="28"/>
          <w:szCs w:val="28"/>
        </w:rPr>
        <w:t>»</w:t>
      </w:r>
      <w:r w:rsidRPr="00251E51">
        <w:rPr>
          <w:sz w:val="28"/>
          <w:szCs w:val="28"/>
        </w:rPr>
        <w:t xml:space="preserve"> от 23.09.1992 </w:t>
      </w:r>
      <w:r w:rsidR="007603E9">
        <w:rPr>
          <w:sz w:val="28"/>
          <w:szCs w:val="28"/>
        </w:rPr>
        <w:t>№</w:t>
      </w:r>
      <w:r w:rsidRPr="00251E51">
        <w:rPr>
          <w:sz w:val="28"/>
          <w:szCs w:val="28"/>
        </w:rPr>
        <w:t xml:space="preserve"> 3526-1 (ред. от 02.11.2004) // ВСНД РФ и ВС РФ от 22.10.1992, </w:t>
      </w:r>
      <w:r w:rsidR="007603E9">
        <w:rPr>
          <w:sz w:val="28"/>
          <w:szCs w:val="28"/>
        </w:rPr>
        <w:t>№</w:t>
      </w:r>
      <w:r w:rsidRPr="00251E51">
        <w:rPr>
          <w:sz w:val="28"/>
          <w:szCs w:val="28"/>
        </w:rPr>
        <w:t xml:space="preserve"> 42, ст. 2328, СЗ РФ от 08.11.2004, </w:t>
      </w:r>
      <w:r w:rsidR="007603E9">
        <w:rPr>
          <w:sz w:val="28"/>
          <w:szCs w:val="28"/>
        </w:rPr>
        <w:t>№</w:t>
      </w:r>
      <w:r w:rsidRPr="00251E51">
        <w:rPr>
          <w:sz w:val="28"/>
          <w:szCs w:val="28"/>
        </w:rPr>
        <w:t xml:space="preserve"> 45, ст. 4377.</w:t>
      </w:r>
    </w:p>
    <w:p w:rsidR="00251E51" w:rsidRPr="00251E51" w:rsidRDefault="00F24272" w:rsidP="00251E51">
      <w:pPr>
        <w:pStyle w:val="a9"/>
        <w:numPr>
          <w:ilvl w:val="0"/>
          <w:numId w:val="7"/>
        </w:numPr>
        <w:spacing w:line="360" w:lineRule="auto"/>
        <w:ind w:left="709" w:firstLine="0"/>
        <w:jc w:val="both"/>
        <w:rPr>
          <w:sz w:val="28"/>
          <w:szCs w:val="28"/>
        </w:rPr>
      </w:pPr>
      <w:r>
        <w:rPr>
          <w:sz w:val="28"/>
          <w:szCs w:val="28"/>
        </w:rPr>
        <w:t xml:space="preserve"> </w:t>
      </w:r>
      <w:r w:rsidR="00251E51" w:rsidRPr="00251E51">
        <w:rPr>
          <w:sz w:val="28"/>
          <w:szCs w:val="28"/>
        </w:rPr>
        <w:t xml:space="preserve">Закон РФ </w:t>
      </w:r>
      <w:r w:rsidR="008017D0">
        <w:rPr>
          <w:sz w:val="28"/>
          <w:szCs w:val="28"/>
        </w:rPr>
        <w:t>«</w:t>
      </w:r>
      <w:r w:rsidR="00251E51" w:rsidRPr="00251E51">
        <w:rPr>
          <w:sz w:val="28"/>
          <w:szCs w:val="28"/>
        </w:rPr>
        <w:t>О средствах массовой информации</w:t>
      </w:r>
      <w:r w:rsidR="008017D0">
        <w:rPr>
          <w:sz w:val="28"/>
          <w:szCs w:val="28"/>
        </w:rPr>
        <w:t>»</w:t>
      </w:r>
      <w:r w:rsidR="00251E51" w:rsidRPr="00251E51">
        <w:rPr>
          <w:sz w:val="28"/>
          <w:szCs w:val="28"/>
        </w:rPr>
        <w:t xml:space="preserve"> от 27.12.1991 </w:t>
      </w:r>
      <w:r w:rsidR="007603E9">
        <w:rPr>
          <w:sz w:val="28"/>
          <w:szCs w:val="28"/>
        </w:rPr>
        <w:t>№</w:t>
      </w:r>
      <w:r w:rsidR="00251E51" w:rsidRPr="00251E51">
        <w:rPr>
          <w:sz w:val="28"/>
          <w:szCs w:val="28"/>
        </w:rPr>
        <w:t xml:space="preserve"> 2124-1 (ред. от 02.11.2004) // ВСНД и ВС РФ от 13.02.1992, </w:t>
      </w:r>
      <w:r w:rsidR="007603E9">
        <w:rPr>
          <w:sz w:val="28"/>
          <w:szCs w:val="28"/>
        </w:rPr>
        <w:t>№</w:t>
      </w:r>
      <w:r w:rsidR="00251E51" w:rsidRPr="00251E51">
        <w:rPr>
          <w:sz w:val="28"/>
          <w:szCs w:val="28"/>
        </w:rPr>
        <w:t xml:space="preserve"> 7, ст. 300, СЗ РФ от 08.11.2004, </w:t>
      </w:r>
      <w:r w:rsidR="007603E9">
        <w:rPr>
          <w:sz w:val="28"/>
          <w:szCs w:val="28"/>
        </w:rPr>
        <w:t>№</w:t>
      </w:r>
      <w:r w:rsidR="00251E51" w:rsidRPr="00251E51">
        <w:rPr>
          <w:sz w:val="28"/>
          <w:szCs w:val="28"/>
        </w:rPr>
        <w:t xml:space="preserve"> 45, ст. 4377.</w:t>
      </w:r>
    </w:p>
    <w:p w:rsidR="002F1781" w:rsidRPr="000B3CE7" w:rsidRDefault="00251E51" w:rsidP="002F1781">
      <w:pPr>
        <w:pStyle w:val="a9"/>
        <w:numPr>
          <w:ilvl w:val="0"/>
          <w:numId w:val="7"/>
        </w:numPr>
        <w:spacing w:line="360" w:lineRule="auto"/>
        <w:ind w:left="709" w:firstLine="0"/>
        <w:jc w:val="both"/>
        <w:rPr>
          <w:sz w:val="28"/>
          <w:szCs w:val="28"/>
        </w:rPr>
      </w:pPr>
      <w:r>
        <w:rPr>
          <w:sz w:val="28"/>
          <w:szCs w:val="28"/>
        </w:rPr>
        <w:t xml:space="preserve"> </w:t>
      </w:r>
      <w:r w:rsidR="003C7CFF" w:rsidRPr="00251E51">
        <w:rPr>
          <w:sz w:val="28"/>
          <w:szCs w:val="28"/>
        </w:rPr>
        <w:t>З</w:t>
      </w:r>
      <w:r w:rsidR="007F7C7A" w:rsidRPr="00251E51">
        <w:rPr>
          <w:sz w:val="28"/>
          <w:szCs w:val="28"/>
        </w:rPr>
        <w:t>акон</w:t>
      </w:r>
      <w:r w:rsidR="003C7CFF" w:rsidRPr="00251E51">
        <w:rPr>
          <w:sz w:val="28"/>
          <w:szCs w:val="28"/>
        </w:rPr>
        <w:t xml:space="preserve"> РСФСР </w:t>
      </w:r>
      <w:r w:rsidR="008017D0">
        <w:rPr>
          <w:sz w:val="28"/>
          <w:szCs w:val="28"/>
        </w:rPr>
        <w:t>«</w:t>
      </w:r>
      <w:r w:rsidR="007F7C7A" w:rsidRPr="00251E51">
        <w:rPr>
          <w:sz w:val="28"/>
          <w:szCs w:val="28"/>
        </w:rPr>
        <w:t>О конкуренции и ограничении монополистической деятельности на товарных рынках</w:t>
      </w:r>
      <w:r w:rsidR="008017D0">
        <w:rPr>
          <w:sz w:val="28"/>
          <w:szCs w:val="28"/>
        </w:rPr>
        <w:t>»</w:t>
      </w:r>
      <w:r w:rsidR="007F7C7A" w:rsidRPr="000B3CE7">
        <w:rPr>
          <w:sz w:val="28"/>
          <w:szCs w:val="28"/>
        </w:rPr>
        <w:t xml:space="preserve"> </w:t>
      </w:r>
      <w:r w:rsidR="003C7CFF" w:rsidRPr="000B3CE7">
        <w:rPr>
          <w:sz w:val="28"/>
          <w:szCs w:val="28"/>
        </w:rPr>
        <w:t xml:space="preserve">от 22.03.1991 </w:t>
      </w:r>
      <w:r w:rsidR="00B6651C" w:rsidRPr="000B3CE7">
        <w:rPr>
          <w:sz w:val="28"/>
          <w:szCs w:val="28"/>
        </w:rPr>
        <w:t>№</w:t>
      </w:r>
      <w:r w:rsidR="003C7CFF" w:rsidRPr="000B3CE7">
        <w:rPr>
          <w:sz w:val="28"/>
          <w:szCs w:val="28"/>
        </w:rPr>
        <w:t xml:space="preserve"> 948-1</w:t>
      </w:r>
      <w:r w:rsidR="007F7C7A" w:rsidRPr="000B3CE7">
        <w:rPr>
          <w:sz w:val="28"/>
          <w:szCs w:val="28"/>
        </w:rPr>
        <w:t xml:space="preserve"> </w:t>
      </w:r>
      <w:r w:rsidR="003C7CFF" w:rsidRPr="000B3CE7">
        <w:rPr>
          <w:sz w:val="28"/>
          <w:szCs w:val="28"/>
        </w:rPr>
        <w:t>(ред. от 07.03.2005)</w:t>
      </w:r>
      <w:r w:rsidR="007F7C7A" w:rsidRPr="000B3CE7">
        <w:rPr>
          <w:sz w:val="28"/>
          <w:szCs w:val="28"/>
        </w:rPr>
        <w:t xml:space="preserve"> // ВСНД и ВС РСФСР от </w:t>
      </w:r>
      <w:r w:rsidR="003C7CFF" w:rsidRPr="000B3CE7">
        <w:rPr>
          <w:sz w:val="28"/>
          <w:szCs w:val="28"/>
        </w:rPr>
        <w:t xml:space="preserve">18.04.1991, </w:t>
      </w:r>
      <w:r w:rsidR="00B6651C" w:rsidRPr="000B3CE7">
        <w:rPr>
          <w:sz w:val="28"/>
          <w:szCs w:val="28"/>
        </w:rPr>
        <w:t>№</w:t>
      </w:r>
      <w:r w:rsidR="003C7CFF" w:rsidRPr="000B3CE7">
        <w:rPr>
          <w:sz w:val="28"/>
          <w:szCs w:val="28"/>
        </w:rPr>
        <w:t xml:space="preserve"> 16, ст. 499,</w:t>
      </w:r>
      <w:r w:rsidR="007F7C7A" w:rsidRPr="000B3CE7">
        <w:rPr>
          <w:sz w:val="28"/>
          <w:szCs w:val="28"/>
        </w:rPr>
        <w:t xml:space="preserve"> СЗ РФ от 07.03.2005, </w:t>
      </w:r>
      <w:r w:rsidR="00B6651C" w:rsidRPr="000B3CE7">
        <w:rPr>
          <w:sz w:val="28"/>
          <w:szCs w:val="28"/>
        </w:rPr>
        <w:t>№</w:t>
      </w:r>
      <w:r w:rsidR="007F7C7A" w:rsidRPr="000B3CE7">
        <w:rPr>
          <w:sz w:val="28"/>
          <w:szCs w:val="28"/>
        </w:rPr>
        <w:t xml:space="preserve"> 10, ст. 761.</w:t>
      </w:r>
    </w:p>
    <w:p w:rsidR="000B3CE7" w:rsidRPr="000B3CE7" w:rsidRDefault="002F1781" w:rsidP="000B3CE7">
      <w:pPr>
        <w:pStyle w:val="a9"/>
        <w:numPr>
          <w:ilvl w:val="0"/>
          <w:numId w:val="7"/>
        </w:numPr>
        <w:spacing w:line="360" w:lineRule="auto"/>
        <w:ind w:left="709" w:firstLine="0"/>
        <w:jc w:val="both"/>
        <w:rPr>
          <w:sz w:val="28"/>
          <w:szCs w:val="28"/>
        </w:rPr>
      </w:pPr>
      <w:r w:rsidRPr="000B3CE7">
        <w:rPr>
          <w:sz w:val="28"/>
          <w:szCs w:val="28"/>
        </w:rPr>
        <w:t xml:space="preserve"> </w:t>
      </w:r>
      <w:r w:rsidR="000B3CE7" w:rsidRPr="000B3CE7">
        <w:rPr>
          <w:sz w:val="28"/>
          <w:szCs w:val="28"/>
        </w:rPr>
        <w:t xml:space="preserve">Указ Президента РФ </w:t>
      </w:r>
      <w:r w:rsidR="008017D0">
        <w:rPr>
          <w:sz w:val="28"/>
          <w:szCs w:val="28"/>
        </w:rPr>
        <w:t>«</w:t>
      </w:r>
      <w:r w:rsidR="000B3CE7" w:rsidRPr="000B3CE7">
        <w:rPr>
          <w:sz w:val="28"/>
          <w:szCs w:val="28"/>
        </w:rPr>
        <w:t>Об утверждении перечня сведений конфиденциального характера</w:t>
      </w:r>
      <w:r w:rsidR="008017D0">
        <w:rPr>
          <w:sz w:val="28"/>
          <w:szCs w:val="28"/>
        </w:rPr>
        <w:t>»</w:t>
      </w:r>
      <w:r w:rsidR="000B3CE7" w:rsidRPr="000B3CE7">
        <w:rPr>
          <w:sz w:val="28"/>
          <w:szCs w:val="28"/>
        </w:rPr>
        <w:t xml:space="preserve"> от 06.03.1997 </w:t>
      </w:r>
      <w:r w:rsidR="007603E9">
        <w:rPr>
          <w:sz w:val="28"/>
          <w:szCs w:val="28"/>
        </w:rPr>
        <w:t>№</w:t>
      </w:r>
      <w:r w:rsidR="000B3CE7" w:rsidRPr="000B3CE7">
        <w:rPr>
          <w:sz w:val="28"/>
          <w:szCs w:val="28"/>
        </w:rPr>
        <w:t xml:space="preserve"> 188 // СЗ РФ от 10.03.1997, </w:t>
      </w:r>
      <w:r w:rsidR="007603E9">
        <w:rPr>
          <w:sz w:val="28"/>
          <w:szCs w:val="28"/>
        </w:rPr>
        <w:t>№</w:t>
      </w:r>
      <w:r w:rsidR="000B3CE7" w:rsidRPr="000B3CE7">
        <w:rPr>
          <w:sz w:val="28"/>
          <w:szCs w:val="28"/>
        </w:rPr>
        <w:t xml:space="preserve"> 10, ст. 1127.</w:t>
      </w:r>
    </w:p>
    <w:p w:rsidR="007F7C7A" w:rsidRPr="000B3CE7" w:rsidRDefault="002F1781" w:rsidP="007F7C7A">
      <w:pPr>
        <w:pStyle w:val="a9"/>
        <w:numPr>
          <w:ilvl w:val="0"/>
          <w:numId w:val="7"/>
        </w:numPr>
        <w:spacing w:line="360" w:lineRule="auto"/>
        <w:ind w:left="709" w:firstLine="0"/>
        <w:jc w:val="both"/>
        <w:rPr>
          <w:sz w:val="28"/>
          <w:szCs w:val="28"/>
        </w:rPr>
      </w:pPr>
      <w:r w:rsidRPr="000B3CE7">
        <w:rPr>
          <w:sz w:val="28"/>
          <w:szCs w:val="28"/>
        </w:rPr>
        <w:t xml:space="preserve"> </w:t>
      </w:r>
      <w:r w:rsidR="007F7C7A" w:rsidRPr="000B3CE7">
        <w:rPr>
          <w:sz w:val="28"/>
          <w:szCs w:val="28"/>
        </w:rPr>
        <w:t xml:space="preserve">Указ Президента РФ </w:t>
      </w:r>
      <w:r w:rsidR="008017D0">
        <w:rPr>
          <w:sz w:val="28"/>
          <w:szCs w:val="28"/>
        </w:rPr>
        <w:t>«</w:t>
      </w:r>
      <w:r w:rsidR="007F7C7A" w:rsidRPr="000B3CE7">
        <w:rPr>
          <w:sz w:val="28"/>
          <w:szCs w:val="28"/>
        </w:rPr>
        <w:t>О дополнительных мерах по нормализации расчетов и укреплению платежной дисциплины в народном хозяйстве</w:t>
      </w:r>
      <w:r w:rsidR="008017D0">
        <w:rPr>
          <w:sz w:val="28"/>
          <w:szCs w:val="28"/>
        </w:rPr>
        <w:t>»</w:t>
      </w:r>
      <w:r w:rsidR="007F7C7A" w:rsidRPr="000B3CE7">
        <w:rPr>
          <w:sz w:val="28"/>
          <w:szCs w:val="28"/>
        </w:rPr>
        <w:t xml:space="preserve"> от 23.05.1994 </w:t>
      </w:r>
      <w:r w:rsidR="00B6651C" w:rsidRPr="000B3CE7">
        <w:rPr>
          <w:sz w:val="28"/>
          <w:szCs w:val="28"/>
        </w:rPr>
        <w:t>№</w:t>
      </w:r>
      <w:r w:rsidR="007F7C7A" w:rsidRPr="000B3CE7">
        <w:rPr>
          <w:sz w:val="28"/>
          <w:szCs w:val="28"/>
        </w:rPr>
        <w:t xml:space="preserve"> 1005 (ред. от 21.11.1995) // СЗ РФ от 30.05.1994, </w:t>
      </w:r>
      <w:r w:rsidR="00B6651C" w:rsidRPr="000B3CE7">
        <w:rPr>
          <w:sz w:val="28"/>
          <w:szCs w:val="28"/>
        </w:rPr>
        <w:t>№</w:t>
      </w:r>
      <w:r w:rsidR="007F7C7A" w:rsidRPr="000B3CE7">
        <w:rPr>
          <w:sz w:val="28"/>
          <w:szCs w:val="28"/>
        </w:rPr>
        <w:t xml:space="preserve"> 5, ст. 395, СЗ РФ от 27.11.1995, </w:t>
      </w:r>
      <w:r w:rsidR="00B6651C" w:rsidRPr="000B3CE7">
        <w:rPr>
          <w:sz w:val="28"/>
          <w:szCs w:val="28"/>
        </w:rPr>
        <w:t>№</w:t>
      </w:r>
      <w:r w:rsidR="007F7C7A" w:rsidRPr="000B3CE7">
        <w:rPr>
          <w:sz w:val="28"/>
          <w:szCs w:val="28"/>
        </w:rPr>
        <w:t xml:space="preserve"> 48, ст. 4655.</w:t>
      </w:r>
    </w:p>
    <w:p w:rsidR="000B3CE7" w:rsidRPr="000B3CE7" w:rsidRDefault="007F7C7A" w:rsidP="000B3CE7">
      <w:pPr>
        <w:pStyle w:val="a9"/>
        <w:numPr>
          <w:ilvl w:val="0"/>
          <w:numId w:val="7"/>
        </w:numPr>
        <w:spacing w:line="360" w:lineRule="auto"/>
        <w:ind w:left="709" w:firstLine="0"/>
        <w:jc w:val="both"/>
        <w:rPr>
          <w:sz w:val="28"/>
          <w:szCs w:val="28"/>
        </w:rPr>
      </w:pPr>
      <w:r w:rsidRPr="000B3CE7">
        <w:rPr>
          <w:sz w:val="28"/>
          <w:szCs w:val="28"/>
        </w:rPr>
        <w:t xml:space="preserve"> Указ Президента РФ </w:t>
      </w:r>
      <w:r w:rsidR="008017D0">
        <w:rPr>
          <w:sz w:val="28"/>
          <w:szCs w:val="28"/>
        </w:rPr>
        <w:t>«</w:t>
      </w:r>
      <w:r w:rsidRPr="000B3CE7">
        <w:rPr>
          <w:sz w:val="28"/>
          <w:szCs w:val="28"/>
        </w:rPr>
        <w:t>О дополнительных мерах по ограничению налично-денежного обращения</w:t>
      </w:r>
      <w:r w:rsidR="008017D0">
        <w:rPr>
          <w:sz w:val="28"/>
          <w:szCs w:val="28"/>
        </w:rPr>
        <w:t>»</w:t>
      </w:r>
      <w:r w:rsidRPr="000B3CE7">
        <w:rPr>
          <w:sz w:val="28"/>
          <w:szCs w:val="28"/>
        </w:rPr>
        <w:t xml:space="preserve"> от 14.06.1992 </w:t>
      </w:r>
      <w:r w:rsidR="00B6651C" w:rsidRPr="000B3CE7">
        <w:rPr>
          <w:sz w:val="28"/>
          <w:szCs w:val="28"/>
        </w:rPr>
        <w:t>№</w:t>
      </w:r>
      <w:r w:rsidRPr="000B3CE7">
        <w:rPr>
          <w:sz w:val="28"/>
          <w:szCs w:val="28"/>
        </w:rPr>
        <w:t xml:space="preserve"> 622 // ВСНД и ВС РФ от 25.06.1992, </w:t>
      </w:r>
      <w:r w:rsidR="00B6651C" w:rsidRPr="000B3CE7">
        <w:rPr>
          <w:sz w:val="28"/>
          <w:szCs w:val="28"/>
        </w:rPr>
        <w:t>№</w:t>
      </w:r>
      <w:r w:rsidRPr="000B3CE7">
        <w:rPr>
          <w:sz w:val="28"/>
          <w:szCs w:val="28"/>
        </w:rPr>
        <w:t xml:space="preserve"> 25, ст. 1418.</w:t>
      </w:r>
    </w:p>
    <w:p w:rsidR="000B3CE7" w:rsidRPr="000B3CE7" w:rsidRDefault="008A50E0" w:rsidP="000B3CE7">
      <w:pPr>
        <w:pStyle w:val="a9"/>
        <w:numPr>
          <w:ilvl w:val="0"/>
          <w:numId w:val="7"/>
        </w:numPr>
        <w:spacing w:line="360" w:lineRule="auto"/>
        <w:ind w:left="709" w:firstLine="0"/>
        <w:jc w:val="both"/>
        <w:rPr>
          <w:sz w:val="28"/>
          <w:szCs w:val="28"/>
        </w:rPr>
      </w:pPr>
      <w:r w:rsidRPr="000B3CE7">
        <w:rPr>
          <w:sz w:val="28"/>
          <w:szCs w:val="28"/>
        </w:rPr>
        <w:t xml:space="preserve"> </w:t>
      </w:r>
      <w:r w:rsidR="000B3CE7" w:rsidRPr="000B3CE7">
        <w:rPr>
          <w:sz w:val="28"/>
          <w:szCs w:val="28"/>
        </w:rPr>
        <w:t xml:space="preserve">Постановление Правительства РСФСР </w:t>
      </w:r>
      <w:r w:rsidR="008017D0">
        <w:rPr>
          <w:sz w:val="28"/>
          <w:szCs w:val="28"/>
        </w:rPr>
        <w:t>«</w:t>
      </w:r>
      <w:r w:rsidR="000B3CE7" w:rsidRPr="000B3CE7">
        <w:rPr>
          <w:sz w:val="28"/>
          <w:szCs w:val="28"/>
        </w:rPr>
        <w:t>О перечне сведений, которые не могут составлять коммерческую тайну</w:t>
      </w:r>
      <w:r w:rsidR="008017D0">
        <w:rPr>
          <w:sz w:val="28"/>
          <w:szCs w:val="28"/>
        </w:rPr>
        <w:t>»</w:t>
      </w:r>
      <w:r w:rsidR="000B3CE7" w:rsidRPr="000B3CE7">
        <w:rPr>
          <w:sz w:val="28"/>
          <w:szCs w:val="28"/>
        </w:rPr>
        <w:t xml:space="preserve"> от 05.12.1991 </w:t>
      </w:r>
      <w:r w:rsidR="007603E9">
        <w:rPr>
          <w:sz w:val="28"/>
          <w:szCs w:val="28"/>
        </w:rPr>
        <w:t>№</w:t>
      </w:r>
      <w:r w:rsidR="000B3CE7" w:rsidRPr="000B3CE7">
        <w:rPr>
          <w:sz w:val="28"/>
          <w:szCs w:val="28"/>
        </w:rPr>
        <w:t xml:space="preserve"> 35 (ред. от 03.10.2002) // СП РФ. – 1992. – </w:t>
      </w:r>
      <w:r w:rsidR="007603E9">
        <w:rPr>
          <w:sz w:val="28"/>
          <w:szCs w:val="28"/>
        </w:rPr>
        <w:t>№</w:t>
      </w:r>
      <w:r w:rsidR="000B3CE7" w:rsidRPr="000B3CE7">
        <w:rPr>
          <w:sz w:val="28"/>
          <w:szCs w:val="28"/>
        </w:rPr>
        <w:t xml:space="preserve"> 1 – 2. – Ст. 7. СЗ РФ от 14.10.2002, </w:t>
      </w:r>
      <w:r w:rsidR="007603E9">
        <w:rPr>
          <w:sz w:val="28"/>
          <w:szCs w:val="28"/>
        </w:rPr>
        <w:t>№</w:t>
      </w:r>
      <w:r w:rsidR="000B3CE7" w:rsidRPr="000B3CE7">
        <w:rPr>
          <w:sz w:val="28"/>
          <w:szCs w:val="28"/>
        </w:rPr>
        <w:t xml:space="preserve"> 41, ст. 3983.</w:t>
      </w:r>
    </w:p>
    <w:p w:rsidR="00E01164" w:rsidRPr="002A2CF3" w:rsidRDefault="000B3CE7" w:rsidP="00E01164">
      <w:pPr>
        <w:pStyle w:val="a9"/>
        <w:numPr>
          <w:ilvl w:val="0"/>
          <w:numId w:val="7"/>
        </w:numPr>
        <w:spacing w:line="360" w:lineRule="auto"/>
        <w:ind w:left="709" w:firstLine="0"/>
        <w:jc w:val="both"/>
        <w:rPr>
          <w:sz w:val="28"/>
          <w:szCs w:val="28"/>
        </w:rPr>
      </w:pPr>
      <w:r>
        <w:rPr>
          <w:sz w:val="28"/>
          <w:szCs w:val="28"/>
        </w:rPr>
        <w:t xml:space="preserve"> </w:t>
      </w:r>
      <w:r w:rsidR="008A50E0" w:rsidRPr="000B3CE7">
        <w:rPr>
          <w:sz w:val="28"/>
          <w:szCs w:val="28"/>
        </w:rPr>
        <w:t xml:space="preserve">Письмо ЦБР от 6 июля 1994 г. № 99 </w:t>
      </w:r>
      <w:r w:rsidR="008017D0">
        <w:rPr>
          <w:sz w:val="28"/>
          <w:szCs w:val="28"/>
        </w:rPr>
        <w:t>«</w:t>
      </w:r>
      <w:r w:rsidR="008A50E0" w:rsidRPr="000B3CE7">
        <w:rPr>
          <w:sz w:val="28"/>
          <w:szCs w:val="28"/>
        </w:rPr>
        <w:t xml:space="preserve">О мерах финансовой </w:t>
      </w:r>
      <w:r w:rsidR="008A50E0" w:rsidRPr="002A2CF3">
        <w:rPr>
          <w:sz w:val="28"/>
          <w:szCs w:val="28"/>
        </w:rPr>
        <w:t>ответственности за несоблюдение порядка ведения кассов</w:t>
      </w:r>
      <w:r w:rsidR="00D5394B" w:rsidRPr="002A2CF3">
        <w:rPr>
          <w:sz w:val="28"/>
          <w:szCs w:val="28"/>
        </w:rPr>
        <w:t>ых операций</w:t>
      </w:r>
      <w:r w:rsidR="008017D0">
        <w:rPr>
          <w:sz w:val="28"/>
          <w:szCs w:val="28"/>
        </w:rPr>
        <w:t>»</w:t>
      </w:r>
      <w:r w:rsidR="00D5394B" w:rsidRPr="002A2CF3">
        <w:rPr>
          <w:sz w:val="28"/>
          <w:szCs w:val="28"/>
        </w:rPr>
        <w:t xml:space="preserve"> // Вестник ВАС РФ. – 1994. – № 10. –</w:t>
      </w:r>
      <w:r w:rsidR="008A50E0" w:rsidRPr="002A2CF3">
        <w:rPr>
          <w:sz w:val="28"/>
          <w:szCs w:val="28"/>
        </w:rPr>
        <w:t xml:space="preserve"> С. 90.</w:t>
      </w:r>
    </w:p>
    <w:p w:rsidR="002A2CF3" w:rsidRPr="002A2CF3" w:rsidRDefault="00E01164" w:rsidP="002A2CF3">
      <w:pPr>
        <w:pStyle w:val="a9"/>
        <w:numPr>
          <w:ilvl w:val="0"/>
          <w:numId w:val="7"/>
        </w:numPr>
        <w:spacing w:line="360" w:lineRule="auto"/>
        <w:ind w:left="709" w:firstLine="0"/>
        <w:jc w:val="both"/>
        <w:rPr>
          <w:sz w:val="28"/>
          <w:szCs w:val="28"/>
        </w:rPr>
      </w:pPr>
      <w:r w:rsidRPr="002A2CF3">
        <w:rPr>
          <w:sz w:val="28"/>
          <w:szCs w:val="28"/>
        </w:rPr>
        <w:t xml:space="preserve"> Письмо ЦБ РФ </w:t>
      </w:r>
      <w:r w:rsidR="008017D0">
        <w:rPr>
          <w:sz w:val="28"/>
          <w:szCs w:val="28"/>
        </w:rPr>
        <w:t>«</w:t>
      </w:r>
      <w:r w:rsidRPr="002A2CF3">
        <w:rPr>
          <w:sz w:val="28"/>
          <w:szCs w:val="28"/>
        </w:rPr>
        <w:t xml:space="preserve">Об утверждении </w:t>
      </w:r>
      <w:r w:rsidR="008017D0">
        <w:rPr>
          <w:sz w:val="28"/>
          <w:szCs w:val="28"/>
        </w:rPr>
        <w:t>«</w:t>
      </w:r>
      <w:r w:rsidRPr="002A2CF3">
        <w:rPr>
          <w:sz w:val="28"/>
          <w:szCs w:val="28"/>
        </w:rPr>
        <w:t>Порядка ведения кассовых операций в Российской Федерации</w:t>
      </w:r>
      <w:r w:rsidR="008017D0">
        <w:rPr>
          <w:sz w:val="28"/>
          <w:szCs w:val="28"/>
        </w:rPr>
        <w:t>»</w:t>
      </w:r>
      <w:r w:rsidRPr="002A2CF3">
        <w:rPr>
          <w:sz w:val="28"/>
          <w:szCs w:val="28"/>
        </w:rPr>
        <w:t xml:space="preserve"> от 04.10.1993 </w:t>
      </w:r>
      <w:r w:rsidR="007603E9">
        <w:rPr>
          <w:sz w:val="28"/>
          <w:szCs w:val="28"/>
        </w:rPr>
        <w:t>№</w:t>
      </w:r>
      <w:r w:rsidRPr="002A2CF3">
        <w:rPr>
          <w:sz w:val="28"/>
          <w:szCs w:val="28"/>
        </w:rPr>
        <w:t xml:space="preserve"> 18 // Экономика и жизнь, № № 42 – 43, 1993.</w:t>
      </w:r>
    </w:p>
    <w:p w:rsidR="002A2CF3" w:rsidRPr="002A2CF3" w:rsidRDefault="002A2CF3" w:rsidP="002A2CF3">
      <w:pPr>
        <w:pStyle w:val="a9"/>
        <w:numPr>
          <w:ilvl w:val="0"/>
          <w:numId w:val="7"/>
        </w:numPr>
        <w:spacing w:line="360" w:lineRule="auto"/>
        <w:ind w:left="709" w:firstLine="0"/>
        <w:jc w:val="both"/>
        <w:rPr>
          <w:sz w:val="28"/>
          <w:szCs w:val="28"/>
        </w:rPr>
      </w:pPr>
      <w:r w:rsidRPr="002A2CF3">
        <w:rPr>
          <w:sz w:val="28"/>
          <w:szCs w:val="28"/>
        </w:rPr>
        <w:t xml:space="preserve"> Указ Президиума ВС СССР </w:t>
      </w:r>
      <w:r w:rsidR="008017D0">
        <w:rPr>
          <w:sz w:val="28"/>
          <w:szCs w:val="28"/>
        </w:rPr>
        <w:t>«</w:t>
      </w:r>
      <w:r w:rsidRPr="002A2CF3">
        <w:rPr>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8017D0">
        <w:rPr>
          <w:sz w:val="28"/>
          <w:szCs w:val="28"/>
        </w:rPr>
        <w:t>»</w:t>
      </w:r>
      <w:r w:rsidRPr="002A2CF3">
        <w:rPr>
          <w:sz w:val="28"/>
          <w:szCs w:val="28"/>
        </w:rPr>
        <w:t xml:space="preserve"> от 18.05.1981 // Свод законов СССР. – Т. 2. – С. 60.</w:t>
      </w:r>
    </w:p>
    <w:p w:rsidR="00D5394B" w:rsidRPr="00E01164" w:rsidRDefault="00D5394B" w:rsidP="004765E0">
      <w:pPr>
        <w:spacing w:before="0" w:after="0" w:line="360" w:lineRule="auto"/>
        <w:ind w:left="709"/>
        <w:jc w:val="both"/>
        <w:rPr>
          <w:sz w:val="28"/>
          <w:szCs w:val="28"/>
        </w:rPr>
      </w:pPr>
    </w:p>
    <w:p w:rsidR="00D5394B" w:rsidRPr="004765E0" w:rsidRDefault="00D5394B" w:rsidP="004765E0">
      <w:pPr>
        <w:spacing w:before="0" w:after="0" w:line="360" w:lineRule="auto"/>
        <w:ind w:left="709"/>
        <w:jc w:val="center"/>
        <w:rPr>
          <w:sz w:val="28"/>
          <w:szCs w:val="28"/>
        </w:rPr>
      </w:pPr>
      <w:r w:rsidRPr="004765E0">
        <w:rPr>
          <w:sz w:val="28"/>
          <w:szCs w:val="28"/>
        </w:rPr>
        <w:t>Специальная литература</w:t>
      </w:r>
    </w:p>
    <w:p w:rsidR="00D5394B" w:rsidRPr="004765E0" w:rsidRDefault="00D5394B" w:rsidP="004765E0">
      <w:pPr>
        <w:spacing w:before="0" w:after="0" w:line="360" w:lineRule="auto"/>
        <w:ind w:left="709"/>
        <w:jc w:val="both"/>
        <w:rPr>
          <w:sz w:val="28"/>
          <w:szCs w:val="28"/>
        </w:rPr>
      </w:pPr>
    </w:p>
    <w:p w:rsidR="00D5394B" w:rsidRPr="00A6096E" w:rsidRDefault="00D5394B" w:rsidP="00D5394B">
      <w:pPr>
        <w:pStyle w:val="a9"/>
        <w:numPr>
          <w:ilvl w:val="0"/>
          <w:numId w:val="7"/>
        </w:numPr>
        <w:spacing w:line="360" w:lineRule="auto"/>
        <w:ind w:left="709" w:firstLine="0"/>
        <w:jc w:val="both"/>
        <w:rPr>
          <w:sz w:val="28"/>
          <w:szCs w:val="28"/>
        </w:rPr>
      </w:pPr>
      <w:r>
        <w:rPr>
          <w:sz w:val="28"/>
          <w:szCs w:val="28"/>
        </w:rPr>
        <w:t xml:space="preserve"> </w:t>
      </w:r>
      <w:r w:rsidR="00250E5B" w:rsidRPr="00A6096E">
        <w:rPr>
          <w:sz w:val="28"/>
          <w:szCs w:val="28"/>
        </w:rPr>
        <w:t>Агарков М. М. Основы банковского права. Учение о ценных бума</w:t>
      </w:r>
      <w:r w:rsidR="002A2CF3" w:rsidRPr="00A6096E">
        <w:rPr>
          <w:sz w:val="28"/>
          <w:szCs w:val="28"/>
        </w:rPr>
        <w:t xml:space="preserve">гах. – </w:t>
      </w:r>
      <w:r w:rsidR="00250E5B" w:rsidRPr="00A6096E">
        <w:rPr>
          <w:sz w:val="28"/>
          <w:szCs w:val="28"/>
        </w:rPr>
        <w:t>М., 1994.</w:t>
      </w:r>
    </w:p>
    <w:p w:rsidR="00D5394B" w:rsidRPr="00A6096E" w:rsidRDefault="00D5394B" w:rsidP="00D5394B">
      <w:pPr>
        <w:pStyle w:val="a9"/>
        <w:numPr>
          <w:ilvl w:val="0"/>
          <w:numId w:val="7"/>
        </w:numPr>
        <w:spacing w:line="360" w:lineRule="auto"/>
        <w:ind w:left="709" w:firstLine="0"/>
        <w:jc w:val="both"/>
        <w:rPr>
          <w:sz w:val="28"/>
          <w:szCs w:val="28"/>
        </w:rPr>
      </w:pPr>
      <w:r w:rsidRPr="00A6096E">
        <w:rPr>
          <w:sz w:val="28"/>
          <w:szCs w:val="28"/>
        </w:rPr>
        <w:t xml:space="preserve"> </w:t>
      </w:r>
      <w:r w:rsidR="00250E5B" w:rsidRPr="00A6096E">
        <w:rPr>
          <w:sz w:val="28"/>
          <w:szCs w:val="28"/>
        </w:rPr>
        <w:t>Белов В. А. Вексельное законода</w:t>
      </w:r>
      <w:r w:rsidR="002A2CF3" w:rsidRPr="00A6096E">
        <w:rPr>
          <w:sz w:val="28"/>
          <w:szCs w:val="28"/>
        </w:rPr>
        <w:t xml:space="preserve">тельство России. – </w:t>
      </w:r>
      <w:r w:rsidR="00250E5B" w:rsidRPr="00A6096E">
        <w:rPr>
          <w:sz w:val="28"/>
          <w:szCs w:val="28"/>
        </w:rPr>
        <w:t>М., 1996.</w:t>
      </w:r>
    </w:p>
    <w:p w:rsidR="00D5394B" w:rsidRPr="00A6096E" w:rsidRDefault="00D5394B" w:rsidP="00D5394B">
      <w:pPr>
        <w:pStyle w:val="a9"/>
        <w:numPr>
          <w:ilvl w:val="0"/>
          <w:numId w:val="7"/>
        </w:numPr>
        <w:spacing w:line="360" w:lineRule="auto"/>
        <w:ind w:left="709" w:firstLine="0"/>
        <w:jc w:val="both"/>
        <w:rPr>
          <w:sz w:val="28"/>
          <w:szCs w:val="28"/>
        </w:rPr>
      </w:pPr>
      <w:r w:rsidRPr="00A6096E">
        <w:rPr>
          <w:sz w:val="28"/>
          <w:szCs w:val="28"/>
        </w:rPr>
        <w:t xml:space="preserve"> </w:t>
      </w:r>
      <w:r w:rsidR="00250E5B" w:rsidRPr="00A6096E">
        <w:rPr>
          <w:sz w:val="28"/>
          <w:szCs w:val="28"/>
        </w:rPr>
        <w:t>Белов В. А. Ценные бумаги в российском гр</w:t>
      </w:r>
      <w:r w:rsidR="002A2CF3" w:rsidRPr="00A6096E">
        <w:rPr>
          <w:sz w:val="28"/>
          <w:szCs w:val="28"/>
        </w:rPr>
        <w:t xml:space="preserve">ажданском праве. – </w:t>
      </w:r>
      <w:r w:rsidR="00250E5B" w:rsidRPr="00A6096E">
        <w:rPr>
          <w:sz w:val="28"/>
          <w:szCs w:val="28"/>
        </w:rPr>
        <w:t>М., 1996.</w:t>
      </w:r>
    </w:p>
    <w:p w:rsidR="002A2CF3" w:rsidRPr="00A6096E" w:rsidRDefault="00D5394B" w:rsidP="002A2CF3">
      <w:pPr>
        <w:pStyle w:val="a9"/>
        <w:numPr>
          <w:ilvl w:val="0"/>
          <w:numId w:val="7"/>
        </w:numPr>
        <w:spacing w:line="360" w:lineRule="auto"/>
        <w:ind w:left="709" w:firstLine="0"/>
        <w:jc w:val="both"/>
        <w:rPr>
          <w:sz w:val="28"/>
          <w:szCs w:val="28"/>
        </w:rPr>
      </w:pPr>
      <w:r w:rsidRPr="00A6096E">
        <w:rPr>
          <w:sz w:val="28"/>
          <w:szCs w:val="28"/>
        </w:rPr>
        <w:t xml:space="preserve"> </w:t>
      </w:r>
      <w:r w:rsidR="00250E5B" w:rsidRPr="00A6096E">
        <w:rPr>
          <w:sz w:val="28"/>
          <w:szCs w:val="28"/>
        </w:rPr>
        <w:t>Беляева О. А. Чеки в современном гражданском обороте.</w:t>
      </w:r>
      <w:r w:rsidR="005875FD" w:rsidRPr="00A6096E">
        <w:rPr>
          <w:sz w:val="28"/>
          <w:szCs w:val="28"/>
        </w:rPr>
        <w:t xml:space="preserve"> / О. А. Беляе</w:t>
      </w:r>
      <w:r w:rsidR="002A2CF3" w:rsidRPr="00A6096E">
        <w:rPr>
          <w:sz w:val="28"/>
          <w:szCs w:val="28"/>
        </w:rPr>
        <w:t>ва // Журнал российского права</w:t>
      </w:r>
      <w:r w:rsidR="005875FD" w:rsidRPr="00A6096E">
        <w:rPr>
          <w:sz w:val="28"/>
          <w:szCs w:val="28"/>
        </w:rPr>
        <w:t xml:space="preserve">. </w:t>
      </w:r>
      <w:r w:rsidR="002A2CF3" w:rsidRPr="00A6096E">
        <w:rPr>
          <w:sz w:val="28"/>
          <w:szCs w:val="28"/>
        </w:rPr>
        <w:t xml:space="preserve">– </w:t>
      </w:r>
      <w:r w:rsidR="005875FD" w:rsidRPr="00A6096E">
        <w:rPr>
          <w:sz w:val="28"/>
          <w:szCs w:val="28"/>
        </w:rPr>
        <w:t xml:space="preserve">2001. </w:t>
      </w:r>
      <w:r w:rsidR="002A2CF3" w:rsidRPr="00A6096E">
        <w:rPr>
          <w:sz w:val="28"/>
          <w:szCs w:val="28"/>
        </w:rPr>
        <w:t>– № 3.</w:t>
      </w:r>
    </w:p>
    <w:p w:rsidR="007603E9" w:rsidRPr="00A6096E" w:rsidRDefault="00D5394B" w:rsidP="007603E9">
      <w:pPr>
        <w:pStyle w:val="a9"/>
        <w:numPr>
          <w:ilvl w:val="0"/>
          <w:numId w:val="7"/>
        </w:numPr>
        <w:spacing w:line="360" w:lineRule="auto"/>
        <w:ind w:left="709" w:firstLine="0"/>
        <w:jc w:val="both"/>
        <w:rPr>
          <w:sz w:val="28"/>
          <w:szCs w:val="28"/>
        </w:rPr>
      </w:pPr>
      <w:r w:rsidRPr="00A6096E">
        <w:rPr>
          <w:sz w:val="28"/>
          <w:szCs w:val="28"/>
        </w:rPr>
        <w:t xml:space="preserve"> </w:t>
      </w:r>
      <w:r w:rsidR="002A2CF3" w:rsidRPr="00A6096E">
        <w:rPr>
          <w:sz w:val="28"/>
          <w:szCs w:val="28"/>
        </w:rPr>
        <w:t xml:space="preserve">Гражданское право России. Ч. </w:t>
      </w:r>
      <w:r w:rsidR="002A2CF3" w:rsidRPr="00A6096E">
        <w:rPr>
          <w:sz w:val="28"/>
          <w:szCs w:val="28"/>
          <w:lang w:val="en-US"/>
        </w:rPr>
        <w:t>I</w:t>
      </w:r>
      <w:r w:rsidR="002A2CF3" w:rsidRPr="00A6096E">
        <w:rPr>
          <w:sz w:val="28"/>
          <w:szCs w:val="28"/>
        </w:rPr>
        <w:t>. Учебник. / Под ред. З. И. Цыбуленко. – М.: Юристъ, 1998.</w:t>
      </w:r>
    </w:p>
    <w:p w:rsidR="007603E9" w:rsidRPr="00A6096E" w:rsidRDefault="002A2CF3" w:rsidP="007603E9">
      <w:pPr>
        <w:pStyle w:val="a9"/>
        <w:numPr>
          <w:ilvl w:val="0"/>
          <w:numId w:val="7"/>
        </w:numPr>
        <w:spacing w:line="360" w:lineRule="auto"/>
        <w:ind w:left="709" w:firstLine="0"/>
        <w:jc w:val="both"/>
        <w:rPr>
          <w:sz w:val="28"/>
          <w:szCs w:val="28"/>
        </w:rPr>
      </w:pPr>
      <w:r w:rsidRPr="00A6096E">
        <w:rPr>
          <w:sz w:val="28"/>
          <w:szCs w:val="28"/>
        </w:rPr>
        <w:t xml:space="preserve"> </w:t>
      </w:r>
      <w:r w:rsidR="007603E9" w:rsidRPr="00A6096E">
        <w:rPr>
          <w:sz w:val="28"/>
          <w:szCs w:val="28"/>
        </w:rPr>
        <w:t>Гришаев С.</w:t>
      </w:r>
      <w:r w:rsidR="00A6096E">
        <w:rPr>
          <w:sz w:val="28"/>
          <w:szCs w:val="28"/>
        </w:rPr>
        <w:t xml:space="preserve"> </w:t>
      </w:r>
      <w:r w:rsidR="007603E9" w:rsidRPr="00A6096E">
        <w:rPr>
          <w:sz w:val="28"/>
          <w:szCs w:val="28"/>
        </w:rPr>
        <w:t>П. Гражданское право, Учебник. – М., 2002.</w:t>
      </w:r>
    </w:p>
    <w:p w:rsidR="00A6096E" w:rsidRPr="00A6096E" w:rsidRDefault="007603E9" w:rsidP="00A6096E">
      <w:pPr>
        <w:pStyle w:val="a9"/>
        <w:numPr>
          <w:ilvl w:val="0"/>
          <w:numId w:val="7"/>
        </w:numPr>
        <w:spacing w:line="360" w:lineRule="auto"/>
        <w:ind w:left="709" w:firstLine="0"/>
        <w:jc w:val="both"/>
        <w:rPr>
          <w:sz w:val="28"/>
          <w:szCs w:val="28"/>
        </w:rPr>
      </w:pPr>
      <w:r w:rsidRPr="00A6096E">
        <w:rPr>
          <w:sz w:val="28"/>
          <w:szCs w:val="28"/>
        </w:rPr>
        <w:t xml:space="preserve"> </w:t>
      </w:r>
      <w:r w:rsidR="00A6096E" w:rsidRPr="00A6096E">
        <w:rPr>
          <w:sz w:val="28"/>
          <w:szCs w:val="28"/>
        </w:rPr>
        <w:t>Калпин А. Г., Масляев А. И., Гражданское право, часть 1, Учебник. – М., 2003.</w:t>
      </w:r>
    </w:p>
    <w:p w:rsidR="00A6096E" w:rsidRPr="00A6096E" w:rsidRDefault="00A6096E" w:rsidP="00A6096E">
      <w:pPr>
        <w:pStyle w:val="a9"/>
        <w:numPr>
          <w:ilvl w:val="0"/>
          <w:numId w:val="7"/>
        </w:numPr>
        <w:spacing w:line="360" w:lineRule="auto"/>
        <w:ind w:left="709" w:firstLine="0"/>
        <w:jc w:val="both"/>
        <w:rPr>
          <w:sz w:val="28"/>
          <w:szCs w:val="28"/>
        </w:rPr>
      </w:pPr>
      <w:r w:rsidRPr="00A6096E">
        <w:rPr>
          <w:sz w:val="28"/>
          <w:szCs w:val="28"/>
        </w:rPr>
        <w:t xml:space="preserve"> </w:t>
      </w:r>
      <w:r w:rsidR="007603E9" w:rsidRPr="00A6096E">
        <w:rPr>
          <w:sz w:val="28"/>
          <w:szCs w:val="28"/>
        </w:rPr>
        <w:t>Комментарий к ГК РФ, часта первой (постатейный) / Под ред. О. Н. Садикова, – М., 1997.</w:t>
      </w:r>
    </w:p>
    <w:p w:rsidR="00A6096E" w:rsidRPr="00A6096E" w:rsidRDefault="00A6096E" w:rsidP="00A6096E">
      <w:pPr>
        <w:pStyle w:val="a9"/>
        <w:numPr>
          <w:ilvl w:val="0"/>
          <w:numId w:val="7"/>
        </w:numPr>
        <w:spacing w:line="360" w:lineRule="auto"/>
        <w:ind w:left="709" w:firstLine="0"/>
        <w:jc w:val="both"/>
        <w:rPr>
          <w:sz w:val="28"/>
          <w:szCs w:val="28"/>
        </w:rPr>
      </w:pPr>
      <w:r w:rsidRPr="00A6096E">
        <w:rPr>
          <w:sz w:val="28"/>
          <w:szCs w:val="28"/>
        </w:rPr>
        <w:t xml:space="preserve"> Научно-практический комментарий к Гражданскому Кодексу Российской Федерации, части первой (постатейный) // Под ред. В. П. Мозолина, М. Н. Малеиной. – М., 2004.</w:t>
      </w:r>
    </w:p>
    <w:p w:rsidR="00A6096E" w:rsidRPr="00A6096E" w:rsidRDefault="00A6096E" w:rsidP="00A6096E">
      <w:pPr>
        <w:pStyle w:val="a9"/>
        <w:numPr>
          <w:ilvl w:val="0"/>
          <w:numId w:val="7"/>
        </w:numPr>
        <w:spacing w:line="360" w:lineRule="auto"/>
        <w:ind w:left="709" w:firstLine="0"/>
        <w:jc w:val="both"/>
        <w:rPr>
          <w:sz w:val="28"/>
          <w:szCs w:val="28"/>
        </w:rPr>
      </w:pPr>
      <w:r w:rsidRPr="00A6096E">
        <w:rPr>
          <w:sz w:val="28"/>
          <w:szCs w:val="28"/>
        </w:rPr>
        <w:t xml:space="preserve"> </w:t>
      </w:r>
      <w:r>
        <w:rPr>
          <w:sz w:val="28"/>
          <w:szCs w:val="28"/>
        </w:rPr>
        <w:t>Садиков О. Н.</w:t>
      </w:r>
      <w:r w:rsidRPr="00A6096E">
        <w:rPr>
          <w:sz w:val="28"/>
          <w:szCs w:val="28"/>
        </w:rPr>
        <w:t xml:space="preserve"> Гражданское право России. – М., 2002.</w:t>
      </w:r>
    </w:p>
    <w:p w:rsidR="007603E9" w:rsidRPr="00A6096E" w:rsidRDefault="00A6096E" w:rsidP="007603E9">
      <w:pPr>
        <w:pStyle w:val="a9"/>
        <w:numPr>
          <w:ilvl w:val="0"/>
          <w:numId w:val="7"/>
        </w:numPr>
        <w:spacing w:line="360" w:lineRule="auto"/>
        <w:ind w:left="709" w:firstLine="0"/>
        <w:jc w:val="both"/>
        <w:rPr>
          <w:sz w:val="28"/>
          <w:szCs w:val="28"/>
        </w:rPr>
      </w:pPr>
      <w:r w:rsidRPr="00A6096E">
        <w:rPr>
          <w:sz w:val="28"/>
          <w:szCs w:val="28"/>
        </w:rPr>
        <w:t xml:space="preserve"> </w:t>
      </w:r>
      <w:r w:rsidR="005875FD" w:rsidRPr="00A6096E">
        <w:rPr>
          <w:sz w:val="28"/>
          <w:szCs w:val="28"/>
        </w:rPr>
        <w:t>Суханов Е. А. Объекты прав</w:t>
      </w:r>
      <w:r w:rsidR="002A2CF3" w:rsidRPr="00A6096E">
        <w:rPr>
          <w:sz w:val="28"/>
          <w:szCs w:val="28"/>
        </w:rPr>
        <w:t>а собственности.</w:t>
      </w:r>
      <w:r w:rsidR="005875FD" w:rsidRPr="00A6096E">
        <w:rPr>
          <w:sz w:val="28"/>
          <w:szCs w:val="28"/>
        </w:rPr>
        <w:t xml:space="preserve"> // Закон. </w:t>
      </w:r>
      <w:r w:rsidR="002A2CF3" w:rsidRPr="00A6096E">
        <w:rPr>
          <w:sz w:val="28"/>
          <w:szCs w:val="28"/>
        </w:rPr>
        <w:t xml:space="preserve">– </w:t>
      </w:r>
      <w:r w:rsidR="005875FD" w:rsidRPr="00A6096E">
        <w:rPr>
          <w:sz w:val="28"/>
          <w:szCs w:val="28"/>
        </w:rPr>
        <w:t xml:space="preserve">1995. </w:t>
      </w:r>
      <w:r w:rsidR="002A2CF3" w:rsidRPr="00A6096E">
        <w:rPr>
          <w:sz w:val="28"/>
          <w:szCs w:val="28"/>
        </w:rPr>
        <w:t xml:space="preserve">– </w:t>
      </w:r>
      <w:r w:rsidR="005875FD" w:rsidRPr="00A6096E">
        <w:rPr>
          <w:sz w:val="28"/>
          <w:szCs w:val="28"/>
        </w:rPr>
        <w:t>№ 4.</w:t>
      </w:r>
    </w:p>
    <w:p w:rsidR="00A6096E" w:rsidRPr="007603E9" w:rsidRDefault="00A6096E" w:rsidP="00A6096E">
      <w:pPr>
        <w:pStyle w:val="a9"/>
        <w:spacing w:line="360" w:lineRule="auto"/>
        <w:ind w:left="709"/>
        <w:jc w:val="both"/>
        <w:rPr>
          <w:sz w:val="28"/>
          <w:szCs w:val="28"/>
        </w:rPr>
      </w:pPr>
    </w:p>
    <w:p w:rsidR="002A2CF3" w:rsidRPr="00A6096E" w:rsidRDefault="002A2CF3" w:rsidP="00A6096E">
      <w:pPr>
        <w:pStyle w:val="a9"/>
        <w:spacing w:line="360" w:lineRule="auto"/>
        <w:ind w:left="709"/>
        <w:jc w:val="center"/>
        <w:rPr>
          <w:sz w:val="28"/>
          <w:szCs w:val="28"/>
        </w:rPr>
      </w:pPr>
      <w:r w:rsidRPr="00A6096E">
        <w:rPr>
          <w:sz w:val="28"/>
          <w:szCs w:val="28"/>
        </w:rPr>
        <w:t>Судебная практика</w:t>
      </w:r>
    </w:p>
    <w:p w:rsidR="002A2CF3" w:rsidRPr="002A2CF3" w:rsidRDefault="002A2CF3" w:rsidP="002A2CF3">
      <w:pPr>
        <w:spacing w:before="0" w:after="0" w:line="360" w:lineRule="auto"/>
        <w:ind w:firstLine="709"/>
        <w:jc w:val="both"/>
        <w:rPr>
          <w:sz w:val="28"/>
          <w:szCs w:val="28"/>
        </w:rPr>
      </w:pPr>
    </w:p>
    <w:p w:rsidR="002A2CF3" w:rsidRPr="002A2CF3" w:rsidRDefault="002A2CF3" w:rsidP="002A2CF3">
      <w:pPr>
        <w:pStyle w:val="a9"/>
        <w:numPr>
          <w:ilvl w:val="0"/>
          <w:numId w:val="7"/>
        </w:numPr>
        <w:spacing w:line="360" w:lineRule="auto"/>
        <w:ind w:left="709" w:firstLine="0"/>
        <w:jc w:val="both"/>
        <w:rPr>
          <w:sz w:val="28"/>
          <w:szCs w:val="28"/>
        </w:rPr>
      </w:pPr>
      <w:r>
        <w:rPr>
          <w:sz w:val="28"/>
          <w:szCs w:val="28"/>
        </w:rPr>
        <w:t xml:space="preserve"> </w:t>
      </w:r>
      <w:r w:rsidRPr="002A2CF3">
        <w:rPr>
          <w:sz w:val="28"/>
          <w:szCs w:val="28"/>
        </w:rPr>
        <w:t xml:space="preserve">Постановление Пленума Верховного Суда РФ </w:t>
      </w:r>
      <w:r w:rsidR="008017D0">
        <w:rPr>
          <w:sz w:val="28"/>
          <w:szCs w:val="28"/>
        </w:rPr>
        <w:t>«</w:t>
      </w:r>
      <w:r w:rsidRPr="002A2CF3">
        <w:rPr>
          <w:sz w:val="28"/>
          <w:szCs w:val="28"/>
        </w:rPr>
        <w:t>О судебной практике по делам о защите чести и достоинства граждан, а также деловой репутации граждан и юридических лиц</w:t>
      </w:r>
      <w:r w:rsidR="008017D0">
        <w:rPr>
          <w:sz w:val="28"/>
          <w:szCs w:val="28"/>
        </w:rPr>
        <w:t>»</w:t>
      </w:r>
      <w:r w:rsidRPr="002A2CF3">
        <w:rPr>
          <w:sz w:val="28"/>
          <w:szCs w:val="28"/>
        </w:rPr>
        <w:t xml:space="preserve"> от 24.02.2005 </w:t>
      </w:r>
      <w:r w:rsidR="007603E9">
        <w:rPr>
          <w:sz w:val="28"/>
          <w:szCs w:val="28"/>
        </w:rPr>
        <w:t>№</w:t>
      </w:r>
      <w:r w:rsidRPr="002A2CF3">
        <w:rPr>
          <w:sz w:val="28"/>
          <w:szCs w:val="28"/>
        </w:rPr>
        <w:t xml:space="preserve"> 3 // Бюллетень Верховного Суда РФ. – 2005. – № 4.</w:t>
      </w:r>
    </w:p>
    <w:p w:rsidR="002A2CF3" w:rsidRPr="002A2CF3" w:rsidRDefault="002A2CF3" w:rsidP="002A2CF3">
      <w:pPr>
        <w:pStyle w:val="a9"/>
        <w:numPr>
          <w:ilvl w:val="0"/>
          <w:numId w:val="7"/>
        </w:numPr>
        <w:spacing w:line="360" w:lineRule="auto"/>
        <w:ind w:left="709" w:firstLine="0"/>
        <w:jc w:val="both"/>
        <w:rPr>
          <w:sz w:val="28"/>
          <w:szCs w:val="28"/>
        </w:rPr>
      </w:pPr>
      <w:r w:rsidRPr="002A2CF3">
        <w:rPr>
          <w:sz w:val="28"/>
          <w:szCs w:val="28"/>
        </w:rPr>
        <w:t xml:space="preserve"> Постановление Пленума Верховного Суда РФ </w:t>
      </w:r>
      <w:r w:rsidR="008017D0">
        <w:rPr>
          <w:sz w:val="28"/>
          <w:szCs w:val="28"/>
        </w:rPr>
        <w:t>«</w:t>
      </w:r>
      <w:r w:rsidRPr="002A2CF3">
        <w:rPr>
          <w:sz w:val="28"/>
          <w:szCs w:val="28"/>
        </w:rPr>
        <w:t>О судебной практике по делам о возмещении вреда, причиненного повреждением здоровья</w:t>
      </w:r>
      <w:r w:rsidR="008017D0">
        <w:rPr>
          <w:sz w:val="28"/>
          <w:szCs w:val="28"/>
        </w:rPr>
        <w:t>»</w:t>
      </w:r>
      <w:r w:rsidRPr="002A2CF3">
        <w:rPr>
          <w:sz w:val="28"/>
          <w:szCs w:val="28"/>
        </w:rPr>
        <w:t xml:space="preserve"> от 28.04.1994 </w:t>
      </w:r>
      <w:r w:rsidR="007603E9">
        <w:rPr>
          <w:sz w:val="28"/>
          <w:szCs w:val="28"/>
        </w:rPr>
        <w:t>№</w:t>
      </w:r>
      <w:r w:rsidRPr="002A2CF3">
        <w:rPr>
          <w:sz w:val="28"/>
          <w:szCs w:val="28"/>
        </w:rPr>
        <w:t xml:space="preserve"> 3 // Бюллетень Верховного Суда РФ. – 1994. – № 7.</w:t>
      </w:r>
    </w:p>
    <w:p w:rsidR="002A2CF3" w:rsidRPr="003410E3" w:rsidRDefault="002A2CF3" w:rsidP="009E75D2">
      <w:pPr>
        <w:spacing w:before="0" w:after="0" w:line="360" w:lineRule="auto"/>
        <w:ind w:firstLine="709"/>
        <w:jc w:val="both"/>
        <w:rPr>
          <w:sz w:val="28"/>
          <w:szCs w:val="28"/>
        </w:rPr>
      </w:pPr>
      <w:bookmarkStart w:id="35" w:name="_GoBack"/>
      <w:bookmarkEnd w:id="35"/>
    </w:p>
    <w:sectPr w:rsidR="002A2CF3" w:rsidRPr="003410E3" w:rsidSect="00023DE4">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40" w:rsidRDefault="00447840">
      <w:pPr>
        <w:spacing w:before="0" w:after="0"/>
      </w:pPr>
      <w:r>
        <w:separator/>
      </w:r>
    </w:p>
  </w:endnote>
  <w:endnote w:type="continuationSeparator" w:id="0">
    <w:p w:rsidR="00447840" w:rsidRDefault="004478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40" w:rsidRDefault="00447840">
      <w:pPr>
        <w:spacing w:before="0" w:after="0"/>
      </w:pPr>
      <w:r>
        <w:separator/>
      </w:r>
    </w:p>
  </w:footnote>
  <w:footnote w:type="continuationSeparator" w:id="0">
    <w:p w:rsidR="00447840" w:rsidRDefault="00447840">
      <w:pPr>
        <w:spacing w:before="0" w:after="0"/>
      </w:pPr>
      <w:r>
        <w:continuationSeparator/>
      </w:r>
    </w:p>
  </w:footnote>
  <w:footnote w:id="1">
    <w:p w:rsidR="00447840" w:rsidRDefault="00F5731B" w:rsidP="00E01164">
      <w:pPr>
        <w:pStyle w:val="a9"/>
        <w:jc w:val="both"/>
      </w:pPr>
      <w:r w:rsidRPr="00E01164">
        <w:rPr>
          <w:rStyle w:val="ab"/>
        </w:rPr>
        <w:footnoteRef/>
      </w:r>
      <w:r w:rsidRPr="00E01164">
        <w:t xml:space="preserve"> Ст. 128 Гражданского Кодекса Российской Федерации (часть первая) от 30.11.1994 №</w:t>
      </w:r>
      <w:r>
        <w:t xml:space="preserve"> 51-ФЗ (ред. от 30.12.2004)</w:t>
      </w:r>
    </w:p>
  </w:footnote>
  <w:footnote w:id="2">
    <w:p w:rsidR="00447840" w:rsidRDefault="00F5731B">
      <w:pPr>
        <w:pStyle w:val="a9"/>
      </w:pPr>
      <w:r w:rsidRPr="00A6096E">
        <w:rPr>
          <w:rStyle w:val="ab"/>
        </w:rPr>
        <w:footnoteRef/>
      </w:r>
      <w:r w:rsidRPr="00A6096E">
        <w:t xml:space="preserve"> Садиков О.Н. Гражданское право России. – М., 2002. – С. 74.</w:t>
      </w:r>
    </w:p>
  </w:footnote>
  <w:footnote w:id="3">
    <w:p w:rsidR="00447840" w:rsidRDefault="00F5731B" w:rsidP="00130A4A">
      <w:pPr>
        <w:pStyle w:val="a9"/>
        <w:jc w:val="both"/>
      </w:pPr>
      <w:r w:rsidRPr="00130A4A">
        <w:rPr>
          <w:rStyle w:val="ab"/>
        </w:rPr>
        <w:footnoteRef/>
      </w:r>
      <w:r w:rsidRPr="00130A4A">
        <w:t xml:space="preserve"> Суханов Е. А. Объекты права собственности. // Закон. – 1995. – № 4. – С. 14.</w:t>
      </w:r>
    </w:p>
  </w:footnote>
  <w:footnote w:id="4">
    <w:p w:rsidR="00447840" w:rsidRDefault="00F5731B" w:rsidP="00A6096E">
      <w:pPr>
        <w:pStyle w:val="a9"/>
        <w:jc w:val="both"/>
      </w:pPr>
      <w:r w:rsidRPr="00A6096E">
        <w:rPr>
          <w:rStyle w:val="ab"/>
        </w:rPr>
        <w:footnoteRef/>
      </w:r>
      <w:r w:rsidRPr="00A6096E">
        <w:t xml:space="preserve"> Комментарий к ГК РФ, часта первой (постатейный) / Под ред. О. Н. Садикова, – М., 1997. – С. 69.</w:t>
      </w:r>
    </w:p>
  </w:footnote>
  <w:footnote w:id="5">
    <w:p w:rsidR="00447840" w:rsidRDefault="00F5731B" w:rsidP="00A6096E">
      <w:pPr>
        <w:pStyle w:val="a9"/>
        <w:jc w:val="both"/>
      </w:pPr>
      <w:r w:rsidRPr="00A6096E">
        <w:rPr>
          <w:rStyle w:val="ab"/>
        </w:rPr>
        <w:footnoteRef/>
      </w:r>
      <w:r w:rsidRPr="00A6096E">
        <w:t xml:space="preserve"> Гришаев С. П. Гражданское право, Учебник. – М., 2002. – С. 75.</w:t>
      </w:r>
    </w:p>
  </w:footnote>
  <w:footnote w:id="6">
    <w:p w:rsidR="00447840" w:rsidRDefault="00F5731B" w:rsidP="00E01164">
      <w:pPr>
        <w:keepNext/>
        <w:suppressLineNumbers/>
        <w:suppressAutoHyphens/>
        <w:spacing w:before="0" w:after="0"/>
        <w:jc w:val="both"/>
      </w:pPr>
      <w:r w:rsidRPr="00E01164">
        <w:rPr>
          <w:rStyle w:val="ab"/>
          <w:sz w:val="20"/>
          <w:szCs w:val="20"/>
        </w:rPr>
        <w:footnoteRef/>
      </w:r>
      <w:r w:rsidRPr="00E01164">
        <w:rPr>
          <w:sz w:val="20"/>
          <w:szCs w:val="20"/>
        </w:rPr>
        <w:t xml:space="preserve"> Гражданское право России. Ч. </w:t>
      </w:r>
      <w:r w:rsidRPr="00E01164">
        <w:rPr>
          <w:sz w:val="20"/>
          <w:szCs w:val="20"/>
          <w:lang w:val="en-US"/>
        </w:rPr>
        <w:t>I</w:t>
      </w:r>
      <w:r w:rsidRPr="00E01164">
        <w:rPr>
          <w:sz w:val="20"/>
          <w:szCs w:val="20"/>
        </w:rPr>
        <w:t>. Учебник. / Под ред. З. И. Цыбуленко. – М.: Юристъ,1998. – С. 56.</w:t>
      </w:r>
    </w:p>
  </w:footnote>
  <w:footnote w:id="7">
    <w:p w:rsidR="00447840" w:rsidRDefault="00F5731B" w:rsidP="00E01164">
      <w:pPr>
        <w:pStyle w:val="a9"/>
        <w:jc w:val="both"/>
      </w:pPr>
      <w:r w:rsidRPr="00E01164">
        <w:rPr>
          <w:rStyle w:val="ab"/>
        </w:rPr>
        <w:footnoteRef/>
      </w:r>
      <w:r w:rsidRPr="00E01164">
        <w:t xml:space="preserve"> Гражданский Кодекс Российской Федерации (часть вторая) от 26.01.1996 № 14-ФЗ (ред. от 21.03.2005, </w:t>
      </w:r>
      <w:r>
        <w:t>с изм. от 09.05.2005)</w:t>
      </w:r>
    </w:p>
  </w:footnote>
  <w:footnote w:id="8">
    <w:p w:rsidR="00447840" w:rsidRDefault="00F5731B" w:rsidP="00A6096E">
      <w:pPr>
        <w:pStyle w:val="a9"/>
        <w:jc w:val="both"/>
      </w:pPr>
      <w:r w:rsidRPr="00A6096E">
        <w:rPr>
          <w:rStyle w:val="ab"/>
        </w:rPr>
        <w:footnoteRef/>
      </w:r>
      <w:r w:rsidRPr="00A6096E">
        <w:t xml:space="preserve"> Калпин А. Г., Масляев А. И., Гражданское право, часть 1, Учебник. – М., 2003.</w:t>
      </w:r>
      <w:r>
        <w:t xml:space="preserve"> – С. 149.</w:t>
      </w:r>
    </w:p>
  </w:footnote>
  <w:footnote w:id="9">
    <w:p w:rsidR="00447840" w:rsidRDefault="00F5731B" w:rsidP="00A6096E">
      <w:pPr>
        <w:pStyle w:val="a9"/>
        <w:jc w:val="both"/>
      </w:pPr>
      <w:r w:rsidRPr="00A6096E">
        <w:rPr>
          <w:rStyle w:val="ab"/>
        </w:rPr>
        <w:footnoteRef/>
      </w:r>
      <w:r w:rsidRPr="00A6096E">
        <w:t xml:space="preserve"> Научно-практический комментарий к Гражданскому Кодексу Российской Федерации, части первой (постатейный) // Под ред. В. П. Мозолина, М. Н. Малеиной. – М., 2004.</w:t>
      </w:r>
      <w:r>
        <w:t xml:space="preserve"> – С. 257.</w:t>
      </w:r>
    </w:p>
  </w:footnote>
  <w:footnote w:id="10">
    <w:p w:rsidR="00447840" w:rsidRDefault="00F5731B" w:rsidP="00E01164">
      <w:pPr>
        <w:pStyle w:val="a9"/>
        <w:jc w:val="both"/>
      </w:pPr>
      <w:r w:rsidRPr="00E01164">
        <w:rPr>
          <w:rStyle w:val="ab"/>
        </w:rPr>
        <w:footnoteRef/>
      </w:r>
      <w:r w:rsidRPr="00E01164">
        <w:t xml:space="preserve"> Ст. 133 Гражданского Кодекса Российской Федерации (часть первая) от 30.11.1994 № 51-ФЗ </w:t>
      </w:r>
      <w:r>
        <w:t>(ред. от 30.12.2004)</w:t>
      </w:r>
    </w:p>
  </w:footnote>
  <w:footnote w:id="11">
    <w:p w:rsidR="00447840" w:rsidRDefault="00F5731B" w:rsidP="00E01164">
      <w:pPr>
        <w:pStyle w:val="a9"/>
        <w:jc w:val="both"/>
      </w:pPr>
      <w:r w:rsidRPr="00E01164">
        <w:rPr>
          <w:rStyle w:val="ab"/>
        </w:rPr>
        <w:footnoteRef/>
      </w:r>
      <w:r w:rsidRPr="00E01164">
        <w:t xml:space="preserve"> Конституция Российской Федерации (с изм. от 25.03.2004) </w:t>
      </w:r>
    </w:p>
  </w:footnote>
  <w:footnote w:id="12">
    <w:p w:rsidR="00447840" w:rsidRDefault="00F5731B" w:rsidP="00E01164">
      <w:pPr>
        <w:pStyle w:val="a9"/>
        <w:jc w:val="both"/>
      </w:pPr>
      <w:r w:rsidRPr="00E01164">
        <w:rPr>
          <w:rStyle w:val="ab"/>
        </w:rPr>
        <w:footnoteRef/>
      </w:r>
      <w:r w:rsidRPr="00E01164">
        <w:t xml:space="preserve"> Федеральный закон </w:t>
      </w:r>
      <w:r>
        <w:t>«</w:t>
      </w:r>
      <w:r w:rsidRPr="00E01164">
        <w:t>О Центральном Банке Российской Федерации (Банке России)</w:t>
      </w:r>
      <w:r>
        <w:t>»</w:t>
      </w:r>
      <w:r w:rsidRPr="00E01164">
        <w:t xml:space="preserve"> от 10.07.2002 № 86-ФЗ (ред. от 29.07.2004, с изм. от 23</w:t>
      </w:r>
      <w:r>
        <w:t>.12.2004)</w:t>
      </w:r>
    </w:p>
  </w:footnote>
  <w:footnote w:id="13">
    <w:p w:rsidR="00447840" w:rsidRDefault="00F5731B" w:rsidP="00E01164">
      <w:pPr>
        <w:pStyle w:val="a9"/>
        <w:jc w:val="both"/>
      </w:pPr>
      <w:r w:rsidRPr="00E01164">
        <w:rPr>
          <w:rStyle w:val="ab"/>
        </w:rPr>
        <w:footnoteRef/>
      </w:r>
      <w:r w:rsidRPr="00E01164">
        <w:t xml:space="preserve"> Ст. 28 Федерального закона </w:t>
      </w:r>
      <w:r>
        <w:t>«</w:t>
      </w:r>
      <w:r w:rsidRPr="00E01164">
        <w:t>О Центральном Банке Российской Федерации (Банке России)</w:t>
      </w:r>
      <w:r>
        <w:t>»</w:t>
      </w:r>
      <w:r w:rsidRPr="00E01164">
        <w:t xml:space="preserve"> от 10.07.2002 № 86-ФЗ (ред. от 29.07.2004, с изм. от 23</w:t>
      </w:r>
      <w:r>
        <w:t xml:space="preserve">.12.2004) </w:t>
      </w:r>
    </w:p>
  </w:footnote>
  <w:footnote w:id="14">
    <w:p w:rsidR="00447840" w:rsidRDefault="00F5731B" w:rsidP="00E01164">
      <w:pPr>
        <w:pStyle w:val="a9"/>
        <w:jc w:val="both"/>
      </w:pPr>
      <w:r w:rsidRPr="00E01164">
        <w:rPr>
          <w:rStyle w:val="ab"/>
        </w:rPr>
        <w:footnoteRef/>
      </w:r>
      <w:r w:rsidRPr="00E01164">
        <w:t xml:space="preserve"> Указ Президента РФ </w:t>
      </w:r>
      <w:r>
        <w:t>«</w:t>
      </w:r>
      <w:r w:rsidRPr="00E01164">
        <w:t>О дополнительных мерах по нормализации расчетов и укреплению платежной дисциплины в народном хозяйстве</w:t>
      </w:r>
      <w:r>
        <w:t>»</w:t>
      </w:r>
      <w:r w:rsidRPr="00E01164">
        <w:t xml:space="preserve"> от 23.05.1994 № 1005</w:t>
      </w:r>
      <w:r>
        <w:t xml:space="preserve"> (ред. от 21.11.1995)</w:t>
      </w:r>
    </w:p>
  </w:footnote>
  <w:footnote w:id="15">
    <w:p w:rsidR="00447840" w:rsidRDefault="00F5731B" w:rsidP="00E01164">
      <w:pPr>
        <w:pStyle w:val="a9"/>
        <w:jc w:val="both"/>
      </w:pPr>
      <w:r w:rsidRPr="00E01164">
        <w:rPr>
          <w:rStyle w:val="ab"/>
        </w:rPr>
        <w:footnoteRef/>
      </w:r>
      <w:r w:rsidRPr="00E01164">
        <w:t xml:space="preserve"> Указ Президента РФ </w:t>
      </w:r>
      <w:r>
        <w:t>«</w:t>
      </w:r>
      <w:r w:rsidRPr="00E01164">
        <w:t>О дополнительных мерах по ограничению налично-денежного обраще</w:t>
      </w:r>
      <w:r>
        <w:t>ния» от 14.06.1992 № 622.</w:t>
      </w:r>
    </w:p>
  </w:footnote>
  <w:footnote w:id="16">
    <w:p w:rsidR="00447840" w:rsidRDefault="00F5731B" w:rsidP="00E01164">
      <w:pPr>
        <w:pStyle w:val="ConsNormal"/>
        <w:widowControl/>
        <w:ind w:right="0" w:firstLine="0"/>
        <w:jc w:val="both"/>
      </w:pPr>
      <w:r w:rsidRPr="00E01164">
        <w:rPr>
          <w:rStyle w:val="ab"/>
          <w:sz w:val="20"/>
          <w:szCs w:val="20"/>
        </w:rPr>
        <w:footnoteRef/>
      </w:r>
      <w:r w:rsidRPr="00E01164">
        <w:rPr>
          <w:sz w:val="20"/>
          <w:szCs w:val="20"/>
        </w:rPr>
        <w:t xml:space="preserve"> Письмо ЦБ РФ </w:t>
      </w:r>
      <w:r>
        <w:rPr>
          <w:sz w:val="20"/>
          <w:szCs w:val="20"/>
        </w:rPr>
        <w:t>«</w:t>
      </w:r>
      <w:r w:rsidRPr="00E01164">
        <w:rPr>
          <w:sz w:val="20"/>
          <w:szCs w:val="20"/>
        </w:rPr>
        <w:t xml:space="preserve">Об утверждении </w:t>
      </w:r>
      <w:r>
        <w:rPr>
          <w:sz w:val="20"/>
          <w:szCs w:val="20"/>
        </w:rPr>
        <w:t>«</w:t>
      </w:r>
      <w:r w:rsidRPr="00E01164">
        <w:rPr>
          <w:sz w:val="20"/>
          <w:szCs w:val="20"/>
        </w:rPr>
        <w:t>Порядка ведения кассовых операций в Российской Федерации</w:t>
      </w:r>
      <w:r>
        <w:rPr>
          <w:sz w:val="20"/>
          <w:szCs w:val="20"/>
        </w:rPr>
        <w:t>»</w:t>
      </w:r>
      <w:r w:rsidRPr="00E01164">
        <w:rPr>
          <w:sz w:val="20"/>
          <w:szCs w:val="20"/>
        </w:rPr>
        <w:t xml:space="preserve"> от 04.10.1993 </w:t>
      </w:r>
      <w:r>
        <w:rPr>
          <w:sz w:val="20"/>
          <w:szCs w:val="20"/>
        </w:rPr>
        <w:t>№</w:t>
      </w:r>
      <w:r w:rsidRPr="00E01164">
        <w:rPr>
          <w:sz w:val="20"/>
          <w:szCs w:val="20"/>
        </w:rPr>
        <w:t xml:space="preserve"> 18 // Экономика и жизнь, № № 42 – 43, 1993.</w:t>
      </w:r>
    </w:p>
  </w:footnote>
  <w:footnote w:id="17">
    <w:p w:rsidR="00447840" w:rsidRDefault="00F5731B" w:rsidP="00E01164">
      <w:pPr>
        <w:pStyle w:val="a9"/>
        <w:jc w:val="both"/>
      </w:pPr>
      <w:r w:rsidRPr="00E01164">
        <w:rPr>
          <w:rStyle w:val="ab"/>
        </w:rPr>
        <w:footnoteRef/>
      </w:r>
      <w:r w:rsidRPr="00E01164">
        <w:t xml:space="preserve"> Письмо ЦБР от 6 июля 1994 г. № 99 </w:t>
      </w:r>
      <w:r>
        <w:t>«</w:t>
      </w:r>
      <w:r w:rsidRPr="00E01164">
        <w:t>О мерах финансовой ответственности за несоблюдение порядка ведения кассовых операций</w:t>
      </w:r>
      <w:r>
        <w:t>»</w:t>
      </w:r>
      <w:r w:rsidRPr="00E01164">
        <w:t xml:space="preserve"> // Вестник ВАС РФ. – 1994. – № 10. – С. 90.</w:t>
      </w:r>
    </w:p>
  </w:footnote>
  <w:footnote w:id="18">
    <w:p w:rsidR="00447840" w:rsidRDefault="00F5731B" w:rsidP="00E01164">
      <w:pPr>
        <w:pStyle w:val="a9"/>
        <w:jc w:val="both"/>
      </w:pPr>
      <w:r w:rsidRPr="00E01164">
        <w:rPr>
          <w:rStyle w:val="ab"/>
        </w:rPr>
        <w:footnoteRef/>
      </w:r>
      <w:r w:rsidRPr="00E01164">
        <w:t xml:space="preserve"> П. 4 ст. 1  Федерального закона </w:t>
      </w:r>
      <w:r>
        <w:t>«</w:t>
      </w:r>
      <w:r w:rsidRPr="00E01164">
        <w:t>О валютном регулировании и валютном контроле</w:t>
      </w:r>
      <w:r>
        <w:t>»</w:t>
      </w:r>
      <w:r w:rsidRPr="00E01164">
        <w:t xml:space="preserve"> от 10.12.2003 № 173-ФЗ (ред. от 29.06.2004</w:t>
      </w:r>
      <w:r>
        <w:t>)</w:t>
      </w:r>
    </w:p>
  </w:footnote>
  <w:footnote w:id="19">
    <w:p w:rsidR="00447840" w:rsidRDefault="00F5731B" w:rsidP="00E01164">
      <w:pPr>
        <w:pStyle w:val="a9"/>
        <w:jc w:val="both"/>
      </w:pPr>
      <w:r w:rsidRPr="00E01164">
        <w:rPr>
          <w:rStyle w:val="ab"/>
        </w:rPr>
        <w:footnoteRef/>
      </w:r>
      <w:r w:rsidRPr="00E01164">
        <w:t xml:space="preserve"> П. 2 ст. 4  Федерального закона </w:t>
      </w:r>
      <w:r>
        <w:t>«</w:t>
      </w:r>
      <w:r w:rsidRPr="00E01164">
        <w:t>О валютном регулировании и валютном контроле</w:t>
      </w:r>
      <w:r>
        <w:t>»</w:t>
      </w:r>
      <w:r w:rsidRPr="00E01164">
        <w:t xml:space="preserve"> от 10.12.2003 № 173-ФЗ (</w:t>
      </w:r>
      <w:r>
        <w:t>ред. от 29.06.2004)</w:t>
      </w:r>
    </w:p>
  </w:footnote>
  <w:footnote w:id="20">
    <w:p w:rsidR="00447840" w:rsidRDefault="00F5731B" w:rsidP="00130A4A">
      <w:pPr>
        <w:pStyle w:val="a9"/>
        <w:jc w:val="both"/>
      </w:pPr>
      <w:r w:rsidRPr="00130A4A">
        <w:rPr>
          <w:rStyle w:val="ab"/>
        </w:rPr>
        <w:footnoteRef/>
      </w:r>
      <w:r w:rsidRPr="00130A4A">
        <w:t xml:space="preserve"> Федеральный закон </w:t>
      </w:r>
      <w:r>
        <w:t>«</w:t>
      </w:r>
      <w:r w:rsidRPr="00130A4A">
        <w:t>О рынке ценных бумаг</w:t>
      </w:r>
      <w:r>
        <w:t>»</w:t>
      </w:r>
      <w:r w:rsidRPr="00130A4A">
        <w:t xml:space="preserve"> от 22.04.1996 № 39-ФЗ </w:t>
      </w:r>
      <w:r>
        <w:t>(ред. от 07.03.2005)</w:t>
      </w:r>
    </w:p>
  </w:footnote>
  <w:footnote w:id="21">
    <w:p w:rsidR="00447840" w:rsidRDefault="00F5731B" w:rsidP="00130A4A">
      <w:pPr>
        <w:pStyle w:val="a9"/>
        <w:jc w:val="both"/>
      </w:pPr>
      <w:r w:rsidRPr="00130A4A">
        <w:rPr>
          <w:rStyle w:val="ab"/>
        </w:rPr>
        <w:footnoteRef/>
      </w:r>
      <w:r w:rsidRPr="00130A4A">
        <w:t xml:space="preserve"> Агарков М. М. Основы банковского права. Учение о ценных бумагах. – М., 1994. – С. 96.</w:t>
      </w:r>
    </w:p>
  </w:footnote>
  <w:footnote w:id="22">
    <w:p w:rsidR="00447840" w:rsidRDefault="00F5731B" w:rsidP="00130A4A">
      <w:pPr>
        <w:pStyle w:val="a9"/>
        <w:jc w:val="both"/>
      </w:pPr>
      <w:r w:rsidRPr="00130A4A">
        <w:rPr>
          <w:rStyle w:val="ab"/>
        </w:rPr>
        <w:footnoteRef/>
      </w:r>
      <w:r w:rsidRPr="00130A4A">
        <w:t xml:space="preserve"> Белов В. А. Вексельное законодательство России. – М., 1996. – С. 13.</w:t>
      </w:r>
    </w:p>
  </w:footnote>
  <w:footnote w:id="23">
    <w:p w:rsidR="00447840" w:rsidRDefault="00F5731B" w:rsidP="00130A4A">
      <w:pPr>
        <w:pStyle w:val="ConsNormal"/>
        <w:widowControl/>
        <w:ind w:right="0" w:firstLine="0"/>
        <w:jc w:val="both"/>
      </w:pPr>
      <w:r w:rsidRPr="00130A4A">
        <w:rPr>
          <w:rStyle w:val="ab"/>
          <w:sz w:val="20"/>
          <w:szCs w:val="20"/>
        </w:rPr>
        <w:footnoteRef/>
      </w:r>
      <w:r w:rsidRPr="00130A4A">
        <w:rPr>
          <w:sz w:val="20"/>
          <w:szCs w:val="20"/>
        </w:rPr>
        <w:t xml:space="preserve"> Федеральный закон </w:t>
      </w:r>
      <w:r>
        <w:rPr>
          <w:sz w:val="20"/>
          <w:szCs w:val="20"/>
        </w:rPr>
        <w:t>«</w:t>
      </w:r>
      <w:r w:rsidRPr="00130A4A">
        <w:rPr>
          <w:sz w:val="20"/>
          <w:szCs w:val="20"/>
        </w:rPr>
        <w:t>Об обязательном экземпляре документов</w:t>
      </w:r>
      <w:r>
        <w:rPr>
          <w:sz w:val="20"/>
          <w:szCs w:val="20"/>
        </w:rPr>
        <w:t>»</w:t>
      </w:r>
      <w:r w:rsidRPr="00130A4A">
        <w:rPr>
          <w:sz w:val="20"/>
          <w:szCs w:val="20"/>
        </w:rPr>
        <w:t xml:space="preserve"> от 29.12.1994 </w:t>
      </w:r>
      <w:r>
        <w:rPr>
          <w:sz w:val="20"/>
          <w:szCs w:val="20"/>
        </w:rPr>
        <w:t>№</w:t>
      </w:r>
      <w:r w:rsidRPr="00130A4A">
        <w:rPr>
          <w:sz w:val="20"/>
          <w:szCs w:val="20"/>
        </w:rPr>
        <w:t xml:space="preserve"> 77-ФЗ (ред. о</w:t>
      </w:r>
      <w:r>
        <w:rPr>
          <w:sz w:val="20"/>
          <w:szCs w:val="20"/>
        </w:rPr>
        <w:t>т 22.08.2004).</w:t>
      </w:r>
    </w:p>
  </w:footnote>
  <w:footnote w:id="24">
    <w:p w:rsidR="00447840" w:rsidRDefault="00F5731B" w:rsidP="00130A4A">
      <w:pPr>
        <w:pStyle w:val="a9"/>
        <w:jc w:val="both"/>
      </w:pPr>
      <w:r w:rsidRPr="00130A4A">
        <w:rPr>
          <w:rStyle w:val="ab"/>
        </w:rPr>
        <w:footnoteRef/>
      </w:r>
      <w:r w:rsidRPr="00130A4A">
        <w:t xml:space="preserve"> Белов В. А. Ценные бумаги в российском гражданском праве. – М., 1996. – С. 57.</w:t>
      </w:r>
    </w:p>
  </w:footnote>
  <w:footnote w:id="25">
    <w:p w:rsidR="00447840" w:rsidRDefault="00F5731B" w:rsidP="00130A4A">
      <w:pPr>
        <w:pStyle w:val="a9"/>
        <w:jc w:val="both"/>
      </w:pPr>
      <w:r w:rsidRPr="00130A4A">
        <w:rPr>
          <w:rStyle w:val="ab"/>
        </w:rPr>
        <w:footnoteRef/>
      </w:r>
      <w:r w:rsidRPr="00130A4A">
        <w:t xml:space="preserve"> Беляева О. А. Чеки в современном гражданском обороте. / О. А. Беляева // Журнал российского права. – 2001. – № 3. –  С. 17.</w:t>
      </w:r>
    </w:p>
  </w:footnote>
  <w:footnote w:id="26">
    <w:p w:rsidR="00447840" w:rsidRDefault="00F5731B" w:rsidP="002A2CF3">
      <w:pPr>
        <w:pStyle w:val="a9"/>
        <w:jc w:val="both"/>
      </w:pPr>
      <w:r w:rsidRPr="002A2CF3">
        <w:rPr>
          <w:rStyle w:val="ab"/>
        </w:rPr>
        <w:footnoteRef/>
      </w:r>
      <w:r w:rsidRPr="002A2CF3">
        <w:t xml:space="preserve"> Ст. 46 Федерального закона </w:t>
      </w:r>
      <w:r>
        <w:t>«</w:t>
      </w:r>
      <w:r w:rsidRPr="002A2CF3">
        <w:t>Об акционерных обществах</w:t>
      </w:r>
      <w:r>
        <w:t>»</w:t>
      </w:r>
      <w:r w:rsidRPr="002A2CF3">
        <w:t xml:space="preserve"> от 26.12.1995 № 208-ФЗ (ред</w:t>
      </w:r>
      <w:r>
        <w:t>. от 29.12.2004).</w:t>
      </w:r>
    </w:p>
  </w:footnote>
  <w:footnote w:id="27">
    <w:p w:rsidR="00447840" w:rsidRDefault="00F5731B" w:rsidP="002A2CF3">
      <w:pPr>
        <w:pStyle w:val="a9"/>
        <w:jc w:val="both"/>
      </w:pPr>
      <w:r w:rsidRPr="002A2CF3">
        <w:rPr>
          <w:rStyle w:val="ab"/>
        </w:rPr>
        <w:footnoteRef/>
      </w:r>
      <w:r w:rsidRPr="002A2CF3">
        <w:t xml:space="preserve"> Ст. 143 Гражданского Кодекса Российской Федерации (часть первая) от 30.11.1994 № 51-ФЗ (ред. от 30.12.2</w:t>
      </w:r>
      <w:r>
        <w:t>004).</w:t>
      </w:r>
    </w:p>
  </w:footnote>
  <w:footnote w:id="28">
    <w:p w:rsidR="00447840" w:rsidRDefault="00F5731B" w:rsidP="002A2CF3">
      <w:pPr>
        <w:pStyle w:val="a9"/>
        <w:jc w:val="both"/>
      </w:pPr>
      <w:r w:rsidRPr="002A2CF3">
        <w:rPr>
          <w:rStyle w:val="ab"/>
        </w:rPr>
        <w:footnoteRef/>
      </w:r>
      <w:r w:rsidRPr="002A2CF3">
        <w:t xml:space="preserve"> Ст. 139 Гражданского Кодекса Российской Федерации (часть первая) от 30.11.1994 № 51-ФЗ (ред. от</w:t>
      </w:r>
      <w:r>
        <w:t xml:space="preserve"> 30.12.2004).</w:t>
      </w:r>
    </w:p>
  </w:footnote>
  <w:footnote w:id="29">
    <w:p w:rsidR="00447840" w:rsidRDefault="00F5731B" w:rsidP="002A2CF3">
      <w:pPr>
        <w:pStyle w:val="a9"/>
        <w:jc w:val="both"/>
      </w:pPr>
      <w:r w:rsidRPr="002A2CF3">
        <w:rPr>
          <w:rStyle w:val="ab"/>
        </w:rPr>
        <w:footnoteRef/>
      </w:r>
      <w:r w:rsidRPr="002A2CF3">
        <w:t xml:space="preserve"> Закон РСФСР </w:t>
      </w:r>
      <w:r>
        <w:t>«</w:t>
      </w:r>
      <w:r w:rsidRPr="002A2CF3">
        <w:t>О конкуренции и ограничении монополистической деятельности на товарных рынках</w:t>
      </w:r>
      <w:r>
        <w:t>»</w:t>
      </w:r>
      <w:r w:rsidRPr="002A2CF3">
        <w:t xml:space="preserve"> от 22.03.1991 № 948-1 (ред. от </w:t>
      </w:r>
      <w:r>
        <w:t>07.03.2005).</w:t>
      </w:r>
    </w:p>
  </w:footnote>
  <w:footnote w:id="30">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Закон РФ </w:t>
      </w:r>
      <w:r>
        <w:rPr>
          <w:sz w:val="20"/>
          <w:szCs w:val="20"/>
        </w:rPr>
        <w:t>«</w:t>
      </w:r>
      <w:r w:rsidRPr="002A2CF3">
        <w:rPr>
          <w:sz w:val="20"/>
          <w:szCs w:val="20"/>
        </w:rPr>
        <w:t>О средствах массовой информации</w:t>
      </w:r>
      <w:r>
        <w:rPr>
          <w:sz w:val="20"/>
          <w:szCs w:val="20"/>
        </w:rPr>
        <w:t>»</w:t>
      </w:r>
      <w:r w:rsidRPr="002A2CF3">
        <w:rPr>
          <w:sz w:val="20"/>
          <w:szCs w:val="20"/>
        </w:rPr>
        <w:t xml:space="preserve"> от 27.12.1991 </w:t>
      </w:r>
      <w:r>
        <w:rPr>
          <w:sz w:val="20"/>
          <w:szCs w:val="20"/>
        </w:rPr>
        <w:t>№</w:t>
      </w:r>
      <w:r w:rsidRPr="002A2CF3">
        <w:rPr>
          <w:sz w:val="20"/>
          <w:szCs w:val="20"/>
        </w:rPr>
        <w:t xml:space="preserve"> 2124-1 (ред. </w:t>
      </w:r>
      <w:r>
        <w:rPr>
          <w:sz w:val="20"/>
          <w:szCs w:val="20"/>
        </w:rPr>
        <w:t>от 02.11.2004).</w:t>
      </w:r>
    </w:p>
  </w:footnote>
  <w:footnote w:id="31">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Указ Президента РФ </w:t>
      </w:r>
      <w:r>
        <w:rPr>
          <w:sz w:val="20"/>
          <w:szCs w:val="20"/>
        </w:rPr>
        <w:t>«</w:t>
      </w:r>
      <w:r w:rsidRPr="002A2CF3">
        <w:rPr>
          <w:sz w:val="20"/>
          <w:szCs w:val="20"/>
        </w:rPr>
        <w:t>Об утверждении перечня сведений конфиденциального характера</w:t>
      </w:r>
      <w:r>
        <w:rPr>
          <w:sz w:val="20"/>
          <w:szCs w:val="20"/>
        </w:rPr>
        <w:t>»</w:t>
      </w:r>
      <w:r w:rsidRPr="002A2CF3">
        <w:rPr>
          <w:sz w:val="20"/>
          <w:szCs w:val="20"/>
        </w:rPr>
        <w:t xml:space="preserve"> от 06.03.</w:t>
      </w:r>
      <w:r>
        <w:rPr>
          <w:sz w:val="20"/>
          <w:szCs w:val="20"/>
        </w:rPr>
        <w:t>1997 № 188.</w:t>
      </w:r>
    </w:p>
  </w:footnote>
  <w:footnote w:id="32">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Постановление Правительства РСФСР </w:t>
      </w:r>
      <w:r>
        <w:rPr>
          <w:sz w:val="20"/>
          <w:szCs w:val="20"/>
        </w:rPr>
        <w:t>«</w:t>
      </w:r>
      <w:r w:rsidRPr="002A2CF3">
        <w:rPr>
          <w:sz w:val="20"/>
          <w:szCs w:val="20"/>
        </w:rPr>
        <w:t>О перечне сведений, которые не могут составлять коммерческую тайну</w:t>
      </w:r>
      <w:r>
        <w:rPr>
          <w:sz w:val="20"/>
          <w:szCs w:val="20"/>
        </w:rPr>
        <w:t>»</w:t>
      </w:r>
      <w:r w:rsidRPr="002A2CF3">
        <w:rPr>
          <w:sz w:val="20"/>
          <w:szCs w:val="20"/>
        </w:rPr>
        <w:t xml:space="preserve"> от 05.12.1991 </w:t>
      </w:r>
      <w:r>
        <w:rPr>
          <w:sz w:val="20"/>
          <w:szCs w:val="20"/>
        </w:rPr>
        <w:t>№</w:t>
      </w:r>
      <w:r w:rsidRPr="002A2CF3">
        <w:rPr>
          <w:sz w:val="20"/>
          <w:szCs w:val="20"/>
        </w:rPr>
        <w:t xml:space="preserve"> 35</w:t>
      </w:r>
      <w:r>
        <w:rPr>
          <w:sz w:val="20"/>
          <w:szCs w:val="20"/>
        </w:rPr>
        <w:t xml:space="preserve"> (ред. от 03.10.2002).</w:t>
      </w:r>
    </w:p>
  </w:footnote>
  <w:footnote w:id="33">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Федеральный закон </w:t>
      </w:r>
      <w:r>
        <w:rPr>
          <w:sz w:val="20"/>
          <w:szCs w:val="20"/>
        </w:rPr>
        <w:t>«</w:t>
      </w:r>
      <w:r w:rsidRPr="002A2CF3">
        <w:rPr>
          <w:sz w:val="20"/>
          <w:szCs w:val="20"/>
        </w:rPr>
        <w:t>О связи</w:t>
      </w:r>
      <w:r>
        <w:rPr>
          <w:sz w:val="20"/>
          <w:szCs w:val="20"/>
        </w:rPr>
        <w:t>»</w:t>
      </w:r>
      <w:r w:rsidRPr="002A2CF3">
        <w:rPr>
          <w:sz w:val="20"/>
          <w:szCs w:val="20"/>
        </w:rPr>
        <w:t xml:space="preserve"> от 07.07.2003 </w:t>
      </w:r>
      <w:r>
        <w:rPr>
          <w:sz w:val="20"/>
          <w:szCs w:val="20"/>
        </w:rPr>
        <w:t>№</w:t>
      </w:r>
      <w:r w:rsidRPr="002A2CF3">
        <w:rPr>
          <w:sz w:val="20"/>
          <w:szCs w:val="20"/>
        </w:rPr>
        <w:t xml:space="preserve"> 126-ФЗ (</w:t>
      </w:r>
      <w:r>
        <w:rPr>
          <w:sz w:val="20"/>
          <w:szCs w:val="20"/>
        </w:rPr>
        <w:t>ред. от 09.05.2005).</w:t>
      </w:r>
    </w:p>
  </w:footnote>
  <w:footnote w:id="34">
    <w:p w:rsidR="00447840" w:rsidRDefault="00F5731B" w:rsidP="002A2CF3">
      <w:pPr>
        <w:pStyle w:val="a9"/>
        <w:jc w:val="both"/>
      </w:pPr>
      <w:r w:rsidRPr="002A2CF3">
        <w:rPr>
          <w:rStyle w:val="ab"/>
        </w:rPr>
        <w:footnoteRef/>
      </w:r>
      <w:r w:rsidRPr="002A2CF3">
        <w:t xml:space="preserve"> Ст. 25 Закона РСФСР </w:t>
      </w:r>
      <w:r>
        <w:t>«</w:t>
      </w:r>
      <w:r w:rsidRPr="002A2CF3">
        <w:t>О конкуренции и ограничении монополистической деятельности на товарных рынках</w:t>
      </w:r>
      <w:r>
        <w:t>»</w:t>
      </w:r>
      <w:r w:rsidRPr="002A2CF3">
        <w:t xml:space="preserve"> от 22.03.1991 № 948-1 (ред. от 0</w:t>
      </w:r>
      <w:r>
        <w:t>7.03.2005)</w:t>
      </w:r>
    </w:p>
  </w:footnote>
  <w:footnote w:id="35">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Уголовный Кодекс Российской Федерации от 13.06.1996 </w:t>
      </w:r>
      <w:r>
        <w:rPr>
          <w:sz w:val="20"/>
          <w:szCs w:val="20"/>
        </w:rPr>
        <w:t>№</w:t>
      </w:r>
      <w:r w:rsidRPr="002A2CF3">
        <w:rPr>
          <w:sz w:val="20"/>
          <w:szCs w:val="20"/>
        </w:rPr>
        <w:t xml:space="preserve"> 63-ФЗ (ред. от 28.12.2004) </w:t>
      </w:r>
    </w:p>
  </w:footnote>
  <w:footnote w:id="36">
    <w:p w:rsidR="00447840" w:rsidRDefault="00F5731B" w:rsidP="002A2CF3">
      <w:pPr>
        <w:pStyle w:val="a9"/>
        <w:jc w:val="both"/>
      </w:pPr>
      <w:r w:rsidRPr="002A2CF3">
        <w:rPr>
          <w:rStyle w:val="ab"/>
        </w:rPr>
        <w:footnoteRef/>
      </w:r>
      <w:r w:rsidRPr="002A2CF3">
        <w:t xml:space="preserve"> Ст. 138 Гражданского Кодекса Российской Федерации (часть первая) от 30.11.1994 № 51-ФЗ (ред. от</w:t>
      </w:r>
      <w:r>
        <w:t xml:space="preserve"> 30.12.2004).</w:t>
      </w:r>
    </w:p>
  </w:footnote>
  <w:footnote w:id="37">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Патентный Закон Российской Федерации от 23.09.1992 </w:t>
      </w:r>
      <w:r>
        <w:rPr>
          <w:sz w:val="20"/>
          <w:szCs w:val="20"/>
        </w:rPr>
        <w:t>№</w:t>
      </w:r>
      <w:r w:rsidRPr="002A2CF3">
        <w:rPr>
          <w:sz w:val="20"/>
          <w:szCs w:val="20"/>
        </w:rPr>
        <w:t xml:space="preserve"> 3517-1 (ред. от </w:t>
      </w:r>
      <w:r>
        <w:rPr>
          <w:sz w:val="20"/>
          <w:szCs w:val="20"/>
        </w:rPr>
        <w:t>07.02.2003).</w:t>
      </w:r>
    </w:p>
  </w:footnote>
  <w:footnote w:id="38">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Закон РФ </w:t>
      </w:r>
      <w:r>
        <w:rPr>
          <w:sz w:val="20"/>
          <w:szCs w:val="20"/>
        </w:rPr>
        <w:t>«</w:t>
      </w:r>
      <w:r w:rsidRPr="002A2CF3">
        <w:rPr>
          <w:sz w:val="20"/>
          <w:szCs w:val="20"/>
        </w:rPr>
        <w:t>О правовой охране программ для электронных вычислительных машин и баз данных</w:t>
      </w:r>
      <w:r>
        <w:rPr>
          <w:sz w:val="20"/>
          <w:szCs w:val="20"/>
        </w:rPr>
        <w:t>»</w:t>
      </w:r>
      <w:r w:rsidRPr="002A2CF3">
        <w:rPr>
          <w:sz w:val="20"/>
          <w:szCs w:val="20"/>
        </w:rPr>
        <w:t xml:space="preserve"> от 23.09.1992 </w:t>
      </w:r>
      <w:r>
        <w:rPr>
          <w:sz w:val="20"/>
          <w:szCs w:val="20"/>
        </w:rPr>
        <w:t>№</w:t>
      </w:r>
      <w:r w:rsidRPr="002A2CF3">
        <w:rPr>
          <w:sz w:val="20"/>
          <w:szCs w:val="20"/>
        </w:rPr>
        <w:t xml:space="preserve"> 3523-1 (ред. от 02.11.20</w:t>
      </w:r>
      <w:r>
        <w:rPr>
          <w:sz w:val="20"/>
          <w:szCs w:val="20"/>
        </w:rPr>
        <w:t>04).</w:t>
      </w:r>
    </w:p>
  </w:footnote>
  <w:footnote w:id="39">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Закон РФ </w:t>
      </w:r>
      <w:r>
        <w:rPr>
          <w:sz w:val="20"/>
          <w:szCs w:val="20"/>
        </w:rPr>
        <w:t>«</w:t>
      </w:r>
      <w:r w:rsidRPr="002A2CF3">
        <w:rPr>
          <w:sz w:val="20"/>
          <w:szCs w:val="20"/>
        </w:rPr>
        <w:t>О правовой охране топологий интегральных микросхем</w:t>
      </w:r>
      <w:r>
        <w:rPr>
          <w:sz w:val="20"/>
          <w:szCs w:val="20"/>
        </w:rPr>
        <w:t>»</w:t>
      </w:r>
      <w:r w:rsidRPr="002A2CF3">
        <w:rPr>
          <w:sz w:val="20"/>
          <w:szCs w:val="20"/>
        </w:rPr>
        <w:t xml:space="preserve"> от 23.09.1992 </w:t>
      </w:r>
      <w:r>
        <w:rPr>
          <w:sz w:val="20"/>
          <w:szCs w:val="20"/>
        </w:rPr>
        <w:t>№</w:t>
      </w:r>
      <w:r w:rsidRPr="002A2CF3">
        <w:rPr>
          <w:sz w:val="20"/>
          <w:szCs w:val="20"/>
        </w:rPr>
        <w:t xml:space="preserve"> 3526-1 (ред. от 02.11</w:t>
      </w:r>
      <w:r>
        <w:rPr>
          <w:sz w:val="20"/>
          <w:szCs w:val="20"/>
        </w:rPr>
        <w:t>.2004).</w:t>
      </w:r>
    </w:p>
  </w:footnote>
  <w:footnote w:id="40">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Закон РФ </w:t>
      </w:r>
      <w:r>
        <w:rPr>
          <w:sz w:val="20"/>
          <w:szCs w:val="20"/>
        </w:rPr>
        <w:t>«</w:t>
      </w:r>
      <w:r w:rsidRPr="002A2CF3">
        <w:rPr>
          <w:sz w:val="20"/>
          <w:szCs w:val="20"/>
        </w:rPr>
        <w:t>О селекционных достижениях</w:t>
      </w:r>
      <w:r>
        <w:rPr>
          <w:sz w:val="20"/>
          <w:szCs w:val="20"/>
        </w:rPr>
        <w:t>»</w:t>
      </w:r>
      <w:r w:rsidRPr="002A2CF3">
        <w:rPr>
          <w:sz w:val="20"/>
          <w:szCs w:val="20"/>
        </w:rPr>
        <w:t xml:space="preserve"> от 06</w:t>
      </w:r>
      <w:r>
        <w:rPr>
          <w:sz w:val="20"/>
          <w:szCs w:val="20"/>
        </w:rPr>
        <w:t>.08.1993 № 5605-1.</w:t>
      </w:r>
    </w:p>
  </w:footnote>
  <w:footnote w:id="41">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Закон РФ </w:t>
      </w:r>
      <w:r>
        <w:rPr>
          <w:sz w:val="20"/>
          <w:szCs w:val="20"/>
        </w:rPr>
        <w:t>«</w:t>
      </w:r>
      <w:r w:rsidRPr="002A2CF3">
        <w:rPr>
          <w:sz w:val="20"/>
          <w:szCs w:val="20"/>
        </w:rPr>
        <w:t>О товарных знаках, знаках обслуживания и наименованиях мест происхождения товаров</w:t>
      </w:r>
      <w:r>
        <w:rPr>
          <w:sz w:val="20"/>
          <w:szCs w:val="20"/>
        </w:rPr>
        <w:t>»</w:t>
      </w:r>
      <w:r w:rsidRPr="002A2CF3">
        <w:rPr>
          <w:sz w:val="20"/>
          <w:szCs w:val="20"/>
        </w:rPr>
        <w:t xml:space="preserve"> от 23.09.1992 </w:t>
      </w:r>
      <w:r>
        <w:rPr>
          <w:sz w:val="20"/>
          <w:szCs w:val="20"/>
        </w:rPr>
        <w:t>№</w:t>
      </w:r>
      <w:r w:rsidRPr="002A2CF3">
        <w:rPr>
          <w:sz w:val="20"/>
          <w:szCs w:val="20"/>
        </w:rPr>
        <w:t xml:space="preserve"> 3520-1 (ред. от 11.12.2002, с изм. от 24</w:t>
      </w:r>
      <w:r>
        <w:rPr>
          <w:sz w:val="20"/>
          <w:szCs w:val="20"/>
        </w:rPr>
        <w:t>.12.2002).</w:t>
      </w:r>
    </w:p>
  </w:footnote>
  <w:footnote w:id="42">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Ст. 30 – 33 Закона РФ </w:t>
      </w:r>
      <w:r>
        <w:rPr>
          <w:sz w:val="20"/>
          <w:szCs w:val="20"/>
        </w:rPr>
        <w:t>«</w:t>
      </w:r>
      <w:r w:rsidRPr="002A2CF3">
        <w:rPr>
          <w:sz w:val="20"/>
          <w:szCs w:val="20"/>
        </w:rPr>
        <w:t>Об авторском праве и смежных правах</w:t>
      </w:r>
      <w:r>
        <w:rPr>
          <w:sz w:val="20"/>
          <w:szCs w:val="20"/>
        </w:rPr>
        <w:t>»</w:t>
      </w:r>
      <w:r w:rsidRPr="002A2CF3">
        <w:rPr>
          <w:sz w:val="20"/>
          <w:szCs w:val="20"/>
        </w:rPr>
        <w:t xml:space="preserve"> от 09.07.1993 </w:t>
      </w:r>
      <w:r>
        <w:rPr>
          <w:sz w:val="20"/>
          <w:szCs w:val="20"/>
        </w:rPr>
        <w:t>№</w:t>
      </w:r>
      <w:r w:rsidRPr="002A2CF3">
        <w:rPr>
          <w:sz w:val="20"/>
          <w:szCs w:val="20"/>
        </w:rPr>
        <w:t xml:space="preserve"> 5351-1 (ред. о</w:t>
      </w:r>
      <w:r>
        <w:rPr>
          <w:sz w:val="20"/>
          <w:szCs w:val="20"/>
        </w:rPr>
        <w:t>т 20.07.2004).</w:t>
      </w:r>
    </w:p>
  </w:footnote>
  <w:footnote w:id="43">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Кодекс Российской Федерации об административных правонарушениях от 30.12.2001 </w:t>
      </w:r>
      <w:r>
        <w:rPr>
          <w:sz w:val="20"/>
          <w:szCs w:val="20"/>
        </w:rPr>
        <w:t>№</w:t>
      </w:r>
      <w:r w:rsidRPr="002A2CF3">
        <w:rPr>
          <w:sz w:val="20"/>
          <w:szCs w:val="20"/>
        </w:rPr>
        <w:t xml:space="preserve"> 195-ФЗ (ред. от 22.04.2005, с изм. от 09.05.</w:t>
      </w:r>
      <w:r>
        <w:rPr>
          <w:sz w:val="20"/>
          <w:szCs w:val="20"/>
        </w:rPr>
        <w:t>2005).</w:t>
      </w:r>
    </w:p>
  </w:footnote>
  <w:footnote w:id="44">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Постановление Пленума Верховного Суда РФ </w:t>
      </w:r>
      <w:r>
        <w:rPr>
          <w:sz w:val="20"/>
          <w:szCs w:val="20"/>
        </w:rPr>
        <w:t>«</w:t>
      </w:r>
      <w:r w:rsidRPr="002A2CF3">
        <w:rPr>
          <w:sz w:val="20"/>
          <w:szCs w:val="20"/>
        </w:rPr>
        <w:t>О судебной практике по делам о защите чести и достоинства граждан, а также деловой репутации граждан и юридических лиц</w:t>
      </w:r>
      <w:r>
        <w:rPr>
          <w:sz w:val="20"/>
          <w:szCs w:val="20"/>
        </w:rPr>
        <w:t>»</w:t>
      </w:r>
      <w:r w:rsidRPr="002A2CF3">
        <w:rPr>
          <w:sz w:val="20"/>
          <w:szCs w:val="20"/>
        </w:rPr>
        <w:t xml:space="preserve"> от 24.02.2005 </w:t>
      </w:r>
      <w:r>
        <w:rPr>
          <w:sz w:val="20"/>
          <w:szCs w:val="20"/>
        </w:rPr>
        <w:t>№</w:t>
      </w:r>
      <w:r w:rsidRPr="002A2CF3">
        <w:rPr>
          <w:sz w:val="20"/>
          <w:szCs w:val="20"/>
        </w:rPr>
        <w:t xml:space="preserve"> 3 // Бюллетень Верховного Суда РФ. – 2005. – № 4.</w:t>
      </w:r>
    </w:p>
  </w:footnote>
  <w:footnote w:id="45">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Постановление Пленума Верховного Суда РФ </w:t>
      </w:r>
      <w:r>
        <w:rPr>
          <w:sz w:val="20"/>
          <w:szCs w:val="20"/>
        </w:rPr>
        <w:t>«</w:t>
      </w:r>
      <w:r w:rsidRPr="002A2CF3">
        <w:rPr>
          <w:sz w:val="20"/>
          <w:szCs w:val="20"/>
        </w:rPr>
        <w:t>О судебной практике по делам о возмещении вреда, причиненного повреждением здоровья</w:t>
      </w:r>
      <w:r>
        <w:rPr>
          <w:sz w:val="20"/>
          <w:szCs w:val="20"/>
        </w:rPr>
        <w:t>»</w:t>
      </w:r>
      <w:r w:rsidRPr="002A2CF3">
        <w:rPr>
          <w:sz w:val="20"/>
          <w:szCs w:val="20"/>
        </w:rPr>
        <w:t xml:space="preserve"> от 28.04.1994 </w:t>
      </w:r>
      <w:r>
        <w:rPr>
          <w:sz w:val="20"/>
          <w:szCs w:val="20"/>
        </w:rPr>
        <w:t>№</w:t>
      </w:r>
      <w:r w:rsidRPr="002A2CF3">
        <w:rPr>
          <w:sz w:val="20"/>
          <w:szCs w:val="20"/>
        </w:rPr>
        <w:t xml:space="preserve"> 3 // Бюллетень Верховного Суда РФ. – 1994. – № 7.</w:t>
      </w:r>
    </w:p>
  </w:footnote>
  <w:footnote w:id="46">
    <w:p w:rsidR="00447840" w:rsidRDefault="00F5731B" w:rsidP="002A2CF3">
      <w:pPr>
        <w:pStyle w:val="ConsNormal"/>
        <w:widowControl/>
        <w:ind w:right="0" w:firstLine="0"/>
        <w:jc w:val="both"/>
      </w:pPr>
      <w:r w:rsidRPr="002A2CF3">
        <w:rPr>
          <w:rStyle w:val="ab"/>
          <w:sz w:val="20"/>
          <w:szCs w:val="20"/>
        </w:rPr>
        <w:footnoteRef/>
      </w:r>
      <w:r w:rsidRPr="002A2CF3">
        <w:rPr>
          <w:sz w:val="20"/>
          <w:szCs w:val="20"/>
        </w:rPr>
        <w:t xml:space="preserve"> Указ Президиума ВС СССР </w:t>
      </w:r>
      <w:r>
        <w:rPr>
          <w:sz w:val="20"/>
          <w:szCs w:val="20"/>
        </w:rPr>
        <w:t>«</w:t>
      </w:r>
      <w:r w:rsidRPr="002A2CF3">
        <w:rPr>
          <w:sz w:val="20"/>
          <w:szCs w:val="20"/>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Pr>
          <w:sz w:val="20"/>
          <w:szCs w:val="20"/>
        </w:rPr>
        <w:t>»</w:t>
      </w:r>
      <w:r w:rsidRPr="002A2CF3">
        <w:rPr>
          <w:sz w:val="20"/>
          <w:szCs w:val="20"/>
        </w:rPr>
        <w:t xml:space="preserve"> от 18.05.1981 // Свод законов СССР. – Т. 2. –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31B" w:rsidRDefault="00CE16C6" w:rsidP="00023DE4">
    <w:pPr>
      <w:pStyle w:val="a3"/>
      <w:framePr w:wrap="auto" w:vAnchor="text" w:hAnchor="margin" w:xAlign="right" w:y="1"/>
      <w:rPr>
        <w:rStyle w:val="a5"/>
      </w:rPr>
    </w:pPr>
    <w:r>
      <w:rPr>
        <w:rStyle w:val="a5"/>
        <w:noProof/>
      </w:rPr>
      <w:t>2</w:t>
    </w:r>
  </w:p>
  <w:p w:rsidR="00F5731B" w:rsidRDefault="00F5731B" w:rsidP="00E304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C46B6"/>
    <w:multiLevelType w:val="hybridMultilevel"/>
    <w:tmpl w:val="F176C2F0"/>
    <w:lvl w:ilvl="0" w:tplc="372AC3A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7E33913"/>
    <w:multiLevelType w:val="multilevel"/>
    <w:tmpl w:val="6694918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47D27562"/>
    <w:multiLevelType w:val="hybridMultilevel"/>
    <w:tmpl w:val="537C19D6"/>
    <w:lvl w:ilvl="0" w:tplc="2652910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85111D9"/>
    <w:multiLevelType w:val="hybridMultilevel"/>
    <w:tmpl w:val="6BAADDD6"/>
    <w:lvl w:ilvl="0" w:tplc="77BAB14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6174730E"/>
    <w:multiLevelType w:val="hybridMultilevel"/>
    <w:tmpl w:val="7FD69F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5C5DF5"/>
    <w:multiLevelType w:val="hybridMultilevel"/>
    <w:tmpl w:val="FE4650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BE54E8C"/>
    <w:multiLevelType w:val="singleLevel"/>
    <w:tmpl w:val="1E8677C6"/>
    <w:lvl w:ilvl="0">
      <w:start w:val="1"/>
      <w:numFmt w:val="decimal"/>
      <w:lvlText w:val="%1)"/>
      <w:lvlJc w:val="left"/>
      <w:pPr>
        <w:tabs>
          <w:tab w:val="num" w:pos="1069"/>
        </w:tabs>
        <w:ind w:left="1069" w:hanging="360"/>
      </w:pPr>
      <w:rPr>
        <w:rFonts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9F3"/>
    <w:rsid w:val="00023C3B"/>
    <w:rsid w:val="00023DE4"/>
    <w:rsid w:val="000676F1"/>
    <w:rsid w:val="00090D82"/>
    <w:rsid w:val="000B3CE7"/>
    <w:rsid w:val="000D256C"/>
    <w:rsid w:val="000D5C14"/>
    <w:rsid w:val="000E7FA4"/>
    <w:rsid w:val="001071DE"/>
    <w:rsid w:val="00130A4A"/>
    <w:rsid w:val="001F732B"/>
    <w:rsid w:val="00204740"/>
    <w:rsid w:val="00214F23"/>
    <w:rsid w:val="00214F4E"/>
    <w:rsid w:val="0021648E"/>
    <w:rsid w:val="00250E5B"/>
    <w:rsid w:val="00251E51"/>
    <w:rsid w:val="00294AA1"/>
    <w:rsid w:val="002A2CF3"/>
    <w:rsid w:val="002D6817"/>
    <w:rsid w:val="002E0B0C"/>
    <w:rsid w:val="002F1781"/>
    <w:rsid w:val="003410E3"/>
    <w:rsid w:val="003919DD"/>
    <w:rsid w:val="003A212C"/>
    <w:rsid w:val="003B310B"/>
    <w:rsid w:val="003C7CFF"/>
    <w:rsid w:val="004075BA"/>
    <w:rsid w:val="004369AB"/>
    <w:rsid w:val="00447840"/>
    <w:rsid w:val="004765E0"/>
    <w:rsid w:val="00493D01"/>
    <w:rsid w:val="004D29F3"/>
    <w:rsid w:val="004F233B"/>
    <w:rsid w:val="004F377A"/>
    <w:rsid w:val="0058161F"/>
    <w:rsid w:val="005875FD"/>
    <w:rsid w:val="005A5013"/>
    <w:rsid w:val="005B604B"/>
    <w:rsid w:val="005C7784"/>
    <w:rsid w:val="005D25DC"/>
    <w:rsid w:val="005F32F8"/>
    <w:rsid w:val="005F79F7"/>
    <w:rsid w:val="0066102D"/>
    <w:rsid w:val="00676BD8"/>
    <w:rsid w:val="007603E9"/>
    <w:rsid w:val="00776E79"/>
    <w:rsid w:val="00783FDF"/>
    <w:rsid w:val="007C2907"/>
    <w:rsid w:val="007F7C7A"/>
    <w:rsid w:val="008017D0"/>
    <w:rsid w:val="008443DD"/>
    <w:rsid w:val="008A50E0"/>
    <w:rsid w:val="008C2E8C"/>
    <w:rsid w:val="008D5540"/>
    <w:rsid w:val="0097245E"/>
    <w:rsid w:val="009E75D2"/>
    <w:rsid w:val="00A11FAA"/>
    <w:rsid w:val="00A56B0D"/>
    <w:rsid w:val="00A6096E"/>
    <w:rsid w:val="00A63732"/>
    <w:rsid w:val="00AA487B"/>
    <w:rsid w:val="00AC720A"/>
    <w:rsid w:val="00AE1742"/>
    <w:rsid w:val="00AE2CA4"/>
    <w:rsid w:val="00AE5E51"/>
    <w:rsid w:val="00B016CD"/>
    <w:rsid w:val="00B354B7"/>
    <w:rsid w:val="00B6651C"/>
    <w:rsid w:val="00BC48E8"/>
    <w:rsid w:val="00C12210"/>
    <w:rsid w:val="00C87A6A"/>
    <w:rsid w:val="00C92CC6"/>
    <w:rsid w:val="00CD4440"/>
    <w:rsid w:val="00CE16C6"/>
    <w:rsid w:val="00D50DF5"/>
    <w:rsid w:val="00D5394B"/>
    <w:rsid w:val="00D70CA2"/>
    <w:rsid w:val="00D908A8"/>
    <w:rsid w:val="00DB7B18"/>
    <w:rsid w:val="00DF21CB"/>
    <w:rsid w:val="00E01164"/>
    <w:rsid w:val="00E013C9"/>
    <w:rsid w:val="00E3042E"/>
    <w:rsid w:val="00E6151C"/>
    <w:rsid w:val="00EC7642"/>
    <w:rsid w:val="00ED53D9"/>
    <w:rsid w:val="00EE3ACF"/>
    <w:rsid w:val="00F102F4"/>
    <w:rsid w:val="00F24272"/>
    <w:rsid w:val="00F5731B"/>
    <w:rsid w:val="00F732D4"/>
    <w:rsid w:val="00FB3841"/>
    <w:rsid w:val="00FD3FF4"/>
    <w:rsid w:val="00FE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208E10-3BB9-4A98-8576-233389A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F32F8"/>
    <w:pPr>
      <w:spacing w:before="100" w:after="100"/>
    </w:pPr>
    <w:rPr>
      <w:sz w:val="24"/>
      <w:szCs w:val="24"/>
    </w:rPr>
  </w:style>
  <w:style w:type="paragraph" w:styleId="1">
    <w:name w:val="heading 1"/>
    <w:basedOn w:val="a"/>
    <w:next w:val="a"/>
    <w:link w:val="10"/>
    <w:uiPriority w:val="99"/>
    <w:qFormat/>
    <w:rsid w:val="005F32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4D29F3"/>
    <w:pPr>
      <w:tabs>
        <w:tab w:val="center" w:pos="4677"/>
        <w:tab w:val="right" w:pos="9355"/>
      </w:tabs>
      <w:spacing w:before="0" w:after="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D29F3"/>
  </w:style>
  <w:style w:type="character" w:styleId="a6">
    <w:name w:val="Hyperlink"/>
    <w:uiPriority w:val="99"/>
    <w:rsid w:val="00776E79"/>
    <w:rPr>
      <w:color w:val="0000FF"/>
      <w:u w:val="single"/>
    </w:rPr>
  </w:style>
  <w:style w:type="paragraph" w:styleId="a7">
    <w:name w:val="footer"/>
    <w:basedOn w:val="a"/>
    <w:link w:val="a8"/>
    <w:uiPriority w:val="99"/>
    <w:rsid w:val="0021648E"/>
    <w:pPr>
      <w:tabs>
        <w:tab w:val="center" w:pos="4677"/>
        <w:tab w:val="right" w:pos="9355"/>
      </w:tabs>
      <w:spacing w:before="0" w:after="0"/>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8443DD"/>
    <w:pPr>
      <w:spacing w:before="0" w:after="0"/>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443DD"/>
    <w:rPr>
      <w:vertAlign w:val="superscript"/>
    </w:rPr>
  </w:style>
  <w:style w:type="paragraph" w:styleId="2">
    <w:name w:val="Body Text 2"/>
    <w:basedOn w:val="a"/>
    <w:link w:val="20"/>
    <w:uiPriority w:val="99"/>
    <w:rsid w:val="005F32F8"/>
    <w:pPr>
      <w:spacing w:before="0" w:after="0" w:line="360" w:lineRule="auto"/>
      <w:ind w:firstLine="851"/>
      <w:jc w:val="both"/>
    </w:pPr>
    <w:rPr>
      <w:sz w:val="28"/>
      <w:szCs w:val="28"/>
    </w:r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99"/>
    <w:semiHidden/>
    <w:rsid w:val="00C87A6A"/>
    <w:pPr>
      <w:spacing w:before="0" w:after="0"/>
    </w:pPr>
  </w:style>
  <w:style w:type="paragraph" w:customStyle="1" w:styleId="ConsNormal">
    <w:name w:val="ConsNormal"/>
    <w:uiPriority w:val="99"/>
    <w:rsid w:val="001071DE"/>
    <w:pPr>
      <w:widowControl w:val="0"/>
      <w:autoSpaceDE w:val="0"/>
      <w:autoSpaceDN w:val="0"/>
      <w:adjustRightInd w:val="0"/>
      <w:ind w:right="19772"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543049">
      <w:marLeft w:val="0"/>
      <w:marRight w:val="0"/>
      <w:marTop w:val="0"/>
      <w:marBottom w:val="0"/>
      <w:divBdr>
        <w:top w:val="none" w:sz="0" w:space="0" w:color="auto"/>
        <w:left w:val="none" w:sz="0" w:space="0" w:color="auto"/>
        <w:bottom w:val="none" w:sz="0" w:space="0" w:color="auto"/>
        <w:right w:val="none" w:sz="0" w:space="0" w:color="auto"/>
      </w:divBdr>
    </w:div>
    <w:div w:id="1124543050">
      <w:marLeft w:val="0"/>
      <w:marRight w:val="0"/>
      <w:marTop w:val="0"/>
      <w:marBottom w:val="0"/>
      <w:divBdr>
        <w:top w:val="none" w:sz="0" w:space="0" w:color="auto"/>
        <w:left w:val="none" w:sz="0" w:space="0" w:color="auto"/>
        <w:bottom w:val="none" w:sz="0" w:space="0" w:color="auto"/>
        <w:right w:val="none" w:sz="0" w:space="0" w:color="auto"/>
      </w:divBdr>
    </w:div>
    <w:div w:id="1124543051">
      <w:marLeft w:val="0"/>
      <w:marRight w:val="0"/>
      <w:marTop w:val="0"/>
      <w:marBottom w:val="0"/>
      <w:divBdr>
        <w:top w:val="none" w:sz="0" w:space="0" w:color="auto"/>
        <w:left w:val="none" w:sz="0" w:space="0" w:color="auto"/>
        <w:bottom w:val="none" w:sz="0" w:space="0" w:color="auto"/>
        <w:right w:val="none" w:sz="0" w:space="0" w:color="auto"/>
      </w:divBdr>
    </w:div>
    <w:div w:id="1124543052">
      <w:marLeft w:val="0"/>
      <w:marRight w:val="0"/>
      <w:marTop w:val="0"/>
      <w:marBottom w:val="0"/>
      <w:divBdr>
        <w:top w:val="none" w:sz="0" w:space="0" w:color="auto"/>
        <w:left w:val="none" w:sz="0" w:space="0" w:color="auto"/>
        <w:bottom w:val="none" w:sz="0" w:space="0" w:color="auto"/>
        <w:right w:val="none" w:sz="0" w:space="0" w:color="auto"/>
      </w:divBdr>
    </w:div>
    <w:div w:id="1124543053">
      <w:marLeft w:val="0"/>
      <w:marRight w:val="0"/>
      <w:marTop w:val="0"/>
      <w:marBottom w:val="0"/>
      <w:divBdr>
        <w:top w:val="none" w:sz="0" w:space="0" w:color="auto"/>
        <w:left w:val="none" w:sz="0" w:space="0" w:color="auto"/>
        <w:bottom w:val="none" w:sz="0" w:space="0" w:color="auto"/>
        <w:right w:val="none" w:sz="0" w:space="0" w:color="auto"/>
      </w:divBdr>
    </w:div>
    <w:div w:id="1124543054">
      <w:marLeft w:val="0"/>
      <w:marRight w:val="0"/>
      <w:marTop w:val="0"/>
      <w:marBottom w:val="0"/>
      <w:divBdr>
        <w:top w:val="none" w:sz="0" w:space="0" w:color="auto"/>
        <w:left w:val="none" w:sz="0" w:space="0" w:color="auto"/>
        <w:bottom w:val="none" w:sz="0" w:space="0" w:color="auto"/>
        <w:right w:val="none" w:sz="0" w:space="0" w:color="auto"/>
      </w:divBdr>
    </w:div>
    <w:div w:id="1124543055">
      <w:marLeft w:val="0"/>
      <w:marRight w:val="0"/>
      <w:marTop w:val="0"/>
      <w:marBottom w:val="0"/>
      <w:divBdr>
        <w:top w:val="none" w:sz="0" w:space="0" w:color="auto"/>
        <w:left w:val="none" w:sz="0" w:space="0" w:color="auto"/>
        <w:bottom w:val="none" w:sz="0" w:space="0" w:color="auto"/>
        <w:right w:val="none" w:sz="0" w:space="0" w:color="auto"/>
      </w:divBdr>
    </w:div>
    <w:div w:id="1124543056">
      <w:marLeft w:val="0"/>
      <w:marRight w:val="0"/>
      <w:marTop w:val="0"/>
      <w:marBottom w:val="0"/>
      <w:divBdr>
        <w:top w:val="none" w:sz="0" w:space="0" w:color="auto"/>
        <w:left w:val="none" w:sz="0" w:space="0" w:color="auto"/>
        <w:bottom w:val="none" w:sz="0" w:space="0" w:color="auto"/>
        <w:right w:val="none" w:sz="0" w:space="0" w:color="auto"/>
      </w:divBdr>
    </w:div>
    <w:div w:id="1124543057">
      <w:marLeft w:val="0"/>
      <w:marRight w:val="0"/>
      <w:marTop w:val="0"/>
      <w:marBottom w:val="0"/>
      <w:divBdr>
        <w:top w:val="none" w:sz="0" w:space="0" w:color="auto"/>
        <w:left w:val="none" w:sz="0" w:space="0" w:color="auto"/>
        <w:bottom w:val="none" w:sz="0" w:space="0" w:color="auto"/>
        <w:right w:val="none" w:sz="0" w:space="0" w:color="auto"/>
      </w:divBdr>
    </w:div>
    <w:div w:id="1124543058">
      <w:marLeft w:val="0"/>
      <w:marRight w:val="0"/>
      <w:marTop w:val="0"/>
      <w:marBottom w:val="0"/>
      <w:divBdr>
        <w:top w:val="none" w:sz="0" w:space="0" w:color="auto"/>
        <w:left w:val="none" w:sz="0" w:space="0" w:color="auto"/>
        <w:bottom w:val="none" w:sz="0" w:space="0" w:color="auto"/>
        <w:right w:val="none" w:sz="0" w:space="0" w:color="auto"/>
      </w:divBdr>
    </w:div>
    <w:div w:id="1124543059">
      <w:marLeft w:val="0"/>
      <w:marRight w:val="0"/>
      <w:marTop w:val="0"/>
      <w:marBottom w:val="0"/>
      <w:divBdr>
        <w:top w:val="none" w:sz="0" w:space="0" w:color="auto"/>
        <w:left w:val="none" w:sz="0" w:space="0" w:color="auto"/>
        <w:bottom w:val="none" w:sz="0" w:space="0" w:color="auto"/>
        <w:right w:val="none" w:sz="0" w:space="0" w:color="auto"/>
      </w:divBdr>
    </w:div>
    <w:div w:id="1124543060">
      <w:marLeft w:val="0"/>
      <w:marRight w:val="0"/>
      <w:marTop w:val="0"/>
      <w:marBottom w:val="0"/>
      <w:divBdr>
        <w:top w:val="none" w:sz="0" w:space="0" w:color="auto"/>
        <w:left w:val="none" w:sz="0" w:space="0" w:color="auto"/>
        <w:bottom w:val="none" w:sz="0" w:space="0" w:color="auto"/>
        <w:right w:val="none" w:sz="0" w:space="0" w:color="auto"/>
      </w:divBdr>
    </w:div>
    <w:div w:id="1124543061">
      <w:marLeft w:val="0"/>
      <w:marRight w:val="0"/>
      <w:marTop w:val="0"/>
      <w:marBottom w:val="0"/>
      <w:divBdr>
        <w:top w:val="none" w:sz="0" w:space="0" w:color="auto"/>
        <w:left w:val="none" w:sz="0" w:space="0" w:color="auto"/>
        <w:bottom w:val="none" w:sz="0" w:space="0" w:color="auto"/>
        <w:right w:val="none" w:sz="0" w:space="0" w:color="auto"/>
      </w:divBdr>
    </w:div>
    <w:div w:id="1124543062">
      <w:marLeft w:val="0"/>
      <w:marRight w:val="0"/>
      <w:marTop w:val="0"/>
      <w:marBottom w:val="0"/>
      <w:divBdr>
        <w:top w:val="none" w:sz="0" w:space="0" w:color="auto"/>
        <w:left w:val="none" w:sz="0" w:space="0" w:color="auto"/>
        <w:bottom w:val="none" w:sz="0" w:space="0" w:color="auto"/>
        <w:right w:val="none" w:sz="0" w:space="0" w:color="auto"/>
      </w:divBdr>
    </w:div>
    <w:div w:id="1124543063">
      <w:marLeft w:val="0"/>
      <w:marRight w:val="0"/>
      <w:marTop w:val="0"/>
      <w:marBottom w:val="0"/>
      <w:divBdr>
        <w:top w:val="none" w:sz="0" w:space="0" w:color="auto"/>
        <w:left w:val="none" w:sz="0" w:space="0" w:color="auto"/>
        <w:bottom w:val="none" w:sz="0" w:space="0" w:color="auto"/>
        <w:right w:val="none" w:sz="0" w:space="0" w:color="auto"/>
      </w:divBdr>
    </w:div>
    <w:div w:id="1124543064">
      <w:marLeft w:val="0"/>
      <w:marRight w:val="0"/>
      <w:marTop w:val="0"/>
      <w:marBottom w:val="0"/>
      <w:divBdr>
        <w:top w:val="none" w:sz="0" w:space="0" w:color="auto"/>
        <w:left w:val="none" w:sz="0" w:space="0" w:color="auto"/>
        <w:bottom w:val="none" w:sz="0" w:space="0" w:color="auto"/>
        <w:right w:val="none" w:sz="0" w:space="0" w:color="auto"/>
      </w:divBdr>
    </w:div>
    <w:div w:id="1124543065">
      <w:marLeft w:val="0"/>
      <w:marRight w:val="0"/>
      <w:marTop w:val="0"/>
      <w:marBottom w:val="0"/>
      <w:divBdr>
        <w:top w:val="none" w:sz="0" w:space="0" w:color="auto"/>
        <w:left w:val="none" w:sz="0" w:space="0" w:color="auto"/>
        <w:bottom w:val="none" w:sz="0" w:space="0" w:color="auto"/>
        <w:right w:val="none" w:sz="0" w:space="0" w:color="auto"/>
      </w:divBdr>
    </w:div>
    <w:div w:id="1124543066">
      <w:marLeft w:val="0"/>
      <w:marRight w:val="0"/>
      <w:marTop w:val="0"/>
      <w:marBottom w:val="0"/>
      <w:divBdr>
        <w:top w:val="none" w:sz="0" w:space="0" w:color="auto"/>
        <w:left w:val="none" w:sz="0" w:space="0" w:color="auto"/>
        <w:bottom w:val="none" w:sz="0" w:space="0" w:color="auto"/>
        <w:right w:val="none" w:sz="0" w:space="0" w:color="auto"/>
      </w:divBdr>
    </w:div>
    <w:div w:id="1124543067">
      <w:marLeft w:val="0"/>
      <w:marRight w:val="0"/>
      <w:marTop w:val="0"/>
      <w:marBottom w:val="0"/>
      <w:divBdr>
        <w:top w:val="none" w:sz="0" w:space="0" w:color="auto"/>
        <w:left w:val="none" w:sz="0" w:space="0" w:color="auto"/>
        <w:bottom w:val="none" w:sz="0" w:space="0" w:color="auto"/>
        <w:right w:val="none" w:sz="0" w:space="0" w:color="auto"/>
      </w:divBdr>
    </w:div>
    <w:div w:id="1124543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лёха</dc:creator>
  <cp:keywords/>
  <dc:description/>
  <cp:lastModifiedBy>admin</cp:lastModifiedBy>
  <cp:revision>2</cp:revision>
  <dcterms:created xsi:type="dcterms:W3CDTF">2014-03-06T13:36:00Z</dcterms:created>
  <dcterms:modified xsi:type="dcterms:W3CDTF">2014-03-06T13:36:00Z</dcterms:modified>
</cp:coreProperties>
</file>