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AF" w:rsidRPr="00D95CB7" w:rsidRDefault="00B26EAF" w:rsidP="00D95CB7">
      <w:pPr>
        <w:spacing w:line="360" w:lineRule="auto"/>
        <w:ind w:firstLine="709"/>
        <w:jc w:val="both"/>
        <w:rPr>
          <w:i w:val="0"/>
          <w:sz w:val="28"/>
          <w:szCs w:val="28"/>
        </w:rPr>
      </w:pPr>
      <w:r w:rsidRPr="00D95CB7">
        <w:rPr>
          <w:i w:val="0"/>
          <w:sz w:val="28"/>
          <w:szCs w:val="28"/>
        </w:rPr>
        <w:t>Введение</w:t>
      </w:r>
    </w:p>
    <w:p w:rsidR="00FC2F73" w:rsidRPr="00D95CB7" w:rsidRDefault="00FC2F73" w:rsidP="00D95CB7">
      <w:pPr>
        <w:spacing w:line="360" w:lineRule="auto"/>
        <w:ind w:firstLine="709"/>
        <w:jc w:val="both"/>
        <w:rPr>
          <w:i w:val="0"/>
          <w:sz w:val="28"/>
          <w:szCs w:val="28"/>
        </w:rPr>
      </w:pPr>
    </w:p>
    <w:p w:rsidR="00B26EAF" w:rsidRPr="00D95CB7" w:rsidRDefault="00BD0BA6" w:rsidP="00D95CB7">
      <w:pPr>
        <w:spacing w:line="360" w:lineRule="auto"/>
        <w:ind w:firstLine="709"/>
        <w:jc w:val="both"/>
        <w:rPr>
          <w:i w:val="0"/>
          <w:sz w:val="28"/>
          <w:szCs w:val="28"/>
        </w:rPr>
      </w:pPr>
      <w:r>
        <w:rPr>
          <w:i w:val="0"/>
          <w:sz w:val="28"/>
          <w:szCs w:val="28"/>
        </w:rPr>
        <w:t xml:space="preserve">В современных </w:t>
      </w:r>
      <w:r w:rsidR="00B26EAF" w:rsidRPr="00D95CB7">
        <w:rPr>
          <w:i w:val="0"/>
          <w:sz w:val="28"/>
          <w:szCs w:val="28"/>
        </w:rPr>
        <w:t>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w:t>
      </w:r>
      <w:r w:rsidR="00337780" w:rsidRPr="00D95CB7">
        <w:rPr>
          <w:i w:val="0"/>
          <w:sz w:val="28"/>
          <w:szCs w:val="28"/>
        </w:rPr>
        <w:t xml:space="preserve"> в результатах его функционирования. На основании бухгалтерской (финансовой) отчетности указанные лица стремятся оценить финансовое положение предприятия.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предприятия</w:t>
      </w:r>
      <w:r w:rsidR="00670EA4" w:rsidRPr="00D95CB7">
        <w:rPr>
          <w:i w:val="0"/>
          <w:sz w:val="28"/>
          <w:szCs w:val="28"/>
        </w:rPr>
        <w:t>: охарактеризовать его платежеспособность, деловую активность, финансовую устойчивость, эффективность и доходность деятельности, а так же перспективы развития. По результатам финансового анализа принимаются обоснованные решения по повышению эффективности деятельности анализируемого предприятия.</w:t>
      </w:r>
    </w:p>
    <w:p w:rsidR="00670EA4" w:rsidRPr="00D95CB7" w:rsidRDefault="00806380" w:rsidP="00D95CB7">
      <w:pPr>
        <w:spacing w:line="360" w:lineRule="auto"/>
        <w:ind w:firstLine="709"/>
        <w:jc w:val="both"/>
        <w:rPr>
          <w:i w:val="0"/>
          <w:sz w:val="28"/>
          <w:szCs w:val="28"/>
        </w:rPr>
      </w:pPr>
      <w:r w:rsidRPr="00D95CB7">
        <w:rPr>
          <w:i w:val="0"/>
          <w:sz w:val="28"/>
          <w:szCs w:val="28"/>
        </w:rPr>
        <w:t>Существует</w:t>
      </w:r>
      <w:r w:rsidR="00DB6F32" w:rsidRPr="00D95CB7">
        <w:rPr>
          <w:i w:val="0"/>
          <w:sz w:val="28"/>
          <w:szCs w:val="28"/>
        </w:rPr>
        <w:t xml:space="preserve"> много различных методик</w:t>
      </w:r>
      <w:r w:rsidRPr="00D95CB7">
        <w:rPr>
          <w:i w:val="0"/>
          <w:sz w:val="28"/>
          <w:szCs w:val="28"/>
        </w:rPr>
        <w:t xml:space="preserve"> проведения финансового анализа </w:t>
      </w:r>
      <w:r w:rsidR="00DB6F32" w:rsidRPr="00D95CB7">
        <w:rPr>
          <w:i w:val="0"/>
          <w:sz w:val="28"/>
          <w:szCs w:val="28"/>
        </w:rPr>
        <w:t>предприятия. В данной курсовой работе была использована научная литература таких авторов как Ефимова О.В., Соломатин А.Н., Шеремет А.Д., Любушин Н.П., Кравченко Л.И. и другие.</w:t>
      </w:r>
    </w:p>
    <w:p w:rsidR="00DB6F32" w:rsidRPr="00D95CB7" w:rsidRDefault="00DB6F32" w:rsidP="00D95CB7">
      <w:pPr>
        <w:spacing w:line="360" w:lineRule="auto"/>
        <w:ind w:firstLine="709"/>
        <w:jc w:val="both"/>
        <w:rPr>
          <w:i w:val="0"/>
          <w:sz w:val="28"/>
          <w:szCs w:val="28"/>
        </w:rPr>
      </w:pPr>
      <w:r w:rsidRPr="00D95CB7">
        <w:rPr>
          <w:i w:val="0"/>
          <w:sz w:val="28"/>
          <w:szCs w:val="28"/>
        </w:rPr>
        <w:t xml:space="preserve">Целью </w:t>
      </w:r>
      <w:r w:rsidR="00501DDC" w:rsidRPr="00D95CB7">
        <w:rPr>
          <w:i w:val="0"/>
          <w:sz w:val="28"/>
          <w:szCs w:val="28"/>
        </w:rPr>
        <w:t>данной</w:t>
      </w:r>
      <w:r w:rsidRPr="00D95CB7">
        <w:rPr>
          <w:i w:val="0"/>
          <w:sz w:val="28"/>
          <w:szCs w:val="28"/>
        </w:rPr>
        <w:t xml:space="preserve"> работы является оценка финансового состояния </w:t>
      </w:r>
      <w:r w:rsidR="009A094B" w:rsidRPr="00D95CB7">
        <w:rPr>
          <w:i w:val="0"/>
          <w:sz w:val="28"/>
          <w:szCs w:val="28"/>
        </w:rPr>
        <w:t>Чановского ПосПО</w:t>
      </w:r>
      <w:r w:rsidR="00501DDC" w:rsidRPr="00D95CB7">
        <w:rPr>
          <w:i w:val="0"/>
          <w:sz w:val="28"/>
          <w:szCs w:val="28"/>
        </w:rPr>
        <w:t xml:space="preserve">, </w:t>
      </w:r>
      <w:r w:rsidRPr="00D95CB7">
        <w:rPr>
          <w:i w:val="0"/>
          <w:sz w:val="28"/>
          <w:szCs w:val="28"/>
        </w:rPr>
        <w:t>разработка рекомендаций по укреплению</w:t>
      </w:r>
      <w:r w:rsidR="00501DDC" w:rsidRPr="00D95CB7">
        <w:rPr>
          <w:i w:val="0"/>
          <w:sz w:val="28"/>
          <w:szCs w:val="28"/>
        </w:rPr>
        <w:t xml:space="preserve"> его</w:t>
      </w:r>
      <w:r w:rsidRPr="00D95CB7">
        <w:rPr>
          <w:i w:val="0"/>
          <w:sz w:val="28"/>
          <w:szCs w:val="28"/>
        </w:rPr>
        <w:t xml:space="preserve"> финансового состояния.</w:t>
      </w:r>
    </w:p>
    <w:p w:rsidR="00DB6F32" w:rsidRPr="00D95CB7" w:rsidRDefault="00DB6F32" w:rsidP="00D95CB7">
      <w:pPr>
        <w:spacing w:line="360" w:lineRule="auto"/>
        <w:ind w:firstLine="709"/>
        <w:jc w:val="both"/>
        <w:rPr>
          <w:i w:val="0"/>
          <w:sz w:val="28"/>
          <w:szCs w:val="28"/>
        </w:rPr>
      </w:pPr>
      <w:r w:rsidRPr="00D95CB7">
        <w:rPr>
          <w:i w:val="0"/>
          <w:sz w:val="28"/>
          <w:szCs w:val="28"/>
        </w:rPr>
        <w:t xml:space="preserve">Для реализации поставленной цели необходимо решить </w:t>
      </w:r>
      <w:r w:rsidR="00501DDC" w:rsidRPr="00D95CB7">
        <w:rPr>
          <w:i w:val="0"/>
          <w:sz w:val="28"/>
          <w:szCs w:val="28"/>
        </w:rPr>
        <w:t>такие</w:t>
      </w:r>
      <w:r w:rsidRPr="00D95CB7">
        <w:rPr>
          <w:i w:val="0"/>
          <w:sz w:val="28"/>
          <w:szCs w:val="28"/>
        </w:rPr>
        <w:t xml:space="preserve"> задачи</w:t>
      </w:r>
      <w:r w:rsidR="00501DDC" w:rsidRPr="00D95CB7">
        <w:rPr>
          <w:i w:val="0"/>
          <w:sz w:val="28"/>
          <w:szCs w:val="28"/>
        </w:rPr>
        <w:t xml:space="preserve"> как</w:t>
      </w:r>
      <w:r w:rsidRPr="00D95CB7">
        <w:rPr>
          <w:i w:val="0"/>
          <w:sz w:val="28"/>
          <w:szCs w:val="28"/>
        </w:rPr>
        <w:t xml:space="preserve">: </w:t>
      </w:r>
    </w:p>
    <w:p w:rsidR="00DB6F32" w:rsidRPr="00D95CB7" w:rsidRDefault="00501DDC" w:rsidP="00D95CB7">
      <w:pPr>
        <w:numPr>
          <w:ilvl w:val="0"/>
          <w:numId w:val="11"/>
        </w:numPr>
        <w:tabs>
          <w:tab w:val="clear" w:pos="1525"/>
          <w:tab w:val="num" w:pos="900"/>
        </w:tabs>
        <w:spacing w:line="360" w:lineRule="auto"/>
        <w:ind w:left="0" w:firstLine="709"/>
        <w:jc w:val="both"/>
        <w:rPr>
          <w:i w:val="0"/>
          <w:sz w:val="28"/>
          <w:szCs w:val="28"/>
        </w:rPr>
      </w:pPr>
      <w:r w:rsidRPr="00D95CB7">
        <w:rPr>
          <w:i w:val="0"/>
          <w:sz w:val="28"/>
          <w:szCs w:val="28"/>
        </w:rPr>
        <w:t>Изучение теоретических аспектов финансового анализа;</w:t>
      </w:r>
    </w:p>
    <w:p w:rsidR="00DB6F32" w:rsidRPr="00D95CB7" w:rsidRDefault="00501DDC" w:rsidP="00D95CB7">
      <w:pPr>
        <w:numPr>
          <w:ilvl w:val="0"/>
          <w:numId w:val="11"/>
        </w:numPr>
        <w:tabs>
          <w:tab w:val="clear" w:pos="1525"/>
          <w:tab w:val="num" w:pos="900"/>
        </w:tabs>
        <w:spacing w:line="360" w:lineRule="auto"/>
        <w:ind w:left="0" w:firstLine="709"/>
        <w:jc w:val="both"/>
        <w:rPr>
          <w:i w:val="0"/>
          <w:sz w:val="28"/>
          <w:szCs w:val="28"/>
        </w:rPr>
      </w:pPr>
      <w:r w:rsidRPr="00D95CB7">
        <w:rPr>
          <w:i w:val="0"/>
          <w:sz w:val="28"/>
          <w:szCs w:val="28"/>
        </w:rPr>
        <w:t>Изучение системы индикаторов оценки финансового состояния предприятия;</w:t>
      </w:r>
    </w:p>
    <w:p w:rsidR="00DB6F32" w:rsidRPr="00D95CB7" w:rsidRDefault="006C7E07" w:rsidP="00D95CB7">
      <w:pPr>
        <w:numPr>
          <w:ilvl w:val="0"/>
          <w:numId w:val="11"/>
        </w:numPr>
        <w:tabs>
          <w:tab w:val="clear" w:pos="1525"/>
          <w:tab w:val="num" w:pos="900"/>
        </w:tabs>
        <w:spacing w:line="360" w:lineRule="auto"/>
        <w:ind w:left="0" w:firstLine="709"/>
        <w:jc w:val="both"/>
        <w:rPr>
          <w:i w:val="0"/>
          <w:sz w:val="28"/>
          <w:szCs w:val="28"/>
        </w:rPr>
      </w:pPr>
      <w:r w:rsidRPr="00D95CB7">
        <w:rPr>
          <w:i w:val="0"/>
          <w:sz w:val="28"/>
          <w:szCs w:val="28"/>
        </w:rPr>
        <w:t>Оценка имущества предприятия и источников</w:t>
      </w:r>
      <w:r w:rsidR="00DB6F32" w:rsidRPr="00D95CB7">
        <w:rPr>
          <w:i w:val="0"/>
          <w:sz w:val="28"/>
          <w:szCs w:val="28"/>
        </w:rPr>
        <w:t xml:space="preserve"> его формирования.</w:t>
      </w:r>
    </w:p>
    <w:p w:rsidR="00DB6F32" w:rsidRPr="00D95CB7" w:rsidRDefault="006C7E07" w:rsidP="00D95CB7">
      <w:pPr>
        <w:numPr>
          <w:ilvl w:val="0"/>
          <w:numId w:val="11"/>
        </w:numPr>
        <w:tabs>
          <w:tab w:val="clear" w:pos="1525"/>
          <w:tab w:val="num" w:pos="900"/>
        </w:tabs>
        <w:spacing w:line="360" w:lineRule="auto"/>
        <w:ind w:left="0" w:firstLine="709"/>
        <w:jc w:val="both"/>
        <w:rPr>
          <w:i w:val="0"/>
          <w:sz w:val="28"/>
          <w:szCs w:val="28"/>
        </w:rPr>
      </w:pPr>
      <w:r w:rsidRPr="00D95CB7">
        <w:rPr>
          <w:i w:val="0"/>
          <w:sz w:val="28"/>
          <w:szCs w:val="28"/>
        </w:rPr>
        <w:t>Оценка платежеспособности</w:t>
      </w:r>
      <w:r w:rsidR="00DB6F32" w:rsidRPr="00D95CB7">
        <w:rPr>
          <w:i w:val="0"/>
          <w:sz w:val="28"/>
          <w:szCs w:val="28"/>
        </w:rPr>
        <w:t xml:space="preserve"> и </w:t>
      </w:r>
      <w:r w:rsidRPr="00D95CB7">
        <w:rPr>
          <w:i w:val="0"/>
          <w:sz w:val="28"/>
          <w:szCs w:val="28"/>
        </w:rPr>
        <w:t>ликвидности;</w:t>
      </w:r>
    </w:p>
    <w:p w:rsidR="006C7E07" w:rsidRPr="00D95CB7" w:rsidRDefault="006C7E07" w:rsidP="00D95CB7">
      <w:pPr>
        <w:numPr>
          <w:ilvl w:val="0"/>
          <w:numId w:val="11"/>
        </w:numPr>
        <w:tabs>
          <w:tab w:val="clear" w:pos="1525"/>
          <w:tab w:val="num" w:pos="900"/>
        </w:tabs>
        <w:spacing w:line="360" w:lineRule="auto"/>
        <w:ind w:left="0" w:firstLine="709"/>
        <w:jc w:val="both"/>
        <w:rPr>
          <w:i w:val="0"/>
          <w:sz w:val="28"/>
          <w:szCs w:val="28"/>
        </w:rPr>
      </w:pPr>
      <w:r w:rsidRPr="00D95CB7">
        <w:rPr>
          <w:i w:val="0"/>
          <w:sz w:val="28"/>
          <w:szCs w:val="28"/>
        </w:rPr>
        <w:t>Оценка финансовой устойчивости;</w:t>
      </w:r>
    </w:p>
    <w:p w:rsidR="00DB6F32" w:rsidRPr="00D95CB7" w:rsidRDefault="006C7E07" w:rsidP="00D95CB7">
      <w:pPr>
        <w:numPr>
          <w:ilvl w:val="0"/>
          <w:numId w:val="11"/>
        </w:numPr>
        <w:tabs>
          <w:tab w:val="clear" w:pos="1525"/>
          <w:tab w:val="num" w:pos="900"/>
        </w:tabs>
        <w:spacing w:line="360" w:lineRule="auto"/>
        <w:ind w:left="0" w:firstLine="709"/>
        <w:jc w:val="both"/>
        <w:rPr>
          <w:i w:val="0"/>
          <w:sz w:val="28"/>
          <w:szCs w:val="28"/>
        </w:rPr>
      </w:pPr>
      <w:r w:rsidRPr="00D95CB7">
        <w:rPr>
          <w:i w:val="0"/>
          <w:sz w:val="28"/>
          <w:szCs w:val="28"/>
        </w:rPr>
        <w:t>А</w:t>
      </w:r>
      <w:r w:rsidR="00DB6F32" w:rsidRPr="00D95CB7">
        <w:rPr>
          <w:i w:val="0"/>
          <w:sz w:val="28"/>
          <w:szCs w:val="28"/>
        </w:rPr>
        <w:t>нализ деловой активности</w:t>
      </w:r>
      <w:r w:rsidRPr="00D95CB7">
        <w:rPr>
          <w:i w:val="0"/>
          <w:sz w:val="28"/>
          <w:szCs w:val="28"/>
        </w:rPr>
        <w:t>, прибыли и рентабельности;</w:t>
      </w:r>
    </w:p>
    <w:p w:rsidR="00DB6F32" w:rsidRPr="00D95CB7" w:rsidRDefault="006C7E07" w:rsidP="00D95CB7">
      <w:pPr>
        <w:numPr>
          <w:ilvl w:val="0"/>
          <w:numId w:val="11"/>
        </w:numPr>
        <w:tabs>
          <w:tab w:val="clear" w:pos="1525"/>
          <w:tab w:val="num" w:pos="900"/>
        </w:tabs>
        <w:spacing w:line="360" w:lineRule="auto"/>
        <w:ind w:left="0" w:firstLine="709"/>
        <w:jc w:val="both"/>
        <w:rPr>
          <w:i w:val="0"/>
          <w:sz w:val="28"/>
          <w:szCs w:val="28"/>
        </w:rPr>
      </w:pPr>
      <w:r w:rsidRPr="00D95CB7">
        <w:rPr>
          <w:i w:val="0"/>
          <w:sz w:val="28"/>
          <w:szCs w:val="28"/>
        </w:rPr>
        <w:t>Разработка путей</w:t>
      </w:r>
      <w:r w:rsidR="00DB6F32" w:rsidRPr="00D95CB7">
        <w:rPr>
          <w:i w:val="0"/>
          <w:sz w:val="28"/>
          <w:szCs w:val="28"/>
        </w:rPr>
        <w:t xml:space="preserve"> улучшения финансового состояния предприятия.</w:t>
      </w:r>
    </w:p>
    <w:p w:rsidR="00DB6F32" w:rsidRPr="00D95CB7" w:rsidRDefault="00DB6F32" w:rsidP="00D95CB7">
      <w:pPr>
        <w:tabs>
          <w:tab w:val="num" w:pos="900"/>
        </w:tabs>
        <w:spacing w:line="360" w:lineRule="auto"/>
        <w:ind w:firstLine="709"/>
        <w:jc w:val="both"/>
        <w:rPr>
          <w:i w:val="0"/>
          <w:sz w:val="28"/>
          <w:szCs w:val="28"/>
        </w:rPr>
      </w:pPr>
      <w:r w:rsidRPr="00D95CB7">
        <w:rPr>
          <w:i w:val="0"/>
          <w:sz w:val="28"/>
          <w:szCs w:val="28"/>
        </w:rPr>
        <w:t xml:space="preserve">На основе изучения </w:t>
      </w:r>
      <w:r w:rsidR="006C7E07" w:rsidRPr="00D95CB7">
        <w:rPr>
          <w:i w:val="0"/>
          <w:sz w:val="28"/>
          <w:szCs w:val="28"/>
        </w:rPr>
        <w:t xml:space="preserve">бухгалтерских (финансовых) </w:t>
      </w:r>
      <w:r w:rsidRPr="00D95CB7">
        <w:rPr>
          <w:i w:val="0"/>
          <w:sz w:val="28"/>
          <w:szCs w:val="28"/>
        </w:rPr>
        <w:t>документов проведена оценка фи</w:t>
      </w:r>
      <w:r w:rsidR="006C7E07" w:rsidRPr="00D95CB7">
        <w:rPr>
          <w:i w:val="0"/>
          <w:sz w:val="28"/>
          <w:szCs w:val="28"/>
        </w:rPr>
        <w:t>нансового состояния и предложены</w:t>
      </w:r>
      <w:r w:rsidRPr="00D95CB7">
        <w:rPr>
          <w:i w:val="0"/>
          <w:sz w:val="28"/>
          <w:szCs w:val="28"/>
        </w:rPr>
        <w:t xml:space="preserve"> </w:t>
      </w:r>
      <w:r w:rsidR="006C7E07" w:rsidRPr="00D95CB7">
        <w:rPr>
          <w:i w:val="0"/>
          <w:sz w:val="28"/>
          <w:szCs w:val="28"/>
        </w:rPr>
        <w:t>пути</w:t>
      </w:r>
      <w:r w:rsidRPr="00D95CB7">
        <w:rPr>
          <w:i w:val="0"/>
          <w:sz w:val="28"/>
          <w:szCs w:val="28"/>
        </w:rPr>
        <w:t xml:space="preserve"> дальнейшего развития </w:t>
      </w:r>
      <w:r w:rsidR="009A094B" w:rsidRPr="00D95CB7">
        <w:rPr>
          <w:i w:val="0"/>
          <w:sz w:val="28"/>
          <w:szCs w:val="28"/>
        </w:rPr>
        <w:t>Чановского ПосПО</w:t>
      </w:r>
      <w:r w:rsidR="006C7E07" w:rsidRPr="00D95CB7">
        <w:rPr>
          <w:i w:val="0"/>
          <w:sz w:val="28"/>
          <w:szCs w:val="28"/>
        </w:rPr>
        <w:t>.</w:t>
      </w:r>
    </w:p>
    <w:p w:rsidR="00DB6F32" w:rsidRPr="00163CDA" w:rsidRDefault="00462AD6" w:rsidP="00D95CB7">
      <w:pPr>
        <w:tabs>
          <w:tab w:val="num" w:pos="900"/>
        </w:tabs>
        <w:spacing w:line="360" w:lineRule="auto"/>
        <w:ind w:firstLine="709"/>
        <w:jc w:val="both"/>
        <w:rPr>
          <w:i w:val="0"/>
          <w:color w:val="FFFFFF"/>
          <w:sz w:val="28"/>
          <w:szCs w:val="28"/>
        </w:rPr>
      </w:pPr>
      <w:r w:rsidRPr="00163CDA">
        <w:rPr>
          <w:i w:val="0"/>
          <w:color w:val="FFFFFF"/>
          <w:sz w:val="28"/>
          <w:szCs w:val="28"/>
        </w:rPr>
        <w:t xml:space="preserve">финансовое состояние </w:t>
      </w:r>
      <w:r w:rsidR="00BD0BA6" w:rsidRPr="00163CDA">
        <w:rPr>
          <w:i w:val="0"/>
          <w:color w:val="FFFFFF"/>
          <w:sz w:val="28"/>
          <w:szCs w:val="28"/>
        </w:rPr>
        <w:t>платежеспособность имущество</w:t>
      </w:r>
    </w:p>
    <w:p w:rsidR="00520A87" w:rsidRPr="00D95CB7" w:rsidRDefault="00B26EAF" w:rsidP="00D95CB7">
      <w:pPr>
        <w:tabs>
          <w:tab w:val="num" w:pos="900"/>
        </w:tabs>
        <w:spacing w:line="360" w:lineRule="auto"/>
        <w:ind w:firstLine="709"/>
        <w:jc w:val="both"/>
        <w:rPr>
          <w:i w:val="0"/>
          <w:sz w:val="28"/>
          <w:szCs w:val="28"/>
        </w:rPr>
      </w:pPr>
      <w:r w:rsidRPr="00D95CB7">
        <w:rPr>
          <w:i w:val="0"/>
          <w:sz w:val="28"/>
          <w:szCs w:val="28"/>
        </w:rPr>
        <w:br w:type="page"/>
      </w:r>
      <w:r w:rsidR="00520A87" w:rsidRPr="00D95CB7">
        <w:rPr>
          <w:i w:val="0"/>
          <w:sz w:val="28"/>
          <w:szCs w:val="28"/>
        </w:rPr>
        <w:t>1. Понятие, сущность и цель анализа финансового состояния предприятия</w:t>
      </w:r>
    </w:p>
    <w:p w:rsidR="00FC2F73" w:rsidRPr="00D95CB7" w:rsidRDefault="00FC2F73" w:rsidP="00D95CB7">
      <w:pPr>
        <w:tabs>
          <w:tab w:val="num" w:pos="900"/>
        </w:tabs>
        <w:spacing w:line="360" w:lineRule="auto"/>
        <w:ind w:firstLine="709"/>
        <w:jc w:val="both"/>
        <w:rPr>
          <w:i w:val="0"/>
          <w:sz w:val="28"/>
          <w:szCs w:val="28"/>
        </w:rPr>
      </w:pPr>
    </w:p>
    <w:p w:rsidR="008C3554" w:rsidRPr="00D95CB7" w:rsidRDefault="00BD0BA6" w:rsidP="00D95CB7">
      <w:pPr>
        <w:spacing w:line="360" w:lineRule="auto"/>
        <w:ind w:firstLine="709"/>
        <w:jc w:val="both"/>
        <w:rPr>
          <w:i w:val="0"/>
          <w:sz w:val="28"/>
          <w:szCs w:val="28"/>
        </w:rPr>
      </w:pPr>
      <w:r>
        <w:rPr>
          <w:i w:val="0"/>
          <w:sz w:val="28"/>
          <w:szCs w:val="28"/>
        </w:rPr>
        <w:t xml:space="preserve">В современных </w:t>
      </w:r>
      <w:r w:rsidR="008C3554" w:rsidRPr="00D95CB7">
        <w:rPr>
          <w:i w:val="0"/>
          <w:sz w:val="28"/>
          <w:szCs w:val="28"/>
        </w:rPr>
        <w:t>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r w:rsidR="007F26FD" w:rsidRPr="00D95CB7">
        <w:rPr>
          <w:i w:val="0"/>
          <w:sz w:val="28"/>
          <w:szCs w:val="28"/>
        </w:rPr>
        <w:t xml:space="preserve">[6, </w:t>
      </w:r>
      <w:r w:rsidR="007F26FD" w:rsidRPr="00D95CB7">
        <w:rPr>
          <w:i w:val="0"/>
          <w:sz w:val="28"/>
          <w:szCs w:val="28"/>
          <w:lang w:val="en-US"/>
        </w:rPr>
        <w:t>c</w:t>
      </w:r>
      <w:r w:rsidR="007F26FD" w:rsidRPr="00D95CB7">
        <w:rPr>
          <w:i w:val="0"/>
          <w:sz w:val="28"/>
          <w:szCs w:val="28"/>
        </w:rPr>
        <w:t>.3]</w:t>
      </w:r>
    </w:p>
    <w:p w:rsidR="008947E6" w:rsidRPr="00D95CB7" w:rsidRDefault="008947E6" w:rsidP="00D95CB7">
      <w:pPr>
        <w:spacing w:line="360" w:lineRule="auto"/>
        <w:ind w:firstLine="709"/>
        <w:jc w:val="both"/>
        <w:rPr>
          <w:i w:val="0"/>
          <w:sz w:val="28"/>
          <w:szCs w:val="28"/>
        </w:rPr>
      </w:pPr>
      <w:r w:rsidRPr="00D95CB7">
        <w:rPr>
          <w:i w:val="0"/>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целесообразным их размещением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8947E6" w:rsidRPr="00D95CB7" w:rsidRDefault="008947E6" w:rsidP="00D95CB7">
      <w:pPr>
        <w:spacing w:line="360" w:lineRule="auto"/>
        <w:ind w:firstLine="709"/>
        <w:jc w:val="both"/>
        <w:rPr>
          <w:i w:val="0"/>
          <w:sz w:val="28"/>
          <w:szCs w:val="28"/>
        </w:rPr>
      </w:pPr>
      <w:r w:rsidRPr="00D95CB7">
        <w:rPr>
          <w:i w:val="0"/>
          <w:sz w:val="28"/>
          <w:szCs w:val="28"/>
        </w:rPr>
        <w:t>Финансовое состояние предприятия (ФСП)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(устойчивом) финансовом состоянии.</w:t>
      </w:r>
    </w:p>
    <w:p w:rsidR="008947E6" w:rsidRPr="00D95CB7" w:rsidRDefault="008947E6" w:rsidP="00D95CB7">
      <w:pPr>
        <w:spacing w:line="360" w:lineRule="auto"/>
        <w:ind w:firstLine="709"/>
        <w:jc w:val="both"/>
        <w:rPr>
          <w:i w:val="0"/>
          <w:sz w:val="28"/>
          <w:szCs w:val="28"/>
        </w:rPr>
      </w:pPr>
      <w:r w:rsidRPr="00D95CB7">
        <w:rPr>
          <w:i w:val="0"/>
          <w:sz w:val="28"/>
          <w:szCs w:val="28"/>
        </w:rPr>
        <w:t>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финансовая устойчивость, платежеспособность, деловая активность, рентабельность и др.</w:t>
      </w:r>
    </w:p>
    <w:p w:rsidR="008947E6" w:rsidRPr="00D95CB7" w:rsidRDefault="008947E6" w:rsidP="00D95CB7">
      <w:pPr>
        <w:spacing w:line="360" w:lineRule="auto"/>
        <w:ind w:firstLine="709"/>
        <w:jc w:val="both"/>
        <w:rPr>
          <w:i w:val="0"/>
          <w:sz w:val="28"/>
          <w:szCs w:val="28"/>
        </w:rPr>
      </w:pPr>
      <w:r w:rsidRPr="00D95CB7">
        <w:rPr>
          <w:i w:val="0"/>
          <w:sz w:val="28"/>
          <w:szCs w:val="28"/>
        </w:rPr>
        <w:t>Главная</w:t>
      </w:r>
      <w:r w:rsidR="005A6605" w:rsidRPr="00D95CB7">
        <w:rPr>
          <w:i w:val="0"/>
          <w:sz w:val="28"/>
          <w:szCs w:val="28"/>
        </w:rPr>
        <w:t xml:space="preserve"> цель анализа</w:t>
      </w:r>
      <w:r w:rsidR="00EA271F">
        <w:rPr>
          <w:i w:val="0"/>
          <w:sz w:val="28"/>
          <w:szCs w:val="28"/>
        </w:rPr>
        <w:t xml:space="preserve"> </w:t>
      </w:r>
      <w:r w:rsidRPr="00D95CB7">
        <w:rPr>
          <w:i w:val="0"/>
          <w:sz w:val="28"/>
          <w:szCs w:val="28"/>
        </w:rPr>
        <w:t xml:space="preserve">— своевременно выявлять и устранять недостатки в финансовой деятельности и находить </w:t>
      </w:r>
      <w:r w:rsidR="00820FFF" w:rsidRPr="00D95CB7">
        <w:rPr>
          <w:i w:val="0"/>
          <w:sz w:val="28"/>
          <w:szCs w:val="28"/>
        </w:rPr>
        <w:t>резервы улучше</w:t>
      </w:r>
      <w:r w:rsidRPr="00D95CB7">
        <w:rPr>
          <w:i w:val="0"/>
          <w:sz w:val="28"/>
          <w:szCs w:val="28"/>
        </w:rPr>
        <w:t>ния финансового состояния предприятия и его платежеспособности. При этом необходимо решать следующие задачи:</w:t>
      </w:r>
    </w:p>
    <w:p w:rsidR="008947E6" w:rsidRPr="00D95CB7" w:rsidRDefault="008947E6" w:rsidP="00D95CB7">
      <w:pPr>
        <w:spacing w:line="360" w:lineRule="auto"/>
        <w:ind w:firstLine="709"/>
        <w:jc w:val="both"/>
        <w:rPr>
          <w:i w:val="0"/>
          <w:sz w:val="28"/>
          <w:szCs w:val="28"/>
        </w:rPr>
      </w:pPr>
      <w:r w:rsidRPr="00D95CB7">
        <w:rPr>
          <w:i w:val="0"/>
          <w:sz w:val="28"/>
          <w:szCs w:val="28"/>
        </w:rPr>
        <w:t>1. На основе изучения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8947E6" w:rsidRPr="00D95CB7" w:rsidRDefault="008947E6" w:rsidP="00D95CB7">
      <w:pPr>
        <w:spacing w:line="360" w:lineRule="auto"/>
        <w:ind w:firstLine="709"/>
        <w:jc w:val="both"/>
        <w:rPr>
          <w:i w:val="0"/>
          <w:sz w:val="28"/>
          <w:szCs w:val="28"/>
        </w:rPr>
      </w:pPr>
      <w:r w:rsidRPr="00D95CB7">
        <w:rPr>
          <w:i w:val="0"/>
          <w:sz w:val="28"/>
          <w:szCs w:val="28"/>
        </w:rPr>
        <w:t>2. Прогнозировать возможные финансовые результаты, экономическую рентабельность исходя из реальных условий хозяйственной деятельности, наличия собственных и заемных ресурсов и разработанных моделей финансового состояния при разнообразных вариантах использования ресурсов.</w:t>
      </w:r>
    </w:p>
    <w:p w:rsidR="00612AD8" w:rsidRPr="00D95CB7" w:rsidRDefault="008947E6" w:rsidP="00D95CB7">
      <w:pPr>
        <w:widowControl/>
        <w:spacing w:line="360" w:lineRule="auto"/>
        <w:ind w:firstLine="709"/>
        <w:jc w:val="both"/>
        <w:rPr>
          <w:i w:val="0"/>
          <w:sz w:val="28"/>
          <w:szCs w:val="28"/>
        </w:rPr>
      </w:pPr>
      <w:r w:rsidRPr="00D95CB7">
        <w:rPr>
          <w:i w:val="0"/>
          <w:sz w:val="28"/>
          <w:szCs w:val="28"/>
        </w:rPr>
        <w:t>3. Разрабатывать конкретные мероприятия, направленные на</w:t>
      </w:r>
      <w:r w:rsidR="00553C1D" w:rsidRPr="00D95CB7">
        <w:rPr>
          <w:i w:val="0"/>
          <w:sz w:val="28"/>
          <w:szCs w:val="28"/>
        </w:rPr>
        <w:t xml:space="preserve"> </w:t>
      </w:r>
      <w:r w:rsidRPr="00D95CB7">
        <w:rPr>
          <w:i w:val="0"/>
          <w:sz w:val="28"/>
          <w:szCs w:val="28"/>
        </w:rPr>
        <w:t>более эффективное использ</w:t>
      </w:r>
      <w:r w:rsidR="00553C1D" w:rsidRPr="00D95CB7">
        <w:rPr>
          <w:i w:val="0"/>
          <w:sz w:val="28"/>
          <w:szCs w:val="28"/>
        </w:rPr>
        <w:t>ование финансовых ресурсов и ук</w:t>
      </w:r>
      <w:r w:rsidRPr="00D95CB7">
        <w:rPr>
          <w:i w:val="0"/>
          <w:sz w:val="28"/>
          <w:szCs w:val="28"/>
        </w:rPr>
        <w:t>репление финансового состояния предприятия</w:t>
      </w:r>
      <w:r w:rsidR="00553C1D" w:rsidRPr="00D95CB7">
        <w:rPr>
          <w:i w:val="0"/>
          <w:sz w:val="28"/>
          <w:szCs w:val="28"/>
        </w:rPr>
        <w:t>.</w:t>
      </w:r>
    </w:p>
    <w:p w:rsidR="00553C1D" w:rsidRPr="00D95CB7" w:rsidRDefault="00553C1D" w:rsidP="00D95CB7">
      <w:pPr>
        <w:spacing w:line="360" w:lineRule="auto"/>
        <w:ind w:firstLine="709"/>
        <w:jc w:val="both"/>
        <w:rPr>
          <w:i w:val="0"/>
          <w:sz w:val="28"/>
          <w:szCs w:val="28"/>
        </w:rPr>
      </w:pPr>
      <w:r w:rsidRPr="00D95CB7">
        <w:rPr>
          <w:i w:val="0"/>
          <w:sz w:val="28"/>
          <w:szCs w:val="28"/>
        </w:rPr>
        <w:t>Для оценки устойчивости ФСП используется система показателей, характеризующих изменения:</w:t>
      </w:r>
    </w:p>
    <w:p w:rsidR="00553C1D" w:rsidRPr="00D95CB7" w:rsidRDefault="00553C1D" w:rsidP="00D95CB7">
      <w:pPr>
        <w:numPr>
          <w:ilvl w:val="0"/>
          <w:numId w:val="6"/>
        </w:numPr>
        <w:tabs>
          <w:tab w:val="clear" w:pos="2111"/>
          <w:tab w:val="num" w:pos="1440"/>
        </w:tabs>
        <w:spacing w:line="360" w:lineRule="auto"/>
        <w:ind w:left="0" w:firstLine="709"/>
        <w:jc w:val="both"/>
        <w:rPr>
          <w:i w:val="0"/>
          <w:sz w:val="28"/>
          <w:szCs w:val="28"/>
        </w:rPr>
      </w:pPr>
      <w:r w:rsidRPr="00D95CB7">
        <w:rPr>
          <w:i w:val="0"/>
          <w:sz w:val="28"/>
          <w:szCs w:val="28"/>
        </w:rPr>
        <w:t>структуры капитала предприятия по его размещению и источникам образования;</w:t>
      </w:r>
    </w:p>
    <w:p w:rsidR="00553C1D" w:rsidRPr="00D95CB7" w:rsidRDefault="00553C1D" w:rsidP="00D95CB7">
      <w:pPr>
        <w:numPr>
          <w:ilvl w:val="0"/>
          <w:numId w:val="6"/>
        </w:numPr>
        <w:tabs>
          <w:tab w:val="clear" w:pos="2111"/>
          <w:tab w:val="num" w:pos="1440"/>
        </w:tabs>
        <w:spacing w:line="360" w:lineRule="auto"/>
        <w:ind w:left="0" w:firstLine="709"/>
        <w:jc w:val="both"/>
        <w:rPr>
          <w:i w:val="0"/>
          <w:sz w:val="28"/>
          <w:szCs w:val="28"/>
        </w:rPr>
      </w:pPr>
      <w:r w:rsidRPr="00D95CB7">
        <w:rPr>
          <w:i w:val="0"/>
          <w:sz w:val="28"/>
          <w:szCs w:val="28"/>
        </w:rPr>
        <w:t>эффективности и интенсивности использования капитала;</w:t>
      </w:r>
    </w:p>
    <w:p w:rsidR="00553C1D" w:rsidRPr="00D95CB7" w:rsidRDefault="00553C1D" w:rsidP="00D95CB7">
      <w:pPr>
        <w:numPr>
          <w:ilvl w:val="0"/>
          <w:numId w:val="6"/>
        </w:numPr>
        <w:tabs>
          <w:tab w:val="clear" w:pos="2111"/>
          <w:tab w:val="num" w:pos="1440"/>
        </w:tabs>
        <w:spacing w:line="360" w:lineRule="auto"/>
        <w:ind w:left="0" w:firstLine="709"/>
        <w:jc w:val="both"/>
        <w:rPr>
          <w:i w:val="0"/>
          <w:sz w:val="28"/>
          <w:szCs w:val="28"/>
        </w:rPr>
      </w:pPr>
      <w:r w:rsidRPr="00D95CB7">
        <w:rPr>
          <w:i w:val="0"/>
          <w:sz w:val="28"/>
          <w:szCs w:val="28"/>
        </w:rPr>
        <w:t>платежеспособности и кредитоспособности предприятия;</w:t>
      </w:r>
    </w:p>
    <w:p w:rsidR="00553C1D" w:rsidRPr="00D95CB7" w:rsidRDefault="00553C1D" w:rsidP="00D95CB7">
      <w:pPr>
        <w:numPr>
          <w:ilvl w:val="0"/>
          <w:numId w:val="6"/>
        </w:numPr>
        <w:tabs>
          <w:tab w:val="clear" w:pos="2111"/>
          <w:tab w:val="num" w:pos="1440"/>
        </w:tabs>
        <w:spacing w:line="360" w:lineRule="auto"/>
        <w:ind w:left="0" w:firstLine="709"/>
        <w:jc w:val="both"/>
        <w:rPr>
          <w:i w:val="0"/>
          <w:sz w:val="28"/>
          <w:szCs w:val="28"/>
        </w:rPr>
      </w:pPr>
      <w:r w:rsidRPr="00D95CB7">
        <w:rPr>
          <w:i w:val="0"/>
          <w:sz w:val="28"/>
          <w:szCs w:val="28"/>
        </w:rPr>
        <w:t>запаса финансовой устойчивости предприятия.</w:t>
      </w:r>
    </w:p>
    <w:p w:rsidR="00553C1D" w:rsidRPr="00D95CB7" w:rsidRDefault="00553C1D" w:rsidP="00D95CB7">
      <w:pPr>
        <w:tabs>
          <w:tab w:val="num" w:pos="1440"/>
        </w:tabs>
        <w:spacing w:line="360" w:lineRule="auto"/>
        <w:ind w:firstLine="709"/>
        <w:jc w:val="both"/>
        <w:rPr>
          <w:i w:val="0"/>
          <w:sz w:val="28"/>
          <w:szCs w:val="28"/>
        </w:rPr>
      </w:pPr>
      <w:r w:rsidRPr="00D95CB7">
        <w:rPr>
          <w:i w:val="0"/>
          <w:sz w:val="28"/>
          <w:szCs w:val="28"/>
        </w:rPr>
        <w:t>Анализ ФСП основывается главным образом на относительных показателях, так как абсолютные показатели баланса в условиях инфляции сложно привести к сопоставимому виду. Относительные показатели финансового состояния анализируемого предприятия можно сравнить:</w:t>
      </w:r>
    </w:p>
    <w:p w:rsidR="00553C1D" w:rsidRPr="00D95CB7" w:rsidRDefault="00553C1D" w:rsidP="00D95CB7">
      <w:pPr>
        <w:numPr>
          <w:ilvl w:val="0"/>
          <w:numId w:val="5"/>
        </w:numPr>
        <w:tabs>
          <w:tab w:val="num" w:pos="1440"/>
        </w:tabs>
        <w:spacing w:line="360" w:lineRule="auto"/>
        <w:ind w:left="0" w:firstLine="709"/>
        <w:jc w:val="both"/>
        <w:rPr>
          <w:i w:val="0"/>
          <w:sz w:val="28"/>
          <w:szCs w:val="28"/>
        </w:rPr>
      </w:pPr>
      <w:r w:rsidRPr="00D95CB7">
        <w:rPr>
          <w:i w:val="0"/>
          <w:sz w:val="28"/>
          <w:szCs w:val="28"/>
        </w:rPr>
        <w:t>с общепринятыми «нормами» для оценки степени риска и прогнозирования возможности банкротства;</w:t>
      </w:r>
    </w:p>
    <w:p w:rsidR="00553C1D" w:rsidRPr="00D95CB7" w:rsidRDefault="00553C1D" w:rsidP="00D95CB7">
      <w:pPr>
        <w:numPr>
          <w:ilvl w:val="0"/>
          <w:numId w:val="5"/>
        </w:numPr>
        <w:tabs>
          <w:tab w:val="num" w:pos="1440"/>
        </w:tabs>
        <w:spacing w:line="360" w:lineRule="auto"/>
        <w:ind w:left="0" w:firstLine="709"/>
        <w:jc w:val="both"/>
        <w:rPr>
          <w:i w:val="0"/>
          <w:sz w:val="28"/>
          <w:szCs w:val="28"/>
        </w:rPr>
      </w:pPr>
      <w:r w:rsidRPr="00D95CB7">
        <w:rPr>
          <w:i w:val="0"/>
          <w:sz w:val="28"/>
          <w:szCs w:val="28"/>
        </w:rPr>
        <w:t>с аналогичными данными других предприятий, что позволяет выявить сильные и слабые стороны предприятия и его возможности;</w:t>
      </w:r>
    </w:p>
    <w:p w:rsidR="00553C1D" w:rsidRPr="00D95CB7" w:rsidRDefault="00553C1D" w:rsidP="00D95CB7">
      <w:pPr>
        <w:numPr>
          <w:ilvl w:val="0"/>
          <w:numId w:val="5"/>
        </w:numPr>
        <w:tabs>
          <w:tab w:val="num" w:pos="1440"/>
        </w:tabs>
        <w:spacing w:line="360" w:lineRule="auto"/>
        <w:ind w:left="0" w:firstLine="709"/>
        <w:jc w:val="both"/>
        <w:rPr>
          <w:i w:val="0"/>
          <w:sz w:val="28"/>
          <w:szCs w:val="28"/>
        </w:rPr>
      </w:pPr>
      <w:r w:rsidRPr="00D95CB7">
        <w:rPr>
          <w:i w:val="0"/>
          <w:sz w:val="28"/>
          <w:szCs w:val="28"/>
        </w:rPr>
        <w:t>с аналогичными данными за предыдущие годы для изучения тенденции улучшения или ухудшения ФСП.</w:t>
      </w:r>
    </w:p>
    <w:p w:rsidR="00553C1D" w:rsidRPr="00D95CB7" w:rsidRDefault="00553C1D" w:rsidP="00D95CB7">
      <w:pPr>
        <w:spacing w:line="360" w:lineRule="auto"/>
        <w:ind w:firstLine="709"/>
        <w:jc w:val="both"/>
        <w:rPr>
          <w:i w:val="0"/>
          <w:sz w:val="28"/>
          <w:szCs w:val="28"/>
        </w:rPr>
      </w:pPr>
      <w:r w:rsidRPr="00D95CB7">
        <w:rPr>
          <w:i w:val="0"/>
          <w:sz w:val="28"/>
          <w:szCs w:val="28"/>
        </w:rPr>
        <w:t>Анализом</w:t>
      </w:r>
      <w:r w:rsidR="00D95CB7">
        <w:rPr>
          <w:i w:val="0"/>
          <w:sz w:val="28"/>
          <w:szCs w:val="28"/>
        </w:rPr>
        <w:t xml:space="preserve"> </w:t>
      </w:r>
      <w:r w:rsidRPr="00D95CB7">
        <w:rPr>
          <w:i w:val="0"/>
          <w:sz w:val="28"/>
          <w:szCs w:val="28"/>
        </w:rPr>
        <w:t>финансового состояния</w:t>
      </w:r>
      <w:r w:rsidR="00D95CB7">
        <w:rPr>
          <w:i w:val="0"/>
          <w:sz w:val="28"/>
          <w:szCs w:val="28"/>
        </w:rPr>
        <w:t xml:space="preserve"> </w:t>
      </w:r>
      <w:r w:rsidRPr="00D95CB7">
        <w:rPr>
          <w:i w:val="0"/>
          <w:sz w:val="28"/>
          <w:szCs w:val="28"/>
        </w:rPr>
        <w:t>занимаются</w:t>
      </w:r>
      <w:r w:rsidR="00D95CB7">
        <w:rPr>
          <w:i w:val="0"/>
          <w:sz w:val="28"/>
          <w:szCs w:val="28"/>
        </w:rPr>
        <w:t xml:space="preserve"> </w:t>
      </w:r>
      <w:r w:rsidRPr="00D95CB7">
        <w:rPr>
          <w:i w:val="0"/>
          <w:sz w:val="28"/>
          <w:szCs w:val="28"/>
        </w:rPr>
        <w:t>не только руководители и соответствующие службы предприятия,</w:t>
      </w:r>
      <w:r w:rsidR="00D95CB7">
        <w:rPr>
          <w:i w:val="0"/>
          <w:sz w:val="28"/>
          <w:szCs w:val="28"/>
        </w:rPr>
        <w:t xml:space="preserve"> </w:t>
      </w:r>
      <w:r w:rsidRPr="00D95CB7">
        <w:rPr>
          <w:i w:val="0"/>
          <w:sz w:val="28"/>
          <w:szCs w:val="28"/>
        </w:rPr>
        <w:t>но и его учредители, инвесторы —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и т.д. В соответствии с этим анализ делится на внутренний и внешний</w:t>
      </w:r>
      <w:r w:rsidR="009031B0" w:rsidRPr="00D95CB7">
        <w:rPr>
          <w:i w:val="0"/>
          <w:sz w:val="28"/>
          <w:szCs w:val="28"/>
        </w:rPr>
        <w:t>.</w:t>
      </w:r>
    </w:p>
    <w:p w:rsidR="00553C1D" w:rsidRPr="00D95CB7" w:rsidRDefault="00553C1D" w:rsidP="00D95CB7">
      <w:pPr>
        <w:widowControl/>
        <w:spacing w:line="360" w:lineRule="auto"/>
        <w:ind w:firstLine="709"/>
        <w:jc w:val="both"/>
        <w:rPr>
          <w:i w:val="0"/>
          <w:sz w:val="28"/>
          <w:szCs w:val="28"/>
        </w:rPr>
      </w:pPr>
      <w:r w:rsidRPr="00D95CB7">
        <w:rPr>
          <w:i w:val="0"/>
          <w:sz w:val="28"/>
          <w:szCs w:val="28"/>
        </w:rPr>
        <w:t>Внутренний анализ проводится службами предприятия, его результаты используются для планирования, контроля и прогнозирования ФСП. Его цель - обеспечить планомерное поступление денежных средств и разместить собственные и заемные средства таким образом, чтобы получить максимальную прибыль и исключить банкротство.</w:t>
      </w:r>
    </w:p>
    <w:p w:rsidR="00553C1D" w:rsidRPr="00D95CB7" w:rsidRDefault="00553C1D" w:rsidP="00D95CB7">
      <w:pPr>
        <w:spacing w:line="360" w:lineRule="auto"/>
        <w:ind w:firstLine="709"/>
        <w:jc w:val="both"/>
        <w:rPr>
          <w:i w:val="0"/>
          <w:sz w:val="28"/>
          <w:szCs w:val="28"/>
        </w:rPr>
      </w:pPr>
      <w:r w:rsidRPr="00D95CB7">
        <w:rPr>
          <w:i w:val="0"/>
          <w:sz w:val="28"/>
          <w:szCs w:val="28"/>
        </w:rPr>
        <w:t>Внешний анализ осуществляется инвесторами, поставщиками материальных и финансовых</w:t>
      </w:r>
      <w:r w:rsidR="00BB249B" w:rsidRPr="00D95CB7">
        <w:rPr>
          <w:i w:val="0"/>
          <w:sz w:val="28"/>
          <w:szCs w:val="28"/>
        </w:rPr>
        <w:t xml:space="preserve"> ресурсов, контролирующими орга</w:t>
      </w:r>
      <w:r w:rsidRPr="00D95CB7">
        <w:rPr>
          <w:i w:val="0"/>
          <w:sz w:val="28"/>
          <w:szCs w:val="28"/>
        </w:rPr>
        <w:t>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 Внешний анализ имеет следующие особенности:</w:t>
      </w:r>
    </w:p>
    <w:p w:rsidR="00553C1D" w:rsidRPr="00D95CB7" w:rsidRDefault="00553C1D" w:rsidP="00D95CB7">
      <w:pPr>
        <w:numPr>
          <w:ilvl w:val="0"/>
          <w:numId w:val="4"/>
        </w:numPr>
        <w:tabs>
          <w:tab w:val="clear" w:pos="2168"/>
          <w:tab w:val="num" w:pos="1080"/>
        </w:tabs>
        <w:spacing w:line="360" w:lineRule="auto"/>
        <w:ind w:left="0" w:firstLine="709"/>
        <w:jc w:val="both"/>
        <w:rPr>
          <w:i w:val="0"/>
          <w:sz w:val="28"/>
          <w:szCs w:val="28"/>
        </w:rPr>
      </w:pPr>
      <w:r w:rsidRPr="00D95CB7">
        <w:rPr>
          <w:i w:val="0"/>
          <w:sz w:val="28"/>
          <w:szCs w:val="28"/>
        </w:rPr>
        <w:t>множественность субъектов анализа, пользователей информацией о деятельности предприятия;</w:t>
      </w:r>
    </w:p>
    <w:p w:rsidR="00553C1D" w:rsidRPr="00D95CB7" w:rsidRDefault="00553C1D" w:rsidP="00D95CB7">
      <w:pPr>
        <w:numPr>
          <w:ilvl w:val="0"/>
          <w:numId w:val="4"/>
        </w:numPr>
        <w:tabs>
          <w:tab w:val="clear" w:pos="2168"/>
          <w:tab w:val="num" w:pos="1080"/>
        </w:tabs>
        <w:spacing w:line="360" w:lineRule="auto"/>
        <w:ind w:left="0" w:firstLine="709"/>
        <w:jc w:val="both"/>
        <w:rPr>
          <w:i w:val="0"/>
          <w:sz w:val="28"/>
          <w:szCs w:val="28"/>
        </w:rPr>
      </w:pPr>
      <w:r w:rsidRPr="00D95CB7">
        <w:rPr>
          <w:i w:val="0"/>
          <w:sz w:val="28"/>
          <w:szCs w:val="28"/>
        </w:rPr>
        <w:t>разнообразие целей и интересов субъектов анализа;</w:t>
      </w:r>
    </w:p>
    <w:p w:rsidR="00553C1D" w:rsidRPr="00D95CB7" w:rsidRDefault="00553C1D" w:rsidP="00D95CB7">
      <w:pPr>
        <w:numPr>
          <w:ilvl w:val="0"/>
          <w:numId w:val="4"/>
        </w:numPr>
        <w:tabs>
          <w:tab w:val="clear" w:pos="2168"/>
          <w:tab w:val="num" w:pos="1080"/>
        </w:tabs>
        <w:spacing w:line="360" w:lineRule="auto"/>
        <w:ind w:left="0" w:firstLine="709"/>
        <w:jc w:val="both"/>
        <w:rPr>
          <w:i w:val="0"/>
          <w:sz w:val="28"/>
          <w:szCs w:val="28"/>
        </w:rPr>
      </w:pPr>
      <w:r w:rsidRPr="00D95CB7">
        <w:rPr>
          <w:i w:val="0"/>
          <w:sz w:val="28"/>
          <w:szCs w:val="28"/>
        </w:rPr>
        <w:t>наличие типовых методик, стандартов учета и отчетности;</w:t>
      </w:r>
    </w:p>
    <w:p w:rsidR="00553C1D" w:rsidRPr="00D95CB7" w:rsidRDefault="00553C1D" w:rsidP="00D95CB7">
      <w:pPr>
        <w:numPr>
          <w:ilvl w:val="0"/>
          <w:numId w:val="4"/>
        </w:numPr>
        <w:tabs>
          <w:tab w:val="clear" w:pos="2168"/>
          <w:tab w:val="num" w:pos="1080"/>
        </w:tabs>
        <w:spacing w:line="360" w:lineRule="auto"/>
        <w:ind w:left="0" w:firstLine="709"/>
        <w:jc w:val="both"/>
        <w:rPr>
          <w:i w:val="0"/>
          <w:sz w:val="28"/>
          <w:szCs w:val="28"/>
        </w:rPr>
      </w:pPr>
      <w:r w:rsidRPr="00D95CB7">
        <w:rPr>
          <w:i w:val="0"/>
          <w:sz w:val="28"/>
          <w:szCs w:val="28"/>
        </w:rPr>
        <w:t>ориентация анализа только на внешнюю отчетность;</w:t>
      </w:r>
    </w:p>
    <w:p w:rsidR="00553C1D" w:rsidRPr="00D95CB7" w:rsidRDefault="00553C1D" w:rsidP="00D95CB7">
      <w:pPr>
        <w:numPr>
          <w:ilvl w:val="0"/>
          <w:numId w:val="4"/>
        </w:numPr>
        <w:tabs>
          <w:tab w:val="clear" w:pos="2168"/>
          <w:tab w:val="num" w:pos="1080"/>
        </w:tabs>
        <w:spacing w:line="360" w:lineRule="auto"/>
        <w:ind w:left="0" w:firstLine="709"/>
        <w:jc w:val="both"/>
        <w:rPr>
          <w:i w:val="0"/>
          <w:sz w:val="28"/>
          <w:szCs w:val="28"/>
        </w:rPr>
      </w:pPr>
      <w:r w:rsidRPr="00D95CB7">
        <w:rPr>
          <w:i w:val="0"/>
          <w:sz w:val="28"/>
          <w:szCs w:val="28"/>
        </w:rPr>
        <w:t>ограниченность задач анализа при использовании только внешней отчетности;</w:t>
      </w:r>
    </w:p>
    <w:p w:rsidR="00553C1D" w:rsidRPr="00D95CB7" w:rsidRDefault="00553C1D" w:rsidP="00D95CB7">
      <w:pPr>
        <w:numPr>
          <w:ilvl w:val="0"/>
          <w:numId w:val="4"/>
        </w:numPr>
        <w:tabs>
          <w:tab w:val="clear" w:pos="2168"/>
          <w:tab w:val="num" w:pos="1080"/>
        </w:tabs>
        <w:spacing w:line="360" w:lineRule="auto"/>
        <w:ind w:left="0" w:firstLine="709"/>
        <w:jc w:val="both"/>
        <w:rPr>
          <w:i w:val="0"/>
          <w:sz w:val="28"/>
          <w:szCs w:val="28"/>
        </w:rPr>
      </w:pPr>
      <w:r w:rsidRPr="00D95CB7">
        <w:rPr>
          <w:i w:val="0"/>
          <w:sz w:val="28"/>
          <w:szCs w:val="28"/>
        </w:rPr>
        <w:t>максимальная открытость результатов анализа для пользователей информации о деятельности предприятия.</w:t>
      </w:r>
    </w:p>
    <w:p w:rsidR="00553C1D" w:rsidRPr="00D95CB7" w:rsidRDefault="00553C1D" w:rsidP="00D95CB7">
      <w:pPr>
        <w:spacing w:line="360" w:lineRule="auto"/>
        <w:ind w:firstLine="709"/>
        <w:jc w:val="both"/>
        <w:rPr>
          <w:i w:val="0"/>
          <w:sz w:val="28"/>
          <w:szCs w:val="28"/>
        </w:rPr>
      </w:pPr>
      <w:r w:rsidRPr="00D95CB7">
        <w:rPr>
          <w:i w:val="0"/>
          <w:sz w:val="28"/>
          <w:szCs w:val="28"/>
        </w:rPr>
        <w:t>Практика финансового анализа уже выработала методику анализа финансовых отчетов. Можно выделить шесть основных видов анализа:</w:t>
      </w:r>
    </w:p>
    <w:p w:rsidR="00553C1D" w:rsidRPr="00D95CB7" w:rsidRDefault="00553C1D" w:rsidP="00D95CB7">
      <w:pPr>
        <w:numPr>
          <w:ilvl w:val="0"/>
          <w:numId w:val="2"/>
        </w:numPr>
        <w:tabs>
          <w:tab w:val="clear" w:pos="1980"/>
          <w:tab w:val="num" w:pos="1080"/>
        </w:tabs>
        <w:spacing w:line="360" w:lineRule="auto"/>
        <w:ind w:left="0" w:firstLine="709"/>
        <w:jc w:val="both"/>
        <w:rPr>
          <w:i w:val="0"/>
          <w:sz w:val="28"/>
          <w:szCs w:val="28"/>
        </w:rPr>
      </w:pPr>
      <w:r w:rsidRPr="00D95CB7">
        <w:rPr>
          <w:i w:val="0"/>
          <w:sz w:val="28"/>
          <w:szCs w:val="28"/>
        </w:rPr>
        <w:t>горизонтальный (временной) анализ — сравнение каждой позиции отчетности с предыдущим периодом;</w:t>
      </w:r>
    </w:p>
    <w:p w:rsidR="00553C1D" w:rsidRPr="00D95CB7" w:rsidRDefault="00553C1D" w:rsidP="00D95CB7">
      <w:pPr>
        <w:numPr>
          <w:ilvl w:val="0"/>
          <w:numId w:val="2"/>
        </w:numPr>
        <w:tabs>
          <w:tab w:val="clear" w:pos="1980"/>
          <w:tab w:val="num" w:pos="1080"/>
        </w:tabs>
        <w:spacing w:line="360" w:lineRule="auto"/>
        <w:ind w:left="0" w:firstLine="709"/>
        <w:jc w:val="both"/>
        <w:rPr>
          <w:i w:val="0"/>
          <w:sz w:val="28"/>
          <w:szCs w:val="28"/>
        </w:rPr>
      </w:pPr>
      <w:r w:rsidRPr="00D95CB7">
        <w:rPr>
          <w:i w:val="0"/>
          <w:sz w:val="28"/>
          <w:szCs w:val="28"/>
        </w:rPr>
        <w:t xml:space="preserve">вертикальный (структурный) анализ </w:t>
      </w:r>
      <w:r w:rsidR="00BB249B" w:rsidRPr="00D95CB7">
        <w:rPr>
          <w:i w:val="0"/>
          <w:sz w:val="28"/>
          <w:szCs w:val="28"/>
        </w:rPr>
        <w:t>— определение струк</w:t>
      </w:r>
      <w:r w:rsidRPr="00D95CB7">
        <w:rPr>
          <w:i w:val="0"/>
          <w:sz w:val="28"/>
          <w:szCs w:val="28"/>
        </w:rPr>
        <w:t>туры финансовых показателей;</w:t>
      </w:r>
    </w:p>
    <w:p w:rsidR="00553C1D" w:rsidRPr="00D95CB7" w:rsidRDefault="00553C1D" w:rsidP="00D95CB7">
      <w:pPr>
        <w:numPr>
          <w:ilvl w:val="0"/>
          <w:numId w:val="2"/>
        </w:numPr>
        <w:tabs>
          <w:tab w:val="clear" w:pos="1980"/>
          <w:tab w:val="num" w:pos="1080"/>
        </w:tabs>
        <w:spacing w:line="360" w:lineRule="auto"/>
        <w:ind w:left="0" w:firstLine="709"/>
        <w:jc w:val="both"/>
        <w:rPr>
          <w:i w:val="0"/>
          <w:sz w:val="28"/>
          <w:szCs w:val="28"/>
        </w:rPr>
      </w:pPr>
      <w:r w:rsidRPr="00D95CB7">
        <w:rPr>
          <w:i w:val="0"/>
          <w:sz w:val="28"/>
          <w:szCs w:val="28"/>
        </w:rPr>
        <w:t>трендовый анализ — сравнение каждой позиции отчетности с рядом предшествующих периодов и определение тренда, т. е. основной тенденции динамики показателя, очищенного от случайных влияний и индивидуальных особенностей отдельных периодов;</w:t>
      </w:r>
    </w:p>
    <w:p w:rsidR="00553C1D" w:rsidRPr="00D95CB7" w:rsidRDefault="00553C1D" w:rsidP="00D95CB7">
      <w:pPr>
        <w:numPr>
          <w:ilvl w:val="0"/>
          <w:numId w:val="2"/>
        </w:numPr>
        <w:tabs>
          <w:tab w:val="clear" w:pos="1980"/>
          <w:tab w:val="num" w:pos="1080"/>
        </w:tabs>
        <w:spacing w:line="360" w:lineRule="auto"/>
        <w:ind w:left="0" w:firstLine="709"/>
        <w:jc w:val="both"/>
        <w:rPr>
          <w:i w:val="0"/>
          <w:sz w:val="28"/>
          <w:szCs w:val="28"/>
        </w:rPr>
      </w:pPr>
      <w:r w:rsidRPr="00D95CB7">
        <w:rPr>
          <w:i w:val="0"/>
          <w:sz w:val="28"/>
          <w:szCs w:val="28"/>
        </w:rPr>
        <w:t>анализ относительных показателей (финансовых коэффициентов) — расчет числовых отношений различных форм отчетности, определение взаимосвязей показателей;</w:t>
      </w:r>
    </w:p>
    <w:p w:rsidR="00553C1D" w:rsidRPr="00D95CB7" w:rsidRDefault="00553C1D" w:rsidP="00D95CB7">
      <w:pPr>
        <w:numPr>
          <w:ilvl w:val="0"/>
          <w:numId w:val="2"/>
        </w:numPr>
        <w:tabs>
          <w:tab w:val="clear" w:pos="1980"/>
          <w:tab w:val="num" w:pos="1080"/>
        </w:tabs>
        <w:spacing w:line="360" w:lineRule="auto"/>
        <w:ind w:left="0" w:firstLine="709"/>
        <w:jc w:val="both"/>
        <w:rPr>
          <w:i w:val="0"/>
          <w:sz w:val="28"/>
          <w:szCs w:val="28"/>
        </w:rPr>
      </w:pPr>
      <w:r w:rsidRPr="00D95CB7">
        <w:rPr>
          <w:i w:val="0"/>
          <w:sz w:val="28"/>
          <w:szCs w:val="28"/>
        </w:rPr>
        <w:t>сравнительный анализ, который делится на:</w:t>
      </w:r>
    </w:p>
    <w:p w:rsidR="00BB249B" w:rsidRPr="00D95CB7" w:rsidRDefault="00553C1D" w:rsidP="00D95CB7">
      <w:pPr>
        <w:numPr>
          <w:ilvl w:val="0"/>
          <w:numId w:val="3"/>
        </w:numPr>
        <w:tabs>
          <w:tab w:val="clear" w:pos="1980"/>
          <w:tab w:val="left" w:pos="931"/>
          <w:tab w:val="num" w:pos="1080"/>
          <w:tab w:val="num" w:pos="2340"/>
        </w:tabs>
        <w:spacing w:line="360" w:lineRule="auto"/>
        <w:ind w:left="0" w:firstLine="709"/>
        <w:jc w:val="both"/>
        <w:rPr>
          <w:i w:val="0"/>
          <w:sz w:val="28"/>
          <w:szCs w:val="28"/>
        </w:rPr>
      </w:pPr>
      <w:r w:rsidRPr="00D95CB7">
        <w:rPr>
          <w:i w:val="0"/>
          <w:sz w:val="28"/>
          <w:szCs w:val="28"/>
        </w:rPr>
        <w:t>внутрихозяйственный — сравнение основных показателей</w:t>
      </w:r>
      <w:r w:rsidR="00BB249B" w:rsidRPr="00D95CB7">
        <w:rPr>
          <w:i w:val="0"/>
          <w:sz w:val="28"/>
          <w:szCs w:val="28"/>
        </w:rPr>
        <w:t xml:space="preserve"> </w:t>
      </w:r>
      <w:r w:rsidRPr="00D95CB7">
        <w:rPr>
          <w:i w:val="0"/>
          <w:sz w:val="28"/>
          <w:szCs w:val="28"/>
        </w:rPr>
        <w:t>предприятия</w:t>
      </w:r>
      <w:r w:rsidR="00D95CB7">
        <w:rPr>
          <w:i w:val="0"/>
          <w:sz w:val="28"/>
          <w:szCs w:val="28"/>
        </w:rPr>
        <w:t xml:space="preserve"> </w:t>
      </w:r>
      <w:r w:rsidRPr="00D95CB7">
        <w:rPr>
          <w:i w:val="0"/>
          <w:sz w:val="28"/>
          <w:szCs w:val="28"/>
        </w:rPr>
        <w:t>и</w:t>
      </w:r>
      <w:r w:rsidR="00D95CB7">
        <w:rPr>
          <w:i w:val="0"/>
          <w:sz w:val="28"/>
          <w:szCs w:val="28"/>
        </w:rPr>
        <w:t xml:space="preserve"> </w:t>
      </w:r>
      <w:r w:rsidRPr="00D95CB7">
        <w:rPr>
          <w:i w:val="0"/>
          <w:sz w:val="28"/>
          <w:szCs w:val="28"/>
        </w:rPr>
        <w:t>дочерних</w:t>
      </w:r>
      <w:r w:rsidR="00D95CB7">
        <w:rPr>
          <w:i w:val="0"/>
          <w:sz w:val="28"/>
          <w:szCs w:val="28"/>
        </w:rPr>
        <w:t xml:space="preserve"> </w:t>
      </w:r>
      <w:r w:rsidRPr="00D95CB7">
        <w:rPr>
          <w:i w:val="0"/>
          <w:sz w:val="28"/>
          <w:szCs w:val="28"/>
        </w:rPr>
        <w:t>предприятий,</w:t>
      </w:r>
      <w:r w:rsidR="00D95CB7">
        <w:rPr>
          <w:i w:val="0"/>
          <w:sz w:val="28"/>
          <w:szCs w:val="28"/>
        </w:rPr>
        <w:t xml:space="preserve"> </w:t>
      </w:r>
      <w:r w:rsidRPr="00D95CB7">
        <w:rPr>
          <w:i w:val="0"/>
          <w:sz w:val="28"/>
          <w:szCs w:val="28"/>
        </w:rPr>
        <w:t>подразделений,</w:t>
      </w:r>
    </w:p>
    <w:p w:rsidR="00553C1D" w:rsidRPr="00D95CB7" w:rsidRDefault="002571DA" w:rsidP="00D95CB7">
      <w:pPr>
        <w:numPr>
          <w:ilvl w:val="0"/>
          <w:numId w:val="3"/>
        </w:numPr>
        <w:tabs>
          <w:tab w:val="clear" w:pos="1980"/>
          <w:tab w:val="left" w:pos="931"/>
          <w:tab w:val="num" w:pos="1080"/>
          <w:tab w:val="num" w:pos="2340"/>
        </w:tabs>
        <w:spacing w:line="360" w:lineRule="auto"/>
        <w:ind w:left="0" w:firstLine="709"/>
        <w:jc w:val="both"/>
        <w:rPr>
          <w:i w:val="0"/>
          <w:sz w:val="28"/>
          <w:szCs w:val="28"/>
        </w:rPr>
      </w:pPr>
      <w:r w:rsidRPr="00D95CB7">
        <w:rPr>
          <w:i w:val="0"/>
          <w:sz w:val="28"/>
          <w:szCs w:val="28"/>
        </w:rPr>
        <w:t>межхоз</w:t>
      </w:r>
      <w:r w:rsidR="00553C1D" w:rsidRPr="00D95CB7">
        <w:rPr>
          <w:i w:val="0"/>
          <w:sz w:val="28"/>
          <w:szCs w:val="28"/>
        </w:rPr>
        <w:t>яйственный —- сравнение показателей предприятия</w:t>
      </w:r>
      <w:r w:rsidR="00BB249B" w:rsidRPr="00D95CB7">
        <w:rPr>
          <w:i w:val="0"/>
          <w:sz w:val="28"/>
          <w:szCs w:val="28"/>
        </w:rPr>
        <w:t xml:space="preserve"> </w:t>
      </w:r>
      <w:r w:rsidR="00553C1D" w:rsidRPr="00D95CB7">
        <w:rPr>
          <w:i w:val="0"/>
          <w:sz w:val="28"/>
          <w:szCs w:val="28"/>
        </w:rPr>
        <w:t>с показателями конкурентов, со среднеотраслевыми;</w:t>
      </w:r>
    </w:p>
    <w:p w:rsidR="00553C1D" w:rsidRPr="00D95CB7" w:rsidRDefault="00553C1D" w:rsidP="00D95CB7">
      <w:pPr>
        <w:widowControl/>
        <w:numPr>
          <w:ilvl w:val="0"/>
          <w:numId w:val="2"/>
        </w:numPr>
        <w:tabs>
          <w:tab w:val="clear" w:pos="1980"/>
          <w:tab w:val="num" w:pos="1080"/>
        </w:tabs>
        <w:spacing w:line="360" w:lineRule="auto"/>
        <w:ind w:left="0" w:firstLine="709"/>
        <w:jc w:val="both"/>
        <w:rPr>
          <w:i w:val="0"/>
          <w:sz w:val="28"/>
          <w:szCs w:val="28"/>
        </w:rPr>
      </w:pPr>
      <w:r w:rsidRPr="00D95CB7">
        <w:rPr>
          <w:i w:val="0"/>
          <w:sz w:val="28"/>
          <w:szCs w:val="28"/>
        </w:rPr>
        <w:t>факторный анализ — анализ влияния отдельных факторов (причин) на результативный показатель</w:t>
      </w:r>
      <w:r w:rsidR="00BB249B" w:rsidRPr="00D95CB7">
        <w:rPr>
          <w:i w:val="0"/>
          <w:sz w:val="28"/>
          <w:szCs w:val="28"/>
        </w:rPr>
        <w:t>.</w:t>
      </w:r>
      <w:r w:rsidR="002571DA" w:rsidRPr="00D95CB7">
        <w:rPr>
          <w:i w:val="0"/>
          <w:sz w:val="28"/>
          <w:szCs w:val="28"/>
        </w:rPr>
        <w:t xml:space="preserve"> </w:t>
      </w:r>
      <w:r w:rsidR="007F26FD" w:rsidRPr="00D95CB7">
        <w:rPr>
          <w:i w:val="0"/>
          <w:sz w:val="28"/>
          <w:szCs w:val="28"/>
          <w:lang w:val="en-US"/>
        </w:rPr>
        <w:t>[10, c.94-97]</w:t>
      </w:r>
    </w:p>
    <w:p w:rsidR="00A84548" w:rsidRPr="00D95CB7" w:rsidRDefault="00A84548" w:rsidP="00D95CB7">
      <w:pPr>
        <w:spacing w:line="360" w:lineRule="auto"/>
        <w:ind w:firstLine="709"/>
        <w:jc w:val="both"/>
        <w:rPr>
          <w:i w:val="0"/>
          <w:sz w:val="28"/>
          <w:szCs w:val="28"/>
        </w:rPr>
      </w:pPr>
      <w:r w:rsidRPr="00D95CB7">
        <w:rPr>
          <w:i w:val="0"/>
          <w:sz w:val="28"/>
          <w:szCs w:val="28"/>
        </w:rPr>
        <w:t>Анализ финансового состояния включает этапы:</w:t>
      </w:r>
    </w:p>
    <w:p w:rsidR="00A84548" w:rsidRPr="00D95CB7" w:rsidRDefault="00A84548" w:rsidP="00D95CB7">
      <w:pPr>
        <w:spacing w:line="360" w:lineRule="auto"/>
        <w:ind w:firstLine="709"/>
        <w:jc w:val="both"/>
        <w:rPr>
          <w:i w:val="0"/>
          <w:sz w:val="28"/>
          <w:szCs w:val="28"/>
        </w:rPr>
      </w:pPr>
      <w:r w:rsidRPr="00D95CB7">
        <w:rPr>
          <w:i w:val="0"/>
          <w:sz w:val="28"/>
          <w:szCs w:val="28"/>
        </w:rPr>
        <w:t>1. Выявление важнейших характеристик баланса: оценку общей стоимости имущества, оценку соотношения иммобилизованных и мобильных средств, собственных и заемных средств. Здесь важно сопоставить динамику валюты баланса и динамику объема реализации и прибыли.</w:t>
      </w:r>
    </w:p>
    <w:p w:rsidR="00A84548" w:rsidRPr="00D95CB7" w:rsidRDefault="00A84548" w:rsidP="00D95CB7">
      <w:pPr>
        <w:spacing w:line="360" w:lineRule="auto"/>
        <w:ind w:firstLine="709"/>
        <w:jc w:val="both"/>
        <w:rPr>
          <w:i w:val="0"/>
          <w:sz w:val="28"/>
          <w:szCs w:val="28"/>
        </w:rPr>
      </w:pPr>
      <w:r w:rsidRPr="00D95CB7">
        <w:rPr>
          <w:i w:val="0"/>
          <w:sz w:val="28"/>
          <w:szCs w:val="28"/>
        </w:rPr>
        <w:t>2. Анализ изменений в составе и структуре активов и пассивов.</w:t>
      </w:r>
    </w:p>
    <w:p w:rsidR="00A84548" w:rsidRPr="00D95CB7" w:rsidRDefault="00A84548" w:rsidP="00D95CB7">
      <w:pPr>
        <w:spacing w:line="360" w:lineRule="auto"/>
        <w:ind w:firstLine="709"/>
        <w:jc w:val="both"/>
        <w:rPr>
          <w:i w:val="0"/>
          <w:sz w:val="28"/>
          <w:szCs w:val="28"/>
        </w:rPr>
      </w:pPr>
      <w:r w:rsidRPr="00D95CB7">
        <w:rPr>
          <w:i w:val="0"/>
          <w:sz w:val="28"/>
          <w:szCs w:val="28"/>
        </w:rPr>
        <w:t>3. Оценка платежеспособности с помощью показателей: коэффициента абсолютной ликвидности, коэффициента промежуточного покрытия и коэффициента текущей ликвидности.</w:t>
      </w:r>
    </w:p>
    <w:p w:rsidR="00A84548" w:rsidRPr="00D95CB7" w:rsidRDefault="00A84548" w:rsidP="00D95CB7">
      <w:pPr>
        <w:spacing w:line="360" w:lineRule="auto"/>
        <w:ind w:firstLine="709"/>
        <w:jc w:val="both"/>
        <w:rPr>
          <w:i w:val="0"/>
          <w:sz w:val="28"/>
          <w:szCs w:val="28"/>
        </w:rPr>
      </w:pPr>
      <w:r w:rsidRPr="00D95CB7">
        <w:rPr>
          <w:i w:val="0"/>
          <w:sz w:val="28"/>
          <w:szCs w:val="28"/>
        </w:rPr>
        <w:t>4. Оценка кредитоспособности предприятия.</w:t>
      </w:r>
    </w:p>
    <w:p w:rsidR="00A84548" w:rsidRPr="00D95CB7" w:rsidRDefault="00A84548" w:rsidP="00D95CB7">
      <w:pPr>
        <w:spacing w:line="360" w:lineRule="auto"/>
        <w:ind w:firstLine="709"/>
        <w:jc w:val="both"/>
        <w:rPr>
          <w:i w:val="0"/>
          <w:sz w:val="28"/>
          <w:szCs w:val="28"/>
        </w:rPr>
      </w:pPr>
      <w:r w:rsidRPr="00D95CB7">
        <w:rPr>
          <w:i w:val="0"/>
          <w:sz w:val="28"/>
          <w:szCs w:val="28"/>
        </w:rPr>
        <w:t>5. Оценка финансовой устойчивости предприятия.</w:t>
      </w:r>
    </w:p>
    <w:p w:rsidR="00A84548" w:rsidRPr="00D95CB7" w:rsidRDefault="00A84548" w:rsidP="00D95CB7">
      <w:pPr>
        <w:spacing w:line="360" w:lineRule="auto"/>
        <w:ind w:firstLine="709"/>
        <w:jc w:val="both"/>
        <w:rPr>
          <w:i w:val="0"/>
          <w:sz w:val="28"/>
          <w:szCs w:val="28"/>
        </w:rPr>
      </w:pPr>
      <w:r w:rsidRPr="00D95CB7">
        <w:rPr>
          <w:i w:val="0"/>
          <w:sz w:val="28"/>
          <w:szCs w:val="28"/>
        </w:rPr>
        <w:t>6. Анализ ликвидности баланса.</w:t>
      </w:r>
    </w:p>
    <w:p w:rsidR="00ED5570" w:rsidRPr="00D95CB7" w:rsidRDefault="00A84548" w:rsidP="00D95CB7">
      <w:pPr>
        <w:spacing w:line="360" w:lineRule="auto"/>
        <w:ind w:firstLine="709"/>
        <w:jc w:val="both"/>
        <w:rPr>
          <w:i w:val="0"/>
          <w:sz w:val="28"/>
          <w:szCs w:val="28"/>
        </w:rPr>
      </w:pPr>
      <w:r w:rsidRPr="00D95CB7">
        <w:rPr>
          <w:i w:val="0"/>
          <w:sz w:val="28"/>
          <w:szCs w:val="28"/>
        </w:rPr>
        <w:t>По результатам анализа производится регулирование баланса, составляется прогнозный баланс и дается оценка перспективной ликвидности предприятия</w:t>
      </w:r>
      <w:r w:rsidR="00ED5570" w:rsidRPr="00D95CB7">
        <w:rPr>
          <w:i w:val="0"/>
          <w:sz w:val="28"/>
          <w:szCs w:val="28"/>
        </w:rPr>
        <w:t>.</w:t>
      </w:r>
    </w:p>
    <w:p w:rsidR="00ED5570" w:rsidRPr="00D95CB7" w:rsidRDefault="00ED5570" w:rsidP="00D95CB7">
      <w:pPr>
        <w:spacing w:line="360" w:lineRule="auto"/>
        <w:ind w:firstLine="709"/>
        <w:jc w:val="both"/>
        <w:rPr>
          <w:i w:val="0"/>
          <w:sz w:val="28"/>
          <w:szCs w:val="28"/>
        </w:rPr>
      </w:pPr>
    </w:p>
    <w:p w:rsidR="00466469" w:rsidRPr="00D95CB7" w:rsidRDefault="00970793" w:rsidP="00D95CB7">
      <w:pPr>
        <w:widowControl/>
        <w:spacing w:line="360" w:lineRule="auto"/>
        <w:ind w:firstLine="709"/>
        <w:jc w:val="both"/>
        <w:rPr>
          <w:i w:val="0"/>
          <w:sz w:val="28"/>
          <w:szCs w:val="28"/>
        </w:rPr>
      </w:pPr>
      <w:r w:rsidRPr="00D95CB7">
        <w:rPr>
          <w:i w:val="0"/>
          <w:sz w:val="28"/>
          <w:szCs w:val="28"/>
        </w:rPr>
        <w:t>1.1</w:t>
      </w:r>
      <w:r w:rsidR="00466469" w:rsidRPr="00D95CB7">
        <w:rPr>
          <w:i w:val="0"/>
          <w:sz w:val="28"/>
          <w:szCs w:val="28"/>
        </w:rPr>
        <w:t xml:space="preserve"> </w:t>
      </w:r>
      <w:r w:rsidR="0018556E" w:rsidRPr="00D95CB7">
        <w:rPr>
          <w:i w:val="0"/>
          <w:sz w:val="28"/>
          <w:szCs w:val="28"/>
        </w:rPr>
        <w:t>Система индикаторов оценки</w:t>
      </w:r>
      <w:r w:rsidR="00E06BE1" w:rsidRPr="00D95CB7">
        <w:rPr>
          <w:i w:val="0"/>
          <w:sz w:val="28"/>
          <w:szCs w:val="28"/>
        </w:rPr>
        <w:t xml:space="preserve"> финансового состояния предприятия</w:t>
      </w:r>
    </w:p>
    <w:p w:rsidR="00FC2F73" w:rsidRPr="00D95CB7" w:rsidRDefault="00FC2F73" w:rsidP="00D95CB7">
      <w:pPr>
        <w:widowControl/>
        <w:spacing w:line="360" w:lineRule="auto"/>
        <w:ind w:firstLine="709"/>
        <w:jc w:val="both"/>
        <w:rPr>
          <w:i w:val="0"/>
          <w:sz w:val="28"/>
          <w:szCs w:val="28"/>
        </w:rPr>
      </w:pPr>
    </w:p>
    <w:p w:rsidR="00E06BE1" w:rsidRPr="00D95CB7" w:rsidRDefault="00916354" w:rsidP="00D95CB7">
      <w:pPr>
        <w:widowControl/>
        <w:spacing w:line="360" w:lineRule="auto"/>
        <w:ind w:firstLine="709"/>
        <w:jc w:val="both"/>
        <w:rPr>
          <w:i w:val="0"/>
          <w:sz w:val="28"/>
          <w:szCs w:val="28"/>
        </w:rPr>
      </w:pPr>
      <w:r w:rsidRPr="00D95CB7">
        <w:rPr>
          <w:i w:val="0"/>
          <w:sz w:val="28"/>
          <w:szCs w:val="28"/>
        </w:rPr>
        <w:t>В настоящее время сложилось два основных подхода к пониманию финансового анализа:</w:t>
      </w:r>
    </w:p>
    <w:p w:rsidR="00916354" w:rsidRPr="00D95CB7" w:rsidRDefault="00916354" w:rsidP="00D95CB7">
      <w:pPr>
        <w:widowControl/>
        <w:spacing w:line="360" w:lineRule="auto"/>
        <w:ind w:firstLine="709"/>
        <w:jc w:val="both"/>
        <w:rPr>
          <w:i w:val="0"/>
          <w:sz w:val="28"/>
          <w:szCs w:val="28"/>
        </w:rPr>
      </w:pPr>
      <w:r w:rsidRPr="00D95CB7">
        <w:rPr>
          <w:i w:val="0"/>
          <w:sz w:val="28"/>
          <w:szCs w:val="28"/>
        </w:rPr>
        <w:t>1. Финансовый анализ понимается в широком аспекте и охватывает все разделы аналитической работы, связанные с управлением финансами хозяйствующего субъекта в контексте с окружающей средой, включая рынок капитала</w:t>
      </w:r>
      <w:r w:rsidR="00F43AB5" w:rsidRPr="00D95CB7">
        <w:rPr>
          <w:i w:val="0"/>
          <w:sz w:val="28"/>
          <w:szCs w:val="28"/>
        </w:rPr>
        <w:t>. Представителем данного подхода в отечественной науке является Ковалев В.В.</w:t>
      </w:r>
    </w:p>
    <w:p w:rsidR="00F43AB5" w:rsidRPr="00D95CB7" w:rsidRDefault="00F43AB5" w:rsidP="00D95CB7">
      <w:pPr>
        <w:widowControl/>
        <w:spacing w:line="360" w:lineRule="auto"/>
        <w:ind w:firstLine="709"/>
        <w:jc w:val="both"/>
        <w:rPr>
          <w:i w:val="0"/>
          <w:sz w:val="28"/>
          <w:szCs w:val="28"/>
        </w:rPr>
      </w:pPr>
      <w:r w:rsidRPr="00D95CB7">
        <w:rPr>
          <w:i w:val="0"/>
          <w:sz w:val="28"/>
          <w:szCs w:val="28"/>
        </w:rPr>
        <w:t>2. Второй подход ограничивает сферу финансового анализа анализом бухгалтерской (финансовой) отчетности. Представители данного подхода – Ефимова О.В., Шеремет А.Д., Сайфулин Р.С. предложили систему показателей комплексной оценки деятельности хозяйствующих субъектов. Все показатели распределены по 5 группам признаков:</w:t>
      </w:r>
    </w:p>
    <w:p w:rsidR="00F43AB5" w:rsidRPr="00D95CB7" w:rsidRDefault="00F43AB5" w:rsidP="00D95CB7">
      <w:pPr>
        <w:widowControl/>
        <w:numPr>
          <w:ilvl w:val="0"/>
          <w:numId w:val="10"/>
        </w:numPr>
        <w:tabs>
          <w:tab w:val="clear" w:pos="1980"/>
          <w:tab w:val="num" w:pos="1080"/>
        </w:tabs>
        <w:spacing w:line="360" w:lineRule="auto"/>
        <w:ind w:left="0" w:firstLine="709"/>
        <w:jc w:val="both"/>
        <w:rPr>
          <w:i w:val="0"/>
          <w:sz w:val="28"/>
          <w:szCs w:val="28"/>
        </w:rPr>
      </w:pPr>
      <w:r w:rsidRPr="00D95CB7">
        <w:rPr>
          <w:i w:val="0"/>
          <w:sz w:val="28"/>
          <w:szCs w:val="28"/>
        </w:rPr>
        <w:t>оценка платежеспособности и ликвидности;</w:t>
      </w:r>
    </w:p>
    <w:p w:rsidR="00F43AB5" w:rsidRPr="00D95CB7" w:rsidRDefault="00F43AB5" w:rsidP="00D95CB7">
      <w:pPr>
        <w:widowControl/>
        <w:numPr>
          <w:ilvl w:val="0"/>
          <w:numId w:val="10"/>
        </w:numPr>
        <w:tabs>
          <w:tab w:val="clear" w:pos="1980"/>
          <w:tab w:val="num" w:pos="1080"/>
        </w:tabs>
        <w:spacing w:line="360" w:lineRule="auto"/>
        <w:ind w:left="0" w:firstLine="709"/>
        <w:jc w:val="both"/>
        <w:rPr>
          <w:i w:val="0"/>
          <w:sz w:val="28"/>
          <w:szCs w:val="28"/>
        </w:rPr>
      </w:pPr>
      <w:r w:rsidRPr="00D95CB7">
        <w:rPr>
          <w:i w:val="0"/>
          <w:sz w:val="28"/>
          <w:szCs w:val="28"/>
        </w:rPr>
        <w:t>оценка финансовой устойчивости;</w:t>
      </w:r>
    </w:p>
    <w:p w:rsidR="00F43AB5" w:rsidRPr="00D95CB7" w:rsidRDefault="00F43AB5" w:rsidP="00D95CB7">
      <w:pPr>
        <w:widowControl/>
        <w:numPr>
          <w:ilvl w:val="0"/>
          <w:numId w:val="10"/>
        </w:numPr>
        <w:tabs>
          <w:tab w:val="clear" w:pos="1980"/>
          <w:tab w:val="num" w:pos="1080"/>
        </w:tabs>
        <w:spacing w:line="360" w:lineRule="auto"/>
        <w:ind w:left="0" w:firstLine="709"/>
        <w:jc w:val="both"/>
        <w:rPr>
          <w:i w:val="0"/>
          <w:sz w:val="28"/>
          <w:szCs w:val="28"/>
        </w:rPr>
      </w:pPr>
      <w:r w:rsidRPr="00D95CB7">
        <w:rPr>
          <w:i w:val="0"/>
          <w:sz w:val="28"/>
          <w:szCs w:val="28"/>
        </w:rPr>
        <w:t>оценка деловой активности;</w:t>
      </w:r>
    </w:p>
    <w:p w:rsidR="00F43AB5" w:rsidRPr="00D95CB7" w:rsidRDefault="00F43AB5" w:rsidP="00D95CB7">
      <w:pPr>
        <w:widowControl/>
        <w:numPr>
          <w:ilvl w:val="0"/>
          <w:numId w:val="10"/>
        </w:numPr>
        <w:tabs>
          <w:tab w:val="clear" w:pos="1980"/>
          <w:tab w:val="num" w:pos="1080"/>
        </w:tabs>
        <w:spacing w:line="360" w:lineRule="auto"/>
        <w:ind w:left="0" w:firstLine="709"/>
        <w:jc w:val="both"/>
        <w:rPr>
          <w:i w:val="0"/>
          <w:sz w:val="28"/>
          <w:szCs w:val="28"/>
        </w:rPr>
      </w:pPr>
      <w:r w:rsidRPr="00D95CB7">
        <w:rPr>
          <w:i w:val="0"/>
          <w:sz w:val="28"/>
          <w:szCs w:val="28"/>
        </w:rPr>
        <w:t>оценка рентабельности</w:t>
      </w:r>
    </w:p>
    <w:p w:rsidR="00F43AB5" w:rsidRPr="00D95CB7" w:rsidRDefault="00F43AB5" w:rsidP="00D95CB7">
      <w:pPr>
        <w:widowControl/>
        <w:numPr>
          <w:ilvl w:val="0"/>
          <w:numId w:val="10"/>
        </w:numPr>
        <w:tabs>
          <w:tab w:val="clear" w:pos="1980"/>
          <w:tab w:val="num" w:pos="1080"/>
        </w:tabs>
        <w:spacing w:line="360" w:lineRule="auto"/>
        <w:ind w:left="0" w:firstLine="709"/>
        <w:jc w:val="both"/>
        <w:rPr>
          <w:i w:val="0"/>
          <w:sz w:val="28"/>
          <w:szCs w:val="28"/>
        </w:rPr>
      </w:pPr>
      <w:r w:rsidRPr="00D95CB7">
        <w:rPr>
          <w:i w:val="0"/>
          <w:sz w:val="28"/>
          <w:szCs w:val="28"/>
        </w:rPr>
        <w:t>оценка эффективности управления.</w:t>
      </w:r>
    </w:p>
    <w:p w:rsidR="00721D7E" w:rsidRPr="00D95CB7" w:rsidRDefault="00FA36FB" w:rsidP="00D95CB7">
      <w:pPr>
        <w:widowControl/>
        <w:spacing w:line="360" w:lineRule="auto"/>
        <w:ind w:firstLine="709"/>
        <w:jc w:val="both"/>
        <w:rPr>
          <w:i w:val="0"/>
          <w:sz w:val="28"/>
          <w:szCs w:val="28"/>
        </w:rPr>
      </w:pPr>
      <w:r w:rsidRPr="00D95CB7">
        <w:rPr>
          <w:i w:val="0"/>
          <w:sz w:val="28"/>
          <w:szCs w:val="28"/>
        </w:rPr>
        <w:t>Набор показателей по каждой из групп варьируется, уточняется, иногда изменяется в зависимости от экономических и организационно-правовых условий хозяйствования предприятий и организаций, а так же в зависимости от целей и задач финансового анализа.</w:t>
      </w:r>
    </w:p>
    <w:p w:rsidR="00FA36FB" w:rsidRPr="00D95CB7" w:rsidRDefault="00FA36FB" w:rsidP="00D95CB7">
      <w:pPr>
        <w:widowControl/>
        <w:spacing w:line="360" w:lineRule="auto"/>
        <w:ind w:firstLine="709"/>
        <w:jc w:val="both"/>
        <w:rPr>
          <w:i w:val="0"/>
          <w:sz w:val="28"/>
          <w:szCs w:val="28"/>
        </w:rPr>
      </w:pPr>
      <w:r w:rsidRPr="00D95CB7">
        <w:rPr>
          <w:i w:val="0"/>
          <w:sz w:val="28"/>
          <w:szCs w:val="28"/>
        </w:rPr>
        <w:t>Основным источником информационного обеспечения оценки финансового состояния предприятия являются бухгалтерский баланс и приложения к нему в виде финансовой отчетности, отчета о движении денежных средств, о движении капитала, в том числе собственного.</w:t>
      </w:r>
    </w:p>
    <w:p w:rsidR="00FA36FB" w:rsidRPr="00D95CB7" w:rsidRDefault="00FA36FB" w:rsidP="00D95CB7">
      <w:pPr>
        <w:widowControl/>
        <w:spacing w:line="360" w:lineRule="auto"/>
        <w:ind w:firstLine="709"/>
        <w:jc w:val="both"/>
        <w:rPr>
          <w:i w:val="0"/>
          <w:sz w:val="28"/>
          <w:szCs w:val="28"/>
        </w:rPr>
      </w:pPr>
      <w:r w:rsidRPr="00D95CB7">
        <w:rPr>
          <w:i w:val="0"/>
          <w:sz w:val="28"/>
          <w:szCs w:val="28"/>
        </w:rPr>
        <w:t>В бухгалтерском балансе предприятия отражается его имущество по составу и размещению на определенную дату — это активы, которые должны приносить доход предприятию. В балансе также указаны источники формирования активов предприятия за счет собственного привлеченного капитала (пассивы).</w:t>
      </w:r>
    </w:p>
    <w:p w:rsidR="000F1EF6" w:rsidRPr="00D95CB7" w:rsidRDefault="000F1EF6" w:rsidP="00D95CB7">
      <w:pPr>
        <w:widowControl/>
        <w:spacing w:line="360" w:lineRule="auto"/>
        <w:ind w:firstLine="709"/>
        <w:jc w:val="both"/>
        <w:rPr>
          <w:i w:val="0"/>
          <w:sz w:val="28"/>
          <w:szCs w:val="28"/>
        </w:rPr>
      </w:pPr>
      <w:r w:rsidRPr="00D95CB7">
        <w:rPr>
          <w:i w:val="0"/>
          <w:sz w:val="28"/>
          <w:szCs w:val="28"/>
        </w:rPr>
        <w:t>Финансовое состояние потребительского общества характеризуется размещением и использованием средств (активов) и источниками их формирования (собственного капитала и обязательств, то есть пассивов).</w:t>
      </w:r>
    </w:p>
    <w:p w:rsidR="00721D7E" w:rsidRPr="00D95CB7" w:rsidRDefault="000F1EF6" w:rsidP="00D95CB7">
      <w:pPr>
        <w:widowControl/>
        <w:spacing w:line="360" w:lineRule="auto"/>
        <w:ind w:firstLine="709"/>
        <w:jc w:val="both"/>
        <w:rPr>
          <w:i w:val="0"/>
          <w:sz w:val="28"/>
          <w:szCs w:val="28"/>
        </w:rPr>
      </w:pPr>
      <w:r w:rsidRPr="00D95CB7">
        <w:rPr>
          <w:i w:val="0"/>
          <w:sz w:val="28"/>
          <w:szCs w:val="28"/>
        </w:rPr>
        <w:t>По данным балансового отчета и агрегированного аналитического баланса необходимо определить изменения стоимости имущества в целом и по его видам на конец отчетного периода по сравнению с данными на начало. Рассчитать структуру стоимости имущества (активов) и ее изменения в течение года,</w:t>
      </w:r>
    </w:p>
    <w:p w:rsidR="000F1EF6" w:rsidRPr="00D95CB7" w:rsidRDefault="000F1EF6" w:rsidP="00D95CB7">
      <w:pPr>
        <w:widowControl/>
        <w:spacing w:line="360" w:lineRule="auto"/>
        <w:ind w:firstLine="709"/>
        <w:jc w:val="both"/>
        <w:rPr>
          <w:i w:val="0"/>
          <w:sz w:val="28"/>
          <w:szCs w:val="28"/>
        </w:rPr>
      </w:pPr>
      <w:r w:rsidRPr="00D95CB7">
        <w:rPr>
          <w:i w:val="0"/>
          <w:sz w:val="28"/>
          <w:szCs w:val="28"/>
        </w:rPr>
        <w:t>Наряду с анализом структуры активов для оценки финансового состояния необходимо изучить и структуру пассивов, то есть источников средств, вложенных в имущество предприятия. В ходе анализа пассивов следует оценить наличие, динамику и структуру источ</w:t>
      </w:r>
      <w:r w:rsidR="00DA019D" w:rsidRPr="00D95CB7">
        <w:rPr>
          <w:i w:val="0"/>
          <w:sz w:val="28"/>
          <w:szCs w:val="28"/>
        </w:rPr>
        <w:t>ников финансирования</w:t>
      </w:r>
      <w:r w:rsidRPr="00D95CB7">
        <w:rPr>
          <w:i w:val="0"/>
          <w:sz w:val="28"/>
          <w:szCs w:val="28"/>
        </w:rPr>
        <w:t>.</w:t>
      </w:r>
    </w:p>
    <w:p w:rsidR="000F1EF6" w:rsidRPr="00D95CB7" w:rsidRDefault="000F1EF6" w:rsidP="00D95CB7">
      <w:pPr>
        <w:widowControl/>
        <w:spacing w:line="360" w:lineRule="auto"/>
        <w:ind w:firstLine="709"/>
        <w:jc w:val="both"/>
        <w:rPr>
          <w:i w:val="0"/>
          <w:sz w:val="28"/>
          <w:szCs w:val="28"/>
        </w:rPr>
      </w:pPr>
      <w:r w:rsidRPr="00D95CB7">
        <w:rPr>
          <w:i w:val="0"/>
          <w:sz w:val="28"/>
          <w:szCs w:val="28"/>
        </w:rPr>
        <w:t>Показатели структуры и динамики баланса важны для понимания общей картины изменения финансового состояния. Сопоставляя структурные изменения в активе и пассиве, можно сделать вывод о том, через какие источники был приток новых, средств и в какие активы эти средства вложены.</w:t>
      </w:r>
    </w:p>
    <w:p w:rsidR="000F1EF6" w:rsidRPr="00D95CB7" w:rsidRDefault="000F1EF6" w:rsidP="00D95CB7">
      <w:pPr>
        <w:widowControl/>
        <w:spacing w:line="360" w:lineRule="auto"/>
        <w:ind w:firstLine="709"/>
        <w:jc w:val="both"/>
        <w:rPr>
          <w:i w:val="0"/>
          <w:sz w:val="28"/>
          <w:szCs w:val="28"/>
        </w:rPr>
      </w:pPr>
      <w:r w:rsidRPr="00D95CB7">
        <w:rPr>
          <w:i w:val="0"/>
          <w:sz w:val="28"/>
          <w:szCs w:val="28"/>
        </w:rPr>
        <w:t xml:space="preserve">При этом используют методику вертикального (по удельному </w:t>
      </w:r>
      <w:r w:rsidR="00667603" w:rsidRPr="00D95CB7">
        <w:rPr>
          <w:i w:val="0"/>
          <w:sz w:val="28"/>
          <w:szCs w:val="28"/>
        </w:rPr>
        <w:t xml:space="preserve">весу) </w:t>
      </w:r>
      <w:r w:rsidRPr="00D95CB7">
        <w:rPr>
          <w:i w:val="0"/>
          <w:sz w:val="28"/>
          <w:szCs w:val="28"/>
        </w:rPr>
        <w:t>и горизонтального (в динамике) анализа. Это позволяет видеть удельный вес каждой статьи баланса в его общем итоге, оценить по каждой статье абсолютное отклонение, темпы роста или снижения.</w:t>
      </w:r>
    </w:p>
    <w:p w:rsidR="000F1EF6" w:rsidRPr="00D95CB7" w:rsidRDefault="000F1EF6" w:rsidP="00D95CB7">
      <w:pPr>
        <w:widowControl/>
        <w:spacing w:line="360" w:lineRule="auto"/>
        <w:ind w:firstLine="709"/>
        <w:jc w:val="both"/>
        <w:rPr>
          <w:i w:val="0"/>
          <w:sz w:val="28"/>
          <w:szCs w:val="28"/>
        </w:rPr>
      </w:pPr>
      <w:r w:rsidRPr="00D95CB7">
        <w:rPr>
          <w:i w:val="0"/>
          <w:sz w:val="28"/>
          <w:szCs w:val="28"/>
        </w:rPr>
        <w:t>Горизонтальный и вертикальный анализ взаимно дополняют друг друга. Если выполнять такой анализ за ряд лет или смежных периодов, то можно оценить не только текущее финансовое состояние, но и с прогнозировать значения балансовых статей на будущее.</w:t>
      </w:r>
    </w:p>
    <w:p w:rsidR="000F1EF6" w:rsidRPr="00D95CB7" w:rsidRDefault="000F1EF6" w:rsidP="00D95CB7">
      <w:pPr>
        <w:widowControl/>
        <w:spacing w:line="360" w:lineRule="auto"/>
        <w:ind w:firstLine="709"/>
        <w:jc w:val="both"/>
        <w:rPr>
          <w:i w:val="0"/>
          <w:sz w:val="28"/>
          <w:szCs w:val="28"/>
        </w:rPr>
      </w:pPr>
      <w:r w:rsidRPr="00D95CB7">
        <w:rPr>
          <w:i w:val="0"/>
          <w:sz w:val="28"/>
          <w:szCs w:val="28"/>
        </w:rPr>
        <w:t>Необходимость горизонтального и вертикального анализа вы</w:t>
      </w:r>
      <w:r w:rsidR="00667603" w:rsidRPr="00D95CB7">
        <w:rPr>
          <w:i w:val="0"/>
          <w:sz w:val="28"/>
          <w:szCs w:val="28"/>
        </w:rPr>
        <w:t>звана тем, что в</w:t>
      </w:r>
      <w:r w:rsidRPr="00D95CB7">
        <w:rPr>
          <w:i w:val="0"/>
          <w:sz w:val="28"/>
          <w:szCs w:val="28"/>
        </w:rPr>
        <w:t xml:space="preserve"> условиях инфляции относительные показатели дают более реальную картину финансового положения, чем абсолютные суммы. Кроме того, появляется возможность сравнивать финансовое состояние организаций потребительской кооперации, различающихся по объемам деятельности, имущества или финансовых ресурсов.</w:t>
      </w:r>
    </w:p>
    <w:p w:rsidR="000F1EF6" w:rsidRPr="00D95CB7" w:rsidRDefault="000F1EF6" w:rsidP="00D95CB7">
      <w:pPr>
        <w:widowControl/>
        <w:spacing w:line="360" w:lineRule="auto"/>
        <w:ind w:firstLine="709"/>
        <w:jc w:val="both"/>
        <w:rPr>
          <w:i w:val="0"/>
          <w:sz w:val="28"/>
          <w:szCs w:val="28"/>
        </w:rPr>
      </w:pPr>
      <w:r w:rsidRPr="00D95CB7">
        <w:rPr>
          <w:i w:val="0"/>
          <w:sz w:val="28"/>
          <w:szCs w:val="28"/>
        </w:rPr>
        <w:t>Анализ динамики валюты баланса, структуры активов и пассивов позволяет сделать ряд важных выводов о финансовом положении потребительского общества.</w:t>
      </w:r>
      <w:r w:rsidR="00FE5910" w:rsidRPr="00D95CB7">
        <w:rPr>
          <w:i w:val="0"/>
          <w:sz w:val="28"/>
          <w:szCs w:val="28"/>
        </w:rPr>
        <w:t xml:space="preserve">[11, </w:t>
      </w:r>
      <w:r w:rsidR="00FE5910" w:rsidRPr="00D95CB7">
        <w:rPr>
          <w:i w:val="0"/>
          <w:sz w:val="28"/>
          <w:szCs w:val="28"/>
          <w:lang w:val="en-US"/>
        </w:rPr>
        <w:t>c</w:t>
      </w:r>
      <w:r w:rsidR="00FE5910" w:rsidRPr="00D95CB7">
        <w:rPr>
          <w:i w:val="0"/>
          <w:sz w:val="28"/>
          <w:szCs w:val="28"/>
        </w:rPr>
        <w:t>.18-23]</w:t>
      </w:r>
    </w:p>
    <w:p w:rsidR="000F1EF6" w:rsidRPr="00D95CB7" w:rsidRDefault="000F1EF6" w:rsidP="00D95CB7">
      <w:pPr>
        <w:widowControl/>
        <w:spacing w:line="360" w:lineRule="auto"/>
        <w:ind w:firstLine="709"/>
        <w:jc w:val="both"/>
        <w:rPr>
          <w:i w:val="0"/>
          <w:sz w:val="28"/>
          <w:szCs w:val="28"/>
        </w:rPr>
      </w:pPr>
      <w:r w:rsidRPr="00D95CB7">
        <w:rPr>
          <w:i w:val="0"/>
          <w:sz w:val="28"/>
          <w:szCs w:val="28"/>
        </w:rPr>
        <w:t>Уменьшение размера валюты баланса за отчетный период может свидетельствовать о сокращении хозяйственного оборота, снижении имущественного потенциала под влиянием различных факторов (неплатежеспособность организации или ее партнеров, реализация части активов и т. д.).</w:t>
      </w:r>
    </w:p>
    <w:p w:rsidR="000F1EF6" w:rsidRPr="00D95CB7" w:rsidRDefault="000F1EF6" w:rsidP="00D95CB7">
      <w:pPr>
        <w:widowControl/>
        <w:spacing w:line="360" w:lineRule="auto"/>
        <w:ind w:firstLine="709"/>
        <w:jc w:val="both"/>
        <w:rPr>
          <w:i w:val="0"/>
          <w:sz w:val="28"/>
          <w:szCs w:val="28"/>
        </w:rPr>
      </w:pPr>
      <w:r w:rsidRPr="00D95CB7">
        <w:rPr>
          <w:i w:val="0"/>
          <w:sz w:val="28"/>
          <w:szCs w:val="28"/>
        </w:rPr>
        <w:t>В обычных, стабильных условиях деятельности увеличение итога баланса оценивают положительно, а уменьшение - отрицательно.</w:t>
      </w:r>
    </w:p>
    <w:p w:rsidR="00D62D1B" w:rsidRPr="00D95CB7" w:rsidRDefault="00D62D1B" w:rsidP="00D95CB7">
      <w:pPr>
        <w:widowControl/>
        <w:spacing w:line="360" w:lineRule="auto"/>
        <w:ind w:firstLine="709"/>
        <w:jc w:val="both"/>
        <w:rPr>
          <w:i w:val="0"/>
          <w:sz w:val="28"/>
          <w:szCs w:val="28"/>
        </w:rPr>
      </w:pPr>
      <w:r w:rsidRPr="00D95CB7">
        <w:rPr>
          <w:i w:val="0"/>
          <w:sz w:val="28"/>
          <w:szCs w:val="28"/>
        </w:rPr>
        <w:t>Увеличение валюты баланса за отчетный период может быть связано не только с развитием и расширением хозяйственной деятельности, но и быть следствием инфляции или переоценки основных фондов.</w:t>
      </w:r>
    </w:p>
    <w:p w:rsidR="00D62D1B" w:rsidRPr="00D95CB7" w:rsidRDefault="00D62D1B" w:rsidP="00D95CB7">
      <w:pPr>
        <w:widowControl/>
        <w:spacing w:line="360" w:lineRule="auto"/>
        <w:ind w:firstLine="709"/>
        <w:jc w:val="both"/>
        <w:rPr>
          <w:i w:val="0"/>
          <w:sz w:val="28"/>
          <w:szCs w:val="28"/>
        </w:rPr>
      </w:pPr>
      <w:r w:rsidRPr="00D95CB7">
        <w:rPr>
          <w:i w:val="0"/>
          <w:sz w:val="28"/>
          <w:szCs w:val="28"/>
        </w:rPr>
        <w:t>Более быстрый рост объема реализации (стр. 010) и прибыли от реализации (стр. 050) по сравнению с ростом валюты баланса указывает на улучшение использования имущества организации.</w:t>
      </w:r>
    </w:p>
    <w:p w:rsidR="000F1EF6" w:rsidRPr="00D95CB7" w:rsidRDefault="000F1EF6" w:rsidP="00D95CB7">
      <w:pPr>
        <w:widowControl/>
        <w:spacing w:line="360" w:lineRule="auto"/>
        <w:ind w:firstLine="709"/>
        <w:jc w:val="both"/>
        <w:rPr>
          <w:i w:val="0"/>
          <w:sz w:val="28"/>
          <w:szCs w:val="28"/>
        </w:rPr>
      </w:pPr>
      <w:r w:rsidRPr="00D95CB7">
        <w:rPr>
          <w:i w:val="0"/>
          <w:sz w:val="28"/>
          <w:szCs w:val="28"/>
        </w:rPr>
        <w:t>Затем более подробно анализируют структуру и динамику активов потребительского общества, определяют, за счет каких видов активов изменилась общая стоимость имущества. При этом предпочтительным является повышение удельного веса оборотных активов как наиболее ликвидной части имущества и более быстрый их рост по сравнению с внеоборотными активами.</w:t>
      </w:r>
    </w:p>
    <w:p w:rsidR="000F1EF6" w:rsidRPr="00D95CB7" w:rsidRDefault="000F1EF6" w:rsidP="00D95CB7">
      <w:pPr>
        <w:widowControl/>
        <w:spacing w:line="360" w:lineRule="auto"/>
        <w:ind w:firstLine="709"/>
        <w:jc w:val="both"/>
        <w:rPr>
          <w:i w:val="0"/>
          <w:sz w:val="28"/>
          <w:szCs w:val="28"/>
        </w:rPr>
      </w:pPr>
      <w:r w:rsidRPr="00D95CB7">
        <w:rPr>
          <w:i w:val="0"/>
          <w:sz w:val="28"/>
          <w:szCs w:val="28"/>
        </w:rPr>
        <w:t>Более подробная оценка состава, структуры и динамики оборотных средств позволит сделать обоснованные выводы о мобильности оборотных активов, возможно необоснованном отвлечении средств в дебиторскую задолженность или неликвидные запасы товарно-материальных ценностей.</w:t>
      </w:r>
    </w:p>
    <w:p w:rsidR="00C42109" w:rsidRPr="00D95CB7" w:rsidRDefault="00C42109" w:rsidP="00D95CB7">
      <w:pPr>
        <w:widowControl/>
        <w:spacing w:line="360" w:lineRule="auto"/>
        <w:ind w:firstLine="709"/>
        <w:jc w:val="both"/>
        <w:rPr>
          <w:i w:val="0"/>
          <w:sz w:val="28"/>
          <w:szCs w:val="28"/>
        </w:rPr>
      </w:pPr>
      <w:r w:rsidRPr="00D95CB7">
        <w:rPr>
          <w:i w:val="0"/>
          <w:sz w:val="28"/>
          <w:szCs w:val="28"/>
        </w:rPr>
        <w:t>В качестве положительной тенденции выступает уменьшение дебиторской задолженности. Снижение удельного веса денежных средств как высоколиквидной части оборотных средств следует оценивать отрицательно, так как это негативно повлияет на ликвидность и платежеспособность предприятия. Сумма денежных средств должна быть такой, чтобы она была достаточной для погашения всех первоочередных платежей. Наличие большого количества денежных средств свидетельствует о неэффективном использовании оборотного капитала, так как свободные деньги необходимо направлять на расширение сферы деятельности предприятия или вкладывать в акции других предприятий.</w:t>
      </w:r>
    </w:p>
    <w:p w:rsidR="00C42109" w:rsidRPr="00D95CB7" w:rsidRDefault="00C42109" w:rsidP="00D95CB7">
      <w:pPr>
        <w:widowControl/>
        <w:spacing w:line="360" w:lineRule="auto"/>
        <w:ind w:firstLine="709"/>
        <w:jc w:val="both"/>
        <w:rPr>
          <w:i w:val="0"/>
          <w:sz w:val="28"/>
          <w:szCs w:val="28"/>
        </w:rPr>
      </w:pPr>
      <w:r w:rsidRPr="00D95CB7">
        <w:rPr>
          <w:i w:val="0"/>
          <w:sz w:val="28"/>
          <w:szCs w:val="28"/>
        </w:rPr>
        <w:t>Рост дебиторской задолженности является оправданным, если это способствует расширению объемов деятельности предприятия</w:t>
      </w:r>
      <w:r w:rsidR="00A125C2" w:rsidRPr="00D95CB7">
        <w:rPr>
          <w:i w:val="0"/>
          <w:sz w:val="28"/>
          <w:szCs w:val="28"/>
        </w:rPr>
        <w:t xml:space="preserve"> и увеличивает скорость обращения капитала. Наличие просроченной дебиторской задолженности создает затруднения в приобретении необходимых ресурсов для осуществления торгово-технологического процесса и замедляет оборачиваемость капитала, поэтому необходимо сокращать сроки погашения платежей. Основная задача ретроспективного анализа дебиторской задолженности состоит в оценке ее ликвидности, то есть возвратности долгов предприятия. Нужна ее расшифровка с указанием сведений о каждом дебиторе, сумме задолженности и ожидаемых сроках погашения.</w:t>
      </w:r>
    </w:p>
    <w:p w:rsidR="000F1EF6" w:rsidRPr="00D95CB7" w:rsidRDefault="000F1EF6" w:rsidP="00D95CB7">
      <w:pPr>
        <w:widowControl/>
        <w:spacing w:line="360" w:lineRule="auto"/>
        <w:ind w:firstLine="709"/>
        <w:jc w:val="both"/>
        <w:rPr>
          <w:i w:val="0"/>
          <w:sz w:val="28"/>
          <w:szCs w:val="28"/>
        </w:rPr>
      </w:pPr>
      <w:r w:rsidRPr="00D95CB7">
        <w:rPr>
          <w:i w:val="0"/>
          <w:sz w:val="28"/>
          <w:szCs w:val="28"/>
        </w:rPr>
        <w:t>Сравнивая темпы изменения запасов по аналитическому балансу и объема реализации (стр. 010 формы № 2), можно сделать заключение об ускорении или замедлении оборачиваемости оборотных активов. Снижение доли мобильных средств, замедление оборачиваемости оборотных активов указывают на ухудшение финансового состояния потребительского общества.</w:t>
      </w:r>
    </w:p>
    <w:p w:rsidR="0072018F" w:rsidRPr="00D95CB7" w:rsidRDefault="0072018F" w:rsidP="00D95CB7">
      <w:pPr>
        <w:widowControl/>
        <w:spacing w:line="360" w:lineRule="auto"/>
        <w:ind w:firstLine="709"/>
        <w:jc w:val="both"/>
        <w:rPr>
          <w:i w:val="0"/>
          <w:sz w:val="28"/>
          <w:szCs w:val="28"/>
        </w:rPr>
      </w:pPr>
      <w:r w:rsidRPr="00D95CB7">
        <w:rPr>
          <w:i w:val="0"/>
          <w:sz w:val="28"/>
          <w:szCs w:val="28"/>
        </w:rPr>
        <w:t>Наряду с анализом структуры активов для оценки финансового состояния необходимо изучить структуру и динамику пассивов, то есть источников средств, вложенных в имущество предприятия.</w:t>
      </w:r>
    </w:p>
    <w:p w:rsidR="0072018F" w:rsidRPr="00D95CB7" w:rsidRDefault="0072018F" w:rsidP="00D95CB7">
      <w:pPr>
        <w:widowControl/>
        <w:spacing w:line="360" w:lineRule="auto"/>
        <w:ind w:firstLine="709"/>
        <w:jc w:val="both"/>
        <w:rPr>
          <w:i w:val="0"/>
          <w:sz w:val="28"/>
          <w:szCs w:val="28"/>
        </w:rPr>
      </w:pPr>
      <w:r w:rsidRPr="00D95CB7">
        <w:rPr>
          <w:i w:val="0"/>
          <w:sz w:val="28"/>
          <w:szCs w:val="28"/>
        </w:rPr>
        <w:t>Источниками средств формирования имущества предприятия являются:</w:t>
      </w:r>
    </w:p>
    <w:p w:rsidR="0072018F" w:rsidRPr="00D95CB7" w:rsidRDefault="0072018F" w:rsidP="00D95CB7">
      <w:pPr>
        <w:widowControl/>
        <w:numPr>
          <w:ilvl w:val="0"/>
          <w:numId w:val="14"/>
        </w:numPr>
        <w:tabs>
          <w:tab w:val="clear" w:pos="1980"/>
          <w:tab w:val="num" w:pos="1080"/>
        </w:tabs>
        <w:spacing w:line="360" w:lineRule="auto"/>
        <w:ind w:left="0" w:firstLine="709"/>
        <w:jc w:val="both"/>
        <w:rPr>
          <w:i w:val="0"/>
          <w:sz w:val="28"/>
          <w:szCs w:val="28"/>
        </w:rPr>
      </w:pPr>
      <w:r w:rsidRPr="00D95CB7">
        <w:rPr>
          <w:i w:val="0"/>
          <w:sz w:val="28"/>
          <w:szCs w:val="28"/>
        </w:rPr>
        <w:t>собственные средства предприятия (</w:t>
      </w:r>
      <w:r w:rsidRPr="00D95CB7">
        <w:rPr>
          <w:i w:val="0"/>
          <w:sz w:val="28"/>
          <w:szCs w:val="28"/>
          <w:lang w:val="en-US"/>
        </w:rPr>
        <w:t>III</w:t>
      </w:r>
      <w:r w:rsidRPr="00D95CB7">
        <w:rPr>
          <w:i w:val="0"/>
          <w:sz w:val="28"/>
          <w:szCs w:val="28"/>
        </w:rPr>
        <w:t xml:space="preserve"> раздел баланса)</w:t>
      </w:r>
    </w:p>
    <w:p w:rsidR="0072018F" w:rsidRPr="00D95CB7" w:rsidRDefault="0087604A" w:rsidP="00D95CB7">
      <w:pPr>
        <w:widowControl/>
        <w:numPr>
          <w:ilvl w:val="0"/>
          <w:numId w:val="14"/>
        </w:numPr>
        <w:tabs>
          <w:tab w:val="clear" w:pos="1980"/>
          <w:tab w:val="num" w:pos="1080"/>
        </w:tabs>
        <w:spacing w:line="360" w:lineRule="auto"/>
        <w:ind w:left="0" w:firstLine="709"/>
        <w:jc w:val="both"/>
        <w:rPr>
          <w:i w:val="0"/>
          <w:sz w:val="28"/>
          <w:szCs w:val="28"/>
        </w:rPr>
      </w:pPr>
      <w:r w:rsidRPr="00D95CB7">
        <w:rPr>
          <w:i w:val="0"/>
          <w:sz w:val="28"/>
          <w:szCs w:val="28"/>
        </w:rPr>
        <w:t>заемные и привлеченные средства (</w:t>
      </w:r>
      <w:r w:rsidRPr="00D95CB7">
        <w:rPr>
          <w:i w:val="0"/>
          <w:sz w:val="28"/>
          <w:szCs w:val="28"/>
          <w:lang w:val="en-US"/>
        </w:rPr>
        <w:t>IV</w:t>
      </w:r>
      <w:r w:rsidRPr="00D95CB7">
        <w:rPr>
          <w:i w:val="0"/>
          <w:sz w:val="28"/>
          <w:szCs w:val="28"/>
        </w:rPr>
        <w:t xml:space="preserve"> и </w:t>
      </w:r>
      <w:r w:rsidRPr="00D95CB7">
        <w:rPr>
          <w:i w:val="0"/>
          <w:sz w:val="28"/>
          <w:szCs w:val="28"/>
          <w:lang w:val="en-US"/>
        </w:rPr>
        <w:t>V</w:t>
      </w:r>
      <w:r w:rsidRPr="00D95CB7">
        <w:rPr>
          <w:i w:val="0"/>
          <w:sz w:val="28"/>
          <w:szCs w:val="28"/>
        </w:rPr>
        <w:t xml:space="preserve"> разделы баланса).</w:t>
      </w:r>
    </w:p>
    <w:p w:rsidR="0087604A" w:rsidRPr="00D95CB7" w:rsidRDefault="0087604A" w:rsidP="00D95CB7">
      <w:pPr>
        <w:widowControl/>
        <w:spacing w:line="360" w:lineRule="auto"/>
        <w:ind w:firstLine="709"/>
        <w:jc w:val="both"/>
        <w:rPr>
          <w:i w:val="0"/>
          <w:sz w:val="28"/>
          <w:szCs w:val="28"/>
        </w:rPr>
      </w:pPr>
      <w:r w:rsidRPr="00D95CB7">
        <w:rPr>
          <w:i w:val="0"/>
          <w:sz w:val="28"/>
          <w:szCs w:val="28"/>
        </w:rPr>
        <w:t>Для оценки источников формирования средств предприятия производится горизонтальный и вертикальный анализ. Все источники средств группируются по разделам пассива баланса. В процессе анализа рассчитывается удельный вес каждого источника формирования средств и темпы изменения суммы по каждому виду источника. Затем делаются выводы, выявляются положительные и отрицательные моменты в изменении источников формирования средств.</w:t>
      </w:r>
    </w:p>
    <w:p w:rsidR="000F1EF6" w:rsidRPr="00D95CB7" w:rsidRDefault="000F1EF6" w:rsidP="00D95CB7">
      <w:pPr>
        <w:widowControl/>
        <w:spacing w:line="360" w:lineRule="auto"/>
        <w:ind w:firstLine="709"/>
        <w:jc w:val="both"/>
        <w:rPr>
          <w:i w:val="0"/>
          <w:sz w:val="28"/>
          <w:szCs w:val="28"/>
        </w:rPr>
      </w:pPr>
      <w:r w:rsidRPr="00D95CB7">
        <w:rPr>
          <w:i w:val="0"/>
          <w:sz w:val="28"/>
          <w:szCs w:val="28"/>
        </w:rPr>
        <w:t>Анализ структуры и динамики пассивов баланса позволяет установить возможные причины финансовой устойчивости (неустойчивости) организации. При этом дают оценку изменениям в источниках финансовых ресурсов организации за отчетный период. Увеличение доли собственного капитала (</w:t>
      </w:r>
      <w:r w:rsidR="00D62D1B" w:rsidRPr="00D95CB7">
        <w:rPr>
          <w:i w:val="0"/>
          <w:sz w:val="28"/>
          <w:szCs w:val="28"/>
          <w:lang w:val="en-US"/>
        </w:rPr>
        <w:t>III</w:t>
      </w:r>
      <w:r w:rsidR="00D62D1B" w:rsidRPr="00D95CB7">
        <w:rPr>
          <w:i w:val="0"/>
          <w:sz w:val="28"/>
          <w:szCs w:val="28"/>
        </w:rPr>
        <w:t xml:space="preserve"> </w:t>
      </w:r>
      <w:r w:rsidRPr="00D95CB7">
        <w:rPr>
          <w:i w:val="0"/>
          <w:sz w:val="28"/>
          <w:szCs w:val="28"/>
        </w:rPr>
        <w:t>раздел баланса) за счет любого из источников способствует повышению финансовой устойчивости организации, а наличие нераспределенной прибыли рассматривается как источник пополнения оборотных средств и резерв снижения уровня кредиторской задолженности, как запас финансовой прочности.</w:t>
      </w:r>
    </w:p>
    <w:p w:rsidR="000F1EF6" w:rsidRPr="00D95CB7" w:rsidRDefault="000F1EF6" w:rsidP="00D95CB7">
      <w:pPr>
        <w:widowControl/>
        <w:spacing w:line="360" w:lineRule="auto"/>
        <w:ind w:firstLine="709"/>
        <w:jc w:val="both"/>
        <w:rPr>
          <w:i w:val="0"/>
          <w:sz w:val="28"/>
          <w:szCs w:val="28"/>
        </w:rPr>
      </w:pPr>
      <w:r w:rsidRPr="00D95CB7">
        <w:rPr>
          <w:i w:val="0"/>
          <w:sz w:val="28"/>
          <w:szCs w:val="28"/>
        </w:rPr>
        <w:t>Следует подробно оценить динамику и структуру заемных с</w:t>
      </w:r>
      <w:r w:rsidR="00D62D1B" w:rsidRPr="00D95CB7">
        <w:rPr>
          <w:i w:val="0"/>
          <w:sz w:val="28"/>
          <w:szCs w:val="28"/>
        </w:rPr>
        <w:t>редств, особенно краткосрочных</w:t>
      </w:r>
      <w:r w:rsidRPr="00D95CB7">
        <w:rPr>
          <w:i w:val="0"/>
          <w:sz w:val="28"/>
          <w:szCs w:val="28"/>
        </w:rPr>
        <w:t>. При этом обращают внимание на резкий рост наиболее опасных для финансового состояния видов задолженности (перед бюджетом, по социальному страхованию и обеспечению, просроченной задолженности всех видов).</w:t>
      </w:r>
    </w:p>
    <w:p w:rsidR="000F1EF6" w:rsidRPr="00D95CB7" w:rsidRDefault="000F1EF6" w:rsidP="00D95CB7">
      <w:pPr>
        <w:widowControl/>
        <w:spacing w:line="360" w:lineRule="auto"/>
        <w:ind w:firstLine="709"/>
        <w:jc w:val="both"/>
        <w:rPr>
          <w:i w:val="0"/>
          <w:sz w:val="28"/>
          <w:szCs w:val="28"/>
        </w:rPr>
      </w:pPr>
      <w:r w:rsidRPr="00D95CB7">
        <w:rPr>
          <w:i w:val="0"/>
          <w:sz w:val="28"/>
          <w:szCs w:val="28"/>
        </w:rPr>
        <w:t>Целесообразно сопоставить не только абсолютные суммы, но и темпы роста дебиторской и кредиторской задолженности (темпы роста дебиторской и кредиторской задолженности должны уравновешивать друг друга).</w:t>
      </w:r>
    </w:p>
    <w:p w:rsidR="00D62D1B" w:rsidRPr="00D95CB7" w:rsidRDefault="0072018F" w:rsidP="00D95CB7">
      <w:pPr>
        <w:widowControl/>
        <w:spacing w:line="360" w:lineRule="auto"/>
        <w:ind w:firstLine="709"/>
        <w:jc w:val="both"/>
        <w:rPr>
          <w:i w:val="0"/>
          <w:sz w:val="28"/>
          <w:szCs w:val="28"/>
        </w:rPr>
      </w:pPr>
      <w:r w:rsidRPr="00D95CB7">
        <w:rPr>
          <w:i w:val="0"/>
          <w:sz w:val="28"/>
          <w:szCs w:val="28"/>
        </w:rPr>
        <w:t>Оценка</w:t>
      </w:r>
      <w:r w:rsidR="00D62D1B" w:rsidRPr="00D95CB7">
        <w:rPr>
          <w:i w:val="0"/>
          <w:sz w:val="28"/>
          <w:szCs w:val="28"/>
        </w:rPr>
        <w:t xml:space="preserve"> структуры, источников формирования</w:t>
      </w:r>
      <w:r w:rsidRPr="00D95CB7">
        <w:rPr>
          <w:i w:val="0"/>
          <w:sz w:val="28"/>
          <w:szCs w:val="28"/>
        </w:rPr>
        <w:t xml:space="preserve"> имущества предприятия необходимо дополнить анализом структуры источников формирования оборотных средств и обеспеченности материальных оборотных средств собственными средствами.</w:t>
      </w:r>
    </w:p>
    <w:p w:rsidR="0072018F" w:rsidRPr="00D95CB7" w:rsidRDefault="0072018F" w:rsidP="00D95CB7">
      <w:pPr>
        <w:widowControl/>
        <w:spacing w:line="360" w:lineRule="auto"/>
        <w:ind w:firstLine="709"/>
        <w:jc w:val="both"/>
        <w:rPr>
          <w:i w:val="0"/>
          <w:sz w:val="28"/>
          <w:szCs w:val="28"/>
        </w:rPr>
      </w:pPr>
      <w:r w:rsidRPr="00D95CB7">
        <w:rPr>
          <w:i w:val="0"/>
          <w:sz w:val="28"/>
          <w:szCs w:val="28"/>
        </w:rPr>
        <w:t>Анализ динамики валюты баланса, структуры активов и пассивов позволяет сделать выводы о финансовом положении торговой организации.</w:t>
      </w:r>
    </w:p>
    <w:p w:rsidR="00A125C2" w:rsidRPr="00D95CB7" w:rsidRDefault="00DB5EDD" w:rsidP="00D95CB7">
      <w:pPr>
        <w:widowControl/>
        <w:spacing w:line="360" w:lineRule="auto"/>
        <w:ind w:firstLine="709"/>
        <w:jc w:val="both"/>
        <w:rPr>
          <w:i w:val="0"/>
          <w:sz w:val="28"/>
          <w:szCs w:val="28"/>
        </w:rPr>
      </w:pPr>
      <w:r w:rsidRPr="00D95CB7">
        <w:rPr>
          <w:i w:val="0"/>
          <w:sz w:val="28"/>
          <w:szCs w:val="28"/>
        </w:rPr>
        <w:t>Одним из наиболее важных показателей финансового состояния предприятия является его платежеспособность</w:t>
      </w:r>
      <w:r w:rsidR="00DF3E1E" w:rsidRPr="00D95CB7">
        <w:rPr>
          <w:i w:val="0"/>
          <w:sz w:val="28"/>
          <w:szCs w:val="28"/>
        </w:rPr>
        <w:t xml:space="preserve">. </w:t>
      </w:r>
      <w:r w:rsidR="00A125C2" w:rsidRPr="00D95CB7">
        <w:rPr>
          <w:i w:val="0"/>
          <w:sz w:val="28"/>
          <w:szCs w:val="28"/>
        </w:rPr>
        <w:t xml:space="preserve">Платежеспособностью </w:t>
      </w:r>
      <w:r w:rsidR="00DF3E1E" w:rsidRPr="00D95CB7">
        <w:rPr>
          <w:i w:val="0"/>
          <w:sz w:val="28"/>
          <w:szCs w:val="28"/>
        </w:rPr>
        <w:t>предприятия</w:t>
      </w:r>
      <w:r w:rsidR="00A125C2" w:rsidRPr="00D95CB7">
        <w:rPr>
          <w:i w:val="0"/>
          <w:sz w:val="28"/>
          <w:szCs w:val="28"/>
        </w:rPr>
        <w:t xml:space="preserve"> называют его готовность погасить долги в случае одновременного требования о платежах со стороны всех кредиторов. Для определения готовности погашать свою задолженность используются показатели платежеспособности организации и ликвидности баланса.</w:t>
      </w:r>
      <w:r w:rsidR="00DF3E1E" w:rsidRPr="00D95CB7">
        <w:rPr>
          <w:i w:val="0"/>
          <w:sz w:val="28"/>
          <w:szCs w:val="28"/>
        </w:rPr>
        <w:t xml:space="preserve"> Для анализа платежеспособности предприятия используется баланс и приложение к балансу.</w:t>
      </w:r>
    </w:p>
    <w:p w:rsidR="00DF3E1E" w:rsidRPr="00D95CB7" w:rsidRDefault="00DF3E1E" w:rsidP="00D95CB7">
      <w:pPr>
        <w:widowControl/>
        <w:spacing w:line="360" w:lineRule="auto"/>
        <w:ind w:firstLine="709"/>
        <w:jc w:val="both"/>
        <w:rPr>
          <w:i w:val="0"/>
          <w:sz w:val="28"/>
          <w:szCs w:val="28"/>
        </w:rPr>
      </w:pPr>
      <w:r w:rsidRPr="00D95CB7">
        <w:rPr>
          <w:i w:val="0"/>
          <w:sz w:val="28"/>
          <w:szCs w:val="28"/>
        </w:rPr>
        <w:t>Оценка платежеспособности может быть произведена на основе двух подходов:</w:t>
      </w:r>
    </w:p>
    <w:p w:rsidR="00DF3E1E" w:rsidRPr="00D95CB7" w:rsidRDefault="00DF3E1E" w:rsidP="00D95CB7">
      <w:pPr>
        <w:widowControl/>
        <w:numPr>
          <w:ilvl w:val="0"/>
          <w:numId w:val="15"/>
        </w:numPr>
        <w:spacing w:line="360" w:lineRule="auto"/>
        <w:ind w:left="0" w:firstLine="709"/>
        <w:jc w:val="both"/>
        <w:rPr>
          <w:i w:val="0"/>
          <w:sz w:val="28"/>
          <w:szCs w:val="28"/>
        </w:rPr>
      </w:pPr>
      <w:r w:rsidRPr="00D95CB7">
        <w:rPr>
          <w:i w:val="0"/>
          <w:sz w:val="28"/>
          <w:szCs w:val="28"/>
        </w:rPr>
        <w:t>Методом простого обзора статей баланса. При использовании данного подхода необходимо обратить внимание на статью 470 баланса – убытки. В балансе указываются убытки прошлых лет и непокрытые убытки отчетного года – это один из признаков неплатеже</w:t>
      </w:r>
      <w:r w:rsidR="00F00B27" w:rsidRPr="00D95CB7">
        <w:rPr>
          <w:i w:val="0"/>
          <w:sz w:val="28"/>
          <w:szCs w:val="28"/>
        </w:rPr>
        <w:t>способности предприятия. При наличии</w:t>
      </w:r>
      <w:r w:rsidRPr="00D95CB7">
        <w:rPr>
          <w:i w:val="0"/>
          <w:sz w:val="28"/>
          <w:szCs w:val="28"/>
        </w:rPr>
        <w:t xml:space="preserve"> краткосрочных кредитов банков, непогашенных в срок</w:t>
      </w:r>
      <w:r w:rsidR="00F00B27" w:rsidRPr="00D95CB7">
        <w:rPr>
          <w:i w:val="0"/>
          <w:sz w:val="28"/>
          <w:szCs w:val="28"/>
        </w:rPr>
        <w:t>, следует рассчитать долю просроченной задолженности банку в общей сумме краткосрочных кредитов на начало и конец периода. Повышение удельного веса просроченной задолженности в общей сумме краткосрочных кредитов свидетельствует о снижении уровня платежеспособности.</w:t>
      </w:r>
    </w:p>
    <w:p w:rsidR="00743782" w:rsidRPr="00D95CB7" w:rsidRDefault="00F00B27" w:rsidP="00D95CB7">
      <w:pPr>
        <w:widowControl/>
        <w:numPr>
          <w:ilvl w:val="0"/>
          <w:numId w:val="15"/>
        </w:numPr>
        <w:spacing w:line="360" w:lineRule="auto"/>
        <w:ind w:left="0" w:firstLine="709"/>
        <w:jc w:val="both"/>
        <w:rPr>
          <w:i w:val="0"/>
          <w:sz w:val="28"/>
          <w:szCs w:val="28"/>
        </w:rPr>
      </w:pPr>
      <w:r w:rsidRPr="00D95CB7">
        <w:rPr>
          <w:i w:val="0"/>
          <w:sz w:val="28"/>
          <w:szCs w:val="28"/>
        </w:rPr>
        <w:t xml:space="preserve">Основан на аналитических расчетах, является более точным и позволяет проводить сравнительный анализ уровня платежеспособности предприятия в динамике и в сравнении с другими предприятиями одинаковой отраслевой принадлежности. Для проведения анализа необходимо произвести группировку активов баланса </w:t>
      </w:r>
      <w:r w:rsidR="00A516D8" w:rsidRPr="00D95CB7">
        <w:rPr>
          <w:i w:val="0"/>
          <w:sz w:val="28"/>
          <w:szCs w:val="28"/>
        </w:rPr>
        <w:t>в порядке убывания</w:t>
      </w:r>
      <w:r w:rsidRPr="00D95CB7">
        <w:rPr>
          <w:i w:val="0"/>
          <w:sz w:val="28"/>
          <w:szCs w:val="28"/>
        </w:rPr>
        <w:t xml:space="preserve"> их ликвидности и группировку пассивов баланса</w:t>
      </w:r>
      <w:r w:rsidR="00A516D8" w:rsidRPr="00D95CB7">
        <w:rPr>
          <w:i w:val="0"/>
          <w:sz w:val="28"/>
          <w:szCs w:val="28"/>
        </w:rPr>
        <w:t xml:space="preserve"> в порядке возрастания</w:t>
      </w:r>
      <w:r w:rsidR="00D95CB7">
        <w:rPr>
          <w:i w:val="0"/>
          <w:sz w:val="28"/>
          <w:szCs w:val="28"/>
        </w:rPr>
        <w:t xml:space="preserve"> </w:t>
      </w:r>
      <w:r w:rsidR="00A516D8" w:rsidRPr="00D95CB7">
        <w:rPr>
          <w:i w:val="0"/>
          <w:sz w:val="28"/>
          <w:szCs w:val="28"/>
        </w:rPr>
        <w:t>сроков их оплаты (таблица 2.1).</w:t>
      </w:r>
    </w:p>
    <w:p w:rsidR="00743782" w:rsidRPr="00D95CB7" w:rsidRDefault="00743782" w:rsidP="00D95CB7">
      <w:pPr>
        <w:pStyle w:val="3"/>
        <w:ind w:left="0" w:firstLine="709"/>
        <w:jc w:val="both"/>
      </w:pPr>
      <w:r w:rsidRPr="00D95CB7">
        <w:t>Активы в зависимости от скорости превращения в денежные средства (ликвидности) разделяют на следующие группы:</w:t>
      </w:r>
    </w:p>
    <w:p w:rsidR="00743782" w:rsidRPr="00D95CB7" w:rsidRDefault="00743782" w:rsidP="00D95CB7">
      <w:pPr>
        <w:pStyle w:val="3"/>
        <w:ind w:left="0" w:firstLine="709"/>
        <w:jc w:val="both"/>
      </w:pPr>
      <w:r w:rsidRPr="00D95CB7">
        <w:t>А1 – наиболее ликвидные активы – денежные средства предприятия и краткосрочные финансовые вложения;</w:t>
      </w:r>
    </w:p>
    <w:p w:rsidR="00743782" w:rsidRPr="00D95CB7" w:rsidRDefault="00743782" w:rsidP="00D95CB7">
      <w:pPr>
        <w:pStyle w:val="3"/>
        <w:ind w:left="0" w:firstLine="709"/>
        <w:jc w:val="both"/>
      </w:pPr>
      <w:r w:rsidRPr="00D95CB7">
        <w:t>А2 – быстро реализуемые активы – дебиторская задолженность, платежи по которой ожидаются более, чем через 12 месяцев после отчетной даты, дебиторская задолженность, платежи по которой ожидаются в течение 12 месяцев после отчетной даты, прочие оборотные активы;</w:t>
      </w:r>
    </w:p>
    <w:p w:rsidR="00743782" w:rsidRPr="00D95CB7" w:rsidRDefault="00743782" w:rsidP="00D95CB7">
      <w:pPr>
        <w:pStyle w:val="3"/>
        <w:ind w:left="0" w:firstLine="709"/>
        <w:jc w:val="both"/>
      </w:pPr>
      <w:r w:rsidRPr="00D95CB7">
        <w:t>А3 – медленно реализуемые активы – запасы, НДС по приобретенным ценностям;</w:t>
      </w:r>
    </w:p>
    <w:p w:rsidR="00743782" w:rsidRPr="00D95CB7" w:rsidRDefault="00743782" w:rsidP="00D95CB7">
      <w:pPr>
        <w:pStyle w:val="3"/>
        <w:ind w:left="0" w:firstLine="709"/>
        <w:jc w:val="both"/>
      </w:pPr>
      <w:r w:rsidRPr="00D95CB7">
        <w:t xml:space="preserve">А4 – трудно реализуемые активы – раздел </w:t>
      </w:r>
      <w:r w:rsidRPr="00D95CB7">
        <w:rPr>
          <w:lang w:val="en-US"/>
        </w:rPr>
        <w:t>I</w:t>
      </w:r>
      <w:r w:rsidRPr="00D95CB7">
        <w:t xml:space="preserve"> актива баланса.</w:t>
      </w:r>
    </w:p>
    <w:p w:rsidR="00743782" w:rsidRPr="00D95CB7" w:rsidRDefault="00743782" w:rsidP="00D95CB7">
      <w:pPr>
        <w:pStyle w:val="3"/>
        <w:ind w:left="0" w:firstLine="709"/>
        <w:jc w:val="both"/>
      </w:pPr>
      <w:r w:rsidRPr="00D95CB7">
        <w:t>Пассивы баланса группируются по степени срочности их оплаты:</w:t>
      </w:r>
    </w:p>
    <w:p w:rsidR="00743782" w:rsidRPr="00D95CB7" w:rsidRDefault="00743782" w:rsidP="00D95CB7">
      <w:pPr>
        <w:pStyle w:val="3"/>
        <w:ind w:left="0" w:firstLine="709"/>
        <w:jc w:val="both"/>
      </w:pPr>
      <w:r w:rsidRPr="00D95CB7">
        <w:t>П1 – наиболее срочные обязательства – кредиторская задолженность;</w:t>
      </w:r>
    </w:p>
    <w:p w:rsidR="00743782" w:rsidRPr="00D95CB7" w:rsidRDefault="00743782" w:rsidP="00D95CB7">
      <w:pPr>
        <w:pStyle w:val="3"/>
        <w:ind w:left="0" w:firstLine="709"/>
        <w:jc w:val="both"/>
      </w:pPr>
      <w:r w:rsidRPr="00D95CB7">
        <w:t>П2 – краткосрочные обязательства –</w:t>
      </w:r>
      <w:r w:rsidR="003D10CC" w:rsidRPr="00D95CB7">
        <w:t xml:space="preserve"> краткосрочные кредиты и займы</w:t>
      </w:r>
      <w:r w:rsidRPr="00D95CB7">
        <w:t>, задолженность участникам по выплате доходов, прочие кратко</w:t>
      </w:r>
      <w:r w:rsidR="003D10CC" w:rsidRPr="00D95CB7">
        <w:t>срочные обязательства</w:t>
      </w:r>
      <w:r w:rsidRPr="00D95CB7">
        <w:t>;</w:t>
      </w:r>
    </w:p>
    <w:p w:rsidR="00743782" w:rsidRPr="00D95CB7" w:rsidRDefault="00743782" w:rsidP="00D95CB7">
      <w:pPr>
        <w:pStyle w:val="3"/>
        <w:ind w:left="0" w:firstLine="709"/>
        <w:jc w:val="both"/>
      </w:pPr>
      <w:r w:rsidRPr="00D95CB7">
        <w:t xml:space="preserve">П3 – долгосрочные </w:t>
      </w:r>
      <w:r w:rsidR="003D10CC" w:rsidRPr="00D95CB7">
        <w:t xml:space="preserve">обязательства </w:t>
      </w:r>
      <w:r w:rsidRPr="00D95CB7">
        <w:t>– долгосрочные кредиты и за</w:t>
      </w:r>
      <w:r w:rsidR="003D10CC" w:rsidRPr="00D95CB7">
        <w:t>ймы</w:t>
      </w:r>
      <w:r w:rsidRPr="00D95CB7">
        <w:t>;</w:t>
      </w:r>
    </w:p>
    <w:p w:rsidR="00F00B27" w:rsidRPr="00D95CB7" w:rsidRDefault="00743782" w:rsidP="00D95CB7">
      <w:pPr>
        <w:pStyle w:val="3"/>
        <w:ind w:left="0" w:firstLine="709"/>
        <w:jc w:val="both"/>
      </w:pPr>
      <w:r w:rsidRPr="00D95CB7">
        <w:t xml:space="preserve">П4 – </w:t>
      </w:r>
      <w:r w:rsidR="003D10CC" w:rsidRPr="00D95CB7">
        <w:t>Собственный капитал другие постоянные пассивы – капитал и резервы, доходы будущих периодов</w:t>
      </w:r>
      <w:r w:rsidR="00FC2F73" w:rsidRPr="00D95CB7">
        <w:t xml:space="preserve"> и резервы предстоящих расходов </w:t>
      </w:r>
      <w:r w:rsidR="00D5573E" w:rsidRPr="00D95CB7">
        <w:t xml:space="preserve">[14, </w:t>
      </w:r>
      <w:r w:rsidR="00D5573E" w:rsidRPr="00D95CB7">
        <w:rPr>
          <w:lang w:val="en-US"/>
        </w:rPr>
        <w:t>c</w:t>
      </w:r>
      <w:r w:rsidR="00D5573E" w:rsidRPr="00D95CB7">
        <w:t xml:space="preserve"> 255]</w:t>
      </w:r>
      <w:r w:rsidR="00FC2F73" w:rsidRPr="00D95CB7">
        <w:t>.</w:t>
      </w:r>
    </w:p>
    <w:p w:rsidR="003D44B2" w:rsidRPr="00D95CB7" w:rsidRDefault="00315969" w:rsidP="00D95CB7">
      <w:pPr>
        <w:widowControl/>
        <w:spacing w:line="360" w:lineRule="auto"/>
        <w:ind w:firstLine="709"/>
        <w:jc w:val="both"/>
        <w:rPr>
          <w:i w:val="0"/>
          <w:sz w:val="28"/>
          <w:szCs w:val="28"/>
        </w:rPr>
      </w:pPr>
      <w:r>
        <w:rPr>
          <w:i w:val="0"/>
          <w:sz w:val="28"/>
          <w:szCs w:val="28"/>
        </w:rPr>
        <w:br w:type="page"/>
      </w:r>
      <w:r w:rsidR="00A516D8" w:rsidRPr="00D95CB7">
        <w:rPr>
          <w:i w:val="0"/>
          <w:sz w:val="28"/>
          <w:szCs w:val="28"/>
        </w:rPr>
        <w:t>Таблица 2.1</w:t>
      </w:r>
      <w:r w:rsidR="004B27FB">
        <w:rPr>
          <w:i w:val="0"/>
          <w:sz w:val="28"/>
          <w:szCs w:val="28"/>
        </w:rPr>
        <w:t xml:space="preserve"> </w:t>
      </w:r>
      <w:r w:rsidR="003D44B2" w:rsidRPr="00D95CB7">
        <w:rPr>
          <w:i w:val="0"/>
          <w:sz w:val="28"/>
          <w:szCs w:val="28"/>
        </w:rPr>
        <w:t>Группировка активов и пассивов баланса для расчета ликвидности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2498"/>
        <w:gridCol w:w="2055"/>
        <w:gridCol w:w="2634"/>
      </w:tblGrid>
      <w:tr w:rsidR="003D44B2" w:rsidRPr="004B27FB" w:rsidTr="004B27FB">
        <w:trPr>
          <w:jc w:val="center"/>
        </w:trPr>
        <w:tc>
          <w:tcPr>
            <w:tcW w:w="1980" w:type="dxa"/>
          </w:tcPr>
          <w:p w:rsidR="003D44B2" w:rsidRPr="004B27FB" w:rsidRDefault="003D44B2" w:rsidP="00315969">
            <w:pPr>
              <w:pStyle w:val="11"/>
            </w:pPr>
            <w:r w:rsidRPr="004B27FB">
              <w:t>Группа активов</w:t>
            </w:r>
          </w:p>
        </w:tc>
        <w:tc>
          <w:tcPr>
            <w:tcW w:w="2628" w:type="dxa"/>
          </w:tcPr>
          <w:p w:rsidR="003D44B2" w:rsidRPr="004B27FB" w:rsidRDefault="003D44B2" w:rsidP="00315969">
            <w:pPr>
              <w:pStyle w:val="11"/>
            </w:pPr>
            <w:r w:rsidRPr="004B27FB">
              <w:t>Формула расчета по балансу</w:t>
            </w:r>
          </w:p>
        </w:tc>
        <w:tc>
          <w:tcPr>
            <w:tcW w:w="2160" w:type="dxa"/>
          </w:tcPr>
          <w:p w:rsidR="003D44B2" w:rsidRPr="004B27FB" w:rsidRDefault="003D44B2" w:rsidP="00315969">
            <w:pPr>
              <w:pStyle w:val="11"/>
            </w:pPr>
            <w:r w:rsidRPr="004B27FB">
              <w:t>Группа пассивов</w:t>
            </w:r>
          </w:p>
        </w:tc>
        <w:tc>
          <w:tcPr>
            <w:tcW w:w="2772" w:type="dxa"/>
          </w:tcPr>
          <w:p w:rsidR="003D44B2" w:rsidRPr="004B27FB" w:rsidRDefault="003D44B2" w:rsidP="00315969">
            <w:pPr>
              <w:pStyle w:val="11"/>
            </w:pPr>
            <w:r w:rsidRPr="004B27FB">
              <w:t>Формула расчета по балансу</w:t>
            </w:r>
          </w:p>
        </w:tc>
      </w:tr>
      <w:tr w:rsidR="003D44B2" w:rsidRPr="004B27FB" w:rsidTr="004B27FB">
        <w:trPr>
          <w:jc w:val="center"/>
        </w:trPr>
        <w:tc>
          <w:tcPr>
            <w:tcW w:w="1980" w:type="dxa"/>
          </w:tcPr>
          <w:p w:rsidR="003D44B2" w:rsidRPr="004B27FB" w:rsidRDefault="003D44B2" w:rsidP="00315969">
            <w:pPr>
              <w:pStyle w:val="11"/>
            </w:pPr>
            <w:r w:rsidRPr="004B27FB">
              <w:t>Наиболее ликвидные активы (А1)</w:t>
            </w:r>
          </w:p>
        </w:tc>
        <w:tc>
          <w:tcPr>
            <w:tcW w:w="2628" w:type="dxa"/>
          </w:tcPr>
          <w:p w:rsidR="003D44B2" w:rsidRPr="004B27FB" w:rsidRDefault="003D44B2" w:rsidP="00315969">
            <w:pPr>
              <w:pStyle w:val="11"/>
            </w:pPr>
            <w:r w:rsidRPr="004B27FB">
              <w:t>А1=стр260+стр250</w:t>
            </w:r>
          </w:p>
        </w:tc>
        <w:tc>
          <w:tcPr>
            <w:tcW w:w="2160" w:type="dxa"/>
          </w:tcPr>
          <w:p w:rsidR="003D44B2" w:rsidRPr="004B27FB" w:rsidRDefault="003D44B2" w:rsidP="00315969">
            <w:pPr>
              <w:pStyle w:val="11"/>
            </w:pPr>
            <w:r w:rsidRPr="004B27FB">
              <w:t>Наиболее срочные обязательства (П1)</w:t>
            </w:r>
          </w:p>
        </w:tc>
        <w:tc>
          <w:tcPr>
            <w:tcW w:w="2772" w:type="dxa"/>
          </w:tcPr>
          <w:p w:rsidR="003D44B2" w:rsidRPr="004B27FB" w:rsidRDefault="003D44B2" w:rsidP="00315969">
            <w:pPr>
              <w:pStyle w:val="11"/>
            </w:pPr>
            <w:r w:rsidRPr="004B27FB">
              <w:t>П1=стр620</w:t>
            </w:r>
          </w:p>
        </w:tc>
      </w:tr>
      <w:tr w:rsidR="003D44B2" w:rsidRPr="004B27FB" w:rsidTr="004B27FB">
        <w:trPr>
          <w:jc w:val="center"/>
        </w:trPr>
        <w:tc>
          <w:tcPr>
            <w:tcW w:w="1980" w:type="dxa"/>
          </w:tcPr>
          <w:p w:rsidR="003D44B2" w:rsidRPr="004B27FB" w:rsidRDefault="003D44B2" w:rsidP="00315969">
            <w:pPr>
              <w:pStyle w:val="11"/>
            </w:pPr>
            <w:r w:rsidRPr="004B27FB">
              <w:t>Быстро</w:t>
            </w:r>
            <w:r w:rsidR="00743782" w:rsidRPr="004B27FB">
              <w:t xml:space="preserve"> </w:t>
            </w:r>
            <w:r w:rsidRPr="004B27FB">
              <w:t>реализуемые активы (А2)</w:t>
            </w:r>
          </w:p>
        </w:tc>
        <w:tc>
          <w:tcPr>
            <w:tcW w:w="2628" w:type="dxa"/>
          </w:tcPr>
          <w:p w:rsidR="003D44B2" w:rsidRPr="004B27FB" w:rsidRDefault="003D44B2" w:rsidP="00315969">
            <w:pPr>
              <w:pStyle w:val="11"/>
            </w:pPr>
            <w:r w:rsidRPr="004B27FB">
              <w:t>А2=стр230+стр240+ +стр270</w:t>
            </w:r>
          </w:p>
        </w:tc>
        <w:tc>
          <w:tcPr>
            <w:tcW w:w="2160" w:type="dxa"/>
          </w:tcPr>
          <w:p w:rsidR="003D44B2" w:rsidRPr="004B27FB" w:rsidRDefault="003D44B2" w:rsidP="00315969">
            <w:pPr>
              <w:pStyle w:val="11"/>
            </w:pPr>
            <w:r w:rsidRPr="004B27FB">
              <w:t>Краткосрочные обязательства (П2)</w:t>
            </w:r>
          </w:p>
        </w:tc>
        <w:tc>
          <w:tcPr>
            <w:tcW w:w="2772" w:type="dxa"/>
          </w:tcPr>
          <w:p w:rsidR="003D44B2" w:rsidRPr="004B27FB" w:rsidRDefault="003D44B2" w:rsidP="00315969">
            <w:pPr>
              <w:pStyle w:val="11"/>
            </w:pPr>
            <w:r w:rsidRPr="004B27FB">
              <w:t>П2=стр610+стр630+ +стр660</w:t>
            </w:r>
          </w:p>
        </w:tc>
      </w:tr>
      <w:tr w:rsidR="003D44B2" w:rsidRPr="004B27FB" w:rsidTr="004B27FB">
        <w:trPr>
          <w:jc w:val="center"/>
        </w:trPr>
        <w:tc>
          <w:tcPr>
            <w:tcW w:w="1980" w:type="dxa"/>
          </w:tcPr>
          <w:p w:rsidR="003D44B2" w:rsidRPr="004B27FB" w:rsidRDefault="003D44B2" w:rsidP="00315969">
            <w:pPr>
              <w:pStyle w:val="11"/>
            </w:pPr>
            <w:r w:rsidRPr="004B27FB">
              <w:t>Медленно</w:t>
            </w:r>
            <w:r w:rsidR="00743782" w:rsidRPr="004B27FB">
              <w:t xml:space="preserve"> </w:t>
            </w:r>
            <w:r w:rsidRPr="004B27FB">
              <w:t>реализуемые активы (А3)</w:t>
            </w:r>
          </w:p>
        </w:tc>
        <w:tc>
          <w:tcPr>
            <w:tcW w:w="2628" w:type="dxa"/>
          </w:tcPr>
          <w:p w:rsidR="003D44B2" w:rsidRPr="004B27FB" w:rsidRDefault="003D44B2" w:rsidP="00315969">
            <w:pPr>
              <w:pStyle w:val="11"/>
            </w:pPr>
            <w:r w:rsidRPr="004B27FB">
              <w:t>А3=стр210+стр220</w:t>
            </w:r>
          </w:p>
        </w:tc>
        <w:tc>
          <w:tcPr>
            <w:tcW w:w="2160" w:type="dxa"/>
          </w:tcPr>
          <w:p w:rsidR="003D44B2" w:rsidRPr="004B27FB" w:rsidRDefault="003D44B2" w:rsidP="00315969">
            <w:pPr>
              <w:pStyle w:val="11"/>
            </w:pPr>
            <w:r w:rsidRPr="004B27FB">
              <w:t>Долгосрочные обязательства (П3)</w:t>
            </w:r>
          </w:p>
        </w:tc>
        <w:tc>
          <w:tcPr>
            <w:tcW w:w="2772" w:type="dxa"/>
          </w:tcPr>
          <w:p w:rsidR="003D44B2" w:rsidRPr="004B27FB" w:rsidRDefault="003D44B2" w:rsidP="00315969">
            <w:pPr>
              <w:pStyle w:val="11"/>
            </w:pPr>
            <w:r w:rsidRPr="004B27FB">
              <w:t>П3=стр590</w:t>
            </w:r>
          </w:p>
        </w:tc>
      </w:tr>
      <w:tr w:rsidR="003D44B2" w:rsidRPr="004B27FB" w:rsidTr="004B27FB">
        <w:trPr>
          <w:jc w:val="center"/>
        </w:trPr>
        <w:tc>
          <w:tcPr>
            <w:tcW w:w="1980" w:type="dxa"/>
          </w:tcPr>
          <w:p w:rsidR="003D44B2" w:rsidRPr="004B27FB" w:rsidRDefault="003D44B2" w:rsidP="00315969">
            <w:pPr>
              <w:pStyle w:val="11"/>
            </w:pPr>
            <w:r w:rsidRPr="004B27FB">
              <w:t>Труднореализуемые активы (А4)</w:t>
            </w:r>
          </w:p>
        </w:tc>
        <w:tc>
          <w:tcPr>
            <w:tcW w:w="2628" w:type="dxa"/>
          </w:tcPr>
          <w:p w:rsidR="003D44B2" w:rsidRPr="004B27FB" w:rsidRDefault="003D44B2" w:rsidP="00315969">
            <w:pPr>
              <w:pStyle w:val="11"/>
            </w:pPr>
            <w:r w:rsidRPr="004B27FB">
              <w:t>А4=стр190</w:t>
            </w:r>
          </w:p>
        </w:tc>
        <w:tc>
          <w:tcPr>
            <w:tcW w:w="2160" w:type="dxa"/>
          </w:tcPr>
          <w:p w:rsidR="003D44B2" w:rsidRPr="004B27FB" w:rsidRDefault="003D44B2" w:rsidP="00315969">
            <w:pPr>
              <w:pStyle w:val="11"/>
            </w:pPr>
            <w:r w:rsidRPr="004B27FB">
              <w:t>Собст</w:t>
            </w:r>
            <w:r w:rsidR="00743782" w:rsidRPr="004B27FB">
              <w:t>в</w:t>
            </w:r>
            <w:r w:rsidRPr="004B27FB">
              <w:t>енный капитал и другие постоянные пассивы (П4)</w:t>
            </w:r>
          </w:p>
        </w:tc>
        <w:tc>
          <w:tcPr>
            <w:tcW w:w="2772" w:type="dxa"/>
          </w:tcPr>
          <w:p w:rsidR="003D44B2" w:rsidRPr="004B27FB" w:rsidRDefault="003D44B2" w:rsidP="00315969">
            <w:pPr>
              <w:pStyle w:val="11"/>
            </w:pPr>
            <w:r w:rsidRPr="004B27FB">
              <w:t>П4=стр490+стр640+ +стр650</w:t>
            </w:r>
          </w:p>
        </w:tc>
      </w:tr>
      <w:tr w:rsidR="003D44B2" w:rsidRPr="004B27FB" w:rsidTr="004B27FB">
        <w:trPr>
          <w:jc w:val="center"/>
        </w:trPr>
        <w:tc>
          <w:tcPr>
            <w:tcW w:w="1980" w:type="dxa"/>
          </w:tcPr>
          <w:p w:rsidR="003D44B2" w:rsidRPr="004B27FB" w:rsidRDefault="003D44B2" w:rsidP="00315969">
            <w:pPr>
              <w:pStyle w:val="11"/>
            </w:pPr>
            <w:r w:rsidRPr="004B27FB">
              <w:t>Итого активы (А)</w:t>
            </w:r>
          </w:p>
        </w:tc>
        <w:tc>
          <w:tcPr>
            <w:tcW w:w="2628" w:type="dxa"/>
          </w:tcPr>
          <w:p w:rsidR="003D44B2" w:rsidRPr="004B27FB" w:rsidRDefault="003D44B2" w:rsidP="00315969">
            <w:pPr>
              <w:pStyle w:val="11"/>
            </w:pPr>
            <w:r w:rsidRPr="004B27FB">
              <w:t>А=А1+А2+А3+А4</w:t>
            </w:r>
          </w:p>
        </w:tc>
        <w:tc>
          <w:tcPr>
            <w:tcW w:w="2160" w:type="dxa"/>
          </w:tcPr>
          <w:p w:rsidR="003D44B2" w:rsidRPr="004B27FB" w:rsidRDefault="003D44B2" w:rsidP="00315969">
            <w:pPr>
              <w:pStyle w:val="11"/>
            </w:pPr>
            <w:r w:rsidRPr="004B27FB">
              <w:t>Итого пассивы (П)</w:t>
            </w:r>
          </w:p>
        </w:tc>
        <w:tc>
          <w:tcPr>
            <w:tcW w:w="2772" w:type="dxa"/>
          </w:tcPr>
          <w:p w:rsidR="003D44B2" w:rsidRPr="004B27FB" w:rsidRDefault="003D44B2" w:rsidP="00315969">
            <w:pPr>
              <w:pStyle w:val="11"/>
            </w:pPr>
            <w:r w:rsidRPr="004B27FB">
              <w:t>П=П1+П2+П3+П4</w:t>
            </w:r>
          </w:p>
        </w:tc>
      </w:tr>
    </w:tbl>
    <w:p w:rsidR="00A516D8" w:rsidRPr="00D95CB7" w:rsidRDefault="00A516D8" w:rsidP="00D95CB7">
      <w:pPr>
        <w:widowControl/>
        <w:spacing w:line="360" w:lineRule="auto"/>
        <w:ind w:firstLine="709"/>
        <w:jc w:val="both"/>
        <w:rPr>
          <w:i w:val="0"/>
          <w:sz w:val="28"/>
          <w:szCs w:val="28"/>
        </w:rPr>
      </w:pPr>
    </w:p>
    <w:p w:rsidR="003D10CC" w:rsidRPr="00D95CB7" w:rsidRDefault="003D10CC" w:rsidP="00D95CB7">
      <w:pPr>
        <w:widowControl/>
        <w:spacing w:line="360" w:lineRule="auto"/>
        <w:ind w:firstLine="709"/>
        <w:jc w:val="both"/>
        <w:rPr>
          <w:i w:val="0"/>
          <w:sz w:val="28"/>
          <w:szCs w:val="28"/>
        </w:rPr>
      </w:pPr>
      <w:r w:rsidRPr="00D95CB7">
        <w:rPr>
          <w:i w:val="0"/>
          <w:sz w:val="28"/>
          <w:szCs w:val="28"/>
        </w:rPr>
        <w:t>Ликвидность баланса можно определить по существующим рациональным балансовым пропорциям, соблюдение которых способствует финансовой устойчивости и платежеспособности предприятия. Баланс считается абсолютно ликвидным, если абсолютные финансовые показатели</w:t>
      </w:r>
      <w:r w:rsidR="00736CA2" w:rsidRPr="00D95CB7">
        <w:rPr>
          <w:i w:val="0"/>
          <w:sz w:val="28"/>
          <w:szCs w:val="28"/>
        </w:rPr>
        <w:t xml:space="preserve"> ликвидности соответствуют пропорциям, представленным в таблице 2.2.</w:t>
      </w:r>
    </w:p>
    <w:p w:rsidR="004B27FB" w:rsidRDefault="004B27FB" w:rsidP="00D95CB7">
      <w:pPr>
        <w:widowControl/>
        <w:spacing w:line="360" w:lineRule="auto"/>
        <w:ind w:firstLine="709"/>
        <w:jc w:val="both"/>
        <w:rPr>
          <w:i w:val="0"/>
          <w:sz w:val="28"/>
          <w:szCs w:val="28"/>
        </w:rPr>
      </w:pPr>
    </w:p>
    <w:p w:rsidR="00736CA2" w:rsidRPr="00D95CB7" w:rsidRDefault="00736CA2" w:rsidP="00D95CB7">
      <w:pPr>
        <w:widowControl/>
        <w:spacing w:line="360" w:lineRule="auto"/>
        <w:ind w:firstLine="709"/>
        <w:jc w:val="both"/>
        <w:rPr>
          <w:i w:val="0"/>
          <w:sz w:val="28"/>
          <w:szCs w:val="28"/>
        </w:rPr>
      </w:pPr>
      <w:r w:rsidRPr="00D95CB7">
        <w:rPr>
          <w:i w:val="0"/>
          <w:sz w:val="28"/>
          <w:szCs w:val="28"/>
        </w:rPr>
        <w:t>Таблица 2.2</w:t>
      </w:r>
      <w:r w:rsidR="004B27FB">
        <w:rPr>
          <w:i w:val="0"/>
          <w:sz w:val="28"/>
          <w:szCs w:val="28"/>
        </w:rPr>
        <w:t xml:space="preserve"> </w:t>
      </w:r>
      <w:r w:rsidRPr="00D95CB7">
        <w:rPr>
          <w:i w:val="0"/>
          <w:sz w:val="28"/>
          <w:szCs w:val="28"/>
        </w:rPr>
        <w:t>Рекомендуемые значения абсолютных финансовых показателей ликвидности баланса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558"/>
        <w:gridCol w:w="1816"/>
        <w:gridCol w:w="2547"/>
      </w:tblGrid>
      <w:tr w:rsidR="00736CA2" w:rsidRPr="00D95CB7" w:rsidTr="004B27FB">
        <w:trPr>
          <w:jc w:val="center"/>
        </w:trPr>
        <w:tc>
          <w:tcPr>
            <w:tcW w:w="2299" w:type="dxa"/>
          </w:tcPr>
          <w:p w:rsidR="00736CA2" w:rsidRPr="00D95CB7" w:rsidRDefault="00736CA2" w:rsidP="004B27FB">
            <w:pPr>
              <w:pStyle w:val="11"/>
            </w:pPr>
            <w:r w:rsidRPr="00D95CB7">
              <w:t>Показатели</w:t>
            </w:r>
          </w:p>
        </w:tc>
        <w:tc>
          <w:tcPr>
            <w:tcW w:w="2793" w:type="dxa"/>
          </w:tcPr>
          <w:p w:rsidR="00736CA2" w:rsidRPr="00D95CB7" w:rsidRDefault="00736CA2" w:rsidP="004B27FB">
            <w:pPr>
              <w:pStyle w:val="11"/>
            </w:pPr>
            <w:r w:rsidRPr="00D95CB7">
              <w:t>Экономическое содержание</w:t>
            </w:r>
          </w:p>
        </w:tc>
        <w:tc>
          <w:tcPr>
            <w:tcW w:w="2008" w:type="dxa"/>
          </w:tcPr>
          <w:p w:rsidR="00736CA2" w:rsidRPr="00D95CB7" w:rsidRDefault="00736CA2" w:rsidP="004B27FB">
            <w:pPr>
              <w:pStyle w:val="11"/>
            </w:pPr>
            <w:r w:rsidRPr="00D95CB7">
              <w:t>Формула расчета</w:t>
            </w:r>
          </w:p>
        </w:tc>
        <w:tc>
          <w:tcPr>
            <w:tcW w:w="2781" w:type="dxa"/>
          </w:tcPr>
          <w:p w:rsidR="00736CA2" w:rsidRPr="00D95CB7" w:rsidRDefault="00736CA2" w:rsidP="004B27FB">
            <w:pPr>
              <w:pStyle w:val="11"/>
            </w:pPr>
            <w:r w:rsidRPr="00D95CB7">
              <w:t>Рекомендуемое значение</w:t>
            </w:r>
          </w:p>
        </w:tc>
      </w:tr>
      <w:tr w:rsidR="00736CA2" w:rsidRPr="00D95CB7" w:rsidTr="004B27FB">
        <w:trPr>
          <w:jc w:val="center"/>
        </w:trPr>
        <w:tc>
          <w:tcPr>
            <w:tcW w:w="2299" w:type="dxa"/>
          </w:tcPr>
          <w:p w:rsidR="00736CA2" w:rsidRPr="00D95CB7" w:rsidRDefault="00736CA2" w:rsidP="004B27FB">
            <w:pPr>
              <w:pStyle w:val="11"/>
            </w:pPr>
            <w:r w:rsidRPr="00D95CB7">
              <w:t>1.Разность наиболее ликвидных активов и наиболее краткосрочных обязательств</w:t>
            </w:r>
          </w:p>
        </w:tc>
        <w:tc>
          <w:tcPr>
            <w:tcW w:w="2793" w:type="dxa"/>
          </w:tcPr>
          <w:p w:rsidR="00736CA2" w:rsidRPr="00D95CB7" w:rsidRDefault="00736CA2" w:rsidP="004B27FB">
            <w:pPr>
              <w:pStyle w:val="11"/>
            </w:pPr>
            <w:r w:rsidRPr="00D95CB7">
              <w:t>Отражает соотношение текущих платежей и поступлений</w:t>
            </w:r>
          </w:p>
        </w:tc>
        <w:tc>
          <w:tcPr>
            <w:tcW w:w="2008" w:type="dxa"/>
          </w:tcPr>
          <w:p w:rsidR="00736CA2" w:rsidRPr="00D95CB7" w:rsidRDefault="00736CA2" w:rsidP="004B27FB">
            <w:pPr>
              <w:pStyle w:val="11"/>
            </w:pPr>
            <w:r w:rsidRPr="00D95CB7">
              <w:t>А1-П1</w:t>
            </w:r>
          </w:p>
        </w:tc>
        <w:tc>
          <w:tcPr>
            <w:tcW w:w="2781" w:type="dxa"/>
          </w:tcPr>
          <w:p w:rsidR="00736CA2" w:rsidRPr="00D95CB7" w:rsidRDefault="00736CA2" w:rsidP="004B27FB">
            <w:pPr>
              <w:pStyle w:val="11"/>
              <w:rPr>
                <w:lang w:val="en-US"/>
              </w:rPr>
            </w:pPr>
            <w:r w:rsidRPr="00D95CB7">
              <w:t>А1</w:t>
            </w:r>
            <w:r w:rsidRPr="00D95CB7">
              <w:rPr>
                <w:lang w:val="en-US"/>
              </w:rPr>
              <w:t>&gt;</w:t>
            </w:r>
            <w:r w:rsidRPr="00D95CB7">
              <w:t>П</w:t>
            </w:r>
            <w:r w:rsidRPr="00D95CB7">
              <w:rPr>
                <w:lang w:val="en-US"/>
              </w:rPr>
              <w:t>1&gt;=0</w:t>
            </w:r>
          </w:p>
        </w:tc>
      </w:tr>
      <w:tr w:rsidR="00736CA2" w:rsidRPr="00D95CB7" w:rsidTr="004B27FB">
        <w:trPr>
          <w:jc w:val="center"/>
        </w:trPr>
        <w:tc>
          <w:tcPr>
            <w:tcW w:w="2299" w:type="dxa"/>
          </w:tcPr>
          <w:p w:rsidR="00736CA2" w:rsidRPr="00D95CB7" w:rsidRDefault="00736CA2" w:rsidP="004B27FB">
            <w:pPr>
              <w:pStyle w:val="11"/>
            </w:pPr>
            <w:r w:rsidRPr="00D95CB7">
              <w:t>2.Разность быстро реализуемых активов и краткосрочных обязательств</w:t>
            </w:r>
          </w:p>
        </w:tc>
        <w:tc>
          <w:tcPr>
            <w:tcW w:w="2793" w:type="dxa"/>
          </w:tcPr>
          <w:p w:rsidR="00736CA2" w:rsidRPr="00D95CB7" w:rsidRDefault="00736CA2" w:rsidP="004B27FB">
            <w:pPr>
              <w:pStyle w:val="11"/>
            </w:pPr>
            <w:r w:rsidRPr="00D95CB7">
              <w:t>Показывает тенденцию увеличения или уменьшения текущей ликвидности в недалеком будущем</w:t>
            </w:r>
          </w:p>
        </w:tc>
        <w:tc>
          <w:tcPr>
            <w:tcW w:w="2008" w:type="dxa"/>
          </w:tcPr>
          <w:p w:rsidR="00736CA2" w:rsidRPr="00D95CB7" w:rsidRDefault="00736CA2" w:rsidP="004B27FB">
            <w:pPr>
              <w:pStyle w:val="11"/>
            </w:pPr>
            <w:r w:rsidRPr="00D95CB7">
              <w:t>А2-П2</w:t>
            </w:r>
          </w:p>
        </w:tc>
        <w:tc>
          <w:tcPr>
            <w:tcW w:w="2781" w:type="dxa"/>
          </w:tcPr>
          <w:p w:rsidR="00736CA2" w:rsidRPr="00D95CB7" w:rsidRDefault="00736CA2" w:rsidP="004B27FB">
            <w:pPr>
              <w:pStyle w:val="11"/>
            </w:pPr>
            <w:r w:rsidRPr="00D95CB7">
              <w:t>А2</w:t>
            </w:r>
            <w:r w:rsidRPr="00D95CB7">
              <w:rPr>
                <w:lang w:val="en-US"/>
              </w:rPr>
              <w:t>&gt;</w:t>
            </w:r>
            <w:r w:rsidRPr="00D95CB7">
              <w:t>П2</w:t>
            </w:r>
            <w:r w:rsidRPr="00D95CB7">
              <w:rPr>
                <w:lang w:val="en-US"/>
              </w:rPr>
              <w:t>&gt;=0</w:t>
            </w:r>
          </w:p>
        </w:tc>
      </w:tr>
      <w:tr w:rsidR="00736CA2" w:rsidRPr="00D95CB7" w:rsidTr="004B27FB">
        <w:trPr>
          <w:jc w:val="center"/>
        </w:trPr>
        <w:tc>
          <w:tcPr>
            <w:tcW w:w="2299" w:type="dxa"/>
          </w:tcPr>
          <w:p w:rsidR="00736CA2" w:rsidRPr="00D95CB7" w:rsidRDefault="00736CA2" w:rsidP="004B27FB">
            <w:pPr>
              <w:pStyle w:val="11"/>
            </w:pPr>
            <w:r w:rsidRPr="00D95CB7">
              <w:t>3.Разность медленно реализуемых активов и долгосрочных обязательств</w:t>
            </w:r>
          </w:p>
        </w:tc>
        <w:tc>
          <w:tcPr>
            <w:tcW w:w="2793" w:type="dxa"/>
          </w:tcPr>
          <w:p w:rsidR="00736CA2" w:rsidRPr="00D95CB7" w:rsidRDefault="00736CA2" w:rsidP="004B27FB">
            <w:pPr>
              <w:pStyle w:val="11"/>
            </w:pPr>
            <w:r w:rsidRPr="00D95CB7">
              <w:t>Отражает соотношение платежей и поступлений в отдаленном будущем</w:t>
            </w:r>
          </w:p>
        </w:tc>
        <w:tc>
          <w:tcPr>
            <w:tcW w:w="2008" w:type="dxa"/>
          </w:tcPr>
          <w:p w:rsidR="00736CA2" w:rsidRPr="00D95CB7" w:rsidRDefault="00736CA2" w:rsidP="004B27FB">
            <w:pPr>
              <w:pStyle w:val="11"/>
            </w:pPr>
            <w:r w:rsidRPr="00D95CB7">
              <w:t>А3-П3</w:t>
            </w:r>
          </w:p>
        </w:tc>
        <w:tc>
          <w:tcPr>
            <w:tcW w:w="2781" w:type="dxa"/>
          </w:tcPr>
          <w:p w:rsidR="00736CA2" w:rsidRPr="00D95CB7" w:rsidRDefault="00203C57" w:rsidP="004B27FB">
            <w:pPr>
              <w:pStyle w:val="11"/>
              <w:rPr>
                <w:lang w:val="en-US"/>
              </w:rPr>
            </w:pPr>
            <w:r w:rsidRPr="00D95CB7">
              <w:t>А3</w:t>
            </w:r>
            <w:r w:rsidRPr="00D95CB7">
              <w:rPr>
                <w:lang w:val="en-US"/>
              </w:rPr>
              <w:t>&gt;</w:t>
            </w:r>
            <w:r w:rsidRPr="00D95CB7">
              <w:t>П3</w:t>
            </w:r>
            <w:r w:rsidRPr="00D95CB7">
              <w:rPr>
                <w:lang w:val="en-US"/>
              </w:rPr>
              <w:t>&gt;=0</w:t>
            </w:r>
          </w:p>
        </w:tc>
      </w:tr>
      <w:tr w:rsidR="00736CA2" w:rsidRPr="00D95CB7" w:rsidTr="004B27FB">
        <w:trPr>
          <w:jc w:val="center"/>
        </w:trPr>
        <w:tc>
          <w:tcPr>
            <w:tcW w:w="2299" w:type="dxa"/>
          </w:tcPr>
          <w:p w:rsidR="00736CA2" w:rsidRPr="00D95CB7" w:rsidRDefault="00203C57" w:rsidP="004B27FB">
            <w:pPr>
              <w:pStyle w:val="11"/>
            </w:pPr>
            <w:r w:rsidRPr="00D95CB7">
              <w:t>4.Разность собственного капитала и других видов постоянных активов</w:t>
            </w:r>
          </w:p>
        </w:tc>
        <w:tc>
          <w:tcPr>
            <w:tcW w:w="2793" w:type="dxa"/>
          </w:tcPr>
          <w:p w:rsidR="00736CA2" w:rsidRPr="00D95CB7" w:rsidRDefault="00203C57" w:rsidP="004B27FB">
            <w:pPr>
              <w:pStyle w:val="11"/>
            </w:pPr>
            <w:r w:rsidRPr="00D95CB7">
              <w:t>Собственных средств должно быть достаточно для покрытия потребности в оборотных активах</w:t>
            </w:r>
          </w:p>
        </w:tc>
        <w:tc>
          <w:tcPr>
            <w:tcW w:w="2008" w:type="dxa"/>
          </w:tcPr>
          <w:p w:rsidR="00736CA2" w:rsidRPr="00D95CB7" w:rsidRDefault="00203C57" w:rsidP="004B27FB">
            <w:pPr>
              <w:pStyle w:val="11"/>
            </w:pPr>
            <w:r w:rsidRPr="00D95CB7">
              <w:t>П4-А4</w:t>
            </w:r>
          </w:p>
        </w:tc>
        <w:tc>
          <w:tcPr>
            <w:tcW w:w="2781" w:type="dxa"/>
          </w:tcPr>
          <w:p w:rsidR="00736CA2" w:rsidRPr="00D95CB7" w:rsidRDefault="00203C57" w:rsidP="004B27FB">
            <w:pPr>
              <w:pStyle w:val="11"/>
              <w:rPr>
                <w:lang w:val="en-US"/>
              </w:rPr>
            </w:pPr>
            <w:r w:rsidRPr="00D95CB7">
              <w:t>П4</w:t>
            </w:r>
            <w:r w:rsidRPr="00D95CB7">
              <w:rPr>
                <w:lang w:val="en-US"/>
              </w:rPr>
              <w:t>&gt;</w:t>
            </w:r>
            <w:r w:rsidRPr="00D95CB7">
              <w:t>А4</w:t>
            </w:r>
            <w:r w:rsidRPr="00D95CB7">
              <w:rPr>
                <w:lang w:val="en-US"/>
              </w:rPr>
              <w:t>&gt;=0</w:t>
            </w:r>
          </w:p>
        </w:tc>
      </w:tr>
    </w:tbl>
    <w:p w:rsidR="00315969" w:rsidRDefault="00315969" w:rsidP="00D95CB7">
      <w:pPr>
        <w:widowControl/>
        <w:spacing w:line="360" w:lineRule="auto"/>
        <w:ind w:firstLine="709"/>
        <w:jc w:val="both"/>
        <w:rPr>
          <w:i w:val="0"/>
          <w:sz w:val="28"/>
          <w:szCs w:val="28"/>
        </w:rPr>
      </w:pPr>
    </w:p>
    <w:p w:rsidR="00203C57" w:rsidRPr="00D95CB7" w:rsidRDefault="00203C57" w:rsidP="00D95CB7">
      <w:pPr>
        <w:widowControl/>
        <w:spacing w:line="360" w:lineRule="auto"/>
        <w:ind w:firstLine="709"/>
        <w:jc w:val="both"/>
        <w:rPr>
          <w:i w:val="0"/>
          <w:sz w:val="28"/>
          <w:szCs w:val="28"/>
        </w:rPr>
      </w:pPr>
      <w:r w:rsidRPr="00D95CB7">
        <w:rPr>
          <w:i w:val="0"/>
          <w:sz w:val="28"/>
          <w:szCs w:val="28"/>
        </w:rPr>
        <w:t>Сопоставление наиболее ликвидных средств и быстро реализуемых активов с наиболее срочными обязательствами и краткосрочными пассивами позволяет выявить текущую ликвидность. Текущая ликвидность свидетельствует о платежеспособности или неплатежеспособности предприятия на ближайшую перспективу. Сравнение медленно реализуемых активов с среднесрочными и долгосрочными пассивами</w:t>
      </w:r>
      <w:r w:rsidR="00283669" w:rsidRPr="00D95CB7">
        <w:rPr>
          <w:i w:val="0"/>
          <w:sz w:val="28"/>
          <w:szCs w:val="28"/>
        </w:rPr>
        <w:t xml:space="preserve"> отражает перспективную ликвидность. Перспективная ликвидность – это прогноз платежеспособности на основе сравнения будущих поступлений и платежей.</w:t>
      </w:r>
    </w:p>
    <w:p w:rsidR="00283669" w:rsidRPr="00D95CB7" w:rsidRDefault="00283669" w:rsidP="00D95CB7">
      <w:pPr>
        <w:widowControl/>
        <w:spacing w:line="360" w:lineRule="auto"/>
        <w:ind w:firstLine="709"/>
        <w:jc w:val="both"/>
        <w:rPr>
          <w:i w:val="0"/>
          <w:sz w:val="28"/>
          <w:szCs w:val="28"/>
        </w:rPr>
      </w:pPr>
      <w:r w:rsidRPr="00D95CB7">
        <w:rPr>
          <w:i w:val="0"/>
          <w:sz w:val="28"/>
          <w:szCs w:val="28"/>
        </w:rPr>
        <w:t>Для оценки платежеспособности и ликвидности используется система относительных показателей.</w:t>
      </w:r>
    </w:p>
    <w:p w:rsidR="00A125C2" w:rsidRPr="00D95CB7" w:rsidRDefault="00283669" w:rsidP="00D95CB7">
      <w:pPr>
        <w:widowControl/>
        <w:spacing w:line="360" w:lineRule="auto"/>
        <w:ind w:firstLine="709"/>
        <w:jc w:val="both"/>
        <w:rPr>
          <w:i w:val="0"/>
          <w:sz w:val="28"/>
          <w:szCs w:val="28"/>
        </w:rPr>
      </w:pPr>
      <w:r w:rsidRPr="00D95CB7">
        <w:rPr>
          <w:i w:val="0"/>
          <w:sz w:val="28"/>
          <w:szCs w:val="28"/>
        </w:rPr>
        <w:t>К</w:t>
      </w:r>
      <w:r w:rsidR="00A125C2" w:rsidRPr="00D95CB7">
        <w:rPr>
          <w:i w:val="0"/>
          <w:sz w:val="28"/>
          <w:szCs w:val="28"/>
        </w:rPr>
        <w:t xml:space="preserve">оэффициент платежеспособности рассчитывается как отношение оборотных активов </w:t>
      </w:r>
      <w:r w:rsidRPr="00D95CB7">
        <w:rPr>
          <w:i w:val="0"/>
          <w:sz w:val="28"/>
          <w:szCs w:val="28"/>
        </w:rPr>
        <w:t>предприятия</w:t>
      </w:r>
      <w:r w:rsidR="00A125C2" w:rsidRPr="00D95CB7">
        <w:rPr>
          <w:i w:val="0"/>
          <w:sz w:val="28"/>
          <w:szCs w:val="28"/>
        </w:rPr>
        <w:t>, к долго- и краткосрочным обязательствам (пассивам) и показывает его способность покрывать свои долги за счет текущих активов</w:t>
      </w:r>
      <w:r w:rsidR="004B27FB">
        <w:rPr>
          <w:i w:val="0"/>
          <w:sz w:val="28"/>
          <w:szCs w:val="28"/>
        </w:rPr>
        <w:t>,</w:t>
      </w:r>
      <w:r w:rsidR="00A125C2" w:rsidRPr="00D95CB7">
        <w:rPr>
          <w:i w:val="0"/>
          <w:sz w:val="28"/>
          <w:szCs w:val="28"/>
        </w:rPr>
        <w:t xml:space="preserve"> не прибегая к распродаже имущества.</w:t>
      </w:r>
    </w:p>
    <w:p w:rsidR="004B27FB" w:rsidRDefault="004B27FB" w:rsidP="00D95CB7">
      <w:pPr>
        <w:widowControl/>
        <w:spacing w:line="360" w:lineRule="auto"/>
        <w:ind w:firstLine="709"/>
        <w:jc w:val="both"/>
        <w:rPr>
          <w:i w:val="0"/>
          <w:sz w:val="28"/>
          <w:szCs w:val="28"/>
        </w:rPr>
      </w:pPr>
    </w:p>
    <w:p w:rsidR="000E2018" w:rsidRPr="00D95CB7" w:rsidRDefault="002135E5" w:rsidP="00D95CB7">
      <w:pPr>
        <w:widowControl/>
        <w:spacing w:line="360" w:lineRule="auto"/>
        <w:ind w:firstLine="709"/>
        <w:jc w:val="both"/>
        <w:rPr>
          <w:i w:val="0"/>
          <w:sz w:val="28"/>
          <w:szCs w:val="28"/>
        </w:rPr>
      </w:pPr>
      <w:r w:rsidRPr="00D95CB7">
        <w:rPr>
          <w:i w:val="0"/>
          <w:sz w:val="28"/>
          <w:szCs w:val="28"/>
        </w:rPr>
        <w:object w:dxaOrig="2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3pt" o:ole="">
            <v:imagedata r:id="rId7" o:title=""/>
          </v:shape>
          <o:OLEObject Type="Embed" ProgID="Equation.3" ShapeID="_x0000_i1025" DrawAspect="Content" ObjectID="_1457497863" r:id="rId8"/>
        </w:object>
      </w:r>
      <w:r w:rsidR="00597545" w:rsidRPr="00D95CB7">
        <w:rPr>
          <w:i w:val="0"/>
          <w:sz w:val="28"/>
          <w:szCs w:val="28"/>
        </w:rPr>
        <w:t>,</w:t>
      </w:r>
      <w:r w:rsidR="00D95CB7">
        <w:rPr>
          <w:i w:val="0"/>
          <w:sz w:val="28"/>
          <w:szCs w:val="28"/>
        </w:rPr>
        <w:t xml:space="preserve"> </w:t>
      </w:r>
      <w:r w:rsidR="00597545" w:rsidRPr="00D95CB7">
        <w:rPr>
          <w:i w:val="0"/>
          <w:sz w:val="28"/>
          <w:szCs w:val="28"/>
        </w:rPr>
        <w:t>(2.1)</w:t>
      </w:r>
    </w:p>
    <w:p w:rsidR="004B27FB" w:rsidRDefault="004B27FB" w:rsidP="00D95CB7">
      <w:pPr>
        <w:widowControl/>
        <w:spacing w:line="360" w:lineRule="auto"/>
        <w:ind w:firstLine="709"/>
        <w:jc w:val="both"/>
        <w:rPr>
          <w:i w:val="0"/>
          <w:sz w:val="28"/>
          <w:szCs w:val="28"/>
        </w:rPr>
      </w:pPr>
    </w:p>
    <w:p w:rsidR="00A125C2" w:rsidRPr="00D95CB7" w:rsidRDefault="00A125C2" w:rsidP="00D95CB7">
      <w:pPr>
        <w:widowControl/>
        <w:spacing w:line="360" w:lineRule="auto"/>
        <w:ind w:firstLine="709"/>
        <w:jc w:val="both"/>
        <w:rPr>
          <w:i w:val="0"/>
          <w:sz w:val="28"/>
          <w:szCs w:val="28"/>
        </w:rPr>
      </w:pPr>
      <w:r w:rsidRPr="00D95CB7">
        <w:rPr>
          <w:i w:val="0"/>
          <w:sz w:val="28"/>
          <w:szCs w:val="28"/>
        </w:rPr>
        <w:t>Рекомендуемое значение этого показателя 1 и более, то есть имеющихся активов должно быть достаточно для погашения всей задолженности.</w:t>
      </w:r>
    </w:p>
    <w:p w:rsidR="006312DB" w:rsidRPr="00D95CB7" w:rsidRDefault="006312DB" w:rsidP="00D95CB7">
      <w:pPr>
        <w:widowControl/>
        <w:spacing w:line="360" w:lineRule="auto"/>
        <w:ind w:firstLine="709"/>
        <w:jc w:val="both"/>
        <w:rPr>
          <w:i w:val="0"/>
          <w:sz w:val="28"/>
          <w:szCs w:val="28"/>
        </w:rPr>
      </w:pPr>
      <w:r w:rsidRPr="00D95CB7">
        <w:rPr>
          <w:i w:val="0"/>
          <w:sz w:val="28"/>
          <w:szCs w:val="28"/>
        </w:rPr>
        <w:t>Однако показатель платежеспособности организации выражает ее способность осуществлять расчеты по всем видам обязательств: и по ближайшим, и по отдаленным. Он не дает представления о возможностях организации погашать краткосрочные обязательства. Поэтому для оценки способности потребительского общества выполнять свои краткосроч</w:t>
      </w:r>
      <w:r w:rsidR="00B53B79" w:rsidRPr="00D95CB7">
        <w:rPr>
          <w:i w:val="0"/>
          <w:sz w:val="28"/>
          <w:szCs w:val="28"/>
        </w:rPr>
        <w:t>ные обязательства используются следующие относительные показатели</w:t>
      </w:r>
      <w:r w:rsidRPr="00D95CB7">
        <w:rPr>
          <w:i w:val="0"/>
          <w:sz w:val="28"/>
          <w:szCs w:val="28"/>
        </w:rPr>
        <w:t xml:space="preserve"> ликвидности баланса:</w:t>
      </w:r>
    </w:p>
    <w:p w:rsidR="006312DB" w:rsidRPr="00D95CB7" w:rsidRDefault="006312DB" w:rsidP="00D95CB7">
      <w:pPr>
        <w:widowControl/>
        <w:numPr>
          <w:ilvl w:val="0"/>
          <w:numId w:val="33"/>
        </w:numPr>
        <w:tabs>
          <w:tab w:val="clear" w:pos="1429"/>
          <w:tab w:val="num" w:pos="1080"/>
        </w:tabs>
        <w:spacing w:line="360" w:lineRule="auto"/>
        <w:ind w:left="0" w:firstLine="709"/>
        <w:jc w:val="both"/>
        <w:rPr>
          <w:i w:val="0"/>
          <w:sz w:val="28"/>
          <w:szCs w:val="28"/>
        </w:rPr>
      </w:pPr>
      <w:r w:rsidRPr="00D95CB7">
        <w:rPr>
          <w:i w:val="0"/>
          <w:sz w:val="28"/>
          <w:szCs w:val="28"/>
        </w:rPr>
        <w:t xml:space="preserve"> коэффициент текущей ликвидности;</w:t>
      </w:r>
    </w:p>
    <w:p w:rsidR="006312DB" w:rsidRPr="00D95CB7" w:rsidRDefault="006312DB" w:rsidP="00D95CB7">
      <w:pPr>
        <w:widowControl/>
        <w:numPr>
          <w:ilvl w:val="0"/>
          <w:numId w:val="32"/>
        </w:numPr>
        <w:tabs>
          <w:tab w:val="clear" w:pos="1429"/>
          <w:tab w:val="num" w:pos="1080"/>
        </w:tabs>
        <w:spacing w:line="360" w:lineRule="auto"/>
        <w:ind w:left="0" w:firstLine="709"/>
        <w:jc w:val="both"/>
        <w:rPr>
          <w:i w:val="0"/>
          <w:sz w:val="28"/>
          <w:szCs w:val="28"/>
        </w:rPr>
      </w:pPr>
      <w:r w:rsidRPr="00D95CB7">
        <w:rPr>
          <w:i w:val="0"/>
          <w:sz w:val="28"/>
          <w:szCs w:val="28"/>
        </w:rPr>
        <w:t xml:space="preserve"> коэффициент быстрой ликвидности;</w:t>
      </w:r>
    </w:p>
    <w:p w:rsidR="00B53B79" w:rsidRPr="00D95CB7" w:rsidRDefault="006312DB" w:rsidP="00D95CB7">
      <w:pPr>
        <w:widowControl/>
        <w:numPr>
          <w:ilvl w:val="0"/>
          <w:numId w:val="32"/>
        </w:numPr>
        <w:tabs>
          <w:tab w:val="clear" w:pos="1429"/>
          <w:tab w:val="num" w:pos="1080"/>
        </w:tabs>
        <w:spacing w:line="360" w:lineRule="auto"/>
        <w:ind w:left="0" w:firstLine="709"/>
        <w:jc w:val="both"/>
        <w:rPr>
          <w:i w:val="0"/>
          <w:sz w:val="28"/>
          <w:szCs w:val="28"/>
        </w:rPr>
      </w:pPr>
      <w:r w:rsidRPr="00D95CB7">
        <w:rPr>
          <w:i w:val="0"/>
          <w:sz w:val="28"/>
          <w:szCs w:val="28"/>
        </w:rPr>
        <w:t xml:space="preserve"> коэффициент абсолютной ликвидности</w:t>
      </w:r>
      <w:r w:rsidR="00B53B79" w:rsidRPr="00D95CB7">
        <w:rPr>
          <w:i w:val="0"/>
          <w:sz w:val="28"/>
          <w:szCs w:val="28"/>
        </w:rPr>
        <w:t>;</w:t>
      </w:r>
    </w:p>
    <w:p w:rsidR="006312DB" w:rsidRPr="00D95CB7" w:rsidRDefault="00B53B79" w:rsidP="00D95CB7">
      <w:pPr>
        <w:widowControl/>
        <w:numPr>
          <w:ilvl w:val="0"/>
          <w:numId w:val="32"/>
        </w:numPr>
        <w:tabs>
          <w:tab w:val="clear" w:pos="1429"/>
          <w:tab w:val="num" w:pos="1080"/>
        </w:tabs>
        <w:spacing w:line="360" w:lineRule="auto"/>
        <w:ind w:left="0" w:firstLine="709"/>
        <w:jc w:val="both"/>
        <w:rPr>
          <w:i w:val="0"/>
          <w:sz w:val="28"/>
          <w:szCs w:val="28"/>
        </w:rPr>
      </w:pPr>
      <w:r w:rsidRPr="00D95CB7">
        <w:rPr>
          <w:i w:val="0"/>
          <w:sz w:val="28"/>
          <w:szCs w:val="28"/>
        </w:rPr>
        <w:t xml:space="preserve"> коэффициент ликвидности при мобилизации средств</w:t>
      </w:r>
      <w:r w:rsidR="006312DB" w:rsidRPr="00D95CB7">
        <w:rPr>
          <w:i w:val="0"/>
          <w:sz w:val="28"/>
          <w:szCs w:val="28"/>
        </w:rPr>
        <w:t>.</w:t>
      </w:r>
    </w:p>
    <w:p w:rsidR="006312DB" w:rsidRPr="00D95CB7" w:rsidRDefault="006312DB" w:rsidP="00D95CB7">
      <w:pPr>
        <w:widowControl/>
        <w:spacing w:line="360" w:lineRule="auto"/>
        <w:ind w:firstLine="709"/>
        <w:jc w:val="both"/>
        <w:rPr>
          <w:i w:val="0"/>
          <w:sz w:val="28"/>
          <w:szCs w:val="28"/>
        </w:rPr>
      </w:pPr>
      <w:r w:rsidRPr="00D95CB7">
        <w:rPr>
          <w:i w:val="0"/>
          <w:sz w:val="28"/>
          <w:szCs w:val="28"/>
        </w:rPr>
        <w:t xml:space="preserve">Как подчеркивалось выше, ликвидность означает способность ценностей легко превращаться в деньги. Одной из задач анализа ликвидности является оценка близости </w:t>
      </w:r>
      <w:r w:rsidR="00E5273C" w:rsidRPr="00D95CB7">
        <w:rPr>
          <w:i w:val="0"/>
          <w:sz w:val="28"/>
          <w:szCs w:val="28"/>
        </w:rPr>
        <w:t>предпр</w:t>
      </w:r>
      <w:r w:rsidR="00B462EF" w:rsidRPr="00D95CB7">
        <w:rPr>
          <w:i w:val="0"/>
          <w:sz w:val="28"/>
          <w:szCs w:val="28"/>
        </w:rPr>
        <w:t>и</w:t>
      </w:r>
      <w:r w:rsidR="00E5273C" w:rsidRPr="00D95CB7">
        <w:rPr>
          <w:i w:val="0"/>
          <w:sz w:val="28"/>
          <w:szCs w:val="28"/>
        </w:rPr>
        <w:t>ятия</w:t>
      </w:r>
      <w:r w:rsidRPr="00D95CB7">
        <w:rPr>
          <w:i w:val="0"/>
          <w:sz w:val="28"/>
          <w:szCs w:val="28"/>
        </w:rPr>
        <w:t xml:space="preserve"> к банкротству.</w:t>
      </w:r>
      <w:r w:rsidR="00D5573E" w:rsidRPr="00D95CB7">
        <w:rPr>
          <w:i w:val="0"/>
          <w:sz w:val="28"/>
          <w:szCs w:val="28"/>
        </w:rPr>
        <w:t xml:space="preserve">[11, </w:t>
      </w:r>
      <w:r w:rsidR="00D5573E" w:rsidRPr="00D95CB7">
        <w:rPr>
          <w:i w:val="0"/>
          <w:sz w:val="28"/>
          <w:szCs w:val="28"/>
          <w:lang w:val="en-US"/>
        </w:rPr>
        <w:t>c</w:t>
      </w:r>
      <w:r w:rsidR="00D5573E" w:rsidRPr="00D95CB7">
        <w:rPr>
          <w:i w:val="0"/>
          <w:sz w:val="28"/>
          <w:szCs w:val="28"/>
        </w:rPr>
        <w:t>. 32]</w:t>
      </w:r>
    </w:p>
    <w:p w:rsidR="00B756A6" w:rsidRPr="00D95CB7" w:rsidRDefault="006312DB" w:rsidP="00D95CB7">
      <w:pPr>
        <w:widowControl/>
        <w:spacing w:line="360" w:lineRule="auto"/>
        <w:ind w:firstLine="709"/>
        <w:jc w:val="both"/>
        <w:rPr>
          <w:i w:val="0"/>
          <w:sz w:val="28"/>
          <w:szCs w:val="28"/>
        </w:rPr>
      </w:pPr>
      <w:r w:rsidRPr="00D95CB7">
        <w:rPr>
          <w:i w:val="0"/>
          <w:sz w:val="28"/>
          <w:szCs w:val="28"/>
        </w:rPr>
        <w:t>Общую оценку ликвидности баланса дает коэффициент текущей ликвидности. Он характеризует способность потребительского общества рассчитываться с задолженностью в перспективе и определяется как отношение фактической стоимости оборотных активов в виде товарных запасов, денежных средств, дебиторской задолженности и прочих оборотных активов к наиболее срочным обязательствам в виде краткосрочных кредитов банков, краткосрочных займов и различных кредиторских задолженностей.</w:t>
      </w:r>
    </w:p>
    <w:p w:rsidR="00C86C71" w:rsidRDefault="00C86C71" w:rsidP="00D95CB7">
      <w:pPr>
        <w:widowControl/>
        <w:spacing w:line="360" w:lineRule="auto"/>
        <w:ind w:firstLine="709"/>
        <w:jc w:val="both"/>
        <w:rPr>
          <w:i w:val="0"/>
          <w:sz w:val="28"/>
          <w:szCs w:val="28"/>
        </w:rPr>
      </w:pPr>
    </w:p>
    <w:p w:rsidR="00B756A6" w:rsidRPr="00D95CB7" w:rsidRDefault="002135E5" w:rsidP="00D95CB7">
      <w:pPr>
        <w:widowControl/>
        <w:spacing w:line="360" w:lineRule="auto"/>
        <w:ind w:firstLine="709"/>
        <w:jc w:val="both"/>
        <w:rPr>
          <w:i w:val="0"/>
          <w:sz w:val="28"/>
          <w:szCs w:val="28"/>
        </w:rPr>
      </w:pPr>
      <w:r w:rsidRPr="00D95CB7">
        <w:rPr>
          <w:i w:val="0"/>
          <w:sz w:val="28"/>
          <w:szCs w:val="28"/>
        </w:rPr>
        <w:object w:dxaOrig="4640" w:dyaOrig="660">
          <v:shape id="_x0000_i1026" type="#_x0000_t75" style="width:231.75pt;height:33pt" o:ole="">
            <v:imagedata r:id="rId9" o:title=""/>
          </v:shape>
          <o:OLEObject Type="Embed" ProgID="Equation.3" ShapeID="_x0000_i1026" DrawAspect="Content" ObjectID="_1457497864" r:id="rId10"/>
        </w:object>
      </w:r>
      <w:r w:rsidR="000E2018" w:rsidRPr="00D95CB7">
        <w:rPr>
          <w:i w:val="0"/>
          <w:sz w:val="28"/>
          <w:szCs w:val="28"/>
        </w:rPr>
        <w:t>,</w:t>
      </w:r>
      <w:r w:rsidR="00D95CB7">
        <w:rPr>
          <w:i w:val="0"/>
          <w:sz w:val="28"/>
          <w:szCs w:val="28"/>
        </w:rPr>
        <w:t xml:space="preserve"> </w:t>
      </w:r>
      <w:r w:rsidR="00597545" w:rsidRPr="00D95CB7">
        <w:rPr>
          <w:i w:val="0"/>
          <w:sz w:val="28"/>
          <w:szCs w:val="28"/>
        </w:rPr>
        <w:t>(2.2</w:t>
      </w:r>
      <w:r w:rsidR="000E2018" w:rsidRPr="00D95CB7">
        <w:rPr>
          <w:i w:val="0"/>
          <w:sz w:val="28"/>
          <w:szCs w:val="28"/>
        </w:rPr>
        <w:t>)</w:t>
      </w:r>
    </w:p>
    <w:p w:rsidR="00C86C71" w:rsidRDefault="00C86C71" w:rsidP="00D95CB7">
      <w:pPr>
        <w:widowControl/>
        <w:spacing w:line="360" w:lineRule="auto"/>
        <w:ind w:firstLine="709"/>
        <w:jc w:val="both"/>
        <w:rPr>
          <w:i w:val="0"/>
          <w:sz w:val="28"/>
          <w:szCs w:val="28"/>
        </w:rPr>
      </w:pPr>
    </w:p>
    <w:p w:rsidR="006312DB" w:rsidRPr="00D95CB7" w:rsidRDefault="00E5273C" w:rsidP="00D95CB7">
      <w:pPr>
        <w:widowControl/>
        <w:spacing w:line="360" w:lineRule="auto"/>
        <w:ind w:firstLine="709"/>
        <w:jc w:val="both"/>
        <w:rPr>
          <w:i w:val="0"/>
          <w:sz w:val="28"/>
          <w:szCs w:val="28"/>
        </w:rPr>
      </w:pPr>
      <w:r w:rsidRPr="00D95CB7">
        <w:rPr>
          <w:i w:val="0"/>
          <w:sz w:val="28"/>
          <w:szCs w:val="28"/>
        </w:rPr>
        <w:t>Рекомендуемое значение этого коэффициента 2 и более</w:t>
      </w:r>
      <w:r w:rsidR="006312DB" w:rsidRPr="00D95CB7">
        <w:rPr>
          <w:i w:val="0"/>
          <w:sz w:val="28"/>
          <w:szCs w:val="28"/>
        </w:rPr>
        <w:t>.</w:t>
      </w:r>
      <w:r w:rsidRPr="00D95CB7">
        <w:rPr>
          <w:i w:val="0"/>
          <w:sz w:val="28"/>
          <w:szCs w:val="28"/>
        </w:rPr>
        <w:t xml:space="preserve"> Критический уровень коэффициента текущей ликвидности равен 1.</w:t>
      </w:r>
      <w:r w:rsidR="000A6A48" w:rsidRPr="00D95CB7">
        <w:rPr>
          <w:i w:val="0"/>
          <w:sz w:val="28"/>
          <w:szCs w:val="28"/>
        </w:rPr>
        <w:t xml:space="preserve"> Если этот показатель меньше 1, то это свидетельствует о том, что текущие обязательства превышают текущие активы, то есть организация не в состоянии погасить свои краткосрочные обязательства, имеющиеся у нее, оборотными активами.</w:t>
      </w:r>
    </w:p>
    <w:p w:rsidR="00466469" w:rsidRPr="00D95CB7" w:rsidRDefault="006312DB" w:rsidP="00D95CB7">
      <w:pPr>
        <w:widowControl/>
        <w:spacing w:line="360" w:lineRule="auto"/>
        <w:ind w:firstLine="709"/>
        <w:jc w:val="both"/>
        <w:rPr>
          <w:i w:val="0"/>
          <w:sz w:val="28"/>
          <w:szCs w:val="28"/>
        </w:rPr>
      </w:pPr>
      <w:r w:rsidRPr="00D95CB7">
        <w:rPr>
          <w:i w:val="0"/>
          <w:sz w:val="28"/>
          <w:szCs w:val="28"/>
        </w:rPr>
        <w:t>Если коэффициент текущей ликвидности высокий (более 4), то это; может быть связано с замедлением оборачиваемости средств, вложенных в товары, неоправданным ростом дебиторской задолженности. Снижение коэффициента свидетельствует о возрастании риска неплатежеспособности, а следовательно, и банкротства</w:t>
      </w:r>
      <w:r w:rsidR="000A6A48" w:rsidRPr="00D95CB7">
        <w:rPr>
          <w:i w:val="0"/>
          <w:sz w:val="28"/>
          <w:szCs w:val="28"/>
        </w:rPr>
        <w:t>.</w:t>
      </w:r>
      <w:r w:rsidR="00D5573E" w:rsidRPr="00D95CB7">
        <w:rPr>
          <w:i w:val="0"/>
          <w:sz w:val="28"/>
          <w:szCs w:val="28"/>
        </w:rPr>
        <w:t xml:space="preserve">[8, </w:t>
      </w:r>
      <w:r w:rsidR="00D5573E" w:rsidRPr="00D95CB7">
        <w:rPr>
          <w:i w:val="0"/>
          <w:sz w:val="28"/>
          <w:szCs w:val="28"/>
          <w:lang w:val="en-US"/>
        </w:rPr>
        <w:t>c</w:t>
      </w:r>
      <w:r w:rsidR="00D5573E" w:rsidRPr="00D95CB7">
        <w:rPr>
          <w:i w:val="0"/>
          <w:sz w:val="28"/>
          <w:szCs w:val="28"/>
        </w:rPr>
        <w:t>. 176]</w:t>
      </w:r>
    </w:p>
    <w:p w:rsidR="000A6A48" w:rsidRPr="00D95CB7" w:rsidRDefault="000A6A48" w:rsidP="00D95CB7">
      <w:pPr>
        <w:widowControl/>
        <w:spacing w:line="360" w:lineRule="auto"/>
        <w:ind w:firstLine="709"/>
        <w:jc w:val="both"/>
        <w:rPr>
          <w:i w:val="0"/>
          <w:sz w:val="28"/>
          <w:szCs w:val="28"/>
        </w:rPr>
      </w:pPr>
      <w:r w:rsidRPr="00D95CB7">
        <w:rPr>
          <w:i w:val="0"/>
          <w:sz w:val="28"/>
          <w:szCs w:val="28"/>
        </w:rPr>
        <w:t>Промежуточным коэффициентом ликвидности является коэффициент быстрой ликвидности. Он характеризует способность организации рассчитаться с задолженностью в ближайшее время и определяется отношением наиболее ликвидной части оборотных активов, то есть без учета наименее ликвидной части текущих активов - товарных запасов, к краткосрочным обязательствам.</w:t>
      </w:r>
    </w:p>
    <w:p w:rsidR="009962AD" w:rsidRDefault="009962AD" w:rsidP="00D95CB7">
      <w:pPr>
        <w:widowControl/>
        <w:spacing w:line="360" w:lineRule="auto"/>
        <w:ind w:firstLine="709"/>
        <w:jc w:val="both"/>
        <w:rPr>
          <w:i w:val="0"/>
          <w:sz w:val="28"/>
          <w:szCs w:val="28"/>
        </w:rPr>
      </w:pPr>
    </w:p>
    <w:p w:rsidR="000A6A48" w:rsidRPr="00D95CB7" w:rsidRDefault="002135E5" w:rsidP="00D95CB7">
      <w:pPr>
        <w:widowControl/>
        <w:spacing w:line="360" w:lineRule="auto"/>
        <w:ind w:firstLine="709"/>
        <w:jc w:val="both"/>
        <w:rPr>
          <w:i w:val="0"/>
          <w:sz w:val="28"/>
          <w:szCs w:val="28"/>
        </w:rPr>
      </w:pPr>
      <w:r w:rsidRPr="00D95CB7">
        <w:rPr>
          <w:i w:val="0"/>
          <w:sz w:val="28"/>
          <w:szCs w:val="28"/>
        </w:rPr>
        <w:object w:dxaOrig="5620" w:dyaOrig="660">
          <v:shape id="_x0000_i1027" type="#_x0000_t75" style="width:281.25pt;height:33pt" o:ole="">
            <v:imagedata r:id="rId11" o:title=""/>
          </v:shape>
          <o:OLEObject Type="Embed" ProgID="Equation.3" ShapeID="_x0000_i1027" DrawAspect="Content" ObjectID="_1457497865" r:id="rId12"/>
        </w:object>
      </w:r>
      <w:r w:rsidR="00597545" w:rsidRPr="00D95CB7">
        <w:rPr>
          <w:i w:val="0"/>
          <w:sz w:val="28"/>
          <w:szCs w:val="28"/>
        </w:rPr>
        <w:t>,</w:t>
      </w:r>
      <w:r w:rsidR="00D95CB7">
        <w:rPr>
          <w:i w:val="0"/>
          <w:sz w:val="28"/>
          <w:szCs w:val="28"/>
        </w:rPr>
        <w:t xml:space="preserve"> </w:t>
      </w:r>
      <w:r w:rsidR="00597545" w:rsidRPr="00D95CB7">
        <w:rPr>
          <w:i w:val="0"/>
          <w:sz w:val="28"/>
          <w:szCs w:val="28"/>
        </w:rPr>
        <w:t>(2.3</w:t>
      </w:r>
      <w:r w:rsidR="000E2018" w:rsidRPr="00D95CB7">
        <w:rPr>
          <w:i w:val="0"/>
          <w:sz w:val="28"/>
          <w:szCs w:val="28"/>
        </w:rPr>
        <w:t>)</w:t>
      </w:r>
    </w:p>
    <w:p w:rsidR="009962AD" w:rsidRDefault="009962AD" w:rsidP="00D95CB7">
      <w:pPr>
        <w:widowControl/>
        <w:spacing w:line="360" w:lineRule="auto"/>
        <w:ind w:firstLine="709"/>
        <w:jc w:val="both"/>
        <w:rPr>
          <w:i w:val="0"/>
          <w:sz w:val="28"/>
          <w:szCs w:val="28"/>
        </w:rPr>
      </w:pPr>
    </w:p>
    <w:p w:rsidR="00B756A6" w:rsidRPr="00D95CB7" w:rsidRDefault="00B756A6" w:rsidP="00D95CB7">
      <w:pPr>
        <w:widowControl/>
        <w:spacing w:line="360" w:lineRule="auto"/>
        <w:ind w:firstLine="709"/>
        <w:jc w:val="both"/>
        <w:rPr>
          <w:i w:val="0"/>
          <w:sz w:val="28"/>
          <w:szCs w:val="28"/>
        </w:rPr>
      </w:pPr>
      <w:r w:rsidRPr="00D95CB7">
        <w:rPr>
          <w:i w:val="0"/>
          <w:sz w:val="28"/>
          <w:szCs w:val="28"/>
        </w:rPr>
        <w:t>Этот показатель рекомендуется в пределах от 0,5 до 1, но может быть чрезвычайно высоким из-за неоправданного роста дебиторской задолженности. Если коэффициент быстрой ликвидности значительно меньше рекомендуемого значения, то это свидетельствует о том, что для погашения краткосрочных обязательств предприятию придется расплатиться за счет товарно-материальных запасов.</w:t>
      </w:r>
    </w:p>
    <w:p w:rsidR="00B756A6" w:rsidRPr="00D95CB7" w:rsidRDefault="00B756A6" w:rsidP="00D95CB7">
      <w:pPr>
        <w:widowControl/>
        <w:spacing w:line="360" w:lineRule="auto"/>
        <w:ind w:firstLine="709"/>
        <w:jc w:val="both"/>
        <w:rPr>
          <w:i w:val="0"/>
          <w:sz w:val="28"/>
          <w:szCs w:val="28"/>
        </w:rPr>
      </w:pPr>
      <w:r w:rsidRPr="00D95CB7">
        <w:rPr>
          <w:i w:val="0"/>
          <w:sz w:val="28"/>
          <w:szCs w:val="28"/>
        </w:rPr>
        <w:t>Для получения наиболее полной картины ликвидности необходимо использовать коэффициент абсолютной ликвидности. Он характеризует способность предприятия рассчитаться с задолженностью немедленно и определяется отношением наиболее ликвидных оборотных активов - денежных средств и краткосрочных финансовых вложений - к краткосрочным обязательствам.</w:t>
      </w:r>
    </w:p>
    <w:p w:rsidR="009962AD" w:rsidRDefault="009962AD" w:rsidP="00D95CB7">
      <w:pPr>
        <w:widowControl/>
        <w:spacing w:line="360" w:lineRule="auto"/>
        <w:ind w:firstLine="709"/>
        <w:jc w:val="both"/>
        <w:rPr>
          <w:i w:val="0"/>
          <w:sz w:val="28"/>
          <w:szCs w:val="28"/>
        </w:rPr>
      </w:pPr>
    </w:p>
    <w:p w:rsidR="00B756A6" w:rsidRPr="00D95CB7" w:rsidRDefault="002135E5" w:rsidP="00D95CB7">
      <w:pPr>
        <w:widowControl/>
        <w:spacing w:line="360" w:lineRule="auto"/>
        <w:ind w:firstLine="709"/>
        <w:jc w:val="both"/>
        <w:rPr>
          <w:i w:val="0"/>
          <w:sz w:val="28"/>
          <w:szCs w:val="28"/>
        </w:rPr>
      </w:pPr>
      <w:r w:rsidRPr="00D95CB7">
        <w:rPr>
          <w:i w:val="0"/>
          <w:sz w:val="28"/>
          <w:szCs w:val="28"/>
        </w:rPr>
        <w:object w:dxaOrig="4599" w:dyaOrig="660">
          <v:shape id="_x0000_i1028" type="#_x0000_t75" style="width:230.25pt;height:33pt" o:ole="">
            <v:imagedata r:id="rId13" o:title=""/>
          </v:shape>
          <o:OLEObject Type="Embed" ProgID="Equation.3" ShapeID="_x0000_i1028" DrawAspect="Content" ObjectID="_1457497866" r:id="rId14"/>
        </w:object>
      </w:r>
      <w:r w:rsidR="000E2018" w:rsidRPr="00D95CB7">
        <w:rPr>
          <w:i w:val="0"/>
          <w:sz w:val="28"/>
          <w:szCs w:val="28"/>
        </w:rPr>
        <w:t>,</w:t>
      </w:r>
      <w:r w:rsidR="00D95CB7">
        <w:rPr>
          <w:i w:val="0"/>
          <w:sz w:val="28"/>
          <w:szCs w:val="28"/>
        </w:rPr>
        <w:t xml:space="preserve"> </w:t>
      </w:r>
      <w:r w:rsidR="00597545" w:rsidRPr="00D95CB7">
        <w:rPr>
          <w:i w:val="0"/>
          <w:sz w:val="28"/>
          <w:szCs w:val="28"/>
        </w:rPr>
        <w:t>(2.4</w:t>
      </w:r>
      <w:r w:rsidR="000E2018" w:rsidRPr="00D95CB7">
        <w:rPr>
          <w:i w:val="0"/>
          <w:sz w:val="28"/>
          <w:szCs w:val="28"/>
        </w:rPr>
        <w:t>)</w:t>
      </w:r>
    </w:p>
    <w:p w:rsidR="00B756A6" w:rsidRPr="00D95CB7" w:rsidRDefault="00B756A6" w:rsidP="00D95CB7">
      <w:pPr>
        <w:widowControl/>
        <w:spacing w:line="360" w:lineRule="auto"/>
        <w:ind w:firstLine="709"/>
        <w:jc w:val="both"/>
        <w:rPr>
          <w:i w:val="0"/>
          <w:sz w:val="28"/>
          <w:szCs w:val="28"/>
        </w:rPr>
      </w:pPr>
      <w:r w:rsidRPr="00D95CB7">
        <w:rPr>
          <w:i w:val="0"/>
          <w:sz w:val="28"/>
          <w:szCs w:val="28"/>
        </w:rPr>
        <w:t>Чем выше данный коэффициент, тем надежнее организация. Рекомендуемое значение коэффициента абсолютной ликвидности от 0,2 до 0,3.</w:t>
      </w:r>
    </w:p>
    <w:p w:rsidR="00B53B79" w:rsidRPr="00D95CB7" w:rsidRDefault="00B53B79" w:rsidP="00D95CB7">
      <w:pPr>
        <w:widowControl/>
        <w:spacing w:line="360" w:lineRule="auto"/>
        <w:ind w:firstLine="709"/>
        <w:jc w:val="both"/>
        <w:rPr>
          <w:i w:val="0"/>
          <w:sz w:val="28"/>
          <w:szCs w:val="28"/>
        </w:rPr>
      </w:pPr>
      <w:r w:rsidRPr="00D95CB7">
        <w:rPr>
          <w:i w:val="0"/>
          <w:sz w:val="28"/>
          <w:szCs w:val="28"/>
        </w:rPr>
        <w:t>Коэффициент ликвидности при мобилизации средств характеризует степень зависимости предприятия от запасов при мобилизации средств от их конверсии в деньги для покрытия краткосрочных обязательств.</w:t>
      </w:r>
    </w:p>
    <w:p w:rsidR="00315969" w:rsidRDefault="00315969" w:rsidP="00D95CB7">
      <w:pPr>
        <w:widowControl/>
        <w:spacing w:line="360" w:lineRule="auto"/>
        <w:ind w:firstLine="709"/>
        <w:jc w:val="both"/>
        <w:rPr>
          <w:i w:val="0"/>
          <w:sz w:val="28"/>
          <w:szCs w:val="28"/>
        </w:rPr>
      </w:pPr>
    </w:p>
    <w:p w:rsidR="00B53B79" w:rsidRPr="00D95CB7" w:rsidRDefault="002135E5" w:rsidP="00D95CB7">
      <w:pPr>
        <w:widowControl/>
        <w:spacing w:line="360" w:lineRule="auto"/>
        <w:ind w:firstLine="709"/>
        <w:jc w:val="both"/>
        <w:rPr>
          <w:i w:val="0"/>
          <w:sz w:val="28"/>
          <w:szCs w:val="28"/>
        </w:rPr>
      </w:pPr>
      <w:r w:rsidRPr="00D95CB7">
        <w:rPr>
          <w:i w:val="0"/>
          <w:sz w:val="28"/>
          <w:szCs w:val="28"/>
        </w:rPr>
        <w:object w:dxaOrig="4780" w:dyaOrig="660">
          <v:shape id="_x0000_i1029" type="#_x0000_t75" style="width:239.25pt;height:33pt" o:ole="">
            <v:imagedata r:id="rId15" o:title=""/>
          </v:shape>
          <o:OLEObject Type="Embed" ProgID="Equation.3" ShapeID="_x0000_i1029" DrawAspect="Content" ObjectID="_1457497867" r:id="rId16"/>
        </w:object>
      </w:r>
      <w:r w:rsidR="00B53B79" w:rsidRPr="00D95CB7">
        <w:rPr>
          <w:i w:val="0"/>
          <w:sz w:val="28"/>
          <w:szCs w:val="28"/>
        </w:rPr>
        <w:t>,</w:t>
      </w:r>
      <w:r w:rsidR="00D95CB7">
        <w:rPr>
          <w:i w:val="0"/>
          <w:sz w:val="28"/>
          <w:szCs w:val="28"/>
        </w:rPr>
        <w:t xml:space="preserve"> </w:t>
      </w:r>
      <w:r w:rsidR="00B53B79" w:rsidRPr="00D95CB7">
        <w:rPr>
          <w:i w:val="0"/>
          <w:sz w:val="28"/>
          <w:szCs w:val="28"/>
        </w:rPr>
        <w:t>(2.5)</w:t>
      </w:r>
    </w:p>
    <w:p w:rsidR="009962AD" w:rsidRDefault="009962AD" w:rsidP="00D95CB7">
      <w:pPr>
        <w:widowControl/>
        <w:spacing w:line="360" w:lineRule="auto"/>
        <w:ind w:firstLine="709"/>
        <w:jc w:val="both"/>
        <w:rPr>
          <w:i w:val="0"/>
          <w:sz w:val="28"/>
          <w:szCs w:val="28"/>
        </w:rPr>
      </w:pPr>
    </w:p>
    <w:p w:rsidR="004B43AC" w:rsidRPr="00D95CB7" w:rsidRDefault="004B43AC" w:rsidP="00D95CB7">
      <w:pPr>
        <w:widowControl/>
        <w:spacing w:line="360" w:lineRule="auto"/>
        <w:ind w:firstLine="709"/>
        <w:jc w:val="both"/>
        <w:rPr>
          <w:i w:val="0"/>
          <w:sz w:val="28"/>
          <w:szCs w:val="28"/>
        </w:rPr>
      </w:pPr>
      <w:r w:rsidRPr="00D95CB7">
        <w:rPr>
          <w:i w:val="0"/>
          <w:sz w:val="28"/>
          <w:szCs w:val="28"/>
        </w:rPr>
        <w:t>Финансовое состояние предприятия необходимо оценивать как в краткосрочной перспективе, чему служат показатели платежеспособности, так и в долгосрочной перспективе через показатели финансовой устойчивости.</w:t>
      </w:r>
    </w:p>
    <w:p w:rsidR="004B43AC" w:rsidRPr="00D95CB7" w:rsidRDefault="004B43AC" w:rsidP="00D95CB7">
      <w:pPr>
        <w:widowControl/>
        <w:spacing w:line="360" w:lineRule="auto"/>
        <w:ind w:firstLine="709"/>
        <w:jc w:val="both"/>
        <w:rPr>
          <w:i w:val="0"/>
          <w:sz w:val="28"/>
          <w:szCs w:val="28"/>
        </w:rPr>
      </w:pPr>
      <w:r w:rsidRPr="00D95CB7">
        <w:rPr>
          <w:i w:val="0"/>
          <w:sz w:val="28"/>
          <w:szCs w:val="28"/>
        </w:rPr>
        <w:t>Финансовая устойчивость - это характеристика финансового состояния, определяющая уровень зависимости предприятия от внешних источников финансирования. Ухудшение финансового состояния сопровождается "проеданием" собственного капитала и неизбежным "залезанием в долги". От этого падает финансовая устойчивость, то есть финансовая независимость предприятия, способность маневрировать собственными средствами.</w:t>
      </w:r>
      <w:r w:rsidR="00D5573E" w:rsidRPr="00D95CB7">
        <w:rPr>
          <w:i w:val="0"/>
          <w:sz w:val="28"/>
          <w:szCs w:val="28"/>
        </w:rPr>
        <w:t xml:space="preserve">[11, </w:t>
      </w:r>
      <w:r w:rsidR="00D5573E" w:rsidRPr="00D95CB7">
        <w:rPr>
          <w:i w:val="0"/>
          <w:sz w:val="28"/>
          <w:szCs w:val="28"/>
          <w:lang w:val="en-US"/>
        </w:rPr>
        <w:t>c</w:t>
      </w:r>
      <w:r w:rsidR="00D5573E" w:rsidRPr="00D95CB7">
        <w:rPr>
          <w:i w:val="0"/>
          <w:sz w:val="28"/>
          <w:szCs w:val="28"/>
        </w:rPr>
        <w:t>.38]</w:t>
      </w:r>
    </w:p>
    <w:p w:rsidR="004B43AC" w:rsidRPr="00D95CB7" w:rsidRDefault="004B43AC" w:rsidP="00D95CB7">
      <w:pPr>
        <w:pStyle w:val="3"/>
        <w:ind w:left="0" w:firstLine="709"/>
        <w:jc w:val="both"/>
      </w:pPr>
      <w:r w:rsidRPr="00D95CB7">
        <w:t>Анализ устойчивости финансового состояния на ту или иную дату позволяет выяснить, насколько правильно предприятие управляло ресурсами в течение периода, предшествующего этой дате.</w:t>
      </w:r>
    </w:p>
    <w:p w:rsidR="004B43AC" w:rsidRPr="00D95CB7" w:rsidRDefault="004B43AC" w:rsidP="00D95CB7">
      <w:pPr>
        <w:pStyle w:val="3"/>
        <w:ind w:left="0" w:firstLine="709"/>
        <w:jc w:val="both"/>
      </w:pPr>
      <w:r w:rsidRPr="00D95CB7">
        <w:t>Финансовая устойчивость характеризуется системой абсолютных и относительных показателей.</w:t>
      </w:r>
    </w:p>
    <w:p w:rsidR="004B43AC" w:rsidRPr="00D95CB7" w:rsidRDefault="004B43AC" w:rsidP="00D95CB7">
      <w:pPr>
        <w:pStyle w:val="3"/>
        <w:ind w:left="0" w:firstLine="709"/>
        <w:jc w:val="both"/>
      </w:pPr>
      <w:r w:rsidRPr="00D95CB7">
        <w:t>Абсолютными показателями финансовой устойчивости являются показатели, характеризующие состояние запасов и обеспеченность их источниками формирования. В соответствии с обеспеченностью запасов собственными и заемными средствами различают 4 типа финансовой устойчивости предприятия:</w:t>
      </w:r>
    </w:p>
    <w:p w:rsidR="004B43AC" w:rsidRPr="00D95CB7" w:rsidRDefault="004B43AC" w:rsidP="00D95CB7">
      <w:pPr>
        <w:pStyle w:val="3"/>
        <w:numPr>
          <w:ilvl w:val="0"/>
          <w:numId w:val="16"/>
        </w:numPr>
        <w:tabs>
          <w:tab w:val="clear" w:pos="1429"/>
          <w:tab w:val="num" w:pos="1080"/>
        </w:tabs>
        <w:ind w:left="0" w:firstLine="709"/>
        <w:jc w:val="both"/>
      </w:pPr>
      <w:r w:rsidRPr="00D95CB7">
        <w:t>абсолютно устойчивое;</w:t>
      </w:r>
    </w:p>
    <w:p w:rsidR="004B43AC" w:rsidRPr="00D95CB7" w:rsidRDefault="004B43AC" w:rsidP="00D95CB7">
      <w:pPr>
        <w:pStyle w:val="3"/>
        <w:numPr>
          <w:ilvl w:val="0"/>
          <w:numId w:val="16"/>
        </w:numPr>
        <w:tabs>
          <w:tab w:val="clear" w:pos="1429"/>
          <w:tab w:val="num" w:pos="1080"/>
        </w:tabs>
        <w:ind w:left="0" w:firstLine="709"/>
        <w:jc w:val="both"/>
      </w:pPr>
      <w:r w:rsidRPr="00D95CB7">
        <w:t>нормально устойчивое;</w:t>
      </w:r>
    </w:p>
    <w:p w:rsidR="004B43AC" w:rsidRPr="00D95CB7" w:rsidRDefault="004B43AC" w:rsidP="00D95CB7">
      <w:pPr>
        <w:pStyle w:val="3"/>
        <w:numPr>
          <w:ilvl w:val="0"/>
          <w:numId w:val="16"/>
        </w:numPr>
        <w:tabs>
          <w:tab w:val="clear" w:pos="1429"/>
          <w:tab w:val="num" w:pos="1080"/>
        </w:tabs>
        <w:ind w:left="0" w:firstLine="709"/>
        <w:jc w:val="both"/>
      </w:pPr>
      <w:r w:rsidRPr="00D95CB7">
        <w:t>неустойчивое;</w:t>
      </w:r>
    </w:p>
    <w:p w:rsidR="004B43AC" w:rsidRPr="00D95CB7" w:rsidRDefault="00FC2F73" w:rsidP="00D95CB7">
      <w:pPr>
        <w:pStyle w:val="3"/>
        <w:numPr>
          <w:ilvl w:val="0"/>
          <w:numId w:val="16"/>
        </w:numPr>
        <w:tabs>
          <w:tab w:val="clear" w:pos="1429"/>
          <w:tab w:val="num" w:pos="1080"/>
        </w:tabs>
        <w:ind w:left="0" w:firstLine="709"/>
        <w:jc w:val="both"/>
      </w:pPr>
      <w:r w:rsidRPr="00D95CB7">
        <w:t xml:space="preserve">кризисное финансовое состояние </w:t>
      </w:r>
      <w:r w:rsidR="00BA1C78" w:rsidRPr="00D95CB7">
        <w:rPr>
          <w:lang w:val="en-US"/>
        </w:rPr>
        <w:t>[14</w:t>
      </w:r>
      <w:r w:rsidR="00D5573E" w:rsidRPr="00D95CB7">
        <w:rPr>
          <w:lang w:val="en-US"/>
        </w:rPr>
        <w:t>, c.</w:t>
      </w:r>
      <w:r w:rsidR="00BA1C78" w:rsidRPr="00D95CB7">
        <w:rPr>
          <w:lang w:val="en-US"/>
        </w:rPr>
        <w:t>258]</w:t>
      </w:r>
      <w:r w:rsidRPr="00D95CB7">
        <w:t>.</w:t>
      </w:r>
    </w:p>
    <w:p w:rsidR="004B43AC" w:rsidRPr="00D95CB7" w:rsidRDefault="004B43AC" w:rsidP="00D95CB7">
      <w:pPr>
        <w:pStyle w:val="3"/>
        <w:ind w:left="0" w:firstLine="709"/>
        <w:jc w:val="both"/>
      </w:pPr>
      <w:r w:rsidRPr="00D95CB7">
        <w:t>Для характеристики источников формирования запасов применяют три основных показателя:</w:t>
      </w:r>
    </w:p>
    <w:p w:rsidR="004B43AC" w:rsidRPr="00D95CB7" w:rsidRDefault="004B43AC" w:rsidP="00D95CB7">
      <w:pPr>
        <w:pStyle w:val="3"/>
        <w:numPr>
          <w:ilvl w:val="0"/>
          <w:numId w:val="17"/>
        </w:numPr>
        <w:tabs>
          <w:tab w:val="clear" w:pos="720"/>
          <w:tab w:val="num" w:pos="1080"/>
        </w:tabs>
        <w:ind w:left="0" w:firstLine="709"/>
        <w:jc w:val="both"/>
      </w:pPr>
      <w:r w:rsidRPr="00D95CB7">
        <w:t>Собственные оборотные средства (СОС) рассчитываются как разница между капиталом и резервами и внеоборотными активами. Этот показатель является абсолютным, его увеличение в динамике рассматривается как положительная тенденция.</w:t>
      </w:r>
    </w:p>
    <w:p w:rsidR="009962AD" w:rsidRDefault="009962AD" w:rsidP="00D95CB7">
      <w:pPr>
        <w:pStyle w:val="3"/>
        <w:tabs>
          <w:tab w:val="num" w:pos="1080"/>
        </w:tabs>
        <w:ind w:left="0" w:firstLine="709"/>
        <w:jc w:val="both"/>
      </w:pPr>
    </w:p>
    <w:p w:rsidR="004B43AC" w:rsidRPr="00D95CB7" w:rsidRDefault="004B43AC" w:rsidP="00D95CB7">
      <w:pPr>
        <w:pStyle w:val="3"/>
        <w:tabs>
          <w:tab w:val="num" w:pos="1080"/>
        </w:tabs>
        <w:ind w:left="0" w:firstLine="709"/>
        <w:jc w:val="both"/>
      </w:pPr>
      <w:r w:rsidRPr="00D95CB7">
        <w:t>СОС=СИ-ВА,</w:t>
      </w:r>
      <w:r w:rsidR="00D95CB7">
        <w:t xml:space="preserve"> </w:t>
      </w:r>
      <w:r w:rsidR="00597545" w:rsidRPr="00D95CB7">
        <w:t>(2.</w:t>
      </w:r>
      <w:r w:rsidR="00B53B79" w:rsidRPr="00D95CB7">
        <w:t>6</w:t>
      </w:r>
      <w:r w:rsidR="000E2018" w:rsidRPr="00D95CB7">
        <w:t>)</w:t>
      </w:r>
    </w:p>
    <w:p w:rsidR="009962AD" w:rsidRDefault="009962AD" w:rsidP="00D95CB7">
      <w:pPr>
        <w:pStyle w:val="3"/>
        <w:tabs>
          <w:tab w:val="num" w:pos="1080"/>
        </w:tabs>
        <w:ind w:left="0" w:firstLine="709"/>
        <w:jc w:val="both"/>
      </w:pPr>
    </w:p>
    <w:p w:rsidR="004B43AC" w:rsidRPr="00D95CB7" w:rsidRDefault="004B43AC" w:rsidP="00D95CB7">
      <w:pPr>
        <w:pStyle w:val="3"/>
        <w:tabs>
          <w:tab w:val="num" w:pos="1080"/>
        </w:tabs>
        <w:ind w:left="0" w:firstLine="709"/>
        <w:jc w:val="both"/>
      </w:pPr>
      <w:r w:rsidRPr="00D95CB7">
        <w:t>где СИ – собственные источники (</w:t>
      </w:r>
      <w:r w:rsidRPr="00D95CB7">
        <w:rPr>
          <w:lang w:val="en-US"/>
        </w:rPr>
        <w:t>III</w:t>
      </w:r>
      <w:r w:rsidRPr="00D95CB7">
        <w:t xml:space="preserve"> раздел пассива баланса</w:t>
      </w:r>
      <w:r w:rsidR="000116C0" w:rsidRPr="00D95CB7">
        <w:t xml:space="preserve"> + стр640+стр650</w:t>
      </w:r>
      <w:r w:rsidRPr="00D95CB7">
        <w:t>);</w:t>
      </w:r>
    </w:p>
    <w:p w:rsidR="004B43AC" w:rsidRDefault="004B43AC" w:rsidP="00D95CB7">
      <w:pPr>
        <w:pStyle w:val="3"/>
        <w:tabs>
          <w:tab w:val="num" w:pos="1080"/>
        </w:tabs>
        <w:ind w:left="0" w:firstLine="709"/>
        <w:jc w:val="both"/>
      </w:pPr>
      <w:r w:rsidRPr="00D95CB7">
        <w:t>ВА – внеоборотные активы (</w:t>
      </w:r>
      <w:r w:rsidRPr="00D95CB7">
        <w:rPr>
          <w:lang w:val="en-US"/>
        </w:rPr>
        <w:t>I</w:t>
      </w:r>
      <w:r w:rsidRPr="00D95CB7">
        <w:t xml:space="preserve"> раздел актива баланса).</w:t>
      </w:r>
    </w:p>
    <w:p w:rsidR="009962AD" w:rsidRPr="00D95CB7" w:rsidRDefault="009962AD" w:rsidP="00D95CB7">
      <w:pPr>
        <w:pStyle w:val="3"/>
        <w:tabs>
          <w:tab w:val="num" w:pos="1080"/>
        </w:tabs>
        <w:ind w:left="0" w:firstLine="709"/>
        <w:jc w:val="both"/>
      </w:pPr>
    </w:p>
    <w:p w:rsidR="004B43AC" w:rsidRPr="00D95CB7" w:rsidRDefault="000116C0" w:rsidP="00D95CB7">
      <w:pPr>
        <w:pStyle w:val="3"/>
        <w:numPr>
          <w:ilvl w:val="0"/>
          <w:numId w:val="17"/>
        </w:numPr>
        <w:tabs>
          <w:tab w:val="clear" w:pos="720"/>
          <w:tab w:val="num" w:pos="1080"/>
        </w:tabs>
        <w:ind w:left="0" w:firstLine="709"/>
        <w:jc w:val="both"/>
      </w:pPr>
      <w:r w:rsidRPr="00D95CB7">
        <w:t>Перманентный оборотный капитал (ПОК)</w:t>
      </w:r>
      <w:r w:rsidR="004B43AC" w:rsidRPr="00D95CB7">
        <w:t xml:space="preserve"> определяется по формуле:</w:t>
      </w:r>
    </w:p>
    <w:p w:rsidR="009962AD" w:rsidRDefault="009962AD" w:rsidP="00D95CB7">
      <w:pPr>
        <w:pStyle w:val="3"/>
        <w:tabs>
          <w:tab w:val="num" w:pos="1080"/>
        </w:tabs>
        <w:ind w:left="0" w:firstLine="709"/>
        <w:jc w:val="both"/>
      </w:pPr>
    </w:p>
    <w:p w:rsidR="004B43AC" w:rsidRPr="00D95CB7" w:rsidRDefault="000116C0" w:rsidP="00D95CB7">
      <w:pPr>
        <w:pStyle w:val="3"/>
        <w:tabs>
          <w:tab w:val="num" w:pos="1080"/>
        </w:tabs>
        <w:ind w:left="0" w:firstLine="709"/>
        <w:jc w:val="both"/>
      </w:pPr>
      <w:r w:rsidRPr="00D95CB7">
        <w:t>ПОК</w:t>
      </w:r>
      <w:r w:rsidR="004B43AC" w:rsidRPr="00D95CB7">
        <w:t>=СОС+ДП,</w:t>
      </w:r>
      <w:r w:rsidR="00D95CB7">
        <w:t xml:space="preserve"> </w:t>
      </w:r>
      <w:r w:rsidR="00597545" w:rsidRPr="00D95CB7">
        <w:t>(2.</w:t>
      </w:r>
      <w:r w:rsidR="002F3BCB" w:rsidRPr="00D95CB7">
        <w:t>7</w:t>
      </w:r>
      <w:r w:rsidR="000E2018" w:rsidRPr="00D95CB7">
        <w:t>)</w:t>
      </w:r>
    </w:p>
    <w:p w:rsidR="009962AD" w:rsidRDefault="009962AD" w:rsidP="00D95CB7">
      <w:pPr>
        <w:pStyle w:val="3"/>
        <w:tabs>
          <w:tab w:val="num" w:pos="1080"/>
        </w:tabs>
        <w:ind w:left="0" w:firstLine="709"/>
        <w:jc w:val="both"/>
      </w:pPr>
    </w:p>
    <w:p w:rsidR="004B43AC" w:rsidRDefault="004B43AC" w:rsidP="00D95CB7">
      <w:pPr>
        <w:pStyle w:val="3"/>
        <w:tabs>
          <w:tab w:val="num" w:pos="1080"/>
        </w:tabs>
        <w:ind w:left="0" w:firstLine="709"/>
        <w:jc w:val="both"/>
      </w:pPr>
      <w:r w:rsidRPr="00D95CB7">
        <w:t>где ДП – долгосрочные пассивы (</w:t>
      </w:r>
      <w:r w:rsidRPr="00D95CB7">
        <w:rPr>
          <w:lang w:val="en-US"/>
        </w:rPr>
        <w:t>IV</w:t>
      </w:r>
      <w:r w:rsidRPr="00D95CB7">
        <w:t xml:space="preserve"> раздел пассива баланса).</w:t>
      </w:r>
    </w:p>
    <w:p w:rsidR="009962AD" w:rsidRPr="00D95CB7" w:rsidRDefault="009962AD" w:rsidP="00D95CB7">
      <w:pPr>
        <w:pStyle w:val="3"/>
        <w:tabs>
          <w:tab w:val="num" w:pos="1080"/>
        </w:tabs>
        <w:ind w:left="0" w:firstLine="709"/>
        <w:jc w:val="both"/>
      </w:pPr>
    </w:p>
    <w:p w:rsidR="004B43AC" w:rsidRPr="00D95CB7" w:rsidRDefault="004B43AC" w:rsidP="00D95CB7">
      <w:pPr>
        <w:pStyle w:val="3"/>
        <w:numPr>
          <w:ilvl w:val="0"/>
          <w:numId w:val="17"/>
        </w:numPr>
        <w:tabs>
          <w:tab w:val="clear" w:pos="720"/>
          <w:tab w:val="num" w:pos="1080"/>
        </w:tabs>
        <w:ind w:left="0" w:firstLine="709"/>
        <w:jc w:val="both"/>
      </w:pPr>
      <w:r w:rsidRPr="00D95CB7">
        <w:t>Общая величина основных источников формирования запасов и затрат (ОИ) определяется по формуле:</w:t>
      </w:r>
    </w:p>
    <w:p w:rsidR="009962AD" w:rsidRDefault="009962AD" w:rsidP="00D95CB7">
      <w:pPr>
        <w:pStyle w:val="3"/>
        <w:tabs>
          <w:tab w:val="num" w:pos="1080"/>
        </w:tabs>
        <w:ind w:left="0" w:firstLine="709"/>
        <w:jc w:val="both"/>
      </w:pPr>
    </w:p>
    <w:p w:rsidR="004B43AC" w:rsidRDefault="004B43AC" w:rsidP="00D95CB7">
      <w:pPr>
        <w:pStyle w:val="3"/>
        <w:tabs>
          <w:tab w:val="num" w:pos="1080"/>
        </w:tabs>
        <w:ind w:left="0" w:firstLine="709"/>
        <w:jc w:val="both"/>
      </w:pPr>
      <w:r w:rsidRPr="00D95CB7">
        <w:t>ОИ=</w:t>
      </w:r>
      <w:r w:rsidR="000116C0" w:rsidRPr="00D95CB7">
        <w:t>ПОК</w:t>
      </w:r>
      <w:r w:rsidRPr="00D95CB7">
        <w:t>+КЗС,</w:t>
      </w:r>
      <w:r w:rsidR="00D95CB7">
        <w:t xml:space="preserve"> </w:t>
      </w:r>
      <w:r w:rsidR="00597545" w:rsidRPr="00D95CB7">
        <w:t>(2.</w:t>
      </w:r>
      <w:r w:rsidR="002F3BCB" w:rsidRPr="00D95CB7">
        <w:t>8</w:t>
      </w:r>
      <w:r w:rsidR="000E2018" w:rsidRPr="00D95CB7">
        <w:t>)</w:t>
      </w:r>
    </w:p>
    <w:p w:rsidR="004B43AC" w:rsidRDefault="004B43AC" w:rsidP="00D95CB7">
      <w:pPr>
        <w:pStyle w:val="3"/>
        <w:ind w:left="0" w:firstLine="709"/>
        <w:jc w:val="both"/>
      </w:pPr>
      <w:r w:rsidRPr="00D95CB7">
        <w:t xml:space="preserve">где КЗС – краткосрочные заемные средства (стр.610 </w:t>
      </w:r>
      <w:r w:rsidRPr="00D95CB7">
        <w:rPr>
          <w:lang w:val="en-US"/>
        </w:rPr>
        <w:t>V</w:t>
      </w:r>
      <w:r w:rsidRPr="00D95CB7">
        <w:t xml:space="preserve"> раздела пассива баланса).</w:t>
      </w:r>
    </w:p>
    <w:p w:rsidR="009962AD" w:rsidRPr="00D95CB7" w:rsidRDefault="009962AD" w:rsidP="00D95CB7">
      <w:pPr>
        <w:pStyle w:val="3"/>
        <w:ind w:left="0" w:firstLine="709"/>
        <w:jc w:val="both"/>
      </w:pPr>
    </w:p>
    <w:p w:rsidR="000116C0" w:rsidRPr="00D95CB7" w:rsidRDefault="000116C0" w:rsidP="00D95CB7">
      <w:pPr>
        <w:pStyle w:val="3"/>
        <w:ind w:left="0" w:firstLine="709"/>
        <w:jc w:val="both"/>
      </w:pPr>
      <w:r w:rsidRPr="00D95CB7">
        <w:t>Трем показателям наличия источников формирования запасов и затрат соответствуют показатели обеспеченности запасов и затрат источниками формирования:</w:t>
      </w:r>
    </w:p>
    <w:p w:rsidR="000116C0" w:rsidRPr="00D95CB7" w:rsidRDefault="000116C0" w:rsidP="00D95CB7">
      <w:pPr>
        <w:pStyle w:val="3"/>
        <w:ind w:left="0" w:firstLine="709"/>
        <w:jc w:val="both"/>
      </w:pPr>
      <w:r w:rsidRPr="00D95CB7">
        <w:t>1)Излишек (+) или недостаток (-) собственных оборотных средств ∆СОС:</w:t>
      </w:r>
    </w:p>
    <w:p w:rsidR="000116C0" w:rsidRPr="00D95CB7" w:rsidRDefault="000116C0" w:rsidP="00D95CB7">
      <w:pPr>
        <w:pStyle w:val="3"/>
        <w:ind w:left="0" w:firstLine="709"/>
        <w:jc w:val="both"/>
      </w:pPr>
      <w:r w:rsidRPr="00D95CB7">
        <w:t>∆СОС=СОС-З,</w:t>
      </w:r>
      <w:r w:rsidR="00D95CB7">
        <w:t xml:space="preserve"> </w:t>
      </w:r>
      <w:r w:rsidR="00597545" w:rsidRPr="00D95CB7">
        <w:t>(2.</w:t>
      </w:r>
      <w:r w:rsidR="002F3BCB" w:rsidRPr="00D95CB7">
        <w:t>9</w:t>
      </w:r>
      <w:r w:rsidR="000E2018" w:rsidRPr="00D95CB7">
        <w:t>)</w:t>
      </w:r>
    </w:p>
    <w:p w:rsidR="009962AD" w:rsidRDefault="009962AD" w:rsidP="00D95CB7">
      <w:pPr>
        <w:pStyle w:val="3"/>
        <w:ind w:left="0" w:firstLine="709"/>
        <w:jc w:val="both"/>
      </w:pPr>
    </w:p>
    <w:p w:rsidR="000116C0" w:rsidRPr="00D95CB7" w:rsidRDefault="000116C0" w:rsidP="00D95CB7">
      <w:pPr>
        <w:pStyle w:val="3"/>
        <w:ind w:left="0" w:firstLine="709"/>
        <w:jc w:val="both"/>
      </w:pPr>
      <w:r w:rsidRPr="00D95CB7">
        <w:t xml:space="preserve">где З – запасы (стр.210 </w:t>
      </w:r>
      <w:r w:rsidRPr="00D95CB7">
        <w:rPr>
          <w:lang w:val="en-US"/>
        </w:rPr>
        <w:t>I</w:t>
      </w:r>
      <w:r w:rsidRPr="00D95CB7">
        <w:t xml:space="preserve"> раздела актива баланса).</w:t>
      </w:r>
    </w:p>
    <w:p w:rsidR="009962AD" w:rsidRDefault="009962AD" w:rsidP="00D95CB7">
      <w:pPr>
        <w:pStyle w:val="3"/>
        <w:ind w:left="0" w:firstLine="709"/>
        <w:jc w:val="both"/>
      </w:pPr>
    </w:p>
    <w:p w:rsidR="000116C0" w:rsidRPr="00D95CB7" w:rsidRDefault="000116C0" w:rsidP="00D95CB7">
      <w:pPr>
        <w:pStyle w:val="3"/>
        <w:ind w:left="0" w:firstLine="709"/>
        <w:jc w:val="both"/>
      </w:pPr>
      <w:r w:rsidRPr="00D95CB7">
        <w:t>2)Излишек (+) или недостаток (-) перманентного капитала ∆ПОК:</w:t>
      </w:r>
    </w:p>
    <w:p w:rsidR="009962AD" w:rsidRDefault="009962AD" w:rsidP="00D95CB7">
      <w:pPr>
        <w:pStyle w:val="3"/>
        <w:ind w:left="0" w:firstLine="709"/>
        <w:jc w:val="both"/>
      </w:pPr>
    </w:p>
    <w:p w:rsidR="000116C0" w:rsidRPr="00D95CB7" w:rsidRDefault="000116C0" w:rsidP="00D95CB7">
      <w:pPr>
        <w:pStyle w:val="3"/>
        <w:ind w:left="0" w:firstLine="709"/>
        <w:jc w:val="both"/>
      </w:pPr>
      <w:r w:rsidRPr="00D95CB7">
        <w:t>∆ПОК= ПОК-З</w:t>
      </w:r>
      <w:r w:rsidR="000E2018" w:rsidRPr="00D95CB7">
        <w:t>,</w:t>
      </w:r>
      <w:r w:rsidR="00D95CB7">
        <w:t xml:space="preserve"> </w:t>
      </w:r>
      <w:r w:rsidR="00597545" w:rsidRPr="00D95CB7">
        <w:t>(2.</w:t>
      </w:r>
      <w:r w:rsidR="002F3BCB" w:rsidRPr="00D95CB7">
        <w:t>10</w:t>
      </w:r>
      <w:r w:rsidR="000E2018" w:rsidRPr="00D95CB7">
        <w:t>)</w:t>
      </w:r>
    </w:p>
    <w:p w:rsidR="009962AD" w:rsidRDefault="009962AD" w:rsidP="00D95CB7">
      <w:pPr>
        <w:pStyle w:val="3"/>
        <w:ind w:left="0" w:firstLine="709"/>
        <w:jc w:val="both"/>
      </w:pPr>
    </w:p>
    <w:p w:rsidR="000116C0" w:rsidRPr="00D95CB7" w:rsidRDefault="000116C0" w:rsidP="00D95CB7">
      <w:pPr>
        <w:pStyle w:val="3"/>
        <w:ind w:left="0" w:firstLine="709"/>
        <w:jc w:val="both"/>
      </w:pPr>
      <w:r w:rsidRPr="00D95CB7">
        <w:t>3)Излишек (+) или недостаток (-) общей величины источников формирования запасов ∆ОИ:</w:t>
      </w:r>
    </w:p>
    <w:p w:rsidR="009962AD" w:rsidRDefault="009962AD" w:rsidP="00D95CB7">
      <w:pPr>
        <w:pStyle w:val="3"/>
        <w:ind w:left="0" w:firstLine="709"/>
        <w:jc w:val="both"/>
      </w:pPr>
    </w:p>
    <w:p w:rsidR="000116C0" w:rsidRPr="00D95CB7" w:rsidRDefault="000116C0" w:rsidP="00D95CB7">
      <w:pPr>
        <w:pStyle w:val="3"/>
        <w:ind w:left="0" w:firstLine="709"/>
        <w:jc w:val="both"/>
      </w:pPr>
      <w:r w:rsidRPr="00D95CB7">
        <w:t>∆ОИ=ОИ-З</w:t>
      </w:r>
      <w:r w:rsidR="00D95CB7">
        <w:t xml:space="preserve"> </w:t>
      </w:r>
      <w:r w:rsidR="00597545" w:rsidRPr="00D95CB7">
        <w:t>(2.</w:t>
      </w:r>
      <w:r w:rsidR="002F3BCB" w:rsidRPr="00D95CB7">
        <w:t>11</w:t>
      </w:r>
      <w:r w:rsidR="000E2018" w:rsidRPr="00D95CB7">
        <w:t>)</w:t>
      </w:r>
    </w:p>
    <w:p w:rsidR="009962AD" w:rsidRDefault="009962AD" w:rsidP="00D95CB7">
      <w:pPr>
        <w:widowControl/>
        <w:spacing w:line="360" w:lineRule="auto"/>
        <w:ind w:firstLine="709"/>
        <w:jc w:val="both"/>
        <w:rPr>
          <w:i w:val="0"/>
          <w:sz w:val="28"/>
          <w:szCs w:val="28"/>
        </w:rPr>
      </w:pPr>
    </w:p>
    <w:p w:rsidR="00B756A6" w:rsidRPr="00D95CB7" w:rsidRDefault="000116C0" w:rsidP="00D95CB7">
      <w:pPr>
        <w:widowControl/>
        <w:spacing w:line="360" w:lineRule="auto"/>
        <w:ind w:firstLine="709"/>
        <w:jc w:val="both"/>
        <w:rPr>
          <w:i w:val="0"/>
          <w:sz w:val="28"/>
          <w:szCs w:val="28"/>
        </w:rPr>
      </w:pPr>
      <w:r w:rsidRPr="00D95CB7">
        <w:rPr>
          <w:i w:val="0"/>
          <w:sz w:val="28"/>
          <w:szCs w:val="28"/>
        </w:rPr>
        <w:t>Далее выделяют 4 типа финансовой устойчивости.</w:t>
      </w:r>
    </w:p>
    <w:p w:rsidR="000116C0" w:rsidRPr="00D95CB7" w:rsidRDefault="000116C0" w:rsidP="00D95CB7">
      <w:pPr>
        <w:widowControl/>
        <w:spacing w:line="360" w:lineRule="auto"/>
        <w:ind w:firstLine="709"/>
        <w:jc w:val="both"/>
        <w:rPr>
          <w:i w:val="0"/>
          <w:sz w:val="28"/>
          <w:szCs w:val="28"/>
        </w:rPr>
      </w:pPr>
      <w:r w:rsidRPr="00D95CB7">
        <w:rPr>
          <w:i w:val="0"/>
          <w:sz w:val="28"/>
          <w:szCs w:val="28"/>
        </w:rPr>
        <w:t>Абсолютная устойчивость характеризуется полным обеспечением запасов собственными оборотными средствами и соответствует следующему неравенству:</w:t>
      </w:r>
    </w:p>
    <w:p w:rsidR="009962AD" w:rsidRDefault="009962AD" w:rsidP="00D95CB7">
      <w:pPr>
        <w:widowControl/>
        <w:spacing w:line="360" w:lineRule="auto"/>
        <w:ind w:firstLine="709"/>
        <w:jc w:val="both"/>
        <w:rPr>
          <w:i w:val="0"/>
          <w:sz w:val="28"/>
          <w:szCs w:val="28"/>
        </w:rPr>
      </w:pPr>
    </w:p>
    <w:p w:rsidR="000116C0" w:rsidRPr="00D95CB7" w:rsidRDefault="000116C0" w:rsidP="00D95CB7">
      <w:pPr>
        <w:widowControl/>
        <w:spacing w:line="360" w:lineRule="auto"/>
        <w:ind w:firstLine="709"/>
        <w:jc w:val="both"/>
        <w:rPr>
          <w:i w:val="0"/>
          <w:sz w:val="28"/>
          <w:szCs w:val="28"/>
        </w:rPr>
      </w:pPr>
      <w:r w:rsidRPr="00D95CB7">
        <w:rPr>
          <w:i w:val="0"/>
          <w:sz w:val="28"/>
          <w:szCs w:val="28"/>
        </w:rPr>
        <w:t>СОС&gt;=З</w:t>
      </w:r>
    </w:p>
    <w:p w:rsidR="000116C0" w:rsidRPr="00D95CB7" w:rsidRDefault="00315969" w:rsidP="00D95CB7">
      <w:pPr>
        <w:widowControl/>
        <w:spacing w:line="360" w:lineRule="auto"/>
        <w:ind w:firstLine="709"/>
        <w:jc w:val="both"/>
        <w:rPr>
          <w:i w:val="0"/>
          <w:sz w:val="28"/>
          <w:szCs w:val="28"/>
        </w:rPr>
      </w:pPr>
      <w:r>
        <w:rPr>
          <w:i w:val="0"/>
          <w:sz w:val="28"/>
          <w:szCs w:val="28"/>
        </w:rPr>
        <w:br w:type="page"/>
      </w:r>
      <w:r w:rsidR="000116C0" w:rsidRPr="00D95CB7">
        <w:rPr>
          <w:i w:val="0"/>
          <w:sz w:val="28"/>
          <w:szCs w:val="28"/>
        </w:rPr>
        <w:t>Нормально устойчивое финансовое состояние соответствует нормальной платежеспособности предприятия и характеризуется следующей системой неравенств:</w:t>
      </w:r>
    </w:p>
    <w:p w:rsidR="009962AD" w:rsidRDefault="009962AD" w:rsidP="00D95CB7">
      <w:pPr>
        <w:widowControl/>
        <w:spacing w:line="360" w:lineRule="auto"/>
        <w:ind w:firstLine="709"/>
        <w:jc w:val="both"/>
        <w:rPr>
          <w:i w:val="0"/>
          <w:sz w:val="28"/>
          <w:szCs w:val="28"/>
        </w:rPr>
      </w:pPr>
    </w:p>
    <w:p w:rsidR="000116C0" w:rsidRPr="00D95CB7" w:rsidRDefault="000116C0" w:rsidP="00D95CB7">
      <w:pPr>
        <w:widowControl/>
        <w:spacing w:line="360" w:lineRule="auto"/>
        <w:ind w:firstLine="709"/>
        <w:jc w:val="both"/>
        <w:rPr>
          <w:i w:val="0"/>
          <w:sz w:val="28"/>
          <w:szCs w:val="28"/>
        </w:rPr>
      </w:pPr>
      <w:r w:rsidRPr="00D95CB7">
        <w:rPr>
          <w:i w:val="0"/>
          <w:sz w:val="28"/>
          <w:szCs w:val="28"/>
        </w:rPr>
        <w:t>СОС</w:t>
      </w:r>
      <w:r w:rsidRPr="00BD0BA6">
        <w:rPr>
          <w:i w:val="0"/>
          <w:sz w:val="28"/>
          <w:szCs w:val="28"/>
        </w:rPr>
        <w:t>&lt;</w:t>
      </w:r>
      <w:r w:rsidRPr="00D95CB7">
        <w:rPr>
          <w:i w:val="0"/>
          <w:sz w:val="28"/>
          <w:szCs w:val="28"/>
        </w:rPr>
        <w:t>З</w:t>
      </w:r>
    </w:p>
    <w:p w:rsidR="00453A15" w:rsidRPr="00D95CB7" w:rsidRDefault="00453A15" w:rsidP="00D95CB7">
      <w:pPr>
        <w:widowControl/>
        <w:spacing w:line="360" w:lineRule="auto"/>
        <w:ind w:firstLine="709"/>
        <w:jc w:val="both"/>
        <w:rPr>
          <w:i w:val="0"/>
          <w:sz w:val="28"/>
          <w:szCs w:val="28"/>
        </w:rPr>
      </w:pPr>
      <w:r w:rsidRPr="00D95CB7">
        <w:rPr>
          <w:i w:val="0"/>
          <w:sz w:val="28"/>
          <w:szCs w:val="28"/>
        </w:rPr>
        <w:t>ПОК&gt;=З</w:t>
      </w:r>
    </w:p>
    <w:p w:rsidR="009962AD" w:rsidRDefault="009962AD" w:rsidP="00D95CB7">
      <w:pPr>
        <w:widowControl/>
        <w:spacing w:line="360" w:lineRule="auto"/>
        <w:ind w:firstLine="709"/>
        <w:jc w:val="both"/>
        <w:rPr>
          <w:i w:val="0"/>
          <w:sz w:val="28"/>
          <w:szCs w:val="28"/>
        </w:rPr>
      </w:pPr>
    </w:p>
    <w:p w:rsidR="00453A15" w:rsidRPr="00D95CB7" w:rsidRDefault="00453A15" w:rsidP="00D95CB7">
      <w:pPr>
        <w:widowControl/>
        <w:spacing w:line="360" w:lineRule="auto"/>
        <w:ind w:firstLine="709"/>
        <w:jc w:val="both"/>
        <w:rPr>
          <w:i w:val="0"/>
          <w:sz w:val="28"/>
          <w:szCs w:val="28"/>
        </w:rPr>
      </w:pPr>
      <w:r w:rsidRPr="00D95CB7">
        <w:rPr>
          <w:i w:val="0"/>
          <w:sz w:val="28"/>
          <w:szCs w:val="28"/>
        </w:rPr>
        <w:t>Нормально устойчивое финансовое состояние характеризуется обеспечением запасов собственными средствами и долгосрочными финансовыми средствами.</w:t>
      </w:r>
    </w:p>
    <w:p w:rsidR="00453A15" w:rsidRPr="00D95CB7" w:rsidRDefault="00453A15" w:rsidP="00D95CB7">
      <w:pPr>
        <w:widowControl/>
        <w:spacing w:line="360" w:lineRule="auto"/>
        <w:ind w:firstLine="709"/>
        <w:jc w:val="both"/>
        <w:rPr>
          <w:i w:val="0"/>
          <w:sz w:val="28"/>
          <w:szCs w:val="28"/>
        </w:rPr>
      </w:pPr>
      <w:r w:rsidRPr="00D95CB7">
        <w:rPr>
          <w:i w:val="0"/>
          <w:sz w:val="28"/>
          <w:szCs w:val="28"/>
        </w:rPr>
        <w:t>Неустойчивое финансовое состояние соответствует низкой платежеспособности предприятия и следующей системе неравенств:</w:t>
      </w:r>
    </w:p>
    <w:p w:rsidR="009962AD" w:rsidRDefault="009962AD" w:rsidP="00D95CB7">
      <w:pPr>
        <w:widowControl/>
        <w:spacing w:line="360" w:lineRule="auto"/>
        <w:ind w:firstLine="709"/>
        <w:jc w:val="both"/>
        <w:rPr>
          <w:i w:val="0"/>
          <w:sz w:val="28"/>
          <w:szCs w:val="28"/>
        </w:rPr>
      </w:pPr>
    </w:p>
    <w:p w:rsidR="00453A15" w:rsidRPr="00D95CB7" w:rsidRDefault="00453A15" w:rsidP="00D95CB7">
      <w:pPr>
        <w:widowControl/>
        <w:spacing w:line="360" w:lineRule="auto"/>
        <w:ind w:firstLine="709"/>
        <w:jc w:val="both"/>
        <w:rPr>
          <w:i w:val="0"/>
          <w:sz w:val="28"/>
          <w:szCs w:val="28"/>
        </w:rPr>
      </w:pPr>
      <w:r w:rsidRPr="00D95CB7">
        <w:rPr>
          <w:i w:val="0"/>
          <w:sz w:val="28"/>
          <w:szCs w:val="28"/>
        </w:rPr>
        <w:t>СОС&lt;З</w:t>
      </w:r>
    </w:p>
    <w:p w:rsidR="00453A15" w:rsidRPr="00D95CB7" w:rsidRDefault="00453A15" w:rsidP="00D95CB7">
      <w:pPr>
        <w:widowControl/>
        <w:spacing w:line="360" w:lineRule="auto"/>
        <w:ind w:firstLine="709"/>
        <w:jc w:val="both"/>
        <w:rPr>
          <w:i w:val="0"/>
          <w:sz w:val="28"/>
          <w:szCs w:val="28"/>
        </w:rPr>
      </w:pPr>
      <w:r w:rsidRPr="00D95CB7">
        <w:rPr>
          <w:i w:val="0"/>
          <w:sz w:val="28"/>
          <w:szCs w:val="28"/>
        </w:rPr>
        <w:t>ПОК&lt;З</w:t>
      </w:r>
    </w:p>
    <w:p w:rsidR="00453A15" w:rsidRPr="00D95CB7" w:rsidRDefault="00453A15" w:rsidP="00D95CB7">
      <w:pPr>
        <w:widowControl/>
        <w:spacing w:line="360" w:lineRule="auto"/>
        <w:ind w:firstLine="709"/>
        <w:jc w:val="both"/>
        <w:rPr>
          <w:i w:val="0"/>
          <w:sz w:val="28"/>
          <w:szCs w:val="28"/>
        </w:rPr>
      </w:pPr>
      <w:r w:rsidRPr="00D95CB7">
        <w:rPr>
          <w:i w:val="0"/>
          <w:sz w:val="28"/>
          <w:szCs w:val="28"/>
        </w:rPr>
        <w:t>ОИ&gt;=З</w:t>
      </w:r>
    </w:p>
    <w:p w:rsidR="009962AD" w:rsidRDefault="009962AD" w:rsidP="00D95CB7">
      <w:pPr>
        <w:widowControl/>
        <w:spacing w:line="360" w:lineRule="auto"/>
        <w:ind w:firstLine="709"/>
        <w:jc w:val="both"/>
        <w:rPr>
          <w:i w:val="0"/>
          <w:sz w:val="28"/>
          <w:szCs w:val="28"/>
        </w:rPr>
      </w:pPr>
    </w:p>
    <w:p w:rsidR="00453A15" w:rsidRPr="00D95CB7" w:rsidRDefault="00453A15" w:rsidP="00D95CB7">
      <w:pPr>
        <w:widowControl/>
        <w:spacing w:line="360" w:lineRule="auto"/>
        <w:ind w:firstLine="709"/>
        <w:jc w:val="both"/>
        <w:rPr>
          <w:i w:val="0"/>
          <w:sz w:val="28"/>
          <w:szCs w:val="28"/>
        </w:rPr>
      </w:pPr>
      <w:r w:rsidRPr="00D95CB7">
        <w:rPr>
          <w:i w:val="0"/>
          <w:sz w:val="28"/>
          <w:szCs w:val="28"/>
        </w:rPr>
        <w:t>В случае, когда предприятию не хватает перманентного капитала для выполнения условий платежеспособности, оно привлекает для обеспечения себя оборотными средствами краткосрочные кредиты и займы.</w:t>
      </w:r>
    </w:p>
    <w:p w:rsidR="00453A15" w:rsidRPr="00D95CB7" w:rsidRDefault="00453A15" w:rsidP="00D95CB7">
      <w:pPr>
        <w:widowControl/>
        <w:spacing w:line="360" w:lineRule="auto"/>
        <w:ind w:firstLine="709"/>
        <w:jc w:val="both"/>
        <w:rPr>
          <w:i w:val="0"/>
          <w:sz w:val="28"/>
          <w:szCs w:val="28"/>
        </w:rPr>
      </w:pPr>
      <w:r w:rsidRPr="00D95CB7">
        <w:rPr>
          <w:i w:val="0"/>
          <w:sz w:val="28"/>
          <w:szCs w:val="28"/>
        </w:rPr>
        <w:t>Кризисное финансовое состояние соответствует неплатежеспособности предприятия, когда запасы не обеспечиваются нормальными источниками их формирования и предприятие находится на грани банкротства. Неплатежеспособность предприятия характеризуется следующей системой неравенств:</w:t>
      </w:r>
    </w:p>
    <w:p w:rsidR="009962AD" w:rsidRDefault="009962AD" w:rsidP="00D95CB7">
      <w:pPr>
        <w:widowControl/>
        <w:spacing w:line="360" w:lineRule="auto"/>
        <w:ind w:firstLine="709"/>
        <w:jc w:val="both"/>
        <w:rPr>
          <w:i w:val="0"/>
          <w:sz w:val="28"/>
          <w:szCs w:val="28"/>
        </w:rPr>
      </w:pPr>
    </w:p>
    <w:p w:rsidR="00B44FC8" w:rsidRPr="00D95CB7" w:rsidRDefault="00B44FC8" w:rsidP="00D95CB7">
      <w:pPr>
        <w:widowControl/>
        <w:spacing w:line="360" w:lineRule="auto"/>
        <w:ind w:firstLine="709"/>
        <w:jc w:val="both"/>
        <w:rPr>
          <w:i w:val="0"/>
          <w:sz w:val="28"/>
          <w:szCs w:val="28"/>
        </w:rPr>
      </w:pPr>
      <w:r w:rsidRPr="00D95CB7">
        <w:rPr>
          <w:i w:val="0"/>
          <w:sz w:val="28"/>
          <w:szCs w:val="28"/>
        </w:rPr>
        <w:t>СОС&lt;З</w:t>
      </w:r>
    </w:p>
    <w:p w:rsidR="00B44FC8" w:rsidRPr="00D95CB7" w:rsidRDefault="00B44FC8" w:rsidP="00D95CB7">
      <w:pPr>
        <w:widowControl/>
        <w:spacing w:line="360" w:lineRule="auto"/>
        <w:ind w:firstLine="709"/>
        <w:jc w:val="both"/>
        <w:rPr>
          <w:i w:val="0"/>
          <w:sz w:val="28"/>
          <w:szCs w:val="28"/>
        </w:rPr>
      </w:pPr>
      <w:r w:rsidRPr="00D95CB7">
        <w:rPr>
          <w:i w:val="0"/>
          <w:sz w:val="28"/>
          <w:szCs w:val="28"/>
        </w:rPr>
        <w:t>ПОК&lt;З</w:t>
      </w:r>
    </w:p>
    <w:p w:rsidR="00B44FC8" w:rsidRPr="00BD0BA6" w:rsidRDefault="00B44FC8" w:rsidP="00D95CB7">
      <w:pPr>
        <w:widowControl/>
        <w:spacing w:line="360" w:lineRule="auto"/>
        <w:ind w:firstLine="709"/>
        <w:jc w:val="both"/>
        <w:rPr>
          <w:i w:val="0"/>
          <w:sz w:val="28"/>
          <w:szCs w:val="28"/>
        </w:rPr>
      </w:pPr>
      <w:r w:rsidRPr="00D95CB7">
        <w:rPr>
          <w:i w:val="0"/>
          <w:sz w:val="28"/>
          <w:szCs w:val="28"/>
        </w:rPr>
        <w:t>ОИ</w:t>
      </w:r>
      <w:r w:rsidRPr="00BD0BA6">
        <w:rPr>
          <w:i w:val="0"/>
          <w:sz w:val="28"/>
          <w:szCs w:val="28"/>
        </w:rPr>
        <w:t>&lt;</w:t>
      </w:r>
      <w:r w:rsidRPr="00D95CB7">
        <w:rPr>
          <w:i w:val="0"/>
          <w:sz w:val="28"/>
          <w:szCs w:val="28"/>
        </w:rPr>
        <w:t>З</w:t>
      </w:r>
    </w:p>
    <w:p w:rsidR="00B44FC8" w:rsidRPr="00D95CB7" w:rsidRDefault="00187E55" w:rsidP="00D95CB7">
      <w:pPr>
        <w:widowControl/>
        <w:spacing w:line="360" w:lineRule="auto"/>
        <w:ind w:firstLine="709"/>
        <w:jc w:val="both"/>
        <w:rPr>
          <w:i w:val="0"/>
          <w:sz w:val="28"/>
          <w:szCs w:val="28"/>
        </w:rPr>
      </w:pPr>
      <w:r w:rsidRPr="00D95CB7">
        <w:rPr>
          <w:i w:val="0"/>
          <w:sz w:val="28"/>
          <w:szCs w:val="28"/>
        </w:rPr>
        <w:t>Для оценки финансовой устойчивости используются относительные показатели. В группу показателей финансовой устойчивости объединены такие, которые помогают предприятию планировать будущую финансовую политику, а кредиторам принимать решение о предоставлении предприятию дополнительных займов.</w:t>
      </w:r>
    </w:p>
    <w:p w:rsidR="00187E55" w:rsidRPr="00D95CB7" w:rsidRDefault="00187E55" w:rsidP="00D95CB7">
      <w:pPr>
        <w:widowControl/>
        <w:spacing w:line="360" w:lineRule="auto"/>
        <w:ind w:firstLine="709"/>
        <w:jc w:val="both"/>
        <w:rPr>
          <w:i w:val="0"/>
          <w:sz w:val="28"/>
          <w:szCs w:val="28"/>
        </w:rPr>
      </w:pPr>
      <w:r w:rsidRPr="00D95CB7">
        <w:rPr>
          <w:i w:val="0"/>
          <w:sz w:val="28"/>
          <w:szCs w:val="28"/>
        </w:rPr>
        <w:t>Министерством экономики развития и торговли РФ приняты Методические рекомендации, в соответствии с которыми рекомендуется рассчитывать следующие показатели финансовой устойчивости:</w:t>
      </w:r>
    </w:p>
    <w:p w:rsidR="00187E55" w:rsidRPr="00D95CB7" w:rsidRDefault="00187E55" w:rsidP="00D95CB7">
      <w:pPr>
        <w:widowControl/>
        <w:numPr>
          <w:ilvl w:val="0"/>
          <w:numId w:val="18"/>
        </w:numPr>
        <w:tabs>
          <w:tab w:val="clear" w:pos="1429"/>
          <w:tab w:val="num" w:pos="1080"/>
        </w:tabs>
        <w:spacing w:line="360" w:lineRule="auto"/>
        <w:ind w:left="0" w:firstLine="709"/>
        <w:jc w:val="both"/>
        <w:rPr>
          <w:i w:val="0"/>
          <w:sz w:val="28"/>
          <w:szCs w:val="28"/>
        </w:rPr>
      </w:pPr>
      <w:r w:rsidRPr="00D95CB7">
        <w:rPr>
          <w:i w:val="0"/>
          <w:sz w:val="28"/>
          <w:szCs w:val="28"/>
        </w:rPr>
        <w:t>коэффициент автономии;</w:t>
      </w:r>
    </w:p>
    <w:p w:rsidR="00187E55" w:rsidRPr="00D95CB7" w:rsidRDefault="00187E55" w:rsidP="00D95CB7">
      <w:pPr>
        <w:widowControl/>
        <w:numPr>
          <w:ilvl w:val="0"/>
          <w:numId w:val="18"/>
        </w:numPr>
        <w:tabs>
          <w:tab w:val="clear" w:pos="1429"/>
          <w:tab w:val="num" w:pos="1080"/>
        </w:tabs>
        <w:spacing w:line="360" w:lineRule="auto"/>
        <w:ind w:left="0" w:firstLine="709"/>
        <w:jc w:val="both"/>
        <w:rPr>
          <w:i w:val="0"/>
          <w:sz w:val="28"/>
          <w:szCs w:val="28"/>
        </w:rPr>
      </w:pPr>
      <w:r w:rsidRPr="00D95CB7">
        <w:rPr>
          <w:i w:val="0"/>
          <w:sz w:val="28"/>
          <w:szCs w:val="28"/>
        </w:rPr>
        <w:t>коэффициент финансовой зависимости;</w:t>
      </w:r>
    </w:p>
    <w:p w:rsidR="00187E55" w:rsidRPr="00D95CB7" w:rsidRDefault="00187E55" w:rsidP="00D95CB7">
      <w:pPr>
        <w:widowControl/>
        <w:numPr>
          <w:ilvl w:val="0"/>
          <w:numId w:val="18"/>
        </w:numPr>
        <w:tabs>
          <w:tab w:val="clear" w:pos="1429"/>
          <w:tab w:val="num" w:pos="1080"/>
        </w:tabs>
        <w:spacing w:line="360" w:lineRule="auto"/>
        <w:ind w:left="0" w:firstLine="709"/>
        <w:jc w:val="both"/>
        <w:rPr>
          <w:i w:val="0"/>
          <w:sz w:val="28"/>
          <w:szCs w:val="28"/>
        </w:rPr>
      </w:pPr>
      <w:r w:rsidRPr="00D95CB7">
        <w:rPr>
          <w:i w:val="0"/>
          <w:sz w:val="28"/>
          <w:szCs w:val="28"/>
        </w:rPr>
        <w:t>коэффициент обеспеченности собственными оборотными средствами;</w:t>
      </w:r>
    </w:p>
    <w:p w:rsidR="00187E55" w:rsidRPr="00D95CB7" w:rsidRDefault="00187E55" w:rsidP="00D95CB7">
      <w:pPr>
        <w:widowControl/>
        <w:numPr>
          <w:ilvl w:val="0"/>
          <w:numId w:val="18"/>
        </w:numPr>
        <w:tabs>
          <w:tab w:val="clear" w:pos="1429"/>
          <w:tab w:val="num" w:pos="1080"/>
        </w:tabs>
        <w:spacing w:line="360" w:lineRule="auto"/>
        <w:ind w:left="0" w:firstLine="709"/>
        <w:jc w:val="both"/>
        <w:rPr>
          <w:i w:val="0"/>
          <w:sz w:val="28"/>
          <w:szCs w:val="28"/>
        </w:rPr>
      </w:pPr>
      <w:r w:rsidRPr="00D95CB7">
        <w:rPr>
          <w:i w:val="0"/>
          <w:sz w:val="28"/>
          <w:szCs w:val="28"/>
        </w:rPr>
        <w:t>коэффициент маневренности собственных оборотных средств.</w:t>
      </w:r>
    </w:p>
    <w:p w:rsidR="00666DA8" w:rsidRPr="00D95CB7" w:rsidRDefault="00666DA8" w:rsidP="00D95CB7">
      <w:pPr>
        <w:widowControl/>
        <w:spacing w:line="360" w:lineRule="auto"/>
        <w:ind w:firstLine="709"/>
        <w:jc w:val="both"/>
        <w:rPr>
          <w:i w:val="0"/>
          <w:sz w:val="28"/>
          <w:szCs w:val="28"/>
        </w:rPr>
      </w:pPr>
      <w:r w:rsidRPr="00D95CB7">
        <w:rPr>
          <w:i w:val="0"/>
          <w:sz w:val="28"/>
          <w:szCs w:val="28"/>
        </w:rPr>
        <w:t>Коэффициент автономии характеризует независимость финансового состояния предприятия от заемных средств.</w:t>
      </w:r>
    </w:p>
    <w:p w:rsidR="00666DA8" w:rsidRPr="00D95CB7" w:rsidRDefault="00666DA8" w:rsidP="00D95CB7">
      <w:pPr>
        <w:widowControl/>
        <w:spacing w:line="360" w:lineRule="auto"/>
        <w:ind w:firstLine="709"/>
        <w:jc w:val="both"/>
        <w:rPr>
          <w:i w:val="0"/>
          <w:sz w:val="28"/>
          <w:szCs w:val="28"/>
        </w:rPr>
      </w:pPr>
      <w:r w:rsidRPr="00D95CB7">
        <w:rPr>
          <w:i w:val="0"/>
          <w:sz w:val="28"/>
          <w:szCs w:val="28"/>
        </w:rPr>
        <w:t>Коэффициент автономии определяется соотношением собственного капитала к общей стоимости имущества (валюте баланса). Он показывает долю собственных средств в стоимости имущества. По нему судят, насколько организация независима от заемного капитала.</w:t>
      </w:r>
    </w:p>
    <w:p w:rsidR="009962AD" w:rsidRDefault="009962AD" w:rsidP="00D95CB7">
      <w:pPr>
        <w:widowControl/>
        <w:spacing w:line="360" w:lineRule="auto"/>
        <w:ind w:firstLine="709"/>
        <w:jc w:val="both"/>
        <w:rPr>
          <w:i w:val="0"/>
          <w:sz w:val="28"/>
          <w:szCs w:val="28"/>
        </w:rPr>
      </w:pPr>
    </w:p>
    <w:p w:rsidR="00666DA8" w:rsidRPr="00D95CB7" w:rsidRDefault="002135E5" w:rsidP="00D95CB7">
      <w:pPr>
        <w:widowControl/>
        <w:spacing w:line="360" w:lineRule="auto"/>
        <w:ind w:firstLine="709"/>
        <w:jc w:val="both"/>
        <w:rPr>
          <w:i w:val="0"/>
          <w:sz w:val="28"/>
          <w:szCs w:val="28"/>
        </w:rPr>
      </w:pPr>
      <w:r w:rsidRPr="00D95CB7">
        <w:rPr>
          <w:i w:val="0"/>
          <w:sz w:val="28"/>
          <w:szCs w:val="28"/>
        </w:rPr>
        <w:object w:dxaOrig="4040" w:dyaOrig="660">
          <v:shape id="_x0000_i1030" type="#_x0000_t75" style="width:201.75pt;height:33pt" o:ole="">
            <v:imagedata r:id="rId17" o:title=""/>
          </v:shape>
          <o:OLEObject Type="Embed" ProgID="Equation.3" ShapeID="_x0000_i1030" DrawAspect="Content" ObjectID="_1457497868" r:id="rId18"/>
        </w:object>
      </w:r>
      <w:r w:rsidR="00597545" w:rsidRPr="00D95CB7">
        <w:rPr>
          <w:i w:val="0"/>
          <w:sz w:val="28"/>
          <w:szCs w:val="28"/>
        </w:rPr>
        <w:t>,</w:t>
      </w:r>
      <w:r w:rsidR="00D95CB7">
        <w:rPr>
          <w:i w:val="0"/>
          <w:sz w:val="28"/>
          <w:szCs w:val="28"/>
        </w:rPr>
        <w:t xml:space="preserve"> </w:t>
      </w:r>
      <w:r w:rsidR="00597545" w:rsidRPr="00D95CB7">
        <w:rPr>
          <w:i w:val="0"/>
          <w:sz w:val="28"/>
          <w:szCs w:val="28"/>
        </w:rPr>
        <w:t>(2.11</w:t>
      </w:r>
      <w:r w:rsidR="000E2018" w:rsidRPr="00D95CB7">
        <w:rPr>
          <w:i w:val="0"/>
          <w:sz w:val="28"/>
          <w:szCs w:val="28"/>
        </w:rPr>
        <w:t>)</w:t>
      </w:r>
    </w:p>
    <w:p w:rsidR="009962AD" w:rsidRDefault="009962AD" w:rsidP="00D95CB7">
      <w:pPr>
        <w:widowControl/>
        <w:spacing w:line="360" w:lineRule="auto"/>
        <w:ind w:firstLine="709"/>
        <w:jc w:val="both"/>
        <w:rPr>
          <w:i w:val="0"/>
          <w:sz w:val="28"/>
          <w:szCs w:val="28"/>
        </w:rPr>
      </w:pPr>
    </w:p>
    <w:p w:rsidR="00666DA8" w:rsidRPr="00D95CB7" w:rsidRDefault="00666DA8" w:rsidP="00D95CB7">
      <w:pPr>
        <w:widowControl/>
        <w:spacing w:line="360" w:lineRule="auto"/>
        <w:ind w:firstLine="709"/>
        <w:jc w:val="both"/>
        <w:rPr>
          <w:i w:val="0"/>
          <w:sz w:val="28"/>
          <w:szCs w:val="28"/>
        </w:rPr>
      </w:pPr>
      <w:r w:rsidRPr="00D95CB7">
        <w:rPr>
          <w:i w:val="0"/>
          <w:sz w:val="28"/>
          <w:szCs w:val="28"/>
        </w:rPr>
        <w:t>Для коэффициента автономии желательно, чтобы он превышал по своей величине 0,5. Его рост свидетельствует об увеличении финансовой независимости и снижении риска финансовых затруднений в будущем. Этот показатель должен заинтересовать инвесторов и кредиторов, а так же финансовых менеджеров предприятия, так как позволяет определить роль капитала собственника в приумножении активов (имущества предприятия).</w:t>
      </w:r>
    </w:p>
    <w:p w:rsidR="00666DA8" w:rsidRPr="00D95CB7" w:rsidRDefault="00666DA8" w:rsidP="00D95CB7">
      <w:pPr>
        <w:widowControl/>
        <w:spacing w:line="360" w:lineRule="auto"/>
        <w:ind w:firstLine="709"/>
        <w:jc w:val="both"/>
        <w:rPr>
          <w:i w:val="0"/>
          <w:sz w:val="28"/>
          <w:szCs w:val="28"/>
        </w:rPr>
      </w:pPr>
      <w:r w:rsidRPr="00D95CB7">
        <w:rPr>
          <w:i w:val="0"/>
          <w:sz w:val="28"/>
          <w:szCs w:val="28"/>
        </w:rPr>
        <w:t>Финансовая устойчивость характеризуется также соотношением собственных и заемных средств. Превышение собственных средств над заемными означает, что предприятие обладает достаточным запасом финансовой устойчивости и относительно независимо от внешних финансовых источников. Степень зависимости предприятия от заемных средств выражается в коэффициенте финансовой зависимости.</w:t>
      </w:r>
    </w:p>
    <w:p w:rsidR="00666DA8" w:rsidRPr="00D95CB7" w:rsidRDefault="00666DA8" w:rsidP="00D95CB7">
      <w:pPr>
        <w:widowControl/>
        <w:spacing w:line="360" w:lineRule="auto"/>
        <w:ind w:firstLine="709"/>
        <w:jc w:val="both"/>
        <w:rPr>
          <w:i w:val="0"/>
          <w:sz w:val="28"/>
          <w:szCs w:val="28"/>
        </w:rPr>
      </w:pPr>
      <w:r w:rsidRPr="00D95CB7">
        <w:rPr>
          <w:i w:val="0"/>
          <w:sz w:val="28"/>
          <w:szCs w:val="28"/>
        </w:rPr>
        <w:t>Коэффициент финансовой зависимости определяется отношением величины обязательств организации к величине ее собственного капитала и показывает сколько заемных средств привлекло предприятие на 1 рубль собственного капитала.. Он также показывает меру способности предприятия ликвидировав свои активы полностью погасить</w:t>
      </w:r>
      <w:r w:rsidR="002B2C0F" w:rsidRPr="00D95CB7">
        <w:rPr>
          <w:i w:val="0"/>
          <w:sz w:val="28"/>
          <w:szCs w:val="28"/>
        </w:rPr>
        <w:t xml:space="preserve"> кредиторскую задолженность.</w:t>
      </w:r>
    </w:p>
    <w:p w:rsidR="009962AD" w:rsidRDefault="009962AD" w:rsidP="00D95CB7">
      <w:pPr>
        <w:widowControl/>
        <w:spacing w:line="360" w:lineRule="auto"/>
        <w:ind w:firstLine="709"/>
        <w:jc w:val="both"/>
        <w:rPr>
          <w:i w:val="0"/>
          <w:sz w:val="28"/>
          <w:szCs w:val="28"/>
        </w:rPr>
      </w:pPr>
    </w:p>
    <w:p w:rsidR="00187E55" w:rsidRPr="00D95CB7" w:rsidRDefault="002135E5" w:rsidP="00D95CB7">
      <w:pPr>
        <w:widowControl/>
        <w:spacing w:line="360" w:lineRule="auto"/>
        <w:ind w:firstLine="709"/>
        <w:jc w:val="both"/>
        <w:rPr>
          <w:i w:val="0"/>
          <w:sz w:val="28"/>
          <w:szCs w:val="28"/>
        </w:rPr>
      </w:pPr>
      <w:r w:rsidRPr="00D95CB7">
        <w:rPr>
          <w:i w:val="0"/>
          <w:sz w:val="28"/>
          <w:szCs w:val="28"/>
        </w:rPr>
        <w:object w:dxaOrig="5620" w:dyaOrig="660">
          <v:shape id="_x0000_i1031" type="#_x0000_t75" style="width:281.25pt;height:33pt" o:ole="">
            <v:imagedata r:id="rId19" o:title=""/>
          </v:shape>
          <o:OLEObject Type="Embed" ProgID="Equation.3" ShapeID="_x0000_i1031" DrawAspect="Content" ObjectID="_1457497869" r:id="rId20"/>
        </w:object>
      </w:r>
      <w:r w:rsidR="00597545" w:rsidRPr="00D95CB7">
        <w:rPr>
          <w:i w:val="0"/>
          <w:sz w:val="28"/>
          <w:szCs w:val="28"/>
        </w:rPr>
        <w:t>,</w:t>
      </w:r>
      <w:r w:rsidR="00D95CB7">
        <w:rPr>
          <w:i w:val="0"/>
          <w:sz w:val="28"/>
          <w:szCs w:val="28"/>
        </w:rPr>
        <w:t xml:space="preserve"> </w:t>
      </w:r>
      <w:r w:rsidR="00597545" w:rsidRPr="00D95CB7">
        <w:rPr>
          <w:i w:val="0"/>
          <w:sz w:val="28"/>
          <w:szCs w:val="28"/>
        </w:rPr>
        <w:t>(2.12</w:t>
      </w:r>
      <w:r w:rsidR="000E2018" w:rsidRPr="00D95CB7">
        <w:rPr>
          <w:i w:val="0"/>
          <w:sz w:val="28"/>
          <w:szCs w:val="28"/>
        </w:rPr>
        <w:t>)</w:t>
      </w:r>
    </w:p>
    <w:p w:rsidR="009962AD" w:rsidRDefault="009962AD" w:rsidP="00D95CB7">
      <w:pPr>
        <w:widowControl/>
        <w:spacing w:line="360" w:lineRule="auto"/>
        <w:ind w:firstLine="709"/>
        <w:jc w:val="both"/>
        <w:rPr>
          <w:i w:val="0"/>
          <w:sz w:val="28"/>
          <w:szCs w:val="28"/>
        </w:rPr>
      </w:pPr>
    </w:p>
    <w:p w:rsidR="002B2C0F" w:rsidRPr="00D95CB7" w:rsidRDefault="002B2C0F" w:rsidP="00D95CB7">
      <w:pPr>
        <w:widowControl/>
        <w:spacing w:line="360" w:lineRule="auto"/>
        <w:ind w:firstLine="709"/>
        <w:jc w:val="both"/>
        <w:rPr>
          <w:i w:val="0"/>
          <w:sz w:val="28"/>
          <w:szCs w:val="28"/>
        </w:rPr>
      </w:pPr>
      <w:r w:rsidRPr="00D95CB7">
        <w:rPr>
          <w:i w:val="0"/>
          <w:sz w:val="28"/>
          <w:szCs w:val="28"/>
        </w:rPr>
        <w:t>Рекомендуемое значение коэффициента зависимости менее 0,5. С его уменьшением снижается зависимость предприятия от внешних источников финансирования, то есть от заемных средств. Превышение собственных средств над заемными означает, что предприятие обладает достаточным запасом финансовой устойчивости и относительно независимо от внешних факторов.</w:t>
      </w:r>
    </w:p>
    <w:p w:rsidR="002B2C0F" w:rsidRPr="00D95CB7" w:rsidRDefault="002B2C0F" w:rsidP="00D95CB7">
      <w:pPr>
        <w:widowControl/>
        <w:spacing w:line="360" w:lineRule="auto"/>
        <w:ind w:firstLine="709"/>
        <w:jc w:val="both"/>
        <w:rPr>
          <w:i w:val="0"/>
          <w:sz w:val="28"/>
          <w:szCs w:val="28"/>
        </w:rPr>
      </w:pPr>
      <w:r w:rsidRPr="00D95CB7">
        <w:rPr>
          <w:i w:val="0"/>
          <w:sz w:val="28"/>
          <w:szCs w:val="28"/>
        </w:rPr>
        <w:t>Одним из показателей финансовой устойчивости организации непосредственно оценивающих вероятность банкротства является коэффициент обеспеченности собственными оборотными средствами. Он определяется как отношение собственных оборотных средств предприятия к величине оборотных активов.</w:t>
      </w:r>
    </w:p>
    <w:p w:rsidR="009962AD" w:rsidRDefault="009962AD" w:rsidP="00D95CB7">
      <w:pPr>
        <w:widowControl/>
        <w:spacing w:line="360" w:lineRule="auto"/>
        <w:ind w:firstLine="709"/>
        <w:jc w:val="both"/>
        <w:rPr>
          <w:i w:val="0"/>
          <w:sz w:val="28"/>
          <w:szCs w:val="28"/>
        </w:rPr>
      </w:pPr>
    </w:p>
    <w:p w:rsidR="002B2C0F" w:rsidRPr="00D95CB7" w:rsidRDefault="002135E5" w:rsidP="00D95CB7">
      <w:pPr>
        <w:widowControl/>
        <w:spacing w:line="360" w:lineRule="auto"/>
        <w:ind w:firstLine="709"/>
        <w:jc w:val="both"/>
        <w:rPr>
          <w:i w:val="0"/>
          <w:sz w:val="28"/>
          <w:szCs w:val="28"/>
        </w:rPr>
      </w:pPr>
      <w:r w:rsidRPr="00D95CB7">
        <w:rPr>
          <w:i w:val="0"/>
          <w:sz w:val="28"/>
          <w:szCs w:val="28"/>
        </w:rPr>
        <w:object w:dxaOrig="5460" w:dyaOrig="660">
          <v:shape id="_x0000_i1032" type="#_x0000_t75" style="width:273pt;height:33pt" o:ole="">
            <v:imagedata r:id="rId21" o:title=""/>
          </v:shape>
          <o:OLEObject Type="Embed" ProgID="Equation.3" ShapeID="_x0000_i1032" DrawAspect="Content" ObjectID="_1457497870" r:id="rId22"/>
        </w:object>
      </w:r>
      <w:r w:rsidR="000E2018" w:rsidRPr="00D95CB7">
        <w:rPr>
          <w:i w:val="0"/>
          <w:sz w:val="28"/>
          <w:szCs w:val="28"/>
        </w:rPr>
        <w:t>,</w:t>
      </w:r>
      <w:r w:rsidR="00D95CB7">
        <w:rPr>
          <w:i w:val="0"/>
          <w:sz w:val="28"/>
          <w:szCs w:val="28"/>
        </w:rPr>
        <w:t xml:space="preserve"> </w:t>
      </w:r>
      <w:r w:rsidR="00597545" w:rsidRPr="00D95CB7">
        <w:rPr>
          <w:i w:val="0"/>
          <w:sz w:val="28"/>
          <w:szCs w:val="28"/>
        </w:rPr>
        <w:t>(2.13</w:t>
      </w:r>
      <w:r w:rsidR="000E2018" w:rsidRPr="00D95CB7">
        <w:rPr>
          <w:i w:val="0"/>
          <w:sz w:val="28"/>
          <w:szCs w:val="28"/>
        </w:rPr>
        <w:t>)</w:t>
      </w:r>
    </w:p>
    <w:p w:rsidR="00B44FC8" w:rsidRPr="00D95CB7" w:rsidRDefault="000C37EB" w:rsidP="00D95CB7">
      <w:pPr>
        <w:widowControl/>
        <w:spacing w:line="360" w:lineRule="auto"/>
        <w:ind w:firstLine="709"/>
        <w:jc w:val="both"/>
        <w:rPr>
          <w:i w:val="0"/>
          <w:sz w:val="28"/>
          <w:szCs w:val="28"/>
        </w:rPr>
      </w:pPr>
      <w:r w:rsidRPr="00D95CB7">
        <w:rPr>
          <w:i w:val="0"/>
          <w:sz w:val="28"/>
          <w:szCs w:val="28"/>
        </w:rPr>
        <w:t>Этот показатель характеризует наличие собственных оборотных средств для финансирования оборотных активов. Рекомендуемое значение коэффициента обеспеченности собственными оборотными средствами от 0,1 до 0,5 и выше.</w:t>
      </w:r>
    </w:p>
    <w:p w:rsidR="000C37EB" w:rsidRPr="00BD0BA6" w:rsidRDefault="000C37EB" w:rsidP="00D95CB7">
      <w:pPr>
        <w:widowControl/>
        <w:spacing w:line="360" w:lineRule="auto"/>
        <w:ind w:firstLine="709"/>
        <w:jc w:val="both"/>
        <w:rPr>
          <w:i w:val="0"/>
          <w:sz w:val="28"/>
          <w:szCs w:val="28"/>
        </w:rPr>
      </w:pPr>
      <w:r w:rsidRPr="00D95CB7">
        <w:rPr>
          <w:i w:val="0"/>
          <w:sz w:val="28"/>
          <w:szCs w:val="28"/>
        </w:rPr>
        <w:t>Структура баланса признается неудовлетворительной, а предприятие неплатежеспособным, если коэффициент обеспеченности собственными оборотными средствами меньше 0,1. Это один из признаков вероятности банкротства.</w:t>
      </w:r>
      <w:r w:rsidR="00BA1C78" w:rsidRPr="00BD0BA6">
        <w:rPr>
          <w:i w:val="0"/>
          <w:sz w:val="28"/>
          <w:szCs w:val="28"/>
        </w:rPr>
        <w:t xml:space="preserve">[11, </w:t>
      </w:r>
      <w:r w:rsidR="00BA1C78" w:rsidRPr="00D95CB7">
        <w:rPr>
          <w:i w:val="0"/>
          <w:sz w:val="28"/>
          <w:szCs w:val="28"/>
          <w:lang w:val="en-US"/>
        </w:rPr>
        <w:t>c</w:t>
      </w:r>
      <w:r w:rsidR="00BA1C78" w:rsidRPr="00BD0BA6">
        <w:rPr>
          <w:i w:val="0"/>
          <w:sz w:val="28"/>
          <w:szCs w:val="28"/>
        </w:rPr>
        <w:t>. 42]</w:t>
      </w:r>
    </w:p>
    <w:p w:rsidR="000C37EB" w:rsidRPr="00D95CB7" w:rsidRDefault="000C37EB" w:rsidP="00D95CB7">
      <w:pPr>
        <w:widowControl/>
        <w:spacing w:line="360" w:lineRule="auto"/>
        <w:ind w:firstLine="709"/>
        <w:jc w:val="both"/>
        <w:rPr>
          <w:i w:val="0"/>
          <w:sz w:val="28"/>
          <w:szCs w:val="28"/>
        </w:rPr>
      </w:pPr>
      <w:r w:rsidRPr="00D95CB7">
        <w:rPr>
          <w:i w:val="0"/>
          <w:sz w:val="28"/>
          <w:szCs w:val="28"/>
        </w:rPr>
        <w:t>Одним из важных показателей, характеризующих финансовую устойчивость, является коэффициент маневренности. Коэффициент маневренности оборотных средств к собственному капиталу показывает, какая часть собственных средств предприятия задействована в финансировании наиболее маневренной части активов — оборотных средств. Он рассчитывается как отношение собственных оборотных средств к собственному капиталу предприятия.</w:t>
      </w:r>
    </w:p>
    <w:p w:rsidR="009962AD" w:rsidRDefault="009962AD" w:rsidP="00D95CB7">
      <w:pPr>
        <w:widowControl/>
        <w:spacing w:line="360" w:lineRule="auto"/>
        <w:ind w:firstLine="709"/>
        <w:jc w:val="both"/>
        <w:rPr>
          <w:i w:val="0"/>
          <w:sz w:val="28"/>
          <w:szCs w:val="28"/>
        </w:rPr>
      </w:pPr>
    </w:p>
    <w:p w:rsidR="000C37EB" w:rsidRPr="00D95CB7" w:rsidRDefault="002135E5" w:rsidP="00D95CB7">
      <w:pPr>
        <w:widowControl/>
        <w:spacing w:line="360" w:lineRule="auto"/>
        <w:ind w:firstLine="709"/>
        <w:jc w:val="both"/>
        <w:rPr>
          <w:i w:val="0"/>
          <w:sz w:val="28"/>
          <w:szCs w:val="28"/>
        </w:rPr>
      </w:pPr>
      <w:r w:rsidRPr="00D95CB7">
        <w:rPr>
          <w:i w:val="0"/>
          <w:sz w:val="28"/>
          <w:szCs w:val="28"/>
        </w:rPr>
        <w:object w:dxaOrig="5420" w:dyaOrig="660">
          <v:shape id="_x0000_i1033" type="#_x0000_t75" style="width:270.75pt;height:33pt" o:ole="">
            <v:imagedata r:id="rId23" o:title=""/>
          </v:shape>
          <o:OLEObject Type="Embed" ProgID="Equation.3" ShapeID="_x0000_i1033" DrawAspect="Content" ObjectID="_1457497871" r:id="rId24"/>
        </w:object>
      </w:r>
      <w:r w:rsidR="00597545" w:rsidRPr="00D95CB7">
        <w:rPr>
          <w:i w:val="0"/>
          <w:sz w:val="28"/>
          <w:szCs w:val="28"/>
        </w:rPr>
        <w:t>,</w:t>
      </w:r>
      <w:r w:rsidR="00D95CB7">
        <w:rPr>
          <w:i w:val="0"/>
          <w:sz w:val="28"/>
          <w:szCs w:val="28"/>
        </w:rPr>
        <w:t xml:space="preserve"> </w:t>
      </w:r>
      <w:r w:rsidR="00597545" w:rsidRPr="00D95CB7">
        <w:rPr>
          <w:i w:val="0"/>
          <w:sz w:val="28"/>
          <w:szCs w:val="28"/>
        </w:rPr>
        <w:t>(2.14</w:t>
      </w:r>
      <w:r w:rsidR="000E2018" w:rsidRPr="00D95CB7">
        <w:rPr>
          <w:i w:val="0"/>
          <w:sz w:val="28"/>
          <w:szCs w:val="28"/>
        </w:rPr>
        <w:t>)</w:t>
      </w:r>
    </w:p>
    <w:p w:rsidR="009962AD" w:rsidRDefault="009962AD" w:rsidP="00D95CB7">
      <w:pPr>
        <w:widowControl/>
        <w:spacing w:line="360" w:lineRule="auto"/>
        <w:ind w:firstLine="709"/>
        <w:jc w:val="both"/>
        <w:rPr>
          <w:i w:val="0"/>
          <w:sz w:val="28"/>
          <w:szCs w:val="28"/>
        </w:rPr>
      </w:pPr>
    </w:p>
    <w:p w:rsidR="000C37EB" w:rsidRPr="00D95CB7" w:rsidRDefault="000C37EB" w:rsidP="00D95CB7">
      <w:pPr>
        <w:widowControl/>
        <w:spacing w:line="360" w:lineRule="auto"/>
        <w:ind w:firstLine="709"/>
        <w:jc w:val="both"/>
        <w:rPr>
          <w:i w:val="0"/>
          <w:sz w:val="28"/>
          <w:szCs w:val="28"/>
        </w:rPr>
      </w:pPr>
      <w:r w:rsidRPr="00D95CB7">
        <w:rPr>
          <w:i w:val="0"/>
          <w:sz w:val="28"/>
          <w:szCs w:val="28"/>
        </w:rPr>
        <w:t>Рекомендуемое значение от 0,2 до 0,5, чем ближе значение коэффициента к верхней границе, тем больше маневренность предприятия.</w:t>
      </w:r>
    </w:p>
    <w:p w:rsidR="00AA361E" w:rsidRPr="00D95CB7" w:rsidRDefault="00AA361E" w:rsidP="00D95CB7">
      <w:pPr>
        <w:widowControl/>
        <w:spacing w:line="360" w:lineRule="auto"/>
        <w:ind w:firstLine="709"/>
        <w:jc w:val="both"/>
        <w:rPr>
          <w:i w:val="0"/>
          <w:sz w:val="28"/>
          <w:szCs w:val="28"/>
        </w:rPr>
      </w:pPr>
      <w:r w:rsidRPr="00D95CB7">
        <w:rPr>
          <w:i w:val="0"/>
          <w:sz w:val="28"/>
          <w:szCs w:val="28"/>
        </w:rPr>
        <w:t>Третья группа включает показатели, характеризующие деловую активность организации и эффективность использования средств, то есть показатели деловой активности.</w:t>
      </w:r>
    </w:p>
    <w:p w:rsidR="00AA361E" w:rsidRPr="00D95CB7" w:rsidRDefault="00AA361E" w:rsidP="00D95CB7">
      <w:pPr>
        <w:widowControl/>
        <w:spacing w:line="360" w:lineRule="auto"/>
        <w:ind w:firstLine="709"/>
        <w:jc w:val="both"/>
        <w:rPr>
          <w:i w:val="0"/>
          <w:sz w:val="28"/>
          <w:szCs w:val="28"/>
        </w:rPr>
      </w:pPr>
      <w:r w:rsidRPr="00D95CB7">
        <w:rPr>
          <w:i w:val="0"/>
          <w:sz w:val="28"/>
          <w:szCs w:val="28"/>
        </w:rPr>
        <w:t>Деловая активность предприятия в финансовом аспекте проявляется прежде всего в скорости оборота его средств. Коэффициент оборачиваемости показывает, сколько раз в году оборачиваются те или иные активы предприятия. Они имеют большое значение для оценки финансового состояния, поскольку скорость оборота средств, то есть превращения их в денежную форму, оказывает непосредственное влияние на платежеспособность организации.</w:t>
      </w:r>
    </w:p>
    <w:p w:rsidR="00AA361E" w:rsidRPr="00D95CB7" w:rsidRDefault="00AA361E" w:rsidP="00D95CB7">
      <w:pPr>
        <w:widowControl/>
        <w:spacing w:line="360" w:lineRule="auto"/>
        <w:ind w:firstLine="709"/>
        <w:jc w:val="both"/>
        <w:rPr>
          <w:i w:val="0"/>
          <w:sz w:val="28"/>
          <w:szCs w:val="28"/>
        </w:rPr>
      </w:pPr>
      <w:r w:rsidRPr="00D95CB7">
        <w:rPr>
          <w:i w:val="0"/>
          <w:sz w:val="28"/>
          <w:szCs w:val="28"/>
        </w:rPr>
        <w:t>Показатели деловой активности включают:</w:t>
      </w:r>
    </w:p>
    <w:p w:rsidR="00AA361E" w:rsidRPr="00D95CB7" w:rsidRDefault="00AA361E" w:rsidP="00D95CB7">
      <w:pPr>
        <w:widowControl/>
        <w:numPr>
          <w:ilvl w:val="0"/>
          <w:numId w:val="19"/>
        </w:numPr>
        <w:tabs>
          <w:tab w:val="clear" w:pos="1429"/>
          <w:tab w:val="num" w:pos="1080"/>
        </w:tabs>
        <w:spacing w:line="360" w:lineRule="auto"/>
        <w:ind w:left="0" w:firstLine="709"/>
        <w:jc w:val="both"/>
        <w:rPr>
          <w:i w:val="0"/>
          <w:sz w:val="28"/>
          <w:szCs w:val="28"/>
        </w:rPr>
      </w:pPr>
      <w:r w:rsidRPr="00D95CB7">
        <w:rPr>
          <w:i w:val="0"/>
          <w:sz w:val="28"/>
          <w:szCs w:val="28"/>
        </w:rPr>
        <w:t xml:space="preserve"> коэффициент оборачиваемости активов;</w:t>
      </w:r>
    </w:p>
    <w:p w:rsidR="00AA361E" w:rsidRPr="00D95CB7" w:rsidRDefault="00AA361E" w:rsidP="00D95CB7">
      <w:pPr>
        <w:widowControl/>
        <w:numPr>
          <w:ilvl w:val="0"/>
          <w:numId w:val="19"/>
        </w:numPr>
        <w:tabs>
          <w:tab w:val="clear" w:pos="1429"/>
          <w:tab w:val="num" w:pos="1080"/>
        </w:tabs>
        <w:spacing w:line="360" w:lineRule="auto"/>
        <w:ind w:left="0" w:firstLine="709"/>
        <w:jc w:val="both"/>
        <w:rPr>
          <w:i w:val="0"/>
          <w:sz w:val="28"/>
          <w:szCs w:val="28"/>
        </w:rPr>
      </w:pPr>
      <w:r w:rsidRPr="00D95CB7">
        <w:rPr>
          <w:i w:val="0"/>
          <w:sz w:val="28"/>
          <w:szCs w:val="28"/>
        </w:rPr>
        <w:t xml:space="preserve"> коэффициент оборачиваемости собственного капитала;</w:t>
      </w:r>
    </w:p>
    <w:p w:rsidR="00AA361E" w:rsidRPr="00D95CB7" w:rsidRDefault="00AA361E" w:rsidP="00D95CB7">
      <w:pPr>
        <w:widowControl/>
        <w:numPr>
          <w:ilvl w:val="0"/>
          <w:numId w:val="19"/>
        </w:numPr>
        <w:tabs>
          <w:tab w:val="clear" w:pos="1429"/>
          <w:tab w:val="num" w:pos="1080"/>
        </w:tabs>
        <w:spacing w:line="360" w:lineRule="auto"/>
        <w:ind w:left="0" w:firstLine="709"/>
        <w:jc w:val="both"/>
        <w:rPr>
          <w:i w:val="0"/>
          <w:sz w:val="28"/>
          <w:szCs w:val="28"/>
        </w:rPr>
      </w:pPr>
      <w:r w:rsidRPr="00D95CB7">
        <w:rPr>
          <w:i w:val="0"/>
          <w:sz w:val="28"/>
          <w:szCs w:val="28"/>
        </w:rPr>
        <w:t xml:space="preserve"> скорость оборота.</w:t>
      </w:r>
    </w:p>
    <w:p w:rsidR="00AA361E" w:rsidRPr="00D95CB7" w:rsidRDefault="00AA361E" w:rsidP="00D95CB7">
      <w:pPr>
        <w:widowControl/>
        <w:spacing w:line="360" w:lineRule="auto"/>
        <w:ind w:firstLine="709"/>
        <w:jc w:val="both"/>
        <w:rPr>
          <w:i w:val="0"/>
          <w:sz w:val="28"/>
          <w:szCs w:val="28"/>
        </w:rPr>
      </w:pPr>
      <w:r w:rsidRPr="00D95CB7">
        <w:rPr>
          <w:i w:val="0"/>
          <w:sz w:val="28"/>
          <w:szCs w:val="28"/>
        </w:rPr>
        <w:t>Наиболее распространенным является коэффициент оборачиваемости активов, который определяется отношением выручки от реализации продукции, работ, услуг (за минусом налога на добавленную стоимость, акцизов и аналогичных обязательных платежей) к среднегодовой стоимости имущества (активов). Он характеризует эффективность использования организацией всех имеющихся ресурсов независимо от источников их образования, то есть показывает, сколько раз за год совершится полный цикл обращения, приносящий соответствующий эффект в виде прибыли, или сколько денежных единиц реализованных товаров принесла каждая единица активов. Другими словами, он показывает размер выручки от реализации в расчете на один рубль оборотных средств. Средняя стоимость активов рассчитывается исходя из суммы данных на начало и конец года.</w:t>
      </w:r>
    </w:p>
    <w:p w:rsidR="00AA361E" w:rsidRPr="00D95CB7" w:rsidRDefault="00AA361E" w:rsidP="00D95CB7">
      <w:pPr>
        <w:widowControl/>
        <w:spacing w:line="360" w:lineRule="auto"/>
        <w:ind w:firstLine="709"/>
        <w:jc w:val="both"/>
        <w:rPr>
          <w:i w:val="0"/>
          <w:sz w:val="28"/>
          <w:szCs w:val="28"/>
        </w:rPr>
      </w:pPr>
      <w:r w:rsidRPr="00D95CB7">
        <w:rPr>
          <w:i w:val="0"/>
          <w:sz w:val="28"/>
          <w:szCs w:val="28"/>
        </w:rPr>
        <w:t>Рост коэффициента оборачиваемости активов означает ускорение оборачиваемости средств</w:t>
      </w:r>
      <w:r w:rsidR="00FC2F73" w:rsidRPr="00D95CB7">
        <w:rPr>
          <w:i w:val="0"/>
          <w:sz w:val="28"/>
          <w:szCs w:val="28"/>
        </w:rPr>
        <w:t xml:space="preserve"> предприятия </w:t>
      </w:r>
      <w:r w:rsidR="00BA1C78" w:rsidRPr="00D95CB7">
        <w:rPr>
          <w:i w:val="0"/>
          <w:sz w:val="28"/>
          <w:szCs w:val="28"/>
        </w:rPr>
        <w:t xml:space="preserve">[8, </w:t>
      </w:r>
      <w:r w:rsidR="00BA1C78" w:rsidRPr="00D95CB7">
        <w:rPr>
          <w:i w:val="0"/>
          <w:sz w:val="28"/>
          <w:szCs w:val="28"/>
          <w:lang w:val="en-US"/>
        </w:rPr>
        <w:t>c</w:t>
      </w:r>
      <w:r w:rsidR="00BA1C78" w:rsidRPr="00D95CB7">
        <w:rPr>
          <w:i w:val="0"/>
          <w:sz w:val="28"/>
          <w:szCs w:val="28"/>
        </w:rPr>
        <w:t>.180-181]</w:t>
      </w:r>
      <w:r w:rsidR="00FC2F73" w:rsidRPr="00D95CB7">
        <w:rPr>
          <w:i w:val="0"/>
          <w:sz w:val="28"/>
          <w:szCs w:val="28"/>
        </w:rPr>
        <w:t>.</w:t>
      </w:r>
    </w:p>
    <w:p w:rsidR="00AA361E" w:rsidRPr="00D95CB7" w:rsidRDefault="00AA361E" w:rsidP="00D95CB7">
      <w:pPr>
        <w:widowControl/>
        <w:spacing w:line="360" w:lineRule="auto"/>
        <w:ind w:firstLine="709"/>
        <w:jc w:val="both"/>
        <w:rPr>
          <w:i w:val="0"/>
          <w:sz w:val="28"/>
          <w:szCs w:val="28"/>
        </w:rPr>
      </w:pPr>
      <w:r w:rsidRPr="00D95CB7">
        <w:rPr>
          <w:i w:val="0"/>
          <w:sz w:val="28"/>
          <w:szCs w:val="28"/>
        </w:rPr>
        <w:t>Аналогичным показателем является коэффициент оборачиваемости собственного капитала. Он показывает количество оборотов, совершаемых собственным капиталом за год, и определяется отношением выручки от реализации товаров к среднегодовой стоимости собственного капитала. С финансовой точки зрения он определяет скорость оборота собственного капитала, с экономической -активность денежных средств.</w:t>
      </w:r>
    </w:p>
    <w:p w:rsidR="00AA361E" w:rsidRPr="00D95CB7" w:rsidRDefault="00AA361E" w:rsidP="00D95CB7">
      <w:pPr>
        <w:widowControl/>
        <w:spacing w:line="360" w:lineRule="auto"/>
        <w:ind w:firstLine="709"/>
        <w:jc w:val="both"/>
        <w:rPr>
          <w:i w:val="0"/>
          <w:sz w:val="28"/>
          <w:szCs w:val="28"/>
        </w:rPr>
      </w:pPr>
      <w:r w:rsidRPr="00D95CB7">
        <w:rPr>
          <w:i w:val="0"/>
          <w:sz w:val="28"/>
          <w:szCs w:val="28"/>
        </w:rPr>
        <w:t>Наибольший интерес представляет показатель оборачиваемости товарных запасов, то есть скорость оборота.</w:t>
      </w:r>
    </w:p>
    <w:p w:rsidR="00AA361E" w:rsidRPr="00D95CB7" w:rsidRDefault="00AA361E" w:rsidP="00D95CB7">
      <w:pPr>
        <w:widowControl/>
        <w:spacing w:line="360" w:lineRule="auto"/>
        <w:ind w:firstLine="709"/>
        <w:jc w:val="both"/>
        <w:rPr>
          <w:i w:val="0"/>
          <w:sz w:val="28"/>
          <w:szCs w:val="28"/>
        </w:rPr>
      </w:pPr>
      <w:r w:rsidRPr="00D95CB7">
        <w:rPr>
          <w:i w:val="0"/>
          <w:sz w:val="28"/>
          <w:szCs w:val="28"/>
        </w:rPr>
        <w:t xml:space="preserve">Скорость оборота определяется делением выручки от реализации товаров на средний запас товаров. Она показывает, сколько раз </w:t>
      </w:r>
      <w:r w:rsidR="00FC2F73" w:rsidRPr="00D95CB7">
        <w:rPr>
          <w:i w:val="0"/>
          <w:sz w:val="28"/>
          <w:szCs w:val="28"/>
        </w:rPr>
        <w:t>обновился товарный запас за год</w:t>
      </w:r>
      <w:r w:rsidR="00597545" w:rsidRPr="00D95CB7">
        <w:rPr>
          <w:i w:val="0"/>
          <w:sz w:val="28"/>
          <w:szCs w:val="28"/>
        </w:rPr>
        <w:t xml:space="preserve"> [11, </w:t>
      </w:r>
      <w:r w:rsidR="00597545" w:rsidRPr="00D95CB7">
        <w:rPr>
          <w:i w:val="0"/>
          <w:sz w:val="28"/>
          <w:szCs w:val="28"/>
          <w:lang w:val="en-US"/>
        </w:rPr>
        <w:t>c</w:t>
      </w:r>
      <w:r w:rsidR="00597545" w:rsidRPr="00D95CB7">
        <w:rPr>
          <w:i w:val="0"/>
          <w:sz w:val="28"/>
          <w:szCs w:val="28"/>
        </w:rPr>
        <w:t>.51]</w:t>
      </w:r>
      <w:r w:rsidR="00FC2F73" w:rsidRPr="00D95CB7">
        <w:rPr>
          <w:i w:val="0"/>
          <w:sz w:val="28"/>
          <w:szCs w:val="28"/>
        </w:rPr>
        <w:t>.</w:t>
      </w:r>
    </w:p>
    <w:p w:rsidR="00AA361E" w:rsidRPr="00D95CB7" w:rsidRDefault="00AA361E" w:rsidP="00D95CB7">
      <w:pPr>
        <w:widowControl/>
        <w:spacing w:line="360" w:lineRule="auto"/>
        <w:ind w:firstLine="709"/>
        <w:jc w:val="both"/>
        <w:rPr>
          <w:i w:val="0"/>
          <w:sz w:val="28"/>
          <w:szCs w:val="28"/>
        </w:rPr>
      </w:pPr>
      <w:r w:rsidRPr="00D95CB7">
        <w:rPr>
          <w:i w:val="0"/>
          <w:sz w:val="28"/>
          <w:szCs w:val="28"/>
        </w:rPr>
        <w:t xml:space="preserve">Чем выше показатель оборачиваемости запасов, тем меньше средств вкладывается в эту наименее ликвидную статью, тем более ликвидную структуру имеют оборотные средства и тем устойчивее финансовое состояние </w:t>
      </w:r>
      <w:r w:rsidR="009E1550" w:rsidRPr="00D95CB7">
        <w:rPr>
          <w:i w:val="0"/>
          <w:sz w:val="28"/>
          <w:szCs w:val="28"/>
        </w:rPr>
        <w:t>предприятия.</w:t>
      </w:r>
    </w:p>
    <w:p w:rsidR="009E1550" w:rsidRPr="00D95CB7" w:rsidRDefault="009E1550" w:rsidP="00D95CB7">
      <w:pPr>
        <w:widowControl/>
        <w:spacing w:line="360" w:lineRule="auto"/>
        <w:ind w:firstLine="709"/>
        <w:jc w:val="both"/>
        <w:rPr>
          <w:i w:val="0"/>
          <w:sz w:val="28"/>
          <w:szCs w:val="28"/>
        </w:rPr>
      </w:pPr>
      <w:r w:rsidRPr="00D95CB7">
        <w:rPr>
          <w:i w:val="0"/>
          <w:sz w:val="28"/>
          <w:szCs w:val="28"/>
        </w:rPr>
        <w:t>Четвертая группа включает показатели, характеризующие рентабельность деятельности, то есть показатели прибыльности. Они отражают, насколько эффективно организация использует свои средства в целях получения прибыли.</w:t>
      </w:r>
    </w:p>
    <w:p w:rsidR="00C60353" w:rsidRPr="00D95CB7" w:rsidRDefault="009E1550" w:rsidP="00D95CB7">
      <w:pPr>
        <w:widowControl/>
        <w:spacing w:line="360" w:lineRule="auto"/>
        <w:ind w:firstLine="709"/>
        <w:jc w:val="both"/>
        <w:rPr>
          <w:i w:val="0"/>
          <w:sz w:val="28"/>
          <w:szCs w:val="28"/>
        </w:rPr>
      </w:pPr>
      <w:r w:rsidRPr="00D95CB7">
        <w:rPr>
          <w:i w:val="0"/>
          <w:sz w:val="28"/>
          <w:szCs w:val="28"/>
        </w:rPr>
        <w:t>Анализ рентабельности заключается в исследовании уровней и динамики коэффициентов рентабельности, которые являются относительными показателями финансовых результатов деятельности потребительского общества. О</w:t>
      </w:r>
      <w:r w:rsidR="00C60353" w:rsidRPr="00D95CB7">
        <w:rPr>
          <w:i w:val="0"/>
          <w:sz w:val="28"/>
          <w:szCs w:val="28"/>
        </w:rPr>
        <w:t>ни включают следующие показатели:</w:t>
      </w:r>
    </w:p>
    <w:p w:rsidR="00C60353" w:rsidRPr="00D95CB7" w:rsidRDefault="00C60353" w:rsidP="00D95CB7">
      <w:pPr>
        <w:widowControl/>
        <w:spacing w:line="360" w:lineRule="auto"/>
        <w:ind w:firstLine="709"/>
        <w:jc w:val="both"/>
        <w:rPr>
          <w:i w:val="0"/>
          <w:sz w:val="28"/>
          <w:szCs w:val="28"/>
        </w:rPr>
      </w:pPr>
      <w:r w:rsidRPr="00D95CB7">
        <w:rPr>
          <w:i w:val="0"/>
          <w:sz w:val="28"/>
          <w:szCs w:val="28"/>
        </w:rPr>
        <w:t>1. Рентабельность продаж</w:t>
      </w:r>
    </w:p>
    <w:p w:rsidR="009962AD" w:rsidRDefault="009962AD" w:rsidP="00D95CB7">
      <w:pPr>
        <w:widowControl/>
        <w:spacing w:line="360" w:lineRule="auto"/>
        <w:ind w:firstLine="709"/>
        <w:jc w:val="both"/>
        <w:rPr>
          <w:i w:val="0"/>
          <w:sz w:val="28"/>
          <w:szCs w:val="28"/>
        </w:rPr>
      </w:pPr>
    </w:p>
    <w:p w:rsidR="00C60353" w:rsidRPr="00D95CB7" w:rsidRDefault="00C60353" w:rsidP="00D95CB7">
      <w:pPr>
        <w:widowControl/>
        <w:spacing w:line="360" w:lineRule="auto"/>
        <w:ind w:firstLine="709"/>
        <w:jc w:val="both"/>
        <w:rPr>
          <w:i w:val="0"/>
          <w:sz w:val="28"/>
          <w:szCs w:val="28"/>
        </w:rPr>
      </w:pPr>
      <w:r w:rsidRPr="00D95CB7">
        <w:rPr>
          <w:i w:val="0"/>
          <w:sz w:val="28"/>
          <w:szCs w:val="28"/>
          <w:lang w:val="en-US"/>
        </w:rPr>
        <w:t>R</w:t>
      </w:r>
      <w:r w:rsidRPr="00D95CB7">
        <w:rPr>
          <w:i w:val="0"/>
          <w:sz w:val="28"/>
          <w:szCs w:val="28"/>
        </w:rPr>
        <w:t xml:space="preserve"> </w:t>
      </w:r>
      <w:r w:rsidRPr="00D95CB7">
        <w:rPr>
          <w:i w:val="0"/>
          <w:sz w:val="28"/>
          <w:szCs w:val="28"/>
          <w:vertAlign w:val="subscript"/>
        </w:rPr>
        <w:t xml:space="preserve">продаж </w:t>
      </w:r>
      <w:r w:rsidRPr="00D95CB7">
        <w:rPr>
          <w:i w:val="0"/>
          <w:sz w:val="28"/>
          <w:szCs w:val="28"/>
        </w:rPr>
        <w:t>= Прибыль от продаж/Оборот</w:t>
      </w:r>
      <w:r w:rsidR="00611AB1" w:rsidRPr="00D95CB7">
        <w:rPr>
          <w:i w:val="0"/>
          <w:sz w:val="28"/>
          <w:szCs w:val="28"/>
        </w:rPr>
        <w:t>*100</w:t>
      </w:r>
      <w:r w:rsidR="00D95CB7">
        <w:rPr>
          <w:i w:val="0"/>
          <w:sz w:val="28"/>
          <w:szCs w:val="28"/>
        </w:rPr>
        <w:t xml:space="preserve"> </w:t>
      </w:r>
      <w:r w:rsidR="00747996" w:rsidRPr="00D95CB7">
        <w:rPr>
          <w:i w:val="0"/>
          <w:sz w:val="28"/>
          <w:szCs w:val="28"/>
        </w:rPr>
        <w:t>(2.15)</w:t>
      </w:r>
    </w:p>
    <w:p w:rsidR="009962AD" w:rsidRDefault="009962AD" w:rsidP="00D95CB7">
      <w:pPr>
        <w:widowControl/>
        <w:spacing w:line="360" w:lineRule="auto"/>
        <w:ind w:firstLine="709"/>
        <w:jc w:val="both"/>
        <w:rPr>
          <w:i w:val="0"/>
          <w:sz w:val="28"/>
          <w:szCs w:val="28"/>
        </w:rPr>
      </w:pPr>
    </w:p>
    <w:p w:rsidR="00C60353" w:rsidRPr="00D95CB7" w:rsidRDefault="00C60353" w:rsidP="00D95CB7">
      <w:pPr>
        <w:widowControl/>
        <w:spacing w:line="360" w:lineRule="auto"/>
        <w:ind w:firstLine="709"/>
        <w:jc w:val="both"/>
        <w:rPr>
          <w:i w:val="0"/>
          <w:sz w:val="28"/>
          <w:szCs w:val="28"/>
        </w:rPr>
      </w:pPr>
      <w:r w:rsidRPr="00D95CB7">
        <w:rPr>
          <w:i w:val="0"/>
          <w:sz w:val="28"/>
          <w:szCs w:val="28"/>
        </w:rPr>
        <w:t xml:space="preserve">2. Экономическая рентабельность </w:t>
      </w:r>
    </w:p>
    <w:p w:rsidR="009962AD" w:rsidRDefault="009962AD" w:rsidP="00D95CB7">
      <w:pPr>
        <w:widowControl/>
        <w:spacing w:line="360" w:lineRule="auto"/>
        <w:ind w:firstLine="709"/>
        <w:jc w:val="both"/>
        <w:rPr>
          <w:i w:val="0"/>
          <w:sz w:val="28"/>
          <w:szCs w:val="28"/>
        </w:rPr>
      </w:pPr>
    </w:p>
    <w:p w:rsidR="00C60353" w:rsidRPr="00D95CB7" w:rsidRDefault="00C60353" w:rsidP="00D95CB7">
      <w:pPr>
        <w:widowControl/>
        <w:spacing w:line="360" w:lineRule="auto"/>
        <w:ind w:firstLine="709"/>
        <w:jc w:val="both"/>
        <w:rPr>
          <w:i w:val="0"/>
          <w:sz w:val="28"/>
          <w:szCs w:val="28"/>
        </w:rPr>
      </w:pPr>
      <w:r w:rsidRPr="00D95CB7">
        <w:rPr>
          <w:i w:val="0"/>
          <w:sz w:val="28"/>
          <w:szCs w:val="28"/>
          <w:lang w:val="en-US"/>
        </w:rPr>
        <w:t>R</w:t>
      </w:r>
      <w:r w:rsidRPr="00D95CB7">
        <w:rPr>
          <w:i w:val="0"/>
          <w:sz w:val="28"/>
          <w:szCs w:val="28"/>
        </w:rPr>
        <w:t xml:space="preserve"> </w:t>
      </w:r>
      <w:r w:rsidRPr="00D95CB7">
        <w:rPr>
          <w:i w:val="0"/>
          <w:sz w:val="28"/>
          <w:szCs w:val="28"/>
          <w:vertAlign w:val="subscript"/>
        </w:rPr>
        <w:t>эконом.</w:t>
      </w:r>
      <w:r w:rsidRPr="00D95CB7">
        <w:rPr>
          <w:i w:val="0"/>
          <w:sz w:val="28"/>
          <w:szCs w:val="28"/>
        </w:rPr>
        <w:t xml:space="preserve"> = Чистая прибыль/Среднегодовая стоимость активов</w:t>
      </w:r>
      <w:r w:rsidR="00611AB1" w:rsidRPr="00D95CB7">
        <w:rPr>
          <w:i w:val="0"/>
          <w:sz w:val="28"/>
          <w:szCs w:val="28"/>
        </w:rPr>
        <w:t>*100</w:t>
      </w:r>
      <w:r w:rsidR="00D95CB7">
        <w:rPr>
          <w:i w:val="0"/>
          <w:sz w:val="28"/>
          <w:szCs w:val="28"/>
        </w:rPr>
        <w:t xml:space="preserve"> </w:t>
      </w:r>
      <w:r w:rsidR="00747996" w:rsidRPr="00D95CB7">
        <w:rPr>
          <w:i w:val="0"/>
          <w:sz w:val="28"/>
          <w:szCs w:val="28"/>
        </w:rPr>
        <w:t>(2.16)</w:t>
      </w:r>
    </w:p>
    <w:p w:rsidR="009962AD" w:rsidRDefault="009962AD" w:rsidP="00D95CB7">
      <w:pPr>
        <w:widowControl/>
        <w:spacing w:line="360" w:lineRule="auto"/>
        <w:ind w:firstLine="709"/>
        <w:jc w:val="both"/>
        <w:rPr>
          <w:i w:val="0"/>
          <w:sz w:val="28"/>
          <w:szCs w:val="28"/>
        </w:rPr>
      </w:pPr>
    </w:p>
    <w:p w:rsidR="00C60353" w:rsidRPr="00D95CB7" w:rsidRDefault="00C60353" w:rsidP="00D95CB7">
      <w:pPr>
        <w:widowControl/>
        <w:spacing w:line="360" w:lineRule="auto"/>
        <w:ind w:firstLine="709"/>
        <w:jc w:val="both"/>
        <w:rPr>
          <w:i w:val="0"/>
          <w:sz w:val="28"/>
          <w:szCs w:val="28"/>
        </w:rPr>
      </w:pPr>
      <w:r w:rsidRPr="00D95CB7">
        <w:rPr>
          <w:i w:val="0"/>
          <w:sz w:val="28"/>
          <w:szCs w:val="28"/>
        </w:rPr>
        <w:t>3. Рентабельность внеоборотных активов</w:t>
      </w:r>
    </w:p>
    <w:p w:rsidR="009962AD" w:rsidRDefault="009962AD" w:rsidP="00D95CB7">
      <w:pPr>
        <w:widowControl/>
        <w:spacing w:line="360" w:lineRule="auto"/>
        <w:ind w:firstLine="709"/>
        <w:jc w:val="both"/>
        <w:rPr>
          <w:i w:val="0"/>
          <w:sz w:val="28"/>
          <w:szCs w:val="28"/>
        </w:rPr>
      </w:pPr>
    </w:p>
    <w:p w:rsidR="005A0FB4" w:rsidRPr="00D95CB7" w:rsidRDefault="00611AB1" w:rsidP="00D95CB7">
      <w:pPr>
        <w:widowControl/>
        <w:spacing w:line="360" w:lineRule="auto"/>
        <w:ind w:firstLine="709"/>
        <w:jc w:val="both"/>
        <w:rPr>
          <w:i w:val="0"/>
          <w:sz w:val="28"/>
          <w:szCs w:val="28"/>
        </w:rPr>
      </w:pPr>
      <w:r w:rsidRPr="00D95CB7">
        <w:rPr>
          <w:i w:val="0"/>
          <w:sz w:val="28"/>
          <w:szCs w:val="28"/>
          <w:lang w:val="en-US"/>
        </w:rPr>
        <w:t>R</w:t>
      </w:r>
      <w:r w:rsidRPr="00D95CB7">
        <w:rPr>
          <w:i w:val="0"/>
          <w:sz w:val="28"/>
          <w:szCs w:val="28"/>
          <w:vertAlign w:val="subscript"/>
        </w:rPr>
        <w:t>ВА</w:t>
      </w:r>
      <w:r w:rsidR="00C31F18" w:rsidRPr="00D95CB7">
        <w:rPr>
          <w:i w:val="0"/>
          <w:sz w:val="28"/>
          <w:szCs w:val="28"/>
          <w:vertAlign w:val="subscript"/>
        </w:rPr>
        <w:t xml:space="preserve"> </w:t>
      </w:r>
      <w:r w:rsidR="00C65F0D" w:rsidRPr="00D95CB7">
        <w:rPr>
          <w:i w:val="0"/>
          <w:sz w:val="28"/>
          <w:szCs w:val="28"/>
        </w:rPr>
        <w:t>=</w:t>
      </w:r>
      <w:r w:rsidR="00C31F18" w:rsidRPr="00D95CB7">
        <w:rPr>
          <w:i w:val="0"/>
          <w:sz w:val="28"/>
          <w:szCs w:val="28"/>
        </w:rPr>
        <w:t xml:space="preserve"> </w:t>
      </w:r>
      <w:r w:rsidRPr="00D95CB7">
        <w:rPr>
          <w:i w:val="0"/>
          <w:sz w:val="28"/>
          <w:szCs w:val="28"/>
        </w:rPr>
        <w:t>Чистая прибыль/Среднегодовая стоимость внеоборотных активов *100</w:t>
      </w:r>
      <w:r w:rsidR="00D95CB7">
        <w:rPr>
          <w:i w:val="0"/>
          <w:sz w:val="28"/>
          <w:szCs w:val="28"/>
        </w:rPr>
        <w:t xml:space="preserve"> </w:t>
      </w:r>
    </w:p>
    <w:p w:rsidR="00C60353" w:rsidRPr="00D95CB7" w:rsidRDefault="00D95CB7" w:rsidP="00D95CB7">
      <w:pPr>
        <w:widowControl/>
        <w:spacing w:line="360" w:lineRule="auto"/>
        <w:ind w:firstLine="709"/>
        <w:jc w:val="both"/>
        <w:rPr>
          <w:i w:val="0"/>
          <w:sz w:val="28"/>
          <w:szCs w:val="28"/>
        </w:rPr>
      </w:pPr>
      <w:r>
        <w:rPr>
          <w:i w:val="0"/>
          <w:sz w:val="28"/>
          <w:szCs w:val="28"/>
        </w:rPr>
        <w:t xml:space="preserve"> </w:t>
      </w:r>
    </w:p>
    <w:p w:rsidR="00611AB1" w:rsidRPr="00D95CB7" w:rsidRDefault="00611AB1" w:rsidP="00D95CB7">
      <w:pPr>
        <w:widowControl/>
        <w:spacing w:line="360" w:lineRule="auto"/>
        <w:ind w:firstLine="709"/>
        <w:jc w:val="both"/>
        <w:rPr>
          <w:i w:val="0"/>
          <w:sz w:val="28"/>
          <w:szCs w:val="28"/>
        </w:rPr>
      </w:pPr>
      <w:r w:rsidRPr="00D95CB7">
        <w:rPr>
          <w:i w:val="0"/>
          <w:sz w:val="28"/>
          <w:szCs w:val="28"/>
        </w:rPr>
        <w:t>4. Рентабельность оборотных активов</w:t>
      </w:r>
    </w:p>
    <w:p w:rsidR="00611AB1" w:rsidRPr="00D95CB7" w:rsidRDefault="00611AB1" w:rsidP="00D95CB7">
      <w:pPr>
        <w:widowControl/>
        <w:spacing w:line="360" w:lineRule="auto"/>
        <w:ind w:firstLine="709"/>
        <w:jc w:val="both"/>
        <w:rPr>
          <w:i w:val="0"/>
          <w:sz w:val="28"/>
          <w:szCs w:val="28"/>
        </w:rPr>
      </w:pPr>
      <w:r w:rsidRPr="00D95CB7">
        <w:rPr>
          <w:i w:val="0"/>
          <w:sz w:val="28"/>
          <w:szCs w:val="28"/>
          <w:lang w:val="en-US"/>
        </w:rPr>
        <w:t>R</w:t>
      </w:r>
      <w:r w:rsidRPr="00D95CB7">
        <w:rPr>
          <w:i w:val="0"/>
          <w:sz w:val="28"/>
          <w:szCs w:val="28"/>
          <w:vertAlign w:val="subscript"/>
        </w:rPr>
        <w:t>ОА</w:t>
      </w:r>
      <w:r w:rsidRPr="00D95CB7">
        <w:rPr>
          <w:i w:val="0"/>
          <w:sz w:val="28"/>
          <w:szCs w:val="28"/>
        </w:rPr>
        <w:t xml:space="preserve"> = Чистая прибыль/</w:t>
      </w:r>
      <w:r w:rsidR="00747996" w:rsidRPr="00D95CB7">
        <w:rPr>
          <w:i w:val="0"/>
          <w:sz w:val="28"/>
          <w:szCs w:val="28"/>
        </w:rPr>
        <w:t xml:space="preserve"> </w:t>
      </w:r>
      <w:r w:rsidRPr="00D95CB7">
        <w:rPr>
          <w:i w:val="0"/>
          <w:sz w:val="28"/>
          <w:szCs w:val="28"/>
        </w:rPr>
        <w:t>Среднегодовая стоимость оборотных активов*100</w:t>
      </w:r>
      <w:r w:rsidR="00D95CB7">
        <w:rPr>
          <w:i w:val="0"/>
          <w:sz w:val="28"/>
          <w:szCs w:val="28"/>
        </w:rPr>
        <w:t xml:space="preserve"> </w:t>
      </w:r>
      <w:r w:rsidR="00747996" w:rsidRPr="00D95CB7">
        <w:rPr>
          <w:i w:val="0"/>
          <w:sz w:val="28"/>
          <w:szCs w:val="28"/>
        </w:rPr>
        <w:t>(2.18)</w:t>
      </w:r>
    </w:p>
    <w:p w:rsidR="009962AD" w:rsidRDefault="009962AD" w:rsidP="00D95CB7">
      <w:pPr>
        <w:widowControl/>
        <w:spacing w:line="360" w:lineRule="auto"/>
        <w:ind w:firstLine="709"/>
        <w:jc w:val="both"/>
        <w:rPr>
          <w:i w:val="0"/>
          <w:sz w:val="28"/>
          <w:szCs w:val="28"/>
        </w:rPr>
      </w:pPr>
    </w:p>
    <w:p w:rsidR="00611AB1" w:rsidRPr="00D95CB7" w:rsidRDefault="00611AB1" w:rsidP="00D95CB7">
      <w:pPr>
        <w:widowControl/>
        <w:spacing w:line="360" w:lineRule="auto"/>
        <w:ind w:firstLine="709"/>
        <w:jc w:val="both"/>
        <w:rPr>
          <w:i w:val="0"/>
          <w:sz w:val="28"/>
          <w:szCs w:val="28"/>
        </w:rPr>
      </w:pPr>
      <w:r w:rsidRPr="00D95CB7">
        <w:rPr>
          <w:i w:val="0"/>
          <w:sz w:val="28"/>
          <w:szCs w:val="28"/>
        </w:rPr>
        <w:t>5. Рентабельность собственного капитала</w:t>
      </w:r>
    </w:p>
    <w:p w:rsidR="009962AD" w:rsidRDefault="009962AD" w:rsidP="00D95CB7">
      <w:pPr>
        <w:widowControl/>
        <w:spacing w:line="360" w:lineRule="auto"/>
        <w:ind w:firstLine="709"/>
        <w:jc w:val="both"/>
        <w:rPr>
          <w:i w:val="0"/>
          <w:sz w:val="28"/>
          <w:szCs w:val="28"/>
        </w:rPr>
      </w:pPr>
    </w:p>
    <w:p w:rsidR="00611AB1" w:rsidRPr="00D95CB7" w:rsidRDefault="00611AB1" w:rsidP="00D95CB7">
      <w:pPr>
        <w:widowControl/>
        <w:spacing w:line="360" w:lineRule="auto"/>
        <w:ind w:firstLine="709"/>
        <w:jc w:val="both"/>
        <w:rPr>
          <w:i w:val="0"/>
          <w:sz w:val="28"/>
          <w:szCs w:val="28"/>
        </w:rPr>
      </w:pPr>
      <w:r w:rsidRPr="00D95CB7">
        <w:rPr>
          <w:i w:val="0"/>
          <w:sz w:val="28"/>
          <w:szCs w:val="28"/>
          <w:lang w:val="en-US"/>
        </w:rPr>
        <w:t>R</w:t>
      </w:r>
      <w:r w:rsidRPr="00D95CB7">
        <w:rPr>
          <w:i w:val="0"/>
          <w:sz w:val="28"/>
          <w:szCs w:val="28"/>
          <w:vertAlign w:val="subscript"/>
        </w:rPr>
        <w:t xml:space="preserve">СК </w:t>
      </w:r>
      <w:r w:rsidRPr="00D95CB7">
        <w:rPr>
          <w:i w:val="0"/>
          <w:sz w:val="28"/>
          <w:szCs w:val="28"/>
        </w:rPr>
        <w:t>= Чистая прибыль/Среднегодов</w:t>
      </w:r>
      <w:r w:rsidR="00C31F18" w:rsidRPr="00D95CB7">
        <w:rPr>
          <w:i w:val="0"/>
          <w:sz w:val="28"/>
          <w:szCs w:val="28"/>
        </w:rPr>
        <w:t xml:space="preserve">ая стоимость собственного </w:t>
      </w:r>
      <w:r w:rsidRPr="00D95CB7">
        <w:rPr>
          <w:i w:val="0"/>
          <w:sz w:val="28"/>
          <w:szCs w:val="28"/>
        </w:rPr>
        <w:t>капитала*100</w:t>
      </w:r>
      <w:r w:rsidR="00D95CB7">
        <w:rPr>
          <w:i w:val="0"/>
          <w:sz w:val="28"/>
          <w:szCs w:val="28"/>
        </w:rPr>
        <w:t xml:space="preserve"> </w:t>
      </w:r>
      <w:r w:rsidR="00747996" w:rsidRPr="00D95CB7">
        <w:rPr>
          <w:i w:val="0"/>
          <w:sz w:val="28"/>
          <w:szCs w:val="28"/>
        </w:rPr>
        <w:t>(2.19)</w:t>
      </w:r>
    </w:p>
    <w:p w:rsidR="009962AD" w:rsidRDefault="009962AD" w:rsidP="00D95CB7">
      <w:pPr>
        <w:widowControl/>
        <w:spacing w:line="360" w:lineRule="auto"/>
        <w:ind w:firstLine="709"/>
        <w:jc w:val="both"/>
        <w:rPr>
          <w:i w:val="0"/>
          <w:sz w:val="28"/>
          <w:szCs w:val="28"/>
        </w:rPr>
      </w:pPr>
    </w:p>
    <w:p w:rsidR="00611AB1" w:rsidRPr="00D95CB7" w:rsidRDefault="00611AB1" w:rsidP="00D95CB7">
      <w:pPr>
        <w:widowControl/>
        <w:spacing w:line="360" w:lineRule="auto"/>
        <w:ind w:firstLine="709"/>
        <w:jc w:val="both"/>
        <w:rPr>
          <w:i w:val="0"/>
          <w:sz w:val="28"/>
          <w:szCs w:val="28"/>
        </w:rPr>
      </w:pPr>
      <w:r w:rsidRPr="00D95CB7">
        <w:rPr>
          <w:i w:val="0"/>
          <w:sz w:val="28"/>
          <w:szCs w:val="28"/>
        </w:rPr>
        <w:t>6. Рентабельность перманентного капитала</w:t>
      </w:r>
    </w:p>
    <w:p w:rsidR="007E3D00" w:rsidRDefault="007E3D00" w:rsidP="00D95CB7">
      <w:pPr>
        <w:widowControl/>
        <w:spacing w:line="360" w:lineRule="auto"/>
        <w:ind w:firstLine="709"/>
        <w:jc w:val="both"/>
        <w:rPr>
          <w:i w:val="0"/>
          <w:sz w:val="28"/>
          <w:szCs w:val="28"/>
        </w:rPr>
      </w:pPr>
    </w:p>
    <w:p w:rsidR="00611AB1" w:rsidRPr="00D95CB7" w:rsidRDefault="00611AB1" w:rsidP="00D95CB7">
      <w:pPr>
        <w:widowControl/>
        <w:spacing w:line="360" w:lineRule="auto"/>
        <w:ind w:firstLine="709"/>
        <w:jc w:val="both"/>
        <w:rPr>
          <w:i w:val="0"/>
          <w:sz w:val="28"/>
          <w:szCs w:val="28"/>
        </w:rPr>
      </w:pPr>
      <w:r w:rsidRPr="00D95CB7">
        <w:rPr>
          <w:i w:val="0"/>
          <w:sz w:val="28"/>
          <w:szCs w:val="28"/>
          <w:lang w:val="en-US"/>
        </w:rPr>
        <w:t>R</w:t>
      </w:r>
      <w:r w:rsidRPr="00D95CB7">
        <w:rPr>
          <w:i w:val="0"/>
          <w:sz w:val="28"/>
          <w:szCs w:val="28"/>
          <w:vertAlign w:val="subscript"/>
        </w:rPr>
        <w:t>ПК</w:t>
      </w:r>
      <w:r w:rsidRPr="00D95CB7">
        <w:rPr>
          <w:i w:val="0"/>
          <w:sz w:val="28"/>
          <w:szCs w:val="28"/>
        </w:rPr>
        <w:t xml:space="preserve"> = Чистая прибыль/(Среднегодовая стоимость СК + Среднегодовая</w:t>
      </w:r>
      <w:r w:rsidR="00D95CB7">
        <w:rPr>
          <w:i w:val="0"/>
          <w:sz w:val="28"/>
          <w:szCs w:val="28"/>
        </w:rPr>
        <w:t xml:space="preserve"> </w:t>
      </w:r>
      <w:r w:rsidRPr="00D95CB7">
        <w:rPr>
          <w:i w:val="0"/>
          <w:sz w:val="28"/>
          <w:szCs w:val="28"/>
        </w:rPr>
        <w:t>стоимость ДО)*100,</w:t>
      </w:r>
      <w:r w:rsidR="00D95CB7">
        <w:rPr>
          <w:i w:val="0"/>
          <w:sz w:val="28"/>
          <w:szCs w:val="28"/>
        </w:rPr>
        <w:t xml:space="preserve"> </w:t>
      </w:r>
      <w:r w:rsidR="00747996" w:rsidRPr="00D95CB7">
        <w:rPr>
          <w:i w:val="0"/>
          <w:sz w:val="28"/>
          <w:szCs w:val="28"/>
        </w:rPr>
        <w:t>(2.20)</w:t>
      </w:r>
    </w:p>
    <w:p w:rsidR="009962AD" w:rsidRDefault="009962AD" w:rsidP="00D95CB7">
      <w:pPr>
        <w:widowControl/>
        <w:spacing w:line="360" w:lineRule="auto"/>
        <w:ind w:firstLine="709"/>
        <w:jc w:val="both"/>
        <w:rPr>
          <w:i w:val="0"/>
          <w:sz w:val="28"/>
          <w:szCs w:val="28"/>
        </w:rPr>
      </w:pPr>
    </w:p>
    <w:p w:rsidR="00611AB1" w:rsidRPr="00D95CB7" w:rsidRDefault="00611AB1" w:rsidP="00D95CB7">
      <w:pPr>
        <w:widowControl/>
        <w:spacing w:line="360" w:lineRule="auto"/>
        <w:ind w:firstLine="709"/>
        <w:jc w:val="both"/>
        <w:rPr>
          <w:i w:val="0"/>
          <w:sz w:val="28"/>
          <w:szCs w:val="28"/>
        </w:rPr>
      </w:pPr>
      <w:r w:rsidRPr="00D95CB7">
        <w:rPr>
          <w:i w:val="0"/>
          <w:sz w:val="28"/>
          <w:szCs w:val="28"/>
        </w:rPr>
        <w:t>где СК – собственный капитал,</w:t>
      </w:r>
    </w:p>
    <w:p w:rsidR="006E2BFD" w:rsidRPr="00D95CB7" w:rsidRDefault="00611AB1" w:rsidP="00D95CB7">
      <w:pPr>
        <w:widowControl/>
        <w:spacing w:line="360" w:lineRule="auto"/>
        <w:ind w:firstLine="709"/>
        <w:jc w:val="both"/>
        <w:rPr>
          <w:i w:val="0"/>
          <w:sz w:val="28"/>
          <w:szCs w:val="28"/>
        </w:rPr>
      </w:pPr>
      <w:r w:rsidRPr="00D95CB7">
        <w:rPr>
          <w:i w:val="0"/>
          <w:sz w:val="28"/>
          <w:szCs w:val="28"/>
        </w:rPr>
        <w:t>ДО – долгосрочные обязательства.</w:t>
      </w:r>
    </w:p>
    <w:p w:rsidR="009962AD" w:rsidRDefault="009962AD" w:rsidP="00D95CB7">
      <w:pPr>
        <w:widowControl/>
        <w:spacing w:line="360" w:lineRule="auto"/>
        <w:ind w:firstLine="709"/>
        <w:jc w:val="both"/>
        <w:rPr>
          <w:i w:val="0"/>
          <w:sz w:val="28"/>
          <w:szCs w:val="28"/>
        </w:rPr>
      </w:pPr>
    </w:p>
    <w:p w:rsidR="00BA1C78" w:rsidRPr="00D95CB7" w:rsidRDefault="00C512ED" w:rsidP="00D95CB7">
      <w:pPr>
        <w:widowControl/>
        <w:spacing w:line="360" w:lineRule="auto"/>
        <w:ind w:firstLine="709"/>
        <w:jc w:val="both"/>
        <w:rPr>
          <w:i w:val="0"/>
          <w:sz w:val="28"/>
          <w:szCs w:val="28"/>
        </w:rPr>
      </w:pPr>
      <w:r w:rsidRPr="00D95CB7">
        <w:rPr>
          <w:i w:val="0"/>
          <w:sz w:val="28"/>
          <w:szCs w:val="28"/>
        </w:rPr>
        <w:t>Таким образом, мы рассмотрели систему индикаторов оценки финансового состояния предприятия.</w:t>
      </w:r>
    </w:p>
    <w:p w:rsidR="00466469" w:rsidRPr="00D95CB7" w:rsidRDefault="00372DEB" w:rsidP="00D95CB7">
      <w:pPr>
        <w:widowControl/>
        <w:spacing w:line="360" w:lineRule="auto"/>
        <w:ind w:firstLine="709"/>
        <w:jc w:val="both"/>
        <w:rPr>
          <w:i w:val="0"/>
          <w:sz w:val="28"/>
          <w:szCs w:val="28"/>
        </w:rPr>
      </w:pPr>
      <w:r w:rsidRPr="00D95CB7">
        <w:rPr>
          <w:i w:val="0"/>
          <w:sz w:val="28"/>
          <w:szCs w:val="28"/>
        </w:rPr>
        <w:br w:type="page"/>
      </w:r>
      <w:r w:rsidR="00970793" w:rsidRPr="00D95CB7">
        <w:rPr>
          <w:i w:val="0"/>
          <w:sz w:val="28"/>
          <w:szCs w:val="28"/>
        </w:rPr>
        <w:t>2</w:t>
      </w:r>
      <w:r w:rsidR="00466469" w:rsidRPr="00D95CB7">
        <w:rPr>
          <w:i w:val="0"/>
          <w:sz w:val="28"/>
          <w:szCs w:val="28"/>
        </w:rPr>
        <w:t>. Оценка внешней и внутренней ср</w:t>
      </w:r>
      <w:r w:rsidR="00424D5F" w:rsidRPr="00D95CB7">
        <w:rPr>
          <w:i w:val="0"/>
          <w:sz w:val="28"/>
          <w:szCs w:val="28"/>
        </w:rPr>
        <w:t>еды Чановского ПосПО</w:t>
      </w:r>
    </w:p>
    <w:p w:rsidR="009962AD" w:rsidRDefault="009962AD" w:rsidP="00D95CB7">
      <w:pPr>
        <w:widowControl/>
        <w:tabs>
          <w:tab w:val="center" w:pos="4677"/>
          <w:tab w:val="left" w:pos="8385"/>
        </w:tabs>
        <w:spacing w:line="360" w:lineRule="auto"/>
        <w:ind w:firstLine="709"/>
        <w:jc w:val="both"/>
        <w:rPr>
          <w:i w:val="0"/>
          <w:sz w:val="28"/>
          <w:szCs w:val="28"/>
        </w:rPr>
      </w:pPr>
    </w:p>
    <w:p w:rsidR="00A71039" w:rsidRPr="00D95CB7" w:rsidRDefault="00F53677" w:rsidP="00D95CB7">
      <w:pPr>
        <w:widowControl/>
        <w:tabs>
          <w:tab w:val="center" w:pos="4677"/>
          <w:tab w:val="left" w:pos="8385"/>
        </w:tabs>
        <w:spacing w:line="360" w:lineRule="auto"/>
        <w:ind w:firstLine="709"/>
        <w:jc w:val="both"/>
        <w:rPr>
          <w:i w:val="0"/>
          <w:sz w:val="28"/>
          <w:szCs w:val="28"/>
        </w:rPr>
      </w:pPr>
      <w:r w:rsidRPr="00D95CB7">
        <w:rPr>
          <w:i w:val="0"/>
          <w:sz w:val="28"/>
          <w:szCs w:val="28"/>
        </w:rPr>
        <w:t xml:space="preserve">Чановское поселковое потребительское общество - </w:t>
      </w:r>
      <w:r w:rsidR="00A71039" w:rsidRPr="00D95CB7">
        <w:rPr>
          <w:i w:val="0"/>
          <w:sz w:val="28"/>
          <w:szCs w:val="28"/>
        </w:rPr>
        <w:t>добровольное объединен</w:t>
      </w:r>
      <w:r w:rsidRPr="00D95CB7">
        <w:rPr>
          <w:i w:val="0"/>
          <w:sz w:val="28"/>
          <w:szCs w:val="28"/>
        </w:rPr>
        <w:t xml:space="preserve">ие граждан и юридических лиц – </w:t>
      </w:r>
      <w:r w:rsidR="00A71039" w:rsidRPr="00D95CB7">
        <w:rPr>
          <w:i w:val="0"/>
          <w:sz w:val="28"/>
          <w:szCs w:val="28"/>
        </w:rPr>
        <w:t>с</w:t>
      </w:r>
      <w:r w:rsidRPr="00D95CB7">
        <w:rPr>
          <w:i w:val="0"/>
          <w:sz w:val="28"/>
          <w:szCs w:val="28"/>
        </w:rPr>
        <w:t>озданное</w:t>
      </w:r>
      <w:r w:rsidR="00D95CB7">
        <w:rPr>
          <w:i w:val="0"/>
          <w:sz w:val="28"/>
          <w:szCs w:val="28"/>
        </w:rPr>
        <w:t xml:space="preserve"> </w:t>
      </w:r>
      <w:r w:rsidRPr="00D95CB7">
        <w:rPr>
          <w:i w:val="0"/>
          <w:sz w:val="28"/>
          <w:szCs w:val="28"/>
        </w:rPr>
        <w:t xml:space="preserve">по </w:t>
      </w:r>
      <w:r w:rsidR="00A71039" w:rsidRPr="00D95CB7">
        <w:rPr>
          <w:i w:val="0"/>
          <w:sz w:val="28"/>
          <w:szCs w:val="28"/>
        </w:rPr>
        <w:t>территориальному</w:t>
      </w:r>
      <w:r w:rsidRPr="00D95CB7">
        <w:rPr>
          <w:i w:val="0"/>
          <w:sz w:val="28"/>
          <w:szCs w:val="28"/>
        </w:rPr>
        <w:t xml:space="preserve"> (производственному</w:t>
      </w:r>
      <w:r w:rsidR="00B2377A" w:rsidRPr="00D95CB7">
        <w:rPr>
          <w:i w:val="0"/>
          <w:sz w:val="28"/>
          <w:szCs w:val="28"/>
        </w:rPr>
        <w:t>)</w:t>
      </w:r>
      <w:r w:rsidRPr="00D95CB7">
        <w:rPr>
          <w:i w:val="0"/>
          <w:sz w:val="28"/>
          <w:szCs w:val="28"/>
        </w:rPr>
        <w:t xml:space="preserve"> признаку членства </w:t>
      </w:r>
      <w:r w:rsidR="00B2377A" w:rsidRPr="00D95CB7">
        <w:rPr>
          <w:i w:val="0"/>
          <w:sz w:val="28"/>
          <w:szCs w:val="28"/>
        </w:rPr>
        <w:t>путем об</w:t>
      </w:r>
      <w:r w:rsidRPr="00D95CB7">
        <w:rPr>
          <w:i w:val="0"/>
          <w:sz w:val="28"/>
          <w:szCs w:val="28"/>
        </w:rPr>
        <w:t>ъединения его членами</w:t>
      </w:r>
      <w:r w:rsidR="00D95CB7">
        <w:rPr>
          <w:i w:val="0"/>
          <w:sz w:val="28"/>
          <w:szCs w:val="28"/>
        </w:rPr>
        <w:t xml:space="preserve"> </w:t>
      </w:r>
      <w:r w:rsidRPr="00D95CB7">
        <w:rPr>
          <w:i w:val="0"/>
          <w:sz w:val="28"/>
          <w:szCs w:val="28"/>
        </w:rPr>
        <w:t>(</w:t>
      </w:r>
      <w:r w:rsidR="00A71039" w:rsidRPr="00D95CB7">
        <w:rPr>
          <w:i w:val="0"/>
          <w:sz w:val="28"/>
          <w:szCs w:val="28"/>
        </w:rPr>
        <w:t>пайщиками</w:t>
      </w:r>
      <w:r w:rsidR="00B2377A" w:rsidRPr="00D95CB7">
        <w:rPr>
          <w:i w:val="0"/>
          <w:sz w:val="28"/>
          <w:szCs w:val="28"/>
        </w:rPr>
        <w:t>)</w:t>
      </w:r>
      <w:r w:rsidRPr="00D95CB7">
        <w:rPr>
          <w:i w:val="0"/>
          <w:sz w:val="28"/>
          <w:szCs w:val="28"/>
        </w:rPr>
        <w:t xml:space="preserve"> денежных паевых взносов для торговой, </w:t>
      </w:r>
      <w:r w:rsidR="00A71039" w:rsidRPr="00D95CB7">
        <w:rPr>
          <w:i w:val="0"/>
          <w:sz w:val="28"/>
          <w:szCs w:val="28"/>
        </w:rPr>
        <w:t>заготовительной</w:t>
      </w:r>
      <w:r w:rsidRPr="00D95CB7">
        <w:rPr>
          <w:i w:val="0"/>
          <w:sz w:val="28"/>
          <w:szCs w:val="28"/>
        </w:rPr>
        <w:t>, производственной</w:t>
      </w:r>
      <w:r w:rsidR="00A71039" w:rsidRPr="00D95CB7">
        <w:rPr>
          <w:i w:val="0"/>
          <w:sz w:val="28"/>
          <w:szCs w:val="28"/>
        </w:rPr>
        <w:t xml:space="preserve"> и</w:t>
      </w:r>
      <w:r w:rsidR="00B2377A" w:rsidRPr="00D95CB7">
        <w:rPr>
          <w:i w:val="0"/>
          <w:sz w:val="28"/>
          <w:szCs w:val="28"/>
        </w:rPr>
        <w:t xml:space="preserve"> </w:t>
      </w:r>
      <w:r w:rsidRPr="00D95CB7">
        <w:rPr>
          <w:i w:val="0"/>
          <w:sz w:val="28"/>
          <w:szCs w:val="28"/>
        </w:rPr>
        <w:t xml:space="preserve">иной деятельности в </w:t>
      </w:r>
      <w:r w:rsidR="00A71039" w:rsidRPr="00D95CB7">
        <w:rPr>
          <w:i w:val="0"/>
          <w:sz w:val="28"/>
          <w:szCs w:val="28"/>
        </w:rPr>
        <w:t>целях удовлетворения материальных</w:t>
      </w:r>
      <w:r w:rsidR="00B2377A" w:rsidRPr="00D95CB7">
        <w:rPr>
          <w:i w:val="0"/>
          <w:sz w:val="28"/>
          <w:szCs w:val="28"/>
        </w:rPr>
        <w:t xml:space="preserve"> и иных потребностей его членов</w:t>
      </w:r>
      <w:r w:rsidRPr="00D95CB7">
        <w:rPr>
          <w:i w:val="0"/>
          <w:sz w:val="28"/>
          <w:szCs w:val="28"/>
        </w:rPr>
        <w:t xml:space="preserve">. Граждане и </w:t>
      </w:r>
      <w:r w:rsidR="00A71039" w:rsidRPr="00D95CB7">
        <w:rPr>
          <w:i w:val="0"/>
          <w:sz w:val="28"/>
          <w:szCs w:val="28"/>
        </w:rPr>
        <w:t xml:space="preserve">(или) юридические лица, внесшие вступительный и паевой взнос и принятые в Общество, являются пайщиками. </w:t>
      </w:r>
    </w:p>
    <w:p w:rsidR="00466469" w:rsidRPr="00D95CB7" w:rsidRDefault="00F53677" w:rsidP="00D95CB7">
      <w:pPr>
        <w:widowControl/>
        <w:tabs>
          <w:tab w:val="center" w:pos="4677"/>
          <w:tab w:val="left" w:pos="8385"/>
        </w:tabs>
        <w:spacing w:line="360" w:lineRule="auto"/>
        <w:ind w:firstLine="709"/>
        <w:jc w:val="both"/>
        <w:rPr>
          <w:i w:val="0"/>
          <w:sz w:val="28"/>
          <w:szCs w:val="28"/>
        </w:rPr>
      </w:pPr>
      <w:r w:rsidRPr="00D95CB7">
        <w:rPr>
          <w:i w:val="0"/>
          <w:sz w:val="28"/>
          <w:szCs w:val="28"/>
        </w:rPr>
        <w:t xml:space="preserve">Полное </w:t>
      </w:r>
      <w:r w:rsidR="00A71039" w:rsidRPr="00D95CB7">
        <w:rPr>
          <w:i w:val="0"/>
          <w:sz w:val="28"/>
          <w:szCs w:val="28"/>
        </w:rPr>
        <w:t>наименование общества: ЧАНОВСКОЕ ПОСЕЛК</w:t>
      </w:r>
      <w:r w:rsidRPr="00D95CB7">
        <w:rPr>
          <w:i w:val="0"/>
          <w:sz w:val="28"/>
          <w:szCs w:val="28"/>
        </w:rPr>
        <w:t xml:space="preserve">ОВОЕ ПОТРЕБИТЕЛЬСКОЕ ОБЩЕСТВО. Сокращенное </w:t>
      </w:r>
      <w:r w:rsidR="00A71039" w:rsidRPr="00D95CB7">
        <w:rPr>
          <w:i w:val="0"/>
          <w:sz w:val="28"/>
          <w:szCs w:val="28"/>
        </w:rPr>
        <w:t>наименован</w:t>
      </w:r>
      <w:r w:rsidRPr="00D95CB7">
        <w:rPr>
          <w:i w:val="0"/>
          <w:sz w:val="28"/>
          <w:szCs w:val="28"/>
        </w:rPr>
        <w:t xml:space="preserve">ие общества: Чановское ПосПО. Адрес </w:t>
      </w:r>
      <w:r w:rsidR="00A71039" w:rsidRPr="00D95CB7">
        <w:rPr>
          <w:i w:val="0"/>
          <w:sz w:val="28"/>
          <w:szCs w:val="28"/>
        </w:rPr>
        <w:t>местонахождения: Нов</w:t>
      </w:r>
      <w:r w:rsidRPr="00D95CB7">
        <w:rPr>
          <w:i w:val="0"/>
          <w:sz w:val="28"/>
          <w:szCs w:val="28"/>
        </w:rPr>
        <w:t>осибирская область, р.п. Чаны, ул. Советская. Чановское ПосПО создано на</w:t>
      </w:r>
      <w:r w:rsidR="00A71039" w:rsidRPr="00D95CB7">
        <w:rPr>
          <w:i w:val="0"/>
          <w:sz w:val="28"/>
          <w:szCs w:val="28"/>
        </w:rPr>
        <w:t xml:space="preserve"> неопределенный срок.</w:t>
      </w:r>
    </w:p>
    <w:p w:rsidR="00FC6ADD" w:rsidRPr="00D95CB7" w:rsidRDefault="00B2377A" w:rsidP="00D95CB7">
      <w:pPr>
        <w:widowControl/>
        <w:spacing w:line="360" w:lineRule="auto"/>
        <w:ind w:firstLine="709"/>
        <w:jc w:val="both"/>
        <w:rPr>
          <w:i w:val="0"/>
          <w:sz w:val="28"/>
          <w:szCs w:val="28"/>
        </w:rPr>
      </w:pPr>
      <w:r w:rsidRPr="00D95CB7">
        <w:rPr>
          <w:i w:val="0"/>
          <w:sz w:val="28"/>
          <w:szCs w:val="28"/>
        </w:rPr>
        <w:t>Чановское</w:t>
      </w:r>
      <w:r w:rsidR="00FC6ADD" w:rsidRPr="00D95CB7">
        <w:rPr>
          <w:i w:val="0"/>
          <w:sz w:val="28"/>
          <w:szCs w:val="28"/>
        </w:rPr>
        <w:t xml:space="preserve"> потребительское общество – юридическое лицо, являющееся некоммерческой организацией, имеющей самостоятельный баланс, расчетные и иные счета в банках, печать и другие реквизиты. </w:t>
      </w:r>
    </w:p>
    <w:p w:rsidR="00FC6ADD" w:rsidRPr="00D95CB7" w:rsidRDefault="00FC6ADD" w:rsidP="00D95CB7">
      <w:pPr>
        <w:widowControl/>
        <w:spacing w:line="360" w:lineRule="auto"/>
        <w:ind w:firstLine="709"/>
        <w:jc w:val="both"/>
        <w:rPr>
          <w:i w:val="0"/>
          <w:sz w:val="28"/>
          <w:szCs w:val="28"/>
        </w:rPr>
      </w:pPr>
      <w:r w:rsidRPr="00D95CB7">
        <w:rPr>
          <w:i w:val="0"/>
          <w:sz w:val="28"/>
          <w:szCs w:val="28"/>
        </w:rPr>
        <w:t>Миссия организации - удовлетворение потребностей пайщиков и населения в продукции, работах, услугах, обеспечения занятости населения общественно-полезным трудом, получения прибыли.</w:t>
      </w:r>
    </w:p>
    <w:p w:rsidR="00FC6ADD" w:rsidRPr="00D95CB7" w:rsidRDefault="00FC6ADD" w:rsidP="00D95CB7">
      <w:pPr>
        <w:widowControl/>
        <w:spacing w:line="360" w:lineRule="auto"/>
        <w:ind w:firstLine="709"/>
        <w:jc w:val="both"/>
        <w:rPr>
          <w:i w:val="0"/>
          <w:sz w:val="28"/>
          <w:szCs w:val="28"/>
        </w:rPr>
      </w:pPr>
      <w:r w:rsidRPr="00D95CB7">
        <w:rPr>
          <w:i w:val="0"/>
          <w:sz w:val="28"/>
          <w:szCs w:val="28"/>
        </w:rPr>
        <w:t xml:space="preserve"> Целью общества является удовлетворение материальных и иных потребностей пайщиков.</w:t>
      </w:r>
    </w:p>
    <w:p w:rsidR="00FC6ADD" w:rsidRPr="00D95CB7" w:rsidRDefault="00FC6ADD" w:rsidP="00D95CB7">
      <w:pPr>
        <w:widowControl/>
        <w:spacing w:line="360" w:lineRule="auto"/>
        <w:ind w:firstLine="709"/>
        <w:jc w:val="both"/>
        <w:rPr>
          <w:i w:val="0"/>
          <w:sz w:val="28"/>
          <w:szCs w:val="28"/>
        </w:rPr>
      </w:pPr>
      <w:r w:rsidRPr="00D95CB7">
        <w:rPr>
          <w:i w:val="0"/>
          <w:sz w:val="28"/>
          <w:szCs w:val="28"/>
        </w:rPr>
        <w:t>Для выполнения указанной цели общество осуществляет:</w:t>
      </w:r>
    </w:p>
    <w:p w:rsidR="00FC6ADD" w:rsidRPr="00D95CB7" w:rsidRDefault="00FC6ADD" w:rsidP="00D95CB7">
      <w:pPr>
        <w:widowControl/>
        <w:spacing w:line="360" w:lineRule="auto"/>
        <w:ind w:firstLine="709"/>
        <w:jc w:val="both"/>
        <w:rPr>
          <w:i w:val="0"/>
          <w:sz w:val="28"/>
          <w:szCs w:val="28"/>
        </w:rPr>
      </w:pPr>
      <w:r w:rsidRPr="00D95CB7">
        <w:rPr>
          <w:i w:val="0"/>
          <w:sz w:val="28"/>
          <w:szCs w:val="28"/>
        </w:rPr>
        <w:t>- оптовую и розничную торговлю, в том числе путем создания торговых баз, магазинов, коммерческих центров, ларьков, киосков;</w:t>
      </w:r>
    </w:p>
    <w:p w:rsidR="00FC6ADD" w:rsidRPr="00D95CB7" w:rsidRDefault="00F53677" w:rsidP="00D95CB7">
      <w:pPr>
        <w:widowControl/>
        <w:spacing w:line="360" w:lineRule="auto"/>
        <w:ind w:firstLine="709"/>
        <w:jc w:val="both"/>
        <w:rPr>
          <w:i w:val="0"/>
          <w:sz w:val="28"/>
          <w:szCs w:val="28"/>
        </w:rPr>
      </w:pPr>
      <w:r w:rsidRPr="00D95CB7">
        <w:rPr>
          <w:i w:val="0"/>
          <w:sz w:val="28"/>
          <w:szCs w:val="28"/>
        </w:rPr>
        <w:t xml:space="preserve">- </w:t>
      </w:r>
      <w:r w:rsidR="00FC6ADD" w:rsidRPr="00D95CB7">
        <w:rPr>
          <w:i w:val="0"/>
          <w:sz w:val="28"/>
          <w:szCs w:val="28"/>
        </w:rPr>
        <w:t>производство и реализацию продукции научного, промышленного, культурно-оздорови</w:t>
      </w:r>
      <w:r w:rsidR="006771D1" w:rsidRPr="00D95CB7">
        <w:rPr>
          <w:i w:val="0"/>
          <w:sz w:val="28"/>
          <w:szCs w:val="28"/>
        </w:rPr>
        <w:t xml:space="preserve">тельного, </w:t>
      </w:r>
      <w:r w:rsidRPr="00D95CB7">
        <w:rPr>
          <w:i w:val="0"/>
          <w:sz w:val="28"/>
          <w:szCs w:val="28"/>
        </w:rPr>
        <w:t xml:space="preserve">сельскохозяйственного </w:t>
      </w:r>
      <w:r w:rsidR="00FC6ADD" w:rsidRPr="00D95CB7">
        <w:rPr>
          <w:i w:val="0"/>
          <w:sz w:val="28"/>
          <w:szCs w:val="28"/>
        </w:rPr>
        <w:t>назначения, продовольственных и промышленных товаров;</w:t>
      </w:r>
    </w:p>
    <w:p w:rsidR="00FC6ADD" w:rsidRPr="00D95CB7" w:rsidRDefault="00FC6ADD" w:rsidP="00D95CB7">
      <w:pPr>
        <w:widowControl/>
        <w:spacing w:line="360" w:lineRule="auto"/>
        <w:ind w:firstLine="709"/>
        <w:jc w:val="both"/>
        <w:rPr>
          <w:i w:val="0"/>
          <w:sz w:val="28"/>
          <w:szCs w:val="28"/>
        </w:rPr>
      </w:pPr>
      <w:r w:rsidRPr="00D95CB7">
        <w:rPr>
          <w:i w:val="0"/>
          <w:sz w:val="28"/>
          <w:szCs w:val="28"/>
        </w:rPr>
        <w:t>- заготовительную деятельность;</w:t>
      </w:r>
    </w:p>
    <w:p w:rsidR="00FC6ADD" w:rsidRPr="00D95CB7" w:rsidRDefault="00FC6ADD" w:rsidP="00D95CB7">
      <w:pPr>
        <w:widowControl/>
        <w:spacing w:line="360" w:lineRule="auto"/>
        <w:ind w:firstLine="709"/>
        <w:jc w:val="both"/>
        <w:rPr>
          <w:i w:val="0"/>
          <w:sz w:val="28"/>
          <w:szCs w:val="28"/>
        </w:rPr>
      </w:pPr>
      <w:r w:rsidRPr="00D95CB7">
        <w:rPr>
          <w:i w:val="0"/>
          <w:sz w:val="28"/>
          <w:szCs w:val="28"/>
        </w:rPr>
        <w:t>- организация общественного питания, в том числе путем открытия торговых точек и павильонов;</w:t>
      </w:r>
    </w:p>
    <w:p w:rsidR="00FC6ADD" w:rsidRPr="00D95CB7" w:rsidRDefault="00FC6ADD" w:rsidP="00D95CB7">
      <w:pPr>
        <w:widowControl/>
        <w:spacing w:line="360" w:lineRule="auto"/>
        <w:ind w:firstLine="709"/>
        <w:jc w:val="both"/>
        <w:rPr>
          <w:i w:val="0"/>
          <w:sz w:val="28"/>
          <w:szCs w:val="28"/>
        </w:rPr>
      </w:pPr>
      <w:r w:rsidRPr="00D95CB7">
        <w:rPr>
          <w:i w:val="0"/>
          <w:sz w:val="28"/>
          <w:szCs w:val="28"/>
        </w:rPr>
        <w:t>- пассажирские и грузовые перевозки автомобильным транспортом;</w:t>
      </w:r>
    </w:p>
    <w:p w:rsidR="00FC6ADD" w:rsidRPr="00D95CB7" w:rsidRDefault="00FC6ADD" w:rsidP="00D95CB7">
      <w:pPr>
        <w:widowControl/>
        <w:spacing w:line="360" w:lineRule="auto"/>
        <w:ind w:firstLine="709"/>
        <w:jc w:val="both"/>
        <w:rPr>
          <w:i w:val="0"/>
          <w:sz w:val="28"/>
          <w:szCs w:val="28"/>
        </w:rPr>
      </w:pPr>
      <w:r w:rsidRPr="00D95CB7">
        <w:rPr>
          <w:i w:val="0"/>
          <w:sz w:val="28"/>
          <w:szCs w:val="28"/>
        </w:rPr>
        <w:t>- транспортные и транспортно-экспедиционные услуги;</w:t>
      </w:r>
    </w:p>
    <w:p w:rsidR="00FC6ADD" w:rsidRPr="00D95CB7" w:rsidRDefault="00FC6ADD" w:rsidP="00D95CB7">
      <w:pPr>
        <w:widowControl/>
        <w:spacing w:line="360" w:lineRule="auto"/>
        <w:ind w:firstLine="709"/>
        <w:jc w:val="both"/>
        <w:rPr>
          <w:i w:val="0"/>
          <w:sz w:val="28"/>
          <w:szCs w:val="28"/>
        </w:rPr>
      </w:pPr>
      <w:r w:rsidRPr="00D95CB7">
        <w:rPr>
          <w:i w:val="0"/>
          <w:sz w:val="28"/>
          <w:szCs w:val="28"/>
        </w:rPr>
        <w:t>- деятельность по оказанию ритуальных услуг;</w:t>
      </w:r>
    </w:p>
    <w:p w:rsidR="00FC6ADD" w:rsidRPr="00D95CB7" w:rsidRDefault="006771D1" w:rsidP="00D95CB7">
      <w:pPr>
        <w:widowControl/>
        <w:spacing w:line="360" w:lineRule="auto"/>
        <w:ind w:firstLine="709"/>
        <w:jc w:val="both"/>
        <w:rPr>
          <w:i w:val="0"/>
          <w:sz w:val="28"/>
          <w:szCs w:val="28"/>
        </w:rPr>
      </w:pPr>
      <w:r w:rsidRPr="00D95CB7">
        <w:rPr>
          <w:i w:val="0"/>
          <w:sz w:val="28"/>
          <w:szCs w:val="28"/>
        </w:rPr>
        <w:t>Основными принципами ПосПО</w:t>
      </w:r>
      <w:r w:rsidR="00FC6ADD" w:rsidRPr="00D95CB7">
        <w:rPr>
          <w:i w:val="0"/>
          <w:sz w:val="28"/>
          <w:szCs w:val="28"/>
        </w:rPr>
        <w:t xml:space="preserve"> являются</w:t>
      </w:r>
      <w:r w:rsidR="00FC6ADD" w:rsidRPr="00D95CB7">
        <w:rPr>
          <w:i w:val="0"/>
          <w:sz w:val="28"/>
          <w:szCs w:val="28"/>
          <w:lang w:val="en-US"/>
        </w:rPr>
        <w:t>:</w:t>
      </w:r>
    </w:p>
    <w:p w:rsidR="00FC6ADD" w:rsidRPr="00D95CB7" w:rsidRDefault="00FC6ADD" w:rsidP="00D95CB7">
      <w:pPr>
        <w:widowControl/>
        <w:numPr>
          <w:ilvl w:val="0"/>
          <w:numId w:val="34"/>
        </w:numPr>
        <w:tabs>
          <w:tab w:val="clear" w:pos="1260"/>
          <w:tab w:val="left" w:pos="900"/>
        </w:tabs>
        <w:spacing w:line="360" w:lineRule="auto"/>
        <w:ind w:left="0" w:firstLine="709"/>
        <w:jc w:val="both"/>
        <w:rPr>
          <w:i w:val="0"/>
          <w:sz w:val="28"/>
          <w:szCs w:val="28"/>
        </w:rPr>
      </w:pPr>
      <w:r w:rsidRPr="00D95CB7">
        <w:rPr>
          <w:i w:val="0"/>
          <w:sz w:val="28"/>
          <w:szCs w:val="28"/>
        </w:rPr>
        <w:t>безубыточность общества</w:t>
      </w:r>
      <w:r w:rsidRPr="00D95CB7">
        <w:rPr>
          <w:i w:val="0"/>
          <w:sz w:val="28"/>
          <w:szCs w:val="28"/>
          <w:lang w:val="en-US"/>
        </w:rPr>
        <w:t>;</w:t>
      </w:r>
    </w:p>
    <w:p w:rsidR="00FC6ADD" w:rsidRPr="00D95CB7" w:rsidRDefault="00FC6ADD" w:rsidP="00D95CB7">
      <w:pPr>
        <w:widowControl/>
        <w:numPr>
          <w:ilvl w:val="0"/>
          <w:numId w:val="34"/>
        </w:numPr>
        <w:tabs>
          <w:tab w:val="clear" w:pos="1260"/>
          <w:tab w:val="left" w:pos="900"/>
        </w:tabs>
        <w:spacing w:line="360" w:lineRule="auto"/>
        <w:ind w:left="0" w:firstLine="709"/>
        <w:jc w:val="both"/>
        <w:rPr>
          <w:i w:val="0"/>
          <w:sz w:val="28"/>
          <w:szCs w:val="28"/>
        </w:rPr>
      </w:pPr>
      <w:r w:rsidRPr="00D95CB7">
        <w:rPr>
          <w:i w:val="0"/>
          <w:sz w:val="28"/>
          <w:szCs w:val="28"/>
        </w:rPr>
        <w:t>демократичность управления</w:t>
      </w:r>
      <w:r w:rsidRPr="00D95CB7">
        <w:rPr>
          <w:i w:val="0"/>
          <w:sz w:val="28"/>
          <w:szCs w:val="28"/>
          <w:lang w:val="en-US"/>
        </w:rPr>
        <w:t>;</w:t>
      </w:r>
    </w:p>
    <w:p w:rsidR="00FC6ADD" w:rsidRPr="00D95CB7" w:rsidRDefault="00FC6ADD" w:rsidP="00D95CB7">
      <w:pPr>
        <w:widowControl/>
        <w:numPr>
          <w:ilvl w:val="0"/>
          <w:numId w:val="34"/>
        </w:numPr>
        <w:tabs>
          <w:tab w:val="clear" w:pos="1260"/>
          <w:tab w:val="left" w:pos="900"/>
        </w:tabs>
        <w:spacing w:line="360" w:lineRule="auto"/>
        <w:ind w:left="0" w:firstLine="709"/>
        <w:jc w:val="both"/>
        <w:rPr>
          <w:i w:val="0"/>
          <w:sz w:val="28"/>
          <w:szCs w:val="28"/>
        </w:rPr>
      </w:pPr>
      <w:r w:rsidRPr="00D95CB7">
        <w:rPr>
          <w:i w:val="0"/>
          <w:sz w:val="28"/>
          <w:szCs w:val="28"/>
        </w:rPr>
        <w:t>ответственность председателя совета общества, членов совета общества, председателя правления общества и членов правления общества за результаты экономической деятельности общества;</w:t>
      </w:r>
    </w:p>
    <w:p w:rsidR="00FC6ADD" w:rsidRPr="00D95CB7" w:rsidRDefault="00FC6ADD" w:rsidP="00D95CB7">
      <w:pPr>
        <w:widowControl/>
        <w:numPr>
          <w:ilvl w:val="0"/>
          <w:numId w:val="34"/>
        </w:numPr>
        <w:tabs>
          <w:tab w:val="clear" w:pos="1260"/>
        </w:tabs>
        <w:spacing w:line="360" w:lineRule="auto"/>
        <w:ind w:left="0" w:firstLine="709"/>
        <w:jc w:val="both"/>
        <w:rPr>
          <w:i w:val="0"/>
          <w:sz w:val="28"/>
          <w:szCs w:val="28"/>
        </w:rPr>
      </w:pPr>
      <w:r w:rsidRPr="00D95CB7">
        <w:rPr>
          <w:i w:val="0"/>
          <w:sz w:val="28"/>
          <w:szCs w:val="28"/>
        </w:rPr>
        <w:t>финансовая и хозяйственная дисциплина, как во внутрихозяйственной деятельности, так и в отношениях с организациями потребительской кооперации Российской Федерации;</w:t>
      </w:r>
    </w:p>
    <w:p w:rsidR="00FC6ADD" w:rsidRPr="00D95CB7" w:rsidRDefault="00FC6ADD" w:rsidP="00D95CB7">
      <w:pPr>
        <w:widowControl/>
        <w:numPr>
          <w:ilvl w:val="0"/>
          <w:numId w:val="34"/>
        </w:numPr>
        <w:tabs>
          <w:tab w:val="clear" w:pos="1260"/>
        </w:tabs>
        <w:spacing w:line="360" w:lineRule="auto"/>
        <w:ind w:left="0" w:firstLine="709"/>
        <w:jc w:val="both"/>
        <w:rPr>
          <w:i w:val="0"/>
          <w:sz w:val="28"/>
          <w:szCs w:val="28"/>
        </w:rPr>
      </w:pPr>
      <w:r w:rsidRPr="00D95CB7">
        <w:rPr>
          <w:i w:val="0"/>
          <w:sz w:val="28"/>
          <w:szCs w:val="28"/>
        </w:rPr>
        <w:t>обязательное информирование пайщиков советом общества и правлением общества о результатах экономической деятельности общества.</w:t>
      </w:r>
    </w:p>
    <w:p w:rsidR="00FC6ADD" w:rsidRPr="00D95CB7" w:rsidRDefault="00B2377A" w:rsidP="00D95CB7">
      <w:pPr>
        <w:widowControl/>
        <w:spacing w:line="360" w:lineRule="auto"/>
        <w:ind w:firstLine="709"/>
        <w:jc w:val="both"/>
        <w:rPr>
          <w:i w:val="0"/>
          <w:sz w:val="28"/>
          <w:szCs w:val="28"/>
        </w:rPr>
      </w:pPr>
      <w:r w:rsidRPr="00D95CB7">
        <w:rPr>
          <w:i w:val="0"/>
          <w:sz w:val="28"/>
          <w:szCs w:val="28"/>
        </w:rPr>
        <w:t>В Чановском</w:t>
      </w:r>
      <w:r w:rsidR="00FC6ADD" w:rsidRPr="00D95CB7">
        <w:rPr>
          <w:i w:val="0"/>
          <w:sz w:val="28"/>
          <w:szCs w:val="28"/>
        </w:rPr>
        <w:t xml:space="preserve"> потребительском обществе разм</w:t>
      </w:r>
      <w:r w:rsidR="005E5AE4" w:rsidRPr="00D95CB7">
        <w:rPr>
          <w:i w:val="0"/>
          <w:sz w:val="28"/>
          <w:szCs w:val="28"/>
        </w:rPr>
        <w:t xml:space="preserve">ер паевого взноса 500 рублей, </w:t>
      </w:r>
      <w:r w:rsidR="00FC6ADD" w:rsidRPr="00D95CB7">
        <w:rPr>
          <w:i w:val="0"/>
          <w:sz w:val="28"/>
          <w:szCs w:val="28"/>
        </w:rPr>
        <w:t>размер вступительного взноса для физических лиц 25 рублей, для юридических лиц 100 рублей.</w:t>
      </w:r>
    </w:p>
    <w:p w:rsidR="00FC6ADD" w:rsidRPr="00D95CB7" w:rsidRDefault="005E5AE4" w:rsidP="00D95CB7">
      <w:pPr>
        <w:widowControl/>
        <w:spacing w:line="360" w:lineRule="auto"/>
        <w:ind w:firstLine="709"/>
        <w:jc w:val="both"/>
        <w:rPr>
          <w:i w:val="0"/>
          <w:sz w:val="28"/>
          <w:szCs w:val="28"/>
        </w:rPr>
      </w:pPr>
      <w:r w:rsidRPr="00D95CB7">
        <w:rPr>
          <w:i w:val="0"/>
          <w:sz w:val="28"/>
          <w:szCs w:val="28"/>
        </w:rPr>
        <w:t xml:space="preserve">Организационная структура направлена, прежде всего, на </w:t>
      </w:r>
      <w:r w:rsidR="00FC6ADD" w:rsidRPr="00D95CB7">
        <w:rPr>
          <w:i w:val="0"/>
          <w:sz w:val="28"/>
          <w:szCs w:val="28"/>
        </w:rPr>
        <w:t>ус</w:t>
      </w:r>
      <w:r w:rsidRPr="00D95CB7">
        <w:rPr>
          <w:i w:val="0"/>
          <w:sz w:val="28"/>
          <w:szCs w:val="28"/>
        </w:rPr>
        <w:t>тановление четких взаимосвязей между отдельными подразделениями организации, распределение между ними прав и ответственности. В ней реализуются различные требования к совершенствованию системы управления, находящие выражение</w:t>
      </w:r>
      <w:r w:rsidR="00FC6ADD" w:rsidRPr="00D95CB7">
        <w:rPr>
          <w:i w:val="0"/>
          <w:sz w:val="28"/>
          <w:szCs w:val="28"/>
        </w:rPr>
        <w:t xml:space="preserve"> в тех или </w:t>
      </w:r>
      <w:r w:rsidRPr="00D95CB7">
        <w:rPr>
          <w:i w:val="0"/>
          <w:sz w:val="28"/>
          <w:szCs w:val="28"/>
        </w:rPr>
        <w:t>иных принципах</w:t>
      </w:r>
      <w:r w:rsidR="00FC6ADD" w:rsidRPr="00D95CB7">
        <w:rPr>
          <w:i w:val="0"/>
          <w:sz w:val="28"/>
          <w:szCs w:val="28"/>
        </w:rPr>
        <w:t xml:space="preserve"> управления.</w:t>
      </w:r>
    </w:p>
    <w:p w:rsidR="00FC6ADD" w:rsidRPr="00D95CB7" w:rsidRDefault="00FC6ADD" w:rsidP="00D95CB7">
      <w:pPr>
        <w:widowControl/>
        <w:spacing w:line="360" w:lineRule="auto"/>
        <w:ind w:firstLine="709"/>
        <w:jc w:val="both"/>
        <w:rPr>
          <w:i w:val="0"/>
          <w:sz w:val="28"/>
          <w:szCs w:val="28"/>
        </w:rPr>
      </w:pPr>
      <w:r w:rsidRPr="00D95CB7">
        <w:rPr>
          <w:i w:val="0"/>
          <w:sz w:val="28"/>
          <w:szCs w:val="28"/>
        </w:rPr>
        <w:t>Управление обществом осуществляют общее собрание общества, совет общества, правление общества.</w:t>
      </w:r>
    </w:p>
    <w:p w:rsidR="00FC6ADD" w:rsidRPr="00D95CB7" w:rsidRDefault="00FC6ADD" w:rsidP="00D95CB7">
      <w:pPr>
        <w:widowControl/>
        <w:spacing w:line="360" w:lineRule="auto"/>
        <w:ind w:firstLine="709"/>
        <w:jc w:val="both"/>
        <w:rPr>
          <w:i w:val="0"/>
          <w:sz w:val="28"/>
          <w:szCs w:val="28"/>
        </w:rPr>
      </w:pPr>
      <w:r w:rsidRPr="00D95CB7">
        <w:rPr>
          <w:i w:val="0"/>
          <w:sz w:val="28"/>
          <w:szCs w:val="28"/>
        </w:rPr>
        <w:t xml:space="preserve"> Высшим органом является общее собрание общества. Свои полномочия высшего органа общее собрание общества осуществляет через собрания пайщиков кооперативных участков общества и общее собрание уполномоченных общества. </w:t>
      </w:r>
    </w:p>
    <w:p w:rsidR="00FC6ADD" w:rsidRPr="00D95CB7" w:rsidRDefault="00FC6ADD" w:rsidP="00D95CB7">
      <w:pPr>
        <w:widowControl/>
        <w:spacing w:line="360" w:lineRule="auto"/>
        <w:ind w:firstLine="709"/>
        <w:jc w:val="both"/>
        <w:rPr>
          <w:i w:val="0"/>
          <w:sz w:val="28"/>
          <w:szCs w:val="28"/>
        </w:rPr>
      </w:pPr>
      <w:r w:rsidRPr="00D95CB7">
        <w:rPr>
          <w:i w:val="0"/>
          <w:sz w:val="28"/>
          <w:szCs w:val="28"/>
        </w:rPr>
        <w:t>Совет ПО является органам управления ПО и подотчетен его общему собранию. Председателем совета в</w:t>
      </w:r>
      <w:r w:rsidR="006943AD" w:rsidRPr="00D95CB7">
        <w:rPr>
          <w:i w:val="0"/>
          <w:sz w:val="28"/>
          <w:szCs w:val="28"/>
        </w:rPr>
        <w:t xml:space="preserve"> Чановском</w:t>
      </w:r>
      <w:r w:rsidRPr="00D95CB7">
        <w:rPr>
          <w:i w:val="0"/>
          <w:sz w:val="28"/>
          <w:szCs w:val="28"/>
        </w:rPr>
        <w:t xml:space="preserve"> потребите</w:t>
      </w:r>
      <w:r w:rsidR="00B2377A" w:rsidRPr="00D95CB7">
        <w:rPr>
          <w:i w:val="0"/>
          <w:sz w:val="28"/>
          <w:szCs w:val="28"/>
        </w:rPr>
        <w:t>льском обществе является Лаврентьев И.Г.</w:t>
      </w:r>
      <w:r w:rsidRPr="00D95CB7">
        <w:rPr>
          <w:i w:val="0"/>
          <w:sz w:val="28"/>
          <w:szCs w:val="28"/>
        </w:rPr>
        <w:t xml:space="preserve"> к компетенции, которого относятся следующие вопросы:</w:t>
      </w:r>
    </w:p>
    <w:p w:rsidR="00FC6ADD" w:rsidRPr="00D95CB7" w:rsidRDefault="00FC6ADD" w:rsidP="00D95CB7">
      <w:pPr>
        <w:widowControl/>
        <w:spacing w:line="360" w:lineRule="auto"/>
        <w:ind w:firstLine="709"/>
        <w:jc w:val="both"/>
        <w:rPr>
          <w:i w:val="0"/>
          <w:sz w:val="28"/>
          <w:szCs w:val="28"/>
        </w:rPr>
      </w:pPr>
      <w:r w:rsidRPr="00D95CB7">
        <w:rPr>
          <w:i w:val="0"/>
          <w:sz w:val="28"/>
          <w:szCs w:val="28"/>
        </w:rPr>
        <w:t>- организация работы совета;</w:t>
      </w:r>
    </w:p>
    <w:p w:rsidR="00FC6ADD" w:rsidRPr="00D95CB7" w:rsidRDefault="00FC6ADD" w:rsidP="00D95CB7">
      <w:pPr>
        <w:widowControl/>
        <w:spacing w:line="360" w:lineRule="auto"/>
        <w:ind w:firstLine="709"/>
        <w:jc w:val="both"/>
        <w:rPr>
          <w:i w:val="0"/>
          <w:sz w:val="28"/>
          <w:szCs w:val="28"/>
        </w:rPr>
      </w:pPr>
      <w:r w:rsidRPr="00D95CB7">
        <w:rPr>
          <w:i w:val="0"/>
          <w:sz w:val="28"/>
          <w:szCs w:val="28"/>
        </w:rPr>
        <w:t>- созыв заседания совета и их ведение;</w:t>
      </w:r>
    </w:p>
    <w:p w:rsidR="00FC6ADD" w:rsidRPr="00D95CB7" w:rsidRDefault="00FC6ADD" w:rsidP="00D95CB7">
      <w:pPr>
        <w:widowControl/>
        <w:spacing w:line="360" w:lineRule="auto"/>
        <w:ind w:firstLine="709"/>
        <w:jc w:val="both"/>
        <w:rPr>
          <w:i w:val="0"/>
          <w:sz w:val="28"/>
          <w:szCs w:val="28"/>
        </w:rPr>
      </w:pPr>
      <w:r w:rsidRPr="00D95CB7">
        <w:rPr>
          <w:i w:val="0"/>
          <w:sz w:val="28"/>
          <w:szCs w:val="28"/>
        </w:rPr>
        <w:t>-определение повестки заседания совета;</w:t>
      </w:r>
    </w:p>
    <w:p w:rsidR="00FC6ADD" w:rsidRPr="00D95CB7" w:rsidRDefault="00FC6ADD" w:rsidP="00D95CB7">
      <w:pPr>
        <w:widowControl/>
        <w:spacing w:line="360" w:lineRule="auto"/>
        <w:ind w:firstLine="709"/>
        <w:jc w:val="both"/>
        <w:rPr>
          <w:i w:val="0"/>
          <w:sz w:val="28"/>
          <w:szCs w:val="28"/>
        </w:rPr>
      </w:pPr>
      <w:r w:rsidRPr="00D95CB7">
        <w:rPr>
          <w:i w:val="0"/>
          <w:sz w:val="28"/>
          <w:szCs w:val="28"/>
        </w:rPr>
        <w:t>Действует без доверенности от имени ПО, представляет его интересы, издает распоряжения, отдает указания, обязателен для исполнения всеми работниками. Может подписывать исковые заявления, доверенности, и договоры.</w:t>
      </w:r>
    </w:p>
    <w:p w:rsidR="00FC6ADD" w:rsidRPr="00D95CB7" w:rsidRDefault="00FC6ADD" w:rsidP="00D95CB7">
      <w:pPr>
        <w:widowControl/>
        <w:spacing w:line="360" w:lineRule="auto"/>
        <w:ind w:firstLine="709"/>
        <w:jc w:val="both"/>
        <w:rPr>
          <w:i w:val="0"/>
          <w:sz w:val="28"/>
          <w:szCs w:val="28"/>
        </w:rPr>
      </w:pPr>
      <w:r w:rsidRPr="00D95CB7">
        <w:rPr>
          <w:i w:val="0"/>
          <w:sz w:val="28"/>
          <w:szCs w:val="28"/>
        </w:rPr>
        <w:t xml:space="preserve">Исполнительным органом общества является правление общества, которое подотчетно совету общества. Полномочия правления общества определяется советом общества. </w:t>
      </w:r>
    </w:p>
    <w:p w:rsidR="00FC6ADD" w:rsidRPr="00D95CB7" w:rsidRDefault="00FC6ADD" w:rsidP="00D95CB7">
      <w:pPr>
        <w:widowControl/>
        <w:spacing w:line="360" w:lineRule="auto"/>
        <w:ind w:firstLine="709"/>
        <w:jc w:val="both"/>
        <w:rPr>
          <w:i w:val="0"/>
          <w:sz w:val="28"/>
          <w:szCs w:val="28"/>
        </w:rPr>
      </w:pPr>
      <w:r w:rsidRPr="00D95CB7">
        <w:rPr>
          <w:i w:val="0"/>
          <w:sz w:val="28"/>
          <w:szCs w:val="28"/>
        </w:rPr>
        <w:t>Правление общества несет ответственность за организационную и хозяйственно-финансовую деятельность общества, разрабатывает предложения, готовит документы по всем вопросам относящихся к компетенции общего собрания и совета общества.</w:t>
      </w:r>
    </w:p>
    <w:p w:rsidR="00FC6ADD" w:rsidRPr="00D95CB7" w:rsidRDefault="00FC6ADD" w:rsidP="00D95CB7">
      <w:pPr>
        <w:widowControl/>
        <w:spacing w:line="360" w:lineRule="auto"/>
        <w:ind w:firstLine="709"/>
        <w:jc w:val="both"/>
        <w:rPr>
          <w:i w:val="0"/>
          <w:sz w:val="28"/>
          <w:szCs w:val="28"/>
        </w:rPr>
      </w:pPr>
      <w:r w:rsidRPr="00D95CB7">
        <w:rPr>
          <w:i w:val="0"/>
          <w:sz w:val="28"/>
          <w:szCs w:val="28"/>
        </w:rPr>
        <w:t>Контроль за соблюдением устава общества, его финансовой и хозяйственной деятельностью, а также за созданными им организациями осуществляет ревизионная комиссия общества в составе трех человек.</w:t>
      </w:r>
    </w:p>
    <w:p w:rsidR="00FC6ADD" w:rsidRPr="00D95CB7" w:rsidRDefault="00FC6ADD" w:rsidP="00D95CB7">
      <w:pPr>
        <w:widowControl/>
        <w:autoSpaceDE w:val="0"/>
        <w:autoSpaceDN w:val="0"/>
        <w:adjustRightInd w:val="0"/>
        <w:spacing w:line="360" w:lineRule="auto"/>
        <w:ind w:firstLine="709"/>
        <w:jc w:val="both"/>
        <w:rPr>
          <w:i w:val="0"/>
          <w:sz w:val="28"/>
          <w:szCs w:val="28"/>
        </w:rPr>
      </w:pPr>
      <w:r w:rsidRPr="00D95CB7">
        <w:rPr>
          <w:i w:val="0"/>
          <w:sz w:val="28"/>
          <w:szCs w:val="28"/>
        </w:rPr>
        <w:t xml:space="preserve">В настоящее время </w:t>
      </w:r>
      <w:r w:rsidR="00FE3F52" w:rsidRPr="00D95CB7">
        <w:rPr>
          <w:i w:val="0"/>
          <w:sz w:val="28"/>
          <w:szCs w:val="28"/>
        </w:rPr>
        <w:t>потребительское общество осуществляет торговую, производственную, заготовительную деятельность, общественное питание, оказывает бытовые услуги.</w:t>
      </w:r>
    </w:p>
    <w:p w:rsidR="00FC6ADD" w:rsidRPr="00D95CB7" w:rsidRDefault="00FC6ADD" w:rsidP="00D95CB7">
      <w:pPr>
        <w:widowControl/>
        <w:autoSpaceDE w:val="0"/>
        <w:autoSpaceDN w:val="0"/>
        <w:adjustRightInd w:val="0"/>
        <w:spacing w:line="360" w:lineRule="auto"/>
        <w:ind w:firstLine="709"/>
        <w:jc w:val="both"/>
        <w:rPr>
          <w:i w:val="0"/>
          <w:sz w:val="28"/>
          <w:szCs w:val="28"/>
        </w:rPr>
      </w:pPr>
      <w:r w:rsidRPr="00D95CB7">
        <w:rPr>
          <w:i w:val="0"/>
          <w:sz w:val="28"/>
          <w:szCs w:val="28"/>
        </w:rPr>
        <w:t>В целом розничный</w:t>
      </w:r>
      <w:r w:rsidR="00515A03" w:rsidRPr="00D95CB7">
        <w:rPr>
          <w:i w:val="0"/>
          <w:sz w:val="28"/>
          <w:szCs w:val="28"/>
        </w:rPr>
        <w:t>: оборот за 2007</w:t>
      </w:r>
      <w:r w:rsidR="005E5AE4" w:rsidRPr="00D95CB7">
        <w:rPr>
          <w:i w:val="0"/>
          <w:sz w:val="28"/>
          <w:szCs w:val="28"/>
        </w:rPr>
        <w:t xml:space="preserve"> год составил </w:t>
      </w:r>
      <w:r w:rsidR="006771D1" w:rsidRPr="00D95CB7">
        <w:rPr>
          <w:i w:val="0"/>
          <w:sz w:val="28"/>
          <w:szCs w:val="28"/>
        </w:rPr>
        <w:t>71</w:t>
      </w:r>
      <w:r w:rsidRPr="00D95CB7">
        <w:rPr>
          <w:i w:val="0"/>
          <w:sz w:val="28"/>
          <w:szCs w:val="28"/>
        </w:rPr>
        <w:t xml:space="preserve"> млн., руб., численность работающих 350 человека.</w:t>
      </w:r>
    </w:p>
    <w:p w:rsidR="00FC6ADD" w:rsidRPr="00D95CB7" w:rsidRDefault="006771D1" w:rsidP="00D95CB7">
      <w:pPr>
        <w:widowControl/>
        <w:autoSpaceDE w:val="0"/>
        <w:autoSpaceDN w:val="0"/>
        <w:adjustRightInd w:val="0"/>
        <w:spacing w:line="360" w:lineRule="auto"/>
        <w:ind w:firstLine="709"/>
        <w:jc w:val="both"/>
        <w:rPr>
          <w:i w:val="0"/>
          <w:sz w:val="28"/>
          <w:szCs w:val="28"/>
        </w:rPr>
      </w:pPr>
      <w:r w:rsidRPr="00D95CB7">
        <w:rPr>
          <w:i w:val="0"/>
          <w:sz w:val="28"/>
          <w:szCs w:val="28"/>
        </w:rPr>
        <w:t>В системе 50 магазинов, 44</w:t>
      </w:r>
      <w:r w:rsidR="00FC6ADD" w:rsidRPr="00D95CB7">
        <w:rPr>
          <w:i w:val="0"/>
          <w:sz w:val="28"/>
          <w:szCs w:val="28"/>
        </w:rPr>
        <w:t xml:space="preserve"> из них магазины </w:t>
      </w:r>
      <w:r w:rsidR="00FC6ADD" w:rsidRPr="00D95CB7">
        <w:rPr>
          <w:i w:val="0"/>
          <w:sz w:val="28"/>
          <w:szCs w:val="28"/>
          <w:vertAlign w:val="superscript"/>
        </w:rPr>
        <w:t>«</w:t>
      </w:r>
      <w:r w:rsidR="00FC6ADD" w:rsidRPr="00D95CB7">
        <w:rPr>
          <w:i w:val="0"/>
          <w:sz w:val="28"/>
          <w:szCs w:val="28"/>
        </w:rPr>
        <w:t>ТПС</w:t>
      </w:r>
      <w:r w:rsidR="00FC6ADD" w:rsidRPr="00D95CB7">
        <w:rPr>
          <w:i w:val="0"/>
          <w:sz w:val="28"/>
          <w:szCs w:val="28"/>
          <w:vertAlign w:val="superscript"/>
        </w:rPr>
        <w:t>»</w:t>
      </w:r>
      <w:r w:rsidR="00FC6ADD" w:rsidRPr="00D95CB7">
        <w:rPr>
          <w:i w:val="0"/>
          <w:sz w:val="28"/>
          <w:szCs w:val="28"/>
        </w:rPr>
        <w:t xml:space="preserve"> (товары повседневного спроса),два универмага, 4 магазинов по торговле продовольственными товарам</w:t>
      </w:r>
      <w:r w:rsidRPr="00D95CB7">
        <w:rPr>
          <w:i w:val="0"/>
          <w:sz w:val="28"/>
          <w:szCs w:val="28"/>
        </w:rPr>
        <w:t>и.</w:t>
      </w:r>
      <w:r w:rsidR="00FC6ADD" w:rsidRPr="00D95CB7">
        <w:rPr>
          <w:i w:val="0"/>
          <w:sz w:val="28"/>
          <w:szCs w:val="28"/>
        </w:rPr>
        <w:t xml:space="preserve"> Торговая п</w:t>
      </w:r>
      <w:r w:rsidRPr="00D95CB7">
        <w:rPr>
          <w:i w:val="0"/>
          <w:sz w:val="28"/>
          <w:szCs w:val="28"/>
        </w:rPr>
        <w:t xml:space="preserve">лощадь магазинов составляет </w:t>
      </w:r>
      <w:smartTag w:uri="urn:schemas-microsoft-com:office:smarttags" w:element="metricconverter">
        <w:smartTagPr>
          <w:attr w:name="ProductID" w:val="2899 м2"/>
        </w:smartTagPr>
        <w:r w:rsidRPr="00D95CB7">
          <w:rPr>
            <w:i w:val="0"/>
            <w:sz w:val="28"/>
            <w:szCs w:val="28"/>
          </w:rPr>
          <w:t>2899</w:t>
        </w:r>
        <w:r w:rsidR="00FC6ADD" w:rsidRPr="00D95CB7">
          <w:rPr>
            <w:i w:val="0"/>
            <w:sz w:val="28"/>
            <w:szCs w:val="28"/>
          </w:rPr>
          <w:t xml:space="preserve"> м2</w:t>
        </w:r>
      </w:smartTag>
      <w:r w:rsidR="00FC6ADD" w:rsidRPr="00D95CB7">
        <w:rPr>
          <w:i w:val="0"/>
          <w:sz w:val="28"/>
          <w:szCs w:val="28"/>
        </w:rPr>
        <w:t>. Обслуживанием населения заняты 213 работника прилавка.</w:t>
      </w:r>
    </w:p>
    <w:p w:rsidR="00FC6ADD" w:rsidRPr="00D95CB7" w:rsidRDefault="00FC6ADD" w:rsidP="00D95CB7">
      <w:pPr>
        <w:widowControl/>
        <w:spacing w:line="360" w:lineRule="auto"/>
        <w:ind w:firstLine="709"/>
        <w:jc w:val="both"/>
        <w:rPr>
          <w:i w:val="0"/>
          <w:sz w:val="28"/>
          <w:szCs w:val="28"/>
        </w:rPr>
      </w:pPr>
      <w:r w:rsidRPr="00D95CB7">
        <w:rPr>
          <w:i w:val="0"/>
          <w:sz w:val="28"/>
          <w:szCs w:val="28"/>
        </w:rPr>
        <w:t xml:space="preserve">Общественное питание имеет 10 предприятия: столовых-5, кафе-1, кулинария-1, каравай-1, буфеты-2 все они находятся в </w:t>
      </w:r>
      <w:r w:rsidR="00B2377A" w:rsidRPr="00D95CB7">
        <w:rPr>
          <w:i w:val="0"/>
          <w:sz w:val="28"/>
          <w:szCs w:val="28"/>
        </w:rPr>
        <w:t>райцентре р.п.Чаны</w:t>
      </w:r>
      <w:r w:rsidRPr="00D95CB7">
        <w:rPr>
          <w:i w:val="0"/>
          <w:sz w:val="28"/>
          <w:szCs w:val="28"/>
        </w:rPr>
        <w:t>.</w:t>
      </w:r>
    </w:p>
    <w:p w:rsidR="00FC6ADD" w:rsidRPr="00D95CB7" w:rsidRDefault="00FC6ADD" w:rsidP="00D95CB7">
      <w:pPr>
        <w:widowControl/>
        <w:spacing w:line="360" w:lineRule="auto"/>
        <w:ind w:firstLine="709"/>
        <w:jc w:val="both"/>
        <w:rPr>
          <w:i w:val="0"/>
          <w:sz w:val="28"/>
          <w:szCs w:val="28"/>
        </w:rPr>
      </w:pPr>
      <w:r w:rsidRPr="00D95CB7">
        <w:rPr>
          <w:i w:val="0"/>
          <w:sz w:val="28"/>
          <w:szCs w:val="28"/>
        </w:rPr>
        <w:t>Система товародвижения, сбыта и продвиже</w:t>
      </w:r>
      <w:r w:rsidR="00B2377A" w:rsidRPr="00D95CB7">
        <w:rPr>
          <w:i w:val="0"/>
          <w:sz w:val="28"/>
          <w:szCs w:val="28"/>
        </w:rPr>
        <w:t>ния продукции в Чановском</w:t>
      </w:r>
      <w:r w:rsidRPr="00D95CB7">
        <w:rPr>
          <w:i w:val="0"/>
          <w:sz w:val="28"/>
          <w:szCs w:val="28"/>
        </w:rPr>
        <w:t xml:space="preserve"> потребительском обществе осуществляется следующим образом:</w:t>
      </w:r>
    </w:p>
    <w:p w:rsidR="00FC6ADD" w:rsidRPr="00D95CB7" w:rsidRDefault="00FC6ADD" w:rsidP="00D95CB7">
      <w:pPr>
        <w:widowControl/>
        <w:spacing w:line="360" w:lineRule="auto"/>
        <w:ind w:firstLine="709"/>
        <w:jc w:val="both"/>
        <w:rPr>
          <w:i w:val="0"/>
          <w:sz w:val="28"/>
          <w:szCs w:val="28"/>
        </w:rPr>
      </w:pPr>
      <w:r w:rsidRPr="00D95CB7">
        <w:rPr>
          <w:i w:val="0"/>
          <w:sz w:val="28"/>
          <w:szCs w:val="28"/>
        </w:rPr>
        <w:t>- со складов товары распределяют по магазинам;</w:t>
      </w:r>
    </w:p>
    <w:p w:rsidR="00FC6ADD" w:rsidRPr="00D95CB7" w:rsidRDefault="00FC6ADD" w:rsidP="00D95CB7">
      <w:pPr>
        <w:widowControl/>
        <w:spacing w:line="360" w:lineRule="auto"/>
        <w:ind w:firstLine="709"/>
        <w:jc w:val="both"/>
        <w:rPr>
          <w:i w:val="0"/>
          <w:sz w:val="28"/>
          <w:szCs w:val="28"/>
        </w:rPr>
      </w:pPr>
      <w:r w:rsidRPr="00D95CB7">
        <w:rPr>
          <w:i w:val="0"/>
          <w:sz w:val="28"/>
          <w:szCs w:val="28"/>
        </w:rPr>
        <w:t>- сначала собираются заявки от магазинов по телефону, и составляется общая сводная заявка;</w:t>
      </w:r>
    </w:p>
    <w:p w:rsidR="00FC6ADD" w:rsidRPr="00D95CB7" w:rsidRDefault="00FC6ADD" w:rsidP="00D95CB7">
      <w:pPr>
        <w:widowControl/>
        <w:spacing w:line="360" w:lineRule="auto"/>
        <w:ind w:firstLine="709"/>
        <w:jc w:val="both"/>
        <w:rPr>
          <w:i w:val="0"/>
          <w:sz w:val="28"/>
          <w:szCs w:val="28"/>
        </w:rPr>
      </w:pPr>
      <w:r w:rsidRPr="00D95CB7">
        <w:rPr>
          <w:i w:val="0"/>
          <w:sz w:val="28"/>
          <w:szCs w:val="28"/>
        </w:rPr>
        <w:t>- на основе этой заявки завозятся товары ;</w:t>
      </w:r>
    </w:p>
    <w:p w:rsidR="00FC6ADD" w:rsidRPr="00D95CB7" w:rsidRDefault="00FC6ADD" w:rsidP="00D95CB7">
      <w:pPr>
        <w:widowControl/>
        <w:spacing w:line="360" w:lineRule="auto"/>
        <w:ind w:firstLine="709"/>
        <w:jc w:val="both"/>
        <w:rPr>
          <w:i w:val="0"/>
          <w:sz w:val="28"/>
          <w:szCs w:val="28"/>
        </w:rPr>
      </w:pPr>
      <w:r w:rsidRPr="00D95CB7">
        <w:rPr>
          <w:i w:val="0"/>
          <w:sz w:val="28"/>
          <w:szCs w:val="28"/>
        </w:rPr>
        <w:t>- товары завозятся транс</w:t>
      </w:r>
      <w:r w:rsidR="006771D1" w:rsidRPr="00D95CB7">
        <w:rPr>
          <w:i w:val="0"/>
          <w:sz w:val="28"/>
          <w:szCs w:val="28"/>
        </w:rPr>
        <w:t>портом, который принадлежит ПосПО</w:t>
      </w:r>
      <w:r w:rsidRPr="00D95CB7">
        <w:rPr>
          <w:i w:val="0"/>
          <w:sz w:val="28"/>
          <w:szCs w:val="28"/>
        </w:rPr>
        <w:t>.</w:t>
      </w:r>
    </w:p>
    <w:p w:rsidR="00FC6ADD" w:rsidRPr="00D95CB7" w:rsidRDefault="00FC6ADD" w:rsidP="00D95CB7">
      <w:pPr>
        <w:widowControl/>
        <w:spacing w:line="360" w:lineRule="auto"/>
        <w:ind w:firstLine="709"/>
        <w:jc w:val="both"/>
        <w:rPr>
          <w:i w:val="0"/>
          <w:sz w:val="28"/>
          <w:szCs w:val="28"/>
        </w:rPr>
      </w:pPr>
      <w:r w:rsidRPr="00D95CB7">
        <w:rPr>
          <w:i w:val="0"/>
          <w:sz w:val="28"/>
          <w:szCs w:val="28"/>
        </w:rPr>
        <w:t xml:space="preserve"> Товары завозят с Новосибирска</w:t>
      </w:r>
      <w:r w:rsidR="006771D1" w:rsidRPr="00D95CB7">
        <w:rPr>
          <w:i w:val="0"/>
          <w:sz w:val="28"/>
          <w:szCs w:val="28"/>
        </w:rPr>
        <w:t>, Омска</w:t>
      </w:r>
      <w:r w:rsidRPr="00D95CB7">
        <w:rPr>
          <w:i w:val="0"/>
          <w:sz w:val="28"/>
          <w:szCs w:val="28"/>
        </w:rPr>
        <w:t xml:space="preserve"> (продовольственные и непродовольственные), Искитима (строительные материалы), Краснозерска (ликероводочная продукция и безалкогольные напитки), Верх-Ирмени (колбасы и молочная продукция) и др.</w:t>
      </w:r>
    </w:p>
    <w:p w:rsidR="00FC6ADD" w:rsidRPr="00D95CB7" w:rsidRDefault="00FC6ADD" w:rsidP="00D95CB7">
      <w:pPr>
        <w:widowControl/>
        <w:spacing w:line="360" w:lineRule="auto"/>
        <w:ind w:firstLine="709"/>
        <w:jc w:val="both"/>
        <w:rPr>
          <w:i w:val="0"/>
          <w:sz w:val="28"/>
          <w:szCs w:val="28"/>
        </w:rPr>
      </w:pPr>
      <w:r w:rsidRPr="00D95CB7">
        <w:rPr>
          <w:i w:val="0"/>
          <w:sz w:val="28"/>
          <w:szCs w:val="28"/>
        </w:rPr>
        <w:t>Пайщикам ПО предоставляют скидку 10% на товары повседневного спроса (хлеб, мука, сахар, макаронные изделия и т.д.).</w:t>
      </w:r>
    </w:p>
    <w:p w:rsidR="00FC6ADD" w:rsidRPr="00D95CB7" w:rsidRDefault="00FC6ADD" w:rsidP="00D95CB7">
      <w:pPr>
        <w:widowControl/>
        <w:spacing w:line="360" w:lineRule="auto"/>
        <w:ind w:firstLine="709"/>
        <w:jc w:val="both"/>
        <w:rPr>
          <w:i w:val="0"/>
          <w:sz w:val="28"/>
          <w:szCs w:val="28"/>
        </w:rPr>
      </w:pPr>
      <w:r w:rsidRPr="00D95CB7">
        <w:rPr>
          <w:i w:val="0"/>
          <w:sz w:val="28"/>
          <w:szCs w:val="28"/>
        </w:rPr>
        <w:t>Стратегией ПО является увеличение удельного веса продажи непродовольственных товаров.</w:t>
      </w:r>
    </w:p>
    <w:p w:rsidR="00FC6ADD" w:rsidRPr="00D95CB7" w:rsidRDefault="00FC6ADD" w:rsidP="00D95CB7">
      <w:pPr>
        <w:widowControl/>
        <w:spacing w:line="360" w:lineRule="auto"/>
        <w:ind w:firstLine="709"/>
        <w:jc w:val="both"/>
        <w:rPr>
          <w:i w:val="0"/>
          <w:sz w:val="28"/>
          <w:szCs w:val="28"/>
        </w:rPr>
      </w:pPr>
      <w:r w:rsidRPr="00D95CB7">
        <w:rPr>
          <w:i w:val="0"/>
          <w:sz w:val="28"/>
          <w:szCs w:val="28"/>
        </w:rPr>
        <w:t>Основными конкурентами для</w:t>
      </w:r>
      <w:r w:rsidR="00B2377A" w:rsidRPr="00D95CB7">
        <w:rPr>
          <w:i w:val="0"/>
          <w:sz w:val="28"/>
          <w:szCs w:val="28"/>
        </w:rPr>
        <w:t xml:space="preserve"> Чановского</w:t>
      </w:r>
      <w:r w:rsidRPr="00D95CB7">
        <w:rPr>
          <w:i w:val="0"/>
          <w:sz w:val="28"/>
          <w:szCs w:val="28"/>
        </w:rPr>
        <w:t xml:space="preserve"> ПО являются супермаркет, ООО “Альянс”, которые реализуют товары аналогичного ассортимента.</w:t>
      </w:r>
    </w:p>
    <w:p w:rsidR="00FC6ADD" w:rsidRPr="00D95CB7" w:rsidRDefault="00515A03" w:rsidP="00D95CB7">
      <w:pPr>
        <w:widowControl/>
        <w:spacing w:line="360" w:lineRule="auto"/>
        <w:ind w:firstLine="709"/>
        <w:jc w:val="both"/>
        <w:rPr>
          <w:i w:val="0"/>
          <w:sz w:val="28"/>
          <w:szCs w:val="28"/>
        </w:rPr>
      </w:pPr>
      <w:r w:rsidRPr="00D95CB7">
        <w:rPr>
          <w:i w:val="0"/>
          <w:sz w:val="28"/>
          <w:szCs w:val="28"/>
        </w:rPr>
        <w:t>В 2007</w:t>
      </w:r>
      <w:r w:rsidR="00FC6ADD" w:rsidRPr="00D95CB7">
        <w:rPr>
          <w:i w:val="0"/>
          <w:sz w:val="28"/>
          <w:szCs w:val="28"/>
        </w:rPr>
        <w:t xml:space="preserve"> году оборот об</w:t>
      </w:r>
      <w:r w:rsidR="006771D1" w:rsidRPr="00D95CB7">
        <w:rPr>
          <w:i w:val="0"/>
          <w:sz w:val="28"/>
          <w:szCs w:val="28"/>
        </w:rPr>
        <w:t>щественного питания составил 1543 тыс</w:t>
      </w:r>
      <w:r w:rsidR="00624553" w:rsidRPr="00D95CB7">
        <w:rPr>
          <w:i w:val="0"/>
          <w:sz w:val="28"/>
          <w:szCs w:val="28"/>
        </w:rPr>
        <w:t>.руб. За год произведено 3 тонны кондитерских и 14,9</w:t>
      </w:r>
      <w:r w:rsidR="00FC6ADD" w:rsidRPr="00D95CB7">
        <w:rPr>
          <w:i w:val="0"/>
          <w:sz w:val="28"/>
          <w:szCs w:val="28"/>
        </w:rPr>
        <w:t xml:space="preserve"> тонн сдобно-булочных изделий, выпущено и реализовано полуфабрикатов на суму более 11489 тыс.руб. </w:t>
      </w:r>
    </w:p>
    <w:p w:rsidR="00FC6ADD" w:rsidRPr="00D95CB7" w:rsidRDefault="00FC6ADD" w:rsidP="00D95CB7">
      <w:pPr>
        <w:widowControl/>
        <w:spacing w:line="360" w:lineRule="auto"/>
        <w:ind w:firstLine="709"/>
        <w:jc w:val="both"/>
        <w:rPr>
          <w:i w:val="0"/>
          <w:sz w:val="28"/>
          <w:szCs w:val="28"/>
        </w:rPr>
      </w:pPr>
      <w:r w:rsidRPr="00D95CB7">
        <w:rPr>
          <w:i w:val="0"/>
          <w:sz w:val="28"/>
          <w:szCs w:val="28"/>
        </w:rPr>
        <w:t xml:space="preserve"> Выпуск хлеба составил 366,2 тонн, макаронных изделий 22,7 тонн и кондитерских изделий</w:t>
      </w:r>
      <w:r w:rsidR="00D95CB7">
        <w:rPr>
          <w:i w:val="0"/>
          <w:sz w:val="28"/>
          <w:szCs w:val="28"/>
        </w:rPr>
        <w:t xml:space="preserve"> </w:t>
      </w:r>
      <w:r w:rsidRPr="00D95CB7">
        <w:rPr>
          <w:i w:val="0"/>
          <w:sz w:val="28"/>
          <w:szCs w:val="28"/>
        </w:rPr>
        <w:t>13,8 тонн, квас сухой 3,9 тонн.</w:t>
      </w:r>
    </w:p>
    <w:p w:rsidR="00FC6ADD" w:rsidRPr="00D95CB7" w:rsidRDefault="00FC6ADD" w:rsidP="00D95CB7">
      <w:pPr>
        <w:widowControl/>
        <w:spacing w:line="360" w:lineRule="auto"/>
        <w:ind w:firstLine="709"/>
        <w:jc w:val="both"/>
        <w:rPr>
          <w:i w:val="0"/>
          <w:sz w:val="28"/>
          <w:szCs w:val="28"/>
        </w:rPr>
      </w:pPr>
      <w:r w:rsidRPr="00D95CB7">
        <w:rPr>
          <w:i w:val="0"/>
          <w:sz w:val="28"/>
          <w:szCs w:val="28"/>
        </w:rPr>
        <w:t>Заготовительная деятельность осуществляется непосредственно через склад заготовок и работников прилавка.</w:t>
      </w:r>
    </w:p>
    <w:p w:rsidR="00FC6ADD" w:rsidRPr="00D95CB7" w:rsidRDefault="00FC6ADD" w:rsidP="00D95CB7">
      <w:pPr>
        <w:widowControl/>
        <w:spacing w:line="360" w:lineRule="auto"/>
        <w:ind w:firstLine="709"/>
        <w:jc w:val="both"/>
        <w:rPr>
          <w:i w:val="0"/>
          <w:sz w:val="28"/>
          <w:szCs w:val="28"/>
        </w:rPr>
      </w:pPr>
      <w:r w:rsidRPr="00D95CB7">
        <w:rPr>
          <w:i w:val="0"/>
          <w:sz w:val="28"/>
          <w:szCs w:val="28"/>
        </w:rPr>
        <w:t>Оборот по закупкам составил продовольственных товаров 71%, непродовол</w:t>
      </w:r>
      <w:r w:rsidR="00624553" w:rsidRPr="00D95CB7">
        <w:rPr>
          <w:i w:val="0"/>
          <w:sz w:val="28"/>
          <w:szCs w:val="28"/>
        </w:rPr>
        <w:t>ьственных 29%, от населения 90,9</w:t>
      </w:r>
      <w:r w:rsidRPr="00D95CB7">
        <w:rPr>
          <w:i w:val="0"/>
          <w:sz w:val="28"/>
          <w:szCs w:val="28"/>
        </w:rPr>
        <w:t xml:space="preserve"> тыс.руб. </w:t>
      </w:r>
    </w:p>
    <w:p w:rsidR="00FC6ADD" w:rsidRPr="00D95CB7" w:rsidRDefault="00B2377A" w:rsidP="00D95CB7">
      <w:pPr>
        <w:widowControl/>
        <w:tabs>
          <w:tab w:val="left" w:pos="252"/>
        </w:tabs>
        <w:spacing w:line="360" w:lineRule="auto"/>
        <w:ind w:firstLine="709"/>
        <w:jc w:val="both"/>
        <w:rPr>
          <w:i w:val="0"/>
          <w:sz w:val="28"/>
          <w:szCs w:val="28"/>
        </w:rPr>
      </w:pPr>
      <w:r w:rsidRPr="00D95CB7">
        <w:rPr>
          <w:i w:val="0"/>
          <w:sz w:val="28"/>
          <w:szCs w:val="28"/>
        </w:rPr>
        <w:t>Чановское</w:t>
      </w:r>
      <w:r w:rsidR="00D95CB7">
        <w:rPr>
          <w:i w:val="0"/>
          <w:sz w:val="28"/>
          <w:szCs w:val="28"/>
        </w:rPr>
        <w:t xml:space="preserve"> </w:t>
      </w:r>
      <w:r w:rsidR="00515A03" w:rsidRPr="00D95CB7">
        <w:rPr>
          <w:i w:val="0"/>
          <w:sz w:val="28"/>
          <w:szCs w:val="28"/>
        </w:rPr>
        <w:t>ПО работает прибыльно. За 2007</w:t>
      </w:r>
      <w:r w:rsidR="00FC6ADD" w:rsidRPr="00D95CB7">
        <w:rPr>
          <w:i w:val="0"/>
          <w:sz w:val="28"/>
          <w:szCs w:val="28"/>
        </w:rPr>
        <w:t xml:space="preserve"> год прибыл</w:t>
      </w:r>
      <w:r w:rsidR="00624553" w:rsidRPr="00D95CB7">
        <w:rPr>
          <w:i w:val="0"/>
          <w:sz w:val="28"/>
          <w:szCs w:val="28"/>
        </w:rPr>
        <w:t xml:space="preserve">ь от продаж составила 1340 </w:t>
      </w:r>
      <w:r w:rsidR="00FC6ADD" w:rsidRPr="00D95CB7">
        <w:rPr>
          <w:i w:val="0"/>
          <w:sz w:val="28"/>
          <w:szCs w:val="28"/>
        </w:rPr>
        <w:t>тыс. рублей.</w:t>
      </w:r>
    </w:p>
    <w:p w:rsidR="009B35ED" w:rsidRPr="00D95CB7" w:rsidRDefault="009B35ED" w:rsidP="00D95CB7">
      <w:pPr>
        <w:widowControl/>
        <w:spacing w:line="360" w:lineRule="auto"/>
        <w:ind w:firstLine="709"/>
        <w:jc w:val="both"/>
        <w:rPr>
          <w:i w:val="0"/>
          <w:sz w:val="28"/>
          <w:szCs w:val="24"/>
        </w:rPr>
      </w:pPr>
      <w:r w:rsidRPr="00D95CB7">
        <w:rPr>
          <w:i w:val="0"/>
          <w:sz w:val="28"/>
          <w:szCs w:val="24"/>
        </w:rPr>
        <w:t>Финансово-хозяйственная деятельность Чановского ПосПО</w:t>
      </w:r>
      <w:r w:rsidR="00D95CB7">
        <w:rPr>
          <w:i w:val="0"/>
          <w:sz w:val="28"/>
          <w:szCs w:val="24"/>
        </w:rPr>
        <w:t xml:space="preserve"> </w:t>
      </w:r>
      <w:r w:rsidR="00515A03" w:rsidRPr="00D95CB7">
        <w:rPr>
          <w:i w:val="0"/>
          <w:sz w:val="28"/>
          <w:szCs w:val="24"/>
        </w:rPr>
        <w:t>по состоянию на 1 января 2008</w:t>
      </w:r>
      <w:r w:rsidRPr="00D95CB7">
        <w:rPr>
          <w:i w:val="0"/>
          <w:sz w:val="28"/>
          <w:szCs w:val="24"/>
        </w:rPr>
        <w:t xml:space="preserve"> года, на основании бухгалтерской отчетности характеризуется следующими показателями:</w:t>
      </w:r>
    </w:p>
    <w:p w:rsidR="009B35ED" w:rsidRPr="00D95CB7" w:rsidRDefault="009B35ED" w:rsidP="00D95CB7">
      <w:pPr>
        <w:widowControl/>
        <w:numPr>
          <w:ilvl w:val="0"/>
          <w:numId w:val="7"/>
        </w:numPr>
        <w:tabs>
          <w:tab w:val="clear" w:pos="360"/>
          <w:tab w:val="num" w:pos="900"/>
        </w:tabs>
        <w:spacing w:line="360" w:lineRule="auto"/>
        <w:ind w:left="0" w:firstLine="709"/>
        <w:jc w:val="both"/>
        <w:rPr>
          <w:i w:val="0"/>
          <w:sz w:val="28"/>
          <w:szCs w:val="24"/>
        </w:rPr>
      </w:pPr>
      <w:r w:rsidRPr="00D95CB7">
        <w:rPr>
          <w:i w:val="0"/>
          <w:sz w:val="28"/>
          <w:szCs w:val="24"/>
        </w:rPr>
        <w:t>Весь товарооборот составил 115170 тыс. руб., что в 1,2 раза больше по сравнению с предыдущим периодом.</w:t>
      </w:r>
    </w:p>
    <w:p w:rsidR="009B35ED" w:rsidRPr="00D95CB7" w:rsidRDefault="009B35ED" w:rsidP="00D95CB7">
      <w:pPr>
        <w:widowControl/>
        <w:numPr>
          <w:ilvl w:val="0"/>
          <w:numId w:val="7"/>
        </w:numPr>
        <w:tabs>
          <w:tab w:val="clear" w:pos="360"/>
          <w:tab w:val="num" w:pos="900"/>
        </w:tabs>
        <w:spacing w:line="360" w:lineRule="auto"/>
        <w:ind w:left="0" w:firstLine="709"/>
        <w:jc w:val="both"/>
        <w:rPr>
          <w:i w:val="0"/>
          <w:sz w:val="28"/>
          <w:szCs w:val="24"/>
        </w:rPr>
      </w:pPr>
      <w:r w:rsidRPr="00D95CB7">
        <w:rPr>
          <w:i w:val="0"/>
          <w:sz w:val="28"/>
          <w:szCs w:val="24"/>
        </w:rPr>
        <w:t>Покупная стоимость товаров составила 80493 тыс. руб.</w:t>
      </w:r>
    </w:p>
    <w:p w:rsidR="009B35ED" w:rsidRPr="00D95CB7" w:rsidRDefault="009B35ED" w:rsidP="00D95CB7">
      <w:pPr>
        <w:widowControl/>
        <w:numPr>
          <w:ilvl w:val="0"/>
          <w:numId w:val="7"/>
        </w:numPr>
        <w:tabs>
          <w:tab w:val="clear" w:pos="360"/>
          <w:tab w:val="num" w:pos="900"/>
        </w:tabs>
        <w:spacing w:line="360" w:lineRule="auto"/>
        <w:ind w:left="0" w:firstLine="709"/>
        <w:jc w:val="both"/>
        <w:rPr>
          <w:i w:val="0"/>
          <w:sz w:val="28"/>
          <w:szCs w:val="24"/>
        </w:rPr>
      </w:pPr>
      <w:r w:rsidRPr="00D95CB7">
        <w:rPr>
          <w:i w:val="0"/>
          <w:sz w:val="28"/>
          <w:szCs w:val="24"/>
        </w:rPr>
        <w:t>Издержки обращения, связанные с продажей товаров, составили 23937 тыс. руб.</w:t>
      </w:r>
    </w:p>
    <w:p w:rsidR="009B35ED" w:rsidRPr="00D95CB7" w:rsidRDefault="00515A03" w:rsidP="00D95CB7">
      <w:pPr>
        <w:widowControl/>
        <w:numPr>
          <w:ilvl w:val="0"/>
          <w:numId w:val="7"/>
        </w:numPr>
        <w:tabs>
          <w:tab w:val="clear" w:pos="360"/>
          <w:tab w:val="num" w:pos="900"/>
        </w:tabs>
        <w:spacing w:line="360" w:lineRule="auto"/>
        <w:ind w:left="0" w:firstLine="709"/>
        <w:jc w:val="both"/>
        <w:rPr>
          <w:i w:val="0"/>
          <w:sz w:val="28"/>
          <w:szCs w:val="24"/>
        </w:rPr>
      </w:pPr>
      <w:r w:rsidRPr="00D95CB7">
        <w:rPr>
          <w:i w:val="0"/>
          <w:sz w:val="28"/>
          <w:szCs w:val="24"/>
        </w:rPr>
        <w:t>В результате деятельности в 2008</w:t>
      </w:r>
      <w:r w:rsidR="009B35ED" w:rsidRPr="00D95CB7">
        <w:rPr>
          <w:i w:val="0"/>
          <w:sz w:val="28"/>
          <w:szCs w:val="24"/>
        </w:rPr>
        <w:t xml:space="preserve"> году ПосПО получена прибыль от продаж в размере 3023 тыс. руб., что в 2,3</w:t>
      </w:r>
      <w:r w:rsidRPr="00D95CB7">
        <w:rPr>
          <w:i w:val="0"/>
          <w:sz w:val="28"/>
          <w:szCs w:val="24"/>
        </w:rPr>
        <w:t xml:space="preserve"> раза больше по сравнению с 2007</w:t>
      </w:r>
      <w:r w:rsidR="009B35ED" w:rsidRPr="00D95CB7">
        <w:rPr>
          <w:i w:val="0"/>
          <w:sz w:val="28"/>
          <w:szCs w:val="24"/>
        </w:rPr>
        <w:t xml:space="preserve"> годом. Чистая прибыль составила 1846 тыс. руб.</w:t>
      </w:r>
    </w:p>
    <w:p w:rsidR="009B35ED" w:rsidRPr="00D95CB7" w:rsidRDefault="009B35ED" w:rsidP="00D95CB7">
      <w:pPr>
        <w:widowControl/>
        <w:spacing w:line="360" w:lineRule="auto"/>
        <w:ind w:firstLine="709"/>
        <w:jc w:val="both"/>
        <w:rPr>
          <w:i w:val="0"/>
          <w:sz w:val="28"/>
          <w:szCs w:val="24"/>
        </w:rPr>
      </w:pPr>
      <w:r w:rsidRPr="00D95CB7">
        <w:rPr>
          <w:i w:val="0"/>
          <w:sz w:val="28"/>
          <w:szCs w:val="24"/>
        </w:rPr>
        <w:t>На увеличение товарооборота в 1,2 раза повлияли различные факторы, рассмотрим некоторые из них (табл. 3.1).</w:t>
      </w:r>
    </w:p>
    <w:p w:rsidR="009962AD" w:rsidRDefault="009962AD" w:rsidP="00D95CB7">
      <w:pPr>
        <w:widowControl/>
        <w:spacing w:line="360" w:lineRule="auto"/>
        <w:ind w:firstLine="709"/>
        <w:jc w:val="both"/>
        <w:rPr>
          <w:i w:val="0"/>
          <w:sz w:val="28"/>
          <w:szCs w:val="24"/>
        </w:rPr>
      </w:pPr>
    </w:p>
    <w:p w:rsidR="009B35ED" w:rsidRPr="00D95CB7" w:rsidRDefault="009B35ED" w:rsidP="00D95CB7">
      <w:pPr>
        <w:widowControl/>
        <w:spacing w:line="360" w:lineRule="auto"/>
        <w:ind w:firstLine="709"/>
        <w:jc w:val="both"/>
        <w:rPr>
          <w:i w:val="0"/>
          <w:sz w:val="28"/>
          <w:szCs w:val="24"/>
        </w:rPr>
      </w:pPr>
      <w:r w:rsidRPr="00D95CB7">
        <w:rPr>
          <w:i w:val="0"/>
          <w:sz w:val="28"/>
          <w:szCs w:val="24"/>
        </w:rPr>
        <w:t>Таблица 3.1</w:t>
      </w:r>
      <w:r w:rsidR="009962AD">
        <w:rPr>
          <w:i w:val="0"/>
          <w:sz w:val="28"/>
          <w:szCs w:val="24"/>
        </w:rPr>
        <w:t xml:space="preserve"> </w:t>
      </w:r>
      <w:r w:rsidRPr="00D95CB7">
        <w:rPr>
          <w:i w:val="0"/>
          <w:sz w:val="28"/>
          <w:szCs w:val="24"/>
        </w:rPr>
        <w:t>Факторы, влияющие на товарооборот Чановс</w:t>
      </w:r>
      <w:r w:rsidR="00515A03" w:rsidRPr="00D95CB7">
        <w:rPr>
          <w:i w:val="0"/>
          <w:sz w:val="28"/>
          <w:szCs w:val="24"/>
        </w:rPr>
        <w:t>кого ПосПО в 2008</w:t>
      </w:r>
      <w:r w:rsidRPr="00D95CB7">
        <w:rPr>
          <w:i w:val="0"/>
          <w:sz w:val="28"/>
          <w:szCs w:val="24"/>
        </w:rPr>
        <w:t xml:space="preserve"> году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0"/>
        <w:gridCol w:w="1347"/>
        <w:gridCol w:w="1614"/>
        <w:gridCol w:w="1647"/>
        <w:gridCol w:w="1814"/>
      </w:tblGrid>
      <w:tr w:rsidR="009B35ED" w:rsidRPr="00D95CB7" w:rsidTr="009962AD">
        <w:trPr>
          <w:jc w:val="center"/>
        </w:trPr>
        <w:tc>
          <w:tcPr>
            <w:tcW w:w="2802" w:type="dxa"/>
          </w:tcPr>
          <w:p w:rsidR="009B35ED" w:rsidRPr="00D95CB7" w:rsidRDefault="009B35ED" w:rsidP="009962AD">
            <w:pPr>
              <w:pStyle w:val="11"/>
            </w:pPr>
            <w:r w:rsidRPr="00D95CB7">
              <w:t>Показатели</w:t>
            </w:r>
          </w:p>
        </w:tc>
        <w:tc>
          <w:tcPr>
            <w:tcW w:w="1417" w:type="dxa"/>
          </w:tcPr>
          <w:p w:rsidR="009B35ED" w:rsidRPr="00D95CB7" w:rsidRDefault="009B35ED" w:rsidP="009962AD">
            <w:pPr>
              <w:pStyle w:val="11"/>
            </w:pPr>
            <w:r w:rsidRPr="00D95CB7">
              <w:t>Ед. изм.</w:t>
            </w:r>
          </w:p>
        </w:tc>
        <w:tc>
          <w:tcPr>
            <w:tcW w:w="1701" w:type="dxa"/>
          </w:tcPr>
          <w:p w:rsidR="009B35ED" w:rsidRPr="00D95CB7" w:rsidRDefault="00515A03" w:rsidP="009962AD">
            <w:pPr>
              <w:pStyle w:val="11"/>
            </w:pPr>
            <w:r w:rsidRPr="00D95CB7">
              <w:t>2007</w:t>
            </w:r>
            <w:r w:rsidR="009B35ED" w:rsidRPr="00D95CB7">
              <w:t xml:space="preserve"> год</w:t>
            </w:r>
          </w:p>
        </w:tc>
        <w:tc>
          <w:tcPr>
            <w:tcW w:w="1736" w:type="dxa"/>
          </w:tcPr>
          <w:p w:rsidR="009B35ED" w:rsidRPr="00D95CB7" w:rsidRDefault="00515A03" w:rsidP="009962AD">
            <w:pPr>
              <w:pStyle w:val="11"/>
            </w:pPr>
            <w:r w:rsidRPr="00D95CB7">
              <w:t>2008</w:t>
            </w:r>
            <w:r w:rsidR="009B35ED" w:rsidRPr="00D95CB7">
              <w:t xml:space="preserve"> год</w:t>
            </w:r>
          </w:p>
        </w:tc>
        <w:tc>
          <w:tcPr>
            <w:tcW w:w="1914" w:type="dxa"/>
          </w:tcPr>
          <w:p w:rsidR="009B35ED" w:rsidRPr="00D95CB7" w:rsidRDefault="009B35ED" w:rsidP="009962AD">
            <w:pPr>
              <w:pStyle w:val="11"/>
            </w:pPr>
            <w:r w:rsidRPr="00D95CB7">
              <w:t>Изменение (+,-)</w:t>
            </w:r>
          </w:p>
        </w:tc>
      </w:tr>
      <w:tr w:rsidR="009B35ED" w:rsidRPr="00D95CB7" w:rsidTr="009962AD">
        <w:trPr>
          <w:jc w:val="center"/>
        </w:trPr>
        <w:tc>
          <w:tcPr>
            <w:tcW w:w="2802" w:type="dxa"/>
          </w:tcPr>
          <w:p w:rsidR="009B35ED" w:rsidRPr="00D95CB7" w:rsidRDefault="009B35ED" w:rsidP="009962AD">
            <w:pPr>
              <w:pStyle w:val="11"/>
            </w:pPr>
            <w:r w:rsidRPr="00D95CB7">
              <w:t>Розничный товарооборот</w:t>
            </w:r>
          </w:p>
        </w:tc>
        <w:tc>
          <w:tcPr>
            <w:tcW w:w="1417" w:type="dxa"/>
          </w:tcPr>
          <w:p w:rsidR="009B35ED" w:rsidRPr="00D95CB7" w:rsidRDefault="009B35ED" w:rsidP="009962AD">
            <w:pPr>
              <w:pStyle w:val="11"/>
            </w:pPr>
            <w:r w:rsidRPr="00D95CB7">
              <w:t>Тыс. руб.</w:t>
            </w:r>
          </w:p>
        </w:tc>
        <w:tc>
          <w:tcPr>
            <w:tcW w:w="1701" w:type="dxa"/>
          </w:tcPr>
          <w:p w:rsidR="009B35ED" w:rsidRPr="00D95CB7" w:rsidRDefault="009B35ED" w:rsidP="009962AD">
            <w:pPr>
              <w:pStyle w:val="11"/>
            </w:pPr>
            <w:r w:rsidRPr="00D95CB7">
              <w:t>94663</w:t>
            </w:r>
          </w:p>
        </w:tc>
        <w:tc>
          <w:tcPr>
            <w:tcW w:w="1736" w:type="dxa"/>
          </w:tcPr>
          <w:p w:rsidR="009B35ED" w:rsidRPr="00D95CB7" w:rsidRDefault="009B35ED" w:rsidP="009962AD">
            <w:pPr>
              <w:pStyle w:val="11"/>
            </w:pPr>
            <w:r w:rsidRPr="00D95CB7">
              <w:t>115170</w:t>
            </w:r>
          </w:p>
        </w:tc>
        <w:tc>
          <w:tcPr>
            <w:tcW w:w="1914" w:type="dxa"/>
          </w:tcPr>
          <w:p w:rsidR="009B35ED" w:rsidRPr="00D95CB7" w:rsidRDefault="009B35ED" w:rsidP="009962AD">
            <w:pPr>
              <w:pStyle w:val="11"/>
            </w:pPr>
            <w:r w:rsidRPr="00D95CB7">
              <w:t>+20507</w:t>
            </w:r>
          </w:p>
        </w:tc>
      </w:tr>
      <w:tr w:rsidR="009B35ED" w:rsidRPr="00D95CB7" w:rsidTr="009962AD">
        <w:trPr>
          <w:jc w:val="center"/>
        </w:trPr>
        <w:tc>
          <w:tcPr>
            <w:tcW w:w="2802" w:type="dxa"/>
          </w:tcPr>
          <w:p w:rsidR="009B35ED" w:rsidRPr="00D95CB7" w:rsidRDefault="009B35ED" w:rsidP="009962AD">
            <w:pPr>
              <w:pStyle w:val="11"/>
            </w:pPr>
            <w:r w:rsidRPr="00D95CB7">
              <w:t>Валовой доход</w:t>
            </w:r>
          </w:p>
        </w:tc>
        <w:tc>
          <w:tcPr>
            <w:tcW w:w="1417" w:type="dxa"/>
          </w:tcPr>
          <w:p w:rsidR="009B35ED" w:rsidRPr="00D95CB7" w:rsidRDefault="009B35ED" w:rsidP="009962AD">
            <w:pPr>
              <w:pStyle w:val="11"/>
            </w:pPr>
            <w:r w:rsidRPr="00D95CB7">
              <w:t>Тыс. руб</w:t>
            </w:r>
          </w:p>
        </w:tc>
        <w:tc>
          <w:tcPr>
            <w:tcW w:w="1701" w:type="dxa"/>
          </w:tcPr>
          <w:p w:rsidR="009B35ED" w:rsidRPr="00D95CB7" w:rsidRDefault="009B35ED" w:rsidP="009962AD">
            <w:pPr>
              <w:pStyle w:val="11"/>
            </w:pPr>
            <w:r w:rsidRPr="00D95CB7">
              <w:t>15067</w:t>
            </w:r>
          </w:p>
        </w:tc>
        <w:tc>
          <w:tcPr>
            <w:tcW w:w="1736" w:type="dxa"/>
          </w:tcPr>
          <w:p w:rsidR="009B35ED" w:rsidRPr="00D95CB7" w:rsidRDefault="009B35ED" w:rsidP="009962AD">
            <w:pPr>
              <w:pStyle w:val="11"/>
            </w:pPr>
            <w:r w:rsidRPr="00D95CB7">
              <w:t>19550</w:t>
            </w:r>
          </w:p>
        </w:tc>
        <w:tc>
          <w:tcPr>
            <w:tcW w:w="1914" w:type="dxa"/>
          </w:tcPr>
          <w:p w:rsidR="009B35ED" w:rsidRPr="00D95CB7" w:rsidRDefault="009B35ED" w:rsidP="009962AD">
            <w:pPr>
              <w:pStyle w:val="11"/>
            </w:pPr>
            <w:r w:rsidRPr="00D95CB7">
              <w:t>+4483</w:t>
            </w:r>
          </w:p>
        </w:tc>
      </w:tr>
      <w:tr w:rsidR="009B35ED" w:rsidRPr="00D95CB7" w:rsidTr="009962AD">
        <w:trPr>
          <w:jc w:val="center"/>
        </w:trPr>
        <w:tc>
          <w:tcPr>
            <w:tcW w:w="2802" w:type="dxa"/>
          </w:tcPr>
          <w:p w:rsidR="009B35ED" w:rsidRPr="00D95CB7" w:rsidRDefault="009B35ED" w:rsidP="009962AD">
            <w:pPr>
              <w:pStyle w:val="11"/>
            </w:pPr>
            <w:r w:rsidRPr="00D95CB7">
              <w:t>Численность работников</w:t>
            </w:r>
          </w:p>
        </w:tc>
        <w:tc>
          <w:tcPr>
            <w:tcW w:w="1417" w:type="dxa"/>
          </w:tcPr>
          <w:p w:rsidR="009B35ED" w:rsidRPr="00D95CB7" w:rsidRDefault="009B35ED" w:rsidP="009962AD">
            <w:pPr>
              <w:pStyle w:val="11"/>
            </w:pPr>
            <w:r w:rsidRPr="00D95CB7">
              <w:t>Чел.</w:t>
            </w:r>
          </w:p>
        </w:tc>
        <w:tc>
          <w:tcPr>
            <w:tcW w:w="1701" w:type="dxa"/>
          </w:tcPr>
          <w:p w:rsidR="009B35ED" w:rsidRPr="00D95CB7" w:rsidRDefault="009B35ED" w:rsidP="009962AD">
            <w:pPr>
              <w:pStyle w:val="11"/>
            </w:pPr>
            <w:r w:rsidRPr="00D95CB7">
              <w:t>311</w:t>
            </w:r>
          </w:p>
        </w:tc>
        <w:tc>
          <w:tcPr>
            <w:tcW w:w="1736" w:type="dxa"/>
          </w:tcPr>
          <w:p w:rsidR="009B35ED" w:rsidRPr="00D95CB7" w:rsidRDefault="009B35ED" w:rsidP="009962AD">
            <w:pPr>
              <w:pStyle w:val="11"/>
            </w:pPr>
            <w:r w:rsidRPr="00D95CB7">
              <w:t>328</w:t>
            </w:r>
          </w:p>
        </w:tc>
        <w:tc>
          <w:tcPr>
            <w:tcW w:w="1914" w:type="dxa"/>
          </w:tcPr>
          <w:p w:rsidR="009B35ED" w:rsidRPr="00D95CB7" w:rsidRDefault="009B35ED" w:rsidP="009962AD">
            <w:pPr>
              <w:pStyle w:val="11"/>
            </w:pPr>
            <w:r w:rsidRPr="00D95CB7">
              <w:t>+17</w:t>
            </w:r>
          </w:p>
        </w:tc>
      </w:tr>
      <w:tr w:rsidR="009B35ED" w:rsidRPr="00D95CB7" w:rsidTr="009962AD">
        <w:trPr>
          <w:jc w:val="center"/>
        </w:trPr>
        <w:tc>
          <w:tcPr>
            <w:tcW w:w="2802" w:type="dxa"/>
          </w:tcPr>
          <w:p w:rsidR="009B35ED" w:rsidRPr="00D95CB7" w:rsidRDefault="009B35ED" w:rsidP="009962AD">
            <w:pPr>
              <w:pStyle w:val="11"/>
            </w:pPr>
            <w:r w:rsidRPr="00D95CB7">
              <w:t>Производительность труда</w:t>
            </w:r>
          </w:p>
        </w:tc>
        <w:tc>
          <w:tcPr>
            <w:tcW w:w="1417" w:type="dxa"/>
          </w:tcPr>
          <w:p w:rsidR="009B35ED" w:rsidRPr="00D95CB7" w:rsidRDefault="009B35ED" w:rsidP="009962AD">
            <w:pPr>
              <w:pStyle w:val="11"/>
            </w:pPr>
            <w:r w:rsidRPr="00D95CB7">
              <w:t>Тыс. руб.</w:t>
            </w:r>
          </w:p>
        </w:tc>
        <w:tc>
          <w:tcPr>
            <w:tcW w:w="1701" w:type="dxa"/>
          </w:tcPr>
          <w:p w:rsidR="009B35ED" w:rsidRPr="00D95CB7" w:rsidRDefault="009B35ED" w:rsidP="009962AD">
            <w:pPr>
              <w:pStyle w:val="11"/>
            </w:pPr>
            <w:r w:rsidRPr="00D95CB7">
              <w:t>304,4</w:t>
            </w:r>
          </w:p>
        </w:tc>
        <w:tc>
          <w:tcPr>
            <w:tcW w:w="1736" w:type="dxa"/>
          </w:tcPr>
          <w:p w:rsidR="009B35ED" w:rsidRPr="00D95CB7" w:rsidRDefault="009B35ED" w:rsidP="009962AD">
            <w:pPr>
              <w:pStyle w:val="11"/>
            </w:pPr>
            <w:r w:rsidRPr="00D95CB7">
              <w:t>351,1</w:t>
            </w:r>
          </w:p>
        </w:tc>
        <w:tc>
          <w:tcPr>
            <w:tcW w:w="1914" w:type="dxa"/>
          </w:tcPr>
          <w:p w:rsidR="009B35ED" w:rsidRPr="00D95CB7" w:rsidRDefault="009B35ED" w:rsidP="009962AD">
            <w:pPr>
              <w:pStyle w:val="11"/>
            </w:pPr>
            <w:r w:rsidRPr="00D95CB7">
              <w:t>+46,7</w:t>
            </w:r>
          </w:p>
        </w:tc>
      </w:tr>
      <w:tr w:rsidR="009B35ED" w:rsidRPr="00D95CB7" w:rsidTr="009962AD">
        <w:trPr>
          <w:jc w:val="center"/>
        </w:trPr>
        <w:tc>
          <w:tcPr>
            <w:tcW w:w="2802" w:type="dxa"/>
          </w:tcPr>
          <w:p w:rsidR="009B35ED" w:rsidRPr="00D95CB7" w:rsidRDefault="009B35ED" w:rsidP="009962AD">
            <w:pPr>
              <w:pStyle w:val="11"/>
            </w:pPr>
            <w:r w:rsidRPr="00D95CB7">
              <w:t>Среднегодовая стоимость основных фондов</w:t>
            </w:r>
          </w:p>
        </w:tc>
        <w:tc>
          <w:tcPr>
            <w:tcW w:w="1417" w:type="dxa"/>
          </w:tcPr>
          <w:p w:rsidR="009B35ED" w:rsidRPr="00D95CB7" w:rsidRDefault="009B35ED" w:rsidP="009962AD">
            <w:pPr>
              <w:pStyle w:val="11"/>
            </w:pPr>
            <w:r w:rsidRPr="00D95CB7">
              <w:t>Тыс. руб.</w:t>
            </w:r>
          </w:p>
        </w:tc>
        <w:tc>
          <w:tcPr>
            <w:tcW w:w="1701" w:type="dxa"/>
          </w:tcPr>
          <w:p w:rsidR="009B35ED" w:rsidRPr="00D95CB7" w:rsidRDefault="009B35ED" w:rsidP="009962AD">
            <w:pPr>
              <w:pStyle w:val="11"/>
            </w:pPr>
            <w:r w:rsidRPr="00D95CB7">
              <w:t>11473,5</w:t>
            </w:r>
          </w:p>
        </w:tc>
        <w:tc>
          <w:tcPr>
            <w:tcW w:w="1736" w:type="dxa"/>
          </w:tcPr>
          <w:p w:rsidR="009B35ED" w:rsidRPr="00D95CB7" w:rsidRDefault="009B35ED" w:rsidP="009962AD">
            <w:pPr>
              <w:pStyle w:val="11"/>
            </w:pPr>
            <w:r w:rsidRPr="00D95CB7">
              <w:t>9580,5</w:t>
            </w:r>
          </w:p>
        </w:tc>
        <w:tc>
          <w:tcPr>
            <w:tcW w:w="1914" w:type="dxa"/>
          </w:tcPr>
          <w:p w:rsidR="009B35ED" w:rsidRPr="00D95CB7" w:rsidRDefault="009B35ED" w:rsidP="009962AD">
            <w:pPr>
              <w:pStyle w:val="11"/>
            </w:pPr>
            <w:r w:rsidRPr="00D95CB7">
              <w:t>-1893</w:t>
            </w:r>
          </w:p>
        </w:tc>
      </w:tr>
      <w:tr w:rsidR="009B35ED" w:rsidRPr="00D95CB7" w:rsidTr="009962AD">
        <w:trPr>
          <w:trHeight w:val="357"/>
          <w:jc w:val="center"/>
        </w:trPr>
        <w:tc>
          <w:tcPr>
            <w:tcW w:w="2802" w:type="dxa"/>
          </w:tcPr>
          <w:p w:rsidR="009B35ED" w:rsidRPr="00D95CB7" w:rsidRDefault="009B35ED" w:rsidP="009962AD">
            <w:pPr>
              <w:pStyle w:val="11"/>
            </w:pPr>
            <w:r w:rsidRPr="00D95CB7">
              <w:t>Фондоотдача</w:t>
            </w:r>
          </w:p>
        </w:tc>
        <w:tc>
          <w:tcPr>
            <w:tcW w:w="1417" w:type="dxa"/>
          </w:tcPr>
          <w:p w:rsidR="009B35ED" w:rsidRPr="00D95CB7" w:rsidRDefault="009B35ED" w:rsidP="009962AD">
            <w:pPr>
              <w:pStyle w:val="11"/>
            </w:pPr>
            <w:r w:rsidRPr="00D95CB7">
              <w:t>Тыс. руб.</w:t>
            </w:r>
          </w:p>
        </w:tc>
        <w:tc>
          <w:tcPr>
            <w:tcW w:w="1701" w:type="dxa"/>
          </w:tcPr>
          <w:p w:rsidR="009B35ED" w:rsidRPr="00D95CB7" w:rsidRDefault="009B35ED" w:rsidP="009962AD">
            <w:pPr>
              <w:pStyle w:val="11"/>
            </w:pPr>
            <w:r w:rsidRPr="00D95CB7">
              <w:t>8,25</w:t>
            </w:r>
          </w:p>
        </w:tc>
        <w:tc>
          <w:tcPr>
            <w:tcW w:w="1736" w:type="dxa"/>
          </w:tcPr>
          <w:p w:rsidR="009B35ED" w:rsidRPr="00D95CB7" w:rsidRDefault="009B35ED" w:rsidP="009962AD">
            <w:pPr>
              <w:pStyle w:val="11"/>
            </w:pPr>
            <w:r w:rsidRPr="00D95CB7">
              <w:t>12,02</w:t>
            </w:r>
          </w:p>
        </w:tc>
        <w:tc>
          <w:tcPr>
            <w:tcW w:w="1914" w:type="dxa"/>
          </w:tcPr>
          <w:p w:rsidR="009B35ED" w:rsidRPr="00D95CB7" w:rsidRDefault="009B35ED" w:rsidP="009962AD">
            <w:pPr>
              <w:pStyle w:val="11"/>
            </w:pPr>
            <w:r w:rsidRPr="00D95CB7">
              <w:t>+3,77</w:t>
            </w:r>
          </w:p>
        </w:tc>
      </w:tr>
      <w:tr w:rsidR="009B35ED" w:rsidRPr="00D95CB7" w:rsidTr="009962AD">
        <w:trPr>
          <w:jc w:val="center"/>
        </w:trPr>
        <w:tc>
          <w:tcPr>
            <w:tcW w:w="2802" w:type="dxa"/>
          </w:tcPr>
          <w:p w:rsidR="009B35ED" w:rsidRPr="00D95CB7" w:rsidRDefault="009B35ED" w:rsidP="009962AD">
            <w:pPr>
              <w:pStyle w:val="11"/>
            </w:pPr>
            <w:r w:rsidRPr="00D95CB7">
              <w:t>Средние товарные запасы</w:t>
            </w:r>
          </w:p>
        </w:tc>
        <w:tc>
          <w:tcPr>
            <w:tcW w:w="1417" w:type="dxa"/>
          </w:tcPr>
          <w:p w:rsidR="009B35ED" w:rsidRPr="00D95CB7" w:rsidRDefault="009B35ED" w:rsidP="009962AD">
            <w:pPr>
              <w:pStyle w:val="11"/>
            </w:pPr>
            <w:r w:rsidRPr="00D95CB7">
              <w:t>Тыс. руб.</w:t>
            </w:r>
          </w:p>
        </w:tc>
        <w:tc>
          <w:tcPr>
            <w:tcW w:w="1701" w:type="dxa"/>
          </w:tcPr>
          <w:p w:rsidR="009B35ED" w:rsidRPr="00D95CB7" w:rsidRDefault="009B35ED" w:rsidP="009962AD">
            <w:pPr>
              <w:pStyle w:val="11"/>
            </w:pPr>
            <w:r w:rsidRPr="00D95CB7">
              <w:t>10598</w:t>
            </w:r>
          </w:p>
        </w:tc>
        <w:tc>
          <w:tcPr>
            <w:tcW w:w="1736" w:type="dxa"/>
          </w:tcPr>
          <w:p w:rsidR="009B35ED" w:rsidRPr="00D95CB7" w:rsidRDefault="009B35ED" w:rsidP="009962AD">
            <w:pPr>
              <w:pStyle w:val="11"/>
            </w:pPr>
            <w:r w:rsidRPr="00D95CB7">
              <w:t>10435</w:t>
            </w:r>
          </w:p>
        </w:tc>
        <w:tc>
          <w:tcPr>
            <w:tcW w:w="1914" w:type="dxa"/>
          </w:tcPr>
          <w:p w:rsidR="009B35ED" w:rsidRPr="00D95CB7" w:rsidRDefault="009B35ED" w:rsidP="009962AD">
            <w:pPr>
              <w:pStyle w:val="11"/>
            </w:pPr>
            <w:r w:rsidRPr="00D95CB7">
              <w:t>-163</w:t>
            </w:r>
          </w:p>
        </w:tc>
      </w:tr>
      <w:tr w:rsidR="009B35ED" w:rsidRPr="00D95CB7" w:rsidTr="009962AD">
        <w:trPr>
          <w:jc w:val="center"/>
        </w:trPr>
        <w:tc>
          <w:tcPr>
            <w:tcW w:w="2802" w:type="dxa"/>
          </w:tcPr>
          <w:p w:rsidR="009B35ED" w:rsidRPr="00D95CB7" w:rsidRDefault="009B35ED" w:rsidP="009962AD">
            <w:pPr>
              <w:pStyle w:val="11"/>
            </w:pPr>
            <w:r w:rsidRPr="00D95CB7">
              <w:t>Скорость обращения запасов</w:t>
            </w:r>
          </w:p>
        </w:tc>
        <w:tc>
          <w:tcPr>
            <w:tcW w:w="1417" w:type="dxa"/>
          </w:tcPr>
          <w:p w:rsidR="009B35ED" w:rsidRPr="00D95CB7" w:rsidRDefault="009B35ED" w:rsidP="009962AD">
            <w:pPr>
              <w:pStyle w:val="11"/>
            </w:pPr>
            <w:r w:rsidRPr="00D95CB7">
              <w:t>раз</w:t>
            </w:r>
          </w:p>
        </w:tc>
        <w:tc>
          <w:tcPr>
            <w:tcW w:w="1701" w:type="dxa"/>
          </w:tcPr>
          <w:p w:rsidR="009B35ED" w:rsidRPr="00D95CB7" w:rsidRDefault="009B35ED" w:rsidP="009962AD">
            <w:pPr>
              <w:pStyle w:val="11"/>
            </w:pPr>
            <w:r w:rsidRPr="00D95CB7">
              <w:t>8,93</w:t>
            </w:r>
          </w:p>
        </w:tc>
        <w:tc>
          <w:tcPr>
            <w:tcW w:w="1736" w:type="dxa"/>
          </w:tcPr>
          <w:p w:rsidR="009B35ED" w:rsidRPr="00D95CB7" w:rsidRDefault="009B35ED" w:rsidP="009962AD">
            <w:pPr>
              <w:pStyle w:val="11"/>
            </w:pPr>
            <w:r w:rsidRPr="00D95CB7">
              <w:t>11,04</w:t>
            </w:r>
          </w:p>
        </w:tc>
        <w:tc>
          <w:tcPr>
            <w:tcW w:w="1914" w:type="dxa"/>
          </w:tcPr>
          <w:p w:rsidR="009B35ED" w:rsidRPr="00D95CB7" w:rsidRDefault="009B35ED" w:rsidP="009962AD">
            <w:pPr>
              <w:pStyle w:val="11"/>
            </w:pPr>
            <w:r w:rsidRPr="00D95CB7">
              <w:t>+2,11</w:t>
            </w:r>
          </w:p>
        </w:tc>
      </w:tr>
    </w:tbl>
    <w:p w:rsidR="009B35ED" w:rsidRPr="00D95CB7" w:rsidRDefault="009B35ED" w:rsidP="00D95CB7">
      <w:pPr>
        <w:widowControl/>
        <w:spacing w:line="360" w:lineRule="auto"/>
        <w:ind w:firstLine="709"/>
        <w:jc w:val="both"/>
        <w:rPr>
          <w:i w:val="0"/>
          <w:sz w:val="28"/>
          <w:szCs w:val="24"/>
        </w:rPr>
      </w:pPr>
    </w:p>
    <w:p w:rsidR="009B35ED" w:rsidRPr="00D95CB7" w:rsidRDefault="009B35ED" w:rsidP="00D95CB7">
      <w:pPr>
        <w:pStyle w:val="3"/>
        <w:ind w:left="0" w:firstLine="709"/>
        <w:jc w:val="both"/>
      </w:pPr>
      <w:r w:rsidRPr="00D95CB7">
        <w:t>Определим размер влияния указанных факторов.</w:t>
      </w:r>
    </w:p>
    <w:p w:rsidR="009B35ED" w:rsidRPr="00D95CB7" w:rsidRDefault="009B35ED" w:rsidP="00D95CB7">
      <w:pPr>
        <w:widowControl/>
        <w:numPr>
          <w:ilvl w:val="0"/>
          <w:numId w:val="8"/>
        </w:numPr>
        <w:spacing w:line="360" w:lineRule="auto"/>
        <w:ind w:left="0" w:firstLine="709"/>
        <w:jc w:val="both"/>
        <w:rPr>
          <w:i w:val="0"/>
          <w:sz w:val="28"/>
          <w:szCs w:val="24"/>
        </w:rPr>
      </w:pPr>
      <w:r w:rsidRPr="00D95CB7">
        <w:rPr>
          <w:i w:val="0"/>
          <w:sz w:val="28"/>
          <w:szCs w:val="24"/>
        </w:rPr>
        <w:t>Влияние изменения численности работников и производительности труда.</w:t>
      </w:r>
    </w:p>
    <w:p w:rsidR="009B35ED" w:rsidRPr="00D95CB7" w:rsidRDefault="009B35ED"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т/о (</w:t>
      </w:r>
      <w:r w:rsidRPr="00D95CB7">
        <w:rPr>
          <w:i w:val="0"/>
          <w:sz w:val="28"/>
          <w:szCs w:val="28"/>
        </w:rPr>
        <w:sym w:font="Symbol" w:char="F044"/>
      </w:r>
      <w:r w:rsidRPr="00D95CB7">
        <w:rPr>
          <w:i w:val="0"/>
          <w:sz w:val="28"/>
          <w:szCs w:val="24"/>
        </w:rPr>
        <w:t>ч)=(328-311)*304,4=+5174,8тыс. руб.</w:t>
      </w:r>
    </w:p>
    <w:p w:rsidR="00742B20" w:rsidRPr="00D95CB7" w:rsidRDefault="00742B20"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т/о (</w:t>
      </w:r>
      <w:r w:rsidRPr="00D95CB7">
        <w:rPr>
          <w:i w:val="0"/>
          <w:sz w:val="28"/>
          <w:szCs w:val="28"/>
        </w:rPr>
        <w:sym w:font="Symbol" w:char="F044"/>
      </w:r>
      <w:r w:rsidRPr="00D95CB7">
        <w:rPr>
          <w:i w:val="0"/>
          <w:sz w:val="28"/>
          <w:szCs w:val="24"/>
        </w:rPr>
        <w:t>пт)=(351,1-304,4)*328=+15317,6 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8"/>
        </w:rPr>
        <w:sym w:font="Symbol" w:char="F044"/>
      </w:r>
      <w:r w:rsidR="00A826A0" w:rsidRPr="00D95CB7">
        <w:rPr>
          <w:i w:val="0"/>
          <w:sz w:val="28"/>
          <w:szCs w:val="24"/>
        </w:rPr>
        <w:t>т/о=5174,8+5317,6=+20492,4</w:t>
      </w:r>
      <w:r w:rsidRPr="00D95CB7">
        <w:rPr>
          <w:i w:val="0"/>
          <w:sz w:val="28"/>
          <w:szCs w:val="24"/>
        </w:rPr>
        <w:t xml:space="preserve"> тыс. руб.</w:t>
      </w:r>
    </w:p>
    <w:p w:rsidR="009962AD" w:rsidRDefault="009962AD" w:rsidP="00D95CB7">
      <w:pPr>
        <w:widowControl/>
        <w:spacing w:line="360" w:lineRule="auto"/>
        <w:ind w:firstLine="709"/>
        <w:jc w:val="both"/>
        <w:rPr>
          <w:i w:val="0"/>
          <w:sz w:val="28"/>
          <w:szCs w:val="24"/>
        </w:rPr>
      </w:pPr>
    </w:p>
    <w:p w:rsidR="00466469" w:rsidRPr="00D95CB7" w:rsidRDefault="00466469" w:rsidP="00D95CB7">
      <w:pPr>
        <w:widowControl/>
        <w:spacing w:line="360" w:lineRule="auto"/>
        <w:ind w:firstLine="709"/>
        <w:jc w:val="both"/>
        <w:rPr>
          <w:i w:val="0"/>
          <w:sz w:val="28"/>
          <w:szCs w:val="24"/>
        </w:rPr>
      </w:pPr>
      <w:r w:rsidRPr="00D95CB7">
        <w:rPr>
          <w:i w:val="0"/>
          <w:sz w:val="28"/>
          <w:szCs w:val="24"/>
        </w:rPr>
        <w:t>В отчетном году прирост товарооборота в основном обусловлен ростом производительности труда (73,6%), что является положительным моментом в работе организации.</w:t>
      </w:r>
    </w:p>
    <w:p w:rsidR="00466469" w:rsidRPr="00D95CB7" w:rsidRDefault="00466469" w:rsidP="00D95CB7">
      <w:pPr>
        <w:widowControl/>
        <w:numPr>
          <w:ilvl w:val="0"/>
          <w:numId w:val="8"/>
        </w:numPr>
        <w:tabs>
          <w:tab w:val="num" w:pos="1429"/>
        </w:tabs>
        <w:spacing w:line="360" w:lineRule="auto"/>
        <w:ind w:left="0" w:firstLine="709"/>
        <w:jc w:val="both"/>
        <w:rPr>
          <w:i w:val="0"/>
          <w:sz w:val="28"/>
          <w:szCs w:val="24"/>
        </w:rPr>
      </w:pPr>
      <w:r w:rsidRPr="00D95CB7">
        <w:rPr>
          <w:i w:val="0"/>
          <w:sz w:val="28"/>
          <w:szCs w:val="24"/>
        </w:rPr>
        <w:t>Влияние изменения среднегодовой стоимости основных фондов и фондоотдачи.</w:t>
      </w:r>
    </w:p>
    <w:p w:rsidR="009962AD" w:rsidRDefault="009962AD" w:rsidP="00D95CB7">
      <w:pPr>
        <w:widowControl/>
        <w:spacing w:line="360" w:lineRule="auto"/>
        <w:ind w:firstLine="709"/>
        <w:jc w:val="both"/>
        <w:rPr>
          <w:i w:val="0"/>
          <w:sz w:val="28"/>
          <w:szCs w:val="24"/>
        </w:rPr>
      </w:pPr>
    </w:p>
    <w:p w:rsidR="00466469" w:rsidRPr="00D95CB7" w:rsidRDefault="00466469"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т/о (</w:t>
      </w:r>
      <w:r w:rsidRPr="00D95CB7">
        <w:rPr>
          <w:i w:val="0"/>
          <w:sz w:val="28"/>
          <w:szCs w:val="28"/>
        </w:rPr>
        <w:sym w:font="Symbol" w:char="F044"/>
      </w:r>
      <w:r w:rsidRPr="00D95CB7">
        <w:rPr>
          <w:i w:val="0"/>
          <w:sz w:val="28"/>
          <w:szCs w:val="24"/>
        </w:rPr>
        <w:t>оф)=</w:t>
      </w:r>
      <w:r w:rsidR="00823C32" w:rsidRPr="00D95CB7">
        <w:rPr>
          <w:i w:val="0"/>
          <w:sz w:val="28"/>
          <w:szCs w:val="24"/>
        </w:rPr>
        <w:t xml:space="preserve"> (9580,5-11473,5)*8,25 =-15617,3. руб.</w:t>
      </w:r>
    </w:p>
    <w:p w:rsidR="00466469" w:rsidRPr="00D95CB7" w:rsidRDefault="00466469"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т/о (</w:t>
      </w:r>
      <w:r w:rsidRPr="00D95CB7">
        <w:rPr>
          <w:i w:val="0"/>
          <w:sz w:val="28"/>
          <w:szCs w:val="28"/>
        </w:rPr>
        <w:sym w:font="Symbol" w:char="F044"/>
      </w:r>
      <w:r w:rsidRPr="00D95CB7">
        <w:rPr>
          <w:i w:val="0"/>
          <w:sz w:val="28"/>
          <w:szCs w:val="24"/>
        </w:rPr>
        <w:t>фо)=</w:t>
      </w:r>
      <w:r w:rsidR="00823C32" w:rsidRPr="00D95CB7">
        <w:rPr>
          <w:i w:val="0"/>
          <w:sz w:val="28"/>
          <w:szCs w:val="24"/>
        </w:rPr>
        <w:t xml:space="preserve"> </w:t>
      </w:r>
      <w:r w:rsidR="00A826A0" w:rsidRPr="00D95CB7">
        <w:rPr>
          <w:i w:val="0"/>
          <w:sz w:val="28"/>
          <w:szCs w:val="24"/>
        </w:rPr>
        <w:t>(12,02</w:t>
      </w:r>
      <w:r w:rsidR="00823C32" w:rsidRPr="00D95CB7">
        <w:rPr>
          <w:i w:val="0"/>
          <w:sz w:val="28"/>
          <w:szCs w:val="24"/>
        </w:rPr>
        <w:t>-8,25)*</w:t>
      </w:r>
      <w:r w:rsidR="00093F3E" w:rsidRPr="00D95CB7">
        <w:rPr>
          <w:i w:val="0"/>
          <w:sz w:val="28"/>
          <w:szCs w:val="24"/>
        </w:rPr>
        <w:t xml:space="preserve">9580,5 </w:t>
      </w:r>
      <w:r w:rsidR="00823C32" w:rsidRPr="00D95CB7">
        <w:rPr>
          <w:i w:val="0"/>
          <w:sz w:val="28"/>
          <w:szCs w:val="24"/>
        </w:rPr>
        <w:t>=+</w:t>
      </w:r>
      <w:r w:rsidR="00A826A0" w:rsidRPr="00D95CB7">
        <w:rPr>
          <w:i w:val="0"/>
          <w:sz w:val="28"/>
          <w:szCs w:val="24"/>
        </w:rPr>
        <w:t>36118,5</w:t>
      </w:r>
      <w:r w:rsidR="00823C32" w:rsidRPr="00D95CB7">
        <w:rPr>
          <w:i w:val="0"/>
          <w:sz w:val="28"/>
          <w:szCs w:val="24"/>
        </w:rPr>
        <w:t>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w:t>
      </w:r>
      <w:r w:rsidR="006F460A" w:rsidRPr="00D95CB7">
        <w:rPr>
          <w:i w:val="0"/>
          <w:sz w:val="28"/>
          <w:szCs w:val="24"/>
        </w:rPr>
        <w:t>о</w:t>
      </w:r>
      <w:r w:rsidRPr="00D95CB7">
        <w:rPr>
          <w:i w:val="0"/>
          <w:sz w:val="28"/>
          <w:szCs w:val="24"/>
        </w:rPr>
        <w:t>=</w:t>
      </w:r>
      <w:r w:rsidR="00A826A0" w:rsidRPr="00D95CB7">
        <w:rPr>
          <w:i w:val="0"/>
          <w:sz w:val="28"/>
          <w:szCs w:val="24"/>
        </w:rPr>
        <w:t>-15617,3+15617,3=+20501,2</w:t>
      </w:r>
    </w:p>
    <w:p w:rsidR="009962AD" w:rsidRDefault="009962AD" w:rsidP="00D95CB7">
      <w:pPr>
        <w:widowControl/>
        <w:spacing w:line="360" w:lineRule="auto"/>
        <w:ind w:firstLine="709"/>
        <w:jc w:val="both"/>
        <w:rPr>
          <w:i w:val="0"/>
          <w:sz w:val="28"/>
          <w:szCs w:val="24"/>
        </w:rPr>
      </w:pPr>
    </w:p>
    <w:p w:rsidR="00466469" w:rsidRPr="00D95CB7" w:rsidRDefault="00515A03" w:rsidP="00D95CB7">
      <w:pPr>
        <w:widowControl/>
        <w:spacing w:line="360" w:lineRule="auto"/>
        <w:ind w:firstLine="709"/>
        <w:jc w:val="both"/>
        <w:rPr>
          <w:i w:val="0"/>
          <w:sz w:val="28"/>
          <w:szCs w:val="24"/>
        </w:rPr>
      </w:pPr>
      <w:r w:rsidRPr="00D95CB7">
        <w:rPr>
          <w:i w:val="0"/>
          <w:sz w:val="28"/>
          <w:szCs w:val="24"/>
        </w:rPr>
        <w:t>В 2008</w:t>
      </w:r>
      <w:r w:rsidR="00466469" w:rsidRPr="00D95CB7">
        <w:rPr>
          <w:i w:val="0"/>
          <w:sz w:val="28"/>
          <w:szCs w:val="24"/>
        </w:rPr>
        <w:t xml:space="preserve"> году увеличение товарооборота произошло за счет увеличения фондоотдачи (на </w:t>
      </w:r>
      <w:r w:rsidR="00372669" w:rsidRPr="00D95CB7">
        <w:rPr>
          <w:i w:val="0"/>
          <w:sz w:val="28"/>
          <w:szCs w:val="24"/>
        </w:rPr>
        <w:t>36118,5</w:t>
      </w:r>
      <w:r w:rsidR="00466469" w:rsidRPr="00D95CB7">
        <w:rPr>
          <w:i w:val="0"/>
          <w:sz w:val="28"/>
          <w:szCs w:val="24"/>
        </w:rPr>
        <w:t xml:space="preserve"> тыс. руб.) и уменьшения среднегодовой стоимости основных фондов (на </w:t>
      </w:r>
      <w:r w:rsidR="00800084" w:rsidRPr="00D95CB7">
        <w:rPr>
          <w:i w:val="0"/>
          <w:sz w:val="28"/>
          <w:szCs w:val="24"/>
        </w:rPr>
        <w:t>15617,3</w:t>
      </w:r>
      <w:r w:rsidR="00466469" w:rsidRPr="00D95CB7">
        <w:rPr>
          <w:i w:val="0"/>
          <w:sz w:val="28"/>
          <w:szCs w:val="24"/>
        </w:rPr>
        <w:t xml:space="preserve"> тыс. руб.). Наибольшее влияние оказало изменение фондоотдач</w:t>
      </w:r>
      <w:r w:rsidR="00E5117A" w:rsidRPr="00D95CB7">
        <w:rPr>
          <w:i w:val="0"/>
          <w:sz w:val="28"/>
          <w:szCs w:val="24"/>
        </w:rPr>
        <w:t>и основных средств и это свидетельствует</w:t>
      </w:r>
      <w:r w:rsidR="00466469" w:rsidRPr="00D95CB7">
        <w:rPr>
          <w:i w:val="0"/>
          <w:sz w:val="28"/>
          <w:szCs w:val="24"/>
        </w:rPr>
        <w:t xml:space="preserve"> о том, что организация эффективно использовала основные средства в отчетном году.</w:t>
      </w:r>
    </w:p>
    <w:p w:rsidR="00466469" w:rsidRPr="00D95CB7" w:rsidRDefault="00466469" w:rsidP="00D95CB7">
      <w:pPr>
        <w:widowControl/>
        <w:numPr>
          <w:ilvl w:val="0"/>
          <w:numId w:val="8"/>
        </w:numPr>
        <w:tabs>
          <w:tab w:val="num" w:pos="1429"/>
        </w:tabs>
        <w:spacing w:line="360" w:lineRule="auto"/>
        <w:ind w:left="0" w:firstLine="709"/>
        <w:jc w:val="both"/>
        <w:rPr>
          <w:i w:val="0"/>
          <w:sz w:val="28"/>
          <w:szCs w:val="24"/>
        </w:rPr>
      </w:pPr>
      <w:r w:rsidRPr="00D95CB7">
        <w:rPr>
          <w:i w:val="0"/>
          <w:sz w:val="28"/>
          <w:szCs w:val="24"/>
        </w:rPr>
        <w:t>Влияние изменения величины средних товарных запасов и скорости их обращения.</w:t>
      </w:r>
    </w:p>
    <w:p w:rsidR="009962AD" w:rsidRDefault="009962AD" w:rsidP="00D95CB7">
      <w:pPr>
        <w:widowControl/>
        <w:spacing w:line="360" w:lineRule="auto"/>
        <w:ind w:firstLine="709"/>
        <w:jc w:val="both"/>
        <w:rPr>
          <w:i w:val="0"/>
          <w:sz w:val="28"/>
          <w:szCs w:val="24"/>
        </w:rPr>
      </w:pPr>
    </w:p>
    <w:p w:rsidR="00466469" w:rsidRPr="00D95CB7" w:rsidRDefault="00466469"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т/о(ср.з)=</w:t>
      </w:r>
      <w:r w:rsidR="00823C32" w:rsidRPr="00D95CB7">
        <w:rPr>
          <w:i w:val="0"/>
          <w:sz w:val="28"/>
          <w:szCs w:val="24"/>
        </w:rPr>
        <w:t xml:space="preserve"> (10435-10598)*8,93 =-1455,6 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т/о(ск.о)=</w:t>
      </w:r>
      <w:r w:rsidR="00823C32" w:rsidRPr="00D95CB7">
        <w:rPr>
          <w:i w:val="0"/>
          <w:sz w:val="28"/>
          <w:szCs w:val="24"/>
        </w:rPr>
        <w:t xml:space="preserve"> </w:t>
      </w:r>
      <w:r w:rsidR="00372669" w:rsidRPr="00D95CB7">
        <w:rPr>
          <w:i w:val="0"/>
          <w:sz w:val="28"/>
          <w:szCs w:val="24"/>
        </w:rPr>
        <w:t>(11,04-8,93)*10435 =+22017,9</w:t>
      </w:r>
      <w:r w:rsidR="00823C32" w:rsidRPr="00D95CB7">
        <w:rPr>
          <w:i w:val="0"/>
          <w:sz w:val="28"/>
          <w:szCs w:val="24"/>
        </w:rPr>
        <w:t>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8"/>
        </w:rPr>
        <w:sym w:font="Symbol" w:char="F044"/>
      </w:r>
      <w:r w:rsidRPr="00D95CB7">
        <w:rPr>
          <w:i w:val="0"/>
          <w:sz w:val="28"/>
          <w:szCs w:val="24"/>
        </w:rPr>
        <w:t>т/о=</w:t>
      </w:r>
      <w:r w:rsidR="00372669" w:rsidRPr="00D95CB7">
        <w:rPr>
          <w:i w:val="0"/>
          <w:sz w:val="28"/>
          <w:szCs w:val="24"/>
        </w:rPr>
        <w:t>-1455,6+22017,9</w:t>
      </w:r>
      <w:r w:rsidR="00823C32" w:rsidRPr="00D95CB7">
        <w:rPr>
          <w:i w:val="0"/>
          <w:sz w:val="28"/>
          <w:szCs w:val="24"/>
        </w:rPr>
        <w:t>=+</w:t>
      </w:r>
      <w:r w:rsidR="00372669" w:rsidRPr="00D95CB7">
        <w:rPr>
          <w:i w:val="0"/>
          <w:sz w:val="28"/>
          <w:szCs w:val="24"/>
        </w:rPr>
        <w:t>20562,3</w:t>
      </w:r>
      <w:r w:rsidR="00823C32" w:rsidRPr="00D95CB7">
        <w:rPr>
          <w:i w:val="0"/>
          <w:sz w:val="28"/>
          <w:szCs w:val="24"/>
        </w:rPr>
        <w:t xml:space="preserve"> тыс. руб.</w:t>
      </w:r>
    </w:p>
    <w:p w:rsidR="009962AD" w:rsidRDefault="009962AD" w:rsidP="00D95CB7">
      <w:pPr>
        <w:widowControl/>
        <w:spacing w:line="360" w:lineRule="auto"/>
        <w:ind w:firstLine="709"/>
        <w:jc w:val="both"/>
        <w:rPr>
          <w:i w:val="0"/>
          <w:sz w:val="28"/>
          <w:szCs w:val="28"/>
        </w:rPr>
      </w:pPr>
    </w:p>
    <w:p w:rsidR="00466469" w:rsidRPr="00D95CB7" w:rsidRDefault="00466469" w:rsidP="00D95CB7">
      <w:pPr>
        <w:widowControl/>
        <w:spacing w:line="360" w:lineRule="auto"/>
        <w:ind w:firstLine="709"/>
        <w:jc w:val="both"/>
        <w:rPr>
          <w:i w:val="0"/>
          <w:sz w:val="28"/>
          <w:szCs w:val="28"/>
        </w:rPr>
      </w:pPr>
      <w:r w:rsidRPr="00D95CB7">
        <w:rPr>
          <w:i w:val="0"/>
          <w:sz w:val="28"/>
          <w:szCs w:val="28"/>
        </w:rPr>
        <w:t xml:space="preserve">Скорость обращения товарных запасов снизилась </w:t>
      </w:r>
      <w:r w:rsidR="00800084" w:rsidRPr="00D95CB7">
        <w:rPr>
          <w:i w:val="0"/>
          <w:sz w:val="28"/>
          <w:szCs w:val="28"/>
        </w:rPr>
        <w:t xml:space="preserve">в 2,02 </w:t>
      </w:r>
      <w:r w:rsidRPr="00D95CB7">
        <w:rPr>
          <w:i w:val="0"/>
          <w:sz w:val="28"/>
          <w:szCs w:val="28"/>
        </w:rPr>
        <w:t>раза, что отрицательно сказалось на товарообороте, он уменьшился за счет снижения скорости обращ</w:t>
      </w:r>
      <w:r w:rsidR="00372669" w:rsidRPr="00D95CB7">
        <w:rPr>
          <w:i w:val="0"/>
          <w:sz w:val="28"/>
          <w:szCs w:val="28"/>
        </w:rPr>
        <w:t>ения товарных запасов на 22017,9</w:t>
      </w:r>
      <w:r w:rsidRPr="00D95CB7">
        <w:rPr>
          <w:i w:val="0"/>
          <w:sz w:val="28"/>
          <w:szCs w:val="28"/>
        </w:rPr>
        <w:t xml:space="preserve"> тыс. руб. Увеличение средних товарных запасов на</w:t>
      </w:r>
      <w:r w:rsidR="00372669" w:rsidRPr="00D95CB7">
        <w:rPr>
          <w:i w:val="0"/>
          <w:sz w:val="28"/>
          <w:szCs w:val="28"/>
        </w:rPr>
        <w:t xml:space="preserve"> </w:t>
      </w:r>
      <w:r w:rsidRPr="00D95CB7">
        <w:rPr>
          <w:i w:val="0"/>
          <w:sz w:val="28"/>
          <w:szCs w:val="28"/>
        </w:rPr>
        <w:t>4965 тыс. руб. привело к увеличению товарооборота на 40524,3 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4"/>
        </w:rPr>
        <w:t>Также на изменение товарооборота повлияла обеспеченность товарными ресурсами. Данное влияние определяется двумя способами: способом разниц и способом цепных подстановок.</w:t>
      </w:r>
    </w:p>
    <w:p w:rsidR="00466469" w:rsidRPr="00D95CB7" w:rsidRDefault="00466469" w:rsidP="00D95CB7">
      <w:pPr>
        <w:widowControl/>
        <w:spacing w:line="360" w:lineRule="auto"/>
        <w:ind w:firstLine="709"/>
        <w:jc w:val="both"/>
        <w:rPr>
          <w:i w:val="0"/>
          <w:sz w:val="28"/>
          <w:szCs w:val="24"/>
        </w:rPr>
      </w:pPr>
      <w:r w:rsidRPr="00D95CB7">
        <w:rPr>
          <w:i w:val="0"/>
          <w:sz w:val="28"/>
          <w:szCs w:val="24"/>
        </w:rPr>
        <w:t>Оборот торговли (Р) тесно свя</w:t>
      </w:r>
      <w:r w:rsidR="00F848F6" w:rsidRPr="00D95CB7">
        <w:rPr>
          <w:i w:val="0"/>
          <w:sz w:val="28"/>
          <w:szCs w:val="24"/>
        </w:rPr>
        <w:t xml:space="preserve">зан с поступлением товаров (П) и </w:t>
      </w:r>
      <w:r w:rsidRPr="00D95CB7">
        <w:rPr>
          <w:i w:val="0"/>
          <w:sz w:val="28"/>
          <w:szCs w:val="24"/>
        </w:rPr>
        <w:t>товарными запасами (З</w:t>
      </w:r>
      <w:r w:rsidRPr="00D95CB7">
        <w:rPr>
          <w:i w:val="0"/>
          <w:sz w:val="28"/>
          <w:szCs w:val="24"/>
          <w:vertAlign w:val="subscript"/>
        </w:rPr>
        <w:t>1</w:t>
      </w:r>
      <w:r w:rsidRPr="00D95CB7">
        <w:rPr>
          <w:i w:val="0"/>
          <w:sz w:val="28"/>
          <w:szCs w:val="24"/>
        </w:rPr>
        <w:t>;З</w:t>
      </w:r>
      <w:r w:rsidRPr="00D95CB7">
        <w:rPr>
          <w:i w:val="0"/>
          <w:sz w:val="28"/>
          <w:szCs w:val="24"/>
          <w:vertAlign w:val="subscript"/>
        </w:rPr>
        <w:t>2</w:t>
      </w:r>
      <w:r w:rsidRPr="00D95CB7">
        <w:rPr>
          <w:i w:val="0"/>
          <w:sz w:val="28"/>
          <w:szCs w:val="24"/>
        </w:rPr>
        <w:t>). Эта взаимосвязь выражается формулой балансовой увязки:</w:t>
      </w:r>
    </w:p>
    <w:p w:rsidR="009962AD" w:rsidRDefault="009962AD" w:rsidP="00D95CB7">
      <w:pPr>
        <w:widowControl/>
        <w:spacing w:line="360" w:lineRule="auto"/>
        <w:ind w:firstLine="709"/>
        <w:jc w:val="both"/>
        <w:rPr>
          <w:i w:val="0"/>
          <w:sz w:val="28"/>
          <w:szCs w:val="24"/>
        </w:rPr>
      </w:pPr>
    </w:p>
    <w:p w:rsidR="00466469" w:rsidRPr="00D95CB7" w:rsidRDefault="00466469" w:rsidP="00D95CB7">
      <w:pPr>
        <w:widowControl/>
        <w:spacing w:line="360" w:lineRule="auto"/>
        <w:ind w:firstLine="709"/>
        <w:jc w:val="both"/>
        <w:rPr>
          <w:i w:val="0"/>
          <w:sz w:val="28"/>
          <w:szCs w:val="24"/>
        </w:rPr>
      </w:pPr>
      <w:r w:rsidRPr="00D95CB7">
        <w:rPr>
          <w:i w:val="0"/>
          <w:sz w:val="28"/>
          <w:szCs w:val="24"/>
        </w:rPr>
        <w:t>З</w:t>
      </w:r>
      <w:r w:rsidRPr="00D95CB7">
        <w:rPr>
          <w:i w:val="0"/>
          <w:sz w:val="28"/>
          <w:szCs w:val="24"/>
          <w:vertAlign w:val="subscript"/>
        </w:rPr>
        <w:t>1</w:t>
      </w:r>
      <w:r w:rsidRPr="00D95CB7">
        <w:rPr>
          <w:i w:val="0"/>
          <w:sz w:val="28"/>
          <w:szCs w:val="24"/>
        </w:rPr>
        <w:t>+П=Р+З</w:t>
      </w:r>
      <w:r w:rsidRPr="00D95CB7">
        <w:rPr>
          <w:i w:val="0"/>
          <w:sz w:val="28"/>
          <w:szCs w:val="24"/>
          <w:vertAlign w:val="subscript"/>
        </w:rPr>
        <w:t>2</w:t>
      </w:r>
    </w:p>
    <w:p w:rsidR="009962AD" w:rsidRDefault="009962AD" w:rsidP="00D95CB7">
      <w:pPr>
        <w:widowControl/>
        <w:spacing w:line="360" w:lineRule="auto"/>
        <w:ind w:firstLine="709"/>
        <w:jc w:val="both"/>
        <w:rPr>
          <w:i w:val="0"/>
          <w:sz w:val="28"/>
          <w:szCs w:val="24"/>
        </w:rPr>
      </w:pPr>
    </w:p>
    <w:p w:rsidR="00466469" w:rsidRPr="00D95CB7" w:rsidRDefault="00466469" w:rsidP="00D95CB7">
      <w:pPr>
        <w:widowControl/>
        <w:spacing w:line="360" w:lineRule="auto"/>
        <w:ind w:firstLine="709"/>
        <w:jc w:val="both"/>
        <w:rPr>
          <w:i w:val="0"/>
          <w:sz w:val="28"/>
          <w:szCs w:val="24"/>
        </w:rPr>
      </w:pPr>
      <w:r w:rsidRPr="00D95CB7">
        <w:rPr>
          <w:i w:val="0"/>
          <w:sz w:val="28"/>
          <w:szCs w:val="24"/>
        </w:rPr>
        <w:t>Путем сравнения отчетных показателей баланса оборота с показателями базисного периода выявлены следующие</w:t>
      </w:r>
      <w:r w:rsidR="00515A03" w:rsidRPr="00D95CB7">
        <w:rPr>
          <w:i w:val="0"/>
          <w:sz w:val="28"/>
          <w:szCs w:val="24"/>
        </w:rPr>
        <w:t xml:space="preserve"> изменения, произошедшие за 2008</w:t>
      </w:r>
      <w:r w:rsidRPr="00D95CB7">
        <w:rPr>
          <w:i w:val="0"/>
          <w:sz w:val="28"/>
          <w:szCs w:val="24"/>
        </w:rPr>
        <w:t xml:space="preserve"> год (табл. 3.2).</w:t>
      </w:r>
    </w:p>
    <w:p w:rsidR="009962AD" w:rsidRDefault="009962AD" w:rsidP="00D95CB7">
      <w:pPr>
        <w:widowControl/>
        <w:spacing w:line="360" w:lineRule="auto"/>
        <w:ind w:firstLine="709"/>
        <w:jc w:val="both"/>
        <w:rPr>
          <w:i w:val="0"/>
          <w:sz w:val="28"/>
          <w:szCs w:val="24"/>
        </w:rPr>
      </w:pPr>
    </w:p>
    <w:p w:rsidR="00466469" w:rsidRPr="009962AD" w:rsidRDefault="00466469" w:rsidP="00D95CB7">
      <w:pPr>
        <w:widowControl/>
        <w:spacing w:line="360" w:lineRule="auto"/>
        <w:ind w:firstLine="709"/>
        <w:jc w:val="both"/>
        <w:rPr>
          <w:i w:val="0"/>
          <w:sz w:val="28"/>
          <w:szCs w:val="28"/>
        </w:rPr>
      </w:pPr>
      <w:r w:rsidRPr="009962AD">
        <w:rPr>
          <w:i w:val="0"/>
          <w:sz w:val="28"/>
          <w:szCs w:val="28"/>
        </w:rPr>
        <w:t>Таблица 3.2</w:t>
      </w:r>
      <w:r w:rsidR="009962AD" w:rsidRPr="009962AD">
        <w:rPr>
          <w:i w:val="0"/>
          <w:sz w:val="28"/>
          <w:szCs w:val="28"/>
        </w:rPr>
        <w:t xml:space="preserve"> </w:t>
      </w:r>
      <w:r w:rsidRPr="009962AD">
        <w:rPr>
          <w:i w:val="0"/>
          <w:sz w:val="28"/>
          <w:szCs w:val="28"/>
        </w:rPr>
        <w:t xml:space="preserve">Баланс оборота торговли </w:t>
      </w:r>
      <w:r w:rsidR="00B2377A" w:rsidRPr="009962AD">
        <w:rPr>
          <w:i w:val="0"/>
          <w:sz w:val="28"/>
          <w:szCs w:val="28"/>
        </w:rPr>
        <w:t>Чано</w:t>
      </w:r>
      <w:r w:rsidR="007814CD" w:rsidRPr="009962AD">
        <w:rPr>
          <w:i w:val="0"/>
          <w:sz w:val="28"/>
          <w:szCs w:val="28"/>
        </w:rPr>
        <w:t>в</w:t>
      </w:r>
      <w:r w:rsidR="00B2377A" w:rsidRPr="009962AD">
        <w:rPr>
          <w:i w:val="0"/>
          <w:sz w:val="28"/>
          <w:szCs w:val="28"/>
        </w:rPr>
        <w:t>ского ПосПО</w:t>
      </w:r>
      <w:r w:rsidR="00515A03" w:rsidRPr="009962AD">
        <w:rPr>
          <w:i w:val="0"/>
          <w:sz w:val="28"/>
          <w:szCs w:val="28"/>
        </w:rPr>
        <w:t xml:space="preserve"> за 2008</w:t>
      </w:r>
      <w:r w:rsidRPr="009962AD">
        <w:rPr>
          <w:i w:val="0"/>
          <w:sz w:val="28"/>
          <w:szCs w:val="28"/>
        </w:rPr>
        <w:t xml:space="preserve"> год</w:t>
      </w:r>
      <w:r w:rsidR="009962AD" w:rsidRPr="009962AD">
        <w:rPr>
          <w:i w:val="0"/>
          <w:sz w:val="28"/>
          <w:szCs w:val="28"/>
        </w:rPr>
        <w:t xml:space="preserve"> </w:t>
      </w:r>
      <w:r w:rsidRPr="009962AD">
        <w:rPr>
          <w:i w:val="0"/>
          <w:sz w:val="28"/>
          <w:szCs w:val="28"/>
        </w:rPr>
        <w:t>(тыс.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1737"/>
        <w:gridCol w:w="1868"/>
        <w:gridCol w:w="2305"/>
      </w:tblGrid>
      <w:tr w:rsidR="00466469" w:rsidRPr="00D95CB7" w:rsidTr="009962AD">
        <w:trPr>
          <w:jc w:val="center"/>
        </w:trPr>
        <w:tc>
          <w:tcPr>
            <w:tcW w:w="3369" w:type="dxa"/>
            <w:tcBorders>
              <w:bottom w:val="nil"/>
            </w:tcBorders>
          </w:tcPr>
          <w:p w:rsidR="00466469" w:rsidRPr="00D95CB7" w:rsidRDefault="00466469" w:rsidP="009962AD">
            <w:pPr>
              <w:pStyle w:val="11"/>
            </w:pPr>
            <w:r w:rsidRPr="00D95CB7">
              <w:t>Показатели</w:t>
            </w:r>
          </w:p>
        </w:tc>
        <w:tc>
          <w:tcPr>
            <w:tcW w:w="1843" w:type="dxa"/>
          </w:tcPr>
          <w:p w:rsidR="00466469" w:rsidRPr="00D95CB7" w:rsidRDefault="00515A03" w:rsidP="009962AD">
            <w:pPr>
              <w:pStyle w:val="11"/>
            </w:pPr>
            <w:r w:rsidRPr="00D95CB7">
              <w:t>2007</w:t>
            </w:r>
            <w:r w:rsidR="00466469" w:rsidRPr="00D95CB7">
              <w:t xml:space="preserve"> год</w:t>
            </w:r>
          </w:p>
        </w:tc>
        <w:tc>
          <w:tcPr>
            <w:tcW w:w="1984" w:type="dxa"/>
          </w:tcPr>
          <w:p w:rsidR="00466469" w:rsidRPr="00D95CB7" w:rsidRDefault="00515A03" w:rsidP="009962AD">
            <w:pPr>
              <w:pStyle w:val="11"/>
            </w:pPr>
            <w:r w:rsidRPr="00D95CB7">
              <w:t>2008</w:t>
            </w:r>
            <w:r w:rsidR="00466469" w:rsidRPr="00D95CB7">
              <w:t xml:space="preserve"> год</w:t>
            </w:r>
          </w:p>
        </w:tc>
        <w:tc>
          <w:tcPr>
            <w:tcW w:w="2452" w:type="dxa"/>
          </w:tcPr>
          <w:p w:rsidR="00466469" w:rsidRPr="00D95CB7" w:rsidRDefault="00466469" w:rsidP="009962AD">
            <w:pPr>
              <w:pStyle w:val="11"/>
            </w:pPr>
            <w:r w:rsidRPr="00D95CB7">
              <w:t>Отклонение, (+,-)</w:t>
            </w:r>
          </w:p>
        </w:tc>
      </w:tr>
      <w:tr w:rsidR="00466469" w:rsidRPr="00D95CB7" w:rsidTr="009962AD">
        <w:trPr>
          <w:jc w:val="center"/>
        </w:trPr>
        <w:tc>
          <w:tcPr>
            <w:tcW w:w="3369" w:type="dxa"/>
            <w:tcBorders>
              <w:bottom w:val="nil"/>
            </w:tcBorders>
          </w:tcPr>
          <w:p w:rsidR="00466469" w:rsidRPr="00D95CB7" w:rsidRDefault="00466469" w:rsidP="009962AD">
            <w:pPr>
              <w:pStyle w:val="11"/>
            </w:pPr>
            <w:r w:rsidRPr="00D95CB7">
              <w:t>Товарные ресурсы</w:t>
            </w:r>
          </w:p>
        </w:tc>
        <w:tc>
          <w:tcPr>
            <w:tcW w:w="1843" w:type="dxa"/>
            <w:tcBorders>
              <w:left w:val="nil"/>
              <w:bottom w:val="nil"/>
            </w:tcBorders>
          </w:tcPr>
          <w:p w:rsidR="00466469" w:rsidRPr="00D95CB7" w:rsidRDefault="00466469" w:rsidP="009962AD">
            <w:pPr>
              <w:pStyle w:val="11"/>
            </w:pPr>
          </w:p>
        </w:tc>
        <w:tc>
          <w:tcPr>
            <w:tcW w:w="1984" w:type="dxa"/>
            <w:tcBorders>
              <w:bottom w:val="nil"/>
            </w:tcBorders>
          </w:tcPr>
          <w:p w:rsidR="00466469" w:rsidRPr="00D95CB7" w:rsidRDefault="00466469" w:rsidP="009962AD">
            <w:pPr>
              <w:pStyle w:val="11"/>
            </w:pPr>
          </w:p>
        </w:tc>
        <w:tc>
          <w:tcPr>
            <w:tcW w:w="2452" w:type="dxa"/>
            <w:tcBorders>
              <w:bottom w:val="nil"/>
            </w:tcBorders>
          </w:tcPr>
          <w:p w:rsidR="00466469" w:rsidRPr="00D95CB7" w:rsidRDefault="00466469" w:rsidP="009962AD">
            <w:pPr>
              <w:pStyle w:val="11"/>
            </w:pPr>
          </w:p>
        </w:tc>
      </w:tr>
      <w:tr w:rsidR="00466469" w:rsidRPr="00D95CB7" w:rsidTr="009962AD">
        <w:trPr>
          <w:jc w:val="center"/>
        </w:trPr>
        <w:tc>
          <w:tcPr>
            <w:tcW w:w="3369" w:type="dxa"/>
            <w:tcBorders>
              <w:top w:val="nil"/>
              <w:bottom w:val="nil"/>
              <w:right w:val="nil"/>
            </w:tcBorders>
          </w:tcPr>
          <w:p w:rsidR="00466469" w:rsidRPr="00D95CB7" w:rsidRDefault="00466469" w:rsidP="009962AD">
            <w:pPr>
              <w:pStyle w:val="11"/>
            </w:pPr>
            <w:r w:rsidRPr="00D95CB7">
              <w:t>1. Запасы товаров на начало года</w:t>
            </w:r>
          </w:p>
        </w:tc>
        <w:tc>
          <w:tcPr>
            <w:tcW w:w="1843" w:type="dxa"/>
            <w:tcBorders>
              <w:top w:val="nil"/>
              <w:bottom w:val="nil"/>
              <w:right w:val="nil"/>
            </w:tcBorders>
          </w:tcPr>
          <w:p w:rsidR="00466469" w:rsidRPr="00D95CB7" w:rsidRDefault="00A84CC3" w:rsidP="009962AD">
            <w:pPr>
              <w:pStyle w:val="11"/>
            </w:pPr>
            <w:r w:rsidRPr="00D95CB7">
              <w:t>6</w:t>
            </w:r>
            <w:r w:rsidR="00466469" w:rsidRPr="00D95CB7">
              <w:t>772</w:t>
            </w:r>
          </w:p>
        </w:tc>
        <w:tc>
          <w:tcPr>
            <w:tcW w:w="1984" w:type="dxa"/>
            <w:tcBorders>
              <w:top w:val="nil"/>
              <w:bottom w:val="nil"/>
              <w:right w:val="nil"/>
            </w:tcBorders>
          </w:tcPr>
          <w:p w:rsidR="00466469" w:rsidRPr="00D95CB7" w:rsidRDefault="00A84CC3" w:rsidP="009962AD">
            <w:pPr>
              <w:pStyle w:val="11"/>
            </w:pPr>
            <w:r w:rsidRPr="00D95CB7">
              <w:t>8664</w:t>
            </w:r>
          </w:p>
        </w:tc>
        <w:tc>
          <w:tcPr>
            <w:tcW w:w="2452" w:type="dxa"/>
            <w:tcBorders>
              <w:top w:val="nil"/>
              <w:bottom w:val="nil"/>
            </w:tcBorders>
          </w:tcPr>
          <w:p w:rsidR="00466469" w:rsidRPr="00D95CB7" w:rsidRDefault="009014A6" w:rsidP="009962AD">
            <w:pPr>
              <w:pStyle w:val="11"/>
            </w:pPr>
            <w:r w:rsidRPr="00D95CB7">
              <w:t>+1892</w:t>
            </w:r>
          </w:p>
        </w:tc>
      </w:tr>
      <w:tr w:rsidR="00466469" w:rsidRPr="00D95CB7" w:rsidTr="009962AD">
        <w:trPr>
          <w:jc w:val="center"/>
        </w:trPr>
        <w:tc>
          <w:tcPr>
            <w:tcW w:w="3369" w:type="dxa"/>
            <w:tcBorders>
              <w:top w:val="nil"/>
              <w:right w:val="nil"/>
            </w:tcBorders>
          </w:tcPr>
          <w:p w:rsidR="00466469" w:rsidRPr="00D95CB7" w:rsidRDefault="00466469" w:rsidP="009962AD">
            <w:pPr>
              <w:pStyle w:val="11"/>
            </w:pPr>
            <w:r w:rsidRPr="00D95CB7">
              <w:t>2.Поступление товаров</w:t>
            </w:r>
          </w:p>
        </w:tc>
        <w:tc>
          <w:tcPr>
            <w:tcW w:w="1843" w:type="dxa"/>
            <w:tcBorders>
              <w:top w:val="nil"/>
              <w:right w:val="nil"/>
            </w:tcBorders>
          </w:tcPr>
          <w:p w:rsidR="00466469" w:rsidRPr="00D95CB7" w:rsidRDefault="00466469" w:rsidP="009962AD">
            <w:pPr>
              <w:pStyle w:val="11"/>
            </w:pPr>
            <w:r w:rsidRPr="00D95CB7">
              <w:t>100315</w:t>
            </w:r>
          </w:p>
        </w:tc>
        <w:tc>
          <w:tcPr>
            <w:tcW w:w="1984" w:type="dxa"/>
            <w:tcBorders>
              <w:top w:val="nil"/>
              <w:right w:val="nil"/>
            </w:tcBorders>
          </w:tcPr>
          <w:p w:rsidR="00466469" w:rsidRPr="00D95CB7" w:rsidRDefault="00466469" w:rsidP="009962AD">
            <w:pPr>
              <w:pStyle w:val="11"/>
            </w:pPr>
            <w:r w:rsidRPr="00D95CB7">
              <w:t>118712</w:t>
            </w:r>
          </w:p>
        </w:tc>
        <w:tc>
          <w:tcPr>
            <w:tcW w:w="2452" w:type="dxa"/>
            <w:tcBorders>
              <w:top w:val="nil"/>
            </w:tcBorders>
          </w:tcPr>
          <w:p w:rsidR="00466469" w:rsidRPr="00D95CB7" w:rsidRDefault="00466469" w:rsidP="009962AD">
            <w:pPr>
              <w:pStyle w:val="11"/>
            </w:pPr>
            <w:r w:rsidRPr="00D95CB7">
              <w:t>+18397</w:t>
            </w:r>
          </w:p>
        </w:tc>
      </w:tr>
      <w:tr w:rsidR="00466469" w:rsidRPr="00D95CB7" w:rsidTr="009962AD">
        <w:trPr>
          <w:jc w:val="center"/>
        </w:trPr>
        <w:tc>
          <w:tcPr>
            <w:tcW w:w="3369" w:type="dxa"/>
            <w:tcBorders>
              <w:bottom w:val="nil"/>
            </w:tcBorders>
          </w:tcPr>
          <w:p w:rsidR="00466469" w:rsidRPr="00D95CB7" w:rsidRDefault="00466469" w:rsidP="009962AD">
            <w:pPr>
              <w:pStyle w:val="11"/>
            </w:pPr>
            <w:r w:rsidRPr="00D95CB7">
              <w:t>Итого</w:t>
            </w:r>
          </w:p>
        </w:tc>
        <w:tc>
          <w:tcPr>
            <w:tcW w:w="1843" w:type="dxa"/>
            <w:tcBorders>
              <w:top w:val="nil"/>
            </w:tcBorders>
          </w:tcPr>
          <w:p w:rsidR="00466469" w:rsidRPr="00D95CB7" w:rsidRDefault="009014A6" w:rsidP="009962AD">
            <w:pPr>
              <w:pStyle w:val="11"/>
            </w:pPr>
            <w:r w:rsidRPr="00D95CB7">
              <w:t>107087</w:t>
            </w:r>
          </w:p>
        </w:tc>
        <w:tc>
          <w:tcPr>
            <w:tcW w:w="1984" w:type="dxa"/>
            <w:tcBorders>
              <w:top w:val="nil"/>
            </w:tcBorders>
          </w:tcPr>
          <w:p w:rsidR="00466469" w:rsidRPr="00D95CB7" w:rsidRDefault="009014A6" w:rsidP="009962AD">
            <w:pPr>
              <w:pStyle w:val="11"/>
            </w:pPr>
            <w:r w:rsidRPr="00D95CB7">
              <w:t>127376</w:t>
            </w:r>
          </w:p>
        </w:tc>
        <w:tc>
          <w:tcPr>
            <w:tcW w:w="2452" w:type="dxa"/>
            <w:tcBorders>
              <w:top w:val="nil"/>
            </w:tcBorders>
          </w:tcPr>
          <w:p w:rsidR="00466469" w:rsidRPr="00D95CB7" w:rsidRDefault="009014A6" w:rsidP="009962AD">
            <w:pPr>
              <w:pStyle w:val="11"/>
            </w:pPr>
            <w:r w:rsidRPr="00D95CB7">
              <w:t>+20289</w:t>
            </w:r>
          </w:p>
        </w:tc>
      </w:tr>
      <w:tr w:rsidR="00466469" w:rsidRPr="00D95CB7" w:rsidTr="009962AD">
        <w:trPr>
          <w:jc w:val="center"/>
        </w:trPr>
        <w:tc>
          <w:tcPr>
            <w:tcW w:w="3369" w:type="dxa"/>
            <w:tcBorders>
              <w:bottom w:val="nil"/>
            </w:tcBorders>
          </w:tcPr>
          <w:p w:rsidR="00466469" w:rsidRPr="00D95CB7" w:rsidRDefault="00466469" w:rsidP="009962AD">
            <w:pPr>
              <w:pStyle w:val="11"/>
            </w:pPr>
            <w:r w:rsidRPr="00D95CB7">
              <w:t>Использование ресурсов</w:t>
            </w:r>
          </w:p>
        </w:tc>
        <w:tc>
          <w:tcPr>
            <w:tcW w:w="1843" w:type="dxa"/>
            <w:tcBorders>
              <w:left w:val="nil"/>
              <w:bottom w:val="nil"/>
            </w:tcBorders>
          </w:tcPr>
          <w:p w:rsidR="00466469" w:rsidRPr="00D95CB7" w:rsidRDefault="00466469" w:rsidP="009962AD">
            <w:pPr>
              <w:pStyle w:val="11"/>
            </w:pPr>
          </w:p>
        </w:tc>
        <w:tc>
          <w:tcPr>
            <w:tcW w:w="1984" w:type="dxa"/>
            <w:tcBorders>
              <w:bottom w:val="nil"/>
            </w:tcBorders>
          </w:tcPr>
          <w:p w:rsidR="00466469" w:rsidRPr="00D95CB7" w:rsidRDefault="00466469" w:rsidP="009962AD">
            <w:pPr>
              <w:pStyle w:val="11"/>
            </w:pPr>
          </w:p>
        </w:tc>
        <w:tc>
          <w:tcPr>
            <w:tcW w:w="2452" w:type="dxa"/>
            <w:tcBorders>
              <w:bottom w:val="nil"/>
            </w:tcBorders>
          </w:tcPr>
          <w:p w:rsidR="00466469" w:rsidRPr="00D95CB7" w:rsidRDefault="00466469" w:rsidP="009962AD">
            <w:pPr>
              <w:pStyle w:val="11"/>
            </w:pPr>
          </w:p>
        </w:tc>
      </w:tr>
      <w:tr w:rsidR="00466469" w:rsidRPr="00D95CB7" w:rsidTr="009962AD">
        <w:trPr>
          <w:jc w:val="center"/>
        </w:trPr>
        <w:tc>
          <w:tcPr>
            <w:tcW w:w="3369" w:type="dxa"/>
            <w:tcBorders>
              <w:top w:val="nil"/>
              <w:bottom w:val="nil"/>
              <w:right w:val="nil"/>
            </w:tcBorders>
          </w:tcPr>
          <w:p w:rsidR="00466469" w:rsidRPr="00D95CB7" w:rsidRDefault="00466469" w:rsidP="009962AD">
            <w:pPr>
              <w:pStyle w:val="11"/>
            </w:pPr>
            <w:r w:rsidRPr="00D95CB7">
              <w:t>3.Оборот торговли</w:t>
            </w:r>
          </w:p>
        </w:tc>
        <w:tc>
          <w:tcPr>
            <w:tcW w:w="1843" w:type="dxa"/>
            <w:tcBorders>
              <w:top w:val="nil"/>
              <w:bottom w:val="nil"/>
              <w:right w:val="nil"/>
            </w:tcBorders>
          </w:tcPr>
          <w:p w:rsidR="00466469" w:rsidRPr="00D95CB7" w:rsidRDefault="00466469" w:rsidP="009962AD">
            <w:pPr>
              <w:pStyle w:val="11"/>
            </w:pPr>
            <w:r w:rsidRPr="00D95CB7">
              <w:t>94663</w:t>
            </w:r>
          </w:p>
        </w:tc>
        <w:tc>
          <w:tcPr>
            <w:tcW w:w="1984" w:type="dxa"/>
            <w:tcBorders>
              <w:top w:val="nil"/>
              <w:bottom w:val="nil"/>
              <w:right w:val="nil"/>
            </w:tcBorders>
          </w:tcPr>
          <w:p w:rsidR="00466469" w:rsidRPr="00D95CB7" w:rsidRDefault="009014A6" w:rsidP="009962AD">
            <w:pPr>
              <w:pStyle w:val="11"/>
            </w:pPr>
            <w:r w:rsidRPr="00D95CB7">
              <w:t>115170</w:t>
            </w:r>
          </w:p>
        </w:tc>
        <w:tc>
          <w:tcPr>
            <w:tcW w:w="2452" w:type="dxa"/>
            <w:tcBorders>
              <w:top w:val="nil"/>
              <w:bottom w:val="nil"/>
            </w:tcBorders>
          </w:tcPr>
          <w:p w:rsidR="00466469" w:rsidRPr="00D95CB7" w:rsidRDefault="00372669" w:rsidP="009962AD">
            <w:pPr>
              <w:pStyle w:val="11"/>
            </w:pPr>
            <w:r w:rsidRPr="00D95CB7">
              <w:t>+20507</w:t>
            </w:r>
          </w:p>
        </w:tc>
      </w:tr>
      <w:tr w:rsidR="00466469" w:rsidRPr="00D95CB7" w:rsidTr="009962AD">
        <w:trPr>
          <w:jc w:val="center"/>
        </w:trPr>
        <w:tc>
          <w:tcPr>
            <w:tcW w:w="3369" w:type="dxa"/>
            <w:tcBorders>
              <w:top w:val="nil"/>
              <w:bottom w:val="nil"/>
              <w:right w:val="nil"/>
            </w:tcBorders>
          </w:tcPr>
          <w:p w:rsidR="00466469" w:rsidRPr="00D95CB7" w:rsidRDefault="00466469" w:rsidP="009962AD">
            <w:pPr>
              <w:pStyle w:val="11"/>
            </w:pPr>
            <w:r w:rsidRPr="00D95CB7">
              <w:t>4. Запасы товаров на конец года</w:t>
            </w:r>
          </w:p>
        </w:tc>
        <w:tc>
          <w:tcPr>
            <w:tcW w:w="1843" w:type="dxa"/>
            <w:tcBorders>
              <w:top w:val="nil"/>
              <w:right w:val="nil"/>
            </w:tcBorders>
          </w:tcPr>
          <w:p w:rsidR="00466469" w:rsidRPr="00D95CB7" w:rsidRDefault="009014A6" w:rsidP="009962AD">
            <w:pPr>
              <w:pStyle w:val="11"/>
            </w:pPr>
            <w:r w:rsidRPr="00D95CB7">
              <w:t>12424</w:t>
            </w:r>
          </w:p>
        </w:tc>
        <w:tc>
          <w:tcPr>
            <w:tcW w:w="1984" w:type="dxa"/>
            <w:tcBorders>
              <w:top w:val="nil"/>
              <w:right w:val="nil"/>
            </w:tcBorders>
          </w:tcPr>
          <w:p w:rsidR="00466469" w:rsidRPr="00D95CB7" w:rsidRDefault="00A84CC3" w:rsidP="009962AD">
            <w:pPr>
              <w:pStyle w:val="11"/>
            </w:pPr>
            <w:r w:rsidRPr="00D95CB7">
              <w:t>12206</w:t>
            </w:r>
          </w:p>
        </w:tc>
        <w:tc>
          <w:tcPr>
            <w:tcW w:w="2452" w:type="dxa"/>
            <w:tcBorders>
              <w:top w:val="nil"/>
            </w:tcBorders>
          </w:tcPr>
          <w:p w:rsidR="00466469" w:rsidRPr="00D95CB7" w:rsidRDefault="00372669" w:rsidP="009962AD">
            <w:pPr>
              <w:pStyle w:val="11"/>
            </w:pPr>
            <w:r w:rsidRPr="00D95CB7">
              <w:t>-218</w:t>
            </w:r>
          </w:p>
        </w:tc>
      </w:tr>
      <w:tr w:rsidR="00466469" w:rsidRPr="00D95CB7" w:rsidTr="009962AD">
        <w:trPr>
          <w:jc w:val="center"/>
        </w:trPr>
        <w:tc>
          <w:tcPr>
            <w:tcW w:w="3369" w:type="dxa"/>
          </w:tcPr>
          <w:p w:rsidR="00466469" w:rsidRPr="00D95CB7" w:rsidRDefault="00466469" w:rsidP="009962AD">
            <w:pPr>
              <w:pStyle w:val="11"/>
            </w:pPr>
            <w:r w:rsidRPr="00D95CB7">
              <w:t>Итого</w:t>
            </w:r>
          </w:p>
        </w:tc>
        <w:tc>
          <w:tcPr>
            <w:tcW w:w="1843" w:type="dxa"/>
            <w:tcBorders>
              <w:top w:val="nil"/>
            </w:tcBorders>
          </w:tcPr>
          <w:p w:rsidR="00466469" w:rsidRPr="00D95CB7" w:rsidRDefault="00466469" w:rsidP="009962AD">
            <w:pPr>
              <w:pStyle w:val="11"/>
            </w:pPr>
            <w:r w:rsidRPr="00D95CB7">
              <w:t>1</w:t>
            </w:r>
            <w:r w:rsidR="009014A6" w:rsidRPr="00D95CB7">
              <w:t>07087</w:t>
            </w:r>
          </w:p>
        </w:tc>
        <w:tc>
          <w:tcPr>
            <w:tcW w:w="1984" w:type="dxa"/>
            <w:tcBorders>
              <w:top w:val="nil"/>
            </w:tcBorders>
          </w:tcPr>
          <w:p w:rsidR="00466469" w:rsidRPr="00D95CB7" w:rsidRDefault="009014A6" w:rsidP="009962AD">
            <w:pPr>
              <w:pStyle w:val="11"/>
            </w:pPr>
            <w:r w:rsidRPr="00D95CB7">
              <w:t>127376</w:t>
            </w:r>
          </w:p>
        </w:tc>
        <w:tc>
          <w:tcPr>
            <w:tcW w:w="2452" w:type="dxa"/>
            <w:tcBorders>
              <w:top w:val="nil"/>
            </w:tcBorders>
          </w:tcPr>
          <w:p w:rsidR="00466469" w:rsidRPr="00D95CB7" w:rsidRDefault="00372669" w:rsidP="009962AD">
            <w:pPr>
              <w:pStyle w:val="11"/>
            </w:pPr>
            <w:r w:rsidRPr="00D95CB7">
              <w:t>+20289</w:t>
            </w:r>
          </w:p>
        </w:tc>
      </w:tr>
    </w:tbl>
    <w:p w:rsidR="00466469" w:rsidRPr="00D95CB7" w:rsidRDefault="00466469" w:rsidP="00D95CB7">
      <w:pPr>
        <w:widowControl/>
        <w:spacing w:line="360" w:lineRule="auto"/>
        <w:ind w:firstLine="709"/>
        <w:jc w:val="both"/>
        <w:rPr>
          <w:i w:val="0"/>
          <w:sz w:val="28"/>
          <w:szCs w:val="24"/>
        </w:rPr>
      </w:pPr>
    </w:p>
    <w:p w:rsidR="00466469" w:rsidRPr="00D95CB7" w:rsidRDefault="00466469" w:rsidP="00D95CB7">
      <w:pPr>
        <w:widowControl/>
        <w:spacing w:line="360" w:lineRule="auto"/>
        <w:ind w:firstLine="709"/>
        <w:jc w:val="both"/>
        <w:rPr>
          <w:i w:val="0"/>
          <w:sz w:val="28"/>
          <w:szCs w:val="24"/>
        </w:rPr>
      </w:pPr>
      <w:r w:rsidRPr="00D95CB7">
        <w:rPr>
          <w:i w:val="0"/>
          <w:sz w:val="28"/>
          <w:szCs w:val="24"/>
        </w:rPr>
        <w:t>Общее отклонение</w:t>
      </w:r>
      <w:r w:rsidR="00D95CB7">
        <w:rPr>
          <w:i w:val="0"/>
          <w:sz w:val="28"/>
          <w:szCs w:val="24"/>
        </w:rPr>
        <w:t xml:space="preserve"> </w:t>
      </w:r>
      <w:r w:rsidRPr="00D95CB7">
        <w:rPr>
          <w:i w:val="0"/>
          <w:sz w:val="28"/>
          <w:szCs w:val="24"/>
        </w:rPr>
        <w:t xml:space="preserve">составило: </w:t>
      </w:r>
      <w:r w:rsidR="00372669" w:rsidRPr="00D95CB7">
        <w:rPr>
          <w:i w:val="0"/>
          <w:sz w:val="28"/>
          <w:szCs w:val="24"/>
        </w:rPr>
        <w:t>115170-94663= +20507</w:t>
      </w:r>
      <w:r w:rsidRPr="00D95CB7">
        <w:rPr>
          <w:i w:val="0"/>
          <w:sz w:val="28"/>
          <w:szCs w:val="24"/>
        </w:rPr>
        <w:t xml:space="preserve"> 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4"/>
        </w:rPr>
        <w:t>В том числе:</w:t>
      </w:r>
    </w:p>
    <w:p w:rsidR="00466469" w:rsidRPr="00D95CB7" w:rsidRDefault="00466469" w:rsidP="00D95CB7">
      <w:pPr>
        <w:widowControl/>
        <w:spacing w:line="360" w:lineRule="auto"/>
        <w:ind w:firstLine="709"/>
        <w:jc w:val="both"/>
        <w:rPr>
          <w:i w:val="0"/>
          <w:sz w:val="28"/>
          <w:szCs w:val="24"/>
        </w:rPr>
      </w:pPr>
      <w:r w:rsidRPr="00D95CB7">
        <w:rPr>
          <w:i w:val="0"/>
          <w:sz w:val="28"/>
          <w:szCs w:val="24"/>
        </w:rPr>
        <w:t xml:space="preserve">- за счет товарных запасов на начало года товарооборот увеличился на </w:t>
      </w:r>
      <w:r w:rsidR="00372669" w:rsidRPr="00D95CB7">
        <w:rPr>
          <w:i w:val="0"/>
          <w:sz w:val="28"/>
          <w:szCs w:val="24"/>
        </w:rPr>
        <w:t xml:space="preserve">1892 </w:t>
      </w:r>
      <w:r w:rsidRPr="00D95CB7">
        <w:rPr>
          <w:i w:val="0"/>
          <w:sz w:val="28"/>
          <w:szCs w:val="24"/>
        </w:rPr>
        <w:t>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4"/>
        </w:rPr>
        <w:t>- за счет увеличения поступления товаров возрос на 18397 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4"/>
        </w:rPr>
        <w:t xml:space="preserve">- за счет роста товарных запасов </w:t>
      </w:r>
      <w:r w:rsidR="00372669" w:rsidRPr="00D95CB7">
        <w:rPr>
          <w:i w:val="0"/>
          <w:sz w:val="28"/>
          <w:szCs w:val="24"/>
        </w:rPr>
        <w:t>на конец года уменьшился на 218</w:t>
      </w:r>
      <w:r w:rsidRPr="00D95CB7">
        <w:rPr>
          <w:i w:val="0"/>
          <w:sz w:val="28"/>
          <w:szCs w:val="24"/>
        </w:rPr>
        <w:t xml:space="preserve"> 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4"/>
        </w:rPr>
        <w:t>Одним из главных показателей, характеризующих результаты финансово-хозяйственной деятельности организации, является прибыль.</w:t>
      </w:r>
    </w:p>
    <w:p w:rsidR="00466469" w:rsidRPr="00D95CB7" w:rsidRDefault="00466469" w:rsidP="00D95CB7">
      <w:pPr>
        <w:widowControl/>
        <w:spacing w:line="360" w:lineRule="auto"/>
        <w:ind w:firstLine="709"/>
        <w:jc w:val="both"/>
        <w:rPr>
          <w:i w:val="0"/>
          <w:sz w:val="28"/>
          <w:szCs w:val="24"/>
        </w:rPr>
      </w:pPr>
      <w:r w:rsidRPr="00D95CB7">
        <w:rPr>
          <w:i w:val="0"/>
          <w:sz w:val="28"/>
          <w:szCs w:val="24"/>
        </w:rPr>
        <w:t>Динамика фина</w:t>
      </w:r>
      <w:r w:rsidR="00B2377A" w:rsidRPr="00D95CB7">
        <w:rPr>
          <w:i w:val="0"/>
          <w:sz w:val="28"/>
          <w:szCs w:val="24"/>
        </w:rPr>
        <w:t>нсовых результатов Чановского ПосПО</w:t>
      </w:r>
      <w:r w:rsidRPr="00D95CB7">
        <w:rPr>
          <w:i w:val="0"/>
          <w:sz w:val="28"/>
          <w:szCs w:val="24"/>
        </w:rPr>
        <w:t xml:space="preserve"> представлена в таблице 3.3.</w:t>
      </w:r>
    </w:p>
    <w:p w:rsidR="005A0FB4" w:rsidRPr="00D95CB7" w:rsidRDefault="005A0FB4" w:rsidP="00D95CB7">
      <w:pPr>
        <w:widowControl/>
        <w:spacing w:line="360" w:lineRule="auto"/>
        <w:ind w:firstLine="709"/>
        <w:jc w:val="both"/>
        <w:rPr>
          <w:i w:val="0"/>
          <w:sz w:val="28"/>
          <w:szCs w:val="24"/>
        </w:rPr>
      </w:pPr>
    </w:p>
    <w:p w:rsidR="00466469" w:rsidRPr="009962AD" w:rsidRDefault="00466469" w:rsidP="009962AD">
      <w:pPr>
        <w:pStyle w:val="4"/>
        <w:spacing w:before="0" w:after="0" w:line="360" w:lineRule="auto"/>
        <w:ind w:firstLine="709"/>
        <w:jc w:val="both"/>
        <w:rPr>
          <w:b w:val="0"/>
        </w:rPr>
      </w:pPr>
      <w:r w:rsidRPr="009962AD">
        <w:rPr>
          <w:b w:val="0"/>
        </w:rPr>
        <w:t>Таблица 3.3</w:t>
      </w:r>
      <w:r w:rsidR="009962AD" w:rsidRPr="009962AD">
        <w:rPr>
          <w:b w:val="0"/>
        </w:rPr>
        <w:t xml:space="preserve"> </w:t>
      </w:r>
      <w:r w:rsidRPr="009962AD">
        <w:rPr>
          <w:b w:val="0"/>
        </w:rPr>
        <w:t xml:space="preserve">Динамика финансовых результатов деятельности </w:t>
      </w:r>
      <w:r w:rsidR="00B2377A" w:rsidRPr="009962AD">
        <w:rPr>
          <w:b w:val="0"/>
        </w:rPr>
        <w:t>Чановского</w:t>
      </w:r>
      <w:r w:rsidRPr="009962AD">
        <w:rPr>
          <w:b w:val="0"/>
        </w:rPr>
        <w:t xml:space="preserve"> </w:t>
      </w:r>
      <w:r w:rsidR="00B2377A" w:rsidRPr="009962AD">
        <w:rPr>
          <w:b w:val="0"/>
        </w:rPr>
        <w:t xml:space="preserve">ПосПО </w:t>
      </w:r>
      <w:r w:rsidR="00515A03" w:rsidRPr="009962AD">
        <w:rPr>
          <w:b w:val="0"/>
        </w:rPr>
        <w:t>за 2008</w:t>
      </w:r>
      <w:r w:rsidR="00624553" w:rsidRPr="009962AD">
        <w:rPr>
          <w:b w:val="0"/>
        </w:rPr>
        <w:t xml:space="preserve"> </w:t>
      </w:r>
      <w:r w:rsidRPr="009962AD">
        <w:rPr>
          <w:b w:val="0"/>
        </w:rPr>
        <w:t>год</w:t>
      </w:r>
      <w:r w:rsidR="005A0FB4" w:rsidRPr="009962AD">
        <w:rPr>
          <w:b w:val="0"/>
        </w:rPr>
        <w:t xml:space="preserve"> </w:t>
      </w:r>
      <w:r w:rsidRPr="009962AD">
        <w:rPr>
          <w:b w:val="0"/>
        </w:rPr>
        <w:t>(сумма -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1571"/>
        <w:gridCol w:w="1598"/>
        <w:gridCol w:w="1978"/>
        <w:gridCol w:w="1448"/>
      </w:tblGrid>
      <w:tr w:rsidR="00466469" w:rsidRPr="00D95CB7" w:rsidTr="009962AD">
        <w:trPr>
          <w:jc w:val="center"/>
        </w:trPr>
        <w:tc>
          <w:tcPr>
            <w:tcW w:w="2619" w:type="dxa"/>
          </w:tcPr>
          <w:p w:rsidR="00466469" w:rsidRPr="00D95CB7" w:rsidRDefault="00466469" w:rsidP="009962AD">
            <w:pPr>
              <w:pStyle w:val="11"/>
            </w:pPr>
            <w:r w:rsidRPr="00D95CB7">
              <w:t>Показатели</w:t>
            </w:r>
          </w:p>
        </w:tc>
        <w:tc>
          <w:tcPr>
            <w:tcW w:w="1655" w:type="dxa"/>
            <w:vAlign w:val="center"/>
          </w:tcPr>
          <w:p w:rsidR="00466469" w:rsidRPr="00D95CB7" w:rsidRDefault="00515A03" w:rsidP="009962AD">
            <w:pPr>
              <w:pStyle w:val="11"/>
            </w:pPr>
            <w:r w:rsidRPr="00D95CB7">
              <w:t>2007</w:t>
            </w:r>
            <w:r w:rsidR="00466469" w:rsidRPr="00D95CB7">
              <w:t xml:space="preserve"> год</w:t>
            </w:r>
          </w:p>
        </w:tc>
        <w:tc>
          <w:tcPr>
            <w:tcW w:w="1684" w:type="dxa"/>
            <w:vAlign w:val="center"/>
          </w:tcPr>
          <w:p w:rsidR="00466469" w:rsidRPr="00D95CB7" w:rsidRDefault="00515A03" w:rsidP="009962AD">
            <w:pPr>
              <w:pStyle w:val="11"/>
            </w:pPr>
            <w:r w:rsidRPr="00D95CB7">
              <w:t>2008</w:t>
            </w:r>
            <w:r w:rsidR="00466469" w:rsidRPr="00D95CB7">
              <w:t xml:space="preserve"> год</w:t>
            </w:r>
          </w:p>
        </w:tc>
        <w:tc>
          <w:tcPr>
            <w:tcW w:w="2088" w:type="dxa"/>
            <w:vAlign w:val="center"/>
          </w:tcPr>
          <w:p w:rsidR="00466469" w:rsidRPr="00D95CB7" w:rsidRDefault="00466469" w:rsidP="009962AD">
            <w:pPr>
              <w:pStyle w:val="11"/>
            </w:pPr>
            <w:r w:rsidRPr="00D95CB7">
              <w:t>Отклонение,</w:t>
            </w:r>
            <w:r w:rsidR="00D95CB7">
              <w:t xml:space="preserve"> </w:t>
            </w:r>
            <w:r w:rsidRPr="00D95CB7">
              <w:t>(+/-)</w:t>
            </w:r>
          </w:p>
        </w:tc>
        <w:tc>
          <w:tcPr>
            <w:tcW w:w="1524" w:type="dxa"/>
          </w:tcPr>
          <w:p w:rsidR="00466469" w:rsidRPr="00D95CB7" w:rsidRDefault="00466469" w:rsidP="009962AD">
            <w:pPr>
              <w:pStyle w:val="11"/>
            </w:pPr>
            <w:r w:rsidRPr="00D95CB7">
              <w:t>Темп изменения, %</w:t>
            </w:r>
          </w:p>
        </w:tc>
      </w:tr>
      <w:tr w:rsidR="00466469" w:rsidRPr="00D95CB7" w:rsidTr="009962AD">
        <w:trPr>
          <w:jc w:val="center"/>
        </w:trPr>
        <w:tc>
          <w:tcPr>
            <w:tcW w:w="2619" w:type="dxa"/>
          </w:tcPr>
          <w:p w:rsidR="00466469" w:rsidRPr="00D95CB7" w:rsidRDefault="00466469" w:rsidP="009962AD">
            <w:pPr>
              <w:pStyle w:val="11"/>
            </w:pPr>
            <w:r w:rsidRPr="00D95CB7">
              <w:t>А</w:t>
            </w:r>
          </w:p>
        </w:tc>
        <w:tc>
          <w:tcPr>
            <w:tcW w:w="1655" w:type="dxa"/>
          </w:tcPr>
          <w:p w:rsidR="00466469" w:rsidRPr="00D95CB7" w:rsidRDefault="00466469" w:rsidP="009962AD">
            <w:pPr>
              <w:pStyle w:val="11"/>
            </w:pPr>
            <w:r w:rsidRPr="00D95CB7">
              <w:t>1</w:t>
            </w:r>
          </w:p>
        </w:tc>
        <w:tc>
          <w:tcPr>
            <w:tcW w:w="1684" w:type="dxa"/>
          </w:tcPr>
          <w:p w:rsidR="00466469" w:rsidRPr="00D95CB7" w:rsidRDefault="00466469" w:rsidP="009962AD">
            <w:pPr>
              <w:pStyle w:val="11"/>
            </w:pPr>
            <w:r w:rsidRPr="00D95CB7">
              <w:t>2</w:t>
            </w:r>
          </w:p>
        </w:tc>
        <w:tc>
          <w:tcPr>
            <w:tcW w:w="2088" w:type="dxa"/>
          </w:tcPr>
          <w:p w:rsidR="00466469" w:rsidRPr="00D95CB7" w:rsidRDefault="00466469" w:rsidP="009962AD">
            <w:pPr>
              <w:pStyle w:val="11"/>
            </w:pPr>
            <w:r w:rsidRPr="00D95CB7">
              <w:t>3</w:t>
            </w:r>
          </w:p>
        </w:tc>
        <w:tc>
          <w:tcPr>
            <w:tcW w:w="1524" w:type="dxa"/>
          </w:tcPr>
          <w:p w:rsidR="00466469" w:rsidRPr="00D95CB7" w:rsidRDefault="00466469" w:rsidP="009962AD">
            <w:pPr>
              <w:pStyle w:val="11"/>
            </w:pPr>
            <w:r w:rsidRPr="00D95CB7">
              <w:t>4</w:t>
            </w:r>
          </w:p>
        </w:tc>
      </w:tr>
      <w:tr w:rsidR="00466469" w:rsidRPr="00D95CB7" w:rsidTr="009962AD">
        <w:trPr>
          <w:jc w:val="center"/>
        </w:trPr>
        <w:tc>
          <w:tcPr>
            <w:tcW w:w="9570" w:type="dxa"/>
            <w:gridSpan w:val="5"/>
          </w:tcPr>
          <w:p w:rsidR="00466469" w:rsidRPr="00D95CB7" w:rsidRDefault="00466469" w:rsidP="009962AD">
            <w:pPr>
              <w:pStyle w:val="11"/>
            </w:pPr>
            <w:r w:rsidRPr="00D95CB7">
              <w:t>1.Доходы и расходы по обычным видам деятельности</w:t>
            </w:r>
          </w:p>
        </w:tc>
      </w:tr>
      <w:tr w:rsidR="00466469" w:rsidRPr="00D95CB7" w:rsidTr="009962AD">
        <w:trPr>
          <w:jc w:val="center"/>
        </w:trPr>
        <w:tc>
          <w:tcPr>
            <w:tcW w:w="2619" w:type="dxa"/>
          </w:tcPr>
          <w:p w:rsidR="00466469" w:rsidRPr="00D95CB7" w:rsidRDefault="00466469" w:rsidP="009962AD">
            <w:pPr>
              <w:pStyle w:val="11"/>
            </w:pPr>
            <w:r w:rsidRPr="00D95CB7">
              <w:t>Выручка (нетто) от продажи товаров, продукции, работ, услуг</w:t>
            </w:r>
            <w:r w:rsidR="00D95CB7">
              <w:t xml:space="preserve"> </w:t>
            </w:r>
            <w:r w:rsidRPr="00D95CB7">
              <w:t>(без НДС)</w:t>
            </w:r>
          </w:p>
        </w:tc>
        <w:tc>
          <w:tcPr>
            <w:tcW w:w="1655" w:type="dxa"/>
          </w:tcPr>
          <w:p w:rsidR="00466469" w:rsidRPr="00D95CB7" w:rsidRDefault="0039134A" w:rsidP="009962AD">
            <w:pPr>
              <w:pStyle w:val="11"/>
            </w:pPr>
            <w:r w:rsidRPr="00D95CB7">
              <w:t>78905</w:t>
            </w:r>
          </w:p>
        </w:tc>
        <w:tc>
          <w:tcPr>
            <w:tcW w:w="1684" w:type="dxa"/>
          </w:tcPr>
          <w:p w:rsidR="00466469" w:rsidRPr="00D95CB7" w:rsidRDefault="0039134A" w:rsidP="009962AD">
            <w:pPr>
              <w:pStyle w:val="11"/>
            </w:pPr>
            <w:r w:rsidRPr="00D95CB7">
              <w:t>98822</w:t>
            </w:r>
          </w:p>
        </w:tc>
        <w:tc>
          <w:tcPr>
            <w:tcW w:w="2088" w:type="dxa"/>
          </w:tcPr>
          <w:p w:rsidR="00466469" w:rsidRPr="00D95CB7" w:rsidRDefault="0039134A" w:rsidP="009962AD">
            <w:pPr>
              <w:pStyle w:val="11"/>
            </w:pPr>
            <w:r w:rsidRPr="00D95CB7">
              <w:t>+ 19917</w:t>
            </w:r>
          </w:p>
        </w:tc>
        <w:tc>
          <w:tcPr>
            <w:tcW w:w="1524" w:type="dxa"/>
          </w:tcPr>
          <w:p w:rsidR="00466469" w:rsidRPr="00D95CB7" w:rsidRDefault="008A50A5" w:rsidP="009962AD">
            <w:pPr>
              <w:pStyle w:val="11"/>
            </w:pPr>
            <w:r w:rsidRPr="00D95CB7">
              <w:t>125,2</w:t>
            </w:r>
          </w:p>
        </w:tc>
      </w:tr>
      <w:tr w:rsidR="00466469" w:rsidRPr="00D95CB7" w:rsidTr="009962AD">
        <w:trPr>
          <w:jc w:val="center"/>
        </w:trPr>
        <w:tc>
          <w:tcPr>
            <w:tcW w:w="2619" w:type="dxa"/>
          </w:tcPr>
          <w:p w:rsidR="00466469" w:rsidRPr="00D95CB7" w:rsidRDefault="00466469" w:rsidP="009962AD">
            <w:pPr>
              <w:pStyle w:val="11"/>
            </w:pPr>
            <w:r w:rsidRPr="00D95CB7">
              <w:t>Себестоимость проданных товаров, продукции, работ, услуг (без НДС)</w:t>
            </w:r>
          </w:p>
        </w:tc>
        <w:tc>
          <w:tcPr>
            <w:tcW w:w="1655" w:type="dxa"/>
          </w:tcPr>
          <w:p w:rsidR="00466469" w:rsidRPr="00D95CB7" w:rsidRDefault="0039134A" w:rsidP="009962AD">
            <w:pPr>
              <w:pStyle w:val="11"/>
            </w:pPr>
            <w:r w:rsidRPr="00D95CB7">
              <w:t>64391</w:t>
            </w:r>
          </w:p>
        </w:tc>
        <w:tc>
          <w:tcPr>
            <w:tcW w:w="1684" w:type="dxa"/>
          </w:tcPr>
          <w:p w:rsidR="00466469" w:rsidRPr="00D95CB7" w:rsidRDefault="0039134A" w:rsidP="009962AD">
            <w:pPr>
              <w:pStyle w:val="11"/>
            </w:pPr>
            <w:r w:rsidRPr="00D95CB7">
              <w:t>80493</w:t>
            </w:r>
          </w:p>
        </w:tc>
        <w:tc>
          <w:tcPr>
            <w:tcW w:w="2088" w:type="dxa"/>
          </w:tcPr>
          <w:p w:rsidR="00466469" w:rsidRPr="00D95CB7" w:rsidRDefault="0039134A" w:rsidP="009962AD">
            <w:pPr>
              <w:pStyle w:val="11"/>
            </w:pPr>
            <w:r w:rsidRPr="00D95CB7">
              <w:t>+ 16102</w:t>
            </w:r>
          </w:p>
        </w:tc>
        <w:tc>
          <w:tcPr>
            <w:tcW w:w="1524" w:type="dxa"/>
          </w:tcPr>
          <w:p w:rsidR="00466469" w:rsidRPr="00D95CB7" w:rsidRDefault="008A50A5" w:rsidP="009962AD">
            <w:pPr>
              <w:pStyle w:val="11"/>
            </w:pPr>
            <w:r w:rsidRPr="00D95CB7">
              <w:t>125,0</w:t>
            </w:r>
          </w:p>
        </w:tc>
      </w:tr>
      <w:tr w:rsidR="00466469" w:rsidRPr="00D95CB7" w:rsidTr="009962AD">
        <w:trPr>
          <w:jc w:val="center"/>
        </w:trPr>
        <w:tc>
          <w:tcPr>
            <w:tcW w:w="2619" w:type="dxa"/>
          </w:tcPr>
          <w:p w:rsidR="00466469" w:rsidRPr="00D95CB7" w:rsidRDefault="00466469" w:rsidP="009962AD">
            <w:pPr>
              <w:pStyle w:val="11"/>
            </w:pPr>
            <w:r w:rsidRPr="00D95CB7">
              <w:t>Валовая прибыль</w:t>
            </w:r>
          </w:p>
        </w:tc>
        <w:tc>
          <w:tcPr>
            <w:tcW w:w="1655" w:type="dxa"/>
          </w:tcPr>
          <w:p w:rsidR="00466469" w:rsidRPr="00D95CB7" w:rsidRDefault="0039134A" w:rsidP="009962AD">
            <w:pPr>
              <w:pStyle w:val="11"/>
            </w:pPr>
            <w:r w:rsidRPr="00D95CB7">
              <w:t>14514</w:t>
            </w:r>
          </w:p>
        </w:tc>
        <w:tc>
          <w:tcPr>
            <w:tcW w:w="1684" w:type="dxa"/>
          </w:tcPr>
          <w:p w:rsidR="00466469" w:rsidRPr="00D95CB7" w:rsidRDefault="0039134A" w:rsidP="009962AD">
            <w:pPr>
              <w:pStyle w:val="11"/>
            </w:pPr>
            <w:r w:rsidRPr="00D95CB7">
              <w:t>18329</w:t>
            </w:r>
          </w:p>
        </w:tc>
        <w:tc>
          <w:tcPr>
            <w:tcW w:w="2088" w:type="dxa"/>
          </w:tcPr>
          <w:p w:rsidR="00466469" w:rsidRPr="00D95CB7" w:rsidRDefault="0039134A" w:rsidP="009962AD">
            <w:pPr>
              <w:pStyle w:val="11"/>
            </w:pPr>
            <w:r w:rsidRPr="00D95CB7">
              <w:t>+ 3815</w:t>
            </w:r>
          </w:p>
        </w:tc>
        <w:tc>
          <w:tcPr>
            <w:tcW w:w="1524" w:type="dxa"/>
          </w:tcPr>
          <w:p w:rsidR="00466469" w:rsidRPr="00D95CB7" w:rsidRDefault="008A50A5" w:rsidP="009962AD">
            <w:pPr>
              <w:pStyle w:val="11"/>
            </w:pPr>
            <w:r w:rsidRPr="00D95CB7">
              <w:t>126,3</w:t>
            </w:r>
          </w:p>
        </w:tc>
      </w:tr>
      <w:tr w:rsidR="00466469" w:rsidRPr="00D95CB7" w:rsidTr="009962AD">
        <w:trPr>
          <w:jc w:val="center"/>
        </w:trPr>
        <w:tc>
          <w:tcPr>
            <w:tcW w:w="2619" w:type="dxa"/>
          </w:tcPr>
          <w:p w:rsidR="00466469" w:rsidRPr="00D95CB7" w:rsidRDefault="00466469" w:rsidP="009962AD">
            <w:pPr>
              <w:pStyle w:val="11"/>
            </w:pPr>
            <w:r w:rsidRPr="00D95CB7">
              <w:t>Коммерческие расходы</w:t>
            </w:r>
          </w:p>
        </w:tc>
        <w:tc>
          <w:tcPr>
            <w:tcW w:w="1655" w:type="dxa"/>
          </w:tcPr>
          <w:p w:rsidR="00466469" w:rsidRPr="00D95CB7" w:rsidRDefault="0039134A" w:rsidP="009962AD">
            <w:pPr>
              <w:pStyle w:val="11"/>
            </w:pPr>
            <w:r w:rsidRPr="00D95CB7">
              <w:t>13174</w:t>
            </w:r>
          </w:p>
        </w:tc>
        <w:tc>
          <w:tcPr>
            <w:tcW w:w="1684" w:type="dxa"/>
          </w:tcPr>
          <w:p w:rsidR="00466469" w:rsidRPr="00D95CB7" w:rsidRDefault="0039134A" w:rsidP="009962AD">
            <w:pPr>
              <w:pStyle w:val="11"/>
            </w:pPr>
            <w:r w:rsidRPr="00D95CB7">
              <w:t>15306</w:t>
            </w:r>
          </w:p>
        </w:tc>
        <w:tc>
          <w:tcPr>
            <w:tcW w:w="2088" w:type="dxa"/>
          </w:tcPr>
          <w:p w:rsidR="00466469" w:rsidRPr="00D95CB7" w:rsidRDefault="0039134A" w:rsidP="009962AD">
            <w:pPr>
              <w:pStyle w:val="11"/>
            </w:pPr>
            <w:r w:rsidRPr="00D95CB7">
              <w:t>+ 2132</w:t>
            </w:r>
          </w:p>
        </w:tc>
        <w:tc>
          <w:tcPr>
            <w:tcW w:w="1524" w:type="dxa"/>
          </w:tcPr>
          <w:p w:rsidR="00466469" w:rsidRPr="00D95CB7" w:rsidRDefault="008A50A5" w:rsidP="009962AD">
            <w:pPr>
              <w:pStyle w:val="11"/>
            </w:pPr>
            <w:r w:rsidRPr="00D95CB7">
              <w:t>116,2</w:t>
            </w:r>
          </w:p>
        </w:tc>
      </w:tr>
      <w:tr w:rsidR="00466469" w:rsidRPr="00D95CB7" w:rsidTr="009962AD">
        <w:trPr>
          <w:jc w:val="center"/>
        </w:trPr>
        <w:tc>
          <w:tcPr>
            <w:tcW w:w="2619" w:type="dxa"/>
          </w:tcPr>
          <w:p w:rsidR="00466469" w:rsidRPr="00D95CB7" w:rsidRDefault="00466469" w:rsidP="009962AD">
            <w:pPr>
              <w:pStyle w:val="11"/>
            </w:pPr>
            <w:r w:rsidRPr="00D95CB7">
              <w:t>Управленческие расходы</w:t>
            </w:r>
          </w:p>
        </w:tc>
        <w:tc>
          <w:tcPr>
            <w:tcW w:w="1655" w:type="dxa"/>
          </w:tcPr>
          <w:p w:rsidR="00466469" w:rsidRPr="00D95CB7" w:rsidRDefault="0039134A" w:rsidP="009962AD">
            <w:pPr>
              <w:pStyle w:val="11"/>
            </w:pPr>
            <w:r w:rsidRPr="00D95CB7">
              <w:t>-</w:t>
            </w:r>
          </w:p>
        </w:tc>
        <w:tc>
          <w:tcPr>
            <w:tcW w:w="1684" w:type="dxa"/>
          </w:tcPr>
          <w:p w:rsidR="00466469" w:rsidRPr="00D95CB7" w:rsidRDefault="0039134A" w:rsidP="009962AD">
            <w:pPr>
              <w:pStyle w:val="11"/>
            </w:pPr>
            <w:r w:rsidRPr="00D95CB7">
              <w:t>-</w:t>
            </w:r>
          </w:p>
        </w:tc>
        <w:tc>
          <w:tcPr>
            <w:tcW w:w="2088" w:type="dxa"/>
          </w:tcPr>
          <w:p w:rsidR="00466469" w:rsidRPr="00D95CB7" w:rsidRDefault="0039134A" w:rsidP="009962AD">
            <w:pPr>
              <w:pStyle w:val="11"/>
            </w:pPr>
            <w:r w:rsidRPr="00D95CB7">
              <w:t>-</w:t>
            </w:r>
          </w:p>
        </w:tc>
        <w:tc>
          <w:tcPr>
            <w:tcW w:w="1524" w:type="dxa"/>
          </w:tcPr>
          <w:p w:rsidR="00466469" w:rsidRPr="00D95CB7" w:rsidRDefault="0039134A" w:rsidP="009962AD">
            <w:pPr>
              <w:pStyle w:val="11"/>
            </w:pPr>
            <w:r w:rsidRPr="00D95CB7">
              <w:t>-</w:t>
            </w:r>
          </w:p>
        </w:tc>
      </w:tr>
      <w:tr w:rsidR="00466469" w:rsidRPr="00D95CB7" w:rsidTr="009962AD">
        <w:trPr>
          <w:jc w:val="center"/>
        </w:trPr>
        <w:tc>
          <w:tcPr>
            <w:tcW w:w="2619" w:type="dxa"/>
          </w:tcPr>
          <w:p w:rsidR="00466469" w:rsidRPr="00D95CB7" w:rsidRDefault="00466469" w:rsidP="009962AD">
            <w:pPr>
              <w:pStyle w:val="11"/>
            </w:pPr>
            <w:r w:rsidRPr="00D95CB7">
              <w:t>Прибыль</w:t>
            </w:r>
            <w:r w:rsidR="00D95CB7">
              <w:t xml:space="preserve"> </w:t>
            </w:r>
            <w:r w:rsidRPr="00D95CB7">
              <w:t>от продаж</w:t>
            </w:r>
          </w:p>
        </w:tc>
        <w:tc>
          <w:tcPr>
            <w:tcW w:w="1655" w:type="dxa"/>
          </w:tcPr>
          <w:p w:rsidR="00466469" w:rsidRPr="00D95CB7" w:rsidRDefault="0039134A" w:rsidP="009962AD">
            <w:pPr>
              <w:pStyle w:val="11"/>
            </w:pPr>
            <w:r w:rsidRPr="00D95CB7">
              <w:t>1340</w:t>
            </w:r>
          </w:p>
        </w:tc>
        <w:tc>
          <w:tcPr>
            <w:tcW w:w="1684" w:type="dxa"/>
          </w:tcPr>
          <w:p w:rsidR="00466469" w:rsidRPr="00D95CB7" w:rsidRDefault="0039134A" w:rsidP="009962AD">
            <w:pPr>
              <w:pStyle w:val="11"/>
            </w:pPr>
            <w:r w:rsidRPr="00D95CB7">
              <w:t>3023</w:t>
            </w:r>
          </w:p>
        </w:tc>
        <w:tc>
          <w:tcPr>
            <w:tcW w:w="2088" w:type="dxa"/>
          </w:tcPr>
          <w:p w:rsidR="00466469" w:rsidRPr="00D95CB7" w:rsidRDefault="008A50A5" w:rsidP="009962AD">
            <w:pPr>
              <w:pStyle w:val="11"/>
            </w:pPr>
            <w:r w:rsidRPr="00D95CB7">
              <w:t>+ 1683</w:t>
            </w:r>
          </w:p>
        </w:tc>
        <w:tc>
          <w:tcPr>
            <w:tcW w:w="1524" w:type="dxa"/>
          </w:tcPr>
          <w:p w:rsidR="00466469" w:rsidRPr="00D95CB7" w:rsidRDefault="008A50A5" w:rsidP="009962AD">
            <w:pPr>
              <w:pStyle w:val="11"/>
            </w:pPr>
            <w:r w:rsidRPr="00D95CB7">
              <w:t>225,6</w:t>
            </w:r>
          </w:p>
        </w:tc>
      </w:tr>
      <w:tr w:rsidR="00466469" w:rsidRPr="00D95CB7" w:rsidTr="009962AD">
        <w:trPr>
          <w:jc w:val="center"/>
        </w:trPr>
        <w:tc>
          <w:tcPr>
            <w:tcW w:w="9570" w:type="dxa"/>
            <w:gridSpan w:val="5"/>
            <w:tcBorders>
              <w:bottom w:val="nil"/>
            </w:tcBorders>
          </w:tcPr>
          <w:p w:rsidR="00466469" w:rsidRPr="00D95CB7" w:rsidRDefault="00466469" w:rsidP="009962AD">
            <w:pPr>
              <w:pStyle w:val="11"/>
            </w:pPr>
            <w:r w:rsidRPr="00D95CB7">
              <w:t>2. Прочие доходы и расходы</w:t>
            </w:r>
          </w:p>
        </w:tc>
      </w:tr>
      <w:tr w:rsidR="00466469" w:rsidRPr="00D95CB7" w:rsidTr="009962AD">
        <w:trPr>
          <w:jc w:val="center"/>
        </w:trPr>
        <w:tc>
          <w:tcPr>
            <w:tcW w:w="2619" w:type="dxa"/>
          </w:tcPr>
          <w:p w:rsidR="00466469" w:rsidRPr="00D95CB7" w:rsidRDefault="00466469" w:rsidP="009962AD">
            <w:pPr>
              <w:pStyle w:val="11"/>
            </w:pPr>
            <w:r w:rsidRPr="00D95CB7">
              <w:t>Прочие операционные доходы</w:t>
            </w:r>
          </w:p>
        </w:tc>
        <w:tc>
          <w:tcPr>
            <w:tcW w:w="1655" w:type="dxa"/>
          </w:tcPr>
          <w:p w:rsidR="00466469" w:rsidRPr="00D95CB7" w:rsidRDefault="0039134A" w:rsidP="009962AD">
            <w:pPr>
              <w:pStyle w:val="11"/>
            </w:pPr>
            <w:r w:rsidRPr="00D95CB7">
              <w:t>36</w:t>
            </w:r>
          </w:p>
        </w:tc>
        <w:tc>
          <w:tcPr>
            <w:tcW w:w="1684" w:type="dxa"/>
          </w:tcPr>
          <w:p w:rsidR="00466469" w:rsidRPr="00D95CB7" w:rsidRDefault="0039134A" w:rsidP="009962AD">
            <w:pPr>
              <w:pStyle w:val="11"/>
            </w:pPr>
            <w:r w:rsidRPr="00D95CB7">
              <w:t>53</w:t>
            </w:r>
          </w:p>
        </w:tc>
        <w:tc>
          <w:tcPr>
            <w:tcW w:w="2088" w:type="dxa"/>
          </w:tcPr>
          <w:p w:rsidR="00466469" w:rsidRPr="00D95CB7" w:rsidRDefault="008A50A5" w:rsidP="009962AD">
            <w:pPr>
              <w:pStyle w:val="11"/>
            </w:pPr>
            <w:r w:rsidRPr="00D95CB7">
              <w:t>+ 17</w:t>
            </w:r>
          </w:p>
        </w:tc>
        <w:tc>
          <w:tcPr>
            <w:tcW w:w="1524" w:type="dxa"/>
          </w:tcPr>
          <w:p w:rsidR="00466469" w:rsidRPr="00D95CB7" w:rsidRDefault="008A50A5" w:rsidP="009962AD">
            <w:pPr>
              <w:pStyle w:val="11"/>
            </w:pPr>
            <w:r w:rsidRPr="00D95CB7">
              <w:t>147,2</w:t>
            </w:r>
          </w:p>
        </w:tc>
      </w:tr>
      <w:tr w:rsidR="00466469" w:rsidRPr="00D95CB7" w:rsidTr="009962AD">
        <w:trPr>
          <w:jc w:val="center"/>
        </w:trPr>
        <w:tc>
          <w:tcPr>
            <w:tcW w:w="2619" w:type="dxa"/>
          </w:tcPr>
          <w:p w:rsidR="00466469" w:rsidRPr="00D95CB7" w:rsidRDefault="00466469" w:rsidP="009962AD">
            <w:pPr>
              <w:pStyle w:val="11"/>
            </w:pPr>
            <w:r w:rsidRPr="00D95CB7">
              <w:t>Прочие операционные расходы</w:t>
            </w:r>
          </w:p>
        </w:tc>
        <w:tc>
          <w:tcPr>
            <w:tcW w:w="1655" w:type="dxa"/>
          </w:tcPr>
          <w:p w:rsidR="00466469" w:rsidRPr="00D95CB7" w:rsidRDefault="0039134A" w:rsidP="009962AD">
            <w:pPr>
              <w:pStyle w:val="11"/>
            </w:pPr>
            <w:r w:rsidRPr="00D95CB7">
              <w:t>267</w:t>
            </w:r>
          </w:p>
        </w:tc>
        <w:tc>
          <w:tcPr>
            <w:tcW w:w="1684" w:type="dxa"/>
          </w:tcPr>
          <w:p w:rsidR="00466469" w:rsidRPr="00D95CB7" w:rsidRDefault="0039134A" w:rsidP="009962AD">
            <w:pPr>
              <w:pStyle w:val="11"/>
            </w:pPr>
            <w:r w:rsidRPr="00D95CB7">
              <w:t>334</w:t>
            </w:r>
          </w:p>
        </w:tc>
        <w:tc>
          <w:tcPr>
            <w:tcW w:w="2088" w:type="dxa"/>
          </w:tcPr>
          <w:p w:rsidR="00466469" w:rsidRPr="00D95CB7" w:rsidRDefault="008A50A5" w:rsidP="009962AD">
            <w:pPr>
              <w:pStyle w:val="11"/>
            </w:pPr>
            <w:r w:rsidRPr="00D95CB7">
              <w:t>+ 67</w:t>
            </w:r>
          </w:p>
        </w:tc>
        <w:tc>
          <w:tcPr>
            <w:tcW w:w="1524" w:type="dxa"/>
          </w:tcPr>
          <w:p w:rsidR="00466469" w:rsidRPr="00D95CB7" w:rsidRDefault="008A50A5" w:rsidP="009962AD">
            <w:pPr>
              <w:pStyle w:val="11"/>
            </w:pPr>
            <w:r w:rsidRPr="00D95CB7">
              <w:t>125,1</w:t>
            </w:r>
          </w:p>
        </w:tc>
      </w:tr>
      <w:tr w:rsidR="00466469" w:rsidRPr="00D95CB7" w:rsidTr="009962AD">
        <w:trPr>
          <w:jc w:val="center"/>
        </w:trPr>
        <w:tc>
          <w:tcPr>
            <w:tcW w:w="2619" w:type="dxa"/>
          </w:tcPr>
          <w:p w:rsidR="00466469" w:rsidRPr="00D95CB7" w:rsidRDefault="00466469" w:rsidP="009962AD">
            <w:pPr>
              <w:pStyle w:val="11"/>
            </w:pPr>
            <w:r w:rsidRPr="00D95CB7">
              <w:t>Внереализационные доходы</w:t>
            </w:r>
          </w:p>
        </w:tc>
        <w:tc>
          <w:tcPr>
            <w:tcW w:w="1655" w:type="dxa"/>
          </w:tcPr>
          <w:p w:rsidR="00466469" w:rsidRPr="00D95CB7" w:rsidRDefault="0039134A" w:rsidP="009962AD">
            <w:pPr>
              <w:pStyle w:val="11"/>
            </w:pPr>
            <w:r w:rsidRPr="00D95CB7">
              <w:t>345</w:t>
            </w:r>
          </w:p>
        </w:tc>
        <w:tc>
          <w:tcPr>
            <w:tcW w:w="1684" w:type="dxa"/>
          </w:tcPr>
          <w:p w:rsidR="00466469" w:rsidRPr="00D95CB7" w:rsidRDefault="0039134A" w:rsidP="009962AD">
            <w:pPr>
              <w:pStyle w:val="11"/>
            </w:pPr>
            <w:r w:rsidRPr="00D95CB7">
              <w:t>1043</w:t>
            </w:r>
          </w:p>
        </w:tc>
        <w:tc>
          <w:tcPr>
            <w:tcW w:w="2088" w:type="dxa"/>
          </w:tcPr>
          <w:p w:rsidR="00466469" w:rsidRPr="00D95CB7" w:rsidRDefault="008A50A5" w:rsidP="009962AD">
            <w:pPr>
              <w:pStyle w:val="11"/>
            </w:pPr>
            <w:r w:rsidRPr="00D95CB7">
              <w:t>+ 698</w:t>
            </w:r>
          </w:p>
        </w:tc>
        <w:tc>
          <w:tcPr>
            <w:tcW w:w="1524" w:type="dxa"/>
          </w:tcPr>
          <w:p w:rsidR="00466469" w:rsidRPr="00D95CB7" w:rsidRDefault="008A50A5" w:rsidP="009962AD">
            <w:pPr>
              <w:pStyle w:val="11"/>
            </w:pPr>
            <w:r w:rsidRPr="00D95CB7">
              <w:t>406,6</w:t>
            </w:r>
          </w:p>
        </w:tc>
      </w:tr>
      <w:tr w:rsidR="00466469" w:rsidRPr="00D95CB7" w:rsidTr="009962AD">
        <w:trPr>
          <w:jc w:val="center"/>
        </w:trPr>
        <w:tc>
          <w:tcPr>
            <w:tcW w:w="2619" w:type="dxa"/>
          </w:tcPr>
          <w:p w:rsidR="00466469" w:rsidRPr="00D95CB7" w:rsidRDefault="00466469" w:rsidP="009962AD">
            <w:pPr>
              <w:pStyle w:val="11"/>
            </w:pPr>
            <w:r w:rsidRPr="00D95CB7">
              <w:t>Внереализационные расходы</w:t>
            </w:r>
          </w:p>
        </w:tc>
        <w:tc>
          <w:tcPr>
            <w:tcW w:w="1655" w:type="dxa"/>
          </w:tcPr>
          <w:p w:rsidR="00466469" w:rsidRPr="00D95CB7" w:rsidRDefault="0039134A" w:rsidP="009962AD">
            <w:pPr>
              <w:pStyle w:val="11"/>
            </w:pPr>
            <w:r w:rsidRPr="00D95CB7">
              <w:t>969</w:t>
            </w:r>
          </w:p>
        </w:tc>
        <w:tc>
          <w:tcPr>
            <w:tcW w:w="1684" w:type="dxa"/>
          </w:tcPr>
          <w:p w:rsidR="00466469" w:rsidRPr="00D95CB7" w:rsidRDefault="0039134A" w:rsidP="009962AD">
            <w:pPr>
              <w:pStyle w:val="11"/>
            </w:pPr>
            <w:r w:rsidRPr="00D95CB7">
              <w:t>1567</w:t>
            </w:r>
          </w:p>
        </w:tc>
        <w:tc>
          <w:tcPr>
            <w:tcW w:w="2088" w:type="dxa"/>
          </w:tcPr>
          <w:p w:rsidR="00466469" w:rsidRPr="00D95CB7" w:rsidRDefault="008A50A5" w:rsidP="009962AD">
            <w:pPr>
              <w:pStyle w:val="11"/>
            </w:pPr>
            <w:r w:rsidRPr="00D95CB7">
              <w:t>+ 598</w:t>
            </w:r>
          </w:p>
        </w:tc>
        <w:tc>
          <w:tcPr>
            <w:tcW w:w="1524" w:type="dxa"/>
          </w:tcPr>
          <w:p w:rsidR="00466469" w:rsidRPr="00D95CB7" w:rsidRDefault="008A50A5" w:rsidP="009962AD">
            <w:pPr>
              <w:pStyle w:val="11"/>
            </w:pPr>
            <w:r w:rsidRPr="00D95CB7">
              <w:t>161,7</w:t>
            </w:r>
          </w:p>
        </w:tc>
      </w:tr>
      <w:tr w:rsidR="00466469" w:rsidRPr="00D95CB7" w:rsidTr="009962AD">
        <w:trPr>
          <w:jc w:val="center"/>
        </w:trPr>
        <w:tc>
          <w:tcPr>
            <w:tcW w:w="2619" w:type="dxa"/>
          </w:tcPr>
          <w:p w:rsidR="00466469" w:rsidRPr="00D95CB7" w:rsidRDefault="00466469" w:rsidP="009962AD">
            <w:pPr>
              <w:pStyle w:val="11"/>
            </w:pPr>
            <w:r w:rsidRPr="00D95CB7">
              <w:t>Прибыль до налогообложения</w:t>
            </w:r>
          </w:p>
        </w:tc>
        <w:tc>
          <w:tcPr>
            <w:tcW w:w="1655" w:type="dxa"/>
          </w:tcPr>
          <w:p w:rsidR="00466469" w:rsidRPr="00D95CB7" w:rsidRDefault="0039134A" w:rsidP="009962AD">
            <w:pPr>
              <w:pStyle w:val="11"/>
            </w:pPr>
            <w:r w:rsidRPr="00D95CB7">
              <w:t>173</w:t>
            </w:r>
          </w:p>
        </w:tc>
        <w:tc>
          <w:tcPr>
            <w:tcW w:w="1684" w:type="dxa"/>
          </w:tcPr>
          <w:p w:rsidR="00466469" w:rsidRPr="00D95CB7" w:rsidRDefault="0039134A" w:rsidP="009962AD">
            <w:pPr>
              <w:pStyle w:val="11"/>
            </w:pPr>
            <w:r w:rsidRPr="00D95CB7">
              <w:t>1855</w:t>
            </w:r>
          </w:p>
        </w:tc>
        <w:tc>
          <w:tcPr>
            <w:tcW w:w="2088" w:type="dxa"/>
          </w:tcPr>
          <w:p w:rsidR="00466469" w:rsidRPr="00D95CB7" w:rsidRDefault="008A50A5" w:rsidP="009962AD">
            <w:pPr>
              <w:pStyle w:val="11"/>
            </w:pPr>
            <w:r w:rsidRPr="00D95CB7">
              <w:t>+ 1682</w:t>
            </w:r>
          </w:p>
        </w:tc>
        <w:tc>
          <w:tcPr>
            <w:tcW w:w="1524" w:type="dxa"/>
          </w:tcPr>
          <w:p w:rsidR="00466469" w:rsidRPr="00D95CB7" w:rsidRDefault="008A50A5" w:rsidP="009962AD">
            <w:pPr>
              <w:pStyle w:val="11"/>
            </w:pPr>
            <w:r w:rsidRPr="00D95CB7">
              <w:t>1072,2</w:t>
            </w:r>
          </w:p>
        </w:tc>
      </w:tr>
      <w:tr w:rsidR="00466469" w:rsidRPr="00D95CB7" w:rsidTr="009962AD">
        <w:trPr>
          <w:jc w:val="center"/>
        </w:trPr>
        <w:tc>
          <w:tcPr>
            <w:tcW w:w="2619" w:type="dxa"/>
          </w:tcPr>
          <w:p w:rsidR="00466469" w:rsidRPr="00D95CB7" w:rsidRDefault="00466469" w:rsidP="009962AD">
            <w:pPr>
              <w:pStyle w:val="11"/>
            </w:pPr>
            <w:r w:rsidRPr="00D95CB7">
              <w:t xml:space="preserve">Налог на прибыль </w:t>
            </w:r>
          </w:p>
        </w:tc>
        <w:tc>
          <w:tcPr>
            <w:tcW w:w="1655" w:type="dxa"/>
          </w:tcPr>
          <w:p w:rsidR="00466469" w:rsidRPr="00D95CB7" w:rsidRDefault="0039134A" w:rsidP="009962AD">
            <w:pPr>
              <w:pStyle w:val="11"/>
            </w:pPr>
            <w:r w:rsidRPr="00D95CB7">
              <w:t>-</w:t>
            </w:r>
          </w:p>
        </w:tc>
        <w:tc>
          <w:tcPr>
            <w:tcW w:w="1684" w:type="dxa"/>
          </w:tcPr>
          <w:p w:rsidR="00466469" w:rsidRPr="00D95CB7" w:rsidRDefault="0039134A" w:rsidP="009962AD">
            <w:pPr>
              <w:pStyle w:val="11"/>
            </w:pPr>
            <w:r w:rsidRPr="00D95CB7">
              <w:t>9</w:t>
            </w:r>
          </w:p>
        </w:tc>
        <w:tc>
          <w:tcPr>
            <w:tcW w:w="2088" w:type="dxa"/>
          </w:tcPr>
          <w:p w:rsidR="00466469" w:rsidRPr="00D95CB7" w:rsidRDefault="008A50A5" w:rsidP="009962AD">
            <w:pPr>
              <w:pStyle w:val="11"/>
            </w:pPr>
            <w:r w:rsidRPr="00D95CB7">
              <w:t>+ 9</w:t>
            </w:r>
          </w:p>
        </w:tc>
        <w:tc>
          <w:tcPr>
            <w:tcW w:w="1524" w:type="dxa"/>
          </w:tcPr>
          <w:p w:rsidR="00466469" w:rsidRPr="00D95CB7" w:rsidRDefault="008A50A5" w:rsidP="009962AD">
            <w:pPr>
              <w:pStyle w:val="11"/>
            </w:pPr>
            <w:r w:rsidRPr="00D95CB7">
              <w:t>100,0</w:t>
            </w:r>
          </w:p>
        </w:tc>
      </w:tr>
      <w:tr w:rsidR="00466469" w:rsidRPr="00D95CB7" w:rsidTr="009962AD">
        <w:trPr>
          <w:jc w:val="center"/>
        </w:trPr>
        <w:tc>
          <w:tcPr>
            <w:tcW w:w="2619" w:type="dxa"/>
          </w:tcPr>
          <w:p w:rsidR="00466469" w:rsidRPr="00D95CB7" w:rsidRDefault="00466469" w:rsidP="009962AD">
            <w:pPr>
              <w:pStyle w:val="11"/>
            </w:pPr>
            <w:r w:rsidRPr="00D95CB7">
              <w:t>Чистая прибыль</w:t>
            </w:r>
          </w:p>
        </w:tc>
        <w:tc>
          <w:tcPr>
            <w:tcW w:w="1655" w:type="dxa"/>
          </w:tcPr>
          <w:p w:rsidR="00466469" w:rsidRPr="00D95CB7" w:rsidRDefault="0039134A" w:rsidP="009962AD">
            <w:pPr>
              <w:pStyle w:val="11"/>
            </w:pPr>
            <w:r w:rsidRPr="00D95CB7">
              <w:t>173</w:t>
            </w:r>
          </w:p>
        </w:tc>
        <w:tc>
          <w:tcPr>
            <w:tcW w:w="1684" w:type="dxa"/>
          </w:tcPr>
          <w:p w:rsidR="00466469" w:rsidRPr="00D95CB7" w:rsidRDefault="0039134A" w:rsidP="009962AD">
            <w:pPr>
              <w:pStyle w:val="11"/>
            </w:pPr>
            <w:r w:rsidRPr="00D95CB7">
              <w:t>1846</w:t>
            </w:r>
          </w:p>
        </w:tc>
        <w:tc>
          <w:tcPr>
            <w:tcW w:w="2088" w:type="dxa"/>
          </w:tcPr>
          <w:p w:rsidR="00466469" w:rsidRPr="00D95CB7" w:rsidRDefault="008A50A5" w:rsidP="009962AD">
            <w:pPr>
              <w:pStyle w:val="11"/>
            </w:pPr>
            <w:r w:rsidRPr="00D95CB7">
              <w:t>+ 1673</w:t>
            </w:r>
          </w:p>
        </w:tc>
        <w:tc>
          <w:tcPr>
            <w:tcW w:w="1524" w:type="dxa"/>
          </w:tcPr>
          <w:p w:rsidR="00466469" w:rsidRPr="00D95CB7" w:rsidRDefault="008A50A5" w:rsidP="009962AD">
            <w:pPr>
              <w:pStyle w:val="11"/>
            </w:pPr>
            <w:r w:rsidRPr="00D95CB7">
              <w:t>1067,1</w:t>
            </w:r>
          </w:p>
        </w:tc>
      </w:tr>
    </w:tbl>
    <w:p w:rsidR="00466469" w:rsidRPr="00D95CB7" w:rsidRDefault="00466469" w:rsidP="00D95CB7">
      <w:pPr>
        <w:widowControl/>
        <w:spacing w:line="360" w:lineRule="auto"/>
        <w:ind w:firstLine="709"/>
        <w:jc w:val="both"/>
        <w:rPr>
          <w:i w:val="0"/>
          <w:sz w:val="28"/>
          <w:szCs w:val="24"/>
        </w:rPr>
      </w:pPr>
      <w:r w:rsidRPr="00D95CB7">
        <w:rPr>
          <w:i w:val="0"/>
          <w:sz w:val="28"/>
          <w:szCs w:val="24"/>
        </w:rPr>
        <w:t xml:space="preserve">По данным таблицы можно сделать вывод, что прибыль до налогообложения была получена только за счет прибыли от продаж, так как операционные расходы превышают операционные доходы, и внереализационные расходы превышают внереализационные доходы. За счет роста прибыли от продаж прибыль до налогообложения увеличилась на </w:t>
      </w:r>
      <w:r w:rsidR="006C0A1A" w:rsidRPr="00D95CB7">
        <w:rPr>
          <w:i w:val="0"/>
          <w:sz w:val="28"/>
          <w:szCs w:val="24"/>
        </w:rPr>
        <w:t>1683</w:t>
      </w:r>
      <w:r w:rsidRPr="00D95CB7">
        <w:rPr>
          <w:i w:val="0"/>
          <w:sz w:val="28"/>
          <w:szCs w:val="24"/>
        </w:rPr>
        <w:t xml:space="preserve"> тыс. руб.</w:t>
      </w:r>
    </w:p>
    <w:p w:rsidR="00466469" w:rsidRPr="00D95CB7" w:rsidRDefault="00466469" w:rsidP="00D95CB7">
      <w:pPr>
        <w:widowControl/>
        <w:spacing w:line="360" w:lineRule="auto"/>
        <w:ind w:firstLine="709"/>
        <w:jc w:val="both"/>
        <w:rPr>
          <w:i w:val="0"/>
          <w:sz w:val="28"/>
          <w:szCs w:val="24"/>
        </w:rPr>
      </w:pPr>
      <w:r w:rsidRPr="00D95CB7">
        <w:rPr>
          <w:i w:val="0"/>
          <w:sz w:val="28"/>
          <w:szCs w:val="24"/>
        </w:rPr>
        <w:t>В целом все показатели финансово-хо</w:t>
      </w:r>
      <w:r w:rsidR="000275EC" w:rsidRPr="00D95CB7">
        <w:rPr>
          <w:i w:val="0"/>
          <w:sz w:val="28"/>
          <w:szCs w:val="24"/>
        </w:rPr>
        <w:t>зяйственной деятельности Чановского ПосПО</w:t>
      </w:r>
      <w:r w:rsidR="00515A03" w:rsidRPr="00D95CB7">
        <w:rPr>
          <w:i w:val="0"/>
          <w:sz w:val="28"/>
          <w:szCs w:val="24"/>
        </w:rPr>
        <w:t xml:space="preserve"> в 2008</w:t>
      </w:r>
      <w:r w:rsidRPr="00D95CB7">
        <w:rPr>
          <w:i w:val="0"/>
          <w:sz w:val="28"/>
          <w:szCs w:val="24"/>
        </w:rPr>
        <w:t xml:space="preserve"> году возросли.</w:t>
      </w:r>
      <w:r w:rsidR="006C0A1A" w:rsidRPr="00D95CB7">
        <w:rPr>
          <w:i w:val="0"/>
          <w:sz w:val="28"/>
          <w:szCs w:val="24"/>
        </w:rPr>
        <w:t xml:space="preserve"> Так товарооборот возрос на 25,2</w:t>
      </w:r>
      <w:r w:rsidRPr="00D95CB7">
        <w:rPr>
          <w:i w:val="0"/>
          <w:sz w:val="28"/>
          <w:szCs w:val="24"/>
        </w:rPr>
        <w:t>% и этот рост произошел в основном за счет увеличения физического объема продаж, что позволило пол</w:t>
      </w:r>
      <w:r w:rsidR="006C0A1A" w:rsidRPr="00D95CB7">
        <w:rPr>
          <w:i w:val="0"/>
          <w:sz w:val="28"/>
          <w:szCs w:val="24"/>
        </w:rPr>
        <w:t>учить прибыль от про</w:t>
      </w:r>
      <w:r w:rsidR="00515A03" w:rsidRPr="00D95CB7">
        <w:rPr>
          <w:i w:val="0"/>
          <w:sz w:val="28"/>
          <w:szCs w:val="24"/>
        </w:rPr>
        <w:t>даж на 125,6% больше, чем в 2007</w:t>
      </w:r>
      <w:r w:rsidRPr="00D95CB7">
        <w:rPr>
          <w:i w:val="0"/>
          <w:sz w:val="28"/>
          <w:szCs w:val="24"/>
        </w:rPr>
        <w:t xml:space="preserve"> год</w:t>
      </w:r>
      <w:r w:rsidR="006C0A1A" w:rsidRPr="00D95CB7">
        <w:rPr>
          <w:i w:val="0"/>
          <w:sz w:val="28"/>
          <w:szCs w:val="24"/>
        </w:rPr>
        <w:t>у.</w:t>
      </w:r>
    </w:p>
    <w:p w:rsidR="009962AD" w:rsidRDefault="009962AD" w:rsidP="00D95CB7">
      <w:pPr>
        <w:spacing w:line="360" w:lineRule="auto"/>
        <w:ind w:firstLine="709"/>
        <w:jc w:val="both"/>
        <w:rPr>
          <w:i w:val="0"/>
          <w:sz w:val="28"/>
        </w:rPr>
      </w:pPr>
    </w:p>
    <w:p w:rsidR="00F77EC0" w:rsidRPr="00D95CB7" w:rsidRDefault="00970793" w:rsidP="00D95CB7">
      <w:pPr>
        <w:spacing w:line="360" w:lineRule="auto"/>
        <w:ind w:firstLine="709"/>
        <w:jc w:val="both"/>
        <w:rPr>
          <w:i w:val="0"/>
          <w:sz w:val="28"/>
          <w:szCs w:val="28"/>
        </w:rPr>
      </w:pPr>
      <w:r w:rsidRPr="00D95CB7">
        <w:rPr>
          <w:i w:val="0"/>
          <w:sz w:val="28"/>
          <w:szCs w:val="28"/>
        </w:rPr>
        <w:t>2.1</w:t>
      </w:r>
      <w:r w:rsidR="00AB634E" w:rsidRPr="00D95CB7">
        <w:rPr>
          <w:i w:val="0"/>
          <w:sz w:val="28"/>
          <w:szCs w:val="28"/>
        </w:rPr>
        <w:t xml:space="preserve"> </w:t>
      </w:r>
      <w:r w:rsidR="000275EC" w:rsidRPr="00D95CB7">
        <w:rPr>
          <w:i w:val="0"/>
          <w:sz w:val="28"/>
          <w:szCs w:val="28"/>
        </w:rPr>
        <w:t>Оценка имущества Чановского ПосПО</w:t>
      </w:r>
      <w:r w:rsidR="00317291" w:rsidRPr="00D95CB7">
        <w:rPr>
          <w:i w:val="0"/>
          <w:sz w:val="28"/>
          <w:szCs w:val="28"/>
        </w:rPr>
        <w:t xml:space="preserve"> и источников его формирования</w:t>
      </w:r>
    </w:p>
    <w:p w:rsidR="009962AD" w:rsidRDefault="009962AD" w:rsidP="00D95CB7">
      <w:pPr>
        <w:widowControl/>
        <w:tabs>
          <w:tab w:val="num" w:pos="-180"/>
        </w:tabs>
        <w:spacing w:line="360" w:lineRule="auto"/>
        <w:ind w:firstLine="709"/>
        <w:jc w:val="both"/>
        <w:rPr>
          <w:i w:val="0"/>
          <w:sz w:val="28"/>
          <w:szCs w:val="28"/>
        </w:rPr>
      </w:pPr>
    </w:p>
    <w:p w:rsidR="00317291" w:rsidRPr="00D95CB7" w:rsidRDefault="00560134" w:rsidP="00D95CB7">
      <w:pPr>
        <w:widowControl/>
        <w:tabs>
          <w:tab w:val="num" w:pos="-180"/>
        </w:tabs>
        <w:spacing w:line="360" w:lineRule="auto"/>
        <w:ind w:firstLine="709"/>
        <w:jc w:val="both"/>
        <w:rPr>
          <w:i w:val="0"/>
          <w:sz w:val="28"/>
          <w:szCs w:val="28"/>
        </w:rPr>
      </w:pPr>
      <w:r w:rsidRPr="00D95CB7">
        <w:rPr>
          <w:i w:val="0"/>
          <w:sz w:val="28"/>
          <w:szCs w:val="28"/>
        </w:rPr>
        <w:t>Финансовое состояние предприятия характеризуется размещением и использованием средств и источниками их формирования. Анализ начинается с оценки состояния активов организации, в процессе которой выявляются изменения за отчетный период в составе и структуре таких групп, как мобильные и иммобилизованные активы. Состав и структура активов баланса</w:t>
      </w:r>
      <w:r w:rsidR="000275EC" w:rsidRPr="00D95CB7">
        <w:rPr>
          <w:i w:val="0"/>
          <w:sz w:val="28"/>
          <w:szCs w:val="28"/>
        </w:rPr>
        <w:t xml:space="preserve"> Чановского ПосПО</w:t>
      </w:r>
      <w:r w:rsidRPr="00D95CB7">
        <w:rPr>
          <w:i w:val="0"/>
          <w:sz w:val="28"/>
          <w:szCs w:val="28"/>
        </w:rPr>
        <w:t xml:space="preserve"> представлены в таблице 4.1.</w:t>
      </w:r>
    </w:p>
    <w:p w:rsidR="009962AD" w:rsidRDefault="009962AD" w:rsidP="00D95CB7">
      <w:pPr>
        <w:widowControl/>
        <w:tabs>
          <w:tab w:val="num" w:pos="1080"/>
        </w:tabs>
        <w:spacing w:line="360" w:lineRule="auto"/>
        <w:ind w:firstLine="709"/>
        <w:jc w:val="both"/>
        <w:rPr>
          <w:i w:val="0"/>
          <w:sz w:val="28"/>
          <w:szCs w:val="28"/>
        </w:rPr>
      </w:pPr>
    </w:p>
    <w:p w:rsidR="00560134" w:rsidRPr="00D95CB7" w:rsidRDefault="00560134" w:rsidP="00D95CB7">
      <w:pPr>
        <w:widowControl/>
        <w:tabs>
          <w:tab w:val="num" w:pos="1080"/>
        </w:tabs>
        <w:spacing w:line="360" w:lineRule="auto"/>
        <w:ind w:firstLine="709"/>
        <w:jc w:val="both"/>
        <w:rPr>
          <w:i w:val="0"/>
          <w:sz w:val="28"/>
          <w:szCs w:val="28"/>
        </w:rPr>
      </w:pPr>
      <w:r w:rsidRPr="00D95CB7">
        <w:rPr>
          <w:i w:val="0"/>
          <w:sz w:val="28"/>
          <w:szCs w:val="28"/>
        </w:rPr>
        <w:t>Таблица 4.1</w:t>
      </w:r>
      <w:r w:rsidR="009962AD">
        <w:rPr>
          <w:i w:val="0"/>
          <w:sz w:val="28"/>
          <w:szCs w:val="28"/>
        </w:rPr>
        <w:t xml:space="preserve"> </w:t>
      </w:r>
      <w:r w:rsidRPr="00D95CB7">
        <w:rPr>
          <w:i w:val="0"/>
          <w:sz w:val="28"/>
          <w:szCs w:val="28"/>
        </w:rPr>
        <w:t>Состав и структура активов баланса Ч</w:t>
      </w:r>
      <w:r w:rsidR="000275EC" w:rsidRPr="00D95CB7">
        <w:rPr>
          <w:i w:val="0"/>
          <w:sz w:val="28"/>
          <w:szCs w:val="28"/>
        </w:rPr>
        <w:t>ановского ПосПО</w:t>
      </w:r>
      <w:r w:rsidRPr="00D95CB7">
        <w:rPr>
          <w:i w:val="0"/>
          <w:sz w:val="28"/>
          <w:szCs w:val="28"/>
        </w:rPr>
        <w:t xml:space="preserve"> в 2</w:t>
      </w:r>
      <w:r w:rsidR="00515A03" w:rsidRPr="00D95CB7">
        <w:rPr>
          <w:i w:val="0"/>
          <w:sz w:val="28"/>
          <w:szCs w:val="28"/>
        </w:rPr>
        <w:t>008</w:t>
      </w:r>
      <w:r w:rsidRPr="00D95CB7">
        <w:rPr>
          <w:i w:val="0"/>
          <w:sz w:val="28"/>
          <w:szCs w:val="28"/>
        </w:rPr>
        <w:t xml:space="preserve"> году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1134"/>
        <w:gridCol w:w="818"/>
        <w:gridCol w:w="976"/>
        <w:gridCol w:w="818"/>
        <w:gridCol w:w="976"/>
        <w:gridCol w:w="818"/>
        <w:gridCol w:w="1134"/>
      </w:tblGrid>
      <w:tr w:rsidR="00332878" w:rsidRPr="00D95CB7" w:rsidTr="009962AD">
        <w:trPr>
          <w:jc w:val="center"/>
        </w:trPr>
        <w:tc>
          <w:tcPr>
            <w:tcW w:w="2700" w:type="dxa"/>
            <w:vMerge w:val="restart"/>
          </w:tcPr>
          <w:p w:rsidR="00332878" w:rsidRPr="00D95CB7" w:rsidRDefault="00332878" w:rsidP="009962AD">
            <w:pPr>
              <w:pStyle w:val="11"/>
            </w:pPr>
            <w:r w:rsidRPr="00D95CB7">
              <w:t>Виды активов</w:t>
            </w:r>
          </w:p>
        </w:tc>
        <w:tc>
          <w:tcPr>
            <w:tcW w:w="2160" w:type="dxa"/>
            <w:gridSpan w:val="2"/>
          </w:tcPr>
          <w:p w:rsidR="00332878" w:rsidRPr="00D95CB7" w:rsidRDefault="00515A03" w:rsidP="009962AD">
            <w:pPr>
              <w:pStyle w:val="11"/>
            </w:pPr>
            <w:r w:rsidRPr="00D95CB7">
              <w:t>На начало 2008</w:t>
            </w:r>
            <w:r w:rsidR="00332878" w:rsidRPr="00D95CB7">
              <w:t xml:space="preserve"> года</w:t>
            </w:r>
          </w:p>
        </w:tc>
        <w:tc>
          <w:tcPr>
            <w:tcW w:w="1980" w:type="dxa"/>
            <w:gridSpan w:val="2"/>
          </w:tcPr>
          <w:p w:rsidR="00332878" w:rsidRPr="00D95CB7" w:rsidRDefault="00515A03" w:rsidP="009962AD">
            <w:pPr>
              <w:pStyle w:val="11"/>
            </w:pPr>
            <w:r w:rsidRPr="00D95CB7">
              <w:t>На конец 2008</w:t>
            </w:r>
            <w:r w:rsidR="00332878" w:rsidRPr="00D95CB7">
              <w:t xml:space="preserve"> года</w:t>
            </w:r>
          </w:p>
        </w:tc>
        <w:tc>
          <w:tcPr>
            <w:tcW w:w="1980" w:type="dxa"/>
            <w:gridSpan w:val="2"/>
          </w:tcPr>
          <w:p w:rsidR="00332878" w:rsidRPr="00D95CB7" w:rsidRDefault="00332878" w:rsidP="009962AD">
            <w:pPr>
              <w:pStyle w:val="11"/>
            </w:pPr>
            <w:r w:rsidRPr="00D95CB7">
              <w:t>Изменение, (+/-)</w:t>
            </w:r>
          </w:p>
        </w:tc>
        <w:tc>
          <w:tcPr>
            <w:tcW w:w="1260" w:type="dxa"/>
            <w:vMerge w:val="restart"/>
          </w:tcPr>
          <w:p w:rsidR="00332878" w:rsidRPr="00D95CB7" w:rsidRDefault="00332878" w:rsidP="009962AD">
            <w:pPr>
              <w:pStyle w:val="11"/>
            </w:pPr>
            <w:r w:rsidRPr="00D95CB7">
              <w:t>Темп изменения</w:t>
            </w:r>
            <w:r w:rsidR="00A26FA8" w:rsidRPr="00D95CB7">
              <w:t>,%</w:t>
            </w:r>
          </w:p>
        </w:tc>
      </w:tr>
      <w:tr w:rsidR="00332878" w:rsidRPr="00D95CB7" w:rsidTr="009962AD">
        <w:trPr>
          <w:jc w:val="center"/>
        </w:trPr>
        <w:tc>
          <w:tcPr>
            <w:tcW w:w="2700" w:type="dxa"/>
            <w:vMerge/>
          </w:tcPr>
          <w:p w:rsidR="00332878" w:rsidRPr="00D95CB7" w:rsidRDefault="00332878" w:rsidP="009962AD">
            <w:pPr>
              <w:pStyle w:val="11"/>
            </w:pPr>
          </w:p>
        </w:tc>
        <w:tc>
          <w:tcPr>
            <w:tcW w:w="1260" w:type="dxa"/>
          </w:tcPr>
          <w:p w:rsidR="00332878" w:rsidRPr="00D95CB7" w:rsidRDefault="000B4CFF" w:rsidP="009962AD">
            <w:pPr>
              <w:pStyle w:val="11"/>
            </w:pPr>
            <w:r w:rsidRPr="00D95CB7">
              <w:t>с</w:t>
            </w:r>
            <w:r w:rsidR="00332878" w:rsidRPr="00D95CB7">
              <w:t>умма, тыс. руб.</w:t>
            </w:r>
          </w:p>
        </w:tc>
        <w:tc>
          <w:tcPr>
            <w:tcW w:w="900" w:type="dxa"/>
          </w:tcPr>
          <w:p w:rsidR="00332878" w:rsidRPr="00D95CB7" w:rsidRDefault="00332878" w:rsidP="009962AD">
            <w:pPr>
              <w:pStyle w:val="11"/>
            </w:pPr>
            <w:r w:rsidRPr="00D95CB7">
              <w:t>% к итогу</w:t>
            </w:r>
          </w:p>
        </w:tc>
        <w:tc>
          <w:tcPr>
            <w:tcW w:w="1080" w:type="dxa"/>
          </w:tcPr>
          <w:p w:rsidR="00332878" w:rsidRPr="00D95CB7" w:rsidRDefault="000B4CFF" w:rsidP="009962AD">
            <w:pPr>
              <w:pStyle w:val="11"/>
            </w:pPr>
            <w:r w:rsidRPr="00D95CB7">
              <w:t>с</w:t>
            </w:r>
            <w:r w:rsidR="00332878" w:rsidRPr="00D95CB7">
              <w:t>умма, тыс.руб.</w:t>
            </w:r>
          </w:p>
        </w:tc>
        <w:tc>
          <w:tcPr>
            <w:tcW w:w="900" w:type="dxa"/>
          </w:tcPr>
          <w:p w:rsidR="00332878" w:rsidRPr="00D95CB7" w:rsidRDefault="00332878" w:rsidP="009962AD">
            <w:pPr>
              <w:pStyle w:val="11"/>
            </w:pPr>
            <w:r w:rsidRPr="00D95CB7">
              <w:t>% к итогу</w:t>
            </w:r>
          </w:p>
        </w:tc>
        <w:tc>
          <w:tcPr>
            <w:tcW w:w="1080" w:type="dxa"/>
          </w:tcPr>
          <w:p w:rsidR="00332878" w:rsidRPr="00D95CB7" w:rsidRDefault="000B4CFF" w:rsidP="009962AD">
            <w:pPr>
              <w:pStyle w:val="11"/>
            </w:pPr>
            <w:r w:rsidRPr="00D95CB7">
              <w:t>с</w:t>
            </w:r>
            <w:r w:rsidR="00332878" w:rsidRPr="00D95CB7">
              <w:t>умма, тыс.руб.</w:t>
            </w:r>
          </w:p>
        </w:tc>
        <w:tc>
          <w:tcPr>
            <w:tcW w:w="900" w:type="dxa"/>
          </w:tcPr>
          <w:p w:rsidR="00332878" w:rsidRPr="00D95CB7" w:rsidRDefault="009038D7" w:rsidP="009962AD">
            <w:pPr>
              <w:pStyle w:val="11"/>
            </w:pPr>
            <w:r w:rsidRPr="00D95CB7">
              <w:t xml:space="preserve">в % </w:t>
            </w:r>
          </w:p>
        </w:tc>
        <w:tc>
          <w:tcPr>
            <w:tcW w:w="1260" w:type="dxa"/>
            <w:vMerge/>
          </w:tcPr>
          <w:p w:rsidR="00332878" w:rsidRPr="00D95CB7" w:rsidRDefault="00332878" w:rsidP="009962AD">
            <w:pPr>
              <w:pStyle w:val="11"/>
            </w:pPr>
          </w:p>
        </w:tc>
      </w:tr>
      <w:tr w:rsidR="00332878" w:rsidRPr="00D95CB7" w:rsidTr="009962AD">
        <w:trPr>
          <w:jc w:val="center"/>
        </w:trPr>
        <w:tc>
          <w:tcPr>
            <w:tcW w:w="2700" w:type="dxa"/>
          </w:tcPr>
          <w:p w:rsidR="00332878" w:rsidRPr="00D95CB7" w:rsidRDefault="00332878" w:rsidP="009962AD">
            <w:pPr>
              <w:pStyle w:val="11"/>
            </w:pPr>
            <w:r w:rsidRPr="00D95CB7">
              <w:t>1. Иммобилизованные средства в том числе:</w:t>
            </w:r>
          </w:p>
        </w:tc>
        <w:tc>
          <w:tcPr>
            <w:tcW w:w="1260" w:type="dxa"/>
            <w:vAlign w:val="center"/>
          </w:tcPr>
          <w:p w:rsidR="00332878" w:rsidRPr="00D95CB7" w:rsidRDefault="00E54022" w:rsidP="009962AD">
            <w:pPr>
              <w:pStyle w:val="11"/>
            </w:pPr>
            <w:r w:rsidRPr="00D95CB7">
              <w:t>10166</w:t>
            </w:r>
          </w:p>
        </w:tc>
        <w:tc>
          <w:tcPr>
            <w:tcW w:w="900" w:type="dxa"/>
            <w:vAlign w:val="center"/>
          </w:tcPr>
          <w:p w:rsidR="00332878" w:rsidRPr="00D95CB7" w:rsidRDefault="00A27DFF" w:rsidP="009962AD">
            <w:pPr>
              <w:pStyle w:val="11"/>
            </w:pPr>
            <w:r w:rsidRPr="00D95CB7">
              <w:t>47,19</w:t>
            </w:r>
          </w:p>
        </w:tc>
        <w:tc>
          <w:tcPr>
            <w:tcW w:w="1080" w:type="dxa"/>
            <w:vAlign w:val="center"/>
          </w:tcPr>
          <w:p w:rsidR="00332878" w:rsidRPr="00D95CB7" w:rsidRDefault="00A27DFF" w:rsidP="009962AD">
            <w:pPr>
              <w:pStyle w:val="11"/>
            </w:pPr>
            <w:r w:rsidRPr="00D95CB7">
              <w:t>9279</w:t>
            </w:r>
          </w:p>
        </w:tc>
        <w:tc>
          <w:tcPr>
            <w:tcW w:w="900" w:type="dxa"/>
            <w:vAlign w:val="center"/>
          </w:tcPr>
          <w:p w:rsidR="00332878" w:rsidRPr="00D95CB7" w:rsidRDefault="00A27DFF" w:rsidP="009962AD">
            <w:pPr>
              <w:pStyle w:val="11"/>
            </w:pPr>
            <w:r w:rsidRPr="00D95CB7">
              <w:t>39,27</w:t>
            </w:r>
          </w:p>
        </w:tc>
        <w:tc>
          <w:tcPr>
            <w:tcW w:w="1080" w:type="dxa"/>
            <w:vAlign w:val="center"/>
          </w:tcPr>
          <w:p w:rsidR="00332878" w:rsidRPr="00D95CB7" w:rsidRDefault="00A27DFF" w:rsidP="009962AD">
            <w:pPr>
              <w:pStyle w:val="11"/>
            </w:pPr>
            <w:r w:rsidRPr="00D95CB7">
              <w:t>-887</w:t>
            </w:r>
          </w:p>
        </w:tc>
        <w:tc>
          <w:tcPr>
            <w:tcW w:w="900" w:type="dxa"/>
            <w:vAlign w:val="center"/>
          </w:tcPr>
          <w:p w:rsidR="00332878" w:rsidRPr="00D95CB7" w:rsidRDefault="009038D7" w:rsidP="009962AD">
            <w:pPr>
              <w:pStyle w:val="11"/>
            </w:pPr>
            <w:r w:rsidRPr="00D95CB7">
              <w:t>-7,92</w:t>
            </w:r>
          </w:p>
        </w:tc>
        <w:tc>
          <w:tcPr>
            <w:tcW w:w="1260" w:type="dxa"/>
            <w:vAlign w:val="center"/>
          </w:tcPr>
          <w:p w:rsidR="00332878" w:rsidRPr="00D95CB7" w:rsidRDefault="009038D7" w:rsidP="009962AD">
            <w:pPr>
              <w:pStyle w:val="11"/>
            </w:pPr>
            <w:r w:rsidRPr="00D95CB7">
              <w:t>91,27</w:t>
            </w:r>
          </w:p>
        </w:tc>
      </w:tr>
      <w:tr w:rsidR="00332878" w:rsidRPr="00D95CB7" w:rsidTr="009962AD">
        <w:trPr>
          <w:trHeight w:val="397"/>
          <w:jc w:val="center"/>
        </w:trPr>
        <w:tc>
          <w:tcPr>
            <w:tcW w:w="2700" w:type="dxa"/>
          </w:tcPr>
          <w:p w:rsidR="00332878" w:rsidRPr="00D95CB7" w:rsidRDefault="00332878" w:rsidP="009962AD">
            <w:pPr>
              <w:pStyle w:val="11"/>
            </w:pPr>
            <w:r w:rsidRPr="00D95CB7">
              <w:t>Основные средства</w:t>
            </w:r>
          </w:p>
        </w:tc>
        <w:tc>
          <w:tcPr>
            <w:tcW w:w="1260" w:type="dxa"/>
            <w:vAlign w:val="center"/>
          </w:tcPr>
          <w:p w:rsidR="00332878" w:rsidRPr="00D95CB7" w:rsidRDefault="00E54022" w:rsidP="009962AD">
            <w:pPr>
              <w:pStyle w:val="11"/>
            </w:pPr>
            <w:r w:rsidRPr="00D95CB7">
              <w:t>10166</w:t>
            </w:r>
          </w:p>
        </w:tc>
        <w:tc>
          <w:tcPr>
            <w:tcW w:w="900" w:type="dxa"/>
            <w:vAlign w:val="center"/>
          </w:tcPr>
          <w:p w:rsidR="00332878" w:rsidRPr="00D95CB7" w:rsidRDefault="00A27DFF" w:rsidP="009962AD">
            <w:pPr>
              <w:pStyle w:val="11"/>
            </w:pPr>
            <w:r w:rsidRPr="00D95CB7">
              <w:t>47,19</w:t>
            </w:r>
          </w:p>
        </w:tc>
        <w:tc>
          <w:tcPr>
            <w:tcW w:w="1080" w:type="dxa"/>
            <w:vAlign w:val="center"/>
          </w:tcPr>
          <w:p w:rsidR="00332878" w:rsidRPr="00D95CB7" w:rsidRDefault="00E54022" w:rsidP="009962AD">
            <w:pPr>
              <w:pStyle w:val="11"/>
            </w:pPr>
            <w:r w:rsidRPr="00D95CB7">
              <w:t>8995</w:t>
            </w:r>
          </w:p>
        </w:tc>
        <w:tc>
          <w:tcPr>
            <w:tcW w:w="900" w:type="dxa"/>
            <w:vAlign w:val="center"/>
          </w:tcPr>
          <w:p w:rsidR="00332878" w:rsidRPr="00D95CB7" w:rsidRDefault="00A27DFF" w:rsidP="009962AD">
            <w:pPr>
              <w:pStyle w:val="11"/>
            </w:pPr>
            <w:r w:rsidRPr="00D95CB7">
              <w:t>38,07</w:t>
            </w:r>
          </w:p>
        </w:tc>
        <w:tc>
          <w:tcPr>
            <w:tcW w:w="1080" w:type="dxa"/>
            <w:vAlign w:val="center"/>
          </w:tcPr>
          <w:p w:rsidR="00332878" w:rsidRPr="00D95CB7" w:rsidRDefault="00A27DFF" w:rsidP="009962AD">
            <w:pPr>
              <w:pStyle w:val="11"/>
            </w:pPr>
            <w:r w:rsidRPr="00D95CB7">
              <w:t>-1171</w:t>
            </w:r>
          </w:p>
        </w:tc>
        <w:tc>
          <w:tcPr>
            <w:tcW w:w="900" w:type="dxa"/>
            <w:vAlign w:val="center"/>
          </w:tcPr>
          <w:p w:rsidR="00332878" w:rsidRPr="00D95CB7" w:rsidRDefault="009038D7" w:rsidP="009962AD">
            <w:pPr>
              <w:pStyle w:val="11"/>
            </w:pPr>
            <w:r w:rsidRPr="00D95CB7">
              <w:t>-9,12</w:t>
            </w:r>
          </w:p>
        </w:tc>
        <w:tc>
          <w:tcPr>
            <w:tcW w:w="1260" w:type="dxa"/>
            <w:vAlign w:val="center"/>
          </w:tcPr>
          <w:p w:rsidR="00332878" w:rsidRPr="00D95CB7" w:rsidRDefault="009038D7" w:rsidP="009962AD">
            <w:pPr>
              <w:pStyle w:val="11"/>
            </w:pPr>
            <w:r w:rsidRPr="00D95CB7">
              <w:t>88,48</w:t>
            </w:r>
          </w:p>
        </w:tc>
      </w:tr>
      <w:tr w:rsidR="00332878" w:rsidRPr="00D95CB7" w:rsidTr="009962AD">
        <w:trPr>
          <w:jc w:val="center"/>
        </w:trPr>
        <w:tc>
          <w:tcPr>
            <w:tcW w:w="2700" w:type="dxa"/>
          </w:tcPr>
          <w:p w:rsidR="00332878" w:rsidRPr="00D95CB7" w:rsidRDefault="00332878" w:rsidP="009962AD">
            <w:pPr>
              <w:pStyle w:val="11"/>
            </w:pPr>
            <w:r w:rsidRPr="00D95CB7">
              <w:t>Незавершенное строительство</w:t>
            </w:r>
          </w:p>
        </w:tc>
        <w:tc>
          <w:tcPr>
            <w:tcW w:w="1260" w:type="dxa"/>
            <w:vAlign w:val="center"/>
          </w:tcPr>
          <w:p w:rsidR="00332878" w:rsidRPr="00D95CB7" w:rsidRDefault="00E54022" w:rsidP="009962AD">
            <w:pPr>
              <w:pStyle w:val="11"/>
            </w:pPr>
            <w:r w:rsidRPr="00D95CB7">
              <w:t>-</w:t>
            </w:r>
          </w:p>
        </w:tc>
        <w:tc>
          <w:tcPr>
            <w:tcW w:w="900" w:type="dxa"/>
            <w:vAlign w:val="center"/>
          </w:tcPr>
          <w:p w:rsidR="00332878" w:rsidRPr="00D95CB7" w:rsidRDefault="00E54022" w:rsidP="009962AD">
            <w:pPr>
              <w:pStyle w:val="11"/>
            </w:pPr>
            <w:r w:rsidRPr="00D95CB7">
              <w:t>-</w:t>
            </w:r>
          </w:p>
        </w:tc>
        <w:tc>
          <w:tcPr>
            <w:tcW w:w="1080" w:type="dxa"/>
            <w:vAlign w:val="center"/>
          </w:tcPr>
          <w:p w:rsidR="00332878" w:rsidRPr="00D95CB7" w:rsidRDefault="00A27DFF" w:rsidP="009962AD">
            <w:pPr>
              <w:pStyle w:val="11"/>
            </w:pPr>
            <w:r w:rsidRPr="00D95CB7">
              <w:t>284</w:t>
            </w:r>
          </w:p>
        </w:tc>
        <w:tc>
          <w:tcPr>
            <w:tcW w:w="900" w:type="dxa"/>
            <w:vAlign w:val="center"/>
          </w:tcPr>
          <w:p w:rsidR="00332878" w:rsidRPr="00D95CB7" w:rsidRDefault="00A27DFF" w:rsidP="009962AD">
            <w:pPr>
              <w:pStyle w:val="11"/>
            </w:pPr>
            <w:r w:rsidRPr="00D95CB7">
              <w:t>1,20</w:t>
            </w:r>
          </w:p>
        </w:tc>
        <w:tc>
          <w:tcPr>
            <w:tcW w:w="1080" w:type="dxa"/>
            <w:vAlign w:val="center"/>
          </w:tcPr>
          <w:p w:rsidR="00332878" w:rsidRPr="00D95CB7" w:rsidRDefault="00A27DFF" w:rsidP="009962AD">
            <w:pPr>
              <w:pStyle w:val="11"/>
            </w:pPr>
            <w:r w:rsidRPr="00D95CB7">
              <w:t>+284</w:t>
            </w:r>
          </w:p>
        </w:tc>
        <w:tc>
          <w:tcPr>
            <w:tcW w:w="900" w:type="dxa"/>
            <w:vAlign w:val="center"/>
          </w:tcPr>
          <w:p w:rsidR="00332878" w:rsidRPr="00D95CB7" w:rsidRDefault="009038D7" w:rsidP="009962AD">
            <w:pPr>
              <w:pStyle w:val="11"/>
            </w:pPr>
            <w:r w:rsidRPr="00D95CB7">
              <w:t>+1,20</w:t>
            </w:r>
          </w:p>
        </w:tc>
        <w:tc>
          <w:tcPr>
            <w:tcW w:w="1260" w:type="dxa"/>
            <w:vAlign w:val="center"/>
          </w:tcPr>
          <w:p w:rsidR="00332878" w:rsidRPr="00D95CB7" w:rsidRDefault="009038D7" w:rsidP="009962AD">
            <w:pPr>
              <w:pStyle w:val="11"/>
            </w:pPr>
            <w:r w:rsidRPr="00D95CB7">
              <w:t>100</w:t>
            </w:r>
          </w:p>
        </w:tc>
      </w:tr>
      <w:tr w:rsidR="00332878" w:rsidRPr="00D95CB7" w:rsidTr="009962AD">
        <w:trPr>
          <w:jc w:val="center"/>
        </w:trPr>
        <w:tc>
          <w:tcPr>
            <w:tcW w:w="2700" w:type="dxa"/>
          </w:tcPr>
          <w:p w:rsidR="00332878" w:rsidRPr="00D95CB7" w:rsidRDefault="00332878" w:rsidP="009962AD">
            <w:pPr>
              <w:pStyle w:val="11"/>
            </w:pPr>
            <w:r w:rsidRPr="00D95CB7">
              <w:t>Долгосрочные финансовые вложения</w:t>
            </w:r>
          </w:p>
        </w:tc>
        <w:tc>
          <w:tcPr>
            <w:tcW w:w="1260" w:type="dxa"/>
            <w:vAlign w:val="center"/>
          </w:tcPr>
          <w:p w:rsidR="00332878" w:rsidRPr="00D95CB7" w:rsidRDefault="00E54022" w:rsidP="009962AD">
            <w:pPr>
              <w:pStyle w:val="11"/>
            </w:pPr>
            <w:r w:rsidRPr="00D95CB7">
              <w:t>-</w:t>
            </w:r>
          </w:p>
        </w:tc>
        <w:tc>
          <w:tcPr>
            <w:tcW w:w="900" w:type="dxa"/>
            <w:vAlign w:val="center"/>
          </w:tcPr>
          <w:p w:rsidR="00332878" w:rsidRPr="00D95CB7" w:rsidRDefault="00E54022" w:rsidP="009962AD">
            <w:pPr>
              <w:pStyle w:val="11"/>
            </w:pPr>
            <w:r w:rsidRPr="00D95CB7">
              <w:t>-</w:t>
            </w:r>
          </w:p>
        </w:tc>
        <w:tc>
          <w:tcPr>
            <w:tcW w:w="1080" w:type="dxa"/>
            <w:vAlign w:val="center"/>
          </w:tcPr>
          <w:p w:rsidR="00332878" w:rsidRPr="00D95CB7" w:rsidRDefault="00E54022" w:rsidP="009962AD">
            <w:pPr>
              <w:pStyle w:val="11"/>
            </w:pPr>
            <w:r w:rsidRPr="00D95CB7">
              <w:t>-</w:t>
            </w:r>
          </w:p>
        </w:tc>
        <w:tc>
          <w:tcPr>
            <w:tcW w:w="900" w:type="dxa"/>
            <w:vAlign w:val="center"/>
          </w:tcPr>
          <w:p w:rsidR="00332878" w:rsidRPr="00D95CB7" w:rsidRDefault="00E54022" w:rsidP="009962AD">
            <w:pPr>
              <w:pStyle w:val="11"/>
            </w:pPr>
            <w:r w:rsidRPr="00D95CB7">
              <w:t>-</w:t>
            </w:r>
          </w:p>
        </w:tc>
        <w:tc>
          <w:tcPr>
            <w:tcW w:w="1080" w:type="dxa"/>
            <w:vAlign w:val="center"/>
          </w:tcPr>
          <w:p w:rsidR="00332878" w:rsidRPr="00D95CB7" w:rsidRDefault="00E54022" w:rsidP="009962AD">
            <w:pPr>
              <w:pStyle w:val="11"/>
            </w:pPr>
            <w:r w:rsidRPr="00D95CB7">
              <w:t>-</w:t>
            </w:r>
          </w:p>
        </w:tc>
        <w:tc>
          <w:tcPr>
            <w:tcW w:w="900" w:type="dxa"/>
            <w:vAlign w:val="center"/>
          </w:tcPr>
          <w:p w:rsidR="00332878" w:rsidRPr="00D95CB7" w:rsidRDefault="009038D7" w:rsidP="009962AD">
            <w:pPr>
              <w:pStyle w:val="11"/>
            </w:pPr>
            <w:r w:rsidRPr="00D95CB7">
              <w:t>-</w:t>
            </w:r>
          </w:p>
        </w:tc>
        <w:tc>
          <w:tcPr>
            <w:tcW w:w="1260" w:type="dxa"/>
            <w:vAlign w:val="center"/>
          </w:tcPr>
          <w:p w:rsidR="00332878" w:rsidRPr="00D95CB7" w:rsidRDefault="00A27DFF" w:rsidP="009962AD">
            <w:pPr>
              <w:pStyle w:val="11"/>
            </w:pPr>
            <w:r w:rsidRPr="00D95CB7">
              <w:t>-</w:t>
            </w:r>
          </w:p>
        </w:tc>
      </w:tr>
      <w:tr w:rsidR="00332878" w:rsidRPr="00D95CB7" w:rsidTr="009962AD">
        <w:trPr>
          <w:jc w:val="center"/>
        </w:trPr>
        <w:tc>
          <w:tcPr>
            <w:tcW w:w="2700" w:type="dxa"/>
          </w:tcPr>
          <w:p w:rsidR="00332878" w:rsidRPr="00D95CB7" w:rsidRDefault="00332878" w:rsidP="009962AD">
            <w:pPr>
              <w:pStyle w:val="11"/>
            </w:pPr>
            <w:r w:rsidRPr="00D95CB7">
              <w:t>2.Мобильные средства в том числе</w:t>
            </w:r>
          </w:p>
        </w:tc>
        <w:tc>
          <w:tcPr>
            <w:tcW w:w="1260" w:type="dxa"/>
            <w:vAlign w:val="center"/>
          </w:tcPr>
          <w:p w:rsidR="00332878" w:rsidRPr="00D95CB7" w:rsidRDefault="00E54022" w:rsidP="009962AD">
            <w:pPr>
              <w:pStyle w:val="11"/>
            </w:pPr>
            <w:r w:rsidRPr="00D95CB7">
              <w:t>11375</w:t>
            </w:r>
          </w:p>
        </w:tc>
        <w:tc>
          <w:tcPr>
            <w:tcW w:w="900" w:type="dxa"/>
            <w:vAlign w:val="center"/>
          </w:tcPr>
          <w:p w:rsidR="00332878" w:rsidRPr="00D95CB7" w:rsidRDefault="00A27DFF" w:rsidP="009962AD">
            <w:pPr>
              <w:pStyle w:val="11"/>
            </w:pPr>
            <w:r w:rsidRPr="00D95CB7">
              <w:t>52,81</w:t>
            </w:r>
          </w:p>
        </w:tc>
        <w:tc>
          <w:tcPr>
            <w:tcW w:w="1080" w:type="dxa"/>
            <w:vAlign w:val="center"/>
          </w:tcPr>
          <w:p w:rsidR="00332878" w:rsidRPr="00D95CB7" w:rsidRDefault="00E54022" w:rsidP="009962AD">
            <w:pPr>
              <w:pStyle w:val="11"/>
            </w:pPr>
            <w:r w:rsidRPr="00D95CB7">
              <w:t>14352</w:t>
            </w:r>
          </w:p>
        </w:tc>
        <w:tc>
          <w:tcPr>
            <w:tcW w:w="900" w:type="dxa"/>
            <w:vAlign w:val="center"/>
          </w:tcPr>
          <w:p w:rsidR="00332878" w:rsidRPr="00D95CB7" w:rsidRDefault="00A27DFF" w:rsidP="009962AD">
            <w:pPr>
              <w:pStyle w:val="11"/>
            </w:pPr>
            <w:r w:rsidRPr="00D95CB7">
              <w:t>60,73</w:t>
            </w:r>
          </w:p>
        </w:tc>
        <w:tc>
          <w:tcPr>
            <w:tcW w:w="1080" w:type="dxa"/>
            <w:vAlign w:val="center"/>
          </w:tcPr>
          <w:p w:rsidR="00332878" w:rsidRPr="00D95CB7" w:rsidRDefault="00A27DFF" w:rsidP="009962AD">
            <w:pPr>
              <w:pStyle w:val="11"/>
            </w:pPr>
            <w:r w:rsidRPr="00D95CB7">
              <w:t>+2977</w:t>
            </w:r>
          </w:p>
        </w:tc>
        <w:tc>
          <w:tcPr>
            <w:tcW w:w="900" w:type="dxa"/>
            <w:vAlign w:val="center"/>
          </w:tcPr>
          <w:p w:rsidR="00332878" w:rsidRPr="00D95CB7" w:rsidRDefault="009038D7" w:rsidP="009962AD">
            <w:pPr>
              <w:pStyle w:val="11"/>
            </w:pPr>
            <w:r w:rsidRPr="00D95CB7">
              <w:t>+7,92</w:t>
            </w:r>
          </w:p>
        </w:tc>
        <w:tc>
          <w:tcPr>
            <w:tcW w:w="1260" w:type="dxa"/>
            <w:vAlign w:val="center"/>
          </w:tcPr>
          <w:p w:rsidR="00332878" w:rsidRPr="00D95CB7" w:rsidRDefault="009038D7" w:rsidP="009962AD">
            <w:pPr>
              <w:pStyle w:val="11"/>
            </w:pPr>
            <w:r w:rsidRPr="00D95CB7">
              <w:t>126,17</w:t>
            </w:r>
          </w:p>
        </w:tc>
      </w:tr>
      <w:tr w:rsidR="00332878" w:rsidRPr="00D95CB7" w:rsidTr="009962AD">
        <w:trPr>
          <w:jc w:val="center"/>
        </w:trPr>
        <w:tc>
          <w:tcPr>
            <w:tcW w:w="2700" w:type="dxa"/>
          </w:tcPr>
          <w:p w:rsidR="00332878" w:rsidRPr="00D95CB7" w:rsidRDefault="00332878" w:rsidP="009962AD">
            <w:pPr>
              <w:pStyle w:val="11"/>
            </w:pPr>
            <w:r w:rsidRPr="00D95CB7">
              <w:t>Запасы</w:t>
            </w:r>
          </w:p>
        </w:tc>
        <w:tc>
          <w:tcPr>
            <w:tcW w:w="1260" w:type="dxa"/>
            <w:vAlign w:val="center"/>
          </w:tcPr>
          <w:p w:rsidR="00332878" w:rsidRPr="00D95CB7" w:rsidRDefault="00E54022" w:rsidP="009962AD">
            <w:pPr>
              <w:pStyle w:val="11"/>
            </w:pPr>
            <w:r w:rsidRPr="00D95CB7">
              <w:t>8664</w:t>
            </w:r>
          </w:p>
        </w:tc>
        <w:tc>
          <w:tcPr>
            <w:tcW w:w="900" w:type="dxa"/>
            <w:vAlign w:val="center"/>
          </w:tcPr>
          <w:p w:rsidR="00332878" w:rsidRPr="00D95CB7" w:rsidRDefault="00A27DFF" w:rsidP="009962AD">
            <w:pPr>
              <w:pStyle w:val="11"/>
            </w:pPr>
            <w:r w:rsidRPr="00D95CB7">
              <w:t>40,22</w:t>
            </w:r>
          </w:p>
        </w:tc>
        <w:tc>
          <w:tcPr>
            <w:tcW w:w="1080" w:type="dxa"/>
            <w:vAlign w:val="center"/>
          </w:tcPr>
          <w:p w:rsidR="00332878" w:rsidRPr="00D95CB7" w:rsidRDefault="00E54022" w:rsidP="009962AD">
            <w:pPr>
              <w:pStyle w:val="11"/>
            </w:pPr>
            <w:r w:rsidRPr="00D95CB7">
              <w:t>12206</w:t>
            </w:r>
          </w:p>
        </w:tc>
        <w:tc>
          <w:tcPr>
            <w:tcW w:w="900" w:type="dxa"/>
            <w:vAlign w:val="center"/>
          </w:tcPr>
          <w:p w:rsidR="00332878" w:rsidRPr="00D95CB7" w:rsidRDefault="00A27DFF" w:rsidP="009962AD">
            <w:pPr>
              <w:pStyle w:val="11"/>
            </w:pPr>
            <w:r w:rsidRPr="00D95CB7">
              <w:t>51,64</w:t>
            </w:r>
          </w:p>
        </w:tc>
        <w:tc>
          <w:tcPr>
            <w:tcW w:w="1080" w:type="dxa"/>
            <w:vAlign w:val="center"/>
          </w:tcPr>
          <w:p w:rsidR="00332878" w:rsidRPr="00D95CB7" w:rsidRDefault="00A27DFF" w:rsidP="009962AD">
            <w:pPr>
              <w:pStyle w:val="11"/>
            </w:pPr>
            <w:r w:rsidRPr="00D95CB7">
              <w:t>+3542</w:t>
            </w:r>
          </w:p>
        </w:tc>
        <w:tc>
          <w:tcPr>
            <w:tcW w:w="900" w:type="dxa"/>
            <w:vAlign w:val="center"/>
          </w:tcPr>
          <w:p w:rsidR="00332878" w:rsidRPr="00D95CB7" w:rsidRDefault="009038D7" w:rsidP="009962AD">
            <w:pPr>
              <w:pStyle w:val="11"/>
            </w:pPr>
            <w:r w:rsidRPr="00D95CB7">
              <w:t>+11,42</w:t>
            </w:r>
          </w:p>
        </w:tc>
        <w:tc>
          <w:tcPr>
            <w:tcW w:w="1260" w:type="dxa"/>
            <w:vAlign w:val="center"/>
          </w:tcPr>
          <w:p w:rsidR="00332878" w:rsidRPr="00D95CB7" w:rsidRDefault="009038D7" w:rsidP="009962AD">
            <w:pPr>
              <w:pStyle w:val="11"/>
            </w:pPr>
            <w:r w:rsidRPr="00D95CB7">
              <w:t>140,88</w:t>
            </w:r>
          </w:p>
        </w:tc>
      </w:tr>
      <w:tr w:rsidR="00332878" w:rsidRPr="00D95CB7" w:rsidTr="009962AD">
        <w:trPr>
          <w:jc w:val="center"/>
        </w:trPr>
        <w:tc>
          <w:tcPr>
            <w:tcW w:w="2700" w:type="dxa"/>
          </w:tcPr>
          <w:p w:rsidR="00332878" w:rsidRPr="00D95CB7" w:rsidRDefault="00332878" w:rsidP="009962AD">
            <w:pPr>
              <w:pStyle w:val="11"/>
            </w:pPr>
            <w:r w:rsidRPr="00D95CB7">
              <w:t>Налог на добавленную стоимость</w:t>
            </w:r>
          </w:p>
        </w:tc>
        <w:tc>
          <w:tcPr>
            <w:tcW w:w="1260" w:type="dxa"/>
            <w:vAlign w:val="center"/>
          </w:tcPr>
          <w:p w:rsidR="00332878" w:rsidRPr="00D95CB7" w:rsidRDefault="00E54022" w:rsidP="009962AD">
            <w:pPr>
              <w:pStyle w:val="11"/>
            </w:pPr>
            <w:r w:rsidRPr="00D95CB7">
              <w:t>-</w:t>
            </w:r>
          </w:p>
        </w:tc>
        <w:tc>
          <w:tcPr>
            <w:tcW w:w="900" w:type="dxa"/>
            <w:vAlign w:val="center"/>
          </w:tcPr>
          <w:p w:rsidR="00332878" w:rsidRPr="00D95CB7" w:rsidRDefault="00E54022" w:rsidP="009962AD">
            <w:pPr>
              <w:pStyle w:val="11"/>
            </w:pPr>
            <w:r w:rsidRPr="00D95CB7">
              <w:t>-</w:t>
            </w:r>
          </w:p>
        </w:tc>
        <w:tc>
          <w:tcPr>
            <w:tcW w:w="1080" w:type="dxa"/>
            <w:vAlign w:val="center"/>
          </w:tcPr>
          <w:p w:rsidR="00332878" w:rsidRPr="00D95CB7" w:rsidRDefault="00E54022" w:rsidP="009962AD">
            <w:pPr>
              <w:pStyle w:val="11"/>
            </w:pPr>
            <w:r w:rsidRPr="00D95CB7">
              <w:t>-</w:t>
            </w:r>
          </w:p>
        </w:tc>
        <w:tc>
          <w:tcPr>
            <w:tcW w:w="900" w:type="dxa"/>
            <w:vAlign w:val="center"/>
          </w:tcPr>
          <w:p w:rsidR="00332878" w:rsidRPr="00D95CB7" w:rsidRDefault="00A27DFF" w:rsidP="009962AD">
            <w:pPr>
              <w:pStyle w:val="11"/>
            </w:pPr>
            <w:r w:rsidRPr="00D95CB7">
              <w:t>-</w:t>
            </w:r>
          </w:p>
        </w:tc>
        <w:tc>
          <w:tcPr>
            <w:tcW w:w="1080" w:type="dxa"/>
            <w:vAlign w:val="center"/>
          </w:tcPr>
          <w:p w:rsidR="00332878" w:rsidRPr="00D95CB7" w:rsidRDefault="00A27DFF" w:rsidP="009962AD">
            <w:pPr>
              <w:pStyle w:val="11"/>
            </w:pPr>
            <w:r w:rsidRPr="00D95CB7">
              <w:t>-</w:t>
            </w:r>
          </w:p>
        </w:tc>
        <w:tc>
          <w:tcPr>
            <w:tcW w:w="900" w:type="dxa"/>
            <w:vAlign w:val="center"/>
          </w:tcPr>
          <w:p w:rsidR="00332878" w:rsidRPr="00D95CB7" w:rsidRDefault="009038D7" w:rsidP="009962AD">
            <w:pPr>
              <w:pStyle w:val="11"/>
            </w:pPr>
            <w:r w:rsidRPr="00D95CB7">
              <w:t>-</w:t>
            </w:r>
          </w:p>
        </w:tc>
        <w:tc>
          <w:tcPr>
            <w:tcW w:w="1260" w:type="dxa"/>
            <w:vAlign w:val="center"/>
          </w:tcPr>
          <w:p w:rsidR="00332878" w:rsidRPr="00D95CB7" w:rsidRDefault="00A27DFF" w:rsidP="009962AD">
            <w:pPr>
              <w:pStyle w:val="11"/>
            </w:pPr>
            <w:r w:rsidRPr="00D95CB7">
              <w:t>-</w:t>
            </w:r>
          </w:p>
        </w:tc>
      </w:tr>
      <w:tr w:rsidR="00332878" w:rsidRPr="00D95CB7" w:rsidTr="009962AD">
        <w:trPr>
          <w:jc w:val="center"/>
        </w:trPr>
        <w:tc>
          <w:tcPr>
            <w:tcW w:w="2700" w:type="dxa"/>
          </w:tcPr>
          <w:p w:rsidR="00332878" w:rsidRPr="00D95CB7" w:rsidRDefault="00332878" w:rsidP="009962AD">
            <w:pPr>
              <w:pStyle w:val="11"/>
            </w:pPr>
            <w:r w:rsidRPr="00D95CB7">
              <w:t>Дебиторская задолженность</w:t>
            </w:r>
          </w:p>
        </w:tc>
        <w:tc>
          <w:tcPr>
            <w:tcW w:w="1260" w:type="dxa"/>
            <w:vAlign w:val="center"/>
          </w:tcPr>
          <w:p w:rsidR="00332878" w:rsidRPr="00D95CB7" w:rsidRDefault="00E54022" w:rsidP="009962AD">
            <w:pPr>
              <w:pStyle w:val="11"/>
            </w:pPr>
            <w:r w:rsidRPr="00D95CB7">
              <w:t>2625</w:t>
            </w:r>
          </w:p>
        </w:tc>
        <w:tc>
          <w:tcPr>
            <w:tcW w:w="900" w:type="dxa"/>
            <w:vAlign w:val="center"/>
          </w:tcPr>
          <w:p w:rsidR="00332878" w:rsidRPr="00D95CB7" w:rsidRDefault="00A27DFF" w:rsidP="009962AD">
            <w:pPr>
              <w:pStyle w:val="11"/>
            </w:pPr>
            <w:r w:rsidRPr="00D95CB7">
              <w:t>12,19</w:t>
            </w:r>
          </w:p>
        </w:tc>
        <w:tc>
          <w:tcPr>
            <w:tcW w:w="1080" w:type="dxa"/>
            <w:vAlign w:val="center"/>
          </w:tcPr>
          <w:p w:rsidR="00332878" w:rsidRPr="00D95CB7" w:rsidRDefault="00E54022" w:rsidP="009962AD">
            <w:pPr>
              <w:pStyle w:val="11"/>
            </w:pPr>
            <w:r w:rsidRPr="00D95CB7">
              <w:t>2006</w:t>
            </w:r>
          </w:p>
        </w:tc>
        <w:tc>
          <w:tcPr>
            <w:tcW w:w="900" w:type="dxa"/>
            <w:vAlign w:val="center"/>
          </w:tcPr>
          <w:p w:rsidR="00332878" w:rsidRPr="00D95CB7" w:rsidRDefault="00A27DFF" w:rsidP="009962AD">
            <w:pPr>
              <w:pStyle w:val="11"/>
            </w:pPr>
            <w:r w:rsidRPr="00D95CB7">
              <w:t>8,50</w:t>
            </w:r>
          </w:p>
        </w:tc>
        <w:tc>
          <w:tcPr>
            <w:tcW w:w="1080" w:type="dxa"/>
            <w:vAlign w:val="center"/>
          </w:tcPr>
          <w:p w:rsidR="00332878" w:rsidRPr="00D95CB7" w:rsidRDefault="009038D7" w:rsidP="009962AD">
            <w:pPr>
              <w:pStyle w:val="11"/>
            </w:pPr>
            <w:r w:rsidRPr="00D95CB7">
              <w:t>-619</w:t>
            </w:r>
          </w:p>
        </w:tc>
        <w:tc>
          <w:tcPr>
            <w:tcW w:w="900" w:type="dxa"/>
            <w:vAlign w:val="center"/>
          </w:tcPr>
          <w:p w:rsidR="00332878" w:rsidRPr="00D95CB7" w:rsidRDefault="009038D7" w:rsidP="009962AD">
            <w:pPr>
              <w:pStyle w:val="11"/>
            </w:pPr>
            <w:r w:rsidRPr="00D95CB7">
              <w:t>-3,69</w:t>
            </w:r>
          </w:p>
        </w:tc>
        <w:tc>
          <w:tcPr>
            <w:tcW w:w="1260" w:type="dxa"/>
            <w:vAlign w:val="center"/>
          </w:tcPr>
          <w:p w:rsidR="00332878" w:rsidRPr="00D95CB7" w:rsidRDefault="009038D7" w:rsidP="009962AD">
            <w:pPr>
              <w:pStyle w:val="11"/>
            </w:pPr>
            <w:r w:rsidRPr="00D95CB7">
              <w:t>76,42</w:t>
            </w:r>
          </w:p>
        </w:tc>
      </w:tr>
      <w:tr w:rsidR="00332878" w:rsidRPr="00D95CB7" w:rsidTr="009962AD">
        <w:trPr>
          <w:jc w:val="center"/>
        </w:trPr>
        <w:tc>
          <w:tcPr>
            <w:tcW w:w="2700" w:type="dxa"/>
          </w:tcPr>
          <w:p w:rsidR="00332878" w:rsidRPr="00D95CB7" w:rsidRDefault="00332878" w:rsidP="009962AD">
            <w:pPr>
              <w:pStyle w:val="11"/>
            </w:pPr>
            <w:r w:rsidRPr="00D95CB7">
              <w:t>Денежные средства</w:t>
            </w:r>
          </w:p>
        </w:tc>
        <w:tc>
          <w:tcPr>
            <w:tcW w:w="1260" w:type="dxa"/>
            <w:vAlign w:val="center"/>
          </w:tcPr>
          <w:p w:rsidR="00332878" w:rsidRPr="00D95CB7" w:rsidRDefault="00E54022" w:rsidP="009962AD">
            <w:pPr>
              <w:pStyle w:val="11"/>
            </w:pPr>
            <w:r w:rsidRPr="00D95CB7">
              <w:t>86</w:t>
            </w:r>
          </w:p>
        </w:tc>
        <w:tc>
          <w:tcPr>
            <w:tcW w:w="900" w:type="dxa"/>
            <w:vAlign w:val="center"/>
          </w:tcPr>
          <w:p w:rsidR="00332878" w:rsidRPr="00D95CB7" w:rsidRDefault="00A27DFF" w:rsidP="009962AD">
            <w:pPr>
              <w:pStyle w:val="11"/>
            </w:pPr>
            <w:r w:rsidRPr="00D95CB7">
              <w:t>0,40</w:t>
            </w:r>
          </w:p>
        </w:tc>
        <w:tc>
          <w:tcPr>
            <w:tcW w:w="1080" w:type="dxa"/>
            <w:vAlign w:val="center"/>
          </w:tcPr>
          <w:p w:rsidR="00332878" w:rsidRPr="00D95CB7" w:rsidRDefault="00E54022" w:rsidP="009962AD">
            <w:pPr>
              <w:pStyle w:val="11"/>
            </w:pPr>
            <w:r w:rsidRPr="00D95CB7">
              <w:t>140</w:t>
            </w:r>
          </w:p>
        </w:tc>
        <w:tc>
          <w:tcPr>
            <w:tcW w:w="900" w:type="dxa"/>
            <w:vAlign w:val="center"/>
          </w:tcPr>
          <w:p w:rsidR="00332878" w:rsidRPr="00D95CB7" w:rsidRDefault="00A27DFF" w:rsidP="009962AD">
            <w:pPr>
              <w:pStyle w:val="11"/>
            </w:pPr>
            <w:r w:rsidRPr="00D95CB7">
              <w:t>0,59</w:t>
            </w:r>
          </w:p>
        </w:tc>
        <w:tc>
          <w:tcPr>
            <w:tcW w:w="1080" w:type="dxa"/>
            <w:vAlign w:val="center"/>
          </w:tcPr>
          <w:p w:rsidR="00332878" w:rsidRPr="00D95CB7" w:rsidRDefault="009038D7" w:rsidP="009962AD">
            <w:pPr>
              <w:pStyle w:val="11"/>
            </w:pPr>
            <w:r w:rsidRPr="00D95CB7">
              <w:t>+54</w:t>
            </w:r>
          </w:p>
        </w:tc>
        <w:tc>
          <w:tcPr>
            <w:tcW w:w="900" w:type="dxa"/>
            <w:vAlign w:val="center"/>
          </w:tcPr>
          <w:p w:rsidR="00332878" w:rsidRPr="00D95CB7" w:rsidRDefault="009038D7" w:rsidP="009962AD">
            <w:pPr>
              <w:pStyle w:val="11"/>
            </w:pPr>
            <w:r w:rsidRPr="00D95CB7">
              <w:t>+0,19</w:t>
            </w:r>
          </w:p>
        </w:tc>
        <w:tc>
          <w:tcPr>
            <w:tcW w:w="1260" w:type="dxa"/>
            <w:vAlign w:val="center"/>
          </w:tcPr>
          <w:p w:rsidR="00332878" w:rsidRPr="00D95CB7" w:rsidRDefault="009038D7" w:rsidP="009962AD">
            <w:pPr>
              <w:pStyle w:val="11"/>
            </w:pPr>
            <w:r w:rsidRPr="00D95CB7">
              <w:t>162,79</w:t>
            </w:r>
          </w:p>
        </w:tc>
      </w:tr>
      <w:tr w:rsidR="00332878" w:rsidRPr="00D95CB7" w:rsidTr="009962AD">
        <w:trPr>
          <w:jc w:val="center"/>
        </w:trPr>
        <w:tc>
          <w:tcPr>
            <w:tcW w:w="2700" w:type="dxa"/>
          </w:tcPr>
          <w:p w:rsidR="00332878" w:rsidRPr="00D95CB7" w:rsidRDefault="00332878" w:rsidP="009962AD">
            <w:pPr>
              <w:pStyle w:val="11"/>
            </w:pPr>
            <w:r w:rsidRPr="00D95CB7">
              <w:t>Итого валюта баланса</w:t>
            </w:r>
          </w:p>
        </w:tc>
        <w:tc>
          <w:tcPr>
            <w:tcW w:w="1260" w:type="dxa"/>
            <w:vAlign w:val="center"/>
          </w:tcPr>
          <w:p w:rsidR="00332878" w:rsidRPr="00D95CB7" w:rsidRDefault="00A27DFF" w:rsidP="009962AD">
            <w:pPr>
              <w:pStyle w:val="11"/>
            </w:pPr>
            <w:r w:rsidRPr="00D95CB7">
              <w:t>21541</w:t>
            </w:r>
          </w:p>
        </w:tc>
        <w:tc>
          <w:tcPr>
            <w:tcW w:w="900" w:type="dxa"/>
            <w:vAlign w:val="center"/>
          </w:tcPr>
          <w:p w:rsidR="00332878" w:rsidRPr="00D95CB7" w:rsidRDefault="00332878" w:rsidP="009962AD">
            <w:pPr>
              <w:pStyle w:val="11"/>
            </w:pPr>
            <w:r w:rsidRPr="00D95CB7">
              <w:t>100,0</w:t>
            </w:r>
          </w:p>
        </w:tc>
        <w:tc>
          <w:tcPr>
            <w:tcW w:w="1080" w:type="dxa"/>
            <w:vAlign w:val="center"/>
          </w:tcPr>
          <w:p w:rsidR="00332878" w:rsidRPr="00D95CB7" w:rsidRDefault="00A27DFF" w:rsidP="009962AD">
            <w:pPr>
              <w:pStyle w:val="11"/>
            </w:pPr>
            <w:r w:rsidRPr="00D95CB7">
              <w:t>23631</w:t>
            </w:r>
          </w:p>
        </w:tc>
        <w:tc>
          <w:tcPr>
            <w:tcW w:w="900" w:type="dxa"/>
            <w:vAlign w:val="center"/>
          </w:tcPr>
          <w:p w:rsidR="00332878" w:rsidRPr="00D95CB7" w:rsidRDefault="00332878" w:rsidP="009962AD">
            <w:pPr>
              <w:pStyle w:val="11"/>
            </w:pPr>
            <w:r w:rsidRPr="00D95CB7">
              <w:t>100,0</w:t>
            </w:r>
          </w:p>
        </w:tc>
        <w:tc>
          <w:tcPr>
            <w:tcW w:w="1080" w:type="dxa"/>
            <w:vAlign w:val="center"/>
          </w:tcPr>
          <w:p w:rsidR="00332878" w:rsidRPr="00D95CB7" w:rsidRDefault="009038D7" w:rsidP="009962AD">
            <w:pPr>
              <w:pStyle w:val="11"/>
            </w:pPr>
            <w:r w:rsidRPr="00D95CB7">
              <w:t>+2090</w:t>
            </w:r>
          </w:p>
        </w:tc>
        <w:tc>
          <w:tcPr>
            <w:tcW w:w="900" w:type="dxa"/>
            <w:vAlign w:val="center"/>
          </w:tcPr>
          <w:p w:rsidR="00332878" w:rsidRPr="00D95CB7" w:rsidRDefault="009038D7" w:rsidP="009962AD">
            <w:pPr>
              <w:pStyle w:val="11"/>
            </w:pPr>
            <w:r w:rsidRPr="00D95CB7">
              <w:t>-</w:t>
            </w:r>
          </w:p>
        </w:tc>
        <w:tc>
          <w:tcPr>
            <w:tcW w:w="1260" w:type="dxa"/>
            <w:vAlign w:val="center"/>
          </w:tcPr>
          <w:p w:rsidR="00332878" w:rsidRPr="00D95CB7" w:rsidRDefault="009038D7" w:rsidP="009962AD">
            <w:pPr>
              <w:pStyle w:val="11"/>
            </w:pPr>
            <w:r w:rsidRPr="00D95CB7">
              <w:t>109,70</w:t>
            </w:r>
          </w:p>
        </w:tc>
      </w:tr>
    </w:tbl>
    <w:p w:rsidR="00AC45B1" w:rsidRPr="00D95CB7" w:rsidRDefault="00AC45B1" w:rsidP="00D95CB7">
      <w:pPr>
        <w:widowControl/>
        <w:tabs>
          <w:tab w:val="num" w:pos="1080"/>
        </w:tabs>
        <w:spacing w:line="360" w:lineRule="auto"/>
        <w:ind w:firstLine="709"/>
        <w:jc w:val="both"/>
        <w:rPr>
          <w:i w:val="0"/>
          <w:sz w:val="28"/>
          <w:szCs w:val="28"/>
        </w:rPr>
      </w:pPr>
    </w:p>
    <w:p w:rsidR="00560134" w:rsidRPr="00D95CB7" w:rsidRDefault="00333F79" w:rsidP="00D95CB7">
      <w:pPr>
        <w:widowControl/>
        <w:tabs>
          <w:tab w:val="num" w:pos="1080"/>
        </w:tabs>
        <w:spacing w:line="360" w:lineRule="auto"/>
        <w:ind w:firstLine="709"/>
        <w:jc w:val="both"/>
        <w:rPr>
          <w:i w:val="0"/>
          <w:sz w:val="28"/>
          <w:szCs w:val="28"/>
        </w:rPr>
      </w:pPr>
      <w:r w:rsidRPr="00D95CB7">
        <w:rPr>
          <w:i w:val="0"/>
          <w:sz w:val="28"/>
          <w:szCs w:val="28"/>
        </w:rPr>
        <w:t>Как показывают расчеты, общая сумма активов возросла за 200</w:t>
      </w:r>
      <w:r w:rsidR="00515A03" w:rsidRPr="00D95CB7">
        <w:rPr>
          <w:i w:val="0"/>
          <w:sz w:val="28"/>
          <w:szCs w:val="28"/>
        </w:rPr>
        <w:t>8</w:t>
      </w:r>
      <w:r w:rsidR="009038D7" w:rsidRPr="00D95CB7">
        <w:rPr>
          <w:i w:val="0"/>
          <w:sz w:val="28"/>
          <w:szCs w:val="28"/>
        </w:rPr>
        <w:t xml:space="preserve"> год на 2090 тыс.руб. или на 9,7</w:t>
      </w:r>
      <w:r w:rsidRPr="00D95CB7">
        <w:rPr>
          <w:i w:val="0"/>
          <w:sz w:val="28"/>
          <w:szCs w:val="28"/>
        </w:rPr>
        <w:t>%.</w:t>
      </w:r>
      <w:r w:rsidR="00D85893" w:rsidRPr="00D95CB7">
        <w:rPr>
          <w:i w:val="0"/>
          <w:sz w:val="28"/>
          <w:szCs w:val="28"/>
        </w:rPr>
        <w:t xml:space="preserve"> Увеличение имущества организации произошло за счет увеличения стоимости мобильных средств. Их доля в с</w:t>
      </w:r>
      <w:r w:rsidR="009038D7" w:rsidRPr="00D95CB7">
        <w:rPr>
          <w:i w:val="0"/>
          <w:sz w:val="28"/>
          <w:szCs w:val="28"/>
        </w:rPr>
        <w:t xml:space="preserve">труктуре активов выросла на 7,92% и достигла </w:t>
      </w:r>
      <w:r w:rsidR="00A26FA8" w:rsidRPr="00D95CB7">
        <w:rPr>
          <w:i w:val="0"/>
          <w:sz w:val="28"/>
          <w:szCs w:val="28"/>
        </w:rPr>
        <w:t>60,73</w:t>
      </w:r>
      <w:r w:rsidR="00D85893" w:rsidRPr="00D95CB7">
        <w:rPr>
          <w:i w:val="0"/>
          <w:sz w:val="28"/>
          <w:szCs w:val="28"/>
        </w:rPr>
        <w:t>%, а сумма</w:t>
      </w:r>
      <w:r w:rsidR="009268C0" w:rsidRPr="00D95CB7">
        <w:rPr>
          <w:i w:val="0"/>
          <w:sz w:val="28"/>
          <w:szCs w:val="28"/>
        </w:rPr>
        <w:t xml:space="preserve"> возросла</w:t>
      </w:r>
      <w:r w:rsidR="00A26FA8" w:rsidRPr="00D95CB7">
        <w:rPr>
          <w:i w:val="0"/>
          <w:sz w:val="28"/>
          <w:szCs w:val="28"/>
        </w:rPr>
        <w:t xml:space="preserve"> на 26,17</w:t>
      </w:r>
      <w:r w:rsidR="00D85893" w:rsidRPr="00D95CB7">
        <w:rPr>
          <w:i w:val="0"/>
          <w:sz w:val="28"/>
          <w:szCs w:val="28"/>
        </w:rPr>
        <w:t>%. Наибольшее влияние на рост этого показателя оказало увеличение доли запасов товаров, которое в первую очередь связано с ростом объ</w:t>
      </w:r>
      <w:r w:rsidR="00387737" w:rsidRPr="00D95CB7">
        <w:rPr>
          <w:i w:val="0"/>
          <w:sz w:val="28"/>
          <w:szCs w:val="28"/>
        </w:rPr>
        <w:t>емов деятельности ПосПО</w:t>
      </w:r>
      <w:r w:rsidR="00D85893" w:rsidRPr="00D95CB7">
        <w:rPr>
          <w:i w:val="0"/>
          <w:sz w:val="28"/>
          <w:szCs w:val="28"/>
        </w:rPr>
        <w:t>.</w:t>
      </w:r>
      <w:r w:rsidR="00A26FA8" w:rsidRPr="00D95CB7">
        <w:rPr>
          <w:i w:val="0"/>
          <w:sz w:val="28"/>
          <w:szCs w:val="28"/>
        </w:rPr>
        <w:t xml:space="preserve"> Значительно (на 7,92</w:t>
      </w:r>
      <w:r w:rsidR="004B45AE" w:rsidRPr="00D95CB7">
        <w:rPr>
          <w:i w:val="0"/>
          <w:sz w:val="28"/>
          <w:szCs w:val="28"/>
        </w:rPr>
        <w:t>%) снизилась доля иммобилизованных активов, а в их составе – основных средств. Увеличение доли мобильных активов в целом можно оценить положительно.</w:t>
      </w:r>
    </w:p>
    <w:p w:rsidR="004B45AE" w:rsidRPr="00D95CB7" w:rsidRDefault="004B45AE" w:rsidP="00D95CB7">
      <w:pPr>
        <w:widowControl/>
        <w:tabs>
          <w:tab w:val="num" w:pos="1080"/>
        </w:tabs>
        <w:spacing w:line="360" w:lineRule="auto"/>
        <w:ind w:firstLine="709"/>
        <w:jc w:val="both"/>
        <w:rPr>
          <w:i w:val="0"/>
          <w:sz w:val="28"/>
          <w:szCs w:val="28"/>
        </w:rPr>
      </w:pPr>
      <w:r w:rsidRPr="00D95CB7">
        <w:rPr>
          <w:i w:val="0"/>
          <w:sz w:val="28"/>
          <w:szCs w:val="28"/>
        </w:rPr>
        <w:t>Выявление тенденций изменения имущества организации не имеет смысла без увязки с источниками образования финансовых ресурсов. Проведем оценку состава и структуры финанс</w:t>
      </w:r>
      <w:r w:rsidR="000275EC" w:rsidRPr="00D95CB7">
        <w:rPr>
          <w:i w:val="0"/>
          <w:sz w:val="28"/>
          <w:szCs w:val="28"/>
        </w:rPr>
        <w:t>овых ресурсов Чановского ПосПО</w:t>
      </w:r>
      <w:r w:rsidRPr="00D95CB7">
        <w:rPr>
          <w:i w:val="0"/>
          <w:sz w:val="28"/>
          <w:szCs w:val="28"/>
        </w:rPr>
        <w:t xml:space="preserve"> (таблица 4.2)</w:t>
      </w:r>
    </w:p>
    <w:p w:rsidR="009962AD" w:rsidRDefault="009962AD" w:rsidP="00D95CB7">
      <w:pPr>
        <w:widowControl/>
        <w:tabs>
          <w:tab w:val="num" w:pos="1080"/>
        </w:tabs>
        <w:spacing w:line="360" w:lineRule="auto"/>
        <w:ind w:firstLine="709"/>
        <w:jc w:val="both"/>
        <w:rPr>
          <w:i w:val="0"/>
          <w:sz w:val="28"/>
          <w:szCs w:val="28"/>
        </w:rPr>
      </w:pPr>
    </w:p>
    <w:p w:rsidR="00560134" w:rsidRPr="00D95CB7" w:rsidRDefault="004B45AE" w:rsidP="00D95CB7">
      <w:pPr>
        <w:widowControl/>
        <w:tabs>
          <w:tab w:val="num" w:pos="1080"/>
        </w:tabs>
        <w:spacing w:line="360" w:lineRule="auto"/>
        <w:ind w:firstLine="709"/>
        <w:jc w:val="both"/>
        <w:rPr>
          <w:i w:val="0"/>
          <w:sz w:val="28"/>
          <w:szCs w:val="24"/>
        </w:rPr>
      </w:pPr>
      <w:r w:rsidRPr="00D95CB7">
        <w:rPr>
          <w:i w:val="0"/>
          <w:sz w:val="28"/>
          <w:szCs w:val="28"/>
        </w:rPr>
        <w:t>Таблица 4.2</w:t>
      </w:r>
      <w:r w:rsidR="009962AD">
        <w:rPr>
          <w:i w:val="0"/>
          <w:sz w:val="28"/>
          <w:szCs w:val="28"/>
        </w:rPr>
        <w:t xml:space="preserve"> </w:t>
      </w:r>
      <w:r w:rsidRPr="00D95CB7">
        <w:rPr>
          <w:i w:val="0"/>
          <w:sz w:val="28"/>
          <w:szCs w:val="28"/>
        </w:rPr>
        <w:t>Структура источников финансовых ресурсов Ч</w:t>
      </w:r>
      <w:r w:rsidR="000275EC" w:rsidRPr="00D95CB7">
        <w:rPr>
          <w:i w:val="0"/>
          <w:sz w:val="28"/>
          <w:szCs w:val="28"/>
        </w:rPr>
        <w:t>ановского ПосПО</w:t>
      </w:r>
      <w:r w:rsidR="00BA11C4" w:rsidRPr="00D95CB7">
        <w:rPr>
          <w:i w:val="0"/>
          <w:sz w:val="28"/>
          <w:szCs w:val="28"/>
        </w:rPr>
        <w:t xml:space="preserve"> в 2008</w:t>
      </w:r>
      <w:r w:rsidRPr="00D95CB7">
        <w:rPr>
          <w:i w:val="0"/>
          <w:sz w:val="28"/>
          <w:szCs w:val="28"/>
        </w:rPr>
        <w:t xml:space="preserve"> году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9"/>
        <w:gridCol w:w="993"/>
        <w:gridCol w:w="831"/>
        <w:gridCol w:w="993"/>
        <w:gridCol w:w="831"/>
        <w:gridCol w:w="993"/>
        <w:gridCol w:w="831"/>
        <w:gridCol w:w="831"/>
      </w:tblGrid>
      <w:tr w:rsidR="00707472" w:rsidRPr="00D95CB7" w:rsidTr="009962AD">
        <w:trPr>
          <w:jc w:val="center"/>
        </w:trPr>
        <w:tc>
          <w:tcPr>
            <w:tcW w:w="3060" w:type="dxa"/>
            <w:vMerge w:val="restart"/>
          </w:tcPr>
          <w:p w:rsidR="00707472" w:rsidRPr="00D95CB7" w:rsidRDefault="00707472" w:rsidP="009962AD">
            <w:pPr>
              <w:pStyle w:val="11"/>
            </w:pPr>
            <w:r w:rsidRPr="00D95CB7">
              <w:t>Виды пассивов</w:t>
            </w:r>
          </w:p>
        </w:tc>
        <w:tc>
          <w:tcPr>
            <w:tcW w:w="1980" w:type="dxa"/>
            <w:gridSpan w:val="2"/>
          </w:tcPr>
          <w:p w:rsidR="00707472" w:rsidRPr="00D95CB7" w:rsidRDefault="00BA11C4" w:rsidP="009962AD">
            <w:pPr>
              <w:pStyle w:val="11"/>
            </w:pPr>
            <w:r w:rsidRPr="00D95CB7">
              <w:t>На начало 2008</w:t>
            </w:r>
            <w:r w:rsidR="00707472" w:rsidRPr="00D95CB7">
              <w:t xml:space="preserve"> года</w:t>
            </w:r>
          </w:p>
        </w:tc>
        <w:tc>
          <w:tcPr>
            <w:tcW w:w="1980" w:type="dxa"/>
            <w:gridSpan w:val="2"/>
          </w:tcPr>
          <w:p w:rsidR="00707472" w:rsidRPr="00D95CB7" w:rsidRDefault="00BA11C4" w:rsidP="009962AD">
            <w:pPr>
              <w:pStyle w:val="11"/>
            </w:pPr>
            <w:r w:rsidRPr="00D95CB7">
              <w:t>На конец 2008</w:t>
            </w:r>
            <w:r w:rsidR="00A26FA8" w:rsidRPr="00D95CB7">
              <w:t xml:space="preserve"> </w:t>
            </w:r>
            <w:r w:rsidR="00707472" w:rsidRPr="00D95CB7">
              <w:t>года</w:t>
            </w:r>
          </w:p>
        </w:tc>
        <w:tc>
          <w:tcPr>
            <w:tcW w:w="1980" w:type="dxa"/>
            <w:gridSpan w:val="2"/>
          </w:tcPr>
          <w:p w:rsidR="00707472" w:rsidRPr="00D95CB7" w:rsidRDefault="00707472" w:rsidP="009962AD">
            <w:pPr>
              <w:pStyle w:val="11"/>
            </w:pPr>
            <w:r w:rsidRPr="00D95CB7">
              <w:t>Изменение, (+/-)</w:t>
            </w:r>
          </w:p>
        </w:tc>
        <w:tc>
          <w:tcPr>
            <w:tcW w:w="900" w:type="dxa"/>
            <w:vMerge w:val="restart"/>
          </w:tcPr>
          <w:p w:rsidR="00707472" w:rsidRPr="00D95CB7" w:rsidRDefault="00707472" w:rsidP="009962AD">
            <w:pPr>
              <w:pStyle w:val="11"/>
            </w:pPr>
            <w:r w:rsidRPr="00D95CB7">
              <w:t>Темп изменения</w:t>
            </w:r>
            <w:r w:rsidR="00A26FA8" w:rsidRPr="00D95CB7">
              <w:t>, %</w:t>
            </w:r>
          </w:p>
        </w:tc>
      </w:tr>
      <w:tr w:rsidR="003D4176" w:rsidRPr="00D95CB7" w:rsidTr="009962AD">
        <w:trPr>
          <w:jc w:val="center"/>
        </w:trPr>
        <w:tc>
          <w:tcPr>
            <w:tcW w:w="3060" w:type="dxa"/>
            <w:vMerge/>
          </w:tcPr>
          <w:p w:rsidR="00707472" w:rsidRPr="00D95CB7" w:rsidRDefault="00707472" w:rsidP="009962AD">
            <w:pPr>
              <w:pStyle w:val="11"/>
            </w:pPr>
          </w:p>
        </w:tc>
        <w:tc>
          <w:tcPr>
            <w:tcW w:w="1080" w:type="dxa"/>
          </w:tcPr>
          <w:p w:rsidR="00707472" w:rsidRPr="00D95CB7" w:rsidRDefault="006C2014" w:rsidP="009962AD">
            <w:pPr>
              <w:pStyle w:val="11"/>
            </w:pPr>
            <w:r w:rsidRPr="00D95CB7">
              <w:t>с</w:t>
            </w:r>
            <w:r w:rsidR="00707472" w:rsidRPr="00D95CB7">
              <w:t>умма, тыс.руб.</w:t>
            </w:r>
          </w:p>
        </w:tc>
        <w:tc>
          <w:tcPr>
            <w:tcW w:w="900" w:type="dxa"/>
          </w:tcPr>
          <w:p w:rsidR="00707472" w:rsidRPr="00D95CB7" w:rsidRDefault="00707472" w:rsidP="009962AD">
            <w:pPr>
              <w:pStyle w:val="11"/>
            </w:pPr>
            <w:r w:rsidRPr="00D95CB7">
              <w:t>% к итогу</w:t>
            </w:r>
          </w:p>
        </w:tc>
        <w:tc>
          <w:tcPr>
            <w:tcW w:w="1080" w:type="dxa"/>
          </w:tcPr>
          <w:p w:rsidR="00707472" w:rsidRPr="00D95CB7" w:rsidRDefault="006C2014" w:rsidP="009962AD">
            <w:pPr>
              <w:pStyle w:val="11"/>
            </w:pPr>
            <w:r w:rsidRPr="00D95CB7">
              <w:t>с</w:t>
            </w:r>
            <w:r w:rsidR="00707472" w:rsidRPr="00D95CB7">
              <w:t>умма, тыс.руб.</w:t>
            </w:r>
          </w:p>
        </w:tc>
        <w:tc>
          <w:tcPr>
            <w:tcW w:w="900" w:type="dxa"/>
          </w:tcPr>
          <w:p w:rsidR="00707472" w:rsidRPr="00D95CB7" w:rsidRDefault="00707472" w:rsidP="009962AD">
            <w:pPr>
              <w:pStyle w:val="11"/>
            </w:pPr>
            <w:r w:rsidRPr="00D95CB7">
              <w:t>% к итогу</w:t>
            </w:r>
          </w:p>
        </w:tc>
        <w:tc>
          <w:tcPr>
            <w:tcW w:w="1080" w:type="dxa"/>
          </w:tcPr>
          <w:p w:rsidR="00707472" w:rsidRPr="00D95CB7" w:rsidRDefault="006C2014" w:rsidP="009962AD">
            <w:pPr>
              <w:pStyle w:val="11"/>
            </w:pPr>
            <w:r w:rsidRPr="00D95CB7">
              <w:t>с</w:t>
            </w:r>
            <w:r w:rsidR="00707472" w:rsidRPr="00D95CB7">
              <w:t>умма, тыс.руб.</w:t>
            </w:r>
          </w:p>
        </w:tc>
        <w:tc>
          <w:tcPr>
            <w:tcW w:w="900" w:type="dxa"/>
          </w:tcPr>
          <w:p w:rsidR="00707472" w:rsidRPr="00D95CB7" w:rsidRDefault="00A26FA8" w:rsidP="009962AD">
            <w:pPr>
              <w:pStyle w:val="11"/>
            </w:pPr>
            <w:r w:rsidRPr="00D95CB7">
              <w:t xml:space="preserve">в </w:t>
            </w:r>
            <w:r w:rsidR="00707472" w:rsidRPr="00D95CB7">
              <w:t xml:space="preserve">% </w:t>
            </w:r>
          </w:p>
        </w:tc>
        <w:tc>
          <w:tcPr>
            <w:tcW w:w="900" w:type="dxa"/>
            <w:vMerge/>
          </w:tcPr>
          <w:p w:rsidR="00707472" w:rsidRPr="00D95CB7" w:rsidRDefault="00707472" w:rsidP="009962AD">
            <w:pPr>
              <w:pStyle w:val="11"/>
            </w:pPr>
          </w:p>
        </w:tc>
      </w:tr>
      <w:tr w:rsidR="003D4176" w:rsidRPr="00D95CB7" w:rsidTr="009962AD">
        <w:trPr>
          <w:jc w:val="center"/>
        </w:trPr>
        <w:tc>
          <w:tcPr>
            <w:tcW w:w="3060" w:type="dxa"/>
          </w:tcPr>
          <w:p w:rsidR="004B45AE" w:rsidRPr="00D95CB7" w:rsidRDefault="00707472" w:rsidP="009962AD">
            <w:pPr>
              <w:pStyle w:val="11"/>
            </w:pPr>
            <w:r w:rsidRPr="00D95CB7">
              <w:t>1.Собственные средства в том числе</w:t>
            </w:r>
          </w:p>
        </w:tc>
        <w:tc>
          <w:tcPr>
            <w:tcW w:w="1080" w:type="dxa"/>
            <w:vAlign w:val="center"/>
          </w:tcPr>
          <w:p w:rsidR="004B45AE" w:rsidRPr="00D95CB7" w:rsidRDefault="00A26FA8" w:rsidP="009962AD">
            <w:pPr>
              <w:pStyle w:val="11"/>
            </w:pPr>
            <w:r w:rsidRPr="00D95CB7">
              <w:t>10522</w:t>
            </w:r>
          </w:p>
        </w:tc>
        <w:tc>
          <w:tcPr>
            <w:tcW w:w="900" w:type="dxa"/>
            <w:vAlign w:val="center"/>
          </w:tcPr>
          <w:p w:rsidR="004B45AE" w:rsidRPr="00D95CB7" w:rsidRDefault="00425738" w:rsidP="009962AD">
            <w:pPr>
              <w:pStyle w:val="11"/>
            </w:pPr>
            <w:r w:rsidRPr="00D95CB7">
              <w:t>48,85</w:t>
            </w:r>
          </w:p>
        </w:tc>
        <w:tc>
          <w:tcPr>
            <w:tcW w:w="1080" w:type="dxa"/>
            <w:vAlign w:val="center"/>
          </w:tcPr>
          <w:p w:rsidR="004B45AE" w:rsidRPr="00D95CB7" w:rsidRDefault="00A26FA8" w:rsidP="009962AD">
            <w:pPr>
              <w:pStyle w:val="11"/>
            </w:pPr>
            <w:r w:rsidRPr="00D95CB7">
              <w:t>12336</w:t>
            </w:r>
          </w:p>
        </w:tc>
        <w:tc>
          <w:tcPr>
            <w:tcW w:w="900" w:type="dxa"/>
            <w:vAlign w:val="center"/>
          </w:tcPr>
          <w:p w:rsidR="004B45AE" w:rsidRPr="00D95CB7" w:rsidRDefault="00425738" w:rsidP="009962AD">
            <w:pPr>
              <w:pStyle w:val="11"/>
            </w:pPr>
            <w:r w:rsidRPr="00D95CB7">
              <w:t>52,33</w:t>
            </w:r>
          </w:p>
        </w:tc>
        <w:tc>
          <w:tcPr>
            <w:tcW w:w="1080" w:type="dxa"/>
            <w:vAlign w:val="center"/>
          </w:tcPr>
          <w:p w:rsidR="004B45AE" w:rsidRPr="00D95CB7" w:rsidRDefault="00A26FA8" w:rsidP="009962AD">
            <w:pPr>
              <w:pStyle w:val="11"/>
            </w:pPr>
            <w:r w:rsidRPr="00D95CB7">
              <w:t>+ 1814</w:t>
            </w:r>
          </w:p>
        </w:tc>
        <w:tc>
          <w:tcPr>
            <w:tcW w:w="900" w:type="dxa"/>
            <w:vAlign w:val="center"/>
          </w:tcPr>
          <w:p w:rsidR="004B45AE" w:rsidRPr="00D95CB7" w:rsidRDefault="00F9232F" w:rsidP="009962AD">
            <w:pPr>
              <w:pStyle w:val="11"/>
            </w:pPr>
            <w:r w:rsidRPr="00D95CB7">
              <w:t>+3,48</w:t>
            </w:r>
          </w:p>
        </w:tc>
        <w:tc>
          <w:tcPr>
            <w:tcW w:w="900" w:type="dxa"/>
            <w:vAlign w:val="center"/>
          </w:tcPr>
          <w:p w:rsidR="004B45AE" w:rsidRPr="00D95CB7" w:rsidRDefault="00A26FA8" w:rsidP="009962AD">
            <w:pPr>
              <w:pStyle w:val="11"/>
            </w:pPr>
            <w:r w:rsidRPr="00D95CB7">
              <w:t>117,24</w:t>
            </w:r>
          </w:p>
        </w:tc>
      </w:tr>
      <w:tr w:rsidR="003D4176" w:rsidRPr="00D95CB7" w:rsidTr="009962AD">
        <w:trPr>
          <w:jc w:val="center"/>
        </w:trPr>
        <w:tc>
          <w:tcPr>
            <w:tcW w:w="3060" w:type="dxa"/>
          </w:tcPr>
          <w:p w:rsidR="004B45AE" w:rsidRPr="00D95CB7" w:rsidRDefault="00707472" w:rsidP="009962AD">
            <w:pPr>
              <w:pStyle w:val="11"/>
            </w:pPr>
            <w:r w:rsidRPr="00D95CB7">
              <w:t>Уставной капитал</w:t>
            </w:r>
          </w:p>
        </w:tc>
        <w:tc>
          <w:tcPr>
            <w:tcW w:w="1080" w:type="dxa"/>
            <w:vAlign w:val="center"/>
          </w:tcPr>
          <w:p w:rsidR="004B45AE" w:rsidRPr="00D95CB7" w:rsidRDefault="00A26FA8" w:rsidP="009962AD">
            <w:pPr>
              <w:pStyle w:val="11"/>
            </w:pPr>
            <w:r w:rsidRPr="00D95CB7">
              <w:t>161</w:t>
            </w:r>
          </w:p>
        </w:tc>
        <w:tc>
          <w:tcPr>
            <w:tcW w:w="900" w:type="dxa"/>
            <w:vAlign w:val="center"/>
          </w:tcPr>
          <w:p w:rsidR="004B45AE" w:rsidRPr="00D95CB7" w:rsidRDefault="00425738" w:rsidP="009962AD">
            <w:pPr>
              <w:pStyle w:val="11"/>
            </w:pPr>
            <w:r w:rsidRPr="00D95CB7">
              <w:t>0,74</w:t>
            </w:r>
          </w:p>
        </w:tc>
        <w:tc>
          <w:tcPr>
            <w:tcW w:w="1080" w:type="dxa"/>
            <w:vAlign w:val="center"/>
          </w:tcPr>
          <w:p w:rsidR="004B45AE" w:rsidRPr="00D95CB7" w:rsidRDefault="00A26FA8" w:rsidP="009962AD">
            <w:pPr>
              <w:pStyle w:val="11"/>
            </w:pPr>
            <w:r w:rsidRPr="00D95CB7">
              <w:t>164</w:t>
            </w:r>
          </w:p>
        </w:tc>
        <w:tc>
          <w:tcPr>
            <w:tcW w:w="900" w:type="dxa"/>
            <w:vAlign w:val="center"/>
          </w:tcPr>
          <w:p w:rsidR="004B45AE" w:rsidRPr="00D95CB7" w:rsidRDefault="00425738" w:rsidP="009962AD">
            <w:pPr>
              <w:pStyle w:val="11"/>
            </w:pPr>
            <w:r w:rsidRPr="00D95CB7">
              <w:t>0,69</w:t>
            </w:r>
          </w:p>
        </w:tc>
        <w:tc>
          <w:tcPr>
            <w:tcW w:w="1080" w:type="dxa"/>
            <w:vAlign w:val="center"/>
          </w:tcPr>
          <w:p w:rsidR="004B45AE" w:rsidRPr="00D95CB7" w:rsidRDefault="00A26FA8" w:rsidP="009962AD">
            <w:pPr>
              <w:pStyle w:val="11"/>
            </w:pPr>
            <w:r w:rsidRPr="00D95CB7">
              <w:t>+3</w:t>
            </w:r>
          </w:p>
        </w:tc>
        <w:tc>
          <w:tcPr>
            <w:tcW w:w="900" w:type="dxa"/>
            <w:vAlign w:val="center"/>
          </w:tcPr>
          <w:p w:rsidR="004B45AE" w:rsidRPr="00D95CB7" w:rsidRDefault="00F9232F" w:rsidP="009962AD">
            <w:pPr>
              <w:pStyle w:val="11"/>
            </w:pPr>
            <w:r w:rsidRPr="00D95CB7">
              <w:t>-0,05</w:t>
            </w:r>
          </w:p>
        </w:tc>
        <w:tc>
          <w:tcPr>
            <w:tcW w:w="900" w:type="dxa"/>
            <w:vAlign w:val="center"/>
          </w:tcPr>
          <w:p w:rsidR="004B45AE" w:rsidRPr="00D95CB7" w:rsidRDefault="00A26FA8" w:rsidP="009962AD">
            <w:pPr>
              <w:pStyle w:val="11"/>
            </w:pPr>
            <w:r w:rsidRPr="00D95CB7">
              <w:t>101,86</w:t>
            </w:r>
          </w:p>
        </w:tc>
      </w:tr>
      <w:tr w:rsidR="00A26FA8" w:rsidRPr="00D95CB7" w:rsidTr="009962AD">
        <w:trPr>
          <w:jc w:val="center"/>
        </w:trPr>
        <w:tc>
          <w:tcPr>
            <w:tcW w:w="3060" w:type="dxa"/>
          </w:tcPr>
          <w:p w:rsidR="00A26FA8" w:rsidRPr="00D95CB7" w:rsidRDefault="00A26FA8" w:rsidP="009962AD">
            <w:pPr>
              <w:pStyle w:val="11"/>
            </w:pPr>
            <w:r w:rsidRPr="00D95CB7">
              <w:t>Собственные акции, выкупленные у аукционеров</w:t>
            </w:r>
          </w:p>
        </w:tc>
        <w:tc>
          <w:tcPr>
            <w:tcW w:w="1080" w:type="dxa"/>
            <w:vAlign w:val="center"/>
          </w:tcPr>
          <w:p w:rsidR="00A26FA8" w:rsidRPr="00D95CB7" w:rsidRDefault="00A26FA8" w:rsidP="009962AD">
            <w:pPr>
              <w:pStyle w:val="11"/>
            </w:pPr>
            <w:r w:rsidRPr="00D95CB7">
              <w:t>161</w:t>
            </w:r>
          </w:p>
        </w:tc>
        <w:tc>
          <w:tcPr>
            <w:tcW w:w="900" w:type="dxa"/>
            <w:vAlign w:val="center"/>
          </w:tcPr>
          <w:p w:rsidR="00A26FA8" w:rsidRPr="00D95CB7" w:rsidRDefault="00425738" w:rsidP="009962AD">
            <w:pPr>
              <w:pStyle w:val="11"/>
            </w:pPr>
            <w:r w:rsidRPr="00D95CB7">
              <w:t>0,74</w:t>
            </w:r>
          </w:p>
        </w:tc>
        <w:tc>
          <w:tcPr>
            <w:tcW w:w="1080" w:type="dxa"/>
            <w:vAlign w:val="center"/>
          </w:tcPr>
          <w:p w:rsidR="00A26FA8" w:rsidRPr="00D95CB7" w:rsidRDefault="00A26FA8" w:rsidP="009962AD">
            <w:pPr>
              <w:pStyle w:val="11"/>
            </w:pPr>
            <w:r w:rsidRPr="00D95CB7">
              <w:t>164</w:t>
            </w:r>
          </w:p>
        </w:tc>
        <w:tc>
          <w:tcPr>
            <w:tcW w:w="900" w:type="dxa"/>
            <w:vAlign w:val="center"/>
          </w:tcPr>
          <w:p w:rsidR="00A26FA8" w:rsidRPr="00D95CB7" w:rsidRDefault="00425738" w:rsidP="009962AD">
            <w:pPr>
              <w:pStyle w:val="11"/>
            </w:pPr>
            <w:r w:rsidRPr="00D95CB7">
              <w:t>0,69</w:t>
            </w:r>
          </w:p>
        </w:tc>
        <w:tc>
          <w:tcPr>
            <w:tcW w:w="1080" w:type="dxa"/>
            <w:vAlign w:val="center"/>
          </w:tcPr>
          <w:p w:rsidR="00A26FA8" w:rsidRPr="00D95CB7" w:rsidRDefault="00A26FA8" w:rsidP="009962AD">
            <w:pPr>
              <w:pStyle w:val="11"/>
            </w:pPr>
            <w:r w:rsidRPr="00D95CB7">
              <w:t>+3</w:t>
            </w:r>
          </w:p>
        </w:tc>
        <w:tc>
          <w:tcPr>
            <w:tcW w:w="900" w:type="dxa"/>
            <w:vAlign w:val="center"/>
          </w:tcPr>
          <w:p w:rsidR="00A26FA8" w:rsidRPr="00D95CB7" w:rsidRDefault="00F9232F" w:rsidP="009962AD">
            <w:pPr>
              <w:pStyle w:val="11"/>
            </w:pPr>
            <w:r w:rsidRPr="00D95CB7">
              <w:t>-0,05</w:t>
            </w:r>
          </w:p>
        </w:tc>
        <w:tc>
          <w:tcPr>
            <w:tcW w:w="900" w:type="dxa"/>
            <w:vAlign w:val="center"/>
          </w:tcPr>
          <w:p w:rsidR="00A26FA8" w:rsidRPr="00D95CB7" w:rsidRDefault="00A26FA8" w:rsidP="009962AD">
            <w:pPr>
              <w:pStyle w:val="11"/>
            </w:pPr>
            <w:r w:rsidRPr="00D95CB7">
              <w:t>101,86</w:t>
            </w:r>
          </w:p>
        </w:tc>
      </w:tr>
      <w:tr w:rsidR="003D4176" w:rsidRPr="00D95CB7" w:rsidTr="009962AD">
        <w:trPr>
          <w:jc w:val="center"/>
        </w:trPr>
        <w:tc>
          <w:tcPr>
            <w:tcW w:w="3060" w:type="dxa"/>
          </w:tcPr>
          <w:p w:rsidR="004B45AE" w:rsidRPr="00D95CB7" w:rsidRDefault="00707472" w:rsidP="009962AD">
            <w:pPr>
              <w:pStyle w:val="11"/>
            </w:pPr>
            <w:r w:rsidRPr="00D95CB7">
              <w:t>Добавочный капитал</w:t>
            </w:r>
          </w:p>
        </w:tc>
        <w:tc>
          <w:tcPr>
            <w:tcW w:w="1080" w:type="dxa"/>
            <w:vAlign w:val="center"/>
          </w:tcPr>
          <w:p w:rsidR="004B45AE" w:rsidRPr="00D95CB7" w:rsidRDefault="00A26FA8" w:rsidP="009962AD">
            <w:pPr>
              <w:pStyle w:val="11"/>
            </w:pPr>
            <w:r w:rsidRPr="00D95CB7">
              <w:t>12953</w:t>
            </w:r>
          </w:p>
        </w:tc>
        <w:tc>
          <w:tcPr>
            <w:tcW w:w="900" w:type="dxa"/>
            <w:vAlign w:val="center"/>
          </w:tcPr>
          <w:p w:rsidR="004B45AE" w:rsidRPr="00D95CB7" w:rsidRDefault="00425738" w:rsidP="009962AD">
            <w:pPr>
              <w:pStyle w:val="11"/>
            </w:pPr>
            <w:r w:rsidRPr="00D95CB7">
              <w:t>60,13</w:t>
            </w:r>
          </w:p>
        </w:tc>
        <w:tc>
          <w:tcPr>
            <w:tcW w:w="1080" w:type="dxa"/>
            <w:vAlign w:val="center"/>
          </w:tcPr>
          <w:p w:rsidR="004B45AE" w:rsidRPr="00D95CB7" w:rsidRDefault="00A26FA8" w:rsidP="009962AD">
            <w:pPr>
              <w:pStyle w:val="11"/>
            </w:pPr>
            <w:r w:rsidRPr="00D95CB7">
              <w:t>14381</w:t>
            </w:r>
          </w:p>
        </w:tc>
        <w:tc>
          <w:tcPr>
            <w:tcW w:w="900" w:type="dxa"/>
            <w:vAlign w:val="center"/>
          </w:tcPr>
          <w:p w:rsidR="004B45AE" w:rsidRPr="00D95CB7" w:rsidRDefault="00425738" w:rsidP="009962AD">
            <w:pPr>
              <w:pStyle w:val="11"/>
            </w:pPr>
            <w:r w:rsidRPr="00D95CB7">
              <w:t>60,86</w:t>
            </w:r>
          </w:p>
        </w:tc>
        <w:tc>
          <w:tcPr>
            <w:tcW w:w="1080" w:type="dxa"/>
            <w:vAlign w:val="center"/>
          </w:tcPr>
          <w:p w:rsidR="004B45AE" w:rsidRPr="00D95CB7" w:rsidRDefault="00A26FA8" w:rsidP="009962AD">
            <w:pPr>
              <w:pStyle w:val="11"/>
            </w:pPr>
            <w:r w:rsidRPr="00D95CB7">
              <w:t>+1428</w:t>
            </w:r>
          </w:p>
        </w:tc>
        <w:tc>
          <w:tcPr>
            <w:tcW w:w="900" w:type="dxa"/>
            <w:vAlign w:val="center"/>
          </w:tcPr>
          <w:p w:rsidR="004B45AE" w:rsidRPr="00D95CB7" w:rsidRDefault="00F9232F" w:rsidP="009962AD">
            <w:pPr>
              <w:pStyle w:val="11"/>
            </w:pPr>
            <w:r w:rsidRPr="00D95CB7">
              <w:t>+0,73</w:t>
            </w:r>
          </w:p>
        </w:tc>
        <w:tc>
          <w:tcPr>
            <w:tcW w:w="900" w:type="dxa"/>
            <w:vAlign w:val="center"/>
          </w:tcPr>
          <w:p w:rsidR="004B45AE" w:rsidRPr="00D95CB7" w:rsidRDefault="00425738" w:rsidP="009962AD">
            <w:pPr>
              <w:pStyle w:val="11"/>
            </w:pPr>
            <w:r w:rsidRPr="00D95CB7">
              <w:t>111,02</w:t>
            </w:r>
          </w:p>
        </w:tc>
      </w:tr>
      <w:tr w:rsidR="003D4176" w:rsidRPr="00D95CB7" w:rsidTr="009962AD">
        <w:trPr>
          <w:jc w:val="center"/>
        </w:trPr>
        <w:tc>
          <w:tcPr>
            <w:tcW w:w="3060" w:type="dxa"/>
          </w:tcPr>
          <w:p w:rsidR="004B45AE" w:rsidRPr="00D95CB7" w:rsidRDefault="003D4176" w:rsidP="009962AD">
            <w:pPr>
              <w:pStyle w:val="11"/>
            </w:pPr>
            <w:r w:rsidRPr="00D95CB7">
              <w:t>Непокрытый убыток</w:t>
            </w:r>
          </w:p>
        </w:tc>
        <w:tc>
          <w:tcPr>
            <w:tcW w:w="1080" w:type="dxa"/>
            <w:vAlign w:val="center"/>
          </w:tcPr>
          <w:p w:rsidR="004B45AE" w:rsidRPr="00D95CB7" w:rsidRDefault="00A26FA8" w:rsidP="009962AD">
            <w:pPr>
              <w:pStyle w:val="11"/>
            </w:pPr>
            <w:r w:rsidRPr="00D95CB7">
              <w:t>2592</w:t>
            </w:r>
          </w:p>
        </w:tc>
        <w:tc>
          <w:tcPr>
            <w:tcW w:w="900" w:type="dxa"/>
            <w:vAlign w:val="center"/>
          </w:tcPr>
          <w:p w:rsidR="004B45AE" w:rsidRPr="00D95CB7" w:rsidRDefault="00425738" w:rsidP="009962AD">
            <w:pPr>
              <w:pStyle w:val="11"/>
            </w:pPr>
            <w:r w:rsidRPr="00D95CB7">
              <w:t>12,03</w:t>
            </w:r>
          </w:p>
        </w:tc>
        <w:tc>
          <w:tcPr>
            <w:tcW w:w="1080" w:type="dxa"/>
            <w:vAlign w:val="center"/>
          </w:tcPr>
          <w:p w:rsidR="004B45AE" w:rsidRPr="00D95CB7" w:rsidRDefault="00A26FA8" w:rsidP="009962AD">
            <w:pPr>
              <w:pStyle w:val="11"/>
            </w:pPr>
            <w:r w:rsidRPr="00D95CB7">
              <w:t>2209</w:t>
            </w:r>
          </w:p>
        </w:tc>
        <w:tc>
          <w:tcPr>
            <w:tcW w:w="900" w:type="dxa"/>
            <w:vAlign w:val="center"/>
          </w:tcPr>
          <w:p w:rsidR="004B45AE" w:rsidRPr="00D95CB7" w:rsidRDefault="00425738" w:rsidP="009962AD">
            <w:pPr>
              <w:pStyle w:val="11"/>
            </w:pPr>
            <w:r w:rsidRPr="00D95CB7">
              <w:t>9,35</w:t>
            </w:r>
          </w:p>
        </w:tc>
        <w:tc>
          <w:tcPr>
            <w:tcW w:w="1080" w:type="dxa"/>
            <w:vAlign w:val="center"/>
          </w:tcPr>
          <w:p w:rsidR="004B45AE" w:rsidRPr="00D95CB7" w:rsidRDefault="00A26FA8" w:rsidP="009962AD">
            <w:pPr>
              <w:pStyle w:val="11"/>
            </w:pPr>
            <w:r w:rsidRPr="00D95CB7">
              <w:t>-</w:t>
            </w:r>
            <w:r w:rsidR="00425738" w:rsidRPr="00D95CB7">
              <w:t>383</w:t>
            </w:r>
          </w:p>
        </w:tc>
        <w:tc>
          <w:tcPr>
            <w:tcW w:w="900" w:type="dxa"/>
            <w:vAlign w:val="center"/>
          </w:tcPr>
          <w:p w:rsidR="004B45AE" w:rsidRPr="00D95CB7" w:rsidRDefault="00F9232F" w:rsidP="009962AD">
            <w:pPr>
              <w:pStyle w:val="11"/>
            </w:pPr>
            <w:r w:rsidRPr="00D95CB7">
              <w:t>-2,68</w:t>
            </w:r>
          </w:p>
        </w:tc>
        <w:tc>
          <w:tcPr>
            <w:tcW w:w="900" w:type="dxa"/>
            <w:vAlign w:val="center"/>
          </w:tcPr>
          <w:p w:rsidR="004B45AE" w:rsidRPr="00D95CB7" w:rsidRDefault="00425738" w:rsidP="009962AD">
            <w:pPr>
              <w:pStyle w:val="11"/>
            </w:pPr>
            <w:r w:rsidRPr="00D95CB7">
              <w:t>85,22</w:t>
            </w:r>
          </w:p>
        </w:tc>
      </w:tr>
      <w:tr w:rsidR="003D4176" w:rsidRPr="00D95CB7" w:rsidTr="009962AD">
        <w:trPr>
          <w:jc w:val="center"/>
        </w:trPr>
        <w:tc>
          <w:tcPr>
            <w:tcW w:w="3060" w:type="dxa"/>
          </w:tcPr>
          <w:p w:rsidR="004B45AE" w:rsidRPr="00D95CB7" w:rsidRDefault="00707472" w:rsidP="009962AD">
            <w:pPr>
              <w:pStyle w:val="11"/>
            </w:pPr>
            <w:r w:rsidRPr="00D95CB7">
              <w:t>2. Заемные средства</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r>
      <w:tr w:rsidR="003D4176" w:rsidRPr="00D95CB7" w:rsidTr="009962AD">
        <w:trPr>
          <w:jc w:val="center"/>
        </w:trPr>
        <w:tc>
          <w:tcPr>
            <w:tcW w:w="3060" w:type="dxa"/>
          </w:tcPr>
          <w:p w:rsidR="004B45AE" w:rsidRPr="00D95CB7" w:rsidRDefault="00707472" w:rsidP="009962AD">
            <w:pPr>
              <w:pStyle w:val="11"/>
            </w:pPr>
            <w:r w:rsidRPr="00D95CB7">
              <w:t>Долгосрочные займы</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r>
      <w:tr w:rsidR="003D4176" w:rsidRPr="00D95CB7" w:rsidTr="009962AD">
        <w:trPr>
          <w:jc w:val="center"/>
        </w:trPr>
        <w:tc>
          <w:tcPr>
            <w:tcW w:w="3060" w:type="dxa"/>
          </w:tcPr>
          <w:p w:rsidR="004B45AE" w:rsidRPr="00D95CB7" w:rsidRDefault="00707472" w:rsidP="009962AD">
            <w:pPr>
              <w:pStyle w:val="11"/>
            </w:pPr>
            <w:r w:rsidRPr="00D95CB7">
              <w:t>Краткосрочные займы</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108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c>
          <w:tcPr>
            <w:tcW w:w="900" w:type="dxa"/>
            <w:vAlign w:val="center"/>
          </w:tcPr>
          <w:p w:rsidR="004B45AE" w:rsidRPr="00D95CB7" w:rsidRDefault="00425738" w:rsidP="009962AD">
            <w:pPr>
              <w:pStyle w:val="11"/>
            </w:pPr>
            <w:r w:rsidRPr="00D95CB7">
              <w:t>-</w:t>
            </w:r>
          </w:p>
        </w:tc>
      </w:tr>
      <w:tr w:rsidR="003D4176" w:rsidRPr="00D95CB7" w:rsidTr="009962AD">
        <w:trPr>
          <w:jc w:val="center"/>
        </w:trPr>
        <w:tc>
          <w:tcPr>
            <w:tcW w:w="3060" w:type="dxa"/>
          </w:tcPr>
          <w:p w:rsidR="004B45AE" w:rsidRPr="00D95CB7" w:rsidRDefault="003D4176" w:rsidP="009962AD">
            <w:pPr>
              <w:pStyle w:val="11"/>
            </w:pPr>
            <w:r w:rsidRPr="00D95CB7">
              <w:t>3.</w:t>
            </w:r>
            <w:r w:rsidR="00707472" w:rsidRPr="00D95CB7">
              <w:t>Привлеченные средства</w:t>
            </w:r>
            <w:r w:rsidRPr="00D95CB7">
              <w:t xml:space="preserve"> в том числе</w:t>
            </w:r>
          </w:p>
        </w:tc>
        <w:tc>
          <w:tcPr>
            <w:tcW w:w="1080" w:type="dxa"/>
            <w:vAlign w:val="center"/>
          </w:tcPr>
          <w:p w:rsidR="004B45AE" w:rsidRPr="00D95CB7" w:rsidRDefault="00425738" w:rsidP="009962AD">
            <w:pPr>
              <w:pStyle w:val="11"/>
            </w:pPr>
            <w:r w:rsidRPr="00D95CB7">
              <w:t>11019</w:t>
            </w:r>
          </w:p>
        </w:tc>
        <w:tc>
          <w:tcPr>
            <w:tcW w:w="900" w:type="dxa"/>
            <w:vAlign w:val="center"/>
          </w:tcPr>
          <w:p w:rsidR="004B45AE" w:rsidRPr="00D95CB7" w:rsidRDefault="00425738" w:rsidP="009962AD">
            <w:pPr>
              <w:pStyle w:val="11"/>
            </w:pPr>
            <w:r w:rsidRPr="00D95CB7">
              <w:t>51,15</w:t>
            </w:r>
          </w:p>
        </w:tc>
        <w:tc>
          <w:tcPr>
            <w:tcW w:w="1080" w:type="dxa"/>
            <w:vAlign w:val="center"/>
          </w:tcPr>
          <w:p w:rsidR="004B45AE" w:rsidRPr="00D95CB7" w:rsidRDefault="00425738" w:rsidP="009962AD">
            <w:pPr>
              <w:pStyle w:val="11"/>
            </w:pPr>
            <w:r w:rsidRPr="00D95CB7">
              <w:t>11295</w:t>
            </w:r>
          </w:p>
        </w:tc>
        <w:tc>
          <w:tcPr>
            <w:tcW w:w="900" w:type="dxa"/>
            <w:vAlign w:val="center"/>
          </w:tcPr>
          <w:p w:rsidR="004B45AE" w:rsidRPr="00D95CB7" w:rsidRDefault="00425738" w:rsidP="009962AD">
            <w:pPr>
              <w:pStyle w:val="11"/>
            </w:pPr>
            <w:r w:rsidRPr="00D95CB7">
              <w:t>47,69</w:t>
            </w:r>
          </w:p>
        </w:tc>
        <w:tc>
          <w:tcPr>
            <w:tcW w:w="1080" w:type="dxa"/>
            <w:vAlign w:val="center"/>
          </w:tcPr>
          <w:p w:rsidR="004B45AE" w:rsidRPr="00D95CB7" w:rsidRDefault="00425738" w:rsidP="009962AD">
            <w:pPr>
              <w:pStyle w:val="11"/>
            </w:pPr>
            <w:r w:rsidRPr="00D95CB7">
              <w:t>+276</w:t>
            </w:r>
          </w:p>
        </w:tc>
        <w:tc>
          <w:tcPr>
            <w:tcW w:w="900" w:type="dxa"/>
            <w:vAlign w:val="center"/>
          </w:tcPr>
          <w:p w:rsidR="004B45AE" w:rsidRPr="00D95CB7" w:rsidRDefault="00F9232F" w:rsidP="009962AD">
            <w:pPr>
              <w:pStyle w:val="11"/>
            </w:pPr>
            <w:r w:rsidRPr="00D95CB7">
              <w:t>-3,46</w:t>
            </w:r>
          </w:p>
        </w:tc>
        <w:tc>
          <w:tcPr>
            <w:tcW w:w="900" w:type="dxa"/>
            <w:vAlign w:val="center"/>
          </w:tcPr>
          <w:p w:rsidR="004B45AE" w:rsidRPr="00D95CB7" w:rsidRDefault="00425738" w:rsidP="009962AD">
            <w:pPr>
              <w:pStyle w:val="11"/>
            </w:pPr>
            <w:r w:rsidRPr="00D95CB7">
              <w:t>102,5</w:t>
            </w:r>
          </w:p>
        </w:tc>
      </w:tr>
      <w:tr w:rsidR="003D4176" w:rsidRPr="00D95CB7" w:rsidTr="009962AD">
        <w:trPr>
          <w:trHeight w:val="646"/>
          <w:jc w:val="center"/>
        </w:trPr>
        <w:tc>
          <w:tcPr>
            <w:tcW w:w="3060" w:type="dxa"/>
          </w:tcPr>
          <w:p w:rsidR="003D4176" w:rsidRPr="00D95CB7" w:rsidRDefault="003D4176" w:rsidP="009962AD">
            <w:pPr>
              <w:pStyle w:val="11"/>
            </w:pPr>
            <w:r w:rsidRPr="00D95CB7">
              <w:t>Кредиторская задолженность</w:t>
            </w:r>
          </w:p>
        </w:tc>
        <w:tc>
          <w:tcPr>
            <w:tcW w:w="1080" w:type="dxa"/>
            <w:vAlign w:val="center"/>
          </w:tcPr>
          <w:p w:rsidR="003D4176" w:rsidRPr="00D95CB7" w:rsidRDefault="00425738" w:rsidP="009962AD">
            <w:pPr>
              <w:pStyle w:val="11"/>
            </w:pPr>
            <w:r w:rsidRPr="00D95CB7">
              <w:t>7753</w:t>
            </w:r>
          </w:p>
        </w:tc>
        <w:tc>
          <w:tcPr>
            <w:tcW w:w="900" w:type="dxa"/>
            <w:vAlign w:val="center"/>
          </w:tcPr>
          <w:p w:rsidR="003D4176" w:rsidRPr="00D95CB7" w:rsidRDefault="00425738" w:rsidP="009962AD">
            <w:pPr>
              <w:pStyle w:val="11"/>
            </w:pPr>
            <w:r w:rsidRPr="00D95CB7">
              <w:t>35,99</w:t>
            </w:r>
          </w:p>
        </w:tc>
        <w:tc>
          <w:tcPr>
            <w:tcW w:w="1080" w:type="dxa"/>
            <w:vAlign w:val="center"/>
          </w:tcPr>
          <w:p w:rsidR="003D4176" w:rsidRPr="00D95CB7" w:rsidRDefault="00425738" w:rsidP="009962AD">
            <w:pPr>
              <w:pStyle w:val="11"/>
            </w:pPr>
            <w:r w:rsidRPr="00D95CB7">
              <w:t>7807</w:t>
            </w:r>
          </w:p>
        </w:tc>
        <w:tc>
          <w:tcPr>
            <w:tcW w:w="900" w:type="dxa"/>
            <w:vAlign w:val="center"/>
          </w:tcPr>
          <w:p w:rsidR="003D4176" w:rsidRPr="00D95CB7" w:rsidRDefault="00F9232F" w:rsidP="009962AD">
            <w:pPr>
              <w:pStyle w:val="11"/>
            </w:pPr>
            <w:r w:rsidRPr="00D95CB7">
              <w:t>33,04</w:t>
            </w:r>
          </w:p>
        </w:tc>
        <w:tc>
          <w:tcPr>
            <w:tcW w:w="1080" w:type="dxa"/>
            <w:vAlign w:val="center"/>
          </w:tcPr>
          <w:p w:rsidR="003D4176" w:rsidRPr="00D95CB7" w:rsidRDefault="00425738" w:rsidP="009962AD">
            <w:pPr>
              <w:pStyle w:val="11"/>
            </w:pPr>
            <w:r w:rsidRPr="00D95CB7">
              <w:t>+54</w:t>
            </w:r>
          </w:p>
        </w:tc>
        <w:tc>
          <w:tcPr>
            <w:tcW w:w="900" w:type="dxa"/>
            <w:vAlign w:val="center"/>
          </w:tcPr>
          <w:p w:rsidR="003D4176" w:rsidRPr="00D95CB7" w:rsidRDefault="00F9232F" w:rsidP="009962AD">
            <w:pPr>
              <w:pStyle w:val="11"/>
            </w:pPr>
            <w:r w:rsidRPr="00D95CB7">
              <w:t>-2,95</w:t>
            </w:r>
          </w:p>
        </w:tc>
        <w:tc>
          <w:tcPr>
            <w:tcW w:w="900" w:type="dxa"/>
            <w:vAlign w:val="center"/>
          </w:tcPr>
          <w:p w:rsidR="003D4176" w:rsidRPr="00D95CB7" w:rsidRDefault="00425738" w:rsidP="009962AD">
            <w:pPr>
              <w:pStyle w:val="11"/>
            </w:pPr>
            <w:r w:rsidRPr="00D95CB7">
              <w:t>100,7</w:t>
            </w:r>
          </w:p>
        </w:tc>
      </w:tr>
      <w:tr w:rsidR="003D4176" w:rsidRPr="00D95CB7" w:rsidTr="009962AD">
        <w:trPr>
          <w:jc w:val="center"/>
        </w:trPr>
        <w:tc>
          <w:tcPr>
            <w:tcW w:w="3060" w:type="dxa"/>
          </w:tcPr>
          <w:p w:rsidR="003D4176" w:rsidRPr="00D95CB7" w:rsidRDefault="003D4176" w:rsidP="009962AD">
            <w:pPr>
              <w:pStyle w:val="11"/>
            </w:pPr>
            <w:r w:rsidRPr="00D95CB7">
              <w:t>Валюта баланса</w:t>
            </w:r>
          </w:p>
        </w:tc>
        <w:tc>
          <w:tcPr>
            <w:tcW w:w="1080" w:type="dxa"/>
            <w:vAlign w:val="center"/>
          </w:tcPr>
          <w:p w:rsidR="003D4176" w:rsidRPr="00D95CB7" w:rsidRDefault="00425738" w:rsidP="009962AD">
            <w:pPr>
              <w:pStyle w:val="11"/>
            </w:pPr>
            <w:r w:rsidRPr="00D95CB7">
              <w:t>21541</w:t>
            </w:r>
          </w:p>
        </w:tc>
        <w:tc>
          <w:tcPr>
            <w:tcW w:w="900" w:type="dxa"/>
            <w:vAlign w:val="center"/>
          </w:tcPr>
          <w:p w:rsidR="003D4176" w:rsidRPr="00D95CB7" w:rsidRDefault="00425738" w:rsidP="009962AD">
            <w:pPr>
              <w:pStyle w:val="11"/>
            </w:pPr>
            <w:r w:rsidRPr="00D95CB7">
              <w:t>100</w:t>
            </w:r>
          </w:p>
        </w:tc>
        <w:tc>
          <w:tcPr>
            <w:tcW w:w="1080" w:type="dxa"/>
            <w:vAlign w:val="center"/>
          </w:tcPr>
          <w:p w:rsidR="003D4176" w:rsidRPr="00D95CB7" w:rsidRDefault="00425738" w:rsidP="009962AD">
            <w:pPr>
              <w:pStyle w:val="11"/>
            </w:pPr>
            <w:r w:rsidRPr="00D95CB7">
              <w:t>23631</w:t>
            </w:r>
          </w:p>
        </w:tc>
        <w:tc>
          <w:tcPr>
            <w:tcW w:w="900" w:type="dxa"/>
            <w:vAlign w:val="center"/>
          </w:tcPr>
          <w:p w:rsidR="003D4176" w:rsidRPr="00D95CB7" w:rsidRDefault="00425738" w:rsidP="009962AD">
            <w:pPr>
              <w:pStyle w:val="11"/>
            </w:pPr>
            <w:r w:rsidRPr="00D95CB7">
              <w:t>100</w:t>
            </w:r>
          </w:p>
        </w:tc>
        <w:tc>
          <w:tcPr>
            <w:tcW w:w="1080" w:type="dxa"/>
            <w:vAlign w:val="center"/>
          </w:tcPr>
          <w:p w:rsidR="003D4176" w:rsidRPr="00D95CB7" w:rsidRDefault="00425738" w:rsidP="009962AD">
            <w:pPr>
              <w:pStyle w:val="11"/>
            </w:pPr>
            <w:r w:rsidRPr="00D95CB7">
              <w:t>+2090</w:t>
            </w:r>
          </w:p>
        </w:tc>
        <w:tc>
          <w:tcPr>
            <w:tcW w:w="900" w:type="dxa"/>
            <w:vAlign w:val="center"/>
          </w:tcPr>
          <w:p w:rsidR="003D4176" w:rsidRPr="00D95CB7" w:rsidRDefault="00425738" w:rsidP="009962AD">
            <w:pPr>
              <w:pStyle w:val="11"/>
            </w:pPr>
            <w:r w:rsidRPr="00D95CB7">
              <w:t>-</w:t>
            </w:r>
          </w:p>
        </w:tc>
        <w:tc>
          <w:tcPr>
            <w:tcW w:w="900" w:type="dxa"/>
            <w:vAlign w:val="center"/>
          </w:tcPr>
          <w:p w:rsidR="003D4176" w:rsidRPr="00D95CB7" w:rsidRDefault="00425738" w:rsidP="009962AD">
            <w:pPr>
              <w:pStyle w:val="11"/>
            </w:pPr>
            <w:r w:rsidRPr="00D95CB7">
              <w:t>109,7</w:t>
            </w:r>
          </w:p>
        </w:tc>
      </w:tr>
    </w:tbl>
    <w:p w:rsidR="006C2014" w:rsidRPr="00D95CB7" w:rsidRDefault="006C2014" w:rsidP="00D95CB7">
      <w:pPr>
        <w:widowControl/>
        <w:tabs>
          <w:tab w:val="num" w:pos="1080"/>
        </w:tabs>
        <w:spacing w:line="360" w:lineRule="auto"/>
        <w:ind w:firstLine="709"/>
        <w:jc w:val="both"/>
        <w:rPr>
          <w:i w:val="0"/>
          <w:sz w:val="28"/>
          <w:szCs w:val="28"/>
        </w:rPr>
      </w:pPr>
    </w:p>
    <w:p w:rsidR="004B45AE" w:rsidRPr="00D95CB7" w:rsidRDefault="0083580F" w:rsidP="00D95CB7">
      <w:pPr>
        <w:widowControl/>
        <w:tabs>
          <w:tab w:val="num" w:pos="1080"/>
        </w:tabs>
        <w:spacing w:line="360" w:lineRule="auto"/>
        <w:ind w:firstLine="709"/>
        <w:jc w:val="both"/>
        <w:rPr>
          <w:i w:val="0"/>
          <w:sz w:val="28"/>
          <w:szCs w:val="28"/>
        </w:rPr>
      </w:pPr>
      <w:r w:rsidRPr="00D95CB7">
        <w:rPr>
          <w:i w:val="0"/>
          <w:sz w:val="28"/>
          <w:szCs w:val="28"/>
        </w:rPr>
        <w:t>В основном источники ф</w:t>
      </w:r>
      <w:r w:rsidR="000275EC" w:rsidRPr="00D95CB7">
        <w:rPr>
          <w:i w:val="0"/>
          <w:sz w:val="28"/>
          <w:szCs w:val="28"/>
        </w:rPr>
        <w:t>инансовых ресурсов Чановского ПосПО</w:t>
      </w:r>
      <w:r w:rsidRPr="00D95CB7">
        <w:rPr>
          <w:i w:val="0"/>
          <w:sz w:val="28"/>
          <w:szCs w:val="28"/>
        </w:rPr>
        <w:t xml:space="preserve"> представлены собственными с</w:t>
      </w:r>
      <w:r w:rsidR="00BA11C4" w:rsidRPr="00D95CB7">
        <w:rPr>
          <w:i w:val="0"/>
          <w:sz w:val="28"/>
          <w:szCs w:val="28"/>
        </w:rPr>
        <w:t>редствами. Их доля на конец 2008</w:t>
      </w:r>
      <w:r w:rsidRPr="00D95CB7">
        <w:rPr>
          <w:i w:val="0"/>
          <w:sz w:val="28"/>
          <w:szCs w:val="28"/>
        </w:rPr>
        <w:t xml:space="preserve"> года в </w:t>
      </w:r>
      <w:r w:rsidR="00F9232F" w:rsidRPr="00D95CB7">
        <w:rPr>
          <w:i w:val="0"/>
          <w:sz w:val="28"/>
          <w:szCs w:val="28"/>
        </w:rPr>
        <w:t>составе ресурсов составила 52,33</w:t>
      </w:r>
      <w:r w:rsidRPr="00D95CB7">
        <w:rPr>
          <w:i w:val="0"/>
          <w:sz w:val="28"/>
          <w:szCs w:val="28"/>
        </w:rPr>
        <w:t>%.</w:t>
      </w:r>
      <w:r w:rsidR="00E5717C" w:rsidRPr="00D95CB7">
        <w:rPr>
          <w:i w:val="0"/>
          <w:sz w:val="28"/>
          <w:szCs w:val="28"/>
        </w:rPr>
        <w:t xml:space="preserve"> Собственн</w:t>
      </w:r>
      <w:r w:rsidR="00F9232F" w:rsidRPr="00D95CB7">
        <w:rPr>
          <w:i w:val="0"/>
          <w:sz w:val="28"/>
          <w:szCs w:val="28"/>
        </w:rPr>
        <w:t>ые средства увеличились на 3,48</w:t>
      </w:r>
      <w:r w:rsidR="00E5717C" w:rsidRPr="00D95CB7">
        <w:rPr>
          <w:i w:val="0"/>
          <w:sz w:val="28"/>
          <w:szCs w:val="28"/>
        </w:rPr>
        <w:t>%, их рост обусловлен в основном за счет увеличения добавочного капитала и уменьшения н</w:t>
      </w:r>
      <w:r w:rsidR="00F9232F" w:rsidRPr="00D95CB7">
        <w:rPr>
          <w:i w:val="0"/>
          <w:sz w:val="28"/>
          <w:szCs w:val="28"/>
        </w:rPr>
        <w:t>епокрытого убытка. Произошло у</w:t>
      </w:r>
      <w:r w:rsidR="00E5717C" w:rsidRPr="00D95CB7">
        <w:rPr>
          <w:i w:val="0"/>
          <w:sz w:val="28"/>
          <w:szCs w:val="28"/>
        </w:rPr>
        <w:t>велич</w:t>
      </w:r>
      <w:r w:rsidR="00F9232F" w:rsidRPr="00D95CB7">
        <w:rPr>
          <w:i w:val="0"/>
          <w:sz w:val="28"/>
          <w:szCs w:val="28"/>
        </w:rPr>
        <w:t>ение собственных средств на 1814</w:t>
      </w:r>
      <w:r w:rsidR="00E5717C" w:rsidRPr="00D95CB7">
        <w:rPr>
          <w:i w:val="0"/>
          <w:sz w:val="28"/>
          <w:szCs w:val="28"/>
        </w:rPr>
        <w:t xml:space="preserve"> тыс.руб</w:t>
      </w:r>
      <w:r w:rsidR="00D567EB" w:rsidRPr="00D95CB7">
        <w:rPr>
          <w:i w:val="0"/>
          <w:sz w:val="28"/>
          <w:szCs w:val="28"/>
        </w:rPr>
        <w:t>.</w:t>
      </w:r>
      <w:r w:rsidR="00F9232F" w:rsidRPr="00D95CB7">
        <w:rPr>
          <w:i w:val="0"/>
          <w:sz w:val="28"/>
          <w:szCs w:val="28"/>
        </w:rPr>
        <w:t xml:space="preserve"> по сравнению с началом года и </w:t>
      </w:r>
      <w:r w:rsidR="00E5717C" w:rsidRPr="00D95CB7">
        <w:rPr>
          <w:i w:val="0"/>
          <w:sz w:val="28"/>
          <w:szCs w:val="28"/>
        </w:rPr>
        <w:t>их доля в общей сумме финан</w:t>
      </w:r>
      <w:r w:rsidR="00F9232F" w:rsidRPr="00D95CB7">
        <w:rPr>
          <w:i w:val="0"/>
          <w:sz w:val="28"/>
          <w:szCs w:val="28"/>
        </w:rPr>
        <w:t xml:space="preserve">совых ресурсов увеличилась 3,48 на </w:t>
      </w:r>
      <w:r w:rsidR="00E5717C" w:rsidRPr="00D95CB7">
        <w:rPr>
          <w:i w:val="0"/>
          <w:sz w:val="28"/>
          <w:szCs w:val="28"/>
        </w:rPr>
        <w:t>%</w:t>
      </w:r>
      <w:r w:rsidR="001676C5" w:rsidRPr="00D95CB7">
        <w:rPr>
          <w:i w:val="0"/>
          <w:sz w:val="28"/>
          <w:szCs w:val="28"/>
        </w:rPr>
        <w:t xml:space="preserve">. Это является </w:t>
      </w:r>
      <w:r w:rsidR="00F9232F" w:rsidRPr="00D95CB7">
        <w:rPr>
          <w:i w:val="0"/>
          <w:sz w:val="28"/>
          <w:szCs w:val="28"/>
        </w:rPr>
        <w:t xml:space="preserve">положительной </w:t>
      </w:r>
      <w:r w:rsidR="001676C5" w:rsidRPr="00D95CB7">
        <w:rPr>
          <w:i w:val="0"/>
          <w:sz w:val="28"/>
          <w:szCs w:val="28"/>
        </w:rPr>
        <w:t xml:space="preserve">тенденцией и в дальнейшем рост заемных и привлеченных средств может </w:t>
      </w:r>
      <w:r w:rsidR="00F9232F" w:rsidRPr="00D95CB7">
        <w:rPr>
          <w:i w:val="0"/>
          <w:sz w:val="28"/>
          <w:szCs w:val="28"/>
        </w:rPr>
        <w:t>позитивно</w:t>
      </w:r>
      <w:r w:rsidR="001676C5" w:rsidRPr="00D95CB7">
        <w:rPr>
          <w:i w:val="0"/>
          <w:sz w:val="28"/>
          <w:szCs w:val="28"/>
        </w:rPr>
        <w:t xml:space="preserve"> сказаться на финанс</w:t>
      </w:r>
      <w:r w:rsidR="00F9232F" w:rsidRPr="00D95CB7">
        <w:rPr>
          <w:i w:val="0"/>
          <w:sz w:val="28"/>
          <w:szCs w:val="28"/>
        </w:rPr>
        <w:t>овой устойчивости ПосПО</w:t>
      </w:r>
      <w:r w:rsidR="001676C5" w:rsidRPr="00D95CB7">
        <w:rPr>
          <w:i w:val="0"/>
          <w:sz w:val="28"/>
          <w:szCs w:val="28"/>
        </w:rPr>
        <w:t>.</w:t>
      </w:r>
    </w:p>
    <w:p w:rsidR="009962AD" w:rsidRDefault="009962AD" w:rsidP="00D95CB7">
      <w:pPr>
        <w:widowControl/>
        <w:tabs>
          <w:tab w:val="num" w:pos="1080"/>
        </w:tabs>
        <w:spacing w:line="360" w:lineRule="auto"/>
        <w:ind w:firstLine="709"/>
        <w:jc w:val="both"/>
        <w:rPr>
          <w:i w:val="0"/>
          <w:sz w:val="28"/>
          <w:szCs w:val="28"/>
        </w:rPr>
      </w:pPr>
    </w:p>
    <w:p w:rsidR="009F18A5" w:rsidRPr="00D95CB7" w:rsidRDefault="00970793" w:rsidP="00D95CB7">
      <w:pPr>
        <w:widowControl/>
        <w:tabs>
          <w:tab w:val="num" w:pos="1080"/>
        </w:tabs>
        <w:spacing w:line="360" w:lineRule="auto"/>
        <w:ind w:firstLine="709"/>
        <w:jc w:val="both"/>
        <w:rPr>
          <w:i w:val="0"/>
          <w:sz w:val="28"/>
          <w:szCs w:val="28"/>
        </w:rPr>
      </w:pPr>
      <w:r w:rsidRPr="00D95CB7">
        <w:rPr>
          <w:i w:val="0"/>
          <w:sz w:val="28"/>
          <w:szCs w:val="28"/>
        </w:rPr>
        <w:t>2.2</w:t>
      </w:r>
      <w:r w:rsidR="009F18A5" w:rsidRPr="00D95CB7">
        <w:rPr>
          <w:i w:val="0"/>
          <w:sz w:val="28"/>
          <w:szCs w:val="28"/>
        </w:rPr>
        <w:t xml:space="preserve"> Оценка платежеспособн</w:t>
      </w:r>
      <w:r w:rsidR="000275EC" w:rsidRPr="00D95CB7">
        <w:rPr>
          <w:i w:val="0"/>
          <w:sz w:val="28"/>
          <w:szCs w:val="28"/>
        </w:rPr>
        <w:t>ости и ликвидности Чановского ПосПО</w:t>
      </w:r>
    </w:p>
    <w:p w:rsidR="006C2014" w:rsidRPr="00D95CB7" w:rsidRDefault="006C2014" w:rsidP="00D95CB7">
      <w:pPr>
        <w:widowControl/>
        <w:tabs>
          <w:tab w:val="num" w:pos="1080"/>
        </w:tabs>
        <w:spacing w:line="360" w:lineRule="auto"/>
        <w:ind w:firstLine="709"/>
        <w:jc w:val="both"/>
        <w:rPr>
          <w:i w:val="0"/>
          <w:sz w:val="28"/>
          <w:szCs w:val="28"/>
        </w:rPr>
      </w:pPr>
    </w:p>
    <w:p w:rsidR="009F18A5" w:rsidRPr="00D95CB7" w:rsidRDefault="009F18A5" w:rsidP="00D95CB7">
      <w:pPr>
        <w:widowControl/>
        <w:tabs>
          <w:tab w:val="num" w:pos="1080"/>
        </w:tabs>
        <w:spacing w:line="360" w:lineRule="auto"/>
        <w:ind w:firstLine="709"/>
        <w:jc w:val="both"/>
        <w:rPr>
          <w:i w:val="0"/>
          <w:sz w:val="28"/>
          <w:szCs w:val="28"/>
        </w:rPr>
      </w:pPr>
      <w:r w:rsidRPr="00D95CB7">
        <w:rPr>
          <w:i w:val="0"/>
          <w:sz w:val="28"/>
          <w:szCs w:val="28"/>
        </w:rPr>
        <w:t>Следующим этапом оценки финансового состояния является оценка платежеспособности и ликвидности.</w:t>
      </w:r>
    </w:p>
    <w:p w:rsidR="008126C4" w:rsidRPr="00D95CB7" w:rsidRDefault="008126C4" w:rsidP="00D95CB7">
      <w:pPr>
        <w:widowControl/>
        <w:tabs>
          <w:tab w:val="num" w:pos="1080"/>
        </w:tabs>
        <w:spacing w:line="360" w:lineRule="auto"/>
        <w:ind w:firstLine="709"/>
        <w:jc w:val="both"/>
        <w:rPr>
          <w:i w:val="0"/>
          <w:sz w:val="28"/>
          <w:szCs w:val="28"/>
        </w:rPr>
      </w:pPr>
      <w:r w:rsidRPr="00D95CB7">
        <w:rPr>
          <w:i w:val="0"/>
          <w:sz w:val="28"/>
          <w:szCs w:val="28"/>
        </w:rPr>
        <w:t xml:space="preserve">Под платежеспособностью понимается готовность организации погасить все свои платежные обязательства в случае одновременного требования по платежам со стороны всех кредиторов (поставщиков, банков, финансовых органов и др.) используя свои активы. </w:t>
      </w:r>
    </w:p>
    <w:p w:rsidR="008126C4" w:rsidRPr="00D95CB7" w:rsidRDefault="008126C4" w:rsidP="00D95CB7">
      <w:pPr>
        <w:widowControl/>
        <w:tabs>
          <w:tab w:val="num" w:pos="1080"/>
        </w:tabs>
        <w:spacing w:line="360" w:lineRule="auto"/>
        <w:ind w:firstLine="709"/>
        <w:jc w:val="both"/>
        <w:rPr>
          <w:i w:val="0"/>
          <w:sz w:val="28"/>
          <w:szCs w:val="28"/>
        </w:rPr>
      </w:pPr>
      <w:r w:rsidRPr="00D95CB7">
        <w:rPr>
          <w:i w:val="0"/>
          <w:sz w:val="28"/>
          <w:szCs w:val="28"/>
        </w:rPr>
        <w:t>Ликвидность – это способность организации погашать свои обязательства активами, срок превращения которых в денежную форму соответствует сроку погашения обязательств.</w:t>
      </w:r>
      <w:r w:rsidR="00DE2CEE" w:rsidRPr="00D95CB7">
        <w:rPr>
          <w:i w:val="0"/>
          <w:sz w:val="28"/>
          <w:szCs w:val="28"/>
        </w:rPr>
        <w:t xml:space="preserve">[8, </w:t>
      </w:r>
      <w:r w:rsidR="00DE2CEE" w:rsidRPr="00D95CB7">
        <w:rPr>
          <w:i w:val="0"/>
          <w:sz w:val="28"/>
          <w:szCs w:val="28"/>
          <w:lang w:val="en-US"/>
        </w:rPr>
        <w:t>c</w:t>
      </w:r>
      <w:r w:rsidR="00DE2CEE" w:rsidRPr="00D95CB7">
        <w:rPr>
          <w:i w:val="0"/>
          <w:sz w:val="28"/>
          <w:szCs w:val="28"/>
        </w:rPr>
        <w:t>.175-176]</w:t>
      </w:r>
    </w:p>
    <w:p w:rsidR="00FE074B" w:rsidRPr="00D95CB7" w:rsidRDefault="00FE074B" w:rsidP="00D95CB7">
      <w:pPr>
        <w:widowControl/>
        <w:tabs>
          <w:tab w:val="num" w:pos="1080"/>
        </w:tabs>
        <w:spacing w:line="360" w:lineRule="auto"/>
        <w:ind w:firstLine="709"/>
        <w:jc w:val="both"/>
        <w:rPr>
          <w:i w:val="0"/>
          <w:sz w:val="28"/>
          <w:szCs w:val="28"/>
        </w:rPr>
      </w:pPr>
      <w:r w:rsidRPr="00D95CB7">
        <w:rPr>
          <w:i w:val="0"/>
          <w:sz w:val="28"/>
          <w:szCs w:val="28"/>
        </w:rPr>
        <w:t>Таким образом, платежеспособность – более широкое понятие и определяется отношением оборотных активов ко всем обязательствам</w:t>
      </w:r>
      <w:r w:rsidR="00597545" w:rsidRPr="00D95CB7">
        <w:rPr>
          <w:i w:val="0"/>
          <w:sz w:val="28"/>
          <w:szCs w:val="28"/>
        </w:rPr>
        <w:t xml:space="preserve"> (формула 2.1).</w:t>
      </w:r>
    </w:p>
    <w:p w:rsidR="00D2612B" w:rsidRPr="00D95CB7" w:rsidRDefault="000275EC" w:rsidP="00D95CB7">
      <w:pPr>
        <w:widowControl/>
        <w:tabs>
          <w:tab w:val="num" w:pos="1080"/>
        </w:tabs>
        <w:spacing w:line="360" w:lineRule="auto"/>
        <w:ind w:firstLine="709"/>
        <w:jc w:val="both"/>
        <w:rPr>
          <w:i w:val="0"/>
          <w:sz w:val="28"/>
          <w:szCs w:val="28"/>
        </w:rPr>
      </w:pPr>
      <w:r w:rsidRPr="00D95CB7">
        <w:rPr>
          <w:i w:val="0"/>
          <w:sz w:val="28"/>
          <w:szCs w:val="28"/>
        </w:rPr>
        <w:t>Для Чановского ПосПО</w:t>
      </w:r>
      <w:r w:rsidR="00D2612B" w:rsidRPr="00D95CB7">
        <w:rPr>
          <w:i w:val="0"/>
          <w:sz w:val="28"/>
          <w:szCs w:val="28"/>
        </w:rPr>
        <w:t xml:space="preserve"> коэффициент платежеспособности составляет:</w:t>
      </w:r>
    </w:p>
    <w:p w:rsidR="00D2612B" w:rsidRPr="00D95CB7" w:rsidRDefault="00BA11C4" w:rsidP="00D95CB7">
      <w:pPr>
        <w:widowControl/>
        <w:tabs>
          <w:tab w:val="num" w:pos="1080"/>
        </w:tabs>
        <w:spacing w:line="360" w:lineRule="auto"/>
        <w:ind w:firstLine="709"/>
        <w:jc w:val="both"/>
        <w:rPr>
          <w:i w:val="0"/>
          <w:sz w:val="28"/>
          <w:szCs w:val="28"/>
        </w:rPr>
      </w:pPr>
      <w:r w:rsidRPr="00D95CB7">
        <w:rPr>
          <w:i w:val="0"/>
          <w:sz w:val="28"/>
          <w:szCs w:val="28"/>
        </w:rPr>
        <w:t>На начало 2008</w:t>
      </w:r>
      <w:r w:rsidR="00D2612B" w:rsidRPr="00D95CB7">
        <w:rPr>
          <w:i w:val="0"/>
          <w:sz w:val="28"/>
          <w:szCs w:val="28"/>
        </w:rPr>
        <w:t xml:space="preserve"> года=</w:t>
      </w:r>
      <w:r w:rsidR="000D0B8D" w:rsidRPr="00D95CB7">
        <w:rPr>
          <w:i w:val="0"/>
          <w:sz w:val="28"/>
          <w:szCs w:val="28"/>
        </w:rPr>
        <w:t>11375</w:t>
      </w:r>
      <w:r w:rsidR="00982388" w:rsidRPr="00D95CB7">
        <w:rPr>
          <w:i w:val="0"/>
          <w:sz w:val="28"/>
          <w:szCs w:val="28"/>
        </w:rPr>
        <w:t>:(0+11019)=1,03</w:t>
      </w:r>
      <w:r w:rsidR="00D2612B" w:rsidRPr="00D95CB7">
        <w:rPr>
          <w:i w:val="0"/>
          <w:sz w:val="28"/>
          <w:szCs w:val="28"/>
        </w:rPr>
        <w:t>;</w:t>
      </w:r>
    </w:p>
    <w:p w:rsidR="00D2612B" w:rsidRPr="00D95CB7" w:rsidRDefault="00BA11C4" w:rsidP="00D95CB7">
      <w:pPr>
        <w:widowControl/>
        <w:tabs>
          <w:tab w:val="num" w:pos="1080"/>
        </w:tabs>
        <w:spacing w:line="360" w:lineRule="auto"/>
        <w:ind w:firstLine="709"/>
        <w:jc w:val="both"/>
        <w:rPr>
          <w:i w:val="0"/>
          <w:sz w:val="28"/>
          <w:szCs w:val="28"/>
        </w:rPr>
      </w:pPr>
      <w:r w:rsidRPr="00D95CB7">
        <w:rPr>
          <w:i w:val="0"/>
          <w:sz w:val="28"/>
          <w:szCs w:val="28"/>
        </w:rPr>
        <w:t xml:space="preserve">На конец 2008 </w:t>
      </w:r>
      <w:r w:rsidR="00982388" w:rsidRPr="00D95CB7">
        <w:rPr>
          <w:i w:val="0"/>
          <w:sz w:val="28"/>
          <w:szCs w:val="28"/>
        </w:rPr>
        <w:t>года=14352:(0+11295)=1,27</w:t>
      </w:r>
      <w:r w:rsidR="00E6044F" w:rsidRPr="00D95CB7">
        <w:rPr>
          <w:i w:val="0"/>
          <w:sz w:val="28"/>
          <w:szCs w:val="28"/>
        </w:rPr>
        <w:t>.</w:t>
      </w:r>
    </w:p>
    <w:p w:rsidR="00D2612B" w:rsidRPr="00D95CB7" w:rsidRDefault="00C1410C" w:rsidP="00D95CB7">
      <w:pPr>
        <w:widowControl/>
        <w:tabs>
          <w:tab w:val="num" w:pos="1080"/>
        </w:tabs>
        <w:spacing w:line="360" w:lineRule="auto"/>
        <w:ind w:firstLine="709"/>
        <w:jc w:val="both"/>
        <w:rPr>
          <w:i w:val="0"/>
          <w:sz w:val="28"/>
          <w:szCs w:val="28"/>
        </w:rPr>
      </w:pPr>
      <w:r w:rsidRPr="00D95CB7">
        <w:rPr>
          <w:i w:val="0"/>
          <w:sz w:val="28"/>
          <w:szCs w:val="28"/>
        </w:rPr>
        <w:t>Расч</w:t>
      </w:r>
      <w:r w:rsidR="000275EC" w:rsidRPr="00D95CB7">
        <w:rPr>
          <w:i w:val="0"/>
          <w:sz w:val="28"/>
          <w:szCs w:val="28"/>
        </w:rPr>
        <w:t>еты показывают, что Чановское</w:t>
      </w:r>
      <w:r w:rsidR="00D95CB7">
        <w:rPr>
          <w:i w:val="0"/>
          <w:sz w:val="28"/>
          <w:szCs w:val="28"/>
        </w:rPr>
        <w:t xml:space="preserve"> </w:t>
      </w:r>
      <w:r w:rsidR="000275EC" w:rsidRPr="00D95CB7">
        <w:rPr>
          <w:i w:val="0"/>
          <w:sz w:val="28"/>
          <w:szCs w:val="28"/>
        </w:rPr>
        <w:t>ПосПО способ</w:t>
      </w:r>
      <w:r w:rsidRPr="00D95CB7">
        <w:rPr>
          <w:i w:val="0"/>
          <w:sz w:val="28"/>
          <w:szCs w:val="28"/>
        </w:rPr>
        <w:t>н</w:t>
      </w:r>
      <w:r w:rsidR="000275EC" w:rsidRPr="00D95CB7">
        <w:rPr>
          <w:i w:val="0"/>
          <w:sz w:val="28"/>
          <w:szCs w:val="28"/>
        </w:rPr>
        <w:t>о</w:t>
      </w:r>
      <w:r w:rsidRPr="00D95CB7">
        <w:rPr>
          <w:i w:val="0"/>
          <w:sz w:val="28"/>
          <w:szCs w:val="28"/>
        </w:rPr>
        <w:t xml:space="preserve"> покрыть свои долги за счет текущих активов, не прибегая к распродаже имущества.</w:t>
      </w:r>
    </w:p>
    <w:p w:rsidR="00C1410C" w:rsidRPr="00D95CB7" w:rsidRDefault="00C1410C" w:rsidP="00D95CB7">
      <w:pPr>
        <w:widowControl/>
        <w:tabs>
          <w:tab w:val="num" w:pos="1080"/>
        </w:tabs>
        <w:spacing w:line="360" w:lineRule="auto"/>
        <w:ind w:firstLine="709"/>
        <w:jc w:val="both"/>
        <w:rPr>
          <w:i w:val="0"/>
          <w:sz w:val="28"/>
          <w:szCs w:val="28"/>
        </w:rPr>
      </w:pPr>
      <w:r w:rsidRPr="00D95CB7">
        <w:rPr>
          <w:i w:val="0"/>
          <w:sz w:val="28"/>
          <w:szCs w:val="28"/>
        </w:rPr>
        <w:t>При всем многообразии финансовых коэффициентов наиболее ярко характеризуют финансовое состояние коэффициенты текущей, быстрой и абсолютной ликвидности.</w:t>
      </w:r>
    </w:p>
    <w:p w:rsidR="00AC45B1" w:rsidRPr="00D95CB7" w:rsidRDefault="00C1410C" w:rsidP="00D95CB7">
      <w:pPr>
        <w:spacing w:line="360" w:lineRule="auto"/>
        <w:ind w:firstLine="709"/>
        <w:jc w:val="both"/>
        <w:rPr>
          <w:i w:val="0"/>
          <w:sz w:val="28"/>
          <w:szCs w:val="28"/>
        </w:rPr>
      </w:pPr>
      <w:r w:rsidRPr="00D95CB7">
        <w:rPr>
          <w:i w:val="0"/>
          <w:sz w:val="28"/>
          <w:szCs w:val="28"/>
        </w:rPr>
        <w:t>Для расчета этих показателей необходимо сгруппировать средства по активу в порядке убывания их ликвидности, а по пассиву - в порядке возрастания сроков их погашения</w:t>
      </w:r>
      <w:r w:rsidR="00DC1F01" w:rsidRPr="00D95CB7">
        <w:rPr>
          <w:i w:val="0"/>
          <w:sz w:val="28"/>
          <w:szCs w:val="28"/>
        </w:rPr>
        <w:t>. В таблице 5.1 представлен платеж</w:t>
      </w:r>
      <w:r w:rsidR="00BA11C4" w:rsidRPr="00D95CB7">
        <w:rPr>
          <w:i w:val="0"/>
          <w:sz w:val="28"/>
          <w:szCs w:val="28"/>
        </w:rPr>
        <w:t>ный баланс Чановского ПосПО</w:t>
      </w:r>
      <w:r w:rsidR="00DC1F01" w:rsidRPr="00D95CB7">
        <w:rPr>
          <w:i w:val="0"/>
          <w:sz w:val="28"/>
          <w:szCs w:val="28"/>
        </w:rPr>
        <w:t>, который позволяет выявить платежный излишек или недостаток средств формирования определенной группы активов баланса.</w:t>
      </w:r>
    </w:p>
    <w:p w:rsidR="000275EC" w:rsidRPr="00D95CB7" w:rsidRDefault="000275EC" w:rsidP="00D95CB7">
      <w:pPr>
        <w:spacing w:line="360" w:lineRule="auto"/>
        <w:ind w:firstLine="709"/>
        <w:jc w:val="both"/>
        <w:rPr>
          <w:i w:val="0"/>
          <w:sz w:val="28"/>
          <w:szCs w:val="28"/>
        </w:rPr>
      </w:pPr>
    </w:p>
    <w:p w:rsidR="00DC1F01" w:rsidRPr="00D95CB7" w:rsidRDefault="00DC1F01" w:rsidP="00D95CB7">
      <w:pPr>
        <w:spacing w:line="360" w:lineRule="auto"/>
        <w:ind w:firstLine="709"/>
        <w:jc w:val="both"/>
        <w:rPr>
          <w:i w:val="0"/>
          <w:sz w:val="28"/>
          <w:szCs w:val="28"/>
        </w:rPr>
      </w:pPr>
      <w:r w:rsidRPr="00D95CB7">
        <w:rPr>
          <w:i w:val="0"/>
          <w:sz w:val="28"/>
          <w:szCs w:val="28"/>
        </w:rPr>
        <w:t>Таблица 5.1</w:t>
      </w:r>
      <w:r w:rsidR="009962AD">
        <w:rPr>
          <w:i w:val="0"/>
          <w:sz w:val="28"/>
          <w:szCs w:val="28"/>
        </w:rPr>
        <w:t xml:space="preserve"> </w:t>
      </w:r>
      <w:r w:rsidR="00254947" w:rsidRPr="00D95CB7">
        <w:rPr>
          <w:i w:val="0"/>
          <w:sz w:val="28"/>
          <w:szCs w:val="28"/>
        </w:rPr>
        <w:t>Характеристика активов</w:t>
      </w:r>
      <w:r w:rsidRPr="00D95CB7">
        <w:rPr>
          <w:i w:val="0"/>
          <w:sz w:val="28"/>
          <w:szCs w:val="28"/>
        </w:rPr>
        <w:t xml:space="preserve"> баланс</w:t>
      </w:r>
      <w:r w:rsidR="00254947" w:rsidRPr="00D95CB7">
        <w:rPr>
          <w:i w:val="0"/>
          <w:sz w:val="28"/>
          <w:szCs w:val="28"/>
        </w:rPr>
        <w:t>а</w:t>
      </w:r>
      <w:r w:rsidR="000275EC" w:rsidRPr="00D95CB7">
        <w:rPr>
          <w:i w:val="0"/>
          <w:sz w:val="28"/>
          <w:szCs w:val="28"/>
        </w:rPr>
        <w:t xml:space="preserve"> Чановского ПосПО</w:t>
      </w:r>
      <w:r w:rsidR="00BA11C4" w:rsidRPr="00D95CB7">
        <w:rPr>
          <w:i w:val="0"/>
          <w:sz w:val="28"/>
          <w:szCs w:val="28"/>
        </w:rPr>
        <w:t xml:space="preserve"> за 2008</w:t>
      </w:r>
      <w:r w:rsidRPr="00D95CB7">
        <w:rPr>
          <w:i w:val="0"/>
          <w:sz w:val="28"/>
          <w:szCs w:val="28"/>
        </w:rPr>
        <w:t xml:space="preserve"> год</w:t>
      </w:r>
      <w:r w:rsidR="00254947" w:rsidRPr="00D95CB7">
        <w:rPr>
          <w:i w:val="0"/>
          <w:sz w:val="28"/>
          <w:szCs w:val="28"/>
        </w:rPr>
        <w:t xml:space="preserve"> по уровню их ликвидности</w:t>
      </w:r>
      <w:r w:rsidR="00C8674E" w:rsidRPr="00D95CB7">
        <w:rPr>
          <w:i w:val="0"/>
          <w:sz w:val="28"/>
          <w:szCs w:val="28"/>
        </w:rPr>
        <w:t xml:space="preserve"> и пассивов баланса по степени срочности их оплаты,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162"/>
        <w:gridCol w:w="1163"/>
        <w:gridCol w:w="1163"/>
        <w:gridCol w:w="1000"/>
        <w:gridCol w:w="837"/>
        <w:gridCol w:w="1325"/>
        <w:gridCol w:w="1163"/>
      </w:tblGrid>
      <w:tr w:rsidR="00DC1F01" w:rsidRPr="00D95CB7" w:rsidTr="009962AD">
        <w:trPr>
          <w:trHeight w:val="705"/>
          <w:jc w:val="center"/>
        </w:trPr>
        <w:tc>
          <w:tcPr>
            <w:tcW w:w="3888" w:type="dxa"/>
            <w:gridSpan w:val="3"/>
          </w:tcPr>
          <w:p w:rsidR="00DC1F01" w:rsidRPr="00D95CB7" w:rsidRDefault="00DC1F01" w:rsidP="009962AD">
            <w:pPr>
              <w:pStyle w:val="11"/>
            </w:pPr>
            <w:r w:rsidRPr="00D95CB7">
              <w:t>Группа активов баланса</w:t>
            </w:r>
          </w:p>
        </w:tc>
        <w:tc>
          <w:tcPr>
            <w:tcW w:w="3240" w:type="dxa"/>
            <w:gridSpan w:val="3"/>
          </w:tcPr>
          <w:p w:rsidR="00DC1F01" w:rsidRPr="00D95CB7" w:rsidRDefault="00DC1F01" w:rsidP="009962AD">
            <w:pPr>
              <w:pStyle w:val="11"/>
            </w:pPr>
            <w:r w:rsidRPr="00D95CB7">
              <w:t>Группа пассивов баланса</w:t>
            </w:r>
          </w:p>
        </w:tc>
        <w:tc>
          <w:tcPr>
            <w:tcW w:w="2700" w:type="dxa"/>
            <w:gridSpan w:val="2"/>
          </w:tcPr>
          <w:p w:rsidR="00DC1F01" w:rsidRPr="00D95CB7" w:rsidRDefault="00DC1F01" w:rsidP="009962AD">
            <w:pPr>
              <w:pStyle w:val="11"/>
            </w:pPr>
            <w:r w:rsidRPr="00D95CB7">
              <w:t>Платежный недостаток</w:t>
            </w:r>
            <w:r w:rsidR="00D95CB7">
              <w:t xml:space="preserve"> </w:t>
            </w:r>
            <w:r w:rsidRPr="00D95CB7">
              <w:t>(-), излишек (+)</w:t>
            </w:r>
          </w:p>
        </w:tc>
      </w:tr>
      <w:tr w:rsidR="00216FBF" w:rsidRPr="00D95CB7" w:rsidTr="009962AD">
        <w:trPr>
          <w:jc w:val="center"/>
        </w:trPr>
        <w:tc>
          <w:tcPr>
            <w:tcW w:w="1368" w:type="dxa"/>
          </w:tcPr>
          <w:p w:rsidR="00DC1F01" w:rsidRPr="00D95CB7" w:rsidRDefault="00DC1F01" w:rsidP="009962AD">
            <w:pPr>
              <w:pStyle w:val="11"/>
            </w:pPr>
            <w:r w:rsidRPr="00D95CB7">
              <w:t>Условное обозначение</w:t>
            </w:r>
          </w:p>
        </w:tc>
        <w:tc>
          <w:tcPr>
            <w:tcW w:w="1260" w:type="dxa"/>
          </w:tcPr>
          <w:p w:rsidR="00DC1F01" w:rsidRPr="00D95CB7" w:rsidRDefault="00DC1F01" w:rsidP="009962AD">
            <w:pPr>
              <w:pStyle w:val="11"/>
            </w:pPr>
            <w:r w:rsidRPr="00D95CB7">
              <w:t>На начало года</w:t>
            </w:r>
          </w:p>
        </w:tc>
        <w:tc>
          <w:tcPr>
            <w:tcW w:w="1260" w:type="dxa"/>
          </w:tcPr>
          <w:p w:rsidR="00DC1F01" w:rsidRPr="00D95CB7" w:rsidRDefault="00DC1F01" w:rsidP="009962AD">
            <w:pPr>
              <w:pStyle w:val="11"/>
            </w:pPr>
            <w:r w:rsidRPr="00D95CB7">
              <w:t>На конец года</w:t>
            </w:r>
          </w:p>
        </w:tc>
        <w:tc>
          <w:tcPr>
            <w:tcW w:w="1260" w:type="dxa"/>
          </w:tcPr>
          <w:p w:rsidR="00DC1F01" w:rsidRPr="00D95CB7" w:rsidRDefault="00DC1F01" w:rsidP="009962AD">
            <w:pPr>
              <w:pStyle w:val="11"/>
            </w:pPr>
            <w:r w:rsidRPr="00D95CB7">
              <w:t>Условное обозначение</w:t>
            </w:r>
          </w:p>
        </w:tc>
        <w:tc>
          <w:tcPr>
            <w:tcW w:w="1080" w:type="dxa"/>
          </w:tcPr>
          <w:p w:rsidR="00DC1F01" w:rsidRPr="00D95CB7" w:rsidRDefault="00DC1F01" w:rsidP="009962AD">
            <w:pPr>
              <w:pStyle w:val="11"/>
            </w:pPr>
            <w:r w:rsidRPr="00D95CB7">
              <w:t>На начало года</w:t>
            </w:r>
          </w:p>
        </w:tc>
        <w:tc>
          <w:tcPr>
            <w:tcW w:w="900" w:type="dxa"/>
          </w:tcPr>
          <w:p w:rsidR="00DC1F01" w:rsidRPr="00D95CB7" w:rsidRDefault="00DC1F01" w:rsidP="009962AD">
            <w:pPr>
              <w:pStyle w:val="11"/>
            </w:pPr>
            <w:r w:rsidRPr="00D95CB7">
              <w:t>На конец года</w:t>
            </w:r>
          </w:p>
        </w:tc>
        <w:tc>
          <w:tcPr>
            <w:tcW w:w="1440" w:type="dxa"/>
          </w:tcPr>
          <w:p w:rsidR="00DC1F01" w:rsidRPr="00D95CB7" w:rsidRDefault="00DC1F01" w:rsidP="009962AD">
            <w:pPr>
              <w:pStyle w:val="11"/>
            </w:pPr>
            <w:r w:rsidRPr="00D95CB7">
              <w:t>На начало года</w:t>
            </w:r>
          </w:p>
        </w:tc>
        <w:tc>
          <w:tcPr>
            <w:tcW w:w="1260" w:type="dxa"/>
          </w:tcPr>
          <w:p w:rsidR="00DC1F01" w:rsidRPr="00D95CB7" w:rsidRDefault="00DC1F01" w:rsidP="009962AD">
            <w:pPr>
              <w:pStyle w:val="11"/>
            </w:pPr>
            <w:r w:rsidRPr="00D95CB7">
              <w:t>На конец года</w:t>
            </w:r>
          </w:p>
        </w:tc>
      </w:tr>
      <w:tr w:rsidR="00216FBF" w:rsidRPr="00D95CB7" w:rsidTr="009962AD">
        <w:trPr>
          <w:jc w:val="center"/>
        </w:trPr>
        <w:tc>
          <w:tcPr>
            <w:tcW w:w="1368" w:type="dxa"/>
          </w:tcPr>
          <w:p w:rsidR="00DC1F01" w:rsidRPr="00D95CB7" w:rsidRDefault="00DC1F01" w:rsidP="009962AD">
            <w:pPr>
              <w:pStyle w:val="11"/>
            </w:pPr>
            <w:r w:rsidRPr="00D95CB7">
              <w:t>1</w:t>
            </w:r>
          </w:p>
        </w:tc>
        <w:tc>
          <w:tcPr>
            <w:tcW w:w="1260" w:type="dxa"/>
          </w:tcPr>
          <w:p w:rsidR="00DC1F01" w:rsidRPr="00D95CB7" w:rsidRDefault="00DC1F01" w:rsidP="009962AD">
            <w:pPr>
              <w:pStyle w:val="11"/>
            </w:pPr>
            <w:r w:rsidRPr="00D95CB7">
              <w:t>2</w:t>
            </w:r>
          </w:p>
        </w:tc>
        <w:tc>
          <w:tcPr>
            <w:tcW w:w="1260" w:type="dxa"/>
          </w:tcPr>
          <w:p w:rsidR="00DC1F01" w:rsidRPr="00D95CB7" w:rsidRDefault="00DC1F01" w:rsidP="009962AD">
            <w:pPr>
              <w:pStyle w:val="11"/>
            </w:pPr>
            <w:r w:rsidRPr="00D95CB7">
              <w:t>3</w:t>
            </w:r>
          </w:p>
        </w:tc>
        <w:tc>
          <w:tcPr>
            <w:tcW w:w="1260" w:type="dxa"/>
          </w:tcPr>
          <w:p w:rsidR="00DC1F01" w:rsidRPr="00D95CB7" w:rsidRDefault="00DC1F01" w:rsidP="009962AD">
            <w:pPr>
              <w:pStyle w:val="11"/>
            </w:pPr>
            <w:r w:rsidRPr="00D95CB7">
              <w:t>4</w:t>
            </w:r>
          </w:p>
        </w:tc>
        <w:tc>
          <w:tcPr>
            <w:tcW w:w="1080" w:type="dxa"/>
          </w:tcPr>
          <w:p w:rsidR="00DC1F01" w:rsidRPr="00D95CB7" w:rsidRDefault="00DC1F01" w:rsidP="009962AD">
            <w:pPr>
              <w:pStyle w:val="11"/>
            </w:pPr>
            <w:r w:rsidRPr="00D95CB7">
              <w:t>5</w:t>
            </w:r>
          </w:p>
        </w:tc>
        <w:tc>
          <w:tcPr>
            <w:tcW w:w="900" w:type="dxa"/>
          </w:tcPr>
          <w:p w:rsidR="00DC1F01" w:rsidRPr="00D95CB7" w:rsidRDefault="00DC1F01" w:rsidP="009962AD">
            <w:pPr>
              <w:pStyle w:val="11"/>
            </w:pPr>
            <w:r w:rsidRPr="00D95CB7">
              <w:t>6</w:t>
            </w:r>
          </w:p>
        </w:tc>
        <w:tc>
          <w:tcPr>
            <w:tcW w:w="1440" w:type="dxa"/>
          </w:tcPr>
          <w:p w:rsidR="00DC1F01" w:rsidRPr="00D95CB7" w:rsidRDefault="00DC1F01" w:rsidP="009962AD">
            <w:pPr>
              <w:pStyle w:val="11"/>
            </w:pPr>
            <w:r w:rsidRPr="00D95CB7">
              <w:t>7=2-5</w:t>
            </w:r>
          </w:p>
        </w:tc>
        <w:tc>
          <w:tcPr>
            <w:tcW w:w="1260" w:type="dxa"/>
          </w:tcPr>
          <w:p w:rsidR="00DC1F01" w:rsidRPr="00D95CB7" w:rsidRDefault="00DC1F01" w:rsidP="009962AD">
            <w:pPr>
              <w:pStyle w:val="11"/>
            </w:pPr>
            <w:r w:rsidRPr="00D95CB7">
              <w:t>8=3-6</w:t>
            </w:r>
          </w:p>
        </w:tc>
      </w:tr>
      <w:tr w:rsidR="00216FBF" w:rsidRPr="00D95CB7" w:rsidTr="009962AD">
        <w:trPr>
          <w:trHeight w:val="386"/>
          <w:jc w:val="center"/>
        </w:trPr>
        <w:tc>
          <w:tcPr>
            <w:tcW w:w="1368" w:type="dxa"/>
          </w:tcPr>
          <w:p w:rsidR="00DC1F01" w:rsidRPr="00D95CB7" w:rsidRDefault="00DC1F01" w:rsidP="009962AD">
            <w:pPr>
              <w:pStyle w:val="11"/>
            </w:pPr>
            <w:r w:rsidRPr="00D95CB7">
              <w:t>А1</w:t>
            </w:r>
          </w:p>
        </w:tc>
        <w:tc>
          <w:tcPr>
            <w:tcW w:w="1260" w:type="dxa"/>
          </w:tcPr>
          <w:p w:rsidR="00DC1F01" w:rsidRPr="00D95CB7" w:rsidRDefault="00790B93" w:rsidP="009962AD">
            <w:pPr>
              <w:pStyle w:val="11"/>
            </w:pPr>
            <w:r w:rsidRPr="00D95CB7">
              <w:t>86</w:t>
            </w:r>
          </w:p>
        </w:tc>
        <w:tc>
          <w:tcPr>
            <w:tcW w:w="1260" w:type="dxa"/>
          </w:tcPr>
          <w:p w:rsidR="00DC1F01" w:rsidRPr="00D95CB7" w:rsidRDefault="00C62000" w:rsidP="009962AD">
            <w:pPr>
              <w:pStyle w:val="11"/>
            </w:pPr>
            <w:r w:rsidRPr="00D95CB7">
              <w:t>140</w:t>
            </w:r>
          </w:p>
        </w:tc>
        <w:tc>
          <w:tcPr>
            <w:tcW w:w="1260" w:type="dxa"/>
          </w:tcPr>
          <w:p w:rsidR="00DC1F01" w:rsidRPr="00D95CB7" w:rsidRDefault="00DC1F01" w:rsidP="009962AD">
            <w:pPr>
              <w:pStyle w:val="11"/>
            </w:pPr>
            <w:r w:rsidRPr="00D95CB7">
              <w:t>П1</w:t>
            </w:r>
          </w:p>
        </w:tc>
        <w:tc>
          <w:tcPr>
            <w:tcW w:w="1080" w:type="dxa"/>
          </w:tcPr>
          <w:p w:rsidR="00DC1F01" w:rsidRPr="00D95CB7" w:rsidRDefault="00C62000" w:rsidP="009962AD">
            <w:pPr>
              <w:pStyle w:val="11"/>
            </w:pPr>
            <w:r w:rsidRPr="00D95CB7">
              <w:t>7753</w:t>
            </w:r>
          </w:p>
        </w:tc>
        <w:tc>
          <w:tcPr>
            <w:tcW w:w="900" w:type="dxa"/>
          </w:tcPr>
          <w:p w:rsidR="00DC1F01" w:rsidRPr="00D95CB7" w:rsidRDefault="00C62000" w:rsidP="009962AD">
            <w:pPr>
              <w:pStyle w:val="11"/>
            </w:pPr>
            <w:r w:rsidRPr="00D95CB7">
              <w:t>7807</w:t>
            </w:r>
          </w:p>
        </w:tc>
        <w:tc>
          <w:tcPr>
            <w:tcW w:w="1440" w:type="dxa"/>
          </w:tcPr>
          <w:p w:rsidR="00DC1F01" w:rsidRPr="00D95CB7" w:rsidRDefault="00D349D1" w:rsidP="009962AD">
            <w:pPr>
              <w:pStyle w:val="11"/>
            </w:pPr>
            <w:r w:rsidRPr="00D95CB7">
              <w:t>-7667</w:t>
            </w:r>
          </w:p>
        </w:tc>
        <w:tc>
          <w:tcPr>
            <w:tcW w:w="1260" w:type="dxa"/>
          </w:tcPr>
          <w:p w:rsidR="00DC1F01" w:rsidRPr="00D95CB7" w:rsidRDefault="00D349D1" w:rsidP="009962AD">
            <w:pPr>
              <w:pStyle w:val="11"/>
            </w:pPr>
            <w:r w:rsidRPr="00D95CB7">
              <w:t>-7667</w:t>
            </w:r>
          </w:p>
        </w:tc>
      </w:tr>
      <w:tr w:rsidR="00216FBF" w:rsidRPr="00D95CB7" w:rsidTr="009962AD">
        <w:trPr>
          <w:jc w:val="center"/>
        </w:trPr>
        <w:tc>
          <w:tcPr>
            <w:tcW w:w="1368" w:type="dxa"/>
          </w:tcPr>
          <w:p w:rsidR="00DC1F01" w:rsidRPr="00D95CB7" w:rsidRDefault="00DC1F01" w:rsidP="009962AD">
            <w:pPr>
              <w:pStyle w:val="11"/>
            </w:pPr>
            <w:r w:rsidRPr="00D95CB7">
              <w:t>А2</w:t>
            </w:r>
          </w:p>
        </w:tc>
        <w:tc>
          <w:tcPr>
            <w:tcW w:w="1260" w:type="dxa"/>
          </w:tcPr>
          <w:p w:rsidR="00DC1F01" w:rsidRPr="00D95CB7" w:rsidRDefault="00790B93" w:rsidP="009962AD">
            <w:pPr>
              <w:pStyle w:val="11"/>
            </w:pPr>
            <w:r w:rsidRPr="00D95CB7">
              <w:t>2625</w:t>
            </w:r>
          </w:p>
        </w:tc>
        <w:tc>
          <w:tcPr>
            <w:tcW w:w="1260" w:type="dxa"/>
          </w:tcPr>
          <w:p w:rsidR="00DC1F01" w:rsidRPr="00D95CB7" w:rsidRDefault="00C62000" w:rsidP="009962AD">
            <w:pPr>
              <w:pStyle w:val="11"/>
            </w:pPr>
            <w:r w:rsidRPr="00D95CB7">
              <w:t>2006</w:t>
            </w:r>
          </w:p>
        </w:tc>
        <w:tc>
          <w:tcPr>
            <w:tcW w:w="1260" w:type="dxa"/>
          </w:tcPr>
          <w:p w:rsidR="00DC1F01" w:rsidRPr="00D95CB7" w:rsidRDefault="00DC1F01" w:rsidP="009962AD">
            <w:pPr>
              <w:pStyle w:val="11"/>
            </w:pPr>
            <w:r w:rsidRPr="00D95CB7">
              <w:t>П2</w:t>
            </w:r>
          </w:p>
        </w:tc>
        <w:tc>
          <w:tcPr>
            <w:tcW w:w="1080" w:type="dxa"/>
          </w:tcPr>
          <w:p w:rsidR="00DC1F01" w:rsidRPr="00D95CB7" w:rsidRDefault="00782403" w:rsidP="009962AD">
            <w:pPr>
              <w:pStyle w:val="11"/>
            </w:pPr>
            <w:r w:rsidRPr="00D95CB7">
              <w:t>3266</w:t>
            </w:r>
          </w:p>
        </w:tc>
        <w:tc>
          <w:tcPr>
            <w:tcW w:w="900" w:type="dxa"/>
          </w:tcPr>
          <w:p w:rsidR="00DC1F01" w:rsidRPr="00D95CB7" w:rsidRDefault="00782403" w:rsidP="009962AD">
            <w:pPr>
              <w:pStyle w:val="11"/>
            </w:pPr>
            <w:r w:rsidRPr="00D95CB7">
              <w:t>3488</w:t>
            </w:r>
          </w:p>
        </w:tc>
        <w:tc>
          <w:tcPr>
            <w:tcW w:w="1440" w:type="dxa"/>
          </w:tcPr>
          <w:p w:rsidR="00DC1F01" w:rsidRPr="00D95CB7" w:rsidRDefault="00D349D1" w:rsidP="009962AD">
            <w:pPr>
              <w:pStyle w:val="11"/>
            </w:pPr>
            <w:r w:rsidRPr="00D95CB7">
              <w:t>-641</w:t>
            </w:r>
          </w:p>
        </w:tc>
        <w:tc>
          <w:tcPr>
            <w:tcW w:w="1260" w:type="dxa"/>
          </w:tcPr>
          <w:p w:rsidR="00DC1F01" w:rsidRPr="00D95CB7" w:rsidRDefault="008F189F" w:rsidP="009962AD">
            <w:pPr>
              <w:pStyle w:val="11"/>
            </w:pPr>
            <w:r w:rsidRPr="00D95CB7">
              <w:t>-1482</w:t>
            </w:r>
          </w:p>
        </w:tc>
      </w:tr>
      <w:tr w:rsidR="00216FBF" w:rsidRPr="00D95CB7" w:rsidTr="009962AD">
        <w:trPr>
          <w:jc w:val="center"/>
        </w:trPr>
        <w:tc>
          <w:tcPr>
            <w:tcW w:w="1368" w:type="dxa"/>
          </w:tcPr>
          <w:p w:rsidR="00DC1F01" w:rsidRPr="00D95CB7" w:rsidRDefault="00DC1F01" w:rsidP="009962AD">
            <w:pPr>
              <w:pStyle w:val="11"/>
            </w:pPr>
            <w:r w:rsidRPr="00D95CB7">
              <w:t>А3</w:t>
            </w:r>
          </w:p>
        </w:tc>
        <w:tc>
          <w:tcPr>
            <w:tcW w:w="1260" w:type="dxa"/>
          </w:tcPr>
          <w:p w:rsidR="00DC1F01" w:rsidRPr="00D95CB7" w:rsidRDefault="00C62000" w:rsidP="009962AD">
            <w:pPr>
              <w:pStyle w:val="11"/>
            </w:pPr>
            <w:r w:rsidRPr="00D95CB7">
              <w:t>8664</w:t>
            </w:r>
          </w:p>
        </w:tc>
        <w:tc>
          <w:tcPr>
            <w:tcW w:w="1260" w:type="dxa"/>
          </w:tcPr>
          <w:p w:rsidR="00DC1F01" w:rsidRPr="00D95CB7" w:rsidRDefault="00C62000" w:rsidP="009962AD">
            <w:pPr>
              <w:pStyle w:val="11"/>
            </w:pPr>
            <w:r w:rsidRPr="00D95CB7">
              <w:t>12206</w:t>
            </w:r>
          </w:p>
        </w:tc>
        <w:tc>
          <w:tcPr>
            <w:tcW w:w="1260" w:type="dxa"/>
          </w:tcPr>
          <w:p w:rsidR="00DC1F01" w:rsidRPr="00D95CB7" w:rsidRDefault="00DC1F01" w:rsidP="009962AD">
            <w:pPr>
              <w:pStyle w:val="11"/>
            </w:pPr>
            <w:r w:rsidRPr="00D95CB7">
              <w:t>П3</w:t>
            </w:r>
          </w:p>
        </w:tc>
        <w:tc>
          <w:tcPr>
            <w:tcW w:w="1080" w:type="dxa"/>
          </w:tcPr>
          <w:p w:rsidR="00DC1F01" w:rsidRPr="00D95CB7" w:rsidRDefault="00D95CB7" w:rsidP="009962AD">
            <w:pPr>
              <w:pStyle w:val="11"/>
            </w:pPr>
            <w:r>
              <w:t xml:space="preserve"> </w:t>
            </w:r>
            <w:r w:rsidR="00782403" w:rsidRPr="00D95CB7">
              <w:t>0</w:t>
            </w:r>
          </w:p>
        </w:tc>
        <w:tc>
          <w:tcPr>
            <w:tcW w:w="900" w:type="dxa"/>
          </w:tcPr>
          <w:p w:rsidR="00DC1F01" w:rsidRPr="00D95CB7" w:rsidRDefault="00D95CB7" w:rsidP="009962AD">
            <w:pPr>
              <w:pStyle w:val="11"/>
            </w:pPr>
            <w:r>
              <w:t xml:space="preserve"> </w:t>
            </w:r>
            <w:r w:rsidR="00782403" w:rsidRPr="00D95CB7">
              <w:t>0</w:t>
            </w:r>
          </w:p>
        </w:tc>
        <w:tc>
          <w:tcPr>
            <w:tcW w:w="1440" w:type="dxa"/>
          </w:tcPr>
          <w:p w:rsidR="00DC1F01" w:rsidRPr="00D95CB7" w:rsidRDefault="00D349D1" w:rsidP="009962AD">
            <w:pPr>
              <w:pStyle w:val="11"/>
            </w:pPr>
            <w:r w:rsidRPr="00D95CB7">
              <w:t>8664</w:t>
            </w:r>
          </w:p>
        </w:tc>
        <w:tc>
          <w:tcPr>
            <w:tcW w:w="1260" w:type="dxa"/>
          </w:tcPr>
          <w:p w:rsidR="00DC1F01" w:rsidRPr="00D95CB7" w:rsidRDefault="008F189F" w:rsidP="009962AD">
            <w:pPr>
              <w:pStyle w:val="11"/>
            </w:pPr>
            <w:r w:rsidRPr="00D95CB7">
              <w:t>12206</w:t>
            </w:r>
          </w:p>
        </w:tc>
      </w:tr>
      <w:tr w:rsidR="00216FBF" w:rsidRPr="00D95CB7" w:rsidTr="009962AD">
        <w:trPr>
          <w:jc w:val="center"/>
        </w:trPr>
        <w:tc>
          <w:tcPr>
            <w:tcW w:w="1368" w:type="dxa"/>
          </w:tcPr>
          <w:p w:rsidR="00DC1F01" w:rsidRPr="00D95CB7" w:rsidRDefault="00DC1F01" w:rsidP="009962AD">
            <w:pPr>
              <w:pStyle w:val="11"/>
            </w:pPr>
            <w:r w:rsidRPr="00D95CB7">
              <w:t>А4</w:t>
            </w:r>
          </w:p>
        </w:tc>
        <w:tc>
          <w:tcPr>
            <w:tcW w:w="1260" w:type="dxa"/>
          </w:tcPr>
          <w:p w:rsidR="00DC1F01" w:rsidRPr="00D95CB7" w:rsidRDefault="00C62000" w:rsidP="009962AD">
            <w:pPr>
              <w:pStyle w:val="11"/>
            </w:pPr>
            <w:r w:rsidRPr="00D95CB7">
              <w:t>10166</w:t>
            </w:r>
          </w:p>
        </w:tc>
        <w:tc>
          <w:tcPr>
            <w:tcW w:w="1260" w:type="dxa"/>
          </w:tcPr>
          <w:p w:rsidR="00DC1F01" w:rsidRPr="00D95CB7" w:rsidRDefault="00C62000" w:rsidP="009962AD">
            <w:pPr>
              <w:pStyle w:val="11"/>
            </w:pPr>
            <w:r w:rsidRPr="00D95CB7">
              <w:t>9279</w:t>
            </w:r>
          </w:p>
        </w:tc>
        <w:tc>
          <w:tcPr>
            <w:tcW w:w="1260" w:type="dxa"/>
          </w:tcPr>
          <w:p w:rsidR="00DC1F01" w:rsidRPr="00D95CB7" w:rsidRDefault="00DC1F01" w:rsidP="009962AD">
            <w:pPr>
              <w:pStyle w:val="11"/>
            </w:pPr>
            <w:r w:rsidRPr="00D95CB7">
              <w:t>П4</w:t>
            </w:r>
          </w:p>
        </w:tc>
        <w:tc>
          <w:tcPr>
            <w:tcW w:w="1080" w:type="dxa"/>
          </w:tcPr>
          <w:p w:rsidR="00DC1F01" w:rsidRPr="00D95CB7" w:rsidRDefault="00782403" w:rsidP="009962AD">
            <w:pPr>
              <w:pStyle w:val="11"/>
            </w:pPr>
            <w:r w:rsidRPr="00D95CB7">
              <w:t>10522</w:t>
            </w:r>
          </w:p>
        </w:tc>
        <w:tc>
          <w:tcPr>
            <w:tcW w:w="900" w:type="dxa"/>
          </w:tcPr>
          <w:p w:rsidR="00DC1F01" w:rsidRPr="00D95CB7" w:rsidRDefault="00782403" w:rsidP="009962AD">
            <w:pPr>
              <w:pStyle w:val="11"/>
            </w:pPr>
            <w:r w:rsidRPr="00D95CB7">
              <w:t>12336</w:t>
            </w:r>
          </w:p>
        </w:tc>
        <w:tc>
          <w:tcPr>
            <w:tcW w:w="1440" w:type="dxa"/>
          </w:tcPr>
          <w:p w:rsidR="00DC1F01" w:rsidRPr="00D95CB7" w:rsidRDefault="00E6044F" w:rsidP="009962AD">
            <w:pPr>
              <w:pStyle w:val="11"/>
              <w:rPr>
                <w:vertAlign w:val="subscript"/>
              </w:rPr>
            </w:pPr>
            <w:r w:rsidRPr="00D95CB7">
              <w:t>+</w:t>
            </w:r>
            <w:r w:rsidR="00D349D1" w:rsidRPr="00D95CB7">
              <w:t>356</w:t>
            </w:r>
          </w:p>
        </w:tc>
        <w:tc>
          <w:tcPr>
            <w:tcW w:w="1260" w:type="dxa"/>
          </w:tcPr>
          <w:p w:rsidR="00DC1F01" w:rsidRPr="00D95CB7" w:rsidRDefault="00E6044F" w:rsidP="009962AD">
            <w:pPr>
              <w:pStyle w:val="11"/>
            </w:pPr>
            <w:r w:rsidRPr="00D95CB7">
              <w:t>+</w:t>
            </w:r>
            <w:r w:rsidR="008F189F" w:rsidRPr="00D95CB7">
              <w:t>3057</w:t>
            </w:r>
          </w:p>
        </w:tc>
      </w:tr>
      <w:tr w:rsidR="00216FBF" w:rsidRPr="00D95CB7" w:rsidTr="009962AD">
        <w:trPr>
          <w:trHeight w:val="312"/>
          <w:jc w:val="center"/>
        </w:trPr>
        <w:tc>
          <w:tcPr>
            <w:tcW w:w="1368" w:type="dxa"/>
          </w:tcPr>
          <w:p w:rsidR="00DC1F01" w:rsidRPr="00D95CB7" w:rsidRDefault="00DC1F01" w:rsidP="009962AD">
            <w:pPr>
              <w:pStyle w:val="11"/>
            </w:pPr>
            <w:r w:rsidRPr="00D95CB7">
              <w:t xml:space="preserve">Баланс </w:t>
            </w:r>
          </w:p>
        </w:tc>
        <w:tc>
          <w:tcPr>
            <w:tcW w:w="1260" w:type="dxa"/>
          </w:tcPr>
          <w:p w:rsidR="00DC1F01" w:rsidRPr="00D95CB7" w:rsidRDefault="00C62000" w:rsidP="009962AD">
            <w:pPr>
              <w:pStyle w:val="11"/>
            </w:pPr>
            <w:r w:rsidRPr="00D95CB7">
              <w:t>21541</w:t>
            </w:r>
          </w:p>
        </w:tc>
        <w:tc>
          <w:tcPr>
            <w:tcW w:w="1260" w:type="dxa"/>
          </w:tcPr>
          <w:p w:rsidR="00DC1F01" w:rsidRPr="00D95CB7" w:rsidRDefault="00C62000" w:rsidP="009962AD">
            <w:pPr>
              <w:pStyle w:val="11"/>
            </w:pPr>
            <w:r w:rsidRPr="00D95CB7">
              <w:t>23631</w:t>
            </w:r>
          </w:p>
        </w:tc>
        <w:tc>
          <w:tcPr>
            <w:tcW w:w="1260" w:type="dxa"/>
          </w:tcPr>
          <w:p w:rsidR="00DC1F01" w:rsidRPr="00D95CB7" w:rsidRDefault="00DC1F01" w:rsidP="009962AD">
            <w:pPr>
              <w:pStyle w:val="11"/>
            </w:pPr>
            <w:r w:rsidRPr="00D95CB7">
              <w:t xml:space="preserve">Баланс </w:t>
            </w:r>
          </w:p>
        </w:tc>
        <w:tc>
          <w:tcPr>
            <w:tcW w:w="1080" w:type="dxa"/>
          </w:tcPr>
          <w:p w:rsidR="00DC1F01" w:rsidRPr="00D95CB7" w:rsidRDefault="00782403" w:rsidP="009962AD">
            <w:pPr>
              <w:pStyle w:val="11"/>
            </w:pPr>
            <w:r w:rsidRPr="00D95CB7">
              <w:t>21541</w:t>
            </w:r>
          </w:p>
        </w:tc>
        <w:tc>
          <w:tcPr>
            <w:tcW w:w="900" w:type="dxa"/>
          </w:tcPr>
          <w:p w:rsidR="00DC1F01" w:rsidRPr="00D95CB7" w:rsidRDefault="00782403" w:rsidP="009962AD">
            <w:pPr>
              <w:pStyle w:val="11"/>
            </w:pPr>
            <w:r w:rsidRPr="00D95CB7">
              <w:t>23631</w:t>
            </w:r>
          </w:p>
        </w:tc>
        <w:tc>
          <w:tcPr>
            <w:tcW w:w="1440" w:type="dxa"/>
          </w:tcPr>
          <w:p w:rsidR="00DC1F01" w:rsidRPr="00D95CB7" w:rsidRDefault="00D95CB7" w:rsidP="009962AD">
            <w:pPr>
              <w:pStyle w:val="11"/>
            </w:pPr>
            <w:r>
              <w:t xml:space="preserve"> </w:t>
            </w:r>
            <w:r w:rsidR="00B25AC9" w:rsidRPr="00D95CB7">
              <w:t>0</w:t>
            </w:r>
          </w:p>
        </w:tc>
        <w:tc>
          <w:tcPr>
            <w:tcW w:w="1260" w:type="dxa"/>
          </w:tcPr>
          <w:p w:rsidR="00DC1F01" w:rsidRPr="00D95CB7" w:rsidRDefault="00B25AC9" w:rsidP="009962AD">
            <w:pPr>
              <w:pStyle w:val="11"/>
            </w:pPr>
            <w:r w:rsidRPr="00D95CB7">
              <w:t>0</w:t>
            </w:r>
          </w:p>
        </w:tc>
      </w:tr>
    </w:tbl>
    <w:p w:rsidR="005C5D57" w:rsidRPr="00D95CB7" w:rsidRDefault="005C5D57" w:rsidP="00D95CB7">
      <w:pPr>
        <w:pStyle w:val="3"/>
        <w:ind w:left="0" w:firstLine="709"/>
        <w:jc w:val="both"/>
      </w:pPr>
    </w:p>
    <w:p w:rsidR="00462D4F" w:rsidRPr="00D95CB7" w:rsidRDefault="00597545" w:rsidP="00D95CB7">
      <w:pPr>
        <w:pStyle w:val="3"/>
        <w:ind w:left="0" w:firstLine="709"/>
        <w:jc w:val="both"/>
      </w:pPr>
      <w:r w:rsidRPr="00D95CB7">
        <w:t>Для того</w:t>
      </w:r>
      <w:r w:rsidR="00462D4F" w:rsidRPr="00D95CB7">
        <w:t xml:space="preserve"> чтобы считать баланс</w:t>
      </w:r>
      <w:r w:rsidR="002F0DA1" w:rsidRPr="00D95CB7">
        <w:t xml:space="preserve"> абсолютно</w:t>
      </w:r>
      <w:r w:rsidR="00462D4F" w:rsidRPr="00D95CB7">
        <w:t xml:space="preserve"> ликвидным, должно соблюдаться следующее условие ликвидности баланса:</w:t>
      </w:r>
    </w:p>
    <w:p w:rsidR="00462D4F" w:rsidRPr="00D95CB7" w:rsidRDefault="00462D4F" w:rsidP="00D95CB7">
      <w:pPr>
        <w:pStyle w:val="3"/>
        <w:ind w:left="0" w:firstLine="709"/>
        <w:jc w:val="both"/>
      </w:pPr>
      <w:r w:rsidRPr="00D95CB7">
        <w:t>А1&gt;=П1</w:t>
      </w:r>
    </w:p>
    <w:p w:rsidR="00462D4F" w:rsidRPr="00D95CB7" w:rsidRDefault="00462D4F" w:rsidP="00D95CB7">
      <w:pPr>
        <w:pStyle w:val="9"/>
        <w:ind w:firstLine="709"/>
      </w:pPr>
      <w:r w:rsidRPr="00D95CB7">
        <w:t>А2&gt;=П2</w:t>
      </w:r>
    </w:p>
    <w:p w:rsidR="00AC45B1" w:rsidRPr="00D95CB7" w:rsidRDefault="00462D4F" w:rsidP="00D95CB7">
      <w:pPr>
        <w:pStyle w:val="9"/>
        <w:ind w:firstLine="709"/>
      </w:pPr>
      <w:r w:rsidRPr="00D95CB7">
        <w:t>А3&gt;=П3</w:t>
      </w:r>
    </w:p>
    <w:p w:rsidR="00462D4F" w:rsidRPr="00D95CB7" w:rsidRDefault="00462D4F" w:rsidP="00D95CB7">
      <w:pPr>
        <w:pStyle w:val="9"/>
        <w:ind w:firstLine="709"/>
      </w:pPr>
      <w:r w:rsidRPr="00D95CB7">
        <w:t>А4&lt;=П4</w:t>
      </w:r>
    </w:p>
    <w:p w:rsidR="004F1E01" w:rsidRPr="00D95CB7" w:rsidRDefault="00AA2C29" w:rsidP="00D95CB7">
      <w:pPr>
        <w:spacing w:line="360" w:lineRule="auto"/>
        <w:ind w:firstLine="709"/>
        <w:jc w:val="both"/>
        <w:rPr>
          <w:i w:val="0"/>
          <w:sz w:val="28"/>
        </w:rPr>
      </w:pPr>
      <w:r w:rsidRPr="00D95CB7">
        <w:rPr>
          <w:i w:val="0"/>
          <w:sz w:val="28"/>
          <w:szCs w:val="28"/>
        </w:rPr>
        <w:t>Результаты расчетов свидетельствуют о том, что л</w:t>
      </w:r>
      <w:r w:rsidR="000275EC" w:rsidRPr="00D95CB7">
        <w:rPr>
          <w:i w:val="0"/>
          <w:sz w:val="28"/>
          <w:szCs w:val="28"/>
        </w:rPr>
        <w:t>иквидность баланса Чановского ПосПО</w:t>
      </w:r>
      <w:r w:rsidR="00D95CB7">
        <w:rPr>
          <w:i w:val="0"/>
          <w:sz w:val="28"/>
          <w:szCs w:val="28"/>
        </w:rPr>
        <w:t xml:space="preserve"> </w:t>
      </w:r>
      <w:r w:rsidR="00BA11C4" w:rsidRPr="00D95CB7">
        <w:rPr>
          <w:i w:val="0"/>
          <w:sz w:val="28"/>
          <w:szCs w:val="28"/>
        </w:rPr>
        <w:t>на начало и на конец 2008</w:t>
      </w:r>
      <w:r w:rsidRPr="00D95CB7">
        <w:rPr>
          <w:i w:val="0"/>
          <w:sz w:val="28"/>
          <w:szCs w:val="28"/>
        </w:rPr>
        <w:t xml:space="preserve"> года не является абсолютной. Не соблюдается первое </w:t>
      </w:r>
      <w:r w:rsidR="00E6044F" w:rsidRPr="00D95CB7">
        <w:rPr>
          <w:i w:val="0"/>
          <w:sz w:val="28"/>
          <w:szCs w:val="28"/>
        </w:rPr>
        <w:t>и второе условия</w:t>
      </w:r>
      <w:r w:rsidRPr="00D95CB7">
        <w:rPr>
          <w:i w:val="0"/>
          <w:sz w:val="28"/>
          <w:szCs w:val="28"/>
        </w:rPr>
        <w:t xml:space="preserve"> платежеспособности. </w:t>
      </w:r>
      <w:r w:rsidR="004F1E01" w:rsidRPr="00D95CB7">
        <w:rPr>
          <w:i w:val="0"/>
          <w:sz w:val="28"/>
        </w:rPr>
        <w:t xml:space="preserve">Существует недостаток наиболее ликвидной части активов - денежных средств - для покрытия наиболее срочных обязательств. На начало </w:t>
      </w:r>
      <w:r w:rsidR="008C7CDB" w:rsidRPr="00D95CB7">
        <w:rPr>
          <w:i w:val="0"/>
          <w:sz w:val="28"/>
        </w:rPr>
        <w:t>года этот недостаток составил 70</w:t>
      </w:r>
      <w:r w:rsidR="004F1E01" w:rsidRPr="00D95CB7">
        <w:rPr>
          <w:i w:val="0"/>
          <w:sz w:val="28"/>
        </w:rPr>
        <w:t xml:space="preserve">% к сумме наиболее срочных </w:t>
      </w:r>
      <w:r w:rsidR="008C7CDB" w:rsidRPr="00D95CB7">
        <w:rPr>
          <w:i w:val="0"/>
          <w:sz w:val="28"/>
        </w:rPr>
        <w:t>обязательств, на конец года – 67,9</w:t>
      </w:r>
      <w:r w:rsidR="004F1E01" w:rsidRPr="00D95CB7">
        <w:rPr>
          <w:i w:val="0"/>
          <w:sz w:val="28"/>
        </w:rPr>
        <w:t xml:space="preserve">%. </w:t>
      </w:r>
      <w:r w:rsidR="008C7CDB" w:rsidRPr="00D95CB7">
        <w:rPr>
          <w:i w:val="0"/>
          <w:sz w:val="28"/>
        </w:rPr>
        <w:t>Снижение этого показателя на 2,1</w:t>
      </w:r>
      <w:r w:rsidR="004F1E01" w:rsidRPr="00D95CB7">
        <w:rPr>
          <w:i w:val="0"/>
          <w:sz w:val="28"/>
        </w:rPr>
        <w:t xml:space="preserve">% свидетельствует о существовании </w:t>
      </w:r>
      <w:r w:rsidR="008C7CDB" w:rsidRPr="00D95CB7">
        <w:rPr>
          <w:i w:val="0"/>
          <w:sz w:val="28"/>
        </w:rPr>
        <w:t>положительной</w:t>
      </w:r>
      <w:r w:rsidR="004F1E01" w:rsidRPr="00D95CB7">
        <w:rPr>
          <w:i w:val="0"/>
          <w:sz w:val="28"/>
        </w:rPr>
        <w:t xml:space="preserve"> тенденции </w:t>
      </w:r>
      <w:r w:rsidR="008C7CDB" w:rsidRPr="00D95CB7">
        <w:rPr>
          <w:i w:val="0"/>
          <w:sz w:val="28"/>
        </w:rPr>
        <w:t>снижения</w:t>
      </w:r>
      <w:r w:rsidR="004F1E01" w:rsidRPr="00D95CB7">
        <w:rPr>
          <w:i w:val="0"/>
          <w:sz w:val="28"/>
        </w:rPr>
        <w:t xml:space="preserve"> платежного недостатка в перспективе.</w:t>
      </w:r>
    </w:p>
    <w:p w:rsidR="00C1410C" w:rsidRPr="00D95CB7" w:rsidRDefault="004F1E01" w:rsidP="00D95CB7">
      <w:pPr>
        <w:spacing w:line="360" w:lineRule="auto"/>
        <w:ind w:firstLine="709"/>
        <w:jc w:val="both"/>
        <w:rPr>
          <w:i w:val="0"/>
          <w:sz w:val="28"/>
          <w:szCs w:val="28"/>
        </w:rPr>
      </w:pPr>
      <w:r w:rsidRPr="00D95CB7">
        <w:rPr>
          <w:i w:val="0"/>
          <w:sz w:val="28"/>
          <w:szCs w:val="28"/>
        </w:rPr>
        <w:t>Недостаток быстрой ликвидности также характеризуют коэффициенты ликвидности баланса.</w:t>
      </w:r>
    </w:p>
    <w:p w:rsidR="004F1E01" w:rsidRPr="00D95CB7" w:rsidRDefault="004F1E01" w:rsidP="00D95CB7">
      <w:pPr>
        <w:spacing w:line="360" w:lineRule="auto"/>
        <w:ind w:firstLine="709"/>
        <w:jc w:val="both"/>
        <w:rPr>
          <w:i w:val="0"/>
          <w:sz w:val="28"/>
          <w:szCs w:val="28"/>
        </w:rPr>
      </w:pPr>
      <w:r w:rsidRPr="00D95CB7">
        <w:rPr>
          <w:i w:val="0"/>
          <w:sz w:val="28"/>
          <w:szCs w:val="28"/>
        </w:rPr>
        <w:t>Методика расчета относительных показателей ликвидности также основывается на группировке активов и пассивов.</w:t>
      </w:r>
    </w:p>
    <w:p w:rsidR="00B43D6F" w:rsidRPr="00D95CB7" w:rsidRDefault="00B43D6F" w:rsidP="00D95CB7">
      <w:pPr>
        <w:spacing w:line="360" w:lineRule="auto"/>
        <w:ind w:firstLine="709"/>
        <w:jc w:val="both"/>
        <w:rPr>
          <w:i w:val="0"/>
          <w:sz w:val="28"/>
          <w:szCs w:val="28"/>
        </w:rPr>
      </w:pPr>
      <w:r w:rsidRPr="00D95CB7">
        <w:rPr>
          <w:i w:val="0"/>
          <w:sz w:val="28"/>
          <w:szCs w:val="28"/>
        </w:rPr>
        <w:t>Динамика показ</w:t>
      </w:r>
      <w:r w:rsidR="000275EC" w:rsidRPr="00D95CB7">
        <w:rPr>
          <w:i w:val="0"/>
          <w:sz w:val="28"/>
          <w:szCs w:val="28"/>
        </w:rPr>
        <w:t>ателей ликвидности Чановского</w:t>
      </w:r>
      <w:r w:rsidRPr="00D95CB7">
        <w:rPr>
          <w:i w:val="0"/>
          <w:sz w:val="28"/>
          <w:szCs w:val="28"/>
        </w:rPr>
        <w:t xml:space="preserve"> </w:t>
      </w:r>
      <w:r w:rsidR="000275EC" w:rsidRPr="00D95CB7">
        <w:rPr>
          <w:i w:val="0"/>
          <w:sz w:val="28"/>
          <w:szCs w:val="28"/>
        </w:rPr>
        <w:t xml:space="preserve">ПосПО </w:t>
      </w:r>
      <w:r w:rsidRPr="00D95CB7">
        <w:rPr>
          <w:i w:val="0"/>
          <w:sz w:val="28"/>
          <w:szCs w:val="28"/>
        </w:rPr>
        <w:t>представлена в таблице 5.2.</w:t>
      </w:r>
      <w:r w:rsidR="00597545" w:rsidRPr="00D95CB7">
        <w:rPr>
          <w:i w:val="0"/>
          <w:sz w:val="28"/>
          <w:szCs w:val="28"/>
        </w:rPr>
        <w:t>(формулы 2.2, 2.3, 2.4, 2.5)</w:t>
      </w:r>
    </w:p>
    <w:p w:rsidR="009962AD" w:rsidRDefault="009962AD" w:rsidP="00D95CB7">
      <w:pPr>
        <w:spacing w:line="360" w:lineRule="auto"/>
        <w:ind w:firstLine="709"/>
        <w:jc w:val="both"/>
        <w:rPr>
          <w:i w:val="0"/>
          <w:sz w:val="28"/>
          <w:szCs w:val="28"/>
        </w:rPr>
      </w:pPr>
    </w:p>
    <w:p w:rsidR="00C1410C" w:rsidRPr="009962AD" w:rsidRDefault="00B43D6F" w:rsidP="009962AD">
      <w:pPr>
        <w:spacing w:line="360" w:lineRule="auto"/>
        <w:ind w:firstLine="709"/>
        <w:jc w:val="both"/>
        <w:rPr>
          <w:i w:val="0"/>
          <w:sz w:val="28"/>
          <w:szCs w:val="28"/>
        </w:rPr>
      </w:pPr>
      <w:r w:rsidRPr="009962AD">
        <w:rPr>
          <w:i w:val="0"/>
          <w:sz w:val="28"/>
          <w:szCs w:val="28"/>
        </w:rPr>
        <w:t>Таблица 5.2</w:t>
      </w:r>
      <w:r w:rsidR="009962AD" w:rsidRPr="009962AD">
        <w:rPr>
          <w:i w:val="0"/>
          <w:sz w:val="28"/>
          <w:szCs w:val="28"/>
        </w:rPr>
        <w:t xml:space="preserve"> </w:t>
      </w:r>
      <w:r w:rsidRPr="009962AD">
        <w:rPr>
          <w:i w:val="0"/>
          <w:sz w:val="28"/>
          <w:szCs w:val="28"/>
        </w:rPr>
        <w:t xml:space="preserve">Показатели ликвидности </w:t>
      </w:r>
      <w:r w:rsidR="000275EC" w:rsidRPr="009962AD">
        <w:rPr>
          <w:i w:val="0"/>
          <w:sz w:val="28"/>
          <w:szCs w:val="28"/>
        </w:rPr>
        <w:t xml:space="preserve">Чановского ПосПО </w:t>
      </w:r>
      <w:r w:rsidR="00BA11C4" w:rsidRPr="009962AD">
        <w:rPr>
          <w:i w:val="0"/>
          <w:sz w:val="28"/>
          <w:szCs w:val="28"/>
        </w:rPr>
        <w:t>за 2008</w:t>
      </w:r>
      <w:r w:rsidRPr="009962AD">
        <w:rPr>
          <w:i w:val="0"/>
          <w:sz w:val="28"/>
          <w:szCs w:val="28"/>
        </w:rPr>
        <w:t xml:space="preserve"> год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30"/>
        <w:gridCol w:w="960"/>
        <w:gridCol w:w="1019"/>
        <w:gridCol w:w="1224"/>
        <w:gridCol w:w="1464"/>
        <w:gridCol w:w="1372"/>
      </w:tblGrid>
      <w:tr w:rsidR="00893CA5" w:rsidRPr="00D95CB7" w:rsidTr="009962AD">
        <w:trPr>
          <w:jc w:val="center"/>
        </w:trPr>
        <w:tc>
          <w:tcPr>
            <w:tcW w:w="2248" w:type="dxa"/>
            <w:vMerge w:val="restart"/>
          </w:tcPr>
          <w:p w:rsidR="00893CA5" w:rsidRPr="00D95CB7" w:rsidRDefault="00893CA5" w:rsidP="009962AD">
            <w:pPr>
              <w:pStyle w:val="11"/>
            </w:pPr>
            <w:r w:rsidRPr="00D95CB7">
              <w:t xml:space="preserve">Показатели </w:t>
            </w:r>
          </w:p>
        </w:tc>
        <w:tc>
          <w:tcPr>
            <w:tcW w:w="984" w:type="dxa"/>
            <w:vMerge w:val="restart"/>
          </w:tcPr>
          <w:p w:rsidR="00893CA5" w:rsidRPr="00D95CB7" w:rsidRDefault="00893CA5" w:rsidP="009962AD">
            <w:pPr>
              <w:pStyle w:val="11"/>
            </w:pPr>
            <w:r w:rsidRPr="00D95CB7">
              <w:t>На начало года</w:t>
            </w:r>
          </w:p>
        </w:tc>
        <w:tc>
          <w:tcPr>
            <w:tcW w:w="1016" w:type="dxa"/>
            <w:vMerge w:val="restart"/>
          </w:tcPr>
          <w:p w:rsidR="00893CA5" w:rsidRPr="00D95CB7" w:rsidRDefault="00893CA5" w:rsidP="009962AD">
            <w:pPr>
              <w:pStyle w:val="11"/>
            </w:pPr>
            <w:r w:rsidRPr="00D95CB7">
              <w:t>На конец года</w:t>
            </w:r>
          </w:p>
        </w:tc>
        <w:tc>
          <w:tcPr>
            <w:tcW w:w="1080" w:type="dxa"/>
            <w:vMerge w:val="restart"/>
          </w:tcPr>
          <w:p w:rsidR="00893CA5" w:rsidRPr="00D95CB7" w:rsidRDefault="00893CA5" w:rsidP="009962AD">
            <w:pPr>
              <w:pStyle w:val="11"/>
            </w:pPr>
            <w:r w:rsidRPr="00D95CB7">
              <w:t>Изменение за год</w:t>
            </w:r>
          </w:p>
        </w:tc>
        <w:tc>
          <w:tcPr>
            <w:tcW w:w="1301" w:type="dxa"/>
            <w:vMerge w:val="restart"/>
          </w:tcPr>
          <w:p w:rsidR="00893CA5" w:rsidRPr="00D95CB7" w:rsidRDefault="00893CA5" w:rsidP="009962AD">
            <w:pPr>
              <w:pStyle w:val="11"/>
            </w:pPr>
            <w:r w:rsidRPr="00D95CB7">
              <w:t>Рекомендуемое значение</w:t>
            </w:r>
          </w:p>
        </w:tc>
        <w:tc>
          <w:tcPr>
            <w:tcW w:w="3019" w:type="dxa"/>
            <w:gridSpan w:val="2"/>
          </w:tcPr>
          <w:p w:rsidR="00893CA5" w:rsidRPr="00D95CB7" w:rsidRDefault="00893CA5" w:rsidP="009962AD">
            <w:pPr>
              <w:pStyle w:val="11"/>
            </w:pPr>
            <w:r w:rsidRPr="00D95CB7">
              <w:t>Отклонение расчетного от рекомендуемого значения</w:t>
            </w:r>
          </w:p>
        </w:tc>
      </w:tr>
      <w:tr w:rsidR="00893CA5" w:rsidRPr="00D95CB7" w:rsidTr="009962AD">
        <w:trPr>
          <w:jc w:val="center"/>
        </w:trPr>
        <w:tc>
          <w:tcPr>
            <w:tcW w:w="2248" w:type="dxa"/>
            <w:vMerge/>
          </w:tcPr>
          <w:p w:rsidR="00893CA5" w:rsidRPr="00D95CB7" w:rsidRDefault="00893CA5" w:rsidP="009962AD">
            <w:pPr>
              <w:pStyle w:val="11"/>
            </w:pPr>
          </w:p>
        </w:tc>
        <w:tc>
          <w:tcPr>
            <w:tcW w:w="984" w:type="dxa"/>
            <w:vMerge/>
          </w:tcPr>
          <w:p w:rsidR="00893CA5" w:rsidRPr="00D95CB7" w:rsidRDefault="00893CA5" w:rsidP="009962AD">
            <w:pPr>
              <w:pStyle w:val="11"/>
            </w:pPr>
          </w:p>
        </w:tc>
        <w:tc>
          <w:tcPr>
            <w:tcW w:w="1016" w:type="dxa"/>
            <w:vMerge/>
          </w:tcPr>
          <w:p w:rsidR="00893CA5" w:rsidRPr="00D95CB7" w:rsidRDefault="00893CA5" w:rsidP="009962AD">
            <w:pPr>
              <w:pStyle w:val="11"/>
            </w:pPr>
          </w:p>
        </w:tc>
        <w:tc>
          <w:tcPr>
            <w:tcW w:w="1080" w:type="dxa"/>
            <w:vMerge/>
          </w:tcPr>
          <w:p w:rsidR="00893CA5" w:rsidRPr="00D95CB7" w:rsidRDefault="00893CA5" w:rsidP="009962AD">
            <w:pPr>
              <w:pStyle w:val="11"/>
            </w:pPr>
          </w:p>
        </w:tc>
        <w:tc>
          <w:tcPr>
            <w:tcW w:w="1301" w:type="dxa"/>
            <w:vMerge/>
          </w:tcPr>
          <w:p w:rsidR="00893CA5" w:rsidRPr="00D95CB7" w:rsidRDefault="00893CA5" w:rsidP="009962AD">
            <w:pPr>
              <w:pStyle w:val="11"/>
            </w:pPr>
          </w:p>
        </w:tc>
        <w:tc>
          <w:tcPr>
            <w:tcW w:w="1559" w:type="dxa"/>
          </w:tcPr>
          <w:p w:rsidR="00893CA5" w:rsidRPr="00D95CB7" w:rsidRDefault="00893CA5" w:rsidP="009962AD">
            <w:pPr>
              <w:pStyle w:val="11"/>
            </w:pPr>
            <w:r w:rsidRPr="00D95CB7">
              <w:t>На начало года</w:t>
            </w:r>
          </w:p>
        </w:tc>
        <w:tc>
          <w:tcPr>
            <w:tcW w:w="1460" w:type="dxa"/>
          </w:tcPr>
          <w:p w:rsidR="00893CA5" w:rsidRPr="00D95CB7" w:rsidRDefault="00893CA5" w:rsidP="009962AD">
            <w:pPr>
              <w:pStyle w:val="11"/>
            </w:pPr>
            <w:r w:rsidRPr="00D95CB7">
              <w:t>На конец года</w:t>
            </w:r>
          </w:p>
        </w:tc>
      </w:tr>
      <w:tr w:rsidR="00893CA5" w:rsidRPr="00D95CB7" w:rsidTr="009962AD">
        <w:trPr>
          <w:jc w:val="center"/>
        </w:trPr>
        <w:tc>
          <w:tcPr>
            <w:tcW w:w="2248" w:type="dxa"/>
          </w:tcPr>
          <w:p w:rsidR="00893CA5" w:rsidRPr="00D95CB7" w:rsidRDefault="00893CA5" w:rsidP="009962AD">
            <w:pPr>
              <w:pStyle w:val="11"/>
            </w:pPr>
            <w:r w:rsidRPr="00D95CB7">
              <w:t>Коэффициент текущей ликвидности</w:t>
            </w:r>
          </w:p>
        </w:tc>
        <w:tc>
          <w:tcPr>
            <w:tcW w:w="984" w:type="dxa"/>
          </w:tcPr>
          <w:p w:rsidR="00893CA5" w:rsidRPr="00D95CB7" w:rsidRDefault="008F189F" w:rsidP="009962AD">
            <w:pPr>
              <w:pStyle w:val="11"/>
            </w:pPr>
            <w:r w:rsidRPr="00D95CB7">
              <w:t>1,</w:t>
            </w:r>
            <w:r w:rsidR="008C7CDB" w:rsidRPr="00D95CB7">
              <w:t>03</w:t>
            </w:r>
          </w:p>
        </w:tc>
        <w:tc>
          <w:tcPr>
            <w:tcW w:w="1016" w:type="dxa"/>
          </w:tcPr>
          <w:p w:rsidR="00893CA5" w:rsidRPr="00D95CB7" w:rsidRDefault="006967F9" w:rsidP="009962AD">
            <w:pPr>
              <w:pStyle w:val="11"/>
            </w:pPr>
            <w:r w:rsidRPr="00D95CB7">
              <w:t>1,27</w:t>
            </w:r>
          </w:p>
        </w:tc>
        <w:tc>
          <w:tcPr>
            <w:tcW w:w="1080" w:type="dxa"/>
          </w:tcPr>
          <w:p w:rsidR="00893CA5" w:rsidRPr="00D95CB7" w:rsidRDefault="00893CA5" w:rsidP="009962AD">
            <w:pPr>
              <w:pStyle w:val="11"/>
            </w:pPr>
            <w:r w:rsidRPr="00D95CB7">
              <w:t>+0,</w:t>
            </w:r>
            <w:r w:rsidR="008C7CDB" w:rsidRPr="00D95CB7">
              <w:t>24</w:t>
            </w:r>
          </w:p>
        </w:tc>
        <w:tc>
          <w:tcPr>
            <w:tcW w:w="1301" w:type="dxa"/>
          </w:tcPr>
          <w:p w:rsidR="00893CA5" w:rsidRPr="00D95CB7" w:rsidRDefault="00D95CB7" w:rsidP="009962AD">
            <w:pPr>
              <w:pStyle w:val="11"/>
            </w:pPr>
            <w:r>
              <w:t xml:space="preserve"> </w:t>
            </w:r>
            <w:r w:rsidR="00893CA5" w:rsidRPr="00D95CB7">
              <w:t>2-4</w:t>
            </w:r>
          </w:p>
        </w:tc>
        <w:tc>
          <w:tcPr>
            <w:tcW w:w="1559" w:type="dxa"/>
          </w:tcPr>
          <w:p w:rsidR="00893CA5" w:rsidRPr="00D95CB7" w:rsidRDefault="00AA4223" w:rsidP="009962AD">
            <w:pPr>
              <w:pStyle w:val="11"/>
              <w:rPr>
                <w:lang w:val="en-US"/>
              </w:rPr>
            </w:pPr>
            <w:r w:rsidRPr="00D95CB7">
              <w:t>1,03</w:t>
            </w:r>
            <w:r w:rsidR="00474659" w:rsidRPr="00D95CB7">
              <w:rPr>
                <w:lang w:val="en-US"/>
              </w:rPr>
              <w:t>&lt;2</w:t>
            </w:r>
          </w:p>
        </w:tc>
        <w:tc>
          <w:tcPr>
            <w:tcW w:w="1460" w:type="dxa"/>
          </w:tcPr>
          <w:p w:rsidR="00893CA5" w:rsidRPr="00D95CB7" w:rsidRDefault="00AA4223" w:rsidP="009962AD">
            <w:pPr>
              <w:pStyle w:val="11"/>
              <w:rPr>
                <w:lang w:val="en-US"/>
              </w:rPr>
            </w:pPr>
            <w:r w:rsidRPr="00D95CB7">
              <w:t>1,27</w:t>
            </w:r>
            <w:r w:rsidR="00474659" w:rsidRPr="00D95CB7">
              <w:rPr>
                <w:lang w:val="en-US"/>
              </w:rPr>
              <w:t>&lt;2</w:t>
            </w:r>
          </w:p>
        </w:tc>
      </w:tr>
      <w:tr w:rsidR="00893CA5" w:rsidRPr="00D95CB7" w:rsidTr="009962AD">
        <w:trPr>
          <w:jc w:val="center"/>
        </w:trPr>
        <w:tc>
          <w:tcPr>
            <w:tcW w:w="2248" w:type="dxa"/>
          </w:tcPr>
          <w:p w:rsidR="00893CA5" w:rsidRPr="00D95CB7" w:rsidRDefault="00893CA5" w:rsidP="009962AD">
            <w:pPr>
              <w:pStyle w:val="11"/>
            </w:pPr>
            <w:r w:rsidRPr="00D95CB7">
              <w:t>Коэффициент быстрой ликвидности</w:t>
            </w:r>
          </w:p>
        </w:tc>
        <w:tc>
          <w:tcPr>
            <w:tcW w:w="984" w:type="dxa"/>
          </w:tcPr>
          <w:p w:rsidR="00893CA5" w:rsidRPr="00D95CB7" w:rsidRDefault="006967F9" w:rsidP="009962AD">
            <w:pPr>
              <w:pStyle w:val="11"/>
            </w:pPr>
            <w:r w:rsidRPr="00D95CB7">
              <w:t>0,2</w:t>
            </w:r>
            <w:r w:rsidR="00AA4223" w:rsidRPr="00D95CB7">
              <w:t>5</w:t>
            </w:r>
          </w:p>
        </w:tc>
        <w:tc>
          <w:tcPr>
            <w:tcW w:w="1016" w:type="dxa"/>
          </w:tcPr>
          <w:p w:rsidR="00893CA5" w:rsidRPr="00D95CB7" w:rsidRDefault="00AA4223" w:rsidP="009962AD">
            <w:pPr>
              <w:pStyle w:val="11"/>
            </w:pPr>
            <w:r w:rsidRPr="00D95CB7">
              <w:t>0,19</w:t>
            </w:r>
          </w:p>
        </w:tc>
        <w:tc>
          <w:tcPr>
            <w:tcW w:w="1080" w:type="dxa"/>
          </w:tcPr>
          <w:p w:rsidR="00893CA5" w:rsidRPr="00D95CB7" w:rsidRDefault="006967F9" w:rsidP="009962AD">
            <w:pPr>
              <w:pStyle w:val="11"/>
            </w:pPr>
            <w:r w:rsidRPr="00D95CB7">
              <w:t>-0,0</w:t>
            </w:r>
            <w:r w:rsidR="00AA4223" w:rsidRPr="00D95CB7">
              <w:t>6</w:t>
            </w:r>
          </w:p>
        </w:tc>
        <w:tc>
          <w:tcPr>
            <w:tcW w:w="1301" w:type="dxa"/>
          </w:tcPr>
          <w:p w:rsidR="00893CA5" w:rsidRPr="00D95CB7" w:rsidRDefault="00D95CB7" w:rsidP="009962AD">
            <w:pPr>
              <w:pStyle w:val="11"/>
              <w:rPr>
                <w:lang w:val="en-US"/>
              </w:rPr>
            </w:pPr>
            <w:r>
              <w:t xml:space="preserve"> </w:t>
            </w:r>
            <w:r w:rsidR="00474659" w:rsidRPr="00D95CB7">
              <w:rPr>
                <w:lang w:val="en-US"/>
              </w:rPr>
              <w:t>0</w:t>
            </w:r>
            <w:r w:rsidR="00474659" w:rsidRPr="00D95CB7">
              <w:t>,5-</w:t>
            </w:r>
            <w:r w:rsidR="00893CA5" w:rsidRPr="00D95CB7">
              <w:rPr>
                <w:lang w:val="en-US"/>
              </w:rPr>
              <w:t>1</w:t>
            </w:r>
          </w:p>
        </w:tc>
        <w:tc>
          <w:tcPr>
            <w:tcW w:w="1559" w:type="dxa"/>
          </w:tcPr>
          <w:p w:rsidR="00893CA5" w:rsidRPr="00D95CB7" w:rsidRDefault="00AA4223" w:rsidP="009962AD">
            <w:pPr>
              <w:pStyle w:val="11"/>
            </w:pPr>
            <w:r w:rsidRPr="00D95CB7">
              <w:t>0,25</w:t>
            </w:r>
            <w:r w:rsidR="00474659" w:rsidRPr="00D95CB7">
              <w:rPr>
                <w:lang w:val="en-US"/>
              </w:rPr>
              <w:t>&lt;</w:t>
            </w:r>
            <w:r w:rsidR="00474659" w:rsidRPr="00D95CB7">
              <w:t>0,5</w:t>
            </w:r>
          </w:p>
        </w:tc>
        <w:tc>
          <w:tcPr>
            <w:tcW w:w="1460" w:type="dxa"/>
          </w:tcPr>
          <w:p w:rsidR="00893CA5" w:rsidRPr="00D95CB7" w:rsidRDefault="00AA4223" w:rsidP="009962AD">
            <w:pPr>
              <w:pStyle w:val="11"/>
            </w:pPr>
            <w:r w:rsidRPr="00D95CB7">
              <w:t>0,19</w:t>
            </w:r>
            <w:r w:rsidR="00474659" w:rsidRPr="00D95CB7">
              <w:rPr>
                <w:lang w:val="en-US"/>
              </w:rPr>
              <w:t>&lt;</w:t>
            </w:r>
            <w:r w:rsidR="00474659" w:rsidRPr="00D95CB7">
              <w:t>0,5</w:t>
            </w:r>
          </w:p>
        </w:tc>
      </w:tr>
      <w:tr w:rsidR="00893CA5" w:rsidRPr="00D95CB7" w:rsidTr="009962AD">
        <w:trPr>
          <w:jc w:val="center"/>
        </w:trPr>
        <w:tc>
          <w:tcPr>
            <w:tcW w:w="2248" w:type="dxa"/>
          </w:tcPr>
          <w:p w:rsidR="00893CA5" w:rsidRPr="00D95CB7" w:rsidRDefault="00893CA5" w:rsidP="009962AD">
            <w:pPr>
              <w:pStyle w:val="11"/>
            </w:pPr>
            <w:r w:rsidRPr="00D95CB7">
              <w:t>Коэффициент абсолютной ликвидности</w:t>
            </w:r>
          </w:p>
        </w:tc>
        <w:tc>
          <w:tcPr>
            <w:tcW w:w="984" w:type="dxa"/>
          </w:tcPr>
          <w:p w:rsidR="00893CA5" w:rsidRPr="00D95CB7" w:rsidRDefault="00893CA5" w:rsidP="009962AD">
            <w:pPr>
              <w:pStyle w:val="11"/>
            </w:pPr>
            <w:r w:rsidRPr="00D95CB7">
              <w:t>0,0</w:t>
            </w:r>
            <w:r w:rsidR="006967F9" w:rsidRPr="00D95CB7">
              <w:t>08</w:t>
            </w:r>
          </w:p>
        </w:tc>
        <w:tc>
          <w:tcPr>
            <w:tcW w:w="1016" w:type="dxa"/>
          </w:tcPr>
          <w:p w:rsidR="00893CA5" w:rsidRPr="00D95CB7" w:rsidRDefault="006967F9" w:rsidP="009962AD">
            <w:pPr>
              <w:pStyle w:val="11"/>
            </w:pPr>
            <w:r w:rsidRPr="00D95CB7">
              <w:t>0,012</w:t>
            </w:r>
          </w:p>
        </w:tc>
        <w:tc>
          <w:tcPr>
            <w:tcW w:w="1080" w:type="dxa"/>
          </w:tcPr>
          <w:p w:rsidR="00893CA5" w:rsidRPr="00D95CB7" w:rsidRDefault="006860AF" w:rsidP="009962AD">
            <w:pPr>
              <w:pStyle w:val="11"/>
            </w:pPr>
            <w:r w:rsidRPr="00D95CB7">
              <w:t>+</w:t>
            </w:r>
            <w:r w:rsidR="006967F9" w:rsidRPr="00D95CB7">
              <w:t>0,004</w:t>
            </w:r>
          </w:p>
        </w:tc>
        <w:tc>
          <w:tcPr>
            <w:tcW w:w="1301" w:type="dxa"/>
          </w:tcPr>
          <w:p w:rsidR="00893CA5" w:rsidRPr="00D95CB7" w:rsidRDefault="00893CA5" w:rsidP="009962AD">
            <w:pPr>
              <w:pStyle w:val="11"/>
            </w:pPr>
            <w:r w:rsidRPr="00D95CB7">
              <w:rPr>
                <w:lang w:val="en-US"/>
              </w:rPr>
              <w:t>&gt;=0</w:t>
            </w:r>
            <w:r w:rsidRPr="00D95CB7">
              <w:t>,2</w:t>
            </w:r>
            <w:r w:rsidR="006860AF" w:rsidRPr="00D95CB7">
              <w:t>-0,3</w:t>
            </w:r>
          </w:p>
        </w:tc>
        <w:tc>
          <w:tcPr>
            <w:tcW w:w="1559" w:type="dxa"/>
          </w:tcPr>
          <w:p w:rsidR="00893CA5" w:rsidRPr="00D95CB7" w:rsidRDefault="004442B8" w:rsidP="009962AD">
            <w:pPr>
              <w:pStyle w:val="11"/>
            </w:pPr>
            <w:r w:rsidRPr="00D95CB7">
              <w:t>0,008</w:t>
            </w:r>
            <w:r w:rsidR="00474659" w:rsidRPr="00D95CB7">
              <w:rPr>
                <w:lang w:val="en-US"/>
              </w:rPr>
              <w:t>&lt;</w:t>
            </w:r>
            <w:r w:rsidR="00474659" w:rsidRPr="00D95CB7">
              <w:t>0,2</w:t>
            </w:r>
          </w:p>
        </w:tc>
        <w:tc>
          <w:tcPr>
            <w:tcW w:w="1460" w:type="dxa"/>
          </w:tcPr>
          <w:p w:rsidR="00893CA5" w:rsidRPr="00D95CB7" w:rsidRDefault="004442B8" w:rsidP="009962AD">
            <w:pPr>
              <w:pStyle w:val="11"/>
            </w:pPr>
            <w:r w:rsidRPr="00D95CB7">
              <w:t>0,012</w:t>
            </w:r>
            <w:r w:rsidR="00474659" w:rsidRPr="00D95CB7">
              <w:rPr>
                <w:lang w:val="en-US"/>
              </w:rPr>
              <w:t>&lt;</w:t>
            </w:r>
            <w:r w:rsidR="00474659" w:rsidRPr="00D95CB7">
              <w:t>0,2</w:t>
            </w:r>
          </w:p>
        </w:tc>
      </w:tr>
      <w:tr w:rsidR="00893CA5" w:rsidRPr="00D95CB7" w:rsidTr="009962AD">
        <w:trPr>
          <w:trHeight w:val="830"/>
          <w:jc w:val="center"/>
        </w:trPr>
        <w:tc>
          <w:tcPr>
            <w:tcW w:w="2248" w:type="dxa"/>
          </w:tcPr>
          <w:p w:rsidR="00893CA5" w:rsidRPr="00D95CB7" w:rsidRDefault="00893CA5" w:rsidP="009962AD">
            <w:pPr>
              <w:pStyle w:val="11"/>
            </w:pPr>
            <w:r w:rsidRPr="00D95CB7">
              <w:t>Коэффициент ликвидности при мобилизации средств</w:t>
            </w:r>
          </w:p>
        </w:tc>
        <w:tc>
          <w:tcPr>
            <w:tcW w:w="984" w:type="dxa"/>
          </w:tcPr>
          <w:p w:rsidR="00893CA5" w:rsidRPr="00D95CB7" w:rsidRDefault="006860AF" w:rsidP="009962AD">
            <w:pPr>
              <w:pStyle w:val="11"/>
            </w:pPr>
            <w:r w:rsidRPr="00D95CB7">
              <w:t>0,79</w:t>
            </w:r>
          </w:p>
        </w:tc>
        <w:tc>
          <w:tcPr>
            <w:tcW w:w="1016" w:type="dxa"/>
          </w:tcPr>
          <w:p w:rsidR="00893CA5" w:rsidRPr="00D95CB7" w:rsidRDefault="006860AF" w:rsidP="009962AD">
            <w:pPr>
              <w:pStyle w:val="11"/>
            </w:pPr>
            <w:r w:rsidRPr="00D95CB7">
              <w:t>1,08</w:t>
            </w:r>
          </w:p>
        </w:tc>
        <w:tc>
          <w:tcPr>
            <w:tcW w:w="1080" w:type="dxa"/>
          </w:tcPr>
          <w:p w:rsidR="00893CA5" w:rsidRPr="00D95CB7" w:rsidRDefault="00474659" w:rsidP="009962AD">
            <w:pPr>
              <w:pStyle w:val="11"/>
            </w:pPr>
            <w:r w:rsidRPr="00D95CB7">
              <w:t>+0,</w:t>
            </w:r>
            <w:r w:rsidR="006860AF" w:rsidRPr="00D95CB7">
              <w:t>29</w:t>
            </w:r>
          </w:p>
        </w:tc>
        <w:tc>
          <w:tcPr>
            <w:tcW w:w="1301" w:type="dxa"/>
          </w:tcPr>
          <w:p w:rsidR="00893CA5" w:rsidRPr="00D95CB7" w:rsidRDefault="00D95CB7" w:rsidP="009962AD">
            <w:pPr>
              <w:pStyle w:val="11"/>
            </w:pPr>
            <w:r>
              <w:t xml:space="preserve"> </w:t>
            </w:r>
            <w:r w:rsidR="00474659" w:rsidRPr="00D95CB7">
              <w:t>0,5-0,7</w:t>
            </w:r>
          </w:p>
        </w:tc>
        <w:tc>
          <w:tcPr>
            <w:tcW w:w="1559" w:type="dxa"/>
          </w:tcPr>
          <w:p w:rsidR="00893CA5" w:rsidRPr="00D95CB7" w:rsidRDefault="004442B8" w:rsidP="009962AD">
            <w:pPr>
              <w:pStyle w:val="11"/>
            </w:pPr>
            <w:r w:rsidRPr="00D95CB7">
              <w:t>0,79</w:t>
            </w:r>
            <w:r w:rsidR="00474659" w:rsidRPr="00D95CB7">
              <w:t>&gt;0,5-0,7</w:t>
            </w:r>
          </w:p>
        </w:tc>
        <w:tc>
          <w:tcPr>
            <w:tcW w:w="1460" w:type="dxa"/>
          </w:tcPr>
          <w:p w:rsidR="00893CA5" w:rsidRPr="00D95CB7" w:rsidRDefault="00AA4223" w:rsidP="009962AD">
            <w:pPr>
              <w:pStyle w:val="11"/>
            </w:pPr>
            <w:r w:rsidRPr="00D95CB7">
              <w:t>1,08</w:t>
            </w:r>
            <w:r w:rsidR="0062283C" w:rsidRPr="00D95CB7">
              <w:t>&lt;</w:t>
            </w:r>
            <w:r w:rsidR="00474659" w:rsidRPr="00D95CB7">
              <w:t>0,5-0,7</w:t>
            </w:r>
          </w:p>
        </w:tc>
      </w:tr>
    </w:tbl>
    <w:p w:rsidR="005C5D57" w:rsidRPr="00D95CB7" w:rsidRDefault="005C5D57" w:rsidP="00D95CB7">
      <w:pPr>
        <w:spacing w:line="360" w:lineRule="auto"/>
        <w:ind w:firstLine="709"/>
        <w:jc w:val="both"/>
        <w:rPr>
          <w:i w:val="0"/>
          <w:sz w:val="28"/>
          <w:szCs w:val="28"/>
        </w:rPr>
      </w:pPr>
    </w:p>
    <w:p w:rsidR="00B15A0C" w:rsidRPr="00D95CB7" w:rsidRDefault="00B15A0C" w:rsidP="00D95CB7">
      <w:pPr>
        <w:spacing w:line="360" w:lineRule="auto"/>
        <w:ind w:firstLine="709"/>
        <w:jc w:val="both"/>
        <w:rPr>
          <w:i w:val="0"/>
          <w:sz w:val="28"/>
          <w:szCs w:val="28"/>
        </w:rPr>
      </w:pPr>
      <w:r w:rsidRPr="00D95CB7">
        <w:rPr>
          <w:i w:val="0"/>
          <w:sz w:val="28"/>
          <w:szCs w:val="28"/>
        </w:rPr>
        <w:t xml:space="preserve">Коэффициенты не находятся в пределах рекомендуемых значений, что вызывает опасения по поводу финансового состояния организации. Коэффициент текущей ликвидности показывает, в какой мере текущие обязательства обеспечиваются материальными оборотными средствами. Значение этого показателя от 2 до 4 считается наиболее приемлемым в современных условиях хозяйствования. В </w:t>
      </w:r>
      <w:r w:rsidR="000275EC" w:rsidRPr="00D95CB7">
        <w:rPr>
          <w:i w:val="0"/>
          <w:sz w:val="28"/>
          <w:szCs w:val="28"/>
        </w:rPr>
        <w:t xml:space="preserve">Чановском ПосПО </w:t>
      </w:r>
      <w:r w:rsidR="00DC5369" w:rsidRPr="00D95CB7">
        <w:rPr>
          <w:i w:val="0"/>
          <w:sz w:val="28"/>
          <w:szCs w:val="28"/>
        </w:rPr>
        <w:t>показатель текущей ликвидности меньше рекомендуемого значения</w:t>
      </w:r>
      <w:r w:rsidR="00254947" w:rsidRPr="00D95CB7">
        <w:rPr>
          <w:i w:val="0"/>
          <w:sz w:val="28"/>
          <w:szCs w:val="28"/>
        </w:rPr>
        <w:t>, но больше критического - 1</w:t>
      </w:r>
      <w:r w:rsidR="00DC5369" w:rsidRPr="00D95CB7">
        <w:rPr>
          <w:i w:val="0"/>
          <w:sz w:val="28"/>
          <w:szCs w:val="28"/>
        </w:rPr>
        <w:t xml:space="preserve">, это означает, что текущие обязательства </w:t>
      </w:r>
      <w:r w:rsidR="00111BB7" w:rsidRPr="00D95CB7">
        <w:rPr>
          <w:i w:val="0"/>
          <w:sz w:val="28"/>
          <w:szCs w:val="28"/>
        </w:rPr>
        <w:t>практически равны оборотным средствам</w:t>
      </w:r>
      <w:r w:rsidR="00DC5369" w:rsidRPr="00D95CB7">
        <w:rPr>
          <w:i w:val="0"/>
          <w:sz w:val="28"/>
          <w:szCs w:val="28"/>
        </w:rPr>
        <w:t>, но в течение года эт</w:t>
      </w:r>
      <w:r w:rsidR="00AA4223" w:rsidRPr="00D95CB7">
        <w:rPr>
          <w:i w:val="0"/>
          <w:sz w:val="28"/>
          <w:szCs w:val="28"/>
        </w:rPr>
        <w:t>от показатель увеличился на 0,24</w:t>
      </w:r>
      <w:r w:rsidR="00A24592" w:rsidRPr="00D95CB7">
        <w:rPr>
          <w:i w:val="0"/>
          <w:sz w:val="28"/>
          <w:szCs w:val="28"/>
        </w:rPr>
        <w:t xml:space="preserve"> пункта</w:t>
      </w:r>
      <w:r w:rsidR="00DC5369" w:rsidRPr="00D95CB7">
        <w:rPr>
          <w:i w:val="0"/>
          <w:sz w:val="28"/>
          <w:szCs w:val="28"/>
        </w:rPr>
        <w:t>, что является положительной тенденцией</w:t>
      </w:r>
      <w:r w:rsidR="00111BB7" w:rsidRPr="00D95CB7">
        <w:rPr>
          <w:i w:val="0"/>
          <w:sz w:val="28"/>
          <w:szCs w:val="28"/>
        </w:rPr>
        <w:t xml:space="preserve"> в будущем</w:t>
      </w:r>
      <w:r w:rsidR="00DC5369" w:rsidRPr="00D95CB7">
        <w:rPr>
          <w:i w:val="0"/>
          <w:sz w:val="28"/>
          <w:szCs w:val="28"/>
        </w:rPr>
        <w:t xml:space="preserve">. </w:t>
      </w:r>
    </w:p>
    <w:p w:rsidR="00893CA5" w:rsidRPr="00D95CB7" w:rsidRDefault="00893CA5" w:rsidP="00D95CB7">
      <w:pPr>
        <w:spacing w:line="360" w:lineRule="auto"/>
        <w:ind w:firstLine="709"/>
        <w:jc w:val="both"/>
        <w:rPr>
          <w:i w:val="0"/>
          <w:sz w:val="28"/>
          <w:szCs w:val="28"/>
        </w:rPr>
      </w:pPr>
      <w:r w:rsidRPr="00D95CB7">
        <w:rPr>
          <w:i w:val="0"/>
          <w:sz w:val="28"/>
          <w:szCs w:val="28"/>
        </w:rPr>
        <w:t>Коэффициент ликвидности при мобилизации средств характеризует степень зависимости платежеспособности предприятия от запасов при мобилизации средств от их конверсии в деньги для покрытия краткосрочных обязательств.</w:t>
      </w:r>
      <w:r w:rsidR="000275EC" w:rsidRPr="00D95CB7">
        <w:rPr>
          <w:i w:val="0"/>
          <w:sz w:val="28"/>
          <w:szCs w:val="28"/>
        </w:rPr>
        <w:t xml:space="preserve"> В Чановском ПосПО </w:t>
      </w:r>
      <w:r w:rsidR="00474659" w:rsidRPr="00D95CB7">
        <w:rPr>
          <w:i w:val="0"/>
          <w:sz w:val="28"/>
          <w:szCs w:val="28"/>
        </w:rPr>
        <w:t>этот коэффициент</w:t>
      </w:r>
      <w:r w:rsidR="00AB634E" w:rsidRPr="00D95CB7">
        <w:rPr>
          <w:i w:val="0"/>
          <w:sz w:val="28"/>
          <w:szCs w:val="28"/>
        </w:rPr>
        <w:t xml:space="preserve"> больше рекомендуемого значения, это свидетельствует о высокой степени зависимости платежеспособности райпотребсоюза от запасов при мобилизации средств от их конверсии в денежные средства.</w:t>
      </w:r>
    </w:p>
    <w:p w:rsidR="00D20E02" w:rsidRPr="00D95CB7" w:rsidRDefault="00D20E02" w:rsidP="00D95CB7">
      <w:pPr>
        <w:spacing w:line="360" w:lineRule="auto"/>
        <w:ind w:firstLine="709"/>
        <w:jc w:val="both"/>
        <w:rPr>
          <w:i w:val="0"/>
          <w:sz w:val="28"/>
          <w:szCs w:val="28"/>
        </w:rPr>
      </w:pPr>
      <w:r w:rsidRPr="00D95CB7">
        <w:rPr>
          <w:i w:val="0"/>
          <w:sz w:val="28"/>
          <w:szCs w:val="28"/>
        </w:rPr>
        <w:t xml:space="preserve">Существует ряд других дополнительных показателей, из которых важным и актуальным является соотношение дебиторской и кредиторской задолженности. Для </w:t>
      </w:r>
      <w:r w:rsidR="000275EC" w:rsidRPr="00D95CB7">
        <w:rPr>
          <w:i w:val="0"/>
          <w:sz w:val="28"/>
          <w:szCs w:val="28"/>
        </w:rPr>
        <w:t xml:space="preserve">Чановского ПосПО </w:t>
      </w:r>
      <w:r w:rsidRPr="00D95CB7">
        <w:rPr>
          <w:i w:val="0"/>
          <w:sz w:val="28"/>
          <w:szCs w:val="28"/>
        </w:rPr>
        <w:t>этот показатель составил:</w:t>
      </w:r>
    </w:p>
    <w:p w:rsidR="006A136C" w:rsidRPr="00D95CB7" w:rsidRDefault="00BE3450" w:rsidP="00D95CB7">
      <w:pPr>
        <w:spacing w:line="360" w:lineRule="auto"/>
        <w:ind w:firstLine="709"/>
        <w:jc w:val="both"/>
        <w:rPr>
          <w:i w:val="0"/>
          <w:sz w:val="28"/>
          <w:szCs w:val="28"/>
        </w:rPr>
      </w:pPr>
      <w:r w:rsidRPr="00D95CB7">
        <w:rPr>
          <w:i w:val="0"/>
          <w:sz w:val="28"/>
          <w:szCs w:val="28"/>
        </w:rPr>
        <w:t xml:space="preserve">На начало </w:t>
      </w:r>
      <w:r w:rsidR="00BA11C4" w:rsidRPr="00D95CB7">
        <w:rPr>
          <w:i w:val="0"/>
          <w:sz w:val="28"/>
          <w:szCs w:val="28"/>
        </w:rPr>
        <w:t>2008</w:t>
      </w:r>
      <w:r w:rsidR="00AA4223" w:rsidRPr="00D95CB7">
        <w:rPr>
          <w:i w:val="0"/>
          <w:sz w:val="28"/>
          <w:szCs w:val="28"/>
        </w:rPr>
        <w:t xml:space="preserve"> </w:t>
      </w:r>
      <w:r w:rsidRPr="00D95CB7">
        <w:rPr>
          <w:i w:val="0"/>
          <w:sz w:val="28"/>
          <w:szCs w:val="28"/>
        </w:rPr>
        <w:t>года = 2625:7753=0,34</w:t>
      </w:r>
      <w:r w:rsidR="006A136C" w:rsidRPr="00D95CB7">
        <w:rPr>
          <w:i w:val="0"/>
          <w:sz w:val="28"/>
          <w:szCs w:val="28"/>
        </w:rPr>
        <w:t>;</w:t>
      </w:r>
    </w:p>
    <w:p w:rsidR="006A136C" w:rsidRPr="00D95CB7" w:rsidRDefault="00BE3450" w:rsidP="00D95CB7">
      <w:pPr>
        <w:spacing w:line="360" w:lineRule="auto"/>
        <w:ind w:firstLine="709"/>
        <w:jc w:val="both"/>
        <w:rPr>
          <w:i w:val="0"/>
          <w:sz w:val="28"/>
          <w:szCs w:val="28"/>
        </w:rPr>
      </w:pPr>
      <w:r w:rsidRPr="00D95CB7">
        <w:rPr>
          <w:i w:val="0"/>
          <w:sz w:val="28"/>
          <w:szCs w:val="28"/>
        </w:rPr>
        <w:t xml:space="preserve">На конец </w:t>
      </w:r>
      <w:r w:rsidR="00BA11C4" w:rsidRPr="00D95CB7">
        <w:rPr>
          <w:i w:val="0"/>
          <w:sz w:val="28"/>
          <w:szCs w:val="28"/>
        </w:rPr>
        <w:t>2008</w:t>
      </w:r>
      <w:r w:rsidR="00AA4223" w:rsidRPr="00D95CB7">
        <w:rPr>
          <w:i w:val="0"/>
          <w:sz w:val="28"/>
          <w:szCs w:val="28"/>
        </w:rPr>
        <w:t xml:space="preserve"> </w:t>
      </w:r>
      <w:r w:rsidRPr="00D95CB7">
        <w:rPr>
          <w:i w:val="0"/>
          <w:sz w:val="28"/>
          <w:szCs w:val="28"/>
        </w:rPr>
        <w:t>года = 2006:7807=0,26</w:t>
      </w:r>
      <w:r w:rsidR="006A136C" w:rsidRPr="00D95CB7">
        <w:rPr>
          <w:i w:val="0"/>
          <w:sz w:val="28"/>
          <w:szCs w:val="28"/>
        </w:rPr>
        <w:t>.</w:t>
      </w:r>
    </w:p>
    <w:p w:rsidR="00B43D6F" w:rsidRPr="00D95CB7" w:rsidRDefault="006A136C" w:rsidP="00D95CB7">
      <w:pPr>
        <w:widowControl/>
        <w:tabs>
          <w:tab w:val="num" w:pos="1080"/>
        </w:tabs>
        <w:spacing w:line="360" w:lineRule="auto"/>
        <w:ind w:firstLine="709"/>
        <w:jc w:val="both"/>
        <w:rPr>
          <w:i w:val="0"/>
          <w:sz w:val="28"/>
          <w:szCs w:val="28"/>
        </w:rPr>
      </w:pPr>
      <w:r w:rsidRPr="00D95CB7">
        <w:rPr>
          <w:i w:val="0"/>
          <w:sz w:val="28"/>
          <w:szCs w:val="28"/>
        </w:rPr>
        <w:t>Разрыв между суммой дебиторской и кредиторской задолженности увеличился, что является отрицательной тенденцией и неблагоприятно влияющей на финансовое состояние организации.</w:t>
      </w:r>
    </w:p>
    <w:p w:rsidR="009962AD" w:rsidRDefault="009962AD" w:rsidP="00D95CB7">
      <w:pPr>
        <w:widowControl/>
        <w:tabs>
          <w:tab w:val="num" w:pos="1080"/>
        </w:tabs>
        <w:spacing w:line="360" w:lineRule="auto"/>
        <w:ind w:firstLine="709"/>
        <w:jc w:val="both"/>
        <w:rPr>
          <w:i w:val="0"/>
          <w:sz w:val="28"/>
          <w:szCs w:val="28"/>
        </w:rPr>
      </w:pPr>
    </w:p>
    <w:p w:rsidR="000F6614" w:rsidRPr="00D95CB7" w:rsidRDefault="00970793" w:rsidP="00D95CB7">
      <w:pPr>
        <w:widowControl/>
        <w:tabs>
          <w:tab w:val="num" w:pos="1080"/>
        </w:tabs>
        <w:spacing w:line="360" w:lineRule="auto"/>
        <w:ind w:firstLine="709"/>
        <w:jc w:val="both"/>
        <w:rPr>
          <w:i w:val="0"/>
          <w:sz w:val="28"/>
          <w:szCs w:val="28"/>
        </w:rPr>
      </w:pPr>
      <w:r w:rsidRPr="00D95CB7">
        <w:rPr>
          <w:i w:val="0"/>
          <w:sz w:val="28"/>
          <w:szCs w:val="28"/>
        </w:rPr>
        <w:t>2.3</w:t>
      </w:r>
      <w:r w:rsidR="009962AD">
        <w:rPr>
          <w:i w:val="0"/>
          <w:sz w:val="28"/>
          <w:szCs w:val="28"/>
        </w:rPr>
        <w:t xml:space="preserve"> </w:t>
      </w:r>
      <w:r w:rsidR="009F18A5" w:rsidRPr="00D95CB7">
        <w:rPr>
          <w:i w:val="0"/>
          <w:sz w:val="28"/>
          <w:szCs w:val="28"/>
        </w:rPr>
        <w:t xml:space="preserve">Оценка финансовой устойчивости </w:t>
      </w:r>
      <w:r w:rsidR="000275EC" w:rsidRPr="00D95CB7">
        <w:rPr>
          <w:i w:val="0"/>
          <w:sz w:val="28"/>
          <w:szCs w:val="28"/>
        </w:rPr>
        <w:t>Чановского ПосПО</w:t>
      </w:r>
    </w:p>
    <w:p w:rsidR="009962AD" w:rsidRDefault="009962AD" w:rsidP="00D95CB7">
      <w:pPr>
        <w:widowControl/>
        <w:tabs>
          <w:tab w:val="num" w:pos="1080"/>
        </w:tabs>
        <w:spacing w:line="360" w:lineRule="auto"/>
        <w:ind w:firstLine="709"/>
        <w:jc w:val="both"/>
        <w:rPr>
          <w:i w:val="0"/>
          <w:sz w:val="28"/>
          <w:szCs w:val="28"/>
        </w:rPr>
      </w:pPr>
    </w:p>
    <w:p w:rsidR="00031627" w:rsidRPr="00D95CB7" w:rsidRDefault="00031627" w:rsidP="00D95CB7">
      <w:pPr>
        <w:widowControl/>
        <w:tabs>
          <w:tab w:val="num" w:pos="1080"/>
        </w:tabs>
        <w:spacing w:line="360" w:lineRule="auto"/>
        <w:ind w:firstLine="709"/>
        <w:jc w:val="both"/>
        <w:rPr>
          <w:i w:val="0"/>
          <w:sz w:val="28"/>
          <w:szCs w:val="28"/>
        </w:rPr>
      </w:pPr>
      <w:r w:rsidRPr="00D95CB7">
        <w:rPr>
          <w:i w:val="0"/>
          <w:sz w:val="28"/>
          <w:szCs w:val="28"/>
        </w:rPr>
        <w:t>В отличие от понятий платежеспособность и ликвидность, понятие финансовая устойчивость – более широкое, так как включает в себя оценку разных сторон деятельности организации.</w:t>
      </w:r>
    </w:p>
    <w:p w:rsidR="00ED36DF" w:rsidRPr="00D95CB7" w:rsidRDefault="00ED36DF" w:rsidP="00D95CB7">
      <w:pPr>
        <w:widowControl/>
        <w:tabs>
          <w:tab w:val="num" w:pos="1080"/>
        </w:tabs>
        <w:spacing w:line="360" w:lineRule="auto"/>
        <w:ind w:firstLine="709"/>
        <w:jc w:val="both"/>
        <w:rPr>
          <w:i w:val="0"/>
          <w:sz w:val="28"/>
          <w:szCs w:val="28"/>
        </w:rPr>
      </w:pPr>
      <w:r w:rsidRPr="00D95CB7">
        <w:rPr>
          <w:i w:val="0"/>
          <w:sz w:val="28"/>
          <w:szCs w:val="28"/>
        </w:rPr>
        <w:t>Финансовая устойчивость предприятия характеризуется системой показателей, являющихся составной частью оценки финансового состояния.</w:t>
      </w:r>
      <w:r w:rsidR="001B0176" w:rsidRPr="00D95CB7">
        <w:rPr>
          <w:i w:val="0"/>
          <w:sz w:val="28"/>
          <w:szCs w:val="28"/>
        </w:rPr>
        <w:t xml:space="preserve"> Анализ финансовой устойчивости производится с использованием абсолютных и относительных показателей. С помощью абсолютных показателей проверим какие источники средств и в каком объеме использованы </w:t>
      </w:r>
      <w:r w:rsidR="000275EC" w:rsidRPr="00D95CB7">
        <w:rPr>
          <w:i w:val="0"/>
          <w:sz w:val="28"/>
          <w:szCs w:val="28"/>
        </w:rPr>
        <w:t>Чановским Поселко</w:t>
      </w:r>
      <w:r w:rsidR="00A90CA8" w:rsidRPr="00D95CB7">
        <w:rPr>
          <w:i w:val="0"/>
          <w:sz w:val="28"/>
          <w:szCs w:val="28"/>
        </w:rPr>
        <w:t>в</w:t>
      </w:r>
      <w:r w:rsidR="000275EC" w:rsidRPr="00D95CB7">
        <w:rPr>
          <w:i w:val="0"/>
          <w:sz w:val="28"/>
          <w:szCs w:val="28"/>
        </w:rPr>
        <w:t>ым потребительским обществом</w:t>
      </w:r>
      <w:r w:rsidR="006D26C0" w:rsidRPr="00D95CB7">
        <w:rPr>
          <w:i w:val="0"/>
          <w:sz w:val="28"/>
          <w:szCs w:val="28"/>
        </w:rPr>
        <w:t xml:space="preserve"> </w:t>
      </w:r>
      <w:r w:rsidR="001B0176" w:rsidRPr="00D95CB7">
        <w:rPr>
          <w:i w:val="0"/>
          <w:sz w:val="28"/>
          <w:szCs w:val="28"/>
        </w:rPr>
        <w:t>для покрытия товарных запасов и затрат (таблица 6.1).</w:t>
      </w:r>
      <w:r w:rsidR="002F3BCB" w:rsidRPr="00D95CB7">
        <w:rPr>
          <w:i w:val="0"/>
          <w:sz w:val="28"/>
          <w:szCs w:val="28"/>
        </w:rPr>
        <w:t>(формулы 2.6, 2.7, 2.8, 2.9, 2.10, 2.11)</w:t>
      </w:r>
    </w:p>
    <w:p w:rsidR="009962AD" w:rsidRDefault="009962AD" w:rsidP="00D95CB7">
      <w:pPr>
        <w:widowControl/>
        <w:tabs>
          <w:tab w:val="num" w:pos="1080"/>
        </w:tabs>
        <w:spacing w:line="360" w:lineRule="auto"/>
        <w:ind w:firstLine="709"/>
        <w:jc w:val="both"/>
        <w:rPr>
          <w:i w:val="0"/>
          <w:sz w:val="28"/>
          <w:szCs w:val="28"/>
        </w:rPr>
      </w:pPr>
    </w:p>
    <w:p w:rsidR="001B0176" w:rsidRPr="00D95CB7" w:rsidRDefault="001B0176" w:rsidP="00D95CB7">
      <w:pPr>
        <w:widowControl/>
        <w:tabs>
          <w:tab w:val="num" w:pos="1080"/>
        </w:tabs>
        <w:spacing w:line="360" w:lineRule="auto"/>
        <w:ind w:firstLine="709"/>
        <w:jc w:val="both"/>
        <w:rPr>
          <w:i w:val="0"/>
          <w:sz w:val="28"/>
          <w:szCs w:val="28"/>
        </w:rPr>
      </w:pPr>
      <w:r w:rsidRPr="00D95CB7">
        <w:rPr>
          <w:i w:val="0"/>
          <w:sz w:val="28"/>
          <w:szCs w:val="28"/>
        </w:rPr>
        <w:t>Таблица 6.1</w:t>
      </w:r>
      <w:r w:rsidR="009962AD">
        <w:rPr>
          <w:i w:val="0"/>
          <w:sz w:val="28"/>
          <w:szCs w:val="28"/>
        </w:rPr>
        <w:t xml:space="preserve"> </w:t>
      </w:r>
      <w:r w:rsidRPr="00D95CB7">
        <w:rPr>
          <w:i w:val="0"/>
          <w:sz w:val="28"/>
          <w:szCs w:val="28"/>
        </w:rPr>
        <w:t xml:space="preserve">Определение степени финансовой устойчивости </w:t>
      </w:r>
      <w:r w:rsidR="006D26C0" w:rsidRPr="00D95CB7">
        <w:rPr>
          <w:i w:val="0"/>
          <w:sz w:val="28"/>
          <w:szCs w:val="28"/>
        </w:rPr>
        <w:t>Чановского ПосПО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1326"/>
        <w:gridCol w:w="1244"/>
        <w:gridCol w:w="2293"/>
      </w:tblGrid>
      <w:tr w:rsidR="001B0176" w:rsidRPr="00D95CB7" w:rsidTr="009962AD">
        <w:trPr>
          <w:jc w:val="center"/>
        </w:trPr>
        <w:tc>
          <w:tcPr>
            <w:tcW w:w="4788" w:type="dxa"/>
          </w:tcPr>
          <w:p w:rsidR="001B0176" w:rsidRPr="00D95CB7" w:rsidRDefault="001B0176" w:rsidP="009962AD">
            <w:pPr>
              <w:pStyle w:val="11"/>
            </w:pPr>
            <w:r w:rsidRPr="00D95CB7">
              <w:t>Показатели</w:t>
            </w:r>
          </w:p>
        </w:tc>
        <w:tc>
          <w:tcPr>
            <w:tcW w:w="1440" w:type="dxa"/>
          </w:tcPr>
          <w:p w:rsidR="001B0176" w:rsidRPr="00D95CB7" w:rsidRDefault="001B0176" w:rsidP="009962AD">
            <w:pPr>
              <w:pStyle w:val="11"/>
            </w:pPr>
            <w:r w:rsidRPr="00D95CB7">
              <w:t>На начало</w:t>
            </w:r>
            <w:r w:rsidR="00BA11C4" w:rsidRPr="00D95CB7">
              <w:t xml:space="preserve"> 2008</w:t>
            </w:r>
            <w:r w:rsidRPr="00D95CB7">
              <w:t xml:space="preserve"> года</w:t>
            </w:r>
          </w:p>
        </w:tc>
        <w:tc>
          <w:tcPr>
            <w:tcW w:w="1359" w:type="dxa"/>
          </w:tcPr>
          <w:p w:rsidR="001B0176" w:rsidRPr="00D95CB7" w:rsidRDefault="001B0176" w:rsidP="009962AD">
            <w:pPr>
              <w:pStyle w:val="11"/>
            </w:pPr>
            <w:r w:rsidRPr="00D95CB7">
              <w:t xml:space="preserve">На конец </w:t>
            </w:r>
            <w:r w:rsidR="00BA11C4" w:rsidRPr="00D95CB7">
              <w:t>2008</w:t>
            </w:r>
            <w:r w:rsidRPr="00D95CB7">
              <w:t xml:space="preserve"> года</w:t>
            </w:r>
          </w:p>
        </w:tc>
        <w:tc>
          <w:tcPr>
            <w:tcW w:w="2529" w:type="dxa"/>
          </w:tcPr>
          <w:p w:rsidR="001B0176" w:rsidRPr="00D95CB7" w:rsidRDefault="007F398D" w:rsidP="009962AD">
            <w:pPr>
              <w:pStyle w:val="11"/>
            </w:pPr>
            <w:r w:rsidRPr="00D95CB7">
              <w:t>Тенденция изменения</w:t>
            </w:r>
          </w:p>
        </w:tc>
      </w:tr>
      <w:tr w:rsidR="001B0176" w:rsidRPr="00D95CB7" w:rsidTr="009962AD">
        <w:trPr>
          <w:jc w:val="center"/>
        </w:trPr>
        <w:tc>
          <w:tcPr>
            <w:tcW w:w="4788" w:type="dxa"/>
          </w:tcPr>
          <w:p w:rsidR="001B0176" w:rsidRPr="00D95CB7" w:rsidRDefault="007F398D" w:rsidP="009962AD">
            <w:pPr>
              <w:pStyle w:val="11"/>
            </w:pPr>
            <w:r w:rsidRPr="00D95CB7">
              <w:t>Собственные оборотные средства</w:t>
            </w:r>
          </w:p>
        </w:tc>
        <w:tc>
          <w:tcPr>
            <w:tcW w:w="1440" w:type="dxa"/>
          </w:tcPr>
          <w:p w:rsidR="001B0176" w:rsidRPr="00D95CB7" w:rsidRDefault="00DA16D8" w:rsidP="009962AD">
            <w:pPr>
              <w:pStyle w:val="11"/>
            </w:pPr>
            <w:r w:rsidRPr="00D95CB7">
              <w:t>356</w:t>
            </w:r>
          </w:p>
        </w:tc>
        <w:tc>
          <w:tcPr>
            <w:tcW w:w="1359" w:type="dxa"/>
          </w:tcPr>
          <w:p w:rsidR="001B0176" w:rsidRPr="00D95CB7" w:rsidRDefault="00DA16D8" w:rsidP="009962AD">
            <w:pPr>
              <w:pStyle w:val="11"/>
            </w:pPr>
            <w:r w:rsidRPr="00D95CB7">
              <w:t>3057</w:t>
            </w:r>
          </w:p>
        </w:tc>
        <w:tc>
          <w:tcPr>
            <w:tcW w:w="2529" w:type="dxa"/>
          </w:tcPr>
          <w:p w:rsidR="001B0176" w:rsidRPr="00D95CB7" w:rsidRDefault="000A60DA" w:rsidP="009962AD">
            <w:pPr>
              <w:pStyle w:val="11"/>
            </w:pPr>
            <w:r w:rsidRPr="00D95CB7">
              <w:t xml:space="preserve">Улучшение </w:t>
            </w:r>
          </w:p>
        </w:tc>
      </w:tr>
      <w:tr w:rsidR="001B0176" w:rsidRPr="00D95CB7" w:rsidTr="009962AD">
        <w:trPr>
          <w:jc w:val="center"/>
        </w:trPr>
        <w:tc>
          <w:tcPr>
            <w:tcW w:w="4788" w:type="dxa"/>
          </w:tcPr>
          <w:p w:rsidR="001B0176" w:rsidRPr="00D95CB7" w:rsidRDefault="007F398D" w:rsidP="009962AD">
            <w:pPr>
              <w:pStyle w:val="11"/>
            </w:pPr>
            <w:r w:rsidRPr="00D95CB7">
              <w:t>Долгосрочные обязательства</w:t>
            </w:r>
          </w:p>
        </w:tc>
        <w:tc>
          <w:tcPr>
            <w:tcW w:w="1440" w:type="dxa"/>
          </w:tcPr>
          <w:p w:rsidR="001B0176" w:rsidRPr="00D95CB7" w:rsidRDefault="00DA16D8" w:rsidP="009962AD">
            <w:pPr>
              <w:pStyle w:val="11"/>
            </w:pPr>
            <w:r w:rsidRPr="00D95CB7">
              <w:t>-</w:t>
            </w:r>
          </w:p>
        </w:tc>
        <w:tc>
          <w:tcPr>
            <w:tcW w:w="1359" w:type="dxa"/>
          </w:tcPr>
          <w:p w:rsidR="001B0176" w:rsidRPr="00D95CB7" w:rsidRDefault="00DA16D8" w:rsidP="009962AD">
            <w:pPr>
              <w:pStyle w:val="11"/>
            </w:pPr>
            <w:r w:rsidRPr="00D95CB7">
              <w:t>-</w:t>
            </w:r>
          </w:p>
        </w:tc>
        <w:tc>
          <w:tcPr>
            <w:tcW w:w="2529" w:type="dxa"/>
          </w:tcPr>
          <w:p w:rsidR="001B0176" w:rsidRPr="00D95CB7" w:rsidRDefault="001B0176" w:rsidP="009962AD">
            <w:pPr>
              <w:pStyle w:val="11"/>
            </w:pPr>
          </w:p>
        </w:tc>
      </w:tr>
      <w:tr w:rsidR="001B0176" w:rsidRPr="00D95CB7" w:rsidTr="009962AD">
        <w:trPr>
          <w:jc w:val="center"/>
        </w:trPr>
        <w:tc>
          <w:tcPr>
            <w:tcW w:w="4788" w:type="dxa"/>
          </w:tcPr>
          <w:p w:rsidR="001B0176" w:rsidRPr="00D95CB7" w:rsidRDefault="007F398D" w:rsidP="009962AD">
            <w:pPr>
              <w:pStyle w:val="11"/>
            </w:pPr>
            <w:r w:rsidRPr="00D95CB7">
              <w:t>Перманентный оборотный капитал</w:t>
            </w:r>
          </w:p>
        </w:tc>
        <w:tc>
          <w:tcPr>
            <w:tcW w:w="1440" w:type="dxa"/>
          </w:tcPr>
          <w:p w:rsidR="001B0176" w:rsidRPr="00D95CB7" w:rsidRDefault="00FA3E7E" w:rsidP="009962AD">
            <w:pPr>
              <w:pStyle w:val="11"/>
            </w:pPr>
            <w:r w:rsidRPr="00D95CB7">
              <w:t>356</w:t>
            </w:r>
          </w:p>
        </w:tc>
        <w:tc>
          <w:tcPr>
            <w:tcW w:w="1359" w:type="dxa"/>
          </w:tcPr>
          <w:p w:rsidR="001B0176" w:rsidRPr="00D95CB7" w:rsidRDefault="00FA3E7E" w:rsidP="009962AD">
            <w:pPr>
              <w:pStyle w:val="11"/>
            </w:pPr>
            <w:r w:rsidRPr="00D95CB7">
              <w:t>3057</w:t>
            </w:r>
          </w:p>
        </w:tc>
        <w:tc>
          <w:tcPr>
            <w:tcW w:w="2529" w:type="dxa"/>
          </w:tcPr>
          <w:p w:rsidR="001B0176" w:rsidRPr="00D95CB7" w:rsidRDefault="000A60DA" w:rsidP="009962AD">
            <w:pPr>
              <w:pStyle w:val="11"/>
            </w:pPr>
            <w:r w:rsidRPr="00D95CB7">
              <w:t xml:space="preserve">Улучшение </w:t>
            </w:r>
          </w:p>
        </w:tc>
      </w:tr>
      <w:tr w:rsidR="001B0176" w:rsidRPr="00D95CB7" w:rsidTr="009962AD">
        <w:trPr>
          <w:jc w:val="center"/>
        </w:trPr>
        <w:tc>
          <w:tcPr>
            <w:tcW w:w="4788" w:type="dxa"/>
          </w:tcPr>
          <w:p w:rsidR="001B0176" w:rsidRPr="00D95CB7" w:rsidRDefault="007F398D" w:rsidP="009962AD">
            <w:pPr>
              <w:pStyle w:val="11"/>
            </w:pPr>
            <w:r w:rsidRPr="00D95CB7">
              <w:t>Краткосрочные займы и кредиты</w:t>
            </w:r>
          </w:p>
        </w:tc>
        <w:tc>
          <w:tcPr>
            <w:tcW w:w="1440" w:type="dxa"/>
          </w:tcPr>
          <w:p w:rsidR="001B0176" w:rsidRPr="00D95CB7" w:rsidRDefault="00FA3E7E" w:rsidP="009962AD">
            <w:pPr>
              <w:pStyle w:val="11"/>
            </w:pPr>
            <w:r w:rsidRPr="00D95CB7">
              <w:t>3252</w:t>
            </w:r>
          </w:p>
        </w:tc>
        <w:tc>
          <w:tcPr>
            <w:tcW w:w="1359" w:type="dxa"/>
          </w:tcPr>
          <w:p w:rsidR="001B0176" w:rsidRPr="00D95CB7" w:rsidRDefault="00FA3E7E" w:rsidP="009962AD">
            <w:pPr>
              <w:pStyle w:val="11"/>
            </w:pPr>
            <w:r w:rsidRPr="00D95CB7">
              <w:t>3478</w:t>
            </w:r>
          </w:p>
        </w:tc>
        <w:tc>
          <w:tcPr>
            <w:tcW w:w="2529" w:type="dxa"/>
          </w:tcPr>
          <w:p w:rsidR="001B0176" w:rsidRPr="00D95CB7" w:rsidRDefault="000A60DA" w:rsidP="009962AD">
            <w:pPr>
              <w:pStyle w:val="11"/>
            </w:pPr>
            <w:r w:rsidRPr="00D95CB7">
              <w:t xml:space="preserve">Улучшение </w:t>
            </w:r>
          </w:p>
        </w:tc>
      </w:tr>
      <w:tr w:rsidR="001B0176" w:rsidRPr="00D95CB7" w:rsidTr="009962AD">
        <w:trPr>
          <w:jc w:val="center"/>
        </w:trPr>
        <w:tc>
          <w:tcPr>
            <w:tcW w:w="4788" w:type="dxa"/>
          </w:tcPr>
          <w:p w:rsidR="001B0176" w:rsidRPr="00D95CB7" w:rsidRDefault="00542DD2" w:rsidP="009962AD">
            <w:pPr>
              <w:pStyle w:val="11"/>
            </w:pPr>
            <w:r w:rsidRPr="00D95CB7">
              <w:t xml:space="preserve">Основные источники формирования </w:t>
            </w:r>
            <w:r w:rsidR="007F398D" w:rsidRPr="00D95CB7">
              <w:t>запасов</w:t>
            </w:r>
          </w:p>
        </w:tc>
        <w:tc>
          <w:tcPr>
            <w:tcW w:w="1440" w:type="dxa"/>
          </w:tcPr>
          <w:p w:rsidR="001B0176" w:rsidRPr="00D95CB7" w:rsidRDefault="00FA3E7E" w:rsidP="009962AD">
            <w:pPr>
              <w:pStyle w:val="11"/>
            </w:pPr>
            <w:r w:rsidRPr="00D95CB7">
              <w:t>3608</w:t>
            </w:r>
          </w:p>
        </w:tc>
        <w:tc>
          <w:tcPr>
            <w:tcW w:w="1359" w:type="dxa"/>
          </w:tcPr>
          <w:p w:rsidR="001B0176" w:rsidRPr="00D95CB7" w:rsidRDefault="00FA3E7E" w:rsidP="009962AD">
            <w:pPr>
              <w:pStyle w:val="11"/>
            </w:pPr>
            <w:r w:rsidRPr="00D95CB7">
              <w:t>6535</w:t>
            </w:r>
          </w:p>
        </w:tc>
        <w:tc>
          <w:tcPr>
            <w:tcW w:w="2529" w:type="dxa"/>
          </w:tcPr>
          <w:p w:rsidR="001B0176" w:rsidRPr="00D95CB7" w:rsidRDefault="000A60DA" w:rsidP="009962AD">
            <w:pPr>
              <w:pStyle w:val="11"/>
            </w:pPr>
            <w:r w:rsidRPr="00D95CB7">
              <w:t xml:space="preserve">Улучшение </w:t>
            </w:r>
          </w:p>
        </w:tc>
      </w:tr>
      <w:tr w:rsidR="001B0176" w:rsidRPr="00D95CB7" w:rsidTr="009962AD">
        <w:trPr>
          <w:jc w:val="center"/>
        </w:trPr>
        <w:tc>
          <w:tcPr>
            <w:tcW w:w="4788" w:type="dxa"/>
          </w:tcPr>
          <w:p w:rsidR="001B0176" w:rsidRPr="00D95CB7" w:rsidRDefault="007F398D" w:rsidP="009962AD">
            <w:pPr>
              <w:pStyle w:val="11"/>
            </w:pPr>
            <w:r w:rsidRPr="00D95CB7">
              <w:t>Запасы и НДС</w:t>
            </w:r>
          </w:p>
        </w:tc>
        <w:tc>
          <w:tcPr>
            <w:tcW w:w="1440" w:type="dxa"/>
          </w:tcPr>
          <w:p w:rsidR="001B0176" w:rsidRPr="00D95CB7" w:rsidRDefault="00F81395" w:rsidP="009962AD">
            <w:pPr>
              <w:pStyle w:val="11"/>
            </w:pPr>
            <w:r w:rsidRPr="00D95CB7">
              <w:t>8664</w:t>
            </w:r>
          </w:p>
        </w:tc>
        <w:tc>
          <w:tcPr>
            <w:tcW w:w="1359" w:type="dxa"/>
          </w:tcPr>
          <w:p w:rsidR="001B0176" w:rsidRPr="00D95CB7" w:rsidRDefault="00F81395" w:rsidP="009962AD">
            <w:pPr>
              <w:pStyle w:val="11"/>
            </w:pPr>
            <w:r w:rsidRPr="00D95CB7">
              <w:t>12206</w:t>
            </w:r>
          </w:p>
        </w:tc>
        <w:tc>
          <w:tcPr>
            <w:tcW w:w="2529" w:type="dxa"/>
          </w:tcPr>
          <w:p w:rsidR="001B0176" w:rsidRPr="00D95CB7" w:rsidRDefault="000A60DA" w:rsidP="009962AD">
            <w:pPr>
              <w:pStyle w:val="11"/>
            </w:pPr>
            <w:r w:rsidRPr="00D95CB7">
              <w:t xml:space="preserve">Ухудшение </w:t>
            </w:r>
          </w:p>
        </w:tc>
      </w:tr>
      <w:tr w:rsidR="001B0176" w:rsidRPr="00D95CB7" w:rsidTr="009962AD">
        <w:trPr>
          <w:jc w:val="center"/>
        </w:trPr>
        <w:tc>
          <w:tcPr>
            <w:tcW w:w="4788" w:type="dxa"/>
          </w:tcPr>
          <w:p w:rsidR="001B0176" w:rsidRPr="00D95CB7" w:rsidRDefault="007F398D" w:rsidP="009962AD">
            <w:pPr>
              <w:pStyle w:val="11"/>
            </w:pPr>
            <w:r w:rsidRPr="00D95CB7">
              <w:t>Излишек или недостаток собственного оборотного капитала</w:t>
            </w:r>
          </w:p>
        </w:tc>
        <w:tc>
          <w:tcPr>
            <w:tcW w:w="1440" w:type="dxa"/>
          </w:tcPr>
          <w:p w:rsidR="001B0176" w:rsidRPr="00D95CB7" w:rsidRDefault="000A60DA" w:rsidP="009962AD">
            <w:pPr>
              <w:pStyle w:val="11"/>
            </w:pPr>
            <w:r w:rsidRPr="00D95CB7">
              <w:t>-</w:t>
            </w:r>
            <w:r w:rsidR="00F81395" w:rsidRPr="00D95CB7">
              <w:t>8308</w:t>
            </w:r>
          </w:p>
        </w:tc>
        <w:tc>
          <w:tcPr>
            <w:tcW w:w="1359" w:type="dxa"/>
          </w:tcPr>
          <w:p w:rsidR="001B0176" w:rsidRPr="00D95CB7" w:rsidRDefault="000A60DA" w:rsidP="009962AD">
            <w:pPr>
              <w:pStyle w:val="11"/>
            </w:pPr>
            <w:r w:rsidRPr="00D95CB7">
              <w:t>-</w:t>
            </w:r>
            <w:r w:rsidR="00F81395" w:rsidRPr="00D95CB7">
              <w:t>9149</w:t>
            </w:r>
          </w:p>
        </w:tc>
        <w:tc>
          <w:tcPr>
            <w:tcW w:w="2529" w:type="dxa"/>
          </w:tcPr>
          <w:p w:rsidR="001B0176" w:rsidRPr="00D95CB7" w:rsidRDefault="000A60DA" w:rsidP="009962AD">
            <w:pPr>
              <w:pStyle w:val="11"/>
            </w:pPr>
            <w:r w:rsidRPr="00D95CB7">
              <w:t>Ухудшение</w:t>
            </w:r>
          </w:p>
        </w:tc>
      </w:tr>
      <w:tr w:rsidR="001B0176" w:rsidRPr="00D95CB7" w:rsidTr="009962AD">
        <w:trPr>
          <w:jc w:val="center"/>
        </w:trPr>
        <w:tc>
          <w:tcPr>
            <w:tcW w:w="4788" w:type="dxa"/>
          </w:tcPr>
          <w:p w:rsidR="001B0176" w:rsidRPr="00D95CB7" w:rsidRDefault="007F398D" w:rsidP="009962AD">
            <w:pPr>
              <w:pStyle w:val="11"/>
            </w:pPr>
            <w:r w:rsidRPr="00D95CB7">
              <w:t>Излиш</w:t>
            </w:r>
            <w:r w:rsidR="00542DD2" w:rsidRPr="00D95CB7">
              <w:t xml:space="preserve">ек или недостаток перманентного </w:t>
            </w:r>
            <w:r w:rsidRPr="00D95CB7">
              <w:t>оборотного капитала</w:t>
            </w:r>
          </w:p>
        </w:tc>
        <w:tc>
          <w:tcPr>
            <w:tcW w:w="1440" w:type="dxa"/>
          </w:tcPr>
          <w:p w:rsidR="001B0176" w:rsidRPr="00D95CB7" w:rsidRDefault="000D6180" w:rsidP="009962AD">
            <w:pPr>
              <w:pStyle w:val="11"/>
            </w:pPr>
            <w:r w:rsidRPr="00D95CB7">
              <w:t>-</w:t>
            </w:r>
            <w:r w:rsidR="007D24A7" w:rsidRPr="00D95CB7">
              <w:t>8308</w:t>
            </w:r>
          </w:p>
        </w:tc>
        <w:tc>
          <w:tcPr>
            <w:tcW w:w="1359" w:type="dxa"/>
          </w:tcPr>
          <w:p w:rsidR="001B0176" w:rsidRPr="00D95CB7" w:rsidRDefault="007D24A7" w:rsidP="009962AD">
            <w:pPr>
              <w:pStyle w:val="11"/>
            </w:pPr>
            <w:r w:rsidRPr="00D95CB7">
              <w:t>-9149</w:t>
            </w:r>
          </w:p>
        </w:tc>
        <w:tc>
          <w:tcPr>
            <w:tcW w:w="2529" w:type="dxa"/>
          </w:tcPr>
          <w:p w:rsidR="001B0176" w:rsidRPr="00D95CB7" w:rsidRDefault="000A60DA" w:rsidP="009962AD">
            <w:pPr>
              <w:pStyle w:val="11"/>
            </w:pPr>
            <w:r w:rsidRPr="00D95CB7">
              <w:t>Ухудшение</w:t>
            </w:r>
          </w:p>
        </w:tc>
      </w:tr>
      <w:tr w:rsidR="001B0176" w:rsidRPr="00D95CB7" w:rsidTr="009962AD">
        <w:trPr>
          <w:jc w:val="center"/>
        </w:trPr>
        <w:tc>
          <w:tcPr>
            <w:tcW w:w="4788" w:type="dxa"/>
          </w:tcPr>
          <w:p w:rsidR="001B0176" w:rsidRPr="00D95CB7" w:rsidRDefault="007F398D" w:rsidP="009962AD">
            <w:pPr>
              <w:pStyle w:val="11"/>
            </w:pPr>
            <w:r w:rsidRPr="00D95CB7">
              <w:t>Излишек или недостаток основных средств формирования запасов</w:t>
            </w:r>
          </w:p>
        </w:tc>
        <w:tc>
          <w:tcPr>
            <w:tcW w:w="1440" w:type="dxa"/>
          </w:tcPr>
          <w:p w:rsidR="001B0176" w:rsidRPr="00D95CB7" w:rsidRDefault="007D24A7" w:rsidP="009962AD">
            <w:pPr>
              <w:pStyle w:val="11"/>
            </w:pPr>
            <w:r w:rsidRPr="00D95CB7">
              <w:t>-5056</w:t>
            </w:r>
          </w:p>
        </w:tc>
        <w:tc>
          <w:tcPr>
            <w:tcW w:w="1359" w:type="dxa"/>
          </w:tcPr>
          <w:p w:rsidR="001B0176" w:rsidRPr="00D95CB7" w:rsidRDefault="007D24A7" w:rsidP="009962AD">
            <w:pPr>
              <w:pStyle w:val="11"/>
            </w:pPr>
            <w:r w:rsidRPr="00D95CB7">
              <w:t>-5671</w:t>
            </w:r>
          </w:p>
        </w:tc>
        <w:tc>
          <w:tcPr>
            <w:tcW w:w="2529" w:type="dxa"/>
          </w:tcPr>
          <w:p w:rsidR="001B0176" w:rsidRPr="00D95CB7" w:rsidRDefault="000A60DA" w:rsidP="009962AD">
            <w:pPr>
              <w:pStyle w:val="11"/>
            </w:pPr>
            <w:r w:rsidRPr="00D95CB7">
              <w:t>Ухудшение</w:t>
            </w:r>
          </w:p>
        </w:tc>
      </w:tr>
    </w:tbl>
    <w:p w:rsidR="005C5D57" w:rsidRPr="00D95CB7" w:rsidRDefault="005C5D57" w:rsidP="00D95CB7">
      <w:pPr>
        <w:widowControl/>
        <w:tabs>
          <w:tab w:val="num" w:pos="1080"/>
        </w:tabs>
        <w:spacing w:line="360" w:lineRule="auto"/>
        <w:ind w:firstLine="709"/>
        <w:jc w:val="both"/>
        <w:rPr>
          <w:i w:val="0"/>
          <w:sz w:val="28"/>
          <w:szCs w:val="28"/>
        </w:rPr>
      </w:pPr>
    </w:p>
    <w:p w:rsidR="001B0176" w:rsidRPr="00D95CB7" w:rsidRDefault="000A60DA" w:rsidP="00D95CB7">
      <w:pPr>
        <w:widowControl/>
        <w:tabs>
          <w:tab w:val="num" w:pos="1080"/>
        </w:tabs>
        <w:spacing w:line="360" w:lineRule="auto"/>
        <w:ind w:firstLine="709"/>
        <w:jc w:val="both"/>
        <w:rPr>
          <w:i w:val="0"/>
          <w:sz w:val="28"/>
          <w:szCs w:val="28"/>
        </w:rPr>
      </w:pPr>
      <w:r w:rsidRPr="00D95CB7">
        <w:rPr>
          <w:i w:val="0"/>
          <w:sz w:val="28"/>
          <w:szCs w:val="28"/>
        </w:rPr>
        <w:t>Фи</w:t>
      </w:r>
      <w:r w:rsidR="006D26C0" w:rsidRPr="00D95CB7">
        <w:rPr>
          <w:i w:val="0"/>
          <w:sz w:val="28"/>
          <w:szCs w:val="28"/>
        </w:rPr>
        <w:t xml:space="preserve">нансовое состояние Чановского ПосПО </w:t>
      </w:r>
      <w:r w:rsidRPr="00D95CB7">
        <w:rPr>
          <w:i w:val="0"/>
          <w:sz w:val="28"/>
          <w:szCs w:val="28"/>
        </w:rPr>
        <w:t>оценивается как кризисное, так как он имеет недостаток основных источников ф</w:t>
      </w:r>
      <w:r w:rsidR="00BE1924" w:rsidRPr="00D95CB7">
        <w:rPr>
          <w:i w:val="0"/>
          <w:sz w:val="28"/>
          <w:szCs w:val="28"/>
        </w:rPr>
        <w:t>ормирования запасов в сумме 5671</w:t>
      </w:r>
      <w:r w:rsidRPr="00D95CB7">
        <w:rPr>
          <w:i w:val="0"/>
          <w:sz w:val="28"/>
          <w:szCs w:val="28"/>
        </w:rPr>
        <w:t>тыс. руб. Необходимо привлечь дополнительные кредиты и займы.</w:t>
      </w:r>
    </w:p>
    <w:p w:rsidR="00031627" w:rsidRPr="00D95CB7" w:rsidRDefault="00031627" w:rsidP="00D95CB7">
      <w:pPr>
        <w:widowControl/>
        <w:tabs>
          <w:tab w:val="num" w:pos="1080"/>
        </w:tabs>
        <w:spacing w:line="360" w:lineRule="auto"/>
        <w:ind w:firstLine="709"/>
        <w:jc w:val="both"/>
        <w:rPr>
          <w:i w:val="0"/>
          <w:sz w:val="28"/>
          <w:szCs w:val="28"/>
        </w:rPr>
      </w:pPr>
      <w:r w:rsidRPr="00D95CB7">
        <w:rPr>
          <w:i w:val="0"/>
          <w:sz w:val="28"/>
          <w:szCs w:val="28"/>
        </w:rPr>
        <w:t>Для оценки финансовой устойчивости</w:t>
      </w:r>
      <w:r w:rsidR="00793B89" w:rsidRPr="00D95CB7">
        <w:rPr>
          <w:i w:val="0"/>
          <w:sz w:val="28"/>
          <w:szCs w:val="28"/>
        </w:rPr>
        <w:t xml:space="preserve"> так же</w:t>
      </w:r>
      <w:r w:rsidRPr="00D95CB7">
        <w:rPr>
          <w:i w:val="0"/>
          <w:sz w:val="28"/>
          <w:szCs w:val="28"/>
        </w:rPr>
        <w:t xml:space="preserve"> применяется система коэффициентов.</w:t>
      </w:r>
    </w:p>
    <w:p w:rsidR="00031627" w:rsidRPr="00D95CB7" w:rsidRDefault="00031627" w:rsidP="00D95CB7">
      <w:pPr>
        <w:widowControl/>
        <w:tabs>
          <w:tab w:val="num" w:pos="1080"/>
        </w:tabs>
        <w:spacing w:line="360" w:lineRule="auto"/>
        <w:ind w:firstLine="709"/>
        <w:jc w:val="both"/>
        <w:rPr>
          <w:i w:val="0"/>
          <w:sz w:val="28"/>
          <w:szCs w:val="28"/>
        </w:rPr>
      </w:pPr>
      <w:r w:rsidRPr="00D95CB7">
        <w:rPr>
          <w:i w:val="0"/>
          <w:sz w:val="28"/>
          <w:szCs w:val="28"/>
        </w:rPr>
        <w:t>1.Коэффициет концентрации собственного капитала (автономии, независимости):</w:t>
      </w:r>
    </w:p>
    <w:p w:rsidR="0024268E" w:rsidRPr="00D95CB7" w:rsidRDefault="0024268E" w:rsidP="00D95CB7">
      <w:pPr>
        <w:widowControl/>
        <w:tabs>
          <w:tab w:val="num" w:pos="1080"/>
        </w:tabs>
        <w:spacing w:line="360" w:lineRule="auto"/>
        <w:ind w:firstLine="709"/>
        <w:jc w:val="both"/>
        <w:rPr>
          <w:i w:val="0"/>
          <w:sz w:val="28"/>
          <w:szCs w:val="28"/>
        </w:rPr>
      </w:pPr>
      <w:r w:rsidRPr="00D95CB7">
        <w:rPr>
          <w:i w:val="0"/>
          <w:sz w:val="28"/>
          <w:szCs w:val="28"/>
        </w:rPr>
        <w:t>К</w:t>
      </w:r>
      <w:r w:rsidRPr="00D95CB7">
        <w:rPr>
          <w:i w:val="0"/>
          <w:sz w:val="28"/>
        </w:rPr>
        <w:t xml:space="preserve">кс </w:t>
      </w:r>
      <w:r w:rsidRPr="00D95CB7">
        <w:rPr>
          <w:i w:val="0"/>
          <w:sz w:val="28"/>
          <w:szCs w:val="28"/>
        </w:rPr>
        <w:t>= Собственный капитал/Валюта баланса,</w:t>
      </w:r>
    </w:p>
    <w:p w:rsidR="0024268E" w:rsidRPr="00D95CB7" w:rsidRDefault="0024268E" w:rsidP="00D95CB7">
      <w:pPr>
        <w:widowControl/>
        <w:tabs>
          <w:tab w:val="num" w:pos="1080"/>
        </w:tabs>
        <w:spacing w:line="360" w:lineRule="auto"/>
        <w:ind w:firstLine="709"/>
        <w:jc w:val="both"/>
        <w:rPr>
          <w:i w:val="0"/>
          <w:sz w:val="28"/>
          <w:szCs w:val="28"/>
        </w:rPr>
      </w:pPr>
      <w:r w:rsidRPr="00D95CB7">
        <w:rPr>
          <w:i w:val="0"/>
          <w:sz w:val="28"/>
          <w:szCs w:val="28"/>
        </w:rPr>
        <w:t>Произведем расчет эт</w:t>
      </w:r>
      <w:r w:rsidR="006D26C0" w:rsidRPr="00D95CB7">
        <w:rPr>
          <w:i w:val="0"/>
          <w:sz w:val="28"/>
          <w:szCs w:val="28"/>
        </w:rPr>
        <w:t xml:space="preserve">их показателей для Чановского ПосПО </w:t>
      </w:r>
      <w:r w:rsidRPr="00D95CB7">
        <w:rPr>
          <w:i w:val="0"/>
          <w:sz w:val="28"/>
          <w:szCs w:val="28"/>
        </w:rPr>
        <w:t>:</w:t>
      </w:r>
    </w:p>
    <w:p w:rsidR="0024268E" w:rsidRPr="00D95CB7" w:rsidRDefault="0024268E" w:rsidP="00D95CB7">
      <w:pPr>
        <w:widowControl/>
        <w:tabs>
          <w:tab w:val="num" w:pos="1080"/>
        </w:tabs>
        <w:spacing w:line="360" w:lineRule="auto"/>
        <w:ind w:firstLine="709"/>
        <w:jc w:val="both"/>
        <w:rPr>
          <w:i w:val="0"/>
          <w:sz w:val="28"/>
          <w:szCs w:val="28"/>
        </w:rPr>
      </w:pPr>
      <w:r w:rsidRPr="00D95CB7">
        <w:rPr>
          <w:i w:val="0"/>
          <w:sz w:val="28"/>
          <w:szCs w:val="28"/>
        </w:rPr>
        <w:t>Н</w:t>
      </w:r>
      <w:r w:rsidR="00984434" w:rsidRPr="00D95CB7">
        <w:rPr>
          <w:i w:val="0"/>
          <w:sz w:val="28"/>
          <w:szCs w:val="28"/>
        </w:rPr>
        <w:t>а начало года = 10522:21541=0,49</w:t>
      </w:r>
      <w:r w:rsidRPr="00D95CB7">
        <w:rPr>
          <w:i w:val="0"/>
          <w:sz w:val="28"/>
          <w:szCs w:val="28"/>
        </w:rPr>
        <w:t>;</w:t>
      </w:r>
    </w:p>
    <w:p w:rsidR="0024268E" w:rsidRPr="00D95CB7" w:rsidRDefault="0024268E" w:rsidP="00D95CB7">
      <w:pPr>
        <w:widowControl/>
        <w:tabs>
          <w:tab w:val="num" w:pos="1080"/>
        </w:tabs>
        <w:spacing w:line="360" w:lineRule="auto"/>
        <w:ind w:firstLine="709"/>
        <w:jc w:val="both"/>
        <w:rPr>
          <w:i w:val="0"/>
          <w:sz w:val="28"/>
          <w:szCs w:val="28"/>
        </w:rPr>
      </w:pPr>
      <w:r w:rsidRPr="00D95CB7">
        <w:rPr>
          <w:i w:val="0"/>
          <w:sz w:val="28"/>
          <w:szCs w:val="28"/>
        </w:rPr>
        <w:t>На конец года =</w:t>
      </w:r>
      <w:r w:rsidR="00984434" w:rsidRPr="00D95CB7">
        <w:rPr>
          <w:i w:val="0"/>
          <w:sz w:val="28"/>
          <w:szCs w:val="28"/>
        </w:rPr>
        <w:t>12336:23631=0,52</w:t>
      </w:r>
      <w:r w:rsidRPr="00D95CB7">
        <w:rPr>
          <w:i w:val="0"/>
          <w:sz w:val="28"/>
          <w:szCs w:val="28"/>
        </w:rPr>
        <w:t>.</w:t>
      </w:r>
    </w:p>
    <w:p w:rsidR="0024268E" w:rsidRPr="00D95CB7" w:rsidRDefault="00BE1924" w:rsidP="00D95CB7">
      <w:pPr>
        <w:widowControl/>
        <w:tabs>
          <w:tab w:val="num" w:pos="1080"/>
        </w:tabs>
        <w:spacing w:line="360" w:lineRule="auto"/>
        <w:ind w:firstLine="709"/>
        <w:jc w:val="both"/>
        <w:rPr>
          <w:i w:val="0"/>
          <w:sz w:val="28"/>
          <w:szCs w:val="28"/>
        </w:rPr>
      </w:pPr>
      <w:r w:rsidRPr="00D95CB7">
        <w:rPr>
          <w:i w:val="0"/>
          <w:sz w:val="28"/>
          <w:szCs w:val="28"/>
        </w:rPr>
        <w:t>Увеличение</w:t>
      </w:r>
      <w:r w:rsidR="0024268E" w:rsidRPr="00D95CB7">
        <w:rPr>
          <w:i w:val="0"/>
          <w:sz w:val="28"/>
          <w:szCs w:val="28"/>
        </w:rPr>
        <w:t xml:space="preserve"> коэффициента автономии свидетельствует о</w:t>
      </w:r>
      <w:r w:rsidRPr="00D95CB7">
        <w:rPr>
          <w:i w:val="0"/>
          <w:sz w:val="28"/>
          <w:szCs w:val="28"/>
        </w:rPr>
        <w:t>б увеличении</w:t>
      </w:r>
      <w:r w:rsidR="0024268E" w:rsidRPr="00D95CB7">
        <w:rPr>
          <w:i w:val="0"/>
          <w:sz w:val="28"/>
          <w:szCs w:val="28"/>
        </w:rPr>
        <w:t xml:space="preserve"> финансовой независимости и </w:t>
      </w:r>
      <w:r w:rsidRPr="00D95CB7">
        <w:rPr>
          <w:i w:val="0"/>
          <w:sz w:val="28"/>
          <w:szCs w:val="28"/>
        </w:rPr>
        <w:t>снижении</w:t>
      </w:r>
      <w:r w:rsidR="0024268E" w:rsidRPr="00D95CB7">
        <w:rPr>
          <w:i w:val="0"/>
          <w:sz w:val="28"/>
          <w:szCs w:val="28"/>
        </w:rPr>
        <w:t xml:space="preserve"> риска финансовых затруднений </w:t>
      </w:r>
      <w:r w:rsidR="006D26C0" w:rsidRPr="00D95CB7">
        <w:rPr>
          <w:i w:val="0"/>
          <w:sz w:val="28"/>
          <w:szCs w:val="28"/>
        </w:rPr>
        <w:t>Чановского ПосПО.</w:t>
      </w:r>
    </w:p>
    <w:p w:rsidR="0007734A" w:rsidRPr="00D95CB7" w:rsidRDefault="0007734A" w:rsidP="00D95CB7">
      <w:pPr>
        <w:spacing w:line="360" w:lineRule="auto"/>
        <w:ind w:firstLine="709"/>
        <w:jc w:val="both"/>
        <w:rPr>
          <w:i w:val="0"/>
          <w:sz w:val="28"/>
          <w:szCs w:val="28"/>
        </w:rPr>
      </w:pPr>
      <w:r w:rsidRPr="00D95CB7">
        <w:rPr>
          <w:i w:val="0"/>
          <w:sz w:val="28"/>
          <w:szCs w:val="28"/>
        </w:rPr>
        <w:t xml:space="preserve">2. Коэффициент финансовой </w:t>
      </w:r>
      <w:r w:rsidR="00BE1924" w:rsidRPr="00D95CB7">
        <w:rPr>
          <w:i w:val="0"/>
          <w:sz w:val="28"/>
          <w:szCs w:val="28"/>
        </w:rPr>
        <w:t>зависимости</w:t>
      </w:r>
      <w:r w:rsidRPr="00D95CB7">
        <w:rPr>
          <w:i w:val="0"/>
          <w:sz w:val="28"/>
          <w:szCs w:val="28"/>
        </w:rPr>
        <w:t xml:space="preserve"> </w:t>
      </w:r>
      <w:r w:rsidR="00BE1924" w:rsidRPr="00D95CB7">
        <w:rPr>
          <w:i w:val="0"/>
          <w:sz w:val="28"/>
          <w:szCs w:val="28"/>
        </w:rPr>
        <w:t>характеризует в какой степени предприятие зависит от внешних источников финансирования.</w:t>
      </w:r>
    </w:p>
    <w:p w:rsidR="0007734A" w:rsidRPr="00D95CB7" w:rsidRDefault="0007734A" w:rsidP="00D95CB7">
      <w:pPr>
        <w:spacing w:line="360" w:lineRule="auto"/>
        <w:ind w:firstLine="709"/>
        <w:jc w:val="both"/>
        <w:rPr>
          <w:i w:val="0"/>
          <w:sz w:val="28"/>
          <w:szCs w:val="28"/>
        </w:rPr>
      </w:pPr>
      <w:r w:rsidRPr="00D95CB7">
        <w:rPr>
          <w:i w:val="0"/>
          <w:sz w:val="28"/>
          <w:szCs w:val="28"/>
        </w:rPr>
        <w:t>К</w:t>
      </w:r>
      <w:r w:rsidRPr="00D95CB7">
        <w:rPr>
          <w:i w:val="0"/>
          <w:sz w:val="28"/>
        </w:rPr>
        <w:t>ф</w:t>
      </w:r>
      <w:r w:rsidR="00BE1924" w:rsidRPr="00D95CB7">
        <w:rPr>
          <w:i w:val="0"/>
          <w:sz w:val="28"/>
        </w:rPr>
        <w:t>з</w:t>
      </w:r>
      <w:r w:rsidR="003C10B6" w:rsidRPr="00D95CB7">
        <w:rPr>
          <w:i w:val="0"/>
          <w:sz w:val="28"/>
          <w:szCs w:val="28"/>
        </w:rPr>
        <w:t>=</w:t>
      </w:r>
      <w:r w:rsidR="002F3BCB" w:rsidRPr="00D95CB7">
        <w:rPr>
          <w:i w:val="0"/>
          <w:sz w:val="28"/>
          <w:szCs w:val="28"/>
        </w:rPr>
        <w:t xml:space="preserve"> </w:t>
      </w:r>
      <w:r w:rsidR="00BE1924" w:rsidRPr="00D95CB7">
        <w:rPr>
          <w:i w:val="0"/>
          <w:sz w:val="28"/>
          <w:szCs w:val="28"/>
        </w:rPr>
        <w:t>Заемные средства/Собственный капитал</w:t>
      </w:r>
    </w:p>
    <w:p w:rsidR="0007734A" w:rsidRPr="00D95CB7" w:rsidRDefault="0007734A" w:rsidP="00D95CB7">
      <w:pPr>
        <w:spacing w:line="360" w:lineRule="auto"/>
        <w:ind w:firstLine="709"/>
        <w:jc w:val="both"/>
        <w:rPr>
          <w:i w:val="0"/>
          <w:sz w:val="28"/>
          <w:szCs w:val="28"/>
        </w:rPr>
      </w:pPr>
      <w:r w:rsidRPr="00D95CB7">
        <w:rPr>
          <w:i w:val="0"/>
          <w:sz w:val="28"/>
          <w:szCs w:val="28"/>
        </w:rPr>
        <w:t xml:space="preserve">Для </w:t>
      </w:r>
      <w:r w:rsidR="006D26C0" w:rsidRPr="00D95CB7">
        <w:rPr>
          <w:i w:val="0"/>
          <w:sz w:val="28"/>
          <w:szCs w:val="28"/>
        </w:rPr>
        <w:t xml:space="preserve">Чановского ПосПО </w:t>
      </w:r>
      <w:r w:rsidRPr="00D95CB7">
        <w:rPr>
          <w:i w:val="0"/>
          <w:sz w:val="28"/>
          <w:szCs w:val="28"/>
        </w:rPr>
        <w:t xml:space="preserve">коэффициент финансовой </w:t>
      </w:r>
      <w:r w:rsidR="00BE1924" w:rsidRPr="00D95CB7">
        <w:rPr>
          <w:i w:val="0"/>
          <w:sz w:val="28"/>
          <w:szCs w:val="28"/>
        </w:rPr>
        <w:t>зависимости</w:t>
      </w:r>
      <w:r w:rsidR="00047979" w:rsidRPr="00D95CB7">
        <w:rPr>
          <w:i w:val="0"/>
          <w:sz w:val="28"/>
          <w:szCs w:val="28"/>
        </w:rPr>
        <w:t xml:space="preserve"> составляет:</w:t>
      </w:r>
    </w:p>
    <w:p w:rsidR="00047979" w:rsidRPr="00D95CB7" w:rsidRDefault="00BE1924" w:rsidP="00D95CB7">
      <w:pPr>
        <w:spacing w:line="360" w:lineRule="auto"/>
        <w:ind w:firstLine="709"/>
        <w:jc w:val="both"/>
        <w:rPr>
          <w:i w:val="0"/>
          <w:sz w:val="28"/>
          <w:szCs w:val="28"/>
        </w:rPr>
      </w:pPr>
      <w:r w:rsidRPr="00D95CB7">
        <w:rPr>
          <w:i w:val="0"/>
          <w:sz w:val="28"/>
          <w:szCs w:val="28"/>
        </w:rPr>
        <w:t>На начало года =(3252+7753+14)</w:t>
      </w:r>
      <w:r w:rsidR="003C10B6" w:rsidRPr="00D95CB7">
        <w:rPr>
          <w:i w:val="0"/>
          <w:sz w:val="28"/>
          <w:szCs w:val="28"/>
        </w:rPr>
        <w:t>/10522=1,05</w:t>
      </w:r>
      <w:r w:rsidR="00047979" w:rsidRPr="00D95CB7">
        <w:rPr>
          <w:i w:val="0"/>
          <w:sz w:val="28"/>
          <w:szCs w:val="28"/>
        </w:rPr>
        <w:t>,</w:t>
      </w:r>
    </w:p>
    <w:p w:rsidR="00047979" w:rsidRPr="00D95CB7" w:rsidRDefault="00047979" w:rsidP="00D95CB7">
      <w:pPr>
        <w:spacing w:line="360" w:lineRule="auto"/>
        <w:ind w:firstLine="709"/>
        <w:jc w:val="both"/>
        <w:rPr>
          <w:i w:val="0"/>
          <w:sz w:val="28"/>
          <w:szCs w:val="28"/>
        </w:rPr>
      </w:pPr>
      <w:r w:rsidRPr="00D95CB7">
        <w:rPr>
          <w:i w:val="0"/>
          <w:sz w:val="28"/>
          <w:szCs w:val="28"/>
        </w:rPr>
        <w:t>На конец го</w:t>
      </w:r>
      <w:r w:rsidR="003C10B6" w:rsidRPr="00D95CB7">
        <w:rPr>
          <w:i w:val="0"/>
          <w:sz w:val="28"/>
          <w:szCs w:val="28"/>
        </w:rPr>
        <w:t xml:space="preserve">да = </w:t>
      </w:r>
      <w:r w:rsidR="00BE1924" w:rsidRPr="00D95CB7">
        <w:rPr>
          <w:i w:val="0"/>
          <w:sz w:val="28"/>
          <w:szCs w:val="28"/>
        </w:rPr>
        <w:t>(3478+7807+10)</w:t>
      </w:r>
      <w:r w:rsidR="003C10B6" w:rsidRPr="00D95CB7">
        <w:rPr>
          <w:i w:val="0"/>
          <w:sz w:val="28"/>
          <w:szCs w:val="28"/>
        </w:rPr>
        <w:t>/12336</w:t>
      </w:r>
      <w:r w:rsidR="00895D78" w:rsidRPr="00D95CB7">
        <w:rPr>
          <w:i w:val="0"/>
          <w:sz w:val="28"/>
          <w:szCs w:val="28"/>
        </w:rPr>
        <w:t>=0</w:t>
      </w:r>
      <w:r w:rsidR="003C10B6" w:rsidRPr="00D95CB7">
        <w:rPr>
          <w:i w:val="0"/>
          <w:sz w:val="28"/>
          <w:szCs w:val="28"/>
        </w:rPr>
        <w:t>,</w:t>
      </w:r>
      <w:r w:rsidR="00895D78" w:rsidRPr="00D95CB7">
        <w:rPr>
          <w:i w:val="0"/>
          <w:sz w:val="28"/>
          <w:szCs w:val="28"/>
        </w:rPr>
        <w:t>92</w:t>
      </w:r>
      <w:r w:rsidRPr="00D95CB7">
        <w:rPr>
          <w:i w:val="0"/>
          <w:sz w:val="28"/>
          <w:szCs w:val="28"/>
        </w:rPr>
        <w:t>.</w:t>
      </w:r>
    </w:p>
    <w:p w:rsidR="00BE1924" w:rsidRPr="00D95CB7" w:rsidRDefault="0007734A" w:rsidP="00D95CB7">
      <w:pPr>
        <w:widowControl/>
        <w:tabs>
          <w:tab w:val="num" w:pos="1080"/>
        </w:tabs>
        <w:spacing w:line="360" w:lineRule="auto"/>
        <w:ind w:firstLine="709"/>
        <w:jc w:val="both"/>
        <w:rPr>
          <w:i w:val="0"/>
          <w:sz w:val="28"/>
          <w:szCs w:val="28"/>
        </w:rPr>
      </w:pPr>
      <w:r w:rsidRPr="00D95CB7">
        <w:rPr>
          <w:i w:val="0"/>
          <w:sz w:val="28"/>
          <w:szCs w:val="28"/>
        </w:rPr>
        <w:t>Превышение собственных средств над заемными свидетельствует о запасе финансовой устойчивости и относительной независимости от внешнего финансирования</w:t>
      </w:r>
      <w:r w:rsidR="00047979" w:rsidRPr="00D95CB7">
        <w:rPr>
          <w:i w:val="0"/>
          <w:sz w:val="28"/>
          <w:szCs w:val="28"/>
        </w:rPr>
        <w:t>. Как показывают расчеты</w:t>
      </w:r>
      <w:r w:rsidR="00DE2CEE" w:rsidRPr="00D95CB7">
        <w:rPr>
          <w:i w:val="0"/>
          <w:sz w:val="28"/>
          <w:szCs w:val="28"/>
        </w:rPr>
        <w:t>,</w:t>
      </w:r>
      <w:r w:rsidR="00047979" w:rsidRPr="00D95CB7">
        <w:rPr>
          <w:i w:val="0"/>
          <w:sz w:val="28"/>
          <w:szCs w:val="28"/>
        </w:rPr>
        <w:t xml:space="preserve"> </w:t>
      </w:r>
      <w:r w:rsidR="00284D31" w:rsidRPr="00D95CB7">
        <w:rPr>
          <w:i w:val="0"/>
          <w:sz w:val="28"/>
          <w:szCs w:val="28"/>
        </w:rPr>
        <w:t>этот показат</w:t>
      </w:r>
      <w:r w:rsidR="00BE1924" w:rsidRPr="00D95CB7">
        <w:rPr>
          <w:i w:val="0"/>
          <w:sz w:val="28"/>
          <w:szCs w:val="28"/>
        </w:rPr>
        <w:t>ель снижается</w:t>
      </w:r>
      <w:r w:rsidR="00284D31" w:rsidRPr="00D95CB7">
        <w:rPr>
          <w:i w:val="0"/>
          <w:sz w:val="28"/>
          <w:szCs w:val="28"/>
        </w:rPr>
        <w:t xml:space="preserve">. Это является </w:t>
      </w:r>
      <w:r w:rsidR="00BE1924" w:rsidRPr="00D95CB7">
        <w:rPr>
          <w:i w:val="0"/>
          <w:sz w:val="28"/>
          <w:szCs w:val="28"/>
        </w:rPr>
        <w:t>положительной тенденцией</w:t>
      </w:r>
      <w:r w:rsidR="00D77D7D" w:rsidRPr="00D95CB7">
        <w:rPr>
          <w:i w:val="0"/>
          <w:sz w:val="28"/>
          <w:szCs w:val="28"/>
        </w:rPr>
        <w:t>.</w:t>
      </w:r>
    </w:p>
    <w:p w:rsidR="00284D31" w:rsidRPr="00D95CB7" w:rsidRDefault="00BE1924" w:rsidP="00D95CB7">
      <w:pPr>
        <w:widowControl/>
        <w:tabs>
          <w:tab w:val="num" w:pos="1080"/>
        </w:tabs>
        <w:spacing w:line="360" w:lineRule="auto"/>
        <w:ind w:firstLine="709"/>
        <w:jc w:val="both"/>
        <w:rPr>
          <w:i w:val="0"/>
          <w:sz w:val="28"/>
          <w:szCs w:val="28"/>
        </w:rPr>
      </w:pPr>
      <w:r w:rsidRPr="00D95CB7">
        <w:rPr>
          <w:i w:val="0"/>
          <w:sz w:val="28"/>
          <w:szCs w:val="28"/>
        </w:rPr>
        <w:t xml:space="preserve">3. Коэффициент обеспеченности </w:t>
      </w:r>
      <w:r w:rsidR="0052593A" w:rsidRPr="00D95CB7">
        <w:rPr>
          <w:i w:val="0"/>
          <w:sz w:val="28"/>
          <w:szCs w:val="28"/>
        </w:rPr>
        <w:t>собственными оборотными средствами. Характеризует степень обеспеченности оборотных активов предприятия собственными оборотными средствами.</w:t>
      </w:r>
    </w:p>
    <w:p w:rsidR="009962AD" w:rsidRDefault="009962AD" w:rsidP="00D95CB7">
      <w:pPr>
        <w:widowControl/>
        <w:tabs>
          <w:tab w:val="num" w:pos="1080"/>
        </w:tabs>
        <w:spacing w:line="360" w:lineRule="auto"/>
        <w:ind w:firstLine="709"/>
        <w:jc w:val="both"/>
        <w:rPr>
          <w:i w:val="0"/>
          <w:sz w:val="28"/>
          <w:szCs w:val="28"/>
        </w:rPr>
      </w:pPr>
    </w:p>
    <w:p w:rsidR="0052593A" w:rsidRPr="00D95CB7" w:rsidRDefault="0052593A" w:rsidP="00D95CB7">
      <w:pPr>
        <w:widowControl/>
        <w:tabs>
          <w:tab w:val="num" w:pos="1080"/>
        </w:tabs>
        <w:spacing w:line="360" w:lineRule="auto"/>
        <w:ind w:firstLine="709"/>
        <w:jc w:val="both"/>
        <w:rPr>
          <w:i w:val="0"/>
          <w:sz w:val="28"/>
          <w:szCs w:val="28"/>
        </w:rPr>
      </w:pPr>
      <w:r w:rsidRPr="00D95CB7">
        <w:rPr>
          <w:i w:val="0"/>
          <w:sz w:val="28"/>
          <w:szCs w:val="28"/>
        </w:rPr>
        <w:t>К</w:t>
      </w:r>
      <w:r w:rsidRPr="00D95CB7">
        <w:rPr>
          <w:i w:val="0"/>
          <w:sz w:val="28"/>
          <w:szCs w:val="28"/>
          <w:vertAlign w:val="subscript"/>
        </w:rPr>
        <w:t>СОС</w:t>
      </w:r>
      <w:r w:rsidRPr="00D95CB7">
        <w:rPr>
          <w:i w:val="0"/>
          <w:sz w:val="28"/>
          <w:szCs w:val="28"/>
        </w:rPr>
        <w:t>= СОС/Оборотные активы,</w:t>
      </w:r>
    </w:p>
    <w:p w:rsidR="009962AD" w:rsidRDefault="009962AD" w:rsidP="00D95CB7">
      <w:pPr>
        <w:widowControl/>
        <w:tabs>
          <w:tab w:val="num" w:pos="1080"/>
        </w:tabs>
        <w:spacing w:line="360" w:lineRule="auto"/>
        <w:ind w:firstLine="709"/>
        <w:jc w:val="both"/>
        <w:rPr>
          <w:i w:val="0"/>
          <w:sz w:val="28"/>
          <w:szCs w:val="28"/>
        </w:rPr>
      </w:pPr>
    </w:p>
    <w:p w:rsidR="0052593A" w:rsidRPr="00D95CB7" w:rsidRDefault="0052593A" w:rsidP="00D95CB7">
      <w:pPr>
        <w:widowControl/>
        <w:tabs>
          <w:tab w:val="num" w:pos="1080"/>
        </w:tabs>
        <w:spacing w:line="360" w:lineRule="auto"/>
        <w:ind w:firstLine="709"/>
        <w:jc w:val="both"/>
        <w:rPr>
          <w:i w:val="0"/>
          <w:sz w:val="28"/>
          <w:szCs w:val="28"/>
        </w:rPr>
      </w:pPr>
      <w:r w:rsidRPr="00D95CB7">
        <w:rPr>
          <w:i w:val="0"/>
          <w:sz w:val="28"/>
          <w:szCs w:val="28"/>
        </w:rPr>
        <w:t>где СОС – собственные оборотные средства</w:t>
      </w:r>
    </w:p>
    <w:p w:rsidR="0052593A" w:rsidRPr="00D95CB7" w:rsidRDefault="0052593A" w:rsidP="00D95CB7">
      <w:pPr>
        <w:widowControl/>
        <w:tabs>
          <w:tab w:val="num" w:pos="1080"/>
        </w:tabs>
        <w:spacing w:line="360" w:lineRule="auto"/>
        <w:ind w:firstLine="709"/>
        <w:jc w:val="both"/>
        <w:rPr>
          <w:i w:val="0"/>
          <w:sz w:val="28"/>
          <w:szCs w:val="28"/>
        </w:rPr>
      </w:pPr>
      <w:r w:rsidRPr="00D95CB7">
        <w:rPr>
          <w:i w:val="0"/>
          <w:sz w:val="28"/>
          <w:szCs w:val="28"/>
        </w:rPr>
        <w:t>Рекомендуемое значение: 0,1-0,5 и выше</w:t>
      </w:r>
    </w:p>
    <w:p w:rsidR="0052593A" w:rsidRPr="00D95CB7" w:rsidRDefault="0052593A" w:rsidP="00D95CB7">
      <w:pPr>
        <w:widowControl/>
        <w:tabs>
          <w:tab w:val="num" w:pos="1080"/>
        </w:tabs>
        <w:spacing w:line="360" w:lineRule="auto"/>
        <w:ind w:firstLine="709"/>
        <w:jc w:val="both"/>
        <w:rPr>
          <w:i w:val="0"/>
          <w:sz w:val="28"/>
          <w:szCs w:val="28"/>
        </w:rPr>
      </w:pPr>
      <w:r w:rsidRPr="00D95CB7">
        <w:rPr>
          <w:i w:val="0"/>
          <w:sz w:val="28"/>
          <w:szCs w:val="28"/>
        </w:rPr>
        <w:t>На начало года</w:t>
      </w:r>
      <w:r w:rsidR="00BA11C4" w:rsidRPr="00D95CB7">
        <w:rPr>
          <w:i w:val="0"/>
          <w:sz w:val="28"/>
          <w:szCs w:val="28"/>
        </w:rPr>
        <w:t xml:space="preserve"> </w:t>
      </w:r>
      <w:r w:rsidRPr="00D95CB7">
        <w:rPr>
          <w:i w:val="0"/>
          <w:sz w:val="28"/>
          <w:szCs w:val="28"/>
        </w:rPr>
        <w:t>= (10522-10166)/11375= 0,03</w:t>
      </w:r>
    </w:p>
    <w:p w:rsidR="0052593A" w:rsidRPr="00D95CB7" w:rsidRDefault="0052593A" w:rsidP="00D95CB7">
      <w:pPr>
        <w:widowControl/>
        <w:tabs>
          <w:tab w:val="num" w:pos="1080"/>
        </w:tabs>
        <w:spacing w:line="360" w:lineRule="auto"/>
        <w:ind w:firstLine="709"/>
        <w:jc w:val="both"/>
        <w:rPr>
          <w:i w:val="0"/>
          <w:sz w:val="28"/>
          <w:szCs w:val="28"/>
        </w:rPr>
      </w:pPr>
      <w:r w:rsidRPr="00D95CB7">
        <w:rPr>
          <w:i w:val="0"/>
          <w:sz w:val="28"/>
          <w:szCs w:val="28"/>
        </w:rPr>
        <w:t>На конец года = (12336-9279)/14352 = 0,21</w:t>
      </w:r>
    </w:p>
    <w:p w:rsidR="009962AD" w:rsidRDefault="009962AD" w:rsidP="00D95CB7">
      <w:pPr>
        <w:widowControl/>
        <w:tabs>
          <w:tab w:val="num" w:pos="1080"/>
        </w:tabs>
        <w:spacing w:line="360" w:lineRule="auto"/>
        <w:ind w:firstLine="709"/>
        <w:jc w:val="both"/>
        <w:rPr>
          <w:i w:val="0"/>
          <w:sz w:val="28"/>
          <w:szCs w:val="28"/>
        </w:rPr>
      </w:pPr>
    </w:p>
    <w:p w:rsidR="0052593A" w:rsidRPr="00D95CB7" w:rsidRDefault="0052593A" w:rsidP="00D95CB7">
      <w:pPr>
        <w:widowControl/>
        <w:tabs>
          <w:tab w:val="num" w:pos="1080"/>
        </w:tabs>
        <w:spacing w:line="360" w:lineRule="auto"/>
        <w:ind w:firstLine="709"/>
        <w:jc w:val="both"/>
        <w:rPr>
          <w:i w:val="0"/>
          <w:sz w:val="28"/>
          <w:szCs w:val="28"/>
        </w:rPr>
      </w:pPr>
      <w:r w:rsidRPr="00D95CB7">
        <w:rPr>
          <w:i w:val="0"/>
          <w:sz w:val="28"/>
          <w:szCs w:val="28"/>
        </w:rPr>
        <w:t>Этот коэффициент на начало не удовлетворяет рекомендуемому значению, но конец года коэффициент находится в пределах рекомендуемого значения. Это является положительным моментом в деятельности Чановского ПосПО и свидетельствует достаточной обеспеченности запасов и затрат собственными источниками финансирования.</w:t>
      </w:r>
    </w:p>
    <w:p w:rsidR="00A148D8" w:rsidRPr="00D95CB7" w:rsidRDefault="00947C3E" w:rsidP="00D95CB7">
      <w:pPr>
        <w:spacing w:line="360" w:lineRule="auto"/>
        <w:ind w:firstLine="709"/>
        <w:jc w:val="both"/>
        <w:rPr>
          <w:i w:val="0"/>
          <w:sz w:val="28"/>
          <w:szCs w:val="28"/>
        </w:rPr>
      </w:pPr>
      <w:r w:rsidRPr="00D95CB7">
        <w:rPr>
          <w:i w:val="0"/>
          <w:sz w:val="28"/>
          <w:szCs w:val="28"/>
        </w:rPr>
        <w:t>4</w:t>
      </w:r>
      <w:r w:rsidR="00A148D8" w:rsidRPr="00D95CB7">
        <w:rPr>
          <w:i w:val="0"/>
          <w:sz w:val="28"/>
          <w:szCs w:val="28"/>
        </w:rPr>
        <w:t xml:space="preserve">. </w:t>
      </w:r>
      <w:r w:rsidR="001E4491" w:rsidRPr="00D95CB7">
        <w:rPr>
          <w:i w:val="0"/>
          <w:sz w:val="28"/>
          <w:szCs w:val="28"/>
        </w:rPr>
        <w:t xml:space="preserve">Одним из важных показателей, характеризующих финансовую устойчивость, является коэффициент маневренности. Коэффициент маневренности оборотных средств к собственному капиталу показывает, какая часть собственных средств </w:t>
      </w:r>
      <w:r w:rsidR="00A028E7" w:rsidRPr="00D95CB7">
        <w:rPr>
          <w:i w:val="0"/>
          <w:sz w:val="28"/>
          <w:szCs w:val="28"/>
        </w:rPr>
        <w:t>ПО</w:t>
      </w:r>
      <w:r w:rsidR="001E4491" w:rsidRPr="00D95CB7">
        <w:rPr>
          <w:i w:val="0"/>
          <w:sz w:val="28"/>
          <w:szCs w:val="28"/>
        </w:rPr>
        <w:t xml:space="preserve"> задействована в финансировании наиболее маневренной части активов — оборотных средств</w:t>
      </w:r>
      <w:r w:rsidR="00A148D8" w:rsidRPr="00D95CB7">
        <w:rPr>
          <w:i w:val="0"/>
          <w:sz w:val="28"/>
          <w:szCs w:val="28"/>
        </w:rPr>
        <w:t xml:space="preserve">. В экономической литературе в качестве оптимальной величины рекомендуется </w:t>
      </w:r>
      <w:r w:rsidR="00BD0052" w:rsidRPr="00D95CB7">
        <w:rPr>
          <w:i w:val="0"/>
          <w:sz w:val="28"/>
          <w:szCs w:val="28"/>
        </w:rPr>
        <w:t>0,2-</w:t>
      </w:r>
      <w:r w:rsidR="00A148D8" w:rsidRPr="00D95CB7">
        <w:rPr>
          <w:i w:val="0"/>
          <w:sz w:val="28"/>
          <w:szCs w:val="28"/>
        </w:rPr>
        <w:t>0,5. Чем больше значение данного показателя, тем более маневренно, а следовательно, и более устойчиво предприятие с точки зрения возможности его переориентирования в случае изменения рыночной конъюнктуры.</w:t>
      </w:r>
    </w:p>
    <w:p w:rsidR="003939F0" w:rsidRPr="00D95CB7" w:rsidRDefault="006D26C0" w:rsidP="00D95CB7">
      <w:pPr>
        <w:spacing w:line="360" w:lineRule="auto"/>
        <w:ind w:firstLine="709"/>
        <w:jc w:val="both"/>
        <w:rPr>
          <w:i w:val="0"/>
          <w:sz w:val="28"/>
          <w:szCs w:val="28"/>
        </w:rPr>
      </w:pPr>
      <w:r w:rsidRPr="00D95CB7">
        <w:rPr>
          <w:i w:val="0"/>
          <w:sz w:val="28"/>
          <w:szCs w:val="28"/>
        </w:rPr>
        <w:t xml:space="preserve">В Чановском ПосПО </w:t>
      </w:r>
      <w:r w:rsidR="001E4491" w:rsidRPr="00D95CB7">
        <w:rPr>
          <w:i w:val="0"/>
          <w:sz w:val="28"/>
          <w:szCs w:val="28"/>
        </w:rPr>
        <w:t>этот показатель составил:</w:t>
      </w:r>
    </w:p>
    <w:p w:rsidR="009962AD" w:rsidRDefault="009962AD" w:rsidP="00D95CB7">
      <w:pPr>
        <w:widowControl/>
        <w:tabs>
          <w:tab w:val="num" w:pos="1080"/>
        </w:tabs>
        <w:spacing w:line="360" w:lineRule="auto"/>
        <w:ind w:firstLine="709"/>
        <w:jc w:val="both"/>
        <w:rPr>
          <w:i w:val="0"/>
          <w:sz w:val="28"/>
          <w:szCs w:val="28"/>
        </w:rPr>
      </w:pPr>
    </w:p>
    <w:p w:rsidR="00947C3E" w:rsidRPr="00D95CB7" w:rsidRDefault="00947C3E" w:rsidP="00D95CB7">
      <w:pPr>
        <w:widowControl/>
        <w:tabs>
          <w:tab w:val="num" w:pos="1080"/>
        </w:tabs>
        <w:spacing w:line="360" w:lineRule="auto"/>
        <w:ind w:firstLine="709"/>
        <w:jc w:val="both"/>
        <w:rPr>
          <w:i w:val="0"/>
          <w:sz w:val="28"/>
          <w:szCs w:val="28"/>
        </w:rPr>
      </w:pPr>
      <w:r w:rsidRPr="00D95CB7">
        <w:rPr>
          <w:i w:val="0"/>
          <w:sz w:val="28"/>
          <w:szCs w:val="28"/>
        </w:rPr>
        <w:t>На начало года</w:t>
      </w:r>
      <w:r w:rsidR="00A554CD" w:rsidRPr="00D95CB7">
        <w:rPr>
          <w:i w:val="0"/>
          <w:sz w:val="28"/>
          <w:szCs w:val="28"/>
        </w:rPr>
        <w:t xml:space="preserve"> </w:t>
      </w:r>
      <w:r w:rsidRPr="00D95CB7">
        <w:rPr>
          <w:i w:val="0"/>
          <w:sz w:val="28"/>
          <w:szCs w:val="28"/>
        </w:rPr>
        <w:t>= (10522-10166)/10522= 0,03</w:t>
      </w:r>
    </w:p>
    <w:p w:rsidR="00947C3E" w:rsidRPr="00D95CB7" w:rsidRDefault="00947C3E" w:rsidP="00D95CB7">
      <w:pPr>
        <w:widowControl/>
        <w:tabs>
          <w:tab w:val="num" w:pos="1080"/>
        </w:tabs>
        <w:spacing w:line="360" w:lineRule="auto"/>
        <w:ind w:firstLine="709"/>
        <w:jc w:val="both"/>
        <w:rPr>
          <w:i w:val="0"/>
          <w:sz w:val="28"/>
          <w:szCs w:val="28"/>
        </w:rPr>
      </w:pPr>
      <w:r w:rsidRPr="00D95CB7">
        <w:rPr>
          <w:i w:val="0"/>
          <w:sz w:val="28"/>
          <w:szCs w:val="28"/>
        </w:rPr>
        <w:t>На конец года = (12336-9279)/12336 = 0,25</w:t>
      </w:r>
    </w:p>
    <w:p w:rsidR="001E4491" w:rsidRPr="00D95CB7" w:rsidRDefault="009962AD" w:rsidP="00D95CB7">
      <w:pPr>
        <w:spacing w:line="360" w:lineRule="auto"/>
        <w:ind w:firstLine="709"/>
        <w:jc w:val="both"/>
        <w:rPr>
          <w:i w:val="0"/>
          <w:sz w:val="28"/>
          <w:szCs w:val="28"/>
        </w:rPr>
      </w:pPr>
      <w:r>
        <w:rPr>
          <w:i w:val="0"/>
          <w:sz w:val="28"/>
          <w:szCs w:val="28"/>
        </w:rPr>
        <w:br w:type="page"/>
      </w:r>
      <w:r w:rsidR="001E4491" w:rsidRPr="00D95CB7">
        <w:rPr>
          <w:i w:val="0"/>
          <w:sz w:val="28"/>
          <w:szCs w:val="28"/>
        </w:rPr>
        <w:t xml:space="preserve">Доля средств, находящихся в мобильной форме, выросла на </w:t>
      </w:r>
      <w:r w:rsidR="00947C3E" w:rsidRPr="00D95CB7">
        <w:rPr>
          <w:i w:val="0"/>
          <w:sz w:val="28"/>
          <w:szCs w:val="28"/>
        </w:rPr>
        <w:t>22</w:t>
      </w:r>
      <w:r w:rsidR="00A148D8" w:rsidRPr="00D95CB7">
        <w:rPr>
          <w:i w:val="0"/>
          <w:sz w:val="28"/>
          <w:szCs w:val="28"/>
        </w:rPr>
        <w:t>%, что говорит о повышении эффективности управления собственным капиталом в Ч</w:t>
      </w:r>
      <w:r w:rsidR="006D26C0" w:rsidRPr="00D95CB7">
        <w:rPr>
          <w:i w:val="0"/>
          <w:sz w:val="28"/>
          <w:szCs w:val="28"/>
        </w:rPr>
        <w:t>ановском ПосПО</w:t>
      </w:r>
      <w:r w:rsidR="00A148D8" w:rsidRPr="00D95CB7">
        <w:rPr>
          <w:i w:val="0"/>
          <w:sz w:val="28"/>
          <w:szCs w:val="28"/>
        </w:rPr>
        <w:t>.</w:t>
      </w:r>
    </w:p>
    <w:p w:rsidR="00576727" w:rsidRPr="00D95CB7" w:rsidRDefault="00B7025B" w:rsidP="00D95CB7">
      <w:pPr>
        <w:spacing w:line="360" w:lineRule="auto"/>
        <w:ind w:firstLine="709"/>
        <w:jc w:val="both"/>
        <w:rPr>
          <w:i w:val="0"/>
          <w:sz w:val="28"/>
          <w:szCs w:val="28"/>
        </w:rPr>
      </w:pPr>
      <w:r w:rsidRPr="00D95CB7">
        <w:rPr>
          <w:i w:val="0"/>
          <w:sz w:val="28"/>
          <w:szCs w:val="28"/>
        </w:rPr>
        <w:t>5</w:t>
      </w:r>
      <w:r w:rsidR="00BD0052" w:rsidRPr="00D95CB7">
        <w:rPr>
          <w:i w:val="0"/>
          <w:sz w:val="28"/>
          <w:szCs w:val="28"/>
        </w:rPr>
        <w:t xml:space="preserve">. </w:t>
      </w:r>
      <w:r w:rsidR="00576727" w:rsidRPr="00D95CB7">
        <w:rPr>
          <w:i w:val="0"/>
          <w:sz w:val="28"/>
          <w:szCs w:val="28"/>
        </w:rPr>
        <w:t>В процессе анализа структуры активов и источников формирования финансовых ресурсов важное место отводится анализу дебиторской задолженности. При этом оцениваются объем и динамика дебиторской задолженности, анализируется ее состав и структура, оборачиваемос</w:t>
      </w:r>
      <w:r w:rsidR="000D0B8D" w:rsidRPr="00D95CB7">
        <w:rPr>
          <w:i w:val="0"/>
          <w:sz w:val="28"/>
          <w:szCs w:val="28"/>
        </w:rPr>
        <w:t>ть.</w:t>
      </w:r>
      <w:r w:rsidR="00947C3E" w:rsidRPr="00D95CB7">
        <w:rPr>
          <w:i w:val="0"/>
          <w:sz w:val="28"/>
          <w:szCs w:val="28"/>
        </w:rPr>
        <w:t xml:space="preserve"> </w:t>
      </w:r>
      <w:r w:rsidR="002E013D" w:rsidRPr="00D95CB7">
        <w:rPr>
          <w:i w:val="0"/>
          <w:sz w:val="28"/>
          <w:szCs w:val="28"/>
        </w:rPr>
        <w:t>Важно про</w:t>
      </w:r>
      <w:r w:rsidR="00576727" w:rsidRPr="00D95CB7">
        <w:rPr>
          <w:i w:val="0"/>
          <w:sz w:val="28"/>
          <w:szCs w:val="28"/>
        </w:rPr>
        <w:t>анализировать</w:t>
      </w:r>
      <w:r w:rsidR="002E013D" w:rsidRPr="00D95CB7">
        <w:rPr>
          <w:i w:val="0"/>
          <w:sz w:val="28"/>
          <w:szCs w:val="28"/>
        </w:rPr>
        <w:t xml:space="preserve"> дебиторскую задолженность по срокам образования и степени надежности.</w:t>
      </w:r>
    </w:p>
    <w:p w:rsidR="002E013D" w:rsidRPr="00D95CB7" w:rsidRDefault="002E013D" w:rsidP="00D95CB7">
      <w:pPr>
        <w:spacing w:line="360" w:lineRule="auto"/>
        <w:ind w:firstLine="709"/>
        <w:jc w:val="both"/>
        <w:rPr>
          <w:i w:val="0"/>
          <w:sz w:val="28"/>
          <w:szCs w:val="28"/>
        </w:rPr>
      </w:pPr>
      <w:r w:rsidRPr="00D95CB7">
        <w:rPr>
          <w:i w:val="0"/>
          <w:sz w:val="28"/>
          <w:szCs w:val="28"/>
        </w:rPr>
        <w:t>Период погаше</w:t>
      </w:r>
      <w:r w:rsidR="000D0B8D" w:rsidRPr="00D95CB7">
        <w:rPr>
          <w:i w:val="0"/>
          <w:sz w:val="28"/>
          <w:szCs w:val="28"/>
        </w:rPr>
        <w:t xml:space="preserve">ния дебиторской задолженности </w:t>
      </w:r>
      <w:r w:rsidR="002F3BCB" w:rsidRPr="00D95CB7">
        <w:rPr>
          <w:i w:val="0"/>
          <w:sz w:val="28"/>
          <w:szCs w:val="28"/>
        </w:rPr>
        <w:t>(</w:t>
      </w:r>
      <w:r w:rsidR="000D0B8D" w:rsidRPr="00D95CB7">
        <w:rPr>
          <w:i w:val="0"/>
          <w:sz w:val="28"/>
          <w:szCs w:val="28"/>
        </w:rPr>
        <w:t>в днях)</w:t>
      </w:r>
      <w:r w:rsidR="00D037E3" w:rsidRPr="00D95CB7">
        <w:rPr>
          <w:i w:val="0"/>
          <w:sz w:val="28"/>
          <w:szCs w:val="28"/>
        </w:rPr>
        <w:t xml:space="preserve"> </w:t>
      </w:r>
      <w:r w:rsidRPr="00D95CB7">
        <w:rPr>
          <w:i w:val="0"/>
          <w:sz w:val="28"/>
          <w:szCs w:val="28"/>
        </w:rPr>
        <w:t>рассчитывается отношением средней дебиторской задолженности к однодневной выручке от реализации. Оборачиваемость дебиторской задолженности в разах определяется соотношением длительности анализируемого периода к периоду погашения дебиторской задолженности в днях.</w:t>
      </w:r>
    </w:p>
    <w:p w:rsidR="00EB161F" w:rsidRPr="00D95CB7" w:rsidRDefault="00A554CD" w:rsidP="00D95CB7">
      <w:pPr>
        <w:spacing w:line="360" w:lineRule="auto"/>
        <w:ind w:firstLine="709"/>
        <w:jc w:val="both"/>
        <w:rPr>
          <w:i w:val="0"/>
          <w:sz w:val="28"/>
          <w:szCs w:val="28"/>
        </w:rPr>
      </w:pPr>
      <w:r w:rsidRPr="00D95CB7">
        <w:rPr>
          <w:i w:val="0"/>
          <w:sz w:val="28"/>
          <w:szCs w:val="28"/>
        </w:rPr>
        <w:t>В 2008</w:t>
      </w:r>
      <w:r w:rsidR="00EB161F" w:rsidRPr="00D95CB7">
        <w:rPr>
          <w:i w:val="0"/>
          <w:sz w:val="28"/>
          <w:szCs w:val="28"/>
        </w:rPr>
        <w:t xml:space="preserve"> году:</w:t>
      </w:r>
    </w:p>
    <w:p w:rsidR="00EB161F" w:rsidRPr="00D95CB7" w:rsidRDefault="00EB161F" w:rsidP="00D95CB7">
      <w:pPr>
        <w:spacing w:line="360" w:lineRule="auto"/>
        <w:ind w:firstLine="709"/>
        <w:jc w:val="both"/>
        <w:rPr>
          <w:i w:val="0"/>
          <w:sz w:val="28"/>
          <w:szCs w:val="28"/>
        </w:rPr>
      </w:pPr>
      <w:r w:rsidRPr="00D95CB7">
        <w:rPr>
          <w:i w:val="0"/>
          <w:sz w:val="28"/>
          <w:szCs w:val="28"/>
        </w:rPr>
        <w:t xml:space="preserve">ДЗ (в днях) = </w:t>
      </w:r>
      <w:r w:rsidR="00306A6C" w:rsidRPr="00D95CB7">
        <w:rPr>
          <w:i w:val="0"/>
          <w:sz w:val="28"/>
          <w:szCs w:val="28"/>
        </w:rPr>
        <w:t>2315,5</w:t>
      </w:r>
      <w:r w:rsidRPr="00D95CB7">
        <w:rPr>
          <w:i w:val="0"/>
          <w:sz w:val="28"/>
          <w:szCs w:val="28"/>
        </w:rPr>
        <w:t>:(</w:t>
      </w:r>
      <w:r w:rsidR="00306A6C" w:rsidRPr="00D95CB7">
        <w:rPr>
          <w:i w:val="0"/>
          <w:sz w:val="28"/>
          <w:szCs w:val="28"/>
        </w:rPr>
        <w:t>98822:360)=8,44</w:t>
      </w:r>
    </w:p>
    <w:p w:rsidR="00EB161F" w:rsidRPr="00D95CB7" w:rsidRDefault="00306A6C" w:rsidP="00D95CB7">
      <w:pPr>
        <w:spacing w:line="360" w:lineRule="auto"/>
        <w:ind w:firstLine="709"/>
        <w:jc w:val="both"/>
        <w:rPr>
          <w:i w:val="0"/>
          <w:sz w:val="28"/>
          <w:szCs w:val="28"/>
        </w:rPr>
      </w:pPr>
      <w:r w:rsidRPr="00D95CB7">
        <w:rPr>
          <w:i w:val="0"/>
          <w:sz w:val="28"/>
          <w:szCs w:val="28"/>
        </w:rPr>
        <w:t>ДЗ (в разах) = 360:8,44 =42,6</w:t>
      </w:r>
      <w:r w:rsidR="00EB161F" w:rsidRPr="00D95CB7">
        <w:rPr>
          <w:i w:val="0"/>
          <w:sz w:val="28"/>
          <w:szCs w:val="28"/>
        </w:rPr>
        <w:t>.</w:t>
      </w:r>
    </w:p>
    <w:p w:rsidR="005F507B" w:rsidRPr="00D95CB7" w:rsidRDefault="00F80E51" w:rsidP="00D95CB7">
      <w:pPr>
        <w:spacing w:line="360" w:lineRule="auto"/>
        <w:ind w:firstLine="709"/>
        <w:jc w:val="both"/>
        <w:rPr>
          <w:i w:val="0"/>
          <w:sz w:val="28"/>
          <w:szCs w:val="28"/>
        </w:rPr>
      </w:pPr>
      <w:r w:rsidRPr="00D95CB7">
        <w:rPr>
          <w:i w:val="0"/>
          <w:sz w:val="28"/>
          <w:szCs w:val="28"/>
        </w:rPr>
        <w:t>6</w:t>
      </w:r>
      <w:r w:rsidR="00BD0052" w:rsidRPr="00D95CB7">
        <w:rPr>
          <w:i w:val="0"/>
          <w:sz w:val="28"/>
          <w:szCs w:val="28"/>
        </w:rPr>
        <w:t xml:space="preserve">. </w:t>
      </w:r>
      <w:r w:rsidR="005F507B" w:rsidRPr="00D95CB7">
        <w:rPr>
          <w:i w:val="0"/>
          <w:sz w:val="28"/>
          <w:szCs w:val="28"/>
        </w:rPr>
        <w:t>Коэффициент обеспеченности собственными оборотными средствами. Он определяется как отношение собственных оборотных средств к величине оборотных активо</w:t>
      </w:r>
      <w:r w:rsidR="006D26C0" w:rsidRPr="00D95CB7">
        <w:rPr>
          <w:i w:val="0"/>
          <w:sz w:val="28"/>
          <w:szCs w:val="28"/>
        </w:rPr>
        <w:t>в. В Чановском ПосПО</w:t>
      </w:r>
      <w:r w:rsidR="005F507B" w:rsidRPr="00D95CB7">
        <w:rPr>
          <w:i w:val="0"/>
          <w:sz w:val="28"/>
          <w:szCs w:val="28"/>
        </w:rPr>
        <w:t xml:space="preserve"> этот показатель составил:</w:t>
      </w:r>
    </w:p>
    <w:p w:rsidR="00BD0052" w:rsidRPr="00D95CB7" w:rsidRDefault="00A554CD" w:rsidP="00D95CB7">
      <w:pPr>
        <w:spacing w:line="360" w:lineRule="auto"/>
        <w:ind w:firstLine="709"/>
        <w:jc w:val="both"/>
        <w:rPr>
          <w:i w:val="0"/>
          <w:sz w:val="28"/>
          <w:szCs w:val="28"/>
        </w:rPr>
      </w:pPr>
      <w:r w:rsidRPr="00D95CB7">
        <w:rPr>
          <w:i w:val="0"/>
          <w:sz w:val="28"/>
          <w:szCs w:val="28"/>
        </w:rPr>
        <w:t>на начало 2008</w:t>
      </w:r>
      <w:r w:rsidR="005F507B" w:rsidRPr="00D95CB7">
        <w:rPr>
          <w:i w:val="0"/>
          <w:sz w:val="28"/>
          <w:szCs w:val="28"/>
        </w:rPr>
        <w:t xml:space="preserve"> года</w:t>
      </w:r>
      <w:r w:rsidR="00D95CB7">
        <w:rPr>
          <w:i w:val="0"/>
          <w:sz w:val="28"/>
          <w:szCs w:val="28"/>
        </w:rPr>
        <w:t xml:space="preserve"> </w:t>
      </w:r>
      <w:r w:rsidR="005F507B" w:rsidRPr="00D95CB7">
        <w:rPr>
          <w:i w:val="0"/>
          <w:sz w:val="28"/>
          <w:szCs w:val="28"/>
        </w:rPr>
        <w:t xml:space="preserve">= </w:t>
      </w:r>
      <w:r w:rsidR="00306A6C" w:rsidRPr="00D95CB7">
        <w:rPr>
          <w:i w:val="0"/>
          <w:sz w:val="28"/>
          <w:szCs w:val="28"/>
        </w:rPr>
        <w:t>(10522-10166)</w:t>
      </w:r>
      <w:r w:rsidR="00FC5B80" w:rsidRPr="00D95CB7">
        <w:rPr>
          <w:i w:val="0"/>
          <w:sz w:val="28"/>
          <w:szCs w:val="28"/>
        </w:rPr>
        <w:t>:11375=0,03</w:t>
      </w:r>
      <w:r w:rsidR="005F507B" w:rsidRPr="00D95CB7">
        <w:rPr>
          <w:i w:val="0"/>
          <w:sz w:val="28"/>
          <w:szCs w:val="28"/>
        </w:rPr>
        <w:t>;</w:t>
      </w:r>
    </w:p>
    <w:p w:rsidR="005F507B" w:rsidRPr="00D95CB7" w:rsidRDefault="00A554CD" w:rsidP="00D95CB7">
      <w:pPr>
        <w:spacing w:line="360" w:lineRule="auto"/>
        <w:ind w:firstLine="709"/>
        <w:jc w:val="both"/>
        <w:rPr>
          <w:i w:val="0"/>
          <w:sz w:val="28"/>
          <w:szCs w:val="28"/>
        </w:rPr>
      </w:pPr>
      <w:r w:rsidRPr="00D95CB7">
        <w:rPr>
          <w:i w:val="0"/>
          <w:sz w:val="28"/>
          <w:szCs w:val="28"/>
        </w:rPr>
        <w:t>на конец 2008</w:t>
      </w:r>
      <w:r w:rsidR="005F507B" w:rsidRPr="00D95CB7">
        <w:rPr>
          <w:i w:val="0"/>
          <w:sz w:val="28"/>
          <w:szCs w:val="28"/>
        </w:rPr>
        <w:t xml:space="preserve"> года = </w:t>
      </w:r>
      <w:r w:rsidR="00306A6C" w:rsidRPr="00D95CB7">
        <w:rPr>
          <w:i w:val="0"/>
          <w:sz w:val="28"/>
          <w:szCs w:val="28"/>
        </w:rPr>
        <w:t>(</w:t>
      </w:r>
      <w:r w:rsidR="00FC5B80" w:rsidRPr="00D95CB7">
        <w:rPr>
          <w:i w:val="0"/>
          <w:sz w:val="28"/>
          <w:szCs w:val="28"/>
        </w:rPr>
        <w:t>12336-9279</w:t>
      </w:r>
      <w:r w:rsidR="00306A6C" w:rsidRPr="00D95CB7">
        <w:rPr>
          <w:i w:val="0"/>
          <w:sz w:val="28"/>
          <w:szCs w:val="28"/>
        </w:rPr>
        <w:t>)</w:t>
      </w:r>
      <w:r w:rsidR="00FC5B80" w:rsidRPr="00D95CB7">
        <w:rPr>
          <w:i w:val="0"/>
          <w:sz w:val="28"/>
          <w:szCs w:val="28"/>
        </w:rPr>
        <w:t>:14352=0,21</w:t>
      </w:r>
      <w:r w:rsidR="005F507B" w:rsidRPr="00D95CB7">
        <w:rPr>
          <w:i w:val="0"/>
          <w:sz w:val="28"/>
          <w:szCs w:val="28"/>
        </w:rPr>
        <w:t>.</w:t>
      </w:r>
    </w:p>
    <w:p w:rsidR="005F507B" w:rsidRPr="00D95CB7" w:rsidRDefault="001629DF" w:rsidP="00D95CB7">
      <w:pPr>
        <w:spacing w:line="360" w:lineRule="auto"/>
        <w:ind w:firstLine="709"/>
        <w:jc w:val="both"/>
        <w:rPr>
          <w:i w:val="0"/>
          <w:sz w:val="28"/>
          <w:szCs w:val="28"/>
        </w:rPr>
      </w:pPr>
      <w:r w:rsidRPr="00D95CB7">
        <w:rPr>
          <w:i w:val="0"/>
          <w:sz w:val="28"/>
          <w:szCs w:val="28"/>
        </w:rPr>
        <w:t>Коэффициент обеспеченности собственными оборотными средст</w:t>
      </w:r>
      <w:r w:rsidR="000D0B8D" w:rsidRPr="00D95CB7">
        <w:rPr>
          <w:i w:val="0"/>
          <w:sz w:val="28"/>
          <w:szCs w:val="28"/>
        </w:rPr>
        <w:t>вами находится в пределах нормы</w:t>
      </w:r>
      <w:r w:rsidR="00A554CD" w:rsidRPr="00D95CB7">
        <w:rPr>
          <w:i w:val="0"/>
          <w:sz w:val="28"/>
          <w:szCs w:val="28"/>
        </w:rPr>
        <w:t xml:space="preserve"> (на конец 2008</w:t>
      </w:r>
      <w:r w:rsidRPr="00D95CB7">
        <w:rPr>
          <w:i w:val="0"/>
          <w:sz w:val="28"/>
          <w:szCs w:val="28"/>
        </w:rPr>
        <w:t xml:space="preserve"> года в формировании активов доля собственно</w:t>
      </w:r>
      <w:r w:rsidR="00FC5B80" w:rsidRPr="00D95CB7">
        <w:rPr>
          <w:i w:val="0"/>
          <w:sz w:val="28"/>
          <w:szCs w:val="28"/>
        </w:rPr>
        <w:t>го капитала составила 21</w:t>
      </w:r>
      <w:r w:rsidR="000D0B8D" w:rsidRPr="00D95CB7">
        <w:rPr>
          <w:i w:val="0"/>
          <w:sz w:val="28"/>
          <w:szCs w:val="28"/>
        </w:rPr>
        <w:t>%) и имеет тенденцию роста,</w:t>
      </w:r>
      <w:r w:rsidR="00A554CD" w:rsidRPr="00D95CB7">
        <w:rPr>
          <w:i w:val="0"/>
          <w:sz w:val="28"/>
          <w:szCs w:val="28"/>
        </w:rPr>
        <w:t xml:space="preserve"> </w:t>
      </w:r>
      <w:r w:rsidRPr="00D95CB7">
        <w:rPr>
          <w:i w:val="0"/>
          <w:sz w:val="28"/>
          <w:szCs w:val="28"/>
        </w:rPr>
        <w:t xml:space="preserve">что положительно влияет на финансовое состояние организации. </w:t>
      </w:r>
    </w:p>
    <w:p w:rsidR="000C6F13" w:rsidRPr="00D95CB7" w:rsidRDefault="000D0B8D" w:rsidP="00D95CB7">
      <w:pPr>
        <w:spacing w:line="360" w:lineRule="auto"/>
        <w:ind w:firstLine="709"/>
        <w:jc w:val="both"/>
        <w:rPr>
          <w:i w:val="0"/>
          <w:sz w:val="28"/>
          <w:szCs w:val="28"/>
        </w:rPr>
      </w:pPr>
      <w:r w:rsidRPr="00D95CB7">
        <w:rPr>
          <w:i w:val="0"/>
          <w:sz w:val="28"/>
          <w:szCs w:val="28"/>
        </w:rPr>
        <w:t xml:space="preserve">На основе </w:t>
      </w:r>
      <w:r w:rsidR="005A033A" w:rsidRPr="00D95CB7">
        <w:rPr>
          <w:i w:val="0"/>
          <w:sz w:val="28"/>
          <w:szCs w:val="28"/>
        </w:rPr>
        <w:t>проведенны</w:t>
      </w:r>
      <w:r w:rsidRPr="00D95CB7">
        <w:rPr>
          <w:i w:val="0"/>
          <w:sz w:val="28"/>
          <w:szCs w:val="28"/>
        </w:rPr>
        <w:t>х расчетов можно сделать вывод,</w:t>
      </w:r>
      <w:r w:rsidR="00A554CD" w:rsidRPr="00D95CB7">
        <w:rPr>
          <w:i w:val="0"/>
          <w:sz w:val="28"/>
          <w:szCs w:val="28"/>
        </w:rPr>
        <w:t xml:space="preserve"> </w:t>
      </w:r>
      <w:r w:rsidR="005A033A" w:rsidRPr="00D95CB7">
        <w:rPr>
          <w:i w:val="0"/>
          <w:sz w:val="28"/>
          <w:szCs w:val="28"/>
        </w:rPr>
        <w:t xml:space="preserve">что запасы </w:t>
      </w:r>
      <w:r w:rsidR="006D26C0" w:rsidRPr="00D95CB7">
        <w:rPr>
          <w:i w:val="0"/>
          <w:sz w:val="28"/>
          <w:szCs w:val="28"/>
        </w:rPr>
        <w:t xml:space="preserve">Чановского ПосПО </w:t>
      </w:r>
      <w:r w:rsidR="005A033A" w:rsidRPr="00D95CB7">
        <w:rPr>
          <w:i w:val="0"/>
          <w:sz w:val="28"/>
          <w:szCs w:val="28"/>
        </w:rPr>
        <w:t xml:space="preserve">в основном обеспечиваются собственным оборотным капиталом и организация мало </w:t>
      </w:r>
      <w:r w:rsidRPr="00D95CB7">
        <w:rPr>
          <w:i w:val="0"/>
          <w:sz w:val="28"/>
          <w:szCs w:val="28"/>
        </w:rPr>
        <w:t>зависима от внешних кредиторов.</w:t>
      </w:r>
      <w:r w:rsidR="00A554CD" w:rsidRPr="00D95CB7">
        <w:rPr>
          <w:i w:val="0"/>
          <w:sz w:val="28"/>
          <w:szCs w:val="28"/>
        </w:rPr>
        <w:t xml:space="preserve"> </w:t>
      </w:r>
      <w:r w:rsidR="005A033A" w:rsidRPr="00D95CB7">
        <w:rPr>
          <w:i w:val="0"/>
          <w:sz w:val="28"/>
          <w:szCs w:val="28"/>
        </w:rPr>
        <w:t>Такое положение означает достаточную финанс</w:t>
      </w:r>
      <w:r w:rsidR="006D26C0" w:rsidRPr="00D95CB7">
        <w:rPr>
          <w:i w:val="0"/>
          <w:sz w:val="28"/>
          <w:szCs w:val="28"/>
        </w:rPr>
        <w:t>овую устойчивость ПосПО</w:t>
      </w:r>
      <w:r w:rsidR="005A033A" w:rsidRPr="00D95CB7">
        <w:rPr>
          <w:i w:val="0"/>
          <w:sz w:val="28"/>
          <w:szCs w:val="28"/>
        </w:rPr>
        <w:t>.</w:t>
      </w:r>
    </w:p>
    <w:p w:rsidR="009962AD" w:rsidRDefault="009962AD" w:rsidP="00D95CB7">
      <w:pPr>
        <w:spacing w:line="360" w:lineRule="auto"/>
        <w:ind w:firstLine="709"/>
        <w:jc w:val="both"/>
        <w:rPr>
          <w:i w:val="0"/>
          <w:sz w:val="28"/>
          <w:szCs w:val="28"/>
        </w:rPr>
      </w:pPr>
    </w:p>
    <w:p w:rsidR="005A033A" w:rsidRPr="00D95CB7" w:rsidRDefault="00970793" w:rsidP="00D95CB7">
      <w:pPr>
        <w:spacing w:line="360" w:lineRule="auto"/>
        <w:ind w:firstLine="709"/>
        <w:jc w:val="both"/>
        <w:rPr>
          <w:i w:val="0"/>
          <w:sz w:val="28"/>
          <w:szCs w:val="28"/>
        </w:rPr>
      </w:pPr>
      <w:r w:rsidRPr="00D95CB7">
        <w:rPr>
          <w:i w:val="0"/>
          <w:sz w:val="28"/>
          <w:szCs w:val="28"/>
        </w:rPr>
        <w:t>2.4</w:t>
      </w:r>
      <w:r w:rsidR="004B28CD" w:rsidRPr="00D95CB7">
        <w:rPr>
          <w:i w:val="0"/>
          <w:sz w:val="28"/>
          <w:szCs w:val="28"/>
        </w:rPr>
        <w:t xml:space="preserve"> Оценка деловой активности, прибыли и рентабельности </w:t>
      </w:r>
      <w:r w:rsidR="006D26C0" w:rsidRPr="00D95CB7">
        <w:rPr>
          <w:i w:val="0"/>
          <w:sz w:val="28"/>
          <w:szCs w:val="28"/>
        </w:rPr>
        <w:t>Чановского ПосПО</w:t>
      </w:r>
    </w:p>
    <w:p w:rsidR="009962AD" w:rsidRDefault="009962AD" w:rsidP="00D95CB7">
      <w:pPr>
        <w:pStyle w:val="3"/>
        <w:ind w:left="0" w:firstLine="709"/>
        <w:jc w:val="both"/>
        <w:rPr>
          <w:szCs w:val="28"/>
        </w:rPr>
      </w:pPr>
    </w:p>
    <w:p w:rsidR="006F0D63" w:rsidRPr="00D95CB7" w:rsidRDefault="00704CC6" w:rsidP="00D95CB7">
      <w:pPr>
        <w:pStyle w:val="3"/>
        <w:ind w:left="0" w:firstLine="709"/>
        <w:jc w:val="both"/>
      </w:pPr>
      <w:r w:rsidRPr="00D95CB7">
        <w:rPr>
          <w:szCs w:val="28"/>
        </w:rPr>
        <w:t xml:space="preserve">Следующим этапом в проведении оценки финансового состояния </w:t>
      </w:r>
      <w:r w:rsidR="006D26C0" w:rsidRPr="00D95CB7">
        <w:rPr>
          <w:szCs w:val="28"/>
        </w:rPr>
        <w:t xml:space="preserve">Чановского ПосПО </w:t>
      </w:r>
      <w:r w:rsidRPr="00D95CB7">
        <w:rPr>
          <w:szCs w:val="28"/>
        </w:rPr>
        <w:t>является анализ деловой активности. Деловая активность характеризуется рядом показателей деятельности орга</w:t>
      </w:r>
      <w:r w:rsidR="00D86871" w:rsidRPr="00D95CB7">
        <w:rPr>
          <w:szCs w:val="28"/>
        </w:rPr>
        <w:t>низации, в том числе общими</w:t>
      </w:r>
      <w:r w:rsidRPr="00D95CB7">
        <w:rPr>
          <w:szCs w:val="28"/>
        </w:rPr>
        <w:t>, такими как:</w:t>
      </w:r>
      <w:r w:rsidR="00B4038A" w:rsidRPr="00D95CB7">
        <w:rPr>
          <w:szCs w:val="28"/>
        </w:rPr>
        <w:t xml:space="preserve"> </w:t>
      </w:r>
      <w:r w:rsidR="00D86871" w:rsidRPr="00D95CB7">
        <w:rPr>
          <w:szCs w:val="28"/>
        </w:rPr>
        <w:t>коэффициент оборачиваемости активов, коэффициент оборачиваемости мобильных средств, коэффициент отдачи нематериальных активов, фондоотдача, коэффициент оборачиваемости внеоборотных активов и коэффициент отдачи собственного капитала.</w:t>
      </w:r>
      <w:r w:rsidR="006F0D63" w:rsidRPr="00D95CB7">
        <w:t xml:space="preserve"> </w:t>
      </w:r>
    </w:p>
    <w:p w:rsidR="009962AD" w:rsidRDefault="009962AD" w:rsidP="00D95CB7">
      <w:pPr>
        <w:pStyle w:val="3"/>
        <w:ind w:left="0" w:firstLine="709"/>
        <w:jc w:val="both"/>
      </w:pPr>
    </w:p>
    <w:p w:rsidR="00B4038A" w:rsidRPr="00D95CB7" w:rsidRDefault="00F80E51" w:rsidP="00D95CB7">
      <w:pPr>
        <w:pStyle w:val="3"/>
        <w:ind w:left="0" w:firstLine="709"/>
        <w:jc w:val="both"/>
      </w:pPr>
      <w:r w:rsidRPr="00D95CB7">
        <w:t>Таблица 7.1</w:t>
      </w:r>
      <w:r w:rsidR="009962AD">
        <w:t xml:space="preserve"> </w:t>
      </w:r>
      <w:r w:rsidR="006F0D63" w:rsidRPr="00D95CB7">
        <w:t>Общие показатели деловой активности Чановского ПосПО</w:t>
      </w:r>
      <w:r w:rsidR="00D95CB7">
        <w:t xml:space="preserve"> </w:t>
      </w:r>
      <w:r w:rsidR="00A554CD" w:rsidRPr="00D95CB7">
        <w:t>за 2007</w:t>
      </w:r>
      <w:r w:rsidR="004874E5" w:rsidRPr="00D95CB7">
        <w:t>-</w:t>
      </w:r>
      <w:r w:rsidR="00A554CD" w:rsidRPr="00D95CB7">
        <w:t>2008</w:t>
      </w:r>
      <w:r w:rsidR="006F0D63" w:rsidRPr="00D95CB7">
        <w:t>г</w:t>
      </w:r>
      <w:r w:rsidR="004874E5" w:rsidRPr="00D95CB7">
        <w:t>г</w:t>
      </w:r>
      <w:r w:rsidR="006F0D63" w:rsidRPr="00D95CB7">
        <w:t>.</w:t>
      </w:r>
    </w:p>
    <w:tbl>
      <w:tblPr>
        <w:tblW w:w="9072" w:type="dxa"/>
        <w:jc w:val="center"/>
        <w:tblLook w:val="0000" w:firstRow="0" w:lastRow="0" w:firstColumn="0" w:lastColumn="0" w:noHBand="0" w:noVBand="0"/>
      </w:tblPr>
      <w:tblGrid>
        <w:gridCol w:w="3956"/>
        <w:gridCol w:w="1700"/>
        <w:gridCol w:w="1589"/>
        <w:gridCol w:w="1827"/>
      </w:tblGrid>
      <w:tr w:rsidR="00CB1527" w:rsidRPr="00D95CB7" w:rsidTr="009962AD">
        <w:trPr>
          <w:trHeight w:val="258"/>
          <w:jc w:val="center"/>
        </w:trPr>
        <w:tc>
          <w:tcPr>
            <w:tcW w:w="3624" w:type="dxa"/>
            <w:vMerge w:val="restart"/>
            <w:tcBorders>
              <w:top w:val="single" w:sz="4" w:space="0" w:color="auto"/>
              <w:left w:val="single" w:sz="4" w:space="0" w:color="auto"/>
              <w:bottom w:val="single" w:sz="4" w:space="0" w:color="000000"/>
              <w:right w:val="single" w:sz="4" w:space="0" w:color="auto"/>
            </w:tcBorders>
            <w:vAlign w:val="bottom"/>
          </w:tcPr>
          <w:p w:rsidR="00CB1527" w:rsidRPr="00D95CB7" w:rsidRDefault="00CB1527" w:rsidP="009962AD">
            <w:pPr>
              <w:pStyle w:val="11"/>
            </w:pPr>
            <w:r w:rsidRPr="00D95CB7">
              <w:t>Показатели</w:t>
            </w:r>
          </w:p>
        </w:tc>
        <w:tc>
          <w:tcPr>
            <w:tcW w:w="3014" w:type="dxa"/>
            <w:gridSpan w:val="2"/>
            <w:tcBorders>
              <w:top w:val="single" w:sz="4" w:space="0" w:color="auto"/>
              <w:left w:val="nil"/>
              <w:bottom w:val="single" w:sz="4" w:space="0" w:color="auto"/>
              <w:right w:val="single" w:sz="4" w:space="0" w:color="auto"/>
            </w:tcBorders>
            <w:vAlign w:val="bottom"/>
          </w:tcPr>
          <w:p w:rsidR="00CB1527" w:rsidRPr="00D95CB7" w:rsidRDefault="00CB1527" w:rsidP="009962AD">
            <w:pPr>
              <w:pStyle w:val="11"/>
            </w:pPr>
            <w:r w:rsidRPr="00D95CB7">
              <w:t>Значение</w:t>
            </w:r>
          </w:p>
        </w:tc>
        <w:tc>
          <w:tcPr>
            <w:tcW w:w="1674" w:type="dxa"/>
            <w:vMerge w:val="restart"/>
            <w:tcBorders>
              <w:top w:val="single" w:sz="4" w:space="0" w:color="auto"/>
              <w:left w:val="single" w:sz="4" w:space="0" w:color="auto"/>
              <w:bottom w:val="single" w:sz="4" w:space="0" w:color="000000"/>
              <w:right w:val="single" w:sz="4" w:space="0" w:color="auto"/>
            </w:tcBorders>
            <w:vAlign w:val="bottom"/>
          </w:tcPr>
          <w:p w:rsidR="00CB1527" w:rsidRPr="00D95CB7" w:rsidRDefault="00CB1527" w:rsidP="009962AD">
            <w:pPr>
              <w:pStyle w:val="11"/>
            </w:pPr>
            <w:r w:rsidRPr="00D95CB7">
              <w:t>Изменение, +/-</w:t>
            </w:r>
          </w:p>
        </w:tc>
      </w:tr>
      <w:tr w:rsidR="00CB1527" w:rsidRPr="00D95CB7" w:rsidTr="009962AD">
        <w:trPr>
          <w:trHeight w:val="258"/>
          <w:jc w:val="center"/>
        </w:trPr>
        <w:tc>
          <w:tcPr>
            <w:tcW w:w="3624" w:type="dxa"/>
            <w:vMerge/>
            <w:tcBorders>
              <w:top w:val="single" w:sz="4" w:space="0" w:color="auto"/>
              <w:left w:val="single" w:sz="4" w:space="0" w:color="auto"/>
              <w:bottom w:val="single" w:sz="4" w:space="0" w:color="000000"/>
              <w:right w:val="single" w:sz="4" w:space="0" w:color="auto"/>
            </w:tcBorders>
            <w:vAlign w:val="center"/>
          </w:tcPr>
          <w:p w:rsidR="00CB1527" w:rsidRPr="00D95CB7" w:rsidRDefault="00CB1527" w:rsidP="009962AD">
            <w:pPr>
              <w:pStyle w:val="11"/>
            </w:pPr>
          </w:p>
        </w:tc>
        <w:tc>
          <w:tcPr>
            <w:tcW w:w="1558" w:type="dxa"/>
            <w:tcBorders>
              <w:top w:val="nil"/>
              <w:left w:val="nil"/>
              <w:bottom w:val="single" w:sz="4" w:space="0" w:color="auto"/>
              <w:right w:val="single" w:sz="4" w:space="0" w:color="auto"/>
            </w:tcBorders>
            <w:vAlign w:val="bottom"/>
          </w:tcPr>
          <w:p w:rsidR="00CB1527" w:rsidRPr="00D95CB7" w:rsidRDefault="00A554CD" w:rsidP="009962AD">
            <w:pPr>
              <w:pStyle w:val="11"/>
            </w:pPr>
            <w:r w:rsidRPr="00D95CB7">
              <w:t>2007</w:t>
            </w:r>
          </w:p>
        </w:tc>
        <w:tc>
          <w:tcPr>
            <w:tcW w:w="1456" w:type="dxa"/>
            <w:tcBorders>
              <w:top w:val="nil"/>
              <w:left w:val="nil"/>
              <w:bottom w:val="single" w:sz="4" w:space="0" w:color="auto"/>
              <w:right w:val="single" w:sz="4" w:space="0" w:color="auto"/>
            </w:tcBorders>
            <w:noWrap/>
            <w:vAlign w:val="bottom"/>
          </w:tcPr>
          <w:p w:rsidR="00CB1527" w:rsidRPr="00D95CB7" w:rsidRDefault="00A554CD" w:rsidP="009962AD">
            <w:pPr>
              <w:pStyle w:val="11"/>
            </w:pPr>
            <w:r w:rsidRPr="00D95CB7">
              <w:t>2008</w:t>
            </w:r>
          </w:p>
        </w:tc>
        <w:tc>
          <w:tcPr>
            <w:tcW w:w="1674" w:type="dxa"/>
            <w:vMerge/>
            <w:tcBorders>
              <w:top w:val="single" w:sz="4" w:space="0" w:color="auto"/>
              <w:left w:val="single" w:sz="4" w:space="0" w:color="auto"/>
              <w:bottom w:val="single" w:sz="4" w:space="0" w:color="000000"/>
              <w:right w:val="single" w:sz="4" w:space="0" w:color="auto"/>
            </w:tcBorders>
            <w:vAlign w:val="center"/>
          </w:tcPr>
          <w:p w:rsidR="00CB1527" w:rsidRPr="00D95CB7" w:rsidRDefault="00CB1527" w:rsidP="009962AD">
            <w:pPr>
              <w:pStyle w:val="11"/>
            </w:pPr>
          </w:p>
        </w:tc>
      </w:tr>
      <w:tr w:rsidR="00CB1527" w:rsidRPr="00D95CB7" w:rsidTr="009962AD">
        <w:trPr>
          <w:trHeight w:val="515"/>
          <w:jc w:val="center"/>
        </w:trPr>
        <w:tc>
          <w:tcPr>
            <w:tcW w:w="3624" w:type="dxa"/>
            <w:tcBorders>
              <w:top w:val="nil"/>
              <w:left w:val="single" w:sz="4" w:space="0" w:color="auto"/>
              <w:bottom w:val="single" w:sz="4" w:space="0" w:color="auto"/>
              <w:right w:val="single" w:sz="4" w:space="0" w:color="auto"/>
            </w:tcBorders>
          </w:tcPr>
          <w:p w:rsidR="00CB1527" w:rsidRPr="00D95CB7" w:rsidRDefault="00CB1527" w:rsidP="009962AD">
            <w:pPr>
              <w:pStyle w:val="11"/>
            </w:pPr>
            <w:r w:rsidRPr="00D95CB7">
              <w:t>1. К оборачиваемости активов</w:t>
            </w:r>
          </w:p>
        </w:tc>
        <w:tc>
          <w:tcPr>
            <w:tcW w:w="1558" w:type="dxa"/>
            <w:tcBorders>
              <w:top w:val="nil"/>
              <w:left w:val="nil"/>
              <w:bottom w:val="nil"/>
              <w:right w:val="nil"/>
            </w:tcBorders>
            <w:noWrap/>
            <w:vAlign w:val="bottom"/>
          </w:tcPr>
          <w:p w:rsidR="00CB1527" w:rsidRPr="00D95CB7" w:rsidRDefault="001E276D" w:rsidP="009962AD">
            <w:pPr>
              <w:pStyle w:val="11"/>
            </w:pPr>
            <w:r w:rsidRPr="00D95CB7">
              <w:t>4,01</w:t>
            </w:r>
          </w:p>
        </w:tc>
        <w:tc>
          <w:tcPr>
            <w:tcW w:w="1456" w:type="dxa"/>
            <w:tcBorders>
              <w:top w:val="nil"/>
              <w:left w:val="single" w:sz="4" w:space="0" w:color="auto"/>
              <w:bottom w:val="single" w:sz="4" w:space="0" w:color="auto"/>
              <w:right w:val="single" w:sz="4" w:space="0" w:color="auto"/>
            </w:tcBorders>
            <w:vAlign w:val="bottom"/>
          </w:tcPr>
          <w:p w:rsidR="00CB1527" w:rsidRPr="00D95CB7" w:rsidRDefault="006F0D63" w:rsidP="009962AD">
            <w:pPr>
              <w:pStyle w:val="11"/>
            </w:pPr>
            <w:r w:rsidRPr="00D95CB7">
              <w:t>4,37</w:t>
            </w:r>
          </w:p>
        </w:tc>
        <w:tc>
          <w:tcPr>
            <w:tcW w:w="1674" w:type="dxa"/>
            <w:tcBorders>
              <w:top w:val="nil"/>
              <w:left w:val="nil"/>
              <w:bottom w:val="single" w:sz="4" w:space="0" w:color="auto"/>
              <w:right w:val="single" w:sz="4" w:space="0" w:color="auto"/>
            </w:tcBorders>
            <w:noWrap/>
            <w:vAlign w:val="bottom"/>
          </w:tcPr>
          <w:p w:rsidR="00CB1527" w:rsidRPr="00D95CB7" w:rsidRDefault="001E276D" w:rsidP="009962AD">
            <w:pPr>
              <w:pStyle w:val="11"/>
            </w:pPr>
            <w:r w:rsidRPr="00D95CB7">
              <w:t>+0</w:t>
            </w:r>
            <w:r w:rsidR="006F0D63" w:rsidRPr="00D95CB7">
              <w:t>,3</w:t>
            </w:r>
            <w:r w:rsidRPr="00D95CB7">
              <w:t>6</w:t>
            </w:r>
          </w:p>
        </w:tc>
      </w:tr>
      <w:tr w:rsidR="00CB1527" w:rsidRPr="00D95CB7" w:rsidTr="009962AD">
        <w:trPr>
          <w:trHeight w:val="515"/>
          <w:jc w:val="center"/>
        </w:trPr>
        <w:tc>
          <w:tcPr>
            <w:tcW w:w="3624" w:type="dxa"/>
            <w:tcBorders>
              <w:top w:val="nil"/>
              <w:left w:val="single" w:sz="4" w:space="0" w:color="auto"/>
              <w:bottom w:val="single" w:sz="4" w:space="0" w:color="auto"/>
              <w:right w:val="single" w:sz="4" w:space="0" w:color="auto"/>
            </w:tcBorders>
          </w:tcPr>
          <w:p w:rsidR="00CB1527" w:rsidRPr="00D95CB7" w:rsidRDefault="00CB1527" w:rsidP="009962AD">
            <w:pPr>
              <w:pStyle w:val="11"/>
            </w:pPr>
            <w:r w:rsidRPr="00D95CB7">
              <w:t>2. К оборачиваемости оборотных средств</w:t>
            </w:r>
          </w:p>
        </w:tc>
        <w:tc>
          <w:tcPr>
            <w:tcW w:w="1558" w:type="dxa"/>
            <w:tcBorders>
              <w:top w:val="single" w:sz="4" w:space="0" w:color="auto"/>
              <w:left w:val="nil"/>
              <w:bottom w:val="single" w:sz="4" w:space="0" w:color="auto"/>
              <w:right w:val="single" w:sz="4" w:space="0" w:color="auto"/>
            </w:tcBorders>
            <w:vAlign w:val="bottom"/>
          </w:tcPr>
          <w:p w:rsidR="00CB1527" w:rsidRPr="00D95CB7" w:rsidRDefault="00BD1D06" w:rsidP="009962AD">
            <w:pPr>
              <w:pStyle w:val="11"/>
            </w:pPr>
            <w:r w:rsidRPr="00D95CB7">
              <w:t>7,62</w:t>
            </w:r>
          </w:p>
        </w:tc>
        <w:tc>
          <w:tcPr>
            <w:tcW w:w="1456" w:type="dxa"/>
            <w:tcBorders>
              <w:top w:val="nil"/>
              <w:left w:val="nil"/>
              <w:bottom w:val="single" w:sz="4" w:space="0" w:color="auto"/>
              <w:right w:val="single" w:sz="4" w:space="0" w:color="auto"/>
            </w:tcBorders>
            <w:noWrap/>
            <w:vAlign w:val="bottom"/>
          </w:tcPr>
          <w:p w:rsidR="00CB1527" w:rsidRPr="00D95CB7" w:rsidRDefault="006F0D63" w:rsidP="009962AD">
            <w:pPr>
              <w:pStyle w:val="11"/>
            </w:pPr>
            <w:r w:rsidRPr="00D95CB7">
              <w:t>7,68</w:t>
            </w:r>
          </w:p>
        </w:tc>
        <w:tc>
          <w:tcPr>
            <w:tcW w:w="1674" w:type="dxa"/>
            <w:tcBorders>
              <w:top w:val="nil"/>
              <w:left w:val="nil"/>
              <w:bottom w:val="single" w:sz="4" w:space="0" w:color="auto"/>
              <w:right w:val="single" w:sz="4" w:space="0" w:color="auto"/>
            </w:tcBorders>
            <w:noWrap/>
            <w:vAlign w:val="bottom"/>
          </w:tcPr>
          <w:p w:rsidR="00CB1527" w:rsidRPr="00D95CB7" w:rsidRDefault="00BD1D06" w:rsidP="009962AD">
            <w:pPr>
              <w:pStyle w:val="11"/>
            </w:pPr>
            <w:r w:rsidRPr="00D95CB7">
              <w:t>+0,06</w:t>
            </w:r>
          </w:p>
        </w:tc>
      </w:tr>
      <w:tr w:rsidR="00CB1527" w:rsidRPr="00D95CB7" w:rsidTr="009962AD">
        <w:trPr>
          <w:trHeight w:val="515"/>
          <w:jc w:val="center"/>
        </w:trPr>
        <w:tc>
          <w:tcPr>
            <w:tcW w:w="3624" w:type="dxa"/>
            <w:tcBorders>
              <w:top w:val="nil"/>
              <w:left w:val="single" w:sz="4" w:space="0" w:color="auto"/>
              <w:bottom w:val="single" w:sz="4" w:space="0" w:color="auto"/>
              <w:right w:val="single" w:sz="4" w:space="0" w:color="auto"/>
            </w:tcBorders>
          </w:tcPr>
          <w:p w:rsidR="00CB1527" w:rsidRPr="00D95CB7" w:rsidRDefault="00CB1527" w:rsidP="009962AD">
            <w:pPr>
              <w:pStyle w:val="11"/>
            </w:pPr>
            <w:r w:rsidRPr="00D95CB7">
              <w:t>3. К отдачи нематериальных активов</w:t>
            </w:r>
          </w:p>
        </w:tc>
        <w:tc>
          <w:tcPr>
            <w:tcW w:w="1558" w:type="dxa"/>
            <w:tcBorders>
              <w:top w:val="nil"/>
              <w:left w:val="nil"/>
              <w:bottom w:val="single" w:sz="4" w:space="0" w:color="auto"/>
              <w:right w:val="single" w:sz="4" w:space="0" w:color="auto"/>
            </w:tcBorders>
            <w:vAlign w:val="bottom"/>
          </w:tcPr>
          <w:p w:rsidR="00CB1527" w:rsidRPr="00D95CB7" w:rsidRDefault="006F0D63" w:rsidP="009962AD">
            <w:pPr>
              <w:pStyle w:val="11"/>
            </w:pPr>
            <w:r w:rsidRPr="00D95CB7">
              <w:t>-</w:t>
            </w:r>
          </w:p>
        </w:tc>
        <w:tc>
          <w:tcPr>
            <w:tcW w:w="1456" w:type="dxa"/>
            <w:tcBorders>
              <w:top w:val="nil"/>
              <w:left w:val="nil"/>
              <w:bottom w:val="single" w:sz="4" w:space="0" w:color="auto"/>
              <w:right w:val="single" w:sz="4" w:space="0" w:color="auto"/>
            </w:tcBorders>
            <w:noWrap/>
            <w:vAlign w:val="bottom"/>
          </w:tcPr>
          <w:p w:rsidR="00CB1527" w:rsidRPr="00D95CB7" w:rsidRDefault="006F0D63" w:rsidP="009962AD">
            <w:pPr>
              <w:pStyle w:val="11"/>
            </w:pPr>
            <w:r w:rsidRPr="00D95CB7">
              <w:t>-</w:t>
            </w:r>
          </w:p>
        </w:tc>
        <w:tc>
          <w:tcPr>
            <w:tcW w:w="1674" w:type="dxa"/>
            <w:tcBorders>
              <w:top w:val="nil"/>
              <w:left w:val="nil"/>
              <w:bottom w:val="single" w:sz="4" w:space="0" w:color="auto"/>
              <w:right w:val="single" w:sz="4" w:space="0" w:color="auto"/>
            </w:tcBorders>
            <w:noWrap/>
            <w:vAlign w:val="bottom"/>
          </w:tcPr>
          <w:p w:rsidR="00CB1527" w:rsidRPr="00D95CB7" w:rsidRDefault="006F0D63" w:rsidP="009962AD">
            <w:pPr>
              <w:pStyle w:val="11"/>
            </w:pPr>
            <w:r w:rsidRPr="00D95CB7">
              <w:t>-</w:t>
            </w:r>
          </w:p>
        </w:tc>
      </w:tr>
      <w:tr w:rsidR="00CB1527" w:rsidRPr="00D95CB7" w:rsidTr="009962AD">
        <w:trPr>
          <w:trHeight w:val="515"/>
          <w:jc w:val="center"/>
        </w:trPr>
        <w:tc>
          <w:tcPr>
            <w:tcW w:w="3624" w:type="dxa"/>
            <w:tcBorders>
              <w:top w:val="nil"/>
              <w:left w:val="single" w:sz="4" w:space="0" w:color="auto"/>
              <w:bottom w:val="single" w:sz="4" w:space="0" w:color="auto"/>
              <w:right w:val="single" w:sz="4" w:space="0" w:color="auto"/>
            </w:tcBorders>
          </w:tcPr>
          <w:p w:rsidR="00CB1527" w:rsidRPr="00D95CB7" w:rsidRDefault="00CB1527" w:rsidP="009962AD">
            <w:pPr>
              <w:pStyle w:val="11"/>
            </w:pPr>
            <w:r w:rsidRPr="00D95CB7">
              <w:t>4. Фондоотдача</w:t>
            </w:r>
          </w:p>
        </w:tc>
        <w:tc>
          <w:tcPr>
            <w:tcW w:w="1558" w:type="dxa"/>
            <w:tcBorders>
              <w:top w:val="nil"/>
              <w:left w:val="nil"/>
              <w:bottom w:val="single" w:sz="4" w:space="0" w:color="auto"/>
              <w:right w:val="single" w:sz="4" w:space="0" w:color="auto"/>
            </w:tcBorders>
            <w:vAlign w:val="bottom"/>
          </w:tcPr>
          <w:p w:rsidR="00CB1527" w:rsidRPr="00D95CB7" w:rsidRDefault="00BD1D06" w:rsidP="009962AD">
            <w:pPr>
              <w:pStyle w:val="11"/>
            </w:pPr>
            <w:r w:rsidRPr="00D95CB7">
              <w:t>6,88</w:t>
            </w:r>
          </w:p>
        </w:tc>
        <w:tc>
          <w:tcPr>
            <w:tcW w:w="1456" w:type="dxa"/>
            <w:tcBorders>
              <w:top w:val="nil"/>
              <w:left w:val="nil"/>
              <w:bottom w:val="single" w:sz="4" w:space="0" w:color="auto"/>
              <w:right w:val="single" w:sz="4" w:space="0" w:color="auto"/>
            </w:tcBorders>
            <w:noWrap/>
            <w:vAlign w:val="bottom"/>
          </w:tcPr>
          <w:p w:rsidR="00CB1527" w:rsidRPr="00D95CB7" w:rsidRDefault="006F0D63" w:rsidP="009962AD">
            <w:pPr>
              <w:pStyle w:val="11"/>
            </w:pPr>
            <w:r w:rsidRPr="00D95CB7">
              <w:t>10,31</w:t>
            </w:r>
          </w:p>
        </w:tc>
        <w:tc>
          <w:tcPr>
            <w:tcW w:w="1674" w:type="dxa"/>
            <w:tcBorders>
              <w:top w:val="nil"/>
              <w:left w:val="nil"/>
              <w:bottom w:val="single" w:sz="4" w:space="0" w:color="auto"/>
              <w:right w:val="single" w:sz="4" w:space="0" w:color="auto"/>
            </w:tcBorders>
            <w:noWrap/>
            <w:vAlign w:val="bottom"/>
          </w:tcPr>
          <w:p w:rsidR="00CB1527" w:rsidRPr="00D95CB7" w:rsidRDefault="00BD1D06" w:rsidP="009962AD">
            <w:pPr>
              <w:pStyle w:val="11"/>
            </w:pPr>
            <w:r w:rsidRPr="00D95CB7">
              <w:t>+3,43</w:t>
            </w:r>
          </w:p>
        </w:tc>
      </w:tr>
      <w:tr w:rsidR="00CB1527" w:rsidRPr="00D95CB7" w:rsidTr="009962AD">
        <w:trPr>
          <w:trHeight w:val="515"/>
          <w:jc w:val="center"/>
        </w:trPr>
        <w:tc>
          <w:tcPr>
            <w:tcW w:w="3624" w:type="dxa"/>
            <w:tcBorders>
              <w:top w:val="nil"/>
              <w:left w:val="single" w:sz="4" w:space="0" w:color="auto"/>
              <w:bottom w:val="single" w:sz="4" w:space="0" w:color="auto"/>
              <w:right w:val="single" w:sz="4" w:space="0" w:color="auto"/>
            </w:tcBorders>
          </w:tcPr>
          <w:p w:rsidR="00CB1527" w:rsidRPr="00D95CB7" w:rsidRDefault="006F0D63" w:rsidP="009962AD">
            <w:pPr>
              <w:pStyle w:val="11"/>
            </w:pPr>
            <w:r w:rsidRPr="00D95CB7">
              <w:t>5. Оборачиваемость внеоборотных а</w:t>
            </w:r>
            <w:r w:rsidR="00CB1527" w:rsidRPr="00D95CB7">
              <w:t>ктивов</w:t>
            </w:r>
          </w:p>
        </w:tc>
        <w:tc>
          <w:tcPr>
            <w:tcW w:w="1558" w:type="dxa"/>
            <w:tcBorders>
              <w:top w:val="nil"/>
              <w:left w:val="nil"/>
              <w:bottom w:val="single" w:sz="4" w:space="0" w:color="auto"/>
              <w:right w:val="single" w:sz="4" w:space="0" w:color="auto"/>
            </w:tcBorders>
            <w:vAlign w:val="bottom"/>
          </w:tcPr>
          <w:p w:rsidR="00CB1527" w:rsidRPr="00D95CB7" w:rsidRDefault="00BD1D06" w:rsidP="009962AD">
            <w:pPr>
              <w:pStyle w:val="11"/>
            </w:pPr>
            <w:r w:rsidRPr="00D95CB7">
              <w:t>8,47</w:t>
            </w:r>
          </w:p>
        </w:tc>
        <w:tc>
          <w:tcPr>
            <w:tcW w:w="1456" w:type="dxa"/>
            <w:tcBorders>
              <w:top w:val="nil"/>
              <w:left w:val="nil"/>
              <w:bottom w:val="single" w:sz="4" w:space="0" w:color="auto"/>
              <w:right w:val="single" w:sz="4" w:space="0" w:color="auto"/>
            </w:tcBorders>
            <w:noWrap/>
            <w:vAlign w:val="bottom"/>
          </w:tcPr>
          <w:p w:rsidR="00CB1527" w:rsidRPr="00D95CB7" w:rsidRDefault="006F0D63" w:rsidP="009962AD">
            <w:pPr>
              <w:pStyle w:val="11"/>
            </w:pPr>
            <w:r w:rsidRPr="00D95CB7">
              <w:t>10,16</w:t>
            </w:r>
          </w:p>
        </w:tc>
        <w:tc>
          <w:tcPr>
            <w:tcW w:w="1674" w:type="dxa"/>
            <w:tcBorders>
              <w:top w:val="nil"/>
              <w:left w:val="nil"/>
              <w:bottom w:val="single" w:sz="4" w:space="0" w:color="auto"/>
              <w:right w:val="single" w:sz="4" w:space="0" w:color="auto"/>
            </w:tcBorders>
            <w:noWrap/>
            <w:vAlign w:val="bottom"/>
          </w:tcPr>
          <w:p w:rsidR="00CB1527" w:rsidRPr="00D95CB7" w:rsidRDefault="00BD1D06" w:rsidP="009962AD">
            <w:pPr>
              <w:pStyle w:val="11"/>
            </w:pPr>
            <w:r w:rsidRPr="00D95CB7">
              <w:t>+1,69</w:t>
            </w:r>
          </w:p>
        </w:tc>
      </w:tr>
      <w:tr w:rsidR="00CB1527" w:rsidRPr="00D95CB7" w:rsidTr="009962AD">
        <w:trPr>
          <w:trHeight w:val="515"/>
          <w:jc w:val="center"/>
        </w:trPr>
        <w:tc>
          <w:tcPr>
            <w:tcW w:w="3624" w:type="dxa"/>
            <w:tcBorders>
              <w:top w:val="nil"/>
              <w:left w:val="single" w:sz="4" w:space="0" w:color="auto"/>
              <w:bottom w:val="single" w:sz="4" w:space="0" w:color="auto"/>
              <w:right w:val="single" w:sz="4" w:space="0" w:color="auto"/>
            </w:tcBorders>
          </w:tcPr>
          <w:p w:rsidR="00CB1527" w:rsidRPr="00D95CB7" w:rsidRDefault="00542DD2" w:rsidP="009962AD">
            <w:pPr>
              <w:pStyle w:val="11"/>
            </w:pPr>
            <w:r w:rsidRPr="00D95CB7">
              <w:t>6</w:t>
            </w:r>
            <w:r w:rsidR="00CB1527" w:rsidRPr="00D95CB7">
              <w:t>. К отдачи собственного капитала</w:t>
            </w:r>
          </w:p>
        </w:tc>
        <w:tc>
          <w:tcPr>
            <w:tcW w:w="1558" w:type="dxa"/>
            <w:tcBorders>
              <w:top w:val="nil"/>
              <w:left w:val="nil"/>
              <w:bottom w:val="single" w:sz="4" w:space="0" w:color="auto"/>
              <w:right w:val="single" w:sz="4" w:space="0" w:color="auto"/>
            </w:tcBorders>
            <w:vAlign w:val="bottom"/>
          </w:tcPr>
          <w:p w:rsidR="00CB1527" w:rsidRPr="00D95CB7" w:rsidRDefault="00BD1D06" w:rsidP="009962AD">
            <w:pPr>
              <w:pStyle w:val="11"/>
            </w:pPr>
            <w:r w:rsidRPr="00D95CB7">
              <w:t>7,22</w:t>
            </w:r>
          </w:p>
        </w:tc>
        <w:tc>
          <w:tcPr>
            <w:tcW w:w="1456" w:type="dxa"/>
            <w:tcBorders>
              <w:top w:val="nil"/>
              <w:left w:val="nil"/>
              <w:bottom w:val="single" w:sz="4" w:space="0" w:color="auto"/>
              <w:right w:val="single" w:sz="4" w:space="0" w:color="auto"/>
            </w:tcBorders>
            <w:noWrap/>
            <w:vAlign w:val="bottom"/>
          </w:tcPr>
          <w:p w:rsidR="00CB1527" w:rsidRPr="00D95CB7" w:rsidRDefault="006F0D63" w:rsidP="009962AD">
            <w:pPr>
              <w:pStyle w:val="11"/>
            </w:pPr>
            <w:r w:rsidRPr="00D95CB7">
              <w:t>8,65</w:t>
            </w:r>
          </w:p>
        </w:tc>
        <w:tc>
          <w:tcPr>
            <w:tcW w:w="1674" w:type="dxa"/>
            <w:tcBorders>
              <w:top w:val="nil"/>
              <w:left w:val="nil"/>
              <w:bottom w:val="single" w:sz="4" w:space="0" w:color="auto"/>
              <w:right w:val="single" w:sz="4" w:space="0" w:color="auto"/>
            </w:tcBorders>
            <w:noWrap/>
            <w:vAlign w:val="bottom"/>
          </w:tcPr>
          <w:p w:rsidR="00CB1527" w:rsidRPr="00D95CB7" w:rsidRDefault="00BD1D06" w:rsidP="009962AD">
            <w:pPr>
              <w:pStyle w:val="11"/>
            </w:pPr>
            <w:r w:rsidRPr="00D95CB7">
              <w:t>+1,43</w:t>
            </w:r>
          </w:p>
        </w:tc>
      </w:tr>
    </w:tbl>
    <w:p w:rsidR="00E97D5F" w:rsidRPr="00D95CB7" w:rsidRDefault="00E97D5F" w:rsidP="00D95CB7">
      <w:pPr>
        <w:pStyle w:val="3"/>
        <w:ind w:left="0" w:firstLine="709"/>
        <w:jc w:val="both"/>
      </w:pPr>
    </w:p>
    <w:p w:rsidR="006229D3" w:rsidRPr="00D95CB7" w:rsidRDefault="004874E5" w:rsidP="00D95CB7">
      <w:pPr>
        <w:spacing w:line="360" w:lineRule="auto"/>
        <w:ind w:firstLine="709"/>
        <w:jc w:val="both"/>
        <w:rPr>
          <w:i w:val="0"/>
          <w:sz w:val="28"/>
          <w:szCs w:val="28"/>
        </w:rPr>
      </w:pPr>
      <w:r w:rsidRPr="00D95CB7">
        <w:rPr>
          <w:i w:val="0"/>
          <w:sz w:val="28"/>
          <w:szCs w:val="28"/>
        </w:rPr>
        <w:t>В</w:t>
      </w:r>
      <w:r w:rsidR="00A554CD" w:rsidRPr="00D95CB7">
        <w:rPr>
          <w:i w:val="0"/>
          <w:sz w:val="28"/>
          <w:szCs w:val="28"/>
        </w:rPr>
        <w:t xml:space="preserve"> 2008 году по сравнению с 2007</w:t>
      </w:r>
      <w:r w:rsidR="00BD1D06" w:rsidRPr="00D95CB7">
        <w:rPr>
          <w:i w:val="0"/>
          <w:sz w:val="28"/>
          <w:szCs w:val="28"/>
        </w:rPr>
        <w:t xml:space="preserve"> наблюдается </w:t>
      </w:r>
      <w:r w:rsidRPr="00D95CB7">
        <w:rPr>
          <w:i w:val="0"/>
          <w:sz w:val="28"/>
          <w:szCs w:val="28"/>
        </w:rPr>
        <w:t>ускорение</w:t>
      </w:r>
      <w:r w:rsidR="00BD1D06" w:rsidRPr="00D95CB7">
        <w:rPr>
          <w:i w:val="0"/>
          <w:sz w:val="28"/>
          <w:szCs w:val="28"/>
        </w:rPr>
        <w:t xml:space="preserve"> оборачиваемости акт</w:t>
      </w:r>
      <w:r w:rsidR="001E276D" w:rsidRPr="00D95CB7">
        <w:rPr>
          <w:i w:val="0"/>
          <w:sz w:val="28"/>
          <w:szCs w:val="28"/>
        </w:rPr>
        <w:t>ивов с 4,01</w:t>
      </w:r>
      <w:r w:rsidR="00BD1D06" w:rsidRPr="00D95CB7">
        <w:rPr>
          <w:i w:val="0"/>
          <w:sz w:val="28"/>
          <w:szCs w:val="28"/>
        </w:rPr>
        <w:t xml:space="preserve"> до 4,37 раз, оборачиваемости оборотных средств с 7,68 до 7,68 раз. Также наблюдается замедление оборачиваемости внеоборотных активов с 8,47 до 10,16, и оборачиваемости основных средств с 6,88 до 10,31. Это произошло из-за </w:t>
      </w:r>
      <w:r w:rsidRPr="00D95CB7">
        <w:rPr>
          <w:i w:val="0"/>
          <w:sz w:val="28"/>
          <w:szCs w:val="28"/>
        </w:rPr>
        <w:t>увеличени</w:t>
      </w:r>
      <w:r w:rsidR="00BD1D06" w:rsidRPr="00D95CB7">
        <w:rPr>
          <w:i w:val="0"/>
          <w:sz w:val="28"/>
          <w:szCs w:val="28"/>
        </w:rPr>
        <w:t>я сре</w:t>
      </w:r>
      <w:r w:rsidRPr="00D95CB7">
        <w:rPr>
          <w:i w:val="0"/>
          <w:sz w:val="28"/>
          <w:szCs w:val="28"/>
        </w:rPr>
        <w:t>д</w:t>
      </w:r>
      <w:r w:rsidR="00BD1D06" w:rsidRPr="00D95CB7">
        <w:rPr>
          <w:i w:val="0"/>
          <w:sz w:val="28"/>
          <w:szCs w:val="28"/>
        </w:rPr>
        <w:t xml:space="preserve">негодовой стоимости активов, как оборотных, так и внеоборотных. Произошло </w:t>
      </w:r>
      <w:r w:rsidRPr="00D95CB7">
        <w:rPr>
          <w:i w:val="0"/>
          <w:sz w:val="28"/>
          <w:szCs w:val="28"/>
        </w:rPr>
        <w:t>увеличение</w:t>
      </w:r>
      <w:r w:rsidR="00BD1D06" w:rsidRPr="00D95CB7">
        <w:rPr>
          <w:i w:val="0"/>
          <w:sz w:val="28"/>
          <w:szCs w:val="28"/>
        </w:rPr>
        <w:t xml:space="preserve"> К отдачи собственного капитала с </w:t>
      </w:r>
      <w:r w:rsidRPr="00D95CB7">
        <w:rPr>
          <w:i w:val="0"/>
          <w:sz w:val="28"/>
          <w:szCs w:val="28"/>
        </w:rPr>
        <w:t>7,22 до 8,65</w:t>
      </w:r>
      <w:r w:rsidR="00BD1D06" w:rsidRPr="00D95CB7">
        <w:rPr>
          <w:i w:val="0"/>
          <w:sz w:val="28"/>
          <w:szCs w:val="28"/>
        </w:rPr>
        <w:t xml:space="preserve"> раз, это обусловлено тем, </w:t>
      </w:r>
      <w:r w:rsidRPr="00D95CB7">
        <w:rPr>
          <w:i w:val="0"/>
          <w:sz w:val="28"/>
          <w:szCs w:val="28"/>
        </w:rPr>
        <w:t>что темп роста собственного капитала (104,6</w:t>
      </w:r>
      <w:r w:rsidR="00BD1D06" w:rsidRPr="00D95CB7">
        <w:rPr>
          <w:i w:val="0"/>
          <w:sz w:val="28"/>
          <w:szCs w:val="28"/>
        </w:rPr>
        <w:t xml:space="preserve">%) </w:t>
      </w:r>
      <w:r w:rsidRPr="00D95CB7">
        <w:rPr>
          <w:i w:val="0"/>
          <w:sz w:val="28"/>
          <w:szCs w:val="28"/>
        </w:rPr>
        <w:t xml:space="preserve">не </w:t>
      </w:r>
      <w:r w:rsidR="00BD1D06" w:rsidRPr="00D95CB7">
        <w:rPr>
          <w:i w:val="0"/>
          <w:sz w:val="28"/>
          <w:szCs w:val="28"/>
        </w:rPr>
        <w:t>пре</w:t>
      </w:r>
      <w:r w:rsidRPr="00D95CB7">
        <w:rPr>
          <w:i w:val="0"/>
          <w:sz w:val="28"/>
          <w:szCs w:val="28"/>
        </w:rPr>
        <w:t>вышает темп роста выручки (125,2</w:t>
      </w:r>
      <w:r w:rsidR="00BD1D06" w:rsidRPr="00D95CB7">
        <w:rPr>
          <w:i w:val="0"/>
          <w:sz w:val="28"/>
          <w:szCs w:val="28"/>
        </w:rPr>
        <w:t>%</w:t>
      </w:r>
      <w:r w:rsidRPr="00D95CB7">
        <w:rPr>
          <w:i w:val="0"/>
          <w:sz w:val="28"/>
          <w:szCs w:val="28"/>
        </w:rPr>
        <w:t>).</w:t>
      </w:r>
      <w:r w:rsidR="00D95CB7">
        <w:rPr>
          <w:i w:val="0"/>
          <w:sz w:val="28"/>
          <w:szCs w:val="28"/>
        </w:rPr>
        <w:t xml:space="preserve"> </w:t>
      </w:r>
    </w:p>
    <w:p w:rsidR="004874E5" w:rsidRPr="00D95CB7" w:rsidRDefault="004874E5" w:rsidP="00D95CB7">
      <w:pPr>
        <w:spacing w:line="360" w:lineRule="auto"/>
        <w:ind w:firstLine="709"/>
        <w:jc w:val="both"/>
        <w:rPr>
          <w:i w:val="0"/>
          <w:sz w:val="28"/>
          <w:szCs w:val="28"/>
        </w:rPr>
      </w:pPr>
    </w:p>
    <w:p w:rsidR="004874E5" w:rsidRPr="00D95CB7" w:rsidRDefault="00F80E51" w:rsidP="00D95CB7">
      <w:pPr>
        <w:spacing w:line="360" w:lineRule="auto"/>
        <w:ind w:firstLine="709"/>
        <w:jc w:val="both"/>
        <w:rPr>
          <w:i w:val="0"/>
          <w:sz w:val="28"/>
          <w:szCs w:val="28"/>
        </w:rPr>
      </w:pPr>
      <w:r w:rsidRPr="00D95CB7">
        <w:rPr>
          <w:i w:val="0"/>
          <w:sz w:val="28"/>
          <w:szCs w:val="28"/>
        </w:rPr>
        <w:t>Таблица 7.2</w:t>
      </w:r>
      <w:r w:rsidR="009962AD">
        <w:rPr>
          <w:i w:val="0"/>
          <w:sz w:val="28"/>
          <w:szCs w:val="28"/>
        </w:rPr>
        <w:t xml:space="preserve"> </w:t>
      </w:r>
      <w:r w:rsidR="004874E5" w:rsidRPr="00D95CB7">
        <w:rPr>
          <w:i w:val="0"/>
          <w:sz w:val="28"/>
          <w:szCs w:val="28"/>
        </w:rPr>
        <w:t>Расчет показателей управления а</w:t>
      </w:r>
      <w:r w:rsidR="00A554CD" w:rsidRPr="00D95CB7">
        <w:rPr>
          <w:i w:val="0"/>
          <w:sz w:val="28"/>
          <w:szCs w:val="28"/>
        </w:rPr>
        <w:t>ктивами Чановского ПосПо за 2007-2008</w:t>
      </w:r>
      <w:r w:rsidR="004874E5" w:rsidRPr="00D95CB7">
        <w:rPr>
          <w:i w:val="0"/>
          <w:sz w:val="28"/>
          <w:szCs w:val="28"/>
        </w:rPr>
        <w:t xml:space="preserve"> гг.</w:t>
      </w:r>
    </w:p>
    <w:tbl>
      <w:tblPr>
        <w:tblW w:w="9072" w:type="dxa"/>
        <w:jc w:val="center"/>
        <w:tblLook w:val="0000" w:firstRow="0" w:lastRow="0" w:firstColumn="0" w:lastColumn="0" w:noHBand="0" w:noVBand="0"/>
      </w:tblPr>
      <w:tblGrid>
        <w:gridCol w:w="3839"/>
        <w:gridCol w:w="1594"/>
        <w:gridCol w:w="1633"/>
        <w:gridCol w:w="2006"/>
      </w:tblGrid>
      <w:tr w:rsidR="004874E5" w:rsidRPr="00D95CB7" w:rsidTr="009962AD">
        <w:trPr>
          <w:trHeight w:val="250"/>
          <w:jc w:val="center"/>
        </w:trPr>
        <w:tc>
          <w:tcPr>
            <w:tcW w:w="3947" w:type="dxa"/>
            <w:vMerge w:val="restart"/>
            <w:tcBorders>
              <w:top w:val="single" w:sz="4" w:space="0" w:color="auto"/>
              <w:left w:val="single" w:sz="4" w:space="0" w:color="auto"/>
              <w:bottom w:val="single" w:sz="4" w:space="0" w:color="000000"/>
              <w:right w:val="single" w:sz="4" w:space="0" w:color="auto"/>
            </w:tcBorders>
            <w:vAlign w:val="bottom"/>
          </w:tcPr>
          <w:p w:rsidR="004874E5" w:rsidRPr="00D95CB7" w:rsidRDefault="004874E5" w:rsidP="009962AD">
            <w:pPr>
              <w:pStyle w:val="11"/>
            </w:pPr>
            <w:r w:rsidRPr="00D95CB7">
              <w:t>Показатели</w:t>
            </w:r>
          </w:p>
        </w:tc>
        <w:tc>
          <w:tcPr>
            <w:tcW w:w="3270" w:type="dxa"/>
            <w:gridSpan w:val="2"/>
            <w:tcBorders>
              <w:top w:val="single" w:sz="4" w:space="0" w:color="auto"/>
              <w:left w:val="nil"/>
              <w:bottom w:val="single" w:sz="4" w:space="0" w:color="auto"/>
              <w:right w:val="single" w:sz="4" w:space="0" w:color="auto"/>
            </w:tcBorders>
            <w:vAlign w:val="bottom"/>
          </w:tcPr>
          <w:p w:rsidR="004874E5" w:rsidRPr="00D95CB7" w:rsidRDefault="004874E5" w:rsidP="009962AD">
            <w:pPr>
              <w:pStyle w:val="11"/>
            </w:pPr>
            <w:r w:rsidRPr="00D95CB7">
              <w:t>Значение</w:t>
            </w:r>
          </w:p>
        </w:tc>
        <w:tc>
          <w:tcPr>
            <w:tcW w:w="2006" w:type="dxa"/>
            <w:vMerge w:val="restart"/>
            <w:tcBorders>
              <w:top w:val="single" w:sz="4" w:space="0" w:color="auto"/>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Изменение, +/-</w:t>
            </w:r>
          </w:p>
        </w:tc>
      </w:tr>
      <w:tr w:rsidR="004874E5" w:rsidRPr="00D95CB7" w:rsidTr="009962AD">
        <w:trPr>
          <w:trHeight w:val="250"/>
          <w:jc w:val="center"/>
        </w:trPr>
        <w:tc>
          <w:tcPr>
            <w:tcW w:w="3947" w:type="dxa"/>
            <w:vMerge/>
            <w:tcBorders>
              <w:top w:val="single" w:sz="4" w:space="0" w:color="auto"/>
              <w:left w:val="single" w:sz="4" w:space="0" w:color="auto"/>
              <w:bottom w:val="single" w:sz="4" w:space="0" w:color="000000"/>
              <w:right w:val="single" w:sz="4" w:space="0" w:color="auto"/>
            </w:tcBorders>
            <w:vAlign w:val="center"/>
          </w:tcPr>
          <w:p w:rsidR="004874E5" w:rsidRPr="00D95CB7" w:rsidRDefault="004874E5" w:rsidP="009962AD">
            <w:pPr>
              <w:pStyle w:val="11"/>
            </w:pPr>
          </w:p>
        </w:tc>
        <w:tc>
          <w:tcPr>
            <w:tcW w:w="1637" w:type="dxa"/>
            <w:tcBorders>
              <w:top w:val="nil"/>
              <w:left w:val="nil"/>
              <w:bottom w:val="single" w:sz="4" w:space="0" w:color="auto"/>
              <w:right w:val="single" w:sz="4" w:space="0" w:color="auto"/>
            </w:tcBorders>
            <w:vAlign w:val="bottom"/>
          </w:tcPr>
          <w:p w:rsidR="004874E5" w:rsidRPr="00D95CB7" w:rsidRDefault="00A554CD" w:rsidP="009962AD">
            <w:pPr>
              <w:pStyle w:val="11"/>
            </w:pPr>
            <w:r w:rsidRPr="00D95CB7">
              <w:t>2007</w:t>
            </w:r>
          </w:p>
        </w:tc>
        <w:tc>
          <w:tcPr>
            <w:tcW w:w="1633" w:type="dxa"/>
            <w:tcBorders>
              <w:top w:val="nil"/>
              <w:left w:val="nil"/>
              <w:bottom w:val="single" w:sz="4" w:space="0" w:color="auto"/>
              <w:right w:val="single" w:sz="4" w:space="0" w:color="auto"/>
            </w:tcBorders>
            <w:noWrap/>
            <w:vAlign w:val="bottom"/>
          </w:tcPr>
          <w:p w:rsidR="004874E5" w:rsidRPr="00D95CB7" w:rsidRDefault="00A554CD" w:rsidP="009962AD">
            <w:pPr>
              <w:pStyle w:val="11"/>
            </w:pPr>
            <w:r w:rsidRPr="00D95CB7">
              <w:t>2008</w:t>
            </w:r>
          </w:p>
        </w:tc>
        <w:tc>
          <w:tcPr>
            <w:tcW w:w="2006" w:type="dxa"/>
            <w:vMerge/>
            <w:tcBorders>
              <w:top w:val="single" w:sz="4" w:space="0" w:color="auto"/>
              <w:left w:val="single" w:sz="4" w:space="0" w:color="auto"/>
              <w:bottom w:val="single" w:sz="4" w:space="0" w:color="auto"/>
              <w:right w:val="single" w:sz="4" w:space="0" w:color="auto"/>
            </w:tcBorders>
            <w:vAlign w:val="center"/>
          </w:tcPr>
          <w:p w:rsidR="004874E5" w:rsidRPr="00D95CB7" w:rsidRDefault="004874E5" w:rsidP="009962AD">
            <w:pPr>
              <w:pStyle w:val="11"/>
            </w:pPr>
          </w:p>
        </w:tc>
      </w:tr>
      <w:tr w:rsidR="004874E5" w:rsidRPr="00D95CB7" w:rsidTr="009962AD">
        <w:trPr>
          <w:trHeight w:val="500"/>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1. Оборачиваемость материальных средств</w:t>
            </w:r>
          </w:p>
        </w:tc>
        <w:tc>
          <w:tcPr>
            <w:tcW w:w="1637" w:type="dxa"/>
            <w:tcBorders>
              <w:top w:val="nil"/>
              <w:left w:val="nil"/>
              <w:bottom w:val="single" w:sz="4" w:space="0" w:color="auto"/>
              <w:right w:val="single" w:sz="4" w:space="0" w:color="auto"/>
            </w:tcBorders>
            <w:vAlign w:val="bottom"/>
          </w:tcPr>
          <w:p w:rsidR="004874E5" w:rsidRPr="00D95CB7" w:rsidRDefault="001B66F4" w:rsidP="009962AD">
            <w:pPr>
              <w:pStyle w:val="11"/>
            </w:pPr>
            <w:r w:rsidRPr="00D95CB7">
              <w:t>7,44</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9,47</w:t>
            </w:r>
          </w:p>
        </w:tc>
        <w:tc>
          <w:tcPr>
            <w:tcW w:w="2006" w:type="dxa"/>
            <w:tcBorders>
              <w:top w:val="nil"/>
              <w:left w:val="nil"/>
              <w:bottom w:val="single" w:sz="4" w:space="0" w:color="auto"/>
              <w:right w:val="single" w:sz="4" w:space="0" w:color="auto"/>
            </w:tcBorders>
            <w:noWrap/>
            <w:vAlign w:val="bottom"/>
          </w:tcPr>
          <w:p w:rsidR="004874E5" w:rsidRPr="00D95CB7" w:rsidRDefault="0065372E" w:rsidP="009962AD">
            <w:pPr>
              <w:pStyle w:val="11"/>
            </w:pPr>
            <w:r w:rsidRPr="00D95CB7">
              <w:t>+2,03</w:t>
            </w:r>
          </w:p>
        </w:tc>
      </w:tr>
      <w:tr w:rsidR="004874E5" w:rsidRPr="00D95CB7" w:rsidTr="009962AD">
        <w:trPr>
          <w:trHeight w:val="500"/>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2. Оборачиваемость денежных средств в разах</w:t>
            </w:r>
          </w:p>
        </w:tc>
        <w:tc>
          <w:tcPr>
            <w:tcW w:w="1637" w:type="dxa"/>
            <w:tcBorders>
              <w:top w:val="nil"/>
              <w:left w:val="single" w:sz="4" w:space="0" w:color="auto"/>
              <w:bottom w:val="single" w:sz="4" w:space="0" w:color="auto"/>
              <w:right w:val="single" w:sz="4" w:space="0" w:color="auto"/>
            </w:tcBorders>
            <w:vAlign w:val="bottom"/>
          </w:tcPr>
          <w:p w:rsidR="004874E5" w:rsidRPr="00D95CB7" w:rsidRDefault="0065372E" w:rsidP="009962AD">
            <w:pPr>
              <w:pStyle w:val="11"/>
            </w:pPr>
            <w:r w:rsidRPr="00D95CB7">
              <w:t>789,05</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874,5</w:t>
            </w:r>
          </w:p>
        </w:tc>
        <w:tc>
          <w:tcPr>
            <w:tcW w:w="2006" w:type="dxa"/>
            <w:tcBorders>
              <w:top w:val="nil"/>
              <w:left w:val="nil"/>
              <w:bottom w:val="single" w:sz="4" w:space="0" w:color="auto"/>
              <w:right w:val="single" w:sz="4" w:space="0" w:color="auto"/>
            </w:tcBorders>
            <w:noWrap/>
            <w:vAlign w:val="bottom"/>
          </w:tcPr>
          <w:p w:rsidR="004874E5" w:rsidRPr="00D95CB7" w:rsidRDefault="0065372E" w:rsidP="009962AD">
            <w:pPr>
              <w:pStyle w:val="11"/>
            </w:pPr>
            <w:r w:rsidRPr="00D95CB7">
              <w:t>+85,45</w:t>
            </w:r>
          </w:p>
        </w:tc>
      </w:tr>
      <w:tr w:rsidR="004874E5" w:rsidRPr="00D95CB7" w:rsidTr="009962AD">
        <w:trPr>
          <w:trHeight w:val="567"/>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3. Коэффициент оборачиваемости средств в расчетах</w:t>
            </w:r>
          </w:p>
        </w:tc>
        <w:tc>
          <w:tcPr>
            <w:tcW w:w="1637" w:type="dxa"/>
            <w:tcBorders>
              <w:top w:val="nil"/>
              <w:left w:val="nil"/>
              <w:bottom w:val="single" w:sz="4" w:space="0" w:color="auto"/>
              <w:right w:val="single" w:sz="4" w:space="0" w:color="auto"/>
            </w:tcBorders>
            <w:vAlign w:val="bottom"/>
          </w:tcPr>
          <w:p w:rsidR="004874E5" w:rsidRPr="00D95CB7" w:rsidRDefault="0065372E" w:rsidP="009962AD">
            <w:pPr>
              <w:pStyle w:val="11"/>
            </w:pPr>
            <w:r w:rsidRPr="00D95CB7">
              <w:t>37,17</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42,68</w:t>
            </w:r>
          </w:p>
        </w:tc>
        <w:tc>
          <w:tcPr>
            <w:tcW w:w="2006" w:type="dxa"/>
            <w:tcBorders>
              <w:top w:val="nil"/>
              <w:left w:val="nil"/>
              <w:bottom w:val="single" w:sz="4" w:space="0" w:color="auto"/>
              <w:right w:val="single" w:sz="4" w:space="0" w:color="auto"/>
            </w:tcBorders>
            <w:noWrap/>
            <w:vAlign w:val="bottom"/>
          </w:tcPr>
          <w:p w:rsidR="004874E5" w:rsidRPr="00D95CB7" w:rsidRDefault="0065372E" w:rsidP="009962AD">
            <w:pPr>
              <w:pStyle w:val="11"/>
            </w:pPr>
            <w:r w:rsidRPr="00D95CB7">
              <w:t>+5,51</w:t>
            </w:r>
          </w:p>
        </w:tc>
      </w:tr>
      <w:tr w:rsidR="004874E5" w:rsidRPr="00D95CB7" w:rsidTr="009962AD">
        <w:trPr>
          <w:trHeight w:val="515"/>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 xml:space="preserve">4. Срок погашения дебиторской задолженности </w:t>
            </w:r>
          </w:p>
        </w:tc>
        <w:tc>
          <w:tcPr>
            <w:tcW w:w="1637" w:type="dxa"/>
            <w:tcBorders>
              <w:top w:val="nil"/>
              <w:left w:val="nil"/>
              <w:bottom w:val="single" w:sz="4" w:space="0" w:color="auto"/>
              <w:right w:val="single" w:sz="4" w:space="0" w:color="auto"/>
            </w:tcBorders>
            <w:vAlign w:val="bottom"/>
          </w:tcPr>
          <w:p w:rsidR="004874E5" w:rsidRPr="00D95CB7" w:rsidRDefault="0065372E" w:rsidP="009962AD">
            <w:pPr>
              <w:pStyle w:val="11"/>
            </w:pPr>
            <w:r w:rsidRPr="00D95CB7">
              <w:t>9,68</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8,43</w:t>
            </w:r>
          </w:p>
        </w:tc>
        <w:tc>
          <w:tcPr>
            <w:tcW w:w="2006" w:type="dxa"/>
            <w:tcBorders>
              <w:top w:val="nil"/>
              <w:left w:val="nil"/>
              <w:bottom w:val="single" w:sz="4" w:space="0" w:color="auto"/>
              <w:right w:val="single" w:sz="4" w:space="0" w:color="auto"/>
            </w:tcBorders>
            <w:noWrap/>
            <w:vAlign w:val="bottom"/>
          </w:tcPr>
          <w:p w:rsidR="004874E5" w:rsidRPr="00D95CB7" w:rsidRDefault="0065372E" w:rsidP="009962AD">
            <w:pPr>
              <w:pStyle w:val="11"/>
            </w:pPr>
            <w:r w:rsidRPr="00D95CB7">
              <w:t>-1,25</w:t>
            </w:r>
          </w:p>
        </w:tc>
      </w:tr>
      <w:tr w:rsidR="004874E5" w:rsidRPr="00D95CB7" w:rsidTr="009962AD">
        <w:trPr>
          <w:trHeight w:val="677"/>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 xml:space="preserve">5. Коэффициент оборачиваемости </w:t>
            </w:r>
            <w:r w:rsidR="005937DD" w:rsidRPr="00D95CB7">
              <w:t>кредиторской</w:t>
            </w:r>
            <w:r w:rsidRPr="00D95CB7">
              <w:t xml:space="preserve"> задолженности</w:t>
            </w:r>
          </w:p>
        </w:tc>
        <w:tc>
          <w:tcPr>
            <w:tcW w:w="1637" w:type="dxa"/>
            <w:tcBorders>
              <w:top w:val="nil"/>
              <w:left w:val="nil"/>
              <w:bottom w:val="single" w:sz="4" w:space="0" w:color="auto"/>
              <w:right w:val="single" w:sz="4" w:space="0" w:color="auto"/>
            </w:tcBorders>
            <w:vAlign w:val="bottom"/>
          </w:tcPr>
          <w:p w:rsidR="004874E5" w:rsidRPr="00D95CB7" w:rsidRDefault="0065372E" w:rsidP="009962AD">
            <w:pPr>
              <w:pStyle w:val="11"/>
            </w:pPr>
            <w:r w:rsidRPr="00D95CB7">
              <w:t>9,96</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12,7</w:t>
            </w:r>
          </w:p>
        </w:tc>
        <w:tc>
          <w:tcPr>
            <w:tcW w:w="2006" w:type="dxa"/>
            <w:tcBorders>
              <w:top w:val="nil"/>
              <w:left w:val="nil"/>
              <w:bottom w:val="single" w:sz="4" w:space="0" w:color="auto"/>
              <w:right w:val="single" w:sz="4" w:space="0" w:color="auto"/>
            </w:tcBorders>
            <w:noWrap/>
            <w:vAlign w:val="bottom"/>
          </w:tcPr>
          <w:p w:rsidR="004874E5" w:rsidRPr="00D95CB7" w:rsidRDefault="0065372E" w:rsidP="009962AD">
            <w:pPr>
              <w:pStyle w:val="11"/>
            </w:pPr>
            <w:r w:rsidRPr="00D95CB7">
              <w:t>+2,74</w:t>
            </w:r>
          </w:p>
        </w:tc>
      </w:tr>
      <w:tr w:rsidR="004874E5" w:rsidRPr="00D95CB7" w:rsidTr="009962AD">
        <w:trPr>
          <w:trHeight w:val="500"/>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6. Срок погашения кредиторской задолженности</w:t>
            </w:r>
          </w:p>
        </w:tc>
        <w:tc>
          <w:tcPr>
            <w:tcW w:w="1637" w:type="dxa"/>
            <w:tcBorders>
              <w:top w:val="nil"/>
              <w:left w:val="nil"/>
              <w:bottom w:val="single" w:sz="4" w:space="0" w:color="auto"/>
              <w:right w:val="single" w:sz="4" w:space="0" w:color="auto"/>
            </w:tcBorders>
            <w:vAlign w:val="bottom"/>
          </w:tcPr>
          <w:p w:rsidR="004874E5" w:rsidRPr="00D95CB7" w:rsidRDefault="0065372E" w:rsidP="009962AD">
            <w:pPr>
              <w:pStyle w:val="11"/>
            </w:pPr>
            <w:r w:rsidRPr="00D95CB7">
              <w:t>36,14</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28,3</w:t>
            </w:r>
          </w:p>
        </w:tc>
        <w:tc>
          <w:tcPr>
            <w:tcW w:w="2006" w:type="dxa"/>
            <w:tcBorders>
              <w:top w:val="nil"/>
              <w:left w:val="nil"/>
              <w:bottom w:val="single" w:sz="4" w:space="0" w:color="auto"/>
              <w:right w:val="single" w:sz="4" w:space="0" w:color="auto"/>
            </w:tcBorders>
            <w:noWrap/>
            <w:vAlign w:val="bottom"/>
          </w:tcPr>
          <w:p w:rsidR="004874E5" w:rsidRPr="00D95CB7" w:rsidRDefault="0065372E" w:rsidP="009962AD">
            <w:pPr>
              <w:pStyle w:val="11"/>
            </w:pPr>
            <w:r w:rsidRPr="00D95CB7">
              <w:t>-7,84</w:t>
            </w:r>
          </w:p>
        </w:tc>
      </w:tr>
      <w:tr w:rsidR="004874E5" w:rsidRPr="00D95CB7" w:rsidTr="009962AD">
        <w:trPr>
          <w:trHeight w:val="500"/>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7. Период погашения задолженности поставщикам</w:t>
            </w:r>
          </w:p>
        </w:tc>
        <w:tc>
          <w:tcPr>
            <w:tcW w:w="1637" w:type="dxa"/>
            <w:tcBorders>
              <w:top w:val="nil"/>
              <w:left w:val="nil"/>
              <w:bottom w:val="single" w:sz="4" w:space="0" w:color="auto"/>
              <w:right w:val="single" w:sz="4" w:space="0" w:color="auto"/>
            </w:tcBorders>
            <w:vAlign w:val="bottom"/>
          </w:tcPr>
          <w:p w:rsidR="004874E5" w:rsidRPr="00D95CB7" w:rsidRDefault="0065372E" w:rsidP="009962AD">
            <w:pPr>
              <w:pStyle w:val="11"/>
            </w:pPr>
            <w:r w:rsidRPr="00D95CB7">
              <w:t>14,2</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16,22</w:t>
            </w:r>
          </w:p>
        </w:tc>
        <w:tc>
          <w:tcPr>
            <w:tcW w:w="2006"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w:t>
            </w:r>
            <w:r w:rsidR="0065372E" w:rsidRPr="00D95CB7">
              <w:t>2,02</w:t>
            </w:r>
          </w:p>
        </w:tc>
      </w:tr>
      <w:tr w:rsidR="004874E5" w:rsidRPr="00D95CB7" w:rsidTr="009962AD">
        <w:trPr>
          <w:trHeight w:val="500"/>
          <w:jc w:val="center"/>
        </w:trPr>
        <w:tc>
          <w:tcPr>
            <w:tcW w:w="3947" w:type="dxa"/>
            <w:tcBorders>
              <w:top w:val="nil"/>
              <w:left w:val="single" w:sz="4" w:space="0" w:color="auto"/>
              <w:bottom w:val="single" w:sz="4" w:space="0" w:color="auto"/>
              <w:right w:val="single" w:sz="4" w:space="0" w:color="auto"/>
            </w:tcBorders>
            <w:vAlign w:val="bottom"/>
          </w:tcPr>
          <w:p w:rsidR="004874E5" w:rsidRPr="00D95CB7" w:rsidRDefault="004874E5" w:rsidP="009962AD">
            <w:pPr>
              <w:pStyle w:val="11"/>
            </w:pPr>
            <w:r w:rsidRPr="00D95CB7">
              <w:t>8. Оборачиваемость денежных средств в днях</w:t>
            </w:r>
          </w:p>
        </w:tc>
        <w:tc>
          <w:tcPr>
            <w:tcW w:w="1637" w:type="dxa"/>
            <w:tcBorders>
              <w:top w:val="nil"/>
              <w:left w:val="nil"/>
              <w:bottom w:val="single" w:sz="4" w:space="0" w:color="auto"/>
              <w:right w:val="single" w:sz="4" w:space="0" w:color="auto"/>
            </w:tcBorders>
            <w:vAlign w:val="bottom"/>
          </w:tcPr>
          <w:p w:rsidR="004874E5" w:rsidRPr="00D95CB7" w:rsidRDefault="0065372E" w:rsidP="009962AD">
            <w:pPr>
              <w:pStyle w:val="11"/>
            </w:pPr>
            <w:r w:rsidRPr="00D95CB7">
              <w:t>0,46</w:t>
            </w:r>
          </w:p>
        </w:tc>
        <w:tc>
          <w:tcPr>
            <w:tcW w:w="1633"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0,41</w:t>
            </w:r>
          </w:p>
        </w:tc>
        <w:tc>
          <w:tcPr>
            <w:tcW w:w="2006" w:type="dxa"/>
            <w:tcBorders>
              <w:top w:val="nil"/>
              <w:left w:val="nil"/>
              <w:bottom w:val="single" w:sz="4" w:space="0" w:color="auto"/>
              <w:right w:val="single" w:sz="4" w:space="0" w:color="auto"/>
            </w:tcBorders>
            <w:noWrap/>
            <w:vAlign w:val="bottom"/>
          </w:tcPr>
          <w:p w:rsidR="004874E5" w:rsidRPr="00D95CB7" w:rsidRDefault="001B66F4" w:rsidP="009962AD">
            <w:pPr>
              <w:pStyle w:val="11"/>
            </w:pPr>
            <w:r w:rsidRPr="00D95CB7">
              <w:t>+</w:t>
            </w:r>
            <w:r w:rsidR="0065372E" w:rsidRPr="00D95CB7">
              <w:t>0,05</w:t>
            </w:r>
          </w:p>
        </w:tc>
      </w:tr>
    </w:tbl>
    <w:p w:rsidR="004874E5" w:rsidRPr="00D95CB7" w:rsidRDefault="004874E5" w:rsidP="00D95CB7">
      <w:pPr>
        <w:spacing w:line="360" w:lineRule="auto"/>
        <w:ind w:firstLine="709"/>
        <w:jc w:val="both"/>
        <w:rPr>
          <w:i w:val="0"/>
          <w:sz w:val="28"/>
          <w:szCs w:val="28"/>
        </w:rPr>
      </w:pPr>
    </w:p>
    <w:p w:rsidR="0065372E" w:rsidRPr="00D95CB7" w:rsidRDefault="00A554CD" w:rsidP="00D95CB7">
      <w:pPr>
        <w:spacing w:line="360" w:lineRule="auto"/>
        <w:ind w:firstLine="709"/>
        <w:jc w:val="both"/>
        <w:rPr>
          <w:i w:val="0"/>
          <w:sz w:val="28"/>
          <w:szCs w:val="28"/>
        </w:rPr>
      </w:pPr>
      <w:r w:rsidRPr="00D95CB7">
        <w:rPr>
          <w:i w:val="0"/>
          <w:sz w:val="28"/>
          <w:szCs w:val="28"/>
        </w:rPr>
        <w:t>В 2008</w:t>
      </w:r>
      <w:r w:rsidR="0065372E" w:rsidRPr="00D95CB7">
        <w:rPr>
          <w:i w:val="0"/>
          <w:sz w:val="28"/>
          <w:szCs w:val="28"/>
        </w:rPr>
        <w:t xml:space="preserve"> году произошло ускорение оборачиваемости материальных средств с 7,44 до 9,47</w:t>
      </w:r>
      <w:r w:rsidR="00ED4CCA" w:rsidRPr="00D95CB7">
        <w:rPr>
          <w:i w:val="0"/>
          <w:sz w:val="28"/>
          <w:szCs w:val="28"/>
        </w:rPr>
        <w:t xml:space="preserve"> раз, денежных средств с 789,05 до 874,5 раз, т.к. произошло увелич</w:t>
      </w:r>
      <w:r w:rsidR="0065372E" w:rsidRPr="00D95CB7">
        <w:rPr>
          <w:i w:val="0"/>
          <w:sz w:val="28"/>
          <w:szCs w:val="28"/>
        </w:rPr>
        <w:t>ен</w:t>
      </w:r>
      <w:r w:rsidR="00ED4CCA" w:rsidRPr="00D95CB7">
        <w:rPr>
          <w:i w:val="0"/>
          <w:sz w:val="28"/>
          <w:szCs w:val="28"/>
        </w:rPr>
        <w:t>ие их среднегодовой стоимости. П</w:t>
      </w:r>
      <w:r w:rsidRPr="00D95CB7">
        <w:rPr>
          <w:i w:val="0"/>
          <w:sz w:val="28"/>
          <w:szCs w:val="28"/>
        </w:rPr>
        <w:t>о сравнению с 2007 годом в 2008</w:t>
      </w:r>
      <w:r w:rsidR="0065372E" w:rsidRPr="00D95CB7">
        <w:rPr>
          <w:i w:val="0"/>
          <w:sz w:val="28"/>
          <w:szCs w:val="28"/>
        </w:rPr>
        <w:t xml:space="preserve"> </w:t>
      </w:r>
      <w:r w:rsidR="00ED4CCA" w:rsidRPr="00D95CB7">
        <w:rPr>
          <w:i w:val="0"/>
          <w:sz w:val="28"/>
          <w:szCs w:val="28"/>
        </w:rPr>
        <w:t>наблюдается сниж</w:t>
      </w:r>
      <w:r w:rsidR="0065372E" w:rsidRPr="00D95CB7">
        <w:rPr>
          <w:i w:val="0"/>
          <w:sz w:val="28"/>
          <w:szCs w:val="28"/>
        </w:rPr>
        <w:t>ен</w:t>
      </w:r>
      <w:r w:rsidR="00ED4CCA" w:rsidRPr="00D95CB7">
        <w:rPr>
          <w:i w:val="0"/>
          <w:sz w:val="28"/>
          <w:szCs w:val="28"/>
        </w:rPr>
        <w:t xml:space="preserve">ие срока погашения дебиторской </w:t>
      </w:r>
      <w:r w:rsidR="0065372E" w:rsidRPr="00D95CB7">
        <w:rPr>
          <w:i w:val="0"/>
          <w:sz w:val="28"/>
          <w:szCs w:val="28"/>
        </w:rPr>
        <w:t>и кред</w:t>
      </w:r>
      <w:r w:rsidR="00ED4CCA" w:rsidRPr="00D95CB7">
        <w:rPr>
          <w:i w:val="0"/>
          <w:sz w:val="28"/>
          <w:szCs w:val="28"/>
        </w:rPr>
        <w:t>иторской</w:t>
      </w:r>
      <w:r w:rsidR="00D95CB7">
        <w:rPr>
          <w:i w:val="0"/>
          <w:sz w:val="28"/>
          <w:szCs w:val="28"/>
        </w:rPr>
        <w:t xml:space="preserve"> </w:t>
      </w:r>
      <w:r w:rsidR="00ED4CCA" w:rsidRPr="00D95CB7">
        <w:rPr>
          <w:i w:val="0"/>
          <w:sz w:val="28"/>
          <w:szCs w:val="28"/>
        </w:rPr>
        <w:t>задолженности, что является положительным моментом в деятельности Чановского ПосПО.</w:t>
      </w:r>
    </w:p>
    <w:p w:rsidR="005D1E5A" w:rsidRPr="00D95CB7" w:rsidRDefault="005D1E5A" w:rsidP="00D95CB7">
      <w:pPr>
        <w:spacing w:line="360" w:lineRule="auto"/>
        <w:ind w:firstLine="709"/>
        <w:jc w:val="both"/>
        <w:rPr>
          <w:i w:val="0"/>
          <w:sz w:val="28"/>
          <w:szCs w:val="28"/>
        </w:rPr>
      </w:pPr>
      <w:r w:rsidRPr="00D95CB7">
        <w:rPr>
          <w:i w:val="0"/>
          <w:sz w:val="28"/>
          <w:szCs w:val="28"/>
        </w:rPr>
        <w:t>В завершении оценки финансового состояния Ч</w:t>
      </w:r>
      <w:r w:rsidR="00896DF0" w:rsidRPr="00D95CB7">
        <w:rPr>
          <w:i w:val="0"/>
          <w:sz w:val="28"/>
          <w:szCs w:val="28"/>
        </w:rPr>
        <w:t>ановского ПосПО</w:t>
      </w:r>
      <w:r w:rsidRPr="00D95CB7">
        <w:rPr>
          <w:i w:val="0"/>
          <w:sz w:val="28"/>
          <w:szCs w:val="28"/>
        </w:rPr>
        <w:t xml:space="preserve"> рассчитаем и проанализируем показатели рентабельности.</w:t>
      </w:r>
    </w:p>
    <w:p w:rsidR="00ED4CCA" w:rsidRPr="00D95CB7" w:rsidRDefault="00ED4CCA" w:rsidP="00D95CB7">
      <w:pPr>
        <w:spacing w:line="360" w:lineRule="auto"/>
        <w:ind w:firstLine="709"/>
        <w:jc w:val="both"/>
        <w:rPr>
          <w:i w:val="0"/>
          <w:sz w:val="28"/>
          <w:szCs w:val="28"/>
        </w:rPr>
      </w:pPr>
      <w:r w:rsidRPr="00D95CB7">
        <w:rPr>
          <w:i w:val="0"/>
          <w:sz w:val="28"/>
          <w:szCs w:val="28"/>
        </w:rPr>
        <w:t>Показатели оборачиваемости и рентабельности являются основными характеристиками эффективности финансово-хозяйственной деятельности ПосПо. Экономическое содержание показателей рентабельности сводятся к прибыльности деятельности предприятия. В процессе анализа рентабельности исследуется уровень показателей и динамика, определяется система факторов, влияющих на их изменение, количественно оценивается факторное влияние.</w:t>
      </w:r>
    </w:p>
    <w:p w:rsidR="00ED4CCA" w:rsidRPr="00D95CB7" w:rsidRDefault="00ED4CCA" w:rsidP="00D95CB7">
      <w:pPr>
        <w:spacing w:line="360" w:lineRule="auto"/>
        <w:ind w:firstLine="709"/>
        <w:jc w:val="both"/>
        <w:rPr>
          <w:i w:val="0"/>
          <w:sz w:val="28"/>
          <w:szCs w:val="28"/>
        </w:rPr>
      </w:pPr>
      <w:r w:rsidRPr="00D95CB7">
        <w:rPr>
          <w:i w:val="0"/>
          <w:sz w:val="28"/>
          <w:szCs w:val="28"/>
        </w:rPr>
        <w:t>Основными показателями рентабельности являются: рентабельность продаж, экономическая рентабельность, рентабельность внеоборотных активов, рентабельность оборотных активов, рентабельность собственного капитала</w:t>
      </w:r>
      <w:r w:rsidR="00411985" w:rsidRPr="00D95CB7">
        <w:rPr>
          <w:i w:val="0"/>
          <w:sz w:val="28"/>
          <w:szCs w:val="28"/>
        </w:rPr>
        <w:t>, а также рентаб</w:t>
      </w:r>
      <w:r w:rsidR="001F6928" w:rsidRPr="00D95CB7">
        <w:rPr>
          <w:i w:val="0"/>
          <w:sz w:val="28"/>
          <w:szCs w:val="28"/>
        </w:rPr>
        <w:t xml:space="preserve">ельность перманентного капитала </w:t>
      </w:r>
      <w:r w:rsidR="00747996" w:rsidRPr="00D95CB7">
        <w:rPr>
          <w:i w:val="0"/>
          <w:sz w:val="28"/>
          <w:szCs w:val="28"/>
        </w:rPr>
        <w:t>(</w:t>
      </w:r>
      <w:r w:rsidR="001F6928" w:rsidRPr="00D95CB7">
        <w:rPr>
          <w:i w:val="0"/>
          <w:sz w:val="28"/>
          <w:szCs w:val="28"/>
        </w:rPr>
        <w:t xml:space="preserve">формулы </w:t>
      </w:r>
      <w:r w:rsidR="00747996" w:rsidRPr="00D95CB7">
        <w:rPr>
          <w:i w:val="0"/>
          <w:sz w:val="28"/>
          <w:szCs w:val="28"/>
        </w:rPr>
        <w:t>2.15, 2.16, 2.17, 2.18, 2.19, 2.20)</w:t>
      </w:r>
      <w:r w:rsidR="001F6928" w:rsidRPr="00D95CB7">
        <w:rPr>
          <w:i w:val="0"/>
          <w:sz w:val="28"/>
          <w:szCs w:val="28"/>
        </w:rPr>
        <w:t>.</w:t>
      </w:r>
    </w:p>
    <w:p w:rsidR="009962AD" w:rsidRDefault="009962AD" w:rsidP="00D95CB7">
      <w:pPr>
        <w:spacing w:line="360" w:lineRule="auto"/>
        <w:ind w:firstLine="709"/>
        <w:jc w:val="both"/>
        <w:rPr>
          <w:i w:val="0"/>
          <w:sz w:val="28"/>
          <w:szCs w:val="28"/>
        </w:rPr>
      </w:pPr>
    </w:p>
    <w:p w:rsidR="00411985" w:rsidRPr="00D95CB7" w:rsidRDefault="00045DB0" w:rsidP="00D95CB7">
      <w:pPr>
        <w:spacing w:line="360" w:lineRule="auto"/>
        <w:ind w:firstLine="709"/>
        <w:jc w:val="both"/>
        <w:rPr>
          <w:i w:val="0"/>
          <w:sz w:val="28"/>
          <w:szCs w:val="28"/>
        </w:rPr>
      </w:pPr>
      <w:r w:rsidRPr="00D95CB7">
        <w:rPr>
          <w:i w:val="0"/>
          <w:sz w:val="28"/>
          <w:szCs w:val="28"/>
        </w:rPr>
        <w:t>Таблица 7.3</w:t>
      </w:r>
      <w:r w:rsidR="009962AD">
        <w:rPr>
          <w:i w:val="0"/>
          <w:sz w:val="28"/>
          <w:szCs w:val="28"/>
        </w:rPr>
        <w:t xml:space="preserve"> </w:t>
      </w:r>
      <w:r w:rsidR="00411985" w:rsidRPr="00D95CB7">
        <w:rPr>
          <w:i w:val="0"/>
          <w:sz w:val="28"/>
          <w:szCs w:val="28"/>
        </w:rPr>
        <w:t xml:space="preserve">Основные показатели рентабельности </w:t>
      </w:r>
      <w:r w:rsidR="00A554CD" w:rsidRPr="00D95CB7">
        <w:rPr>
          <w:i w:val="0"/>
          <w:sz w:val="28"/>
          <w:szCs w:val="28"/>
        </w:rPr>
        <w:t>Чановского ПосПО за 2007-2008</w:t>
      </w:r>
      <w:r w:rsidR="00593716" w:rsidRPr="00D95CB7">
        <w:rPr>
          <w:i w:val="0"/>
          <w:sz w:val="28"/>
          <w:szCs w:val="28"/>
        </w:rPr>
        <w:t>гг, %</w:t>
      </w:r>
    </w:p>
    <w:tbl>
      <w:tblPr>
        <w:tblW w:w="8494" w:type="dxa"/>
        <w:jc w:val="center"/>
        <w:tblLook w:val="0000" w:firstRow="0" w:lastRow="0" w:firstColumn="0" w:lastColumn="0" w:noHBand="0" w:noVBand="0"/>
      </w:tblPr>
      <w:tblGrid>
        <w:gridCol w:w="3042"/>
        <w:gridCol w:w="1719"/>
        <w:gridCol w:w="1691"/>
        <w:gridCol w:w="2042"/>
      </w:tblGrid>
      <w:tr w:rsidR="00411985" w:rsidRPr="00D95CB7" w:rsidTr="009962AD">
        <w:trPr>
          <w:trHeight w:val="266"/>
          <w:jc w:val="center"/>
        </w:trPr>
        <w:tc>
          <w:tcPr>
            <w:tcW w:w="3042" w:type="dxa"/>
            <w:vMerge w:val="restart"/>
            <w:tcBorders>
              <w:top w:val="single" w:sz="4" w:space="0" w:color="auto"/>
              <w:left w:val="single" w:sz="4" w:space="0" w:color="auto"/>
              <w:bottom w:val="single" w:sz="4" w:space="0" w:color="000000"/>
              <w:right w:val="single" w:sz="4" w:space="0" w:color="auto"/>
            </w:tcBorders>
            <w:vAlign w:val="bottom"/>
          </w:tcPr>
          <w:p w:rsidR="00411985" w:rsidRPr="00D95CB7" w:rsidRDefault="00411985" w:rsidP="009962AD">
            <w:pPr>
              <w:pStyle w:val="11"/>
            </w:pPr>
            <w:r w:rsidRPr="00D95CB7">
              <w:t>Показатели</w:t>
            </w:r>
          </w:p>
        </w:tc>
        <w:tc>
          <w:tcPr>
            <w:tcW w:w="3410" w:type="dxa"/>
            <w:gridSpan w:val="2"/>
            <w:tcBorders>
              <w:top w:val="single" w:sz="4" w:space="0" w:color="auto"/>
              <w:left w:val="nil"/>
              <w:bottom w:val="single" w:sz="4" w:space="0" w:color="auto"/>
              <w:right w:val="single" w:sz="4" w:space="0" w:color="auto"/>
            </w:tcBorders>
            <w:vAlign w:val="bottom"/>
          </w:tcPr>
          <w:p w:rsidR="00411985" w:rsidRPr="00D95CB7" w:rsidRDefault="00411985" w:rsidP="009962AD">
            <w:pPr>
              <w:pStyle w:val="11"/>
            </w:pPr>
            <w:r w:rsidRPr="00D95CB7">
              <w:t>Значение</w:t>
            </w:r>
          </w:p>
        </w:tc>
        <w:tc>
          <w:tcPr>
            <w:tcW w:w="2042" w:type="dxa"/>
            <w:vMerge w:val="restart"/>
            <w:tcBorders>
              <w:top w:val="single" w:sz="4" w:space="0" w:color="auto"/>
              <w:left w:val="single" w:sz="4" w:space="0" w:color="auto"/>
              <w:bottom w:val="single" w:sz="4" w:space="0" w:color="auto"/>
              <w:right w:val="single" w:sz="4" w:space="0" w:color="auto"/>
            </w:tcBorders>
            <w:vAlign w:val="bottom"/>
          </w:tcPr>
          <w:p w:rsidR="00411985" w:rsidRPr="00D95CB7" w:rsidRDefault="00411985" w:rsidP="009962AD">
            <w:pPr>
              <w:pStyle w:val="11"/>
            </w:pPr>
            <w:r w:rsidRPr="00D95CB7">
              <w:t>Изменение, +/-</w:t>
            </w:r>
          </w:p>
        </w:tc>
      </w:tr>
      <w:tr w:rsidR="00411985" w:rsidRPr="00D95CB7" w:rsidTr="009962AD">
        <w:trPr>
          <w:trHeight w:val="349"/>
          <w:jc w:val="center"/>
        </w:trPr>
        <w:tc>
          <w:tcPr>
            <w:tcW w:w="3042" w:type="dxa"/>
            <w:vMerge/>
            <w:tcBorders>
              <w:top w:val="single" w:sz="4" w:space="0" w:color="auto"/>
              <w:left w:val="single" w:sz="4" w:space="0" w:color="auto"/>
              <w:bottom w:val="single" w:sz="4" w:space="0" w:color="000000"/>
              <w:right w:val="single" w:sz="4" w:space="0" w:color="auto"/>
            </w:tcBorders>
            <w:vAlign w:val="center"/>
          </w:tcPr>
          <w:p w:rsidR="00411985" w:rsidRPr="00D95CB7" w:rsidRDefault="00411985" w:rsidP="009962AD">
            <w:pPr>
              <w:pStyle w:val="11"/>
            </w:pPr>
          </w:p>
        </w:tc>
        <w:tc>
          <w:tcPr>
            <w:tcW w:w="1719" w:type="dxa"/>
            <w:tcBorders>
              <w:top w:val="nil"/>
              <w:left w:val="nil"/>
              <w:bottom w:val="single" w:sz="4" w:space="0" w:color="auto"/>
              <w:right w:val="single" w:sz="4" w:space="0" w:color="auto"/>
            </w:tcBorders>
            <w:vAlign w:val="bottom"/>
          </w:tcPr>
          <w:p w:rsidR="00411985" w:rsidRPr="00D95CB7" w:rsidRDefault="00A554CD" w:rsidP="009962AD">
            <w:pPr>
              <w:pStyle w:val="11"/>
            </w:pPr>
            <w:r w:rsidRPr="00D95CB7">
              <w:t>2007</w:t>
            </w:r>
          </w:p>
        </w:tc>
        <w:tc>
          <w:tcPr>
            <w:tcW w:w="1691" w:type="dxa"/>
            <w:tcBorders>
              <w:top w:val="nil"/>
              <w:left w:val="nil"/>
              <w:bottom w:val="single" w:sz="4" w:space="0" w:color="auto"/>
              <w:right w:val="single" w:sz="4" w:space="0" w:color="auto"/>
            </w:tcBorders>
            <w:noWrap/>
            <w:vAlign w:val="bottom"/>
          </w:tcPr>
          <w:p w:rsidR="00411985" w:rsidRPr="00D95CB7" w:rsidRDefault="00A554CD" w:rsidP="009962AD">
            <w:pPr>
              <w:pStyle w:val="11"/>
            </w:pPr>
            <w:r w:rsidRPr="00D95CB7">
              <w:t>2008</w:t>
            </w:r>
          </w:p>
        </w:tc>
        <w:tc>
          <w:tcPr>
            <w:tcW w:w="2042" w:type="dxa"/>
            <w:vMerge/>
            <w:tcBorders>
              <w:top w:val="single" w:sz="4" w:space="0" w:color="auto"/>
              <w:left w:val="single" w:sz="4" w:space="0" w:color="auto"/>
              <w:bottom w:val="single" w:sz="4" w:space="0" w:color="auto"/>
              <w:right w:val="single" w:sz="4" w:space="0" w:color="auto"/>
            </w:tcBorders>
            <w:vAlign w:val="center"/>
          </w:tcPr>
          <w:p w:rsidR="00411985" w:rsidRPr="00D95CB7" w:rsidRDefault="00411985" w:rsidP="009962AD">
            <w:pPr>
              <w:pStyle w:val="11"/>
            </w:pPr>
          </w:p>
        </w:tc>
      </w:tr>
      <w:tr w:rsidR="00411985" w:rsidRPr="00D95CB7" w:rsidTr="009962AD">
        <w:trPr>
          <w:trHeight w:val="266"/>
          <w:jc w:val="center"/>
        </w:trPr>
        <w:tc>
          <w:tcPr>
            <w:tcW w:w="3042" w:type="dxa"/>
            <w:tcBorders>
              <w:top w:val="nil"/>
              <w:left w:val="single" w:sz="4" w:space="0" w:color="auto"/>
              <w:bottom w:val="single" w:sz="4" w:space="0" w:color="auto"/>
              <w:right w:val="single" w:sz="4" w:space="0" w:color="auto"/>
            </w:tcBorders>
            <w:vAlign w:val="bottom"/>
          </w:tcPr>
          <w:p w:rsidR="00411985" w:rsidRPr="00D95CB7" w:rsidRDefault="00411985" w:rsidP="009962AD">
            <w:pPr>
              <w:pStyle w:val="11"/>
            </w:pPr>
            <w:r w:rsidRPr="00D95CB7">
              <w:t>1. Рентабельность продаж</w:t>
            </w:r>
          </w:p>
        </w:tc>
        <w:tc>
          <w:tcPr>
            <w:tcW w:w="1719" w:type="dxa"/>
            <w:tcBorders>
              <w:top w:val="nil"/>
              <w:left w:val="nil"/>
              <w:bottom w:val="nil"/>
              <w:right w:val="nil"/>
            </w:tcBorders>
            <w:noWrap/>
            <w:vAlign w:val="bottom"/>
          </w:tcPr>
          <w:p w:rsidR="00411985" w:rsidRPr="00D95CB7" w:rsidRDefault="006E2BFD" w:rsidP="009962AD">
            <w:pPr>
              <w:pStyle w:val="11"/>
            </w:pPr>
            <w:r w:rsidRPr="00D95CB7">
              <w:t>1,4</w:t>
            </w:r>
          </w:p>
        </w:tc>
        <w:tc>
          <w:tcPr>
            <w:tcW w:w="1691" w:type="dxa"/>
            <w:tcBorders>
              <w:top w:val="nil"/>
              <w:left w:val="single" w:sz="4" w:space="0" w:color="auto"/>
              <w:bottom w:val="single" w:sz="4" w:space="0" w:color="auto"/>
              <w:right w:val="single" w:sz="4" w:space="0" w:color="auto"/>
            </w:tcBorders>
            <w:vAlign w:val="bottom"/>
          </w:tcPr>
          <w:p w:rsidR="00411985" w:rsidRPr="00D95CB7" w:rsidRDefault="006E2BFD" w:rsidP="009962AD">
            <w:pPr>
              <w:pStyle w:val="11"/>
            </w:pPr>
            <w:r w:rsidRPr="00D95CB7">
              <w:t>2,6</w:t>
            </w:r>
          </w:p>
        </w:tc>
        <w:tc>
          <w:tcPr>
            <w:tcW w:w="2042" w:type="dxa"/>
            <w:tcBorders>
              <w:top w:val="nil"/>
              <w:left w:val="nil"/>
              <w:bottom w:val="single" w:sz="4" w:space="0" w:color="auto"/>
              <w:right w:val="single" w:sz="4" w:space="0" w:color="auto"/>
            </w:tcBorders>
            <w:noWrap/>
            <w:vAlign w:val="bottom"/>
          </w:tcPr>
          <w:p w:rsidR="00411985" w:rsidRPr="00D95CB7" w:rsidRDefault="001E276D" w:rsidP="009962AD">
            <w:pPr>
              <w:pStyle w:val="11"/>
            </w:pPr>
            <w:r w:rsidRPr="00D95CB7">
              <w:t>+1,2</w:t>
            </w:r>
          </w:p>
        </w:tc>
      </w:tr>
      <w:tr w:rsidR="00411985" w:rsidRPr="00D95CB7" w:rsidTr="009962AD">
        <w:trPr>
          <w:trHeight w:val="533"/>
          <w:jc w:val="center"/>
        </w:trPr>
        <w:tc>
          <w:tcPr>
            <w:tcW w:w="3042" w:type="dxa"/>
            <w:tcBorders>
              <w:top w:val="nil"/>
              <w:left w:val="single" w:sz="4" w:space="0" w:color="auto"/>
              <w:bottom w:val="single" w:sz="4" w:space="0" w:color="auto"/>
              <w:right w:val="single" w:sz="4" w:space="0" w:color="auto"/>
            </w:tcBorders>
            <w:vAlign w:val="bottom"/>
          </w:tcPr>
          <w:p w:rsidR="00411985" w:rsidRPr="00D95CB7" w:rsidRDefault="00411985" w:rsidP="009962AD">
            <w:pPr>
              <w:pStyle w:val="11"/>
            </w:pPr>
            <w:r w:rsidRPr="00D95CB7">
              <w:t>2. Экономическая рентабельность</w:t>
            </w:r>
          </w:p>
        </w:tc>
        <w:tc>
          <w:tcPr>
            <w:tcW w:w="1719" w:type="dxa"/>
            <w:tcBorders>
              <w:top w:val="single" w:sz="4" w:space="0" w:color="auto"/>
              <w:left w:val="nil"/>
              <w:bottom w:val="single" w:sz="4" w:space="0" w:color="auto"/>
              <w:right w:val="single" w:sz="4" w:space="0" w:color="auto"/>
            </w:tcBorders>
            <w:vAlign w:val="bottom"/>
          </w:tcPr>
          <w:p w:rsidR="00411985" w:rsidRPr="00D95CB7" w:rsidRDefault="001E276D" w:rsidP="009962AD">
            <w:pPr>
              <w:pStyle w:val="11"/>
            </w:pPr>
            <w:r w:rsidRPr="00D95CB7">
              <w:t>0,9</w:t>
            </w:r>
          </w:p>
        </w:tc>
        <w:tc>
          <w:tcPr>
            <w:tcW w:w="1691" w:type="dxa"/>
            <w:tcBorders>
              <w:top w:val="nil"/>
              <w:left w:val="nil"/>
              <w:bottom w:val="single" w:sz="4" w:space="0" w:color="auto"/>
              <w:right w:val="single" w:sz="4" w:space="0" w:color="auto"/>
            </w:tcBorders>
            <w:noWrap/>
            <w:vAlign w:val="bottom"/>
          </w:tcPr>
          <w:p w:rsidR="00411985" w:rsidRPr="00D95CB7" w:rsidRDefault="001E276D" w:rsidP="009962AD">
            <w:pPr>
              <w:pStyle w:val="11"/>
            </w:pPr>
            <w:r w:rsidRPr="00D95CB7">
              <w:t>8,2</w:t>
            </w:r>
          </w:p>
        </w:tc>
        <w:tc>
          <w:tcPr>
            <w:tcW w:w="2042" w:type="dxa"/>
            <w:tcBorders>
              <w:top w:val="nil"/>
              <w:left w:val="nil"/>
              <w:bottom w:val="single" w:sz="4" w:space="0" w:color="auto"/>
              <w:right w:val="single" w:sz="4" w:space="0" w:color="auto"/>
            </w:tcBorders>
            <w:noWrap/>
            <w:vAlign w:val="bottom"/>
          </w:tcPr>
          <w:p w:rsidR="00411985" w:rsidRPr="00D95CB7" w:rsidRDefault="001E276D" w:rsidP="009962AD">
            <w:pPr>
              <w:pStyle w:val="11"/>
            </w:pPr>
            <w:r w:rsidRPr="00D95CB7">
              <w:t>+7,3</w:t>
            </w:r>
          </w:p>
        </w:tc>
      </w:tr>
      <w:tr w:rsidR="00411985" w:rsidRPr="00D95CB7" w:rsidTr="009962AD">
        <w:trPr>
          <w:trHeight w:val="533"/>
          <w:jc w:val="center"/>
        </w:trPr>
        <w:tc>
          <w:tcPr>
            <w:tcW w:w="3042" w:type="dxa"/>
            <w:tcBorders>
              <w:top w:val="nil"/>
              <w:left w:val="single" w:sz="4" w:space="0" w:color="auto"/>
              <w:bottom w:val="single" w:sz="4" w:space="0" w:color="auto"/>
              <w:right w:val="single" w:sz="4" w:space="0" w:color="auto"/>
            </w:tcBorders>
            <w:vAlign w:val="bottom"/>
          </w:tcPr>
          <w:p w:rsidR="00411985" w:rsidRPr="00D95CB7" w:rsidRDefault="00411985" w:rsidP="009962AD">
            <w:pPr>
              <w:pStyle w:val="11"/>
            </w:pPr>
            <w:r w:rsidRPr="00D95CB7">
              <w:t>3. Рентабельность внеоборотных активов</w:t>
            </w:r>
          </w:p>
        </w:tc>
        <w:tc>
          <w:tcPr>
            <w:tcW w:w="1719" w:type="dxa"/>
            <w:tcBorders>
              <w:top w:val="nil"/>
              <w:left w:val="nil"/>
              <w:bottom w:val="single" w:sz="4" w:space="0" w:color="auto"/>
              <w:right w:val="single" w:sz="4" w:space="0" w:color="auto"/>
            </w:tcBorders>
            <w:vAlign w:val="bottom"/>
          </w:tcPr>
          <w:p w:rsidR="00411985" w:rsidRPr="00D95CB7" w:rsidRDefault="00593716" w:rsidP="009962AD">
            <w:pPr>
              <w:pStyle w:val="11"/>
            </w:pPr>
            <w:r w:rsidRPr="00D95CB7">
              <w:t>1,9</w:t>
            </w:r>
          </w:p>
        </w:tc>
        <w:tc>
          <w:tcPr>
            <w:tcW w:w="1691"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19</w:t>
            </w:r>
          </w:p>
        </w:tc>
        <w:tc>
          <w:tcPr>
            <w:tcW w:w="2042"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+17,1</w:t>
            </w:r>
          </w:p>
        </w:tc>
      </w:tr>
      <w:tr w:rsidR="00411985" w:rsidRPr="00D95CB7" w:rsidTr="009962AD">
        <w:trPr>
          <w:trHeight w:val="533"/>
          <w:jc w:val="center"/>
        </w:trPr>
        <w:tc>
          <w:tcPr>
            <w:tcW w:w="3042" w:type="dxa"/>
            <w:tcBorders>
              <w:top w:val="nil"/>
              <w:left w:val="single" w:sz="4" w:space="0" w:color="auto"/>
              <w:bottom w:val="single" w:sz="4" w:space="0" w:color="auto"/>
              <w:right w:val="single" w:sz="4" w:space="0" w:color="auto"/>
            </w:tcBorders>
            <w:vAlign w:val="bottom"/>
          </w:tcPr>
          <w:p w:rsidR="00411985" w:rsidRPr="00D95CB7" w:rsidRDefault="00411985" w:rsidP="009962AD">
            <w:pPr>
              <w:pStyle w:val="11"/>
            </w:pPr>
            <w:r w:rsidRPr="00D95CB7">
              <w:t>4. Рентабельность оборотных активов</w:t>
            </w:r>
          </w:p>
        </w:tc>
        <w:tc>
          <w:tcPr>
            <w:tcW w:w="1719" w:type="dxa"/>
            <w:tcBorders>
              <w:top w:val="nil"/>
              <w:left w:val="nil"/>
              <w:bottom w:val="single" w:sz="4" w:space="0" w:color="auto"/>
              <w:right w:val="single" w:sz="4" w:space="0" w:color="auto"/>
            </w:tcBorders>
            <w:vAlign w:val="bottom"/>
          </w:tcPr>
          <w:p w:rsidR="00411985" w:rsidRPr="00D95CB7" w:rsidRDefault="00593716" w:rsidP="009962AD">
            <w:pPr>
              <w:pStyle w:val="11"/>
            </w:pPr>
            <w:r w:rsidRPr="00D95CB7">
              <w:t>1,7</w:t>
            </w:r>
          </w:p>
        </w:tc>
        <w:tc>
          <w:tcPr>
            <w:tcW w:w="1691"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14,3</w:t>
            </w:r>
          </w:p>
        </w:tc>
        <w:tc>
          <w:tcPr>
            <w:tcW w:w="2042"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+12,6</w:t>
            </w:r>
          </w:p>
        </w:tc>
      </w:tr>
      <w:tr w:rsidR="00411985" w:rsidRPr="00D95CB7" w:rsidTr="009962AD">
        <w:trPr>
          <w:trHeight w:val="266"/>
          <w:jc w:val="center"/>
        </w:trPr>
        <w:tc>
          <w:tcPr>
            <w:tcW w:w="3042" w:type="dxa"/>
            <w:tcBorders>
              <w:top w:val="nil"/>
              <w:left w:val="single" w:sz="4" w:space="0" w:color="auto"/>
              <w:bottom w:val="single" w:sz="4" w:space="0" w:color="auto"/>
              <w:right w:val="single" w:sz="4" w:space="0" w:color="auto"/>
            </w:tcBorders>
            <w:vAlign w:val="bottom"/>
          </w:tcPr>
          <w:p w:rsidR="00411985" w:rsidRPr="00D95CB7" w:rsidRDefault="00411985" w:rsidP="009962AD">
            <w:pPr>
              <w:pStyle w:val="11"/>
            </w:pPr>
            <w:r w:rsidRPr="00D95CB7">
              <w:t>5. Рентабельность собственного капитала</w:t>
            </w:r>
          </w:p>
        </w:tc>
        <w:tc>
          <w:tcPr>
            <w:tcW w:w="1719" w:type="dxa"/>
            <w:tcBorders>
              <w:top w:val="nil"/>
              <w:left w:val="nil"/>
              <w:bottom w:val="single" w:sz="4" w:space="0" w:color="auto"/>
              <w:right w:val="single" w:sz="4" w:space="0" w:color="auto"/>
            </w:tcBorders>
            <w:vAlign w:val="bottom"/>
          </w:tcPr>
          <w:p w:rsidR="00411985" w:rsidRPr="00D95CB7" w:rsidRDefault="00593716" w:rsidP="009962AD">
            <w:pPr>
              <w:pStyle w:val="11"/>
            </w:pPr>
            <w:r w:rsidRPr="00D95CB7">
              <w:t>1,6</w:t>
            </w:r>
          </w:p>
        </w:tc>
        <w:tc>
          <w:tcPr>
            <w:tcW w:w="1691"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16,1</w:t>
            </w:r>
          </w:p>
        </w:tc>
        <w:tc>
          <w:tcPr>
            <w:tcW w:w="2042"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+14,5</w:t>
            </w:r>
          </w:p>
        </w:tc>
      </w:tr>
      <w:tr w:rsidR="00411985" w:rsidRPr="00D95CB7" w:rsidTr="009962AD">
        <w:trPr>
          <w:trHeight w:val="637"/>
          <w:jc w:val="center"/>
        </w:trPr>
        <w:tc>
          <w:tcPr>
            <w:tcW w:w="3042" w:type="dxa"/>
            <w:tcBorders>
              <w:top w:val="nil"/>
              <w:left w:val="single" w:sz="4" w:space="0" w:color="auto"/>
              <w:bottom w:val="single" w:sz="4" w:space="0" w:color="auto"/>
              <w:right w:val="single" w:sz="4" w:space="0" w:color="auto"/>
            </w:tcBorders>
            <w:vAlign w:val="bottom"/>
          </w:tcPr>
          <w:p w:rsidR="00411985" w:rsidRPr="00D95CB7" w:rsidRDefault="006E2BFD" w:rsidP="009962AD">
            <w:pPr>
              <w:pStyle w:val="11"/>
            </w:pPr>
            <w:r w:rsidRPr="00D95CB7">
              <w:t>6. Рентабельность перманентного капита</w:t>
            </w:r>
            <w:r w:rsidR="00411985" w:rsidRPr="00D95CB7">
              <w:t>ла</w:t>
            </w:r>
          </w:p>
        </w:tc>
        <w:tc>
          <w:tcPr>
            <w:tcW w:w="1719" w:type="dxa"/>
            <w:tcBorders>
              <w:top w:val="nil"/>
              <w:left w:val="nil"/>
              <w:bottom w:val="single" w:sz="4" w:space="0" w:color="auto"/>
              <w:right w:val="single" w:sz="4" w:space="0" w:color="auto"/>
            </w:tcBorders>
            <w:vAlign w:val="bottom"/>
          </w:tcPr>
          <w:p w:rsidR="00411985" w:rsidRPr="00D95CB7" w:rsidRDefault="00593716" w:rsidP="009962AD">
            <w:pPr>
              <w:pStyle w:val="11"/>
            </w:pPr>
            <w:r w:rsidRPr="00D95CB7">
              <w:t>1,6</w:t>
            </w:r>
          </w:p>
        </w:tc>
        <w:tc>
          <w:tcPr>
            <w:tcW w:w="1691"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16,1</w:t>
            </w:r>
          </w:p>
        </w:tc>
        <w:tc>
          <w:tcPr>
            <w:tcW w:w="2042" w:type="dxa"/>
            <w:tcBorders>
              <w:top w:val="nil"/>
              <w:left w:val="nil"/>
              <w:bottom w:val="single" w:sz="4" w:space="0" w:color="auto"/>
              <w:right w:val="single" w:sz="4" w:space="0" w:color="auto"/>
            </w:tcBorders>
            <w:noWrap/>
            <w:vAlign w:val="bottom"/>
          </w:tcPr>
          <w:p w:rsidR="00411985" w:rsidRPr="00D95CB7" w:rsidRDefault="00593716" w:rsidP="009962AD">
            <w:pPr>
              <w:pStyle w:val="11"/>
            </w:pPr>
            <w:r w:rsidRPr="00D95CB7">
              <w:t>+14,5</w:t>
            </w:r>
          </w:p>
        </w:tc>
      </w:tr>
    </w:tbl>
    <w:p w:rsidR="00137134" w:rsidRPr="00D95CB7" w:rsidRDefault="00137134" w:rsidP="00D95CB7">
      <w:pPr>
        <w:spacing w:line="360" w:lineRule="auto"/>
        <w:ind w:firstLine="709"/>
        <w:jc w:val="both"/>
        <w:rPr>
          <w:i w:val="0"/>
          <w:sz w:val="28"/>
          <w:szCs w:val="28"/>
        </w:rPr>
      </w:pPr>
    </w:p>
    <w:p w:rsidR="00D557EE" w:rsidRPr="00D95CB7" w:rsidRDefault="00D557EE" w:rsidP="00D95CB7">
      <w:pPr>
        <w:pStyle w:val="3"/>
        <w:ind w:left="0" w:firstLine="709"/>
        <w:jc w:val="both"/>
      </w:pPr>
      <w:r w:rsidRPr="00D95CB7">
        <w:rPr>
          <w:szCs w:val="28"/>
        </w:rPr>
        <w:t xml:space="preserve">Все показатели рентабельности имеют тенденцию роста, то есть организация </w:t>
      </w:r>
      <w:r w:rsidR="00B4038A" w:rsidRPr="00D95CB7">
        <w:rPr>
          <w:szCs w:val="28"/>
        </w:rPr>
        <w:t>начинает эффективно использовать</w:t>
      </w:r>
      <w:r w:rsidRPr="00D95CB7">
        <w:rPr>
          <w:szCs w:val="28"/>
        </w:rPr>
        <w:t xml:space="preserve"> в свое</w:t>
      </w:r>
      <w:r w:rsidR="00B4038A" w:rsidRPr="00D95CB7">
        <w:rPr>
          <w:szCs w:val="28"/>
        </w:rPr>
        <w:t>й деятельности все свои ресурсы</w:t>
      </w:r>
      <w:r w:rsidRPr="00D95CB7">
        <w:t xml:space="preserve">. </w:t>
      </w:r>
      <w:r w:rsidR="00593716" w:rsidRPr="00D95CB7">
        <w:t>Рост всех показателей произошел в основном из-за у</w:t>
      </w:r>
      <w:r w:rsidR="00A554CD" w:rsidRPr="00D95CB7">
        <w:t>величения чистой прибыли, в 2007</w:t>
      </w:r>
      <w:r w:rsidR="00593716" w:rsidRPr="00D95CB7">
        <w:t xml:space="preserve"> году она </w:t>
      </w:r>
      <w:r w:rsidR="00A554CD" w:rsidRPr="00D95CB7">
        <w:t>составила 173 тыс.руб., а в 2008</w:t>
      </w:r>
      <w:r w:rsidR="00593716" w:rsidRPr="00D95CB7">
        <w:t xml:space="preserve"> 1846 тыс.руб. </w:t>
      </w:r>
      <w:r w:rsidRPr="00D95CB7">
        <w:t xml:space="preserve">Финансовая рентабельность или рентабельность собственного капитала </w:t>
      </w:r>
      <w:r w:rsidR="00A554CD" w:rsidRPr="00D95CB7">
        <w:t>в 2008</w:t>
      </w:r>
      <w:r w:rsidRPr="00D95CB7">
        <w:t xml:space="preserve"> году составила </w:t>
      </w:r>
      <w:r w:rsidR="00593716" w:rsidRPr="00D95CB7">
        <w:t>16,1</w:t>
      </w:r>
      <w:r w:rsidRPr="00D95CB7">
        <w:t xml:space="preserve">%. Данный показатель является одним из наиболее значимых показателей эффективности финансовых инвестиций для предприятий, работающих на принципах самофинансирования. </w:t>
      </w:r>
      <w:r w:rsidR="00B4038A" w:rsidRPr="00D95CB7">
        <w:t>Сохранение существующих тенденций и их развитие будут способствовать дальнейшему у</w:t>
      </w:r>
      <w:r w:rsidR="007C2310" w:rsidRPr="00D95CB7">
        <w:t>прочнению позиций потребительского общества</w:t>
      </w:r>
      <w:r w:rsidR="00B4038A" w:rsidRPr="00D95CB7">
        <w:t xml:space="preserve"> на сельском рынке.</w:t>
      </w:r>
    </w:p>
    <w:p w:rsidR="000E6F37" w:rsidRPr="00D95CB7" w:rsidRDefault="00A70EAE" w:rsidP="00D95CB7">
      <w:pPr>
        <w:spacing w:line="360" w:lineRule="auto"/>
        <w:ind w:firstLine="709"/>
        <w:jc w:val="both"/>
        <w:rPr>
          <w:i w:val="0"/>
          <w:sz w:val="28"/>
          <w:szCs w:val="28"/>
        </w:rPr>
      </w:pPr>
      <w:r w:rsidRPr="00D95CB7">
        <w:rPr>
          <w:i w:val="0"/>
          <w:sz w:val="28"/>
          <w:szCs w:val="28"/>
        </w:rPr>
        <w:br w:type="page"/>
      </w:r>
      <w:r w:rsidR="00970793" w:rsidRPr="00D95CB7">
        <w:rPr>
          <w:i w:val="0"/>
          <w:sz w:val="28"/>
          <w:szCs w:val="28"/>
        </w:rPr>
        <w:t>3</w:t>
      </w:r>
      <w:r w:rsidR="000E6F37" w:rsidRPr="00D95CB7">
        <w:rPr>
          <w:i w:val="0"/>
          <w:sz w:val="28"/>
          <w:szCs w:val="28"/>
        </w:rPr>
        <w:t xml:space="preserve">.Пути укрепления финансового состояния </w:t>
      </w:r>
      <w:r w:rsidR="00896DF0" w:rsidRPr="00D95CB7">
        <w:rPr>
          <w:i w:val="0"/>
          <w:sz w:val="28"/>
          <w:szCs w:val="28"/>
        </w:rPr>
        <w:t xml:space="preserve">Чановского ПосПО </w:t>
      </w:r>
    </w:p>
    <w:p w:rsidR="00453DE5" w:rsidRPr="00D95CB7" w:rsidRDefault="00453DE5" w:rsidP="00D95CB7">
      <w:pPr>
        <w:spacing w:line="360" w:lineRule="auto"/>
        <w:ind w:firstLine="709"/>
        <w:jc w:val="both"/>
        <w:rPr>
          <w:i w:val="0"/>
          <w:sz w:val="28"/>
          <w:szCs w:val="28"/>
        </w:rPr>
      </w:pPr>
    </w:p>
    <w:p w:rsidR="00636B0D" w:rsidRPr="00D95CB7" w:rsidRDefault="00636B0D" w:rsidP="00D95CB7">
      <w:pPr>
        <w:widowControl/>
        <w:spacing w:line="360" w:lineRule="auto"/>
        <w:ind w:firstLine="709"/>
        <w:jc w:val="both"/>
        <w:rPr>
          <w:i w:val="0"/>
          <w:sz w:val="28"/>
          <w:szCs w:val="28"/>
        </w:rPr>
      </w:pPr>
      <w:r w:rsidRPr="00D95CB7">
        <w:rPr>
          <w:i w:val="0"/>
          <w:sz w:val="28"/>
          <w:szCs w:val="28"/>
        </w:rPr>
        <w:t>Чановское потребительское общество является некоммерческой организацией, и получение прибыли не является</w:t>
      </w:r>
      <w:r w:rsidR="00D95CB7">
        <w:rPr>
          <w:i w:val="0"/>
          <w:sz w:val="28"/>
          <w:szCs w:val="28"/>
        </w:rPr>
        <w:t xml:space="preserve"> </w:t>
      </w:r>
      <w:r w:rsidRPr="00D95CB7">
        <w:rPr>
          <w:i w:val="0"/>
          <w:sz w:val="28"/>
          <w:szCs w:val="28"/>
        </w:rPr>
        <w:t xml:space="preserve">ее главной целью. Однако обществу для выполнения своей социальной миссии - удовлетворение потребностей пайщиков и населения в продукции, работах, услугах, обеспечения занятости населения общественно-полезным трудом необходимы свободные денежные средства. </w:t>
      </w:r>
    </w:p>
    <w:p w:rsidR="00636B0D" w:rsidRPr="00D95CB7" w:rsidRDefault="00636B0D" w:rsidP="00D95CB7">
      <w:pPr>
        <w:widowControl/>
        <w:spacing w:line="360" w:lineRule="auto"/>
        <w:ind w:firstLine="709"/>
        <w:jc w:val="both"/>
        <w:rPr>
          <w:i w:val="0"/>
          <w:sz w:val="28"/>
          <w:szCs w:val="28"/>
        </w:rPr>
      </w:pPr>
      <w:r w:rsidRPr="00D95CB7">
        <w:rPr>
          <w:i w:val="0"/>
          <w:sz w:val="28"/>
          <w:szCs w:val="28"/>
        </w:rPr>
        <w:t>Стратегия Чановского ПО</w:t>
      </w:r>
      <w:r w:rsidR="00D95CB7">
        <w:rPr>
          <w:i w:val="0"/>
          <w:sz w:val="28"/>
          <w:szCs w:val="28"/>
        </w:rPr>
        <w:t xml:space="preserve"> </w:t>
      </w:r>
      <w:r w:rsidRPr="00D95CB7">
        <w:rPr>
          <w:i w:val="0"/>
          <w:sz w:val="28"/>
          <w:szCs w:val="28"/>
        </w:rPr>
        <w:t xml:space="preserve">направлена на развитие торговой, производственной, заготовительной, закупочной деятельности, общественного питания, на решение важных социальных задач, создания дополнительных рабочих мест, не закрывая убыточные магазины в мелких, отдаленных селах. А значит, существующие проблемы в ее деятельности имеют государственное значение. </w:t>
      </w:r>
    </w:p>
    <w:p w:rsidR="00636B0D" w:rsidRPr="00D95CB7" w:rsidRDefault="00636B0D" w:rsidP="00D95CB7">
      <w:pPr>
        <w:widowControl/>
        <w:spacing w:line="360" w:lineRule="auto"/>
        <w:ind w:firstLine="709"/>
        <w:jc w:val="both"/>
        <w:rPr>
          <w:i w:val="0"/>
          <w:sz w:val="28"/>
          <w:szCs w:val="28"/>
        </w:rPr>
      </w:pPr>
      <w:r w:rsidRPr="00D95CB7">
        <w:rPr>
          <w:i w:val="0"/>
          <w:sz w:val="28"/>
          <w:szCs w:val="28"/>
        </w:rPr>
        <w:t>Финансовая устойчивость общества определяется воздействием различных факторов не только внутренних, но и внешних. К внутренним факторам относятся: состояние активов предприятия, их оборачиваемость, структура формирования этих активов. Внешние факторы включают в себя государственную, бюджетную и налоговую политику, состояние рынка.</w:t>
      </w:r>
    </w:p>
    <w:p w:rsidR="00636B0D" w:rsidRPr="00D95CB7" w:rsidRDefault="00636B0D" w:rsidP="00D95CB7">
      <w:pPr>
        <w:widowControl/>
        <w:spacing w:line="360" w:lineRule="auto"/>
        <w:ind w:firstLine="709"/>
        <w:jc w:val="both"/>
        <w:rPr>
          <w:i w:val="0"/>
          <w:sz w:val="28"/>
          <w:szCs w:val="28"/>
        </w:rPr>
      </w:pPr>
      <w:r w:rsidRPr="00D95CB7">
        <w:rPr>
          <w:i w:val="0"/>
          <w:sz w:val="28"/>
          <w:szCs w:val="28"/>
        </w:rPr>
        <w:t>Успех или неудача хозяйственной деятельности общества во многом зависят от состава и структуры выпускаемой продукции и оказываемых услуг. В первую очередь очень важно решить, что производить и безошибочно определить, как производить, то есть по какой технологии и как организовать процесс производства и управления, так как от решения этих вопросов зависят издержки производства. А издержки производства связаны с формированием и калькулированием себестоимости продукции, правильное исчисление которой обеспечивает формирование основного финансового результата деятельности общества.</w:t>
      </w:r>
    </w:p>
    <w:p w:rsidR="00636B0D" w:rsidRPr="00D95CB7" w:rsidRDefault="00636B0D" w:rsidP="00D95CB7">
      <w:pPr>
        <w:widowControl/>
        <w:spacing w:line="360" w:lineRule="auto"/>
        <w:ind w:firstLine="709"/>
        <w:jc w:val="both"/>
        <w:rPr>
          <w:i w:val="0"/>
          <w:sz w:val="28"/>
          <w:szCs w:val="28"/>
        </w:rPr>
      </w:pPr>
      <w:r w:rsidRPr="00D95CB7">
        <w:rPr>
          <w:i w:val="0"/>
          <w:sz w:val="28"/>
          <w:szCs w:val="28"/>
        </w:rPr>
        <w:t>Важными факторами финансовой устойчивости Чановского</w:t>
      </w:r>
      <w:r w:rsidR="00D95CB7">
        <w:rPr>
          <w:i w:val="0"/>
          <w:sz w:val="28"/>
          <w:szCs w:val="28"/>
        </w:rPr>
        <w:t xml:space="preserve"> </w:t>
      </w:r>
      <w:r w:rsidR="001F6928" w:rsidRPr="00D95CB7">
        <w:rPr>
          <w:i w:val="0"/>
          <w:sz w:val="28"/>
          <w:szCs w:val="28"/>
        </w:rPr>
        <w:t>ПосПО</w:t>
      </w:r>
      <w:r w:rsidRPr="00D95CB7">
        <w:rPr>
          <w:i w:val="0"/>
          <w:sz w:val="28"/>
          <w:szCs w:val="28"/>
        </w:rPr>
        <w:t xml:space="preserve"> связанными с видами производимой продукции, оказываемыми услугами, являются оптимальный состав и структура активов, а также правильный выбор стратегии управления ими. </w:t>
      </w:r>
    </w:p>
    <w:p w:rsidR="00636B0D" w:rsidRPr="00D95CB7" w:rsidRDefault="00636B0D" w:rsidP="00D95CB7">
      <w:pPr>
        <w:widowControl/>
        <w:spacing w:line="360" w:lineRule="auto"/>
        <w:ind w:firstLine="709"/>
        <w:jc w:val="both"/>
        <w:rPr>
          <w:i w:val="0"/>
          <w:sz w:val="28"/>
          <w:szCs w:val="28"/>
        </w:rPr>
      </w:pPr>
      <w:r w:rsidRPr="00D95CB7">
        <w:rPr>
          <w:i w:val="0"/>
          <w:sz w:val="28"/>
          <w:szCs w:val="28"/>
        </w:rPr>
        <w:t xml:space="preserve">Устойчивость общества во многом зависит от качества управления текущими активами, от того, сколько задействовано оборотных средств и как именно, какова величина запасов и активов в денежной форме, так как если общество уменьшает запасы и ликвидные средства, </w:t>
      </w:r>
      <w:r w:rsidRPr="00D95CB7">
        <w:rPr>
          <w:i w:val="0"/>
          <w:iCs/>
          <w:sz w:val="28"/>
          <w:szCs w:val="28"/>
        </w:rPr>
        <w:t xml:space="preserve">то </w:t>
      </w:r>
      <w:r w:rsidRPr="00D95CB7">
        <w:rPr>
          <w:i w:val="0"/>
          <w:sz w:val="28"/>
          <w:szCs w:val="28"/>
        </w:rPr>
        <w:t>оно может пустить больше капитала в оборот и, следовательно,</w:t>
      </w:r>
      <w:r w:rsidR="00D95CB7">
        <w:rPr>
          <w:i w:val="0"/>
          <w:sz w:val="28"/>
          <w:szCs w:val="28"/>
        </w:rPr>
        <w:t xml:space="preserve"> </w:t>
      </w:r>
      <w:r w:rsidRPr="00D95CB7">
        <w:rPr>
          <w:i w:val="0"/>
          <w:sz w:val="28"/>
          <w:szCs w:val="28"/>
        </w:rPr>
        <w:t>получить больше прибыли. Но одновременно возрастает риск</w:t>
      </w:r>
      <w:r w:rsidR="00D95CB7">
        <w:rPr>
          <w:i w:val="0"/>
          <w:sz w:val="28"/>
          <w:szCs w:val="28"/>
        </w:rPr>
        <w:t xml:space="preserve"> </w:t>
      </w:r>
      <w:r w:rsidRPr="00D95CB7">
        <w:rPr>
          <w:i w:val="0"/>
          <w:sz w:val="28"/>
          <w:szCs w:val="28"/>
        </w:rPr>
        <w:t>неплатежеспособности общества и остановки производства из-за недостаточности запасов. Искусство управления текущими активами состоит в том, чтобы держать на счетах предприятия лишь минимально необходимую сумму ликвидных средств, которая нужна для текущей деятельности.</w:t>
      </w:r>
    </w:p>
    <w:p w:rsidR="00636B0D" w:rsidRPr="00D95CB7" w:rsidRDefault="00636B0D" w:rsidP="00D95CB7">
      <w:pPr>
        <w:widowControl/>
        <w:spacing w:line="360" w:lineRule="auto"/>
        <w:ind w:firstLine="709"/>
        <w:jc w:val="both"/>
        <w:rPr>
          <w:i w:val="0"/>
          <w:sz w:val="28"/>
          <w:szCs w:val="28"/>
        </w:rPr>
      </w:pPr>
      <w:r w:rsidRPr="00D95CB7">
        <w:rPr>
          <w:i w:val="0"/>
          <w:sz w:val="28"/>
          <w:szCs w:val="28"/>
        </w:rPr>
        <w:t>Значительный внутренний фактор финансовой устойчивости - состав и структура финансовых ресурсов и правильный выбор стратегии и тактики управления ими.</w:t>
      </w:r>
    </w:p>
    <w:p w:rsidR="00636B0D" w:rsidRPr="00D95CB7" w:rsidRDefault="00636B0D" w:rsidP="00D95CB7">
      <w:pPr>
        <w:widowControl/>
        <w:spacing w:line="360" w:lineRule="auto"/>
        <w:ind w:firstLine="709"/>
        <w:jc w:val="both"/>
        <w:rPr>
          <w:i w:val="0"/>
          <w:sz w:val="28"/>
          <w:szCs w:val="28"/>
        </w:rPr>
      </w:pPr>
      <w:r w:rsidRPr="00D95CB7">
        <w:rPr>
          <w:i w:val="0"/>
          <w:sz w:val="28"/>
          <w:szCs w:val="28"/>
        </w:rPr>
        <w:t>Чановское ПосПО будет чувствовать себя более спокойным и устойчивым, когда собственные финансовые ресурсы, будут находятся в более высоких объемах. При этом важна не только сумма прибыли, но и структура ее распределения, особенно та доля, которая направляется на развитие производства. Особенно важно проанализировать использование прибыли в двух направлениях:</w:t>
      </w:r>
    </w:p>
    <w:p w:rsidR="00636B0D" w:rsidRPr="00D95CB7" w:rsidRDefault="00636B0D" w:rsidP="00D95CB7">
      <w:pPr>
        <w:widowControl/>
        <w:spacing w:line="360" w:lineRule="auto"/>
        <w:ind w:firstLine="709"/>
        <w:jc w:val="both"/>
        <w:rPr>
          <w:i w:val="0"/>
          <w:sz w:val="28"/>
          <w:szCs w:val="28"/>
        </w:rPr>
      </w:pPr>
      <w:r w:rsidRPr="00D95CB7">
        <w:rPr>
          <w:i w:val="0"/>
          <w:sz w:val="28"/>
          <w:szCs w:val="28"/>
        </w:rPr>
        <w:t>-</w:t>
      </w:r>
      <w:r w:rsidR="00D95CB7">
        <w:rPr>
          <w:i w:val="0"/>
          <w:sz w:val="28"/>
          <w:szCs w:val="28"/>
        </w:rPr>
        <w:t xml:space="preserve"> </w:t>
      </w:r>
      <w:r w:rsidRPr="00D95CB7">
        <w:rPr>
          <w:i w:val="0"/>
          <w:sz w:val="28"/>
          <w:szCs w:val="28"/>
        </w:rPr>
        <w:t>для финансирования текущей деятельности - на формирование оборотных средств, укрепление платежеспособности, усиление ликвидности;</w:t>
      </w:r>
    </w:p>
    <w:p w:rsidR="00636B0D" w:rsidRPr="00D95CB7" w:rsidRDefault="00636B0D" w:rsidP="00D95CB7">
      <w:pPr>
        <w:widowControl/>
        <w:spacing w:line="360" w:lineRule="auto"/>
        <w:ind w:firstLine="709"/>
        <w:jc w:val="both"/>
        <w:rPr>
          <w:i w:val="0"/>
          <w:sz w:val="28"/>
          <w:szCs w:val="28"/>
        </w:rPr>
      </w:pPr>
      <w:r w:rsidRPr="00D95CB7">
        <w:rPr>
          <w:i w:val="0"/>
          <w:sz w:val="28"/>
          <w:szCs w:val="28"/>
        </w:rPr>
        <w:t>-</w:t>
      </w:r>
      <w:r w:rsidR="00D95CB7">
        <w:rPr>
          <w:i w:val="0"/>
          <w:sz w:val="28"/>
          <w:szCs w:val="28"/>
        </w:rPr>
        <w:t xml:space="preserve"> </w:t>
      </w:r>
      <w:r w:rsidRPr="00D95CB7">
        <w:rPr>
          <w:i w:val="0"/>
          <w:sz w:val="28"/>
          <w:szCs w:val="28"/>
        </w:rPr>
        <w:t xml:space="preserve">для инвестирования в капитальные затраты. </w:t>
      </w:r>
    </w:p>
    <w:p w:rsidR="00636B0D" w:rsidRPr="00D95CB7" w:rsidRDefault="00636B0D" w:rsidP="00D95CB7">
      <w:pPr>
        <w:pStyle w:val="3"/>
        <w:ind w:left="0" w:firstLine="709"/>
        <w:jc w:val="both"/>
        <w:rPr>
          <w:szCs w:val="28"/>
        </w:rPr>
      </w:pPr>
      <w:r w:rsidRPr="00D95CB7">
        <w:rPr>
          <w:szCs w:val="28"/>
        </w:rPr>
        <w:t>Очень важно выявить факторы увеличения прибыли (преодоления убыточности), повышения рентабельности и определить конкретные меры по их использованию в текущей деятельности и перспективе.</w:t>
      </w:r>
    </w:p>
    <w:p w:rsidR="00636B0D" w:rsidRPr="00D95CB7" w:rsidRDefault="00636B0D" w:rsidP="00D95CB7">
      <w:pPr>
        <w:widowControl/>
        <w:spacing w:line="360" w:lineRule="auto"/>
        <w:ind w:firstLine="709"/>
        <w:jc w:val="both"/>
        <w:rPr>
          <w:i w:val="0"/>
          <w:sz w:val="28"/>
          <w:szCs w:val="24"/>
        </w:rPr>
      </w:pPr>
      <w:r w:rsidRPr="00D95CB7">
        <w:rPr>
          <w:i w:val="0"/>
          <w:sz w:val="28"/>
          <w:szCs w:val="28"/>
        </w:rPr>
        <w:t xml:space="preserve">Для достижения этой цели Чановское потребительское общество </w:t>
      </w:r>
      <w:r w:rsidRPr="00D95CB7">
        <w:rPr>
          <w:i w:val="0"/>
          <w:sz w:val="28"/>
          <w:szCs w:val="24"/>
        </w:rPr>
        <w:t>должно решить следующие задачи:</w:t>
      </w:r>
    </w:p>
    <w:p w:rsidR="00636B0D" w:rsidRPr="00D95CB7" w:rsidRDefault="00636B0D" w:rsidP="00D95CB7">
      <w:pPr>
        <w:widowControl/>
        <w:numPr>
          <w:ilvl w:val="0"/>
          <w:numId w:val="24"/>
        </w:numPr>
        <w:tabs>
          <w:tab w:val="clear" w:pos="1664"/>
          <w:tab w:val="num" w:pos="1080"/>
        </w:tabs>
        <w:spacing w:line="360" w:lineRule="auto"/>
        <w:ind w:left="0" w:firstLine="709"/>
        <w:jc w:val="both"/>
        <w:rPr>
          <w:i w:val="0"/>
          <w:sz w:val="28"/>
          <w:szCs w:val="24"/>
        </w:rPr>
      </w:pPr>
      <w:r w:rsidRPr="00D95CB7">
        <w:rPr>
          <w:i w:val="0"/>
          <w:sz w:val="28"/>
          <w:szCs w:val="24"/>
        </w:rPr>
        <w:t>Рассмотреть доходы на основе их сопоставления с расходами и выявить резервы их роста.</w:t>
      </w:r>
    </w:p>
    <w:p w:rsidR="00636B0D" w:rsidRPr="00D95CB7" w:rsidRDefault="00636B0D" w:rsidP="00D95CB7">
      <w:pPr>
        <w:widowControl/>
        <w:numPr>
          <w:ilvl w:val="0"/>
          <w:numId w:val="24"/>
        </w:numPr>
        <w:tabs>
          <w:tab w:val="clear" w:pos="1664"/>
          <w:tab w:val="num" w:pos="1080"/>
        </w:tabs>
        <w:spacing w:line="360" w:lineRule="auto"/>
        <w:ind w:left="0" w:firstLine="709"/>
        <w:jc w:val="both"/>
        <w:rPr>
          <w:i w:val="0"/>
          <w:sz w:val="28"/>
          <w:szCs w:val="24"/>
        </w:rPr>
      </w:pPr>
      <w:r w:rsidRPr="00D95CB7">
        <w:rPr>
          <w:i w:val="0"/>
          <w:sz w:val="28"/>
          <w:szCs w:val="24"/>
        </w:rPr>
        <w:t>Изучить тенденции изменения доходов от торговой деятельности.</w:t>
      </w:r>
    </w:p>
    <w:p w:rsidR="00636B0D" w:rsidRPr="00D95CB7" w:rsidRDefault="00636B0D" w:rsidP="00D95CB7">
      <w:pPr>
        <w:widowControl/>
        <w:numPr>
          <w:ilvl w:val="0"/>
          <w:numId w:val="24"/>
        </w:numPr>
        <w:tabs>
          <w:tab w:val="clear" w:pos="1664"/>
          <w:tab w:val="num" w:pos="1080"/>
        </w:tabs>
        <w:spacing w:line="360" w:lineRule="auto"/>
        <w:ind w:left="0" w:firstLine="709"/>
        <w:jc w:val="both"/>
        <w:rPr>
          <w:i w:val="0"/>
          <w:sz w:val="28"/>
          <w:szCs w:val="28"/>
        </w:rPr>
      </w:pPr>
      <w:r w:rsidRPr="00D95CB7">
        <w:rPr>
          <w:i w:val="0"/>
          <w:sz w:val="28"/>
          <w:szCs w:val="24"/>
        </w:rPr>
        <w:t xml:space="preserve">Выявить резервы увеличения прибыли и повышения </w:t>
      </w:r>
      <w:r w:rsidRPr="00D95CB7">
        <w:rPr>
          <w:i w:val="0"/>
          <w:sz w:val="28"/>
          <w:szCs w:val="28"/>
        </w:rPr>
        <w:t>рентабельности, определить, как и когда возможно использовать эти резервы.</w:t>
      </w:r>
    </w:p>
    <w:p w:rsidR="00636B0D" w:rsidRPr="00D95CB7" w:rsidRDefault="00636B0D" w:rsidP="00D95CB7">
      <w:pPr>
        <w:pStyle w:val="3"/>
        <w:ind w:left="0" w:firstLine="709"/>
        <w:jc w:val="both"/>
        <w:rPr>
          <w:szCs w:val="28"/>
        </w:rPr>
      </w:pPr>
      <w:r w:rsidRPr="00D95CB7">
        <w:rPr>
          <w:szCs w:val="28"/>
        </w:rPr>
        <w:t>На величину прибыли от реализации влияет совокупность многих факторов, которые могут зависеть от организации предпринимательской деятельности или не зависеть от нее.</w:t>
      </w:r>
    </w:p>
    <w:p w:rsidR="00636B0D" w:rsidRPr="00D95CB7" w:rsidRDefault="00636B0D" w:rsidP="00D95CB7">
      <w:pPr>
        <w:widowControl/>
        <w:spacing w:line="360" w:lineRule="auto"/>
        <w:ind w:firstLine="709"/>
        <w:jc w:val="both"/>
        <w:rPr>
          <w:i w:val="0"/>
          <w:sz w:val="28"/>
          <w:szCs w:val="24"/>
        </w:rPr>
      </w:pPr>
      <w:r w:rsidRPr="00D95CB7">
        <w:rPr>
          <w:i w:val="0"/>
          <w:sz w:val="28"/>
          <w:szCs w:val="24"/>
        </w:rPr>
        <w:t>Важнейшими факторами роста прибыли являются:</w:t>
      </w:r>
    </w:p>
    <w:p w:rsidR="00636B0D" w:rsidRPr="00D95CB7" w:rsidRDefault="00636B0D" w:rsidP="00D95CB7">
      <w:pPr>
        <w:widowControl/>
        <w:numPr>
          <w:ilvl w:val="0"/>
          <w:numId w:val="35"/>
        </w:numPr>
        <w:spacing w:line="360" w:lineRule="auto"/>
        <w:ind w:left="0" w:firstLine="709"/>
        <w:jc w:val="both"/>
        <w:rPr>
          <w:i w:val="0"/>
          <w:sz w:val="28"/>
          <w:szCs w:val="24"/>
        </w:rPr>
      </w:pPr>
      <w:r w:rsidRPr="00D95CB7">
        <w:rPr>
          <w:i w:val="0"/>
          <w:sz w:val="28"/>
          <w:szCs w:val="24"/>
        </w:rPr>
        <w:t>рост объема реализации товаров;</w:t>
      </w:r>
    </w:p>
    <w:p w:rsidR="00636B0D" w:rsidRPr="00D95CB7" w:rsidRDefault="00636B0D" w:rsidP="00D95CB7">
      <w:pPr>
        <w:widowControl/>
        <w:numPr>
          <w:ilvl w:val="0"/>
          <w:numId w:val="35"/>
        </w:numPr>
        <w:spacing w:line="360" w:lineRule="auto"/>
        <w:ind w:left="0" w:firstLine="709"/>
        <w:jc w:val="both"/>
        <w:rPr>
          <w:i w:val="0"/>
          <w:sz w:val="28"/>
          <w:szCs w:val="24"/>
        </w:rPr>
      </w:pPr>
      <w:r w:rsidRPr="00D95CB7">
        <w:rPr>
          <w:i w:val="0"/>
          <w:sz w:val="28"/>
          <w:szCs w:val="24"/>
        </w:rPr>
        <w:t>реализация качественных товаров;</w:t>
      </w:r>
    </w:p>
    <w:p w:rsidR="00636B0D" w:rsidRPr="00D95CB7" w:rsidRDefault="00636B0D" w:rsidP="00D95CB7">
      <w:pPr>
        <w:widowControl/>
        <w:numPr>
          <w:ilvl w:val="0"/>
          <w:numId w:val="35"/>
        </w:numPr>
        <w:spacing w:line="360" w:lineRule="auto"/>
        <w:ind w:left="0" w:firstLine="709"/>
        <w:jc w:val="both"/>
        <w:rPr>
          <w:i w:val="0"/>
          <w:sz w:val="28"/>
          <w:szCs w:val="24"/>
        </w:rPr>
      </w:pPr>
      <w:r w:rsidRPr="00D95CB7">
        <w:rPr>
          <w:i w:val="0"/>
          <w:sz w:val="28"/>
          <w:szCs w:val="24"/>
        </w:rPr>
        <w:t>расширение ассортимента;</w:t>
      </w:r>
    </w:p>
    <w:p w:rsidR="00636B0D" w:rsidRPr="00D95CB7" w:rsidRDefault="00636B0D" w:rsidP="00D95CB7">
      <w:pPr>
        <w:widowControl/>
        <w:numPr>
          <w:ilvl w:val="0"/>
          <w:numId w:val="35"/>
        </w:numPr>
        <w:spacing w:line="360" w:lineRule="auto"/>
        <w:ind w:left="0" w:firstLine="709"/>
        <w:jc w:val="both"/>
        <w:rPr>
          <w:i w:val="0"/>
          <w:sz w:val="28"/>
          <w:szCs w:val="24"/>
        </w:rPr>
      </w:pPr>
      <w:r w:rsidRPr="00D95CB7">
        <w:rPr>
          <w:i w:val="0"/>
          <w:sz w:val="28"/>
          <w:szCs w:val="24"/>
        </w:rPr>
        <w:t>рост производительности труда;</w:t>
      </w:r>
    </w:p>
    <w:p w:rsidR="00636B0D" w:rsidRPr="00D95CB7" w:rsidRDefault="00636B0D" w:rsidP="00D95CB7">
      <w:pPr>
        <w:widowControl/>
        <w:numPr>
          <w:ilvl w:val="0"/>
          <w:numId w:val="35"/>
        </w:numPr>
        <w:spacing w:line="360" w:lineRule="auto"/>
        <w:ind w:left="0" w:firstLine="709"/>
        <w:jc w:val="both"/>
        <w:rPr>
          <w:i w:val="0"/>
          <w:sz w:val="28"/>
          <w:szCs w:val="24"/>
        </w:rPr>
      </w:pPr>
      <w:r w:rsidRPr="00D95CB7">
        <w:rPr>
          <w:i w:val="0"/>
          <w:sz w:val="28"/>
          <w:szCs w:val="24"/>
        </w:rPr>
        <w:t>проведение режима экономии.</w:t>
      </w:r>
    </w:p>
    <w:p w:rsidR="00636B0D" w:rsidRPr="00D95CB7" w:rsidRDefault="00636B0D" w:rsidP="00D95CB7">
      <w:pPr>
        <w:widowControl/>
        <w:spacing w:line="360" w:lineRule="auto"/>
        <w:ind w:firstLine="709"/>
        <w:jc w:val="both"/>
        <w:rPr>
          <w:i w:val="0"/>
          <w:sz w:val="28"/>
          <w:szCs w:val="24"/>
        </w:rPr>
      </w:pPr>
      <w:r w:rsidRPr="00D95CB7">
        <w:rPr>
          <w:i w:val="0"/>
          <w:sz w:val="28"/>
          <w:szCs w:val="24"/>
        </w:rPr>
        <w:t>К факторам, не зависящим от самой организации, относят:</w:t>
      </w:r>
    </w:p>
    <w:p w:rsidR="00636B0D" w:rsidRPr="00D95CB7" w:rsidRDefault="00636B0D" w:rsidP="00D95CB7">
      <w:pPr>
        <w:widowControl/>
        <w:numPr>
          <w:ilvl w:val="0"/>
          <w:numId w:val="36"/>
        </w:numPr>
        <w:spacing w:line="360" w:lineRule="auto"/>
        <w:ind w:left="0" w:firstLine="709"/>
        <w:jc w:val="both"/>
        <w:rPr>
          <w:i w:val="0"/>
          <w:sz w:val="28"/>
          <w:szCs w:val="24"/>
        </w:rPr>
      </w:pPr>
      <w:r w:rsidRPr="00D95CB7">
        <w:rPr>
          <w:i w:val="0"/>
          <w:sz w:val="28"/>
          <w:szCs w:val="24"/>
        </w:rPr>
        <w:t>изменение государственными органами цен на потребляемое сырьё, топливо, изменение тарифов на услуги и перевозки;</w:t>
      </w:r>
    </w:p>
    <w:p w:rsidR="00636B0D" w:rsidRPr="00D95CB7" w:rsidRDefault="00636B0D" w:rsidP="00D95CB7">
      <w:pPr>
        <w:widowControl/>
        <w:numPr>
          <w:ilvl w:val="0"/>
          <w:numId w:val="36"/>
        </w:numPr>
        <w:spacing w:line="360" w:lineRule="auto"/>
        <w:ind w:left="0" w:firstLine="709"/>
        <w:jc w:val="both"/>
        <w:rPr>
          <w:i w:val="0"/>
          <w:sz w:val="28"/>
          <w:szCs w:val="24"/>
        </w:rPr>
      </w:pPr>
      <w:r w:rsidRPr="00D95CB7">
        <w:rPr>
          <w:i w:val="0"/>
          <w:sz w:val="28"/>
          <w:szCs w:val="24"/>
        </w:rPr>
        <w:t>изменение торговых скидок, норм амортизационных отчислений, ставок заработной платы, начислений на неё и ставок налогов и других сборов, выплачиваемых предприятиями;</w:t>
      </w:r>
    </w:p>
    <w:p w:rsidR="00636B0D" w:rsidRPr="00D95CB7" w:rsidRDefault="00636B0D" w:rsidP="00D95CB7">
      <w:pPr>
        <w:widowControl/>
        <w:numPr>
          <w:ilvl w:val="0"/>
          <w:numId w:val="36"/>
        </w:numPr>
        <w:spacing w:line="360" w:lineRule="auto"/>
        <w:ind w:left="0" w:firstLine="709"/>
        <w:jc w:val="both"/>
        <w:rPr>
          <w:i w:val="0"/>
          <w:sz w:val="28"/>
          <w:szCs w:val="24"/>
        </w:rPr>
      </w:pPr>
      <w:r w:rsidRPr="00D95CB7">
        <w:rPr>
          <w:i w:val="0"/>
          <w:sz w:val="28"/>
          <w:szCs w:val="24"/>
        </w:rPr>
        <w:t>развитие инфляционных процессов;</w:t>
      </w:r>
    </w:p>
    <w:p w:rsidR="00636B0D" w:rsidRPr="00D95CB7" w:rsidRDefault="00636B0D" w:rsidP="00D95CB7">
      <w:pPr>
        <w:widowControl/>
        <w:numPr>
          <w:ilvl w:val="0"/>
          <w:numId w:val="36"/>
        </w:numPr>
        <w:spacing w:line="360" w:lineRule="auto"/>
        <w:ind w:left="0" w:firstLine="709"/>
        <w:jc w:val="both"/>
        <w:rPr>
          <w:i w:val="0"/>
          <w:sz w:val="28"/>
          <w:szCs w:val="24"/>
        </w:rPr>
      </w:pPr>
      <w:r w:rsidRPr="00D95CB7">
        <w:rPr>
          <w:i w:val="0"/>
          <w:sz w:val="28"/>
          <w:szCs w:val="24"/>
        </w:rPr>
        <w:t>влияние природных факторов;</w:t>
      </w:r>
    </w:p>
    <w:p w:rsidR="00636B0D" w:rsidRPr="00D95CB7" w:rsidRDefault="00636B0D" w:rsidP="00D95CB7">
      <w:pPr>
        <w:widowControl/>
        <w:numPr>
          <w:ilvl w:val="0"/>
          <w:numId w:val="36"/>
        </w:numPr>
        <w:spacing w:line="360" w:lineRule="auto"/>
        <w:ind w:left="0" w:firstLine="709"/>
        <w:jc w:val="both"/>
        <w:rPr>
          <w:i w:val="0"/>
          <w:sz w:val="28"/>
          <w:szCs w:val="24"/>
        </w:rPr>
      </w:pPr>
      <w:r w:rsidRPr="00D95CB7">
        <w:rPr>
          <w:i w:val="0"/>
          <w:sz w:val="28"/>
          <w:szCs w:val="24"/>
        </w:rPr>
        <w:t>влияние транспортных и технологических условий.</w:t>
      </w:r>
    </w:p>
    <w:p w:rsidR="00636B0D" w:rsidRPr="00D95CB7" w:rsidRDefault="00636B0D" w:rsidP="00D95CB7">
      <w:pPr>
        <w:widowControl/>
        <w:numPr>
          <w:ilvl w:val="0"/>
          <w:numId w:val="36"/>
        </w:numPr>
        <w:spacing w:line="360" w:lineRule="auto"/>
        <w:ind w:left="0" w:firstLine="709"/>
        <w:jc w:val="both"/>
        <w:rPr>
          <w:i w:val="0"/>
          <w:sz w:val="28"/>
          <w:szCs w:val="24"/>
        </w:rPr>
      </w:pPr>
      <w:r w:rsidRPr="00D95CB7">
        <w:rPr>
          <w:i w:val="0"/>
          <w:sz w:val="28"/>
          <w:szCs w:val="24"/>
        </w:rPr>
        <w:t>нарушение поставщиками, снабженческо-сбытовыми, вышестоящими хозяйственными, финансовыми, банковскими и другими органами дисциплины по хозяйственным вопросам, затрагивающим интересы предприятия.</w:t>
      </w:r>
    </w:p>
    <w:p w:rsidR="00636B0D" w:rsidRPr="00D95CB7" w:rsidRDefault="00636B0D" w:rsidP="00D95CB7">
      <w:pPr>
        <w:widowControl/>
        <w:spacing w:line="360" w:lineRule="auto"/>
        <w:ind w:firstLine="709"/>
        <w:jc w:val="both"/>
        <w:rPr>
          <w:i w:val="0"/>
          <w:sz w:val="28"/>
          <w:szCs w:val="28"/>
        </w:rPr>
      </w:pPr>
      <w:r w:rsidRPr="00D95CB7">
        <w:rPr>
          <w:i w:val="0"/>
          <w:sz w:val="28"/>
          <w:szCs w:val="24"/>
        </w:rPr>
        <w:t xml:space="preserve">На прибыль от продаж большое влияние оказывают издержки обращения. </w:t>
      </w:r>
      <w:r w:rsidRPr="00D95CB7">
        <w:rPr>
          <w:i w:val="0"/>
          <w:sz w:val="28"/>
          <w:szCs w:val="28"/>
        </w:rPr>
        <w:t>Чтобы получить прибыль и рентабельность от продаж, необходимо найти пути нормализации издержек обращения.</w:t>
      </w:r>
    </w:p>
    <w:p w:rsidR="00636B0D" w:rsidRPr="00D95CB7" w:rsidRDefault="00636B0D" w:rsidP="00D95CB7">
      <w:pPr>
        <w:widowControl/>
        <w:spacing w:line="360" w:lineRule="auto"/>
        <w:ind w:firstLine="709"/>
        <w:jc w:val="both"/>
        <w:rPr>
          <w:i w:val="0"/>
          <w:sz w:val="28"/>
          <w:szCs w:val="24"/>
        </w:rPr>
      </w:pPr>
      <w:r w:rsidRPr="00D95CB7">
        <w:rPr>
          <w:i w:val="0"/>
          <w:sz w:val="28"/>
          <w:szCs w:val="24"/>
        </w:rPr>
        <w:t>Для решения этой проблемы необходимо проработать механизм управления затратами:</w:t>
      </w:r>
    </w:p>
    <w:p w:rsidR="00636B0D" w:rsidRPr="00D95CB7" w:rsidRDefault="00636B0D" w:rsidP="00D95CB7">
      <w:pPr>
        <w:widowControl/>
        <w:numPr>
          <w:ilvl w:val="0"/>
          <w:numId w:val="28"/>
        </w:numPr>
        <w:spacing w:line="360" w:lineRule="auto"/>
        <w:ind w:left="0" w:firstLine="709"/>
        <w:jc w:val="both"/>
        <w:rPr>
          <w:i w:val="0"/>
          <w:sz w:val="28"/>
          <w:szCs w:val="24"/>
        </w:rPr>
      </w:pPr>
      <w:r w:rsidRPr="00D95CB7">
        <w:rPr>
          <w:i w:val="0"/>
          <w:sz w:val="28"/>
          <w:szCs w:val="24"/>
        </w:rPr>
        <w:t>выделить наиболее весомые статьи затрат и исследовать возможность их снижения;</w:t>
      </w:r>
    </w:p>
    <w:p w:rsidR="00636B0D" w:rsidRPr="00D95CB7" w:rsidRDefault="00636B0D" w:rsidP="00D95CB7">
      <w:pPr>
        <w:widowControl/>
        <w:numPr>
          <w:ilvl w:val="0"/>
          <w:numId w:val="28"/>
        </w:numPr>
        <w:spacing w:line="360" w:lineRule="auto"/>
        <w:ind w:left="0" w:firstLine="709"/>
        <w:jc w:val="both"/>
        <w:rPr>
          <w:i w:val="0"/>
          <w:sz w:val="28"/>
          <w:szCs w:val="24"/>
        </w:rPr>
      </w:pPr>
      <w:r w:rsidRPr="00D95CB7">
        <w:rPr>
          <w:i w:val="0"/>
          <w:sz w:val="28"/>
          <w:szCs w:val="24"/>
        </w:rPr>
        <w:t>разделить издержки обращения на постоянные и переменные, и устанавливать на каждый квартал и год точку безубыточности;</w:t>
      </w:r>
    </w:p>
    <w:p w:rsidR="00636B0D" w:rsidRPr="00D95CB7" w:rsidRDefault="00636B0D" w:rsidP="00D95CB7">
      <w:pPr>
        <w:widowControl/>
        <w:numPr>
          <w:ilvl w:val="0"/>
          <w:numId w:val="28"/>
        </w:numPr>
        <w:spacing w:line="360" w:lineRule="auto"/>
        <w:ind w:left="0" w:firstLine="709"/>
        <w:jc w:val="both"/>
        <w:rPr>
          <w:i w:val="0"/>
          <w:sz w:val="28"/>
          <w:szCs w:val="24"/>
        </w:rPr>
      </w:pPr>
      <w:r w:rsidRPr="00D95CB7">
        <w:rPr>
          <w:i w:val="0"/>
          <w:sz w:val="28"/>
          <w:szCs w:val="24"/>
        </w:rPr>
        <w:t>выявлять рентабельность продаж по основным товарным группам (занимающим наибольший удельный вес в общем объеме продаж) и изучить возможности увеличения продаж наиболее ликвидных товарных групп.</w:t>
      </w:r>
    </w:p>
    <w:p w:rsidR="00636B0D" w:rsidRPr="00D95CB7" w:rsidRDefault="00636B0D" w:rsidP="00D95CB7">
      <w:pPr>
        <w:widowControl/>
        <w:numPr>
          <w:ilvl w:val="0"/>
          <w:numId w:val="28"/>
        </w:numPr>
        <w:spacing w:line="360" w:lineRule="auto"/>
        <w:ind w:left="0" w:firstLine="709"/>
        <w:jc w:val="both"/>
        <w:rPr>
          <w:i w:val="0"/>
          <w:sz w:val="28"/>
          <w:szCs w:val="24"/>
        </w:rPr>
      </w:pPr>
      <w:r w:rsidRPr="00D95CB7">
        <w:rPr>
          <w:i w:val="0"/>
          <w:sz w:val="28"/>
          <w:szCs w:val="24"/>
        </w:rPr>
        <w:t>продолжить работу по проведению жесткого режима экономии (не допускать излишеств в расходовании ГСМ, электроэнергии, угля).</w:t>
      </w:r>
    </w:p>
    <w:p w:rsidR="00636B0D" w:rsidRPr="00D95CB7" w:rsidRDefault="00636B0D" w:rsidP="00D95CB7">
      <w:pPr>
        <w:widowControl/>
        <w:spacing w:line="360" w:lineRule="auto"/>
        <w:ind w:firstLine="709"/>
        <w:jc w:val="both"/>
        <w:rPr>
          <w:i w:val="0"/>
          <w:sz w:val="28"/>
          <w:szCs w:val="24"/>
        </w:rPr>
      </w:pPr>
      <w:r w:rsidRPr="00D95CB7">
        <w:rPr>
          <w:i w:val="0"/>
          <w:sz w:val="28"/>
          <w:szCs w:val="24"/>
        </w:rPr>
        <w:t>Для увеличения оборота торговли принять следующие меры:</w:t>
      </w:r>
    </w:p>
    <w:p w:rsidR="00636B0D" w:rsidRPr="00D95CB7" w:rsidRDefault="00636B0D" w:rsidP="00D95CB7">
      <w:pPr>
        <w:widowControl/>
        <w:numPr>
          <w:ilvl w:val="0"/>
          <w:numId w:val="37"/>
        </w:numPr>
        <w:spacing w:line="360" w:lineRule="auto"/>
        <w:ind w:left="0" w:firstLine="709"/>
        <w:jc w:val="both"/>
        <w:rPr>
          <w:i w:val="0"/>
          <w:sz w:val="28"/>
          <w:szCs w:val="24"/>
        </w:rPr>
      </w:pPr>
      <w:r w:rsidRPr="00D95CB7">
        <w:rPr>
          <w:i w:val="0"/>
          <w:sz w:val="28"/>
          <w:szCs w:val="24"/>
        </w:rPr>
        <w:t>заключение долгосрочных договоров поставки, установление устойчивых хозяйственных связей с поставщиками;</w:t>
      </w:r>
    </w:p>
    <w:p w:rsidR="00636B0D" w:rsidRPr="00D95CB7" w:rsidRDefault="00636B0D" w:rsidP="00D95CB7">
      <w:pPr>
        <w:widowControl/>
        <w:numPr>
          <w:ilvl w:val="0"/>
          <w:numId w:val="38"/>
        </w:numPr>
        <w:spacing w:line="360" w:lineRule="auto"/>
        <w:ind w:left="0" w:firstLine="709"/>
        <w:jc w:val="both"/>
        <w:rPr>
          <w:i w:val="0"/>
          <w:sz w:val="28"/>
          <w:szCs w:val="24"/>
        </w:rPr>
      </w:pPr>
      <w:r w:rsidRPr="00D95CB7">
        <w:rPr>
          <w:i w:val="0"/>
          <w:sz w:val="28"/>
          <w:szCs w:val="24"/>
        </w:rPr>
        <w:t>обеспечить регулярность, быстроту и качество поставляемой продукции;</w:t>
      </w:r>
    </w:p>
    <w:p w:rsidR="00636B0D" w:rsidRPr="00D95CB7" w:rsidRDefault="00636B0D" w:rsidP="00D95CB7">
      <w:pPr>
        <w:widowControl/>
        <w:numPr>
          <w:ilvl w:val="0"/>
          <w:numId w:val="39"/>
        </w:numPr>
        <w:spacing w:line="360" w:lineRule="auto"/>
        <w:ind w:left="0" w:firstLine="709"/>
        <w:jc w:val="both"/>
        <w:rPr>
          <w:i w:val="0"/>
          <w:sz w:val="28"/>
          <w:szCs w:val="24"/>
        </w:rPr>
      </w:pPr>
      <w:r w:rsidRPr="00D95CB7">
        <w:rPr>
          <w:i w:val="0"/>
          <w:sz w:val="28"/>
          <w:szCs w:val="24"/>
        </w:rPr>
        <w:t>увеличить объемы, расширить ассортимент и повысить качество собственной продукции в предприятиях общественного питания и промышленности, утвердить графики завоза этой продукции в торговую сеть;</w:t>
      </w:r>
    </w:p>
    <w:p w:rsidR="00636B0D" w:rsidRPr="00D95CB7" w:rsidRDefault="00636B0D" w:rsidP="00D95CB7">
      <w:pPr>
        <w:widowControl/>
        <w:numPr>
          <w:ilvl w:val="0"/>
          <w:numId w:val="40"/>
        </w:numPr>
        <w:spacing w:line="360" w:lineRule="auto"/>
        <w:ind w:left="0" w:firstLine="709"/>
        <w:jc w:val="both"/>
        <w:rPr>
          <w:i w:val="0"/>
          <w:sz w:val="28"/>
          <w:szCs w:val="24"/>
        </w:rPr>
      </w:pPr>
      <w:r w:rsidRPr="00D95CB7">
        <w:rPr>
          <w:i w:val="0"/>
          <w:sz w:val="28"/>
          <w:szCs w:val="24"/>
        </w:rPr>
        <w:t>расширить торговлю в магазинах райцентра за счет специализации сети магазинов, расторгнуть оставшиеся договоры аренды;</w:t>
      </w:r>
    </w:p>
    <w:p w:rsidR="00636B0D" w:rsidRPr="00D95CB7" w:rsidRDefault="00636B0D" w:rsidP="00D95CB7">
      <w:pPr>
        <w:widowControl/>
        <w:numPr>
          <w:ilvl w:val="0"/>
          <w:numId w:val="41"/>
        </w:numPr>
        <w:spacing w:line="360" w:lineRule="auto"/>
        <w:ind w:left="0" w:firstLine="709"/>
        <w:jc w:val="both"/>
        <w:rPr>
          <w:i w:val="0"/>
          <w:sz w:val="28"/>
          <w:szCs w:val="24"/>
        </w:rPr>
      </w:pPr>
      <w:r w:rsidRPr="00D95CB7">
        <w:rPr>
          <w:i w:val="0"/>
          <w:sz w:val="28"/>
          <w:szCs w:val="24"/>
        </w:rPr>
        <w:t>повсеместно практиковать продажу товаров по заявкам от населения с доставкой на дом, особенно товаров сложного ассортимента: мебели, строительных и отделочных материалов, бытовой техники.</w:t>
      </w:r>
    </w:p>
    <w:p w:rsidR="00636B0D" w:rsidRPr="00D95CB7" w:rsidRDefault="00636B0D" w:rsidP="00D95CB7">
      <w:pPr>
        <w:widowControl/>
        <w:numPr>
          <w:ilvl w:val="0"/>
          <w:numId w:val="42"/>
        </w:numPr>
        <w:spacing w:line="360" w:lineRule="auto"/>
        <w:ind w:left="0" w:firstLine="709"/>
        <w:jc w:val="both"/>
        <w:rPr>
          <w:i w:val="0"/>
          <w:sz w:val="28"/>
          <w:szCs w:val="24"/>
        </w:rPr>
      </w:pPr>
      <w:r w:rsidRPr="00D95CB7">
        <w:rPr>
          <w:i w:val="0"/>
          <w:sz w:val="28"/>
          <w:szCs w:val="24"/>
        </w:rPr>
        <w:t>проведение рекламной компании.</w:t>
      </w:r>
    </w:p>
    <w:p w:rsidR="00636B0D" w:rsidRPr="00D95CB7" w:rsidRDefault="00636B0D" w:rsidP="00D95CB7">
      <w:pPr>
        <w:widowControl/>
        <w:spacing w:line="360" w:lineRule="auto"/>
        <w:ind w:firstLine="709"/>
        <w:jc w:val="both"/>
        <w:rPr>
          <w:i w:val="0"/>
          <w:sz w:val="28"/>
          <w:szCs w:val="28"/>
        </w:rPr>
      </w:pPr>
      <w:r w:rsidRPr="00D95CB7">
        <w:rPr>
          <w:i w:val="0"/>
          <w:sz w:val="28"/>
          <w:szCs w:val="28"/>
        </w:rPr>
        <w:t>Большое влияние на финансовую устойчивость Чановского</w:t>
      </w:r>
      <w:r w:rsidR="001F6928" w:rsidRPr="00D95CB7">
        <w:rPr>
          <w:i w:val="0"/>
          <w:sz w:val="28"/>
          <w:szCs w:val="28"/>
        </w:rPr>
        <w:t xml:space="preserve"> ПосПО</w:t>
      </w:r>
      <w:r w:rsidRPr="00D95CB7">
        <w:rPr>
          <w:i w:val="0"/>
          <w:sz w:val="28"/>
          <w:szCs w:val="28"/>
        </w:rPr>
        <w:t xml:space="preserve"> оказывают средства, дополнительно мобилизуемые на рынке ссудных капиталов. Чем больше денежных средств оно может привлечь, тем выше его финансовые возможности, однако возрастает и финансовый риск - способно ли будет общество своевременно расплачиваться со своими кредиторами? И здесь большая роль отводится резервам, как одной из форм финансовой гарантии платежеспособности предприятия. </w:t>
      </w:r>
    </w:p>
    <w:p w:rsidR="00636B0D" w:rsidRPr="00D95CB7" w:rsidRDefault="00636B0D" w:rsidP="00D95CB7">
      <w:pPr>
        <w:pStyle w:val="3"/>
        <w:ind w:left="0" w:firstLine="709"/>
        <w:jc w:val="both"/>
        <w:rPr>
          <w:szCs w:val="28"/>
        </w:rPr>
      </w:pPr>
      <w:r w:rsidRPr="00D95CB7">
        <w:rPr>
          <w:szCs w:val="28"/>
        </w:rPr>
        <w:t>Не маловажное значение оказывает состояние кредиторской и дебиторской задолженности, их размеры и качество.</w:t>
      </w:r>
    </w:p>
    <w:p w:rsidR="00636B0D" w:rsidRPr="00D95CB7" w:rsidRDefault="00636B0D" w:rsidP="00D95CB7">
      <w:pPr>
        <w:widowControl/>
        <w:spacing w:line="360" w:lineRule="auto"/>
        <w:ind w:firstLine="709"/>
        <w:jc w:val="both"/>
        <w:rPr>
          <w:i w:val="0"/>
          <w:sz w:val="28"/>
          <w:szCs w:val="28"/>
        </w:rPr>
      </w:pPr>
      <w:r w:rsidRPr="00D95CB7">
        <w:rPr>
          <w:i w:val="0"/>
          <w:sz w:val="28"/>
          <w:szCs w:val="28"/>
        </w:rPr>
        <w:t>Для улучшения финансового состояния Чановского ПосПО необходимо:</w:t>
      </w:r>
    </w:p>
    <w:p w:rsidR="00636B0D" w:rsidRPr="00D95CB7" w:rsidRDefault="00636B0D" w:rsidP="00D95CB7">
      <w:pPr>
        <w:widowControl/>
        <w:numPr>
          <w:ilvl w:val="0"/>
          <w:numId w:val="29"/>
        </w:numPr>
        <w:spacing w:line="360" w:lineRule="auto"/>
        <w:ind w:left="0" w:firstLine="709"/>
        <w:jc w:val="both"/>
        <w:rPr>
          <w:i w:val="0"/>
          <w:sz w:val="28"/>
          <w:szCs w:val="28"/>
        </w:rPr>
      </w:pPr>
      <w:r w:rsidRPr="00D95CB7">
        <w:rPr>
          <w:i w:val="0"/>
          <w:sz w:val="28"/>
          <w:szCs w:val="28"/>
        </w:rPr>
        <w:t xml:space="preserve">детально анализировать причины возникновения задолженности; </w:t>
      </w:r>
    </w:p>
    <w:p w:rsidR="00636B0D" w:rsidRPr="00D95CB7" w:rsidRDefault="00636B0D" w:rsidP="00D95CB7">
      <w:pPr>
        <w:widowControl/>
        <w:numPr>
          <w:ilvl w:val="0"/>
          <w:numId w:val="29"/>
        </w:numPr>
        <w:spacing w:line="360" w:lineRule="auto"/>
        <w:ind w:left="0" w:firstLine="709"/>
        <w:jc w:val="both"/>
        <w:rPr>
          <w:i w:val="0"/>
          <w:sz w:val="28"/>
          <w:szCs w:val="28"/>
        </w:rPr>
      </w:pPr>
      <w:r w:rsidRPr="00D95CB7">
        <w:rPr>
          <w:i w:val="0"/>
          <w:sz w:val="28"/>
          <w:szCs w:val="28"/>
        </w:rPr>
        <w:t>установить контроль за соответствием дебиторской и кредиторской задолженности по срокам и суммам (лучший вариант – когда срок дебиторской задолженности меньше срока погашения кредиторской);</w:t>
      </w:r>
    </w:p>
    <w:p w:rsidR="00636B0D" w:rsidRPr="00D95CB7" w:rsidRDefault="00636B0D" w:rsidP="00D95CB7">
      <w:pPr>
        <w:widowControl/>
        <w:numPr>
          <w:ilvl w:val="0"/>
          <w:numId w:val="29"/>
        </w:numPr>
        <w:spacing w:line="360" w:lineRule="auto"/>
        <w:ind w:left="0" w:firstLine="709"/>
        <w:jc w:val="both"/>
        <w:rPr>
          <w:i w:val="0"/>
          <w:sz w:val="28"/>
          <w:szCs w:val="28"/>
        </w:rPr>
      </w:pPr>
      <w:r w:rsidRPr="00D95CB7">
        <w:rPr>
          <w:i w:val="0"/>
          <w:sz w:val="28"/>
          <w:szCs w:val="28"/>
        </w:rPr>
        <w:t>контролировать просроченную задолженность;</w:t>
      </w:r>
    </w:p>
    <w:p w:rsidR="00636B0D" w:rsidRPr="00D95CB7" w:rsidRDefault="00636B0D" w:rsidP="00D95CB7">
      <w:pPr>
        <w:widowControl/>
        <w:numPr>
          <w:ilvl w:val="0"/>
          <w:numId w:val="29"/>
        </w:numPr>
        <w:spacing w:line="360" w:lineRule="auto"/>
        <w:ind w:left="0" w:firstLine="709"/>
        <w:jc w:val="both"/>
        <w:rPr>
          <w:i w:val="0"/>
          <w:sz w:val="28"/>
          <w:szCs w:val="28"/>
        </w:rPr>
      </w:pPr>
      <w:r w:rsidRPr="00D95CB7">
        <w:rPr>
          <w:i w:val="0"/>
          <w:sz w:val="28"/>
          <w:szCs w:val="28"/>
        </w:rPr>
        <w:t>выявить пути и возможности упрощения расчетов с поставщиками.</w:t>
      </w:r>
    </w:p>
    <w:p w:rsidR="00636B0D" w:rsidRPr="00D95CB7" w:rsidRDefault="00636B0D" w:rsidP="00D95CB7">
      <w:pPr>
        <w:pStyle w:val="3"/>
        <w:ind w:left="0" w:firstLine="709"/>
        <w:jc w:val="both"/>
        <w:rPr>
          <w:szCs w:val="28"/>
        </w:rPr>
      </w:pPr>
      <w:r w:rsidRPr="00D95CB7">
        <w:rPr>
          <w:szCs w:val="28"/>
        </w:rPr>
        <w:t>С контролем за состоянием дебиторской задолженности тесно связан контроль за состоянием расчетов, а значит – движением денежных средств. Для этого необходимо вести платежный календарь, который позволяет на конец каждого рабочего дня видеть: откуда ожидается поступление средств на</w:t>
      </w:r>
      <w:r w:rsidR="00D95CB7">
        <w:rPr>
          <w:szCs w:val="28"/>
        </w:rPr>
        <w:t xml:space="preserve"> </w:t>
      </w:r>
      <w:r w:rsidRPr="00D95CB7">
        <w:rPr>
          <w:szCs w:val="28"/>
        </w:rPr>
        <w:t xml:space="preserve">следующий день и куда они будут направлены (оплата поставщикам, перечисление налогов, выплата заработной платы и т.д.). Это способствует своевременному обеспечению текущих обязательств, выявлению недостатка денежных средств на определенные даты и факторов, повлиявших на это. Главным богатством потребительского общества являются ее трудовые ресурсы. Если общество располагает квалифицированными сотрудниками и руководителями с хорошо мотивированными целями, оно способно эффективно использовать различные альтернативные стратегии. </w:t>
      </w:r>
    </w:p>
    <w:p w:rsidR="00636B0D" w:rsidRPr="00D95CB7" w:rsidRDefault="00636B0D" w:rsidP="00D95CB7">
      <w:pPr>
        <w:pStyle w:val="3"/>
        <w:ind w:left="0" w:firstLine="709"/>
        <w:jc w:val="both"/>
        <w:rPr>
          <w:szCs w:val="28"/>
        </w:rPr>
      </w:pPr>
      <w:r w:rsidRPr="00D95CB7">
        <w:rPr>
          <w:szCs w:val="28"/>
        </w:rPr>
        <w:t xml:space="preserve">В противном случае следует добиваться улучшения работы с кадрами, поскольку недостатки в этой области будут подвергать опасности всю предстоящую деятельность общества. </w:t>
      </w:r>
    </w:p>
    <w:p w:rsidR="00636B0D" w:rsidRPr="00D95CB7" w:rsidRDefault="00636B0D" w:rsidP="00D95CB7">
      <w:pPr>
        <w:widowControl/>
        <w:spacing w:line="360" w:lineRule="auto"/>
        <w:ind w:firstLine="709"/>
        <w:jc w:val="both"/>
        <w:rPr>
          <w:i w:val="0"/>
          <w:sz w:val="28"/>
          <w:szCs w:val="24"/>
        </w:rPr>
      </w:pPr>
      <w:r w:rsidRPr="00D95CB7">
        <w:rPr>
          <w:i w:val="0"/>
          <w:sz w:val="28"/>
          <w:szCs w:val="24"/>
        </w:rPr>
        <w:t>Результаты деятельности во многом зависят от того, насколько грамотно и профессионально выполняют работники свои обязанности. Развитие экономики и изменение условий деятельности требуют постоянного пополнения знаний специалистов, изучения опыта работы аналогичных предприятий. Для этого необходимо:</w:t>
      </w:r>
    </w:p>
    <w:p w:rsidR="00636B0D" w:rsidRPr="00D95CB7" w:rsidRDefault="00636B0D" w:rsidP="00D95CB7">
      <w:pPr>
        <w:widowControl/>
        <w:numPr>
          <w:ilvl w:val="0"/>
          <w:numId w:val="43"/>
        </w:numPr>
        <w:spacing w:line="360" w:lineRule="auto"/>
        <w:ind w:left="0" w:firstLine="709"/>
        <w:jc w:val="both"/>
        <w:rPr>
          <w:i w:val="0"/>
          <w:sz w:val="28"/>
          <w:szCs w:val="24"/>
        </w:rPr>
      </w:pPr>
      <w:r w:rsidRPr="00D95CB7">
        <w:rPr>
          <w:i w:val="0"/>
          <w:sz w:val="28"/>
          <w:szCs w:val="24"/>
        </w:rPr>
        <w:t>перенимать опыт выхода из сложного финансового состояния у рентабельных потребительских обществ, которые справились с трудностями;</w:t>
      </w:r>
    </w:p>
    <w:p w:rsidR="00636B0D" w:rsidRPr="00D95CB7" w:rsidRDefault="00636B0D" w:rsidP="00D95CB7">
      <w:pPr>
        <w:widowControl/>
        <w:numPr>
          <w:ilvl w:val="0"/>
          <w:numId w:val="43"/>
        </w:numPr>
        <w:spacing w:line="360" w:lineRule="auto"/>
        <w:ind w:left="0" w:firstLine="709"/>
        <w:jc w:val="both"/>
        <w:rPr>
          <w:i w:val="0"/>
          <w:sz w:val="28"/>
          <w:szCs w:val="24"/>
        </w:rPr>
      </w:pPr>
      <w:r w:rsidRPr="00D95CB7">
        <w:rPr>
          <w:i w:val="0"/>
          <w:sz w:val="28"/>
          <w:szCs w:val="24"/>
        </w:rPr>
        <w:t>приглашать специалистов для проведения семинаров по повышению квалификации работников.</w:t>
      </w:r>
    </w:p>
    <w:p w:rsidR="00636B0D" w:rsidRPr="00D95CB7" w:rsidRDefault="00636B0D" w:rsidP="00D95CB7">
      <w:pPr>
        <w:widowControl/>
        <w:spacing w:line="360" w:lineRule="auto"/>
        <w:ind w:firstLine="709"/>
        <w:jc w:val="both"/>
        <w:rPr>
          <w:i w:val="0"/>
          <w:sz w:val="28"/>
          <w:szCs w:val="28"/>
        </w:rPr>
      </w:pPr>
      <w:r w:rsidRPr="00D95CB7">
        <w:rPr>
          <w:i w:val="0"/>
          <w:sz w:val="28"/>
          <w:szCs w:val="28"/>
        </w:rPr>
        <w:t xml:space="preserve">В результате этого будет создан не просто коллектив, а команда грамотных, высокопрофессиональных специалистов, обеспечивающая эффективность деятельности организации. </w:t>
      </w:r>
    </w:p>
    <w:p w:rsidR="00636B0D" w:rsidRPr="00D95CB7" w:rsidRDefault="00636B0D" w:rsidP="00D95CB7">
      <w:pPr>
        <w:pStyle w:val="3"/>
        <w:ind w:left="0" w:firstLine="709"/>
        <w:jc w:val="both"/>
        <w:rPr>
          <w:szCs w:val="28"/>
        </w:rPr>
      </w:pPr>
      <w:r w:rsidRPr="00D95CB7">
        <w:rPr>
          <w:szCs w:val="28"/>
        </w:rPr>
        <w:t xml:space="preserve">Реализация всех названных мероприятий позволит Чановскому </w:t>
      </w:r>
      <w:r w:rsidR="004F38A5" w:rsidRPr="00D95CB7">
        <w:rPr>
          <w:szCs w:val="28"/>
        </w:rPr>
        <w:t>поселковому потребительскому обществу</w:t>
      </w:r>
      <w:r w:rsidRPr="00D95CB7">
        <w:rPr>
          <w:szCs w:val="28"/>
        </w:rPr>
        <w:t xml:space="preserve"> сохранить и укрепить устойчивое финансовое состояние.</w:t>
      </w:r>
    </w:p>
    <w:p w:rsidR="00D557EE" w:rsidRPr="00D95CB7" w:rsidRDefault="009962AD" w:rsidP="00D95CB7">
      <w:pPr>
        <w:spacing w:line="360" w:lineRule="auto"/>
        <w:ind w:firstLine="709"/>
        <w:jc w:val="both"/>
        <w:rPr>
          <w:i w:val="0"/>
          <w:sz w:val="28"/>
          <w:szCs w:val="28"/>
        </w:rPr>
      </w:pPr>
      <w:r>
        <w:rPr>
          <w:i w:val="0"/>
          <w:sz w:val="28"/>
          <w:szCs w:val="28"/>
        </w:rPr>
        <w:br w:type="page"/>
      </w:r>
      <w:r w:rsidR="00A70EAE" w:rsidRPr="00D95CB7">
        <w:rPr>
          <w:i w:val="0"/>
          <w:sz w:val="28"/>
          <w:szCs w:val="28"/>
        </w:rPr>
        <w:t>Заключение</w:t>
      </w:r>
    </w:p>
    <w:p w:rsidR="009962AD" w:rsidRDefault="009962AD" w:rsidP="00D95CB7">
      <w:pPr>
        <w:pStyle w:val="3"/>
        <w:ind w:left="0" w:firstLine="709"/>
        <w:jc w:val="both"/>
      </w:pPr>
    </w:p>
    <w:p w:rsidR="00D405B8" w:rsidRPr="00D95CB7" w:rsidRDefault="00D405B8" w:rsidP="00D95CB7">
      <w:pPr>
        <w:pStyle w:val="3"/>
        <w:ind w:left="0" w:firstLine="709"/>
        <w:jc w:val="both"/>
      </w:pPr>
      <w:r w:rsidRPr="00D95CB7">
        <w:t>Тема данной курсовой работы "Оценка финансового состояния организации" обусловлена значимостью и актуальностью этого вопроса в настоящее время.</w:t>
      </w:r>
    </w:p>
    <w:p w:rsidR="00E057E4" w:rsidRPr="00D95CB7" w:rsidRDefault="00E057E4" w:rsidP="00D95CB7">
      <w:pPr>
        <w:pStyle w:val="3"/>
        <w:ind w:left="0" w:firstLine="709"/>
        <w:jc w:val="both"/>
      </w:pPr>
      <w:r w:rsidRPr="00D95CB7">
        <w:t>Объектом исследования в работ</w:t>
      </w:r>
      <w:r w:rsidR="00240CEA" w:rsidRPr="00D95CB7">
        <w:t>е является</w:t>
      </w:r>
      <w:r w:rsidR="00636B0D" w:rsidRPr="00D95CB7">
        <w:t xml:space="preserve"> Чановское Поселковое Потребительское Общество</w:t>
      </w:r>
      <w:r w:rsidRPr="00D95CB7">
        <w:t>, на материалах которого проведен анализ финансового состояния.</w:t>
      </w:r>
    </w:p>
    <w:p w:rsidR="00C115A3" w:rsidRPr="00D95CB7" w:rsidRDefault="00C115A3" w:rsidP="00D95CB7">
      <w:pPr>
        <w:widowControl/>
        <w:tabs>
          <w:tab w:val="num" w:pos="1080"/>
        </w:tabs>
        <w:spacing w:line="360" w:lineRule="auto"/>
        <w:ind w:firstLine="709"/>
        <w:jc w:val="both"/>
        <w:rPr>
          <w:i w:val="0"/>
          <w:sz w:val="28"/>
          <w:szCs w:val="28"/>
        </w:rPr>
      </w:pPr>
      <w:r w:rsidRPr="00D95CB7">
        <w:rPr>
          <w:i w:val="0"/>
          <w:sz w:val="28"/>
          <w:szCs w:val="28"/>
        </w:rPr>
        <w:t xml:space="preserve">Расчеты показывают, что </w:t>
      </w:r>
      <w:r w:rsidR="00636B0D" w:rsidRPr="00D95CB7">
        <w:rPr>
          <w:i w:val="0"/>
          <w:sz w:val="28"/>
          <w:szCs w:val="28"/>
        </w:rPr>
        <w:t>Чановское ПосПО способно</w:t>
      </w:r>
      <w:r w:rsidR="00D95CB7">
        <w:rPr>
          <w:i w:val="0"/>
          <w:sz w:val="28"/>
          <w:szCs w:val="28"/>
        </w:rPr>
        <w:t xml:space="preserve"> </w:t>
      </w:r>
      <w:r w:rsidRPr="00D95CB7">
        <w:rPr>
          <w:i w:val="0"/>
          <w:sz w:val="28"/>
          <w:szCs w:val="28"/>
        </w:rPr>
        <w:t>покрыть свои долги за счет текущих активов, не прибегая к распродаже имущества.</w:t>
      </w:r>
    </w:p>
    <w:p w:rsidR="00240CEA" w:rsidRPr="00D95CB7" w:rsidRDefault="00240CEA" w:rsidP="00D95CB7">
      <w:pPr>
        <w:spacing w:line="360" w:lineRule="auto"/>
        <w:ind w:firstLine="709"/>
        <w:jc w:val="both"/>
        <w:rPr>
          <w:i w:val="0"/>
          <w:sz w:val="28"/>
          <w:szCs w:val="28"/>
        </w:rPr>
      </w:pPr>
      <w:r w:rsidRPr="00D95CB7">
        <w:rPr>
          <w:i w:val="0"/>
          <w:sz w:val="28"/>
          <w:szCs w:val="28"/>
        </w:rPr>
        <w:t xml:space="preserve">На основе проведенных расчетов можно сделать вывод, что запасы </w:t>
      </w:r>
      <w:r w:rsidR="00B67E76" w:rsidRPr="00D95CB7">
        <w:rPr>
          <w:i w:val="0"/>
          <w:sz w:val="28"/>
          <w:szCs w:val="28"/>
        </w:rPr>
        <w:t xml:space="preserve">Чановского ПосПО </w:t>
      </w:r>
      <w:r w:rsidRPr="00D95CB7">
        <w:rPr>
          <w:i w:val="0"/>
          <w:sz w:val="28"/>
          <w:szCs w:val="28"/>
        </w:rPr>
        <w:t>в основном обеспечиваются собственным оборотным капиталом и организация мало зависима от внешних кредиторов. Такое положение означает достаточную финансовую устойчивость</w:t>
      </w:r>
      <w:r w:rsidR="001F6928" w:rsidRPr="00D95CB7">
        <w:rPr>
          <w:i w:val="0"/>
          <w:sz w:val="28"/>
          <w:szCs w:val="28"/>
        </w:rPr>
        <w:t xml:space="preserve"> ПосПО</w:t>
      </w:r>
      <w:r w:rsidRPr="00D95CB7">
        <w:rPr>
          <w:i w:val="0"/>
          <w:sz w:val="28"/>
          <w:szCs w:val="28"/>
        </w:rPr>
        <w:t>.</w:t>
      </w:r>
    </w:p>
    <w:p w:rsidR="00111BB7" w:rsidRPr="00D95CB7" w:rsidRDefault="00240CEA" w:rsidP="00D95CB7">
      <w:pPr>
        <w:spacing w:line="360" w:lineRule="auto"/>
        <w:ind w:firstLine="709"/>
        <w:jc w:val="both"/>
        <w:rPr>
          <w:i w:val="0"/>
          <w:sz w:val="28"/>
          <w:szCs w:val="28"/>
        </w:rPr>
      </w:pPr>
      <w:r w:rsidRPr="00D95CB7">
        <w:rPr>
          <w:i w:val="0"/>
          <w:sz w:val="28"/>
          <w:szCs w:val="28"/>
        </w:rPr>
        <w:t xml:space="preserve">Следовательно, </w:t>
      </w:r>
      <w:r w:rsidR="00B67E76" w:rsidRPr="00D95CB7">
        <w:rPr>
          <w:i w:val="0"/>
          <w:sz w:val="28"/>
          <w:szCs w:val="28"/>
        </w:rPr>
        <w:t xml:space="preserve">Чановское ПосПО </w:t>
      </w:r>
      <w:r w:rsidRPr="00D95CB7">
        <w:rPr>
          <w:i w:val="0"/>
          <w:sz w:val="28"/>
          <w:szCs w:val="28"/>
        </w:rPr>
        <w:t>является вполне платежеспособным предприятием, а структуру баланса можно считать удовлетворительной.</w:t>
      </w:r>
    </w:p>
    <w:p w:rsidR="00111BB7" w:rsidRPr="00D95CB7" w:rsidRDefault="00111BB7" w:rsidP="00D95CB7">
      <w:pPr>
        <w:spacing w:line="360" w:lineRule="auto"/>
        <w:ind w:firstLine="709"/>
        <w:jc w:val="both"/>
        <w:rPr>
          <w:i w:val="0"/>
          <w:sz w:val="28"/>
          <w:szCs w:val="28"/>
        </w:rPr>
      </w:pPr>
      <w:r w:rsidRPr="00D95CB7">
        <w:rPr>
          <w:i w:val="0"/>
          <w:sz w:val="28"/>
          <w:szCs w:val="28"/>
        </w:rPr>
        <w:t xml:space="preserve">В </w:t>
      </w:r>
      <w:r w:rsidR="00B67E76" w:rsidRPr="00D95CB7">
        <w:rPr>
          <w:i w:val="0"/>
          <w:sz w:val="28"/>
          <w:szCs w:val="28"/>
        </w:rPr>
        <w:t xml:space="preserve">Чановском ПосПО </w:t>
      </w:r>
      <w:r w:rsidRPr="00D95CB7">
        <w:rPr>
          <w:i w:val="0"/>
          <w:sz w:val="28"/>
          <w:szCs w:val="28"/>
        </w:rPr>
        <w:t>показатель текущей ликвидности меньше рекомендуемого значения, но больше критического - 1, это означает, что текущие обязательства практически равны оборотным средствам, но в течение года этот показатель</w:t>
      </w:r>
      <w:r w:rsidR="001F6928" w:rsidRPr="00D95CB7">
        <w:rPr>
          <w:i w:val="0"/>
          <w:sz w:val="28"/>
          <w:szCs w:val="28"/>
        </w:rPr>
        <w:t xml:space="preserve"> увеличился на 0,2</w:t>
      </w:r>
      <w:r w:rsidRPr="00D95CB7">
        <w:rPr>
          <w:i w:val="0"/>
          <w:sz w:val="28"/>
          <w:szCs w:val="28"/>
        </w:rPr>
        <w:t>4 пункта, что является положительной тенденцией в будущем. Увеличение коэффициента говорит о небольшом снижении риска неплатежеспособности, а, следовательно, и банкротства.</w:t>
      </w:r>
    </w:p>
    <w:p w:rsidR="00240CEA" w:rsidRPr="00D95CB7" w:rsidRDefault="00240CEA" w:rsidP="00D95CB7">
      <w:pPr>
        <w:widowControl/>
        <w:tabs>
          <w:tab w:val="num" w:pos="1080"/>
        </w:tabs>
        <w:spacing w:line="360" w:lineRule="auto"/>
        <w:ind w:firstLine="709"/>
        <w:jc w:val="both"/>
        <w:rPr>
          <w:i w:val="0"/>
          <w:sz w:val="28"/>
          <w:szCs w:val="28"/>
        </w:rPr>
      </w:pPr>
      <w:r w:rsidRPr="00D95CB7">
        <w:rPr>
          <w:i w:val="0"/>
          <w:sz w:val="28"/>
          <w:szCs w:val="28"/>
        </w:rPr>
        <w:t>С точки зрения зависимости от капитала, можно сказать, что</w:t>
      </w:r>
      <w:r w:rsidR="00111BB7" w:rsidRPr="00D95CB7">
        <w:rPr>
          <w:i w:val="0"/>
          <w:sz w:val="28"/>
          <w:szCs w:val="28"/>
        </w:rPr>
        <w:t xml:space="preserve"> </w:t>
      </w:r>
      <w:r w:rsidR="00B67E76" w:rsidRPr="00D95CB7">
        <w:rPr>
          <w:i w:val="0"/>
          <w:sz w:val="28"/>
          <w:szCs w:val="28"/>
        </w:rPr>
        <w:t xml:space="preserve">Чановское ПосПО </w:t>
      </w:r>
      <w:r w:rsidR="00111BB7" w:rsidRPr="00D95CB7">
        <w:rPr>
          <w:i w:val="0"/>
          <w:sz w:val="28"/>
          <w:szCs w:val="28"/>
        </w:rPr>
        <w:t>финансово независим</w:t>
      </w:r>
      <w:r w:rsidR="00B67E76" w:rsidRPr="00D95CB7">
        <w:rPr>
          <w:i w:val="0"/>
          <w:sz w:val="28"/>
          <w:szCs w:val="28"/>
        </w:rPr>
        <w:t>о</w:t>
      </w:r>
      <w:r w:rsidR="001F6928" w:rsidRPr="00D95CB7">
        <w:rPr>
          <w:i w:val="0"/>
          <w:sz w:val="28"/>
          <w:szCs w:val="28"/>
        </w:rPr>
        <w:t xml:space="preserve">. Коэффициент финансовой </w:t>
      </w:r>
      <w:r w:rsidR="00D77D7D" w:rsidRPr="00D95CB7">
        <w:rPr>
          <w:i w:val="0"/>
          <w:sz w:val="28"/>
          <w:szCs w:val="28"/>
        </w:rPr>
        <w:t>зависимости</w:t>
      </w:r>
      <w:r w:rsidR="001F6928" w:rsidRPr="00D95CB7">
        <w:rPr>
          <w:i w:val="0"/>
          <w:sz w:val="28"/>
          <w:szCs w:val="28"/>
        </w:rPr>
        <w:t xml:space="preserve"> </w:t>
      </w:r>
      <w:r w:rsidR="00A554CD" w:rsidRPr="00D95CB7">
        <w:rPr>
          <w:i w:val="0"/>
          <w:sz w:val="28"/>
          <w:szCs w:val="28"/>
        </w:rPr>
        <w:t>на конец 2008</w:t>
      </w:r>
      <w:r w:rsidR="00D77D7D" w:rsidRPr="00D95CB7">
        <w:rPr>
          <w:i w:val="0"/>
          <w:sz w:val="28"/>
          <w:szCs w:val="28"/>
        </w:rPr>
        <w:t xml:space="preserve"> года </w:t>
      </w:r>
      <w:r w:rsidRPr="00D95CB7">
        <w:rPr>
          <w:i w:val="0"/>
          <w:sz w:val="28"/>
          <w:szCs w:val="28"/>
        </w:rPr>
        <w:t xml:space="preserve">составил </w:t>
      </w:r>
      <w:r w:rsidR="00D77D7D" w:rsidRPr="00D95CB7">
        <w:rPr>
          <w:i w:val="0"/>
          <w:sz w:val="28"/>
          <w:szCs w:val="28"/>
        </w:rPr>
        <w:t>0,92. Как показывают расчеты, этот показатель снижается. Это является положительной тенденцией.</w:t>
      </w:r>
    </w:p>
    <w:p w:rsidR="007B0E40" w:rsidRPr="00D95CB7" w:rsidRDefault="007B0E40" w:rsidP="00D95CB7">
      <w:pPr>
        <w:pStyle w:val="3"/>
        <w:ind w:left="0" w:firstLine="709"/>
        <w:jc w:val="both"/>
      </w:pPr>
      <w:r w:rsidRPr="00D95CB7">
        <w:t xml:space="preserve">Для укрепления финансового состояния </w:t>
      </w:r>
      <w:r w:rsidR="00B67E76" w:rsidRPr="00D95CB7">
        <w:t xml:space="preserve">Чановского ПосПО </w:t>
      </w:r>
      <w:r w:rsidRPr="00D95CB7">
        <w:t>рекомендуется:</w:t>
      </w:r>
    </w:p>
    <w:p w:rsidR="00160B84" w:rsidRPr="00D95CB7" w:rsidRDefault="00160B84" w:rsidP="00D95CB7">
      <w:pPr>
        <w:pStyle w:val="3"/>
        <w:numPr>
          <w:ilvl w:val="0"/>
          <w:numId w:val="31"/>
        </w:numPr>
        <w:ind w:left="0" w:firstLine="709"/>
        <w:jc w:val="both"/>
      </w:pPr>
      <w:r w:rsidRPr="00D95CB7">
        <w:t>выявить резервы увеличения прибыли;</w:t>
      </w:r>
    </w:p>
    <w:p w:rsidR="00C51A81" w:rsidRPr="00D95CB7" w:rsidRDefault="00C51A81" w:rsidP="00D95CB7">
      <w:pPr>
        <w:widowControl/>
        <w:numPr>
          <w:ilvl w:val="0"/>
          <w:numId w:val="31"/>
        </w:numPr>
        <w:spacing w:line="360" w:lineRule="auto"/>
        <w:ind w:left="0" w:firstLine="709"/>
        <w:jc w:val="both"/>
        <w:rPr>
          <w:i w:val="0"/>
          <w:sz w:val="28"/>
          <w:szCs w:val="24"/>
        </w:rPr>
      </w:pPr>
      <w:r w:rsidRPr="00D95CB7">
        <w:rPr>
          <w:i w:val="0"/>
          <w:sz w:val="28"/>
          <w:szCs w:val="24"/>
        </w:rPr>
        <w:t>заключение долгосрочных договоров поставки, установление устойчивых хозяйственных связей с поставщиками;</w:t>
      </w:r>
    </w:p>
    <w:p w:rsidR="00C51A81" w:rsidRPr="00D95CB7" w:rsidRDefault="00C51A81" w:rsidP="00D95CB7">
      <w:pPr>
        <w:widowControl/>
        <w:numPr>
          <w:ilvl w:val="0"/>
          <w:numId w:val="31"/>
        </w:numPr>
        <w:spacing w:line="360" w:lineRule="auto"/>
        <w:ind w:left="0" w:firstLine="709"/>
        <w:jc w:val="both"/>
        <w:rPr>
          <w:i w:val="0"/>
          <w:sz w:val="28"/>
          <w:szCs w:val="24"/>
        </w:rPr>
      </w:pPr>
      <w:r w:rsidRPr="00D95CB7">
        <w:rPr>
          <w:i w:val="0"/>
          <w:sz w:val="28"/>
          <w:szCs w:val="24"/>
        </w:rPr>
        <w:t>обеспечить регулярность, быстроту и качество поставляемой продукции;</w:t>
      </w:r>
    </w:p>
    <w:p w:rsidR="00C51A81" w:rsidRPr="00D95CB7" w:rsidRDefault="00C51A81" w:rsidP="00D95CB7">
      <w:pPr>
        <w:widowControl/>
        <w:numPr>
          <w:ilvl w:val="0"/>
          <w:numId w:val="31"/>
        </w:numPr>
        <w:spacing w:line="360" w:lineRule="auto"/>
        <w:ind w:left="0" w:firstLine="709"/>
        <w:jc w:val="both"/>
        <w:rPr>
          <w:i w:val="0"/>
          <w:sz w:val="28"/>
          <w:szCs w:val="24"/>
        </w:rPr>
      </w:pPr>
      <w:r w:rsidRPr="00D95CB7">
        <w:rPr>
          <w:i w:val="0"/>
          <w:sz w:val="28"/>
          <w:szCs w:val="24"/>
        </w:rPr>
        <w:t>увеличить объемы, расширить ассортимент и повысить качество собственной продукции в предприятиях общественного питания и промышленности, утвердить графики завоза этой продукции в торговую сеть;</w:t>
      </w:r>
    </w:p>
    <w:p w:rsidR="00C51A81" w:rsidRPr="00D95CB7" w:rsidRDefault="00C51A81" w:rsidP="00D95CB7">
      <w:pPr>
        <w:widowControl/>
        <w:numPr>
          <w:ilvl w:val="0"/>
          <w:numId w:val="31"/>
        </w:numPr>
        <w:spacing w:line="360" w:lineRule="auto"/>
        <w:ind w:left="0" w:firstLine="709"/>
        <w:jc w:val="both"/>
        <w:rPr>
          <w:i w:val="0"/>
          <w:sz w:val="28"/>
          <w:szCs w:val="24"/>
        </w:rPr>
      </w:pPr>
      <w:r w:rsidRPr="00D95CB7">
        <w:rPr>
          <w:i w:val="0"/>
          <w:sz w:val="28"/>
          <w:szCs w:val="24"/>
        </w:rPr>
        <w:t>расширить торговлю в магазинах райцентра за счет специализации сети магазинов, расторгнуть оставшиеся договоры аренды;</w:t>
      </w:r>
    </w:p>
    <w:p w:rsidR="00C51A81" w:rsidRPr="00D95CB7" w:rsidRDefault="00C51A81" w:rsidP="00D95CB7">
      <w:pPr>
        <w:widowControl/>
        <w:numPr>
          <w:ilvl w:val="0"/>
          <w:numId w:val="31"/>
        </w:numPr>
        <w:spacing w:line="360" w:lineRule="auto"/>
        <w:ind w:left="0" w:firstLine="709"/>
        <w:jc w:val="both"/>
        <w:rPr>
          <w:i w:val="0"/>
          <w:sz w:val="28"/>
          <w:szCs w:val="24"/>
        </w:rPr>
      </w:pPr>
      <w:r w:rsidRPr="00D95CB7">
        <w:rPr>
          <w:i w:val="0"/>
          <w:sz w:val="28"/>
          <w:szCs w:val="24"/>
        </w:rPr>
        <w:t>повсеместно практиковать продажу товаров по заявкам от населения с доставкой на дом, особенно товаров сложного ассортимента: мебели, строительных и отделочных материалов, бытовой техники;</w:t>
      </w:r>
    </w:p>
    <w:p w:rsidR="00C51A81" w:rsidRPr="00D95CB7" w:rsidRDefault="00C51A81" w:rsidP="00D95CB7">
      <w:pPr>
        <w:widowControl/>
        <w:numPr>
          <w:ilvl w:val="0"/>
          <w:numId w:val="31"/>
        </w:numPr>
        <w:spacing w:line="360" w:lineRule="auto"/>
        <w:ind w:left="0" w:firstLine="709"/>
        <w:jc w:val="both"/>
        <w:rPr>
          <w:i w:val="0"/>
          <w:sz w:val="28"/>
          <w:szCs w:val="24"/>
        </w:rPr>
      </w:pPr>
      <w:r w:rsidRPr="00D95CB7">
        <w:rPr>
          <w:i w:val="0"/>
          <w:sz w:val="28"/>
          <w:szCs w:val="24"/>
        </w:rPr>
        <w:t>выявлять рентабельность продаж по основным товарным группам и изучить возможности увеличения продаж наиболее ликвидных товарных групп;</w:t>
      </w:r>
    </w:p>
    <w:p w:rsidR="00C51A81" w:rsidRPr="00D95CB7" w:rsidRDefault="00C51A81" w:rsidP="00D95CB7">
      <w:pPr>
        <w:widowControl/>
        <w:numPr>
          <w:ilvl w:val="0"/>
          <w:numId w:val="31"/>
        </w:numPr>
        <w:spacing w:line="360" w:lineRule="auto"/>
        <w:ind w:left="0" w:firstLine="709"/>
        <w:jc w:val="both"/>
        <w:rPr>
          <w:i w:val="0"/>
          <w:sz w:val="28"/>
          <w:szCs w:val="24"/>
        </w:rPr>
      </w:pPr>
      <w:r w:rsidRPr="00D95CB7">
        <w:rPr>
          <w:i w:val="0"/>
          <w:sz w:val="28"/>
          <w:szCs w:val="24"/>
        </w:rPr>
        <w:t>установить контроль за соответствием дебиторской и кредиторской задолженности по срокам и суммам;</w:t>
      </w:r>
    </w:p>
    <w:p w:rsidR="007B0E40" w:rsidRPr="00D95CB7" w:rsidRDefault="00160B84" w:rsidP="00D95CB7">
      <w:pPr>
        <w:pStyle w:val="3"/>
        <w:numPr>
          <w:ilvl w:val="0"/>
          <w:numId w:val="31"/>
        </w:numPr>
        <w:ind w:left="0" w:firstLine="709"/>
        <w:jc w:val="both"/>
      </w:pPr>
      <w:r w:rsidRPr="00D95CB7">
        <w:t>детально анализировать причины возникновения задолженности.</w:t>
      </w:r>
    </w:p>
    <w:p w:rsidR="004B0063" w:rsidRPr="00D95CB7" w:rsidRDefault="004B0063" w:rsidP="00D95CB7">
      <w:pPr>
        <w:pStyle w:val="3"/>
        <w:ind w:left="0" w:firstLine="709"/>
        <w:jc w:val="both"/>
      </w:pPr>
      <w:r w:rsidRPr="00D95CB7">
        <w:t xml:space="preserve">Таким </w:t>
      </w:r>
      <w:r w:rsidR="00A554CD" w:rsidRPr="00D95CB7">
        <w:t>образом,</w:t>
      </w:r>
      <w:r w:rsidRPr="00D95CB7">
        <w:t xml:space="preserve"> в процессе написания курсовой работы были решены следующие задачи:</w:t>
      </w:r>
    </w:p>
    <w:p w:rsidR="004B0063" w:rsidRPr="00D95CB7" w:rsidRDefault="004B0063" w:rsidP="00D95CB7">
      <w:pPr>
        <w:pStyle w:val="3"/>
        <w:numPr>
          <w:ilvl w:val="0"/>
          <w:numId w:val="23"/>
        </w:numPr>
        <w:ind w:left="0" w:firstLine="709"/>
        <w:jc w:val="both"/>
      </w:pPr>
      <w:r w:rsidRPr="00D95CB7">
        <w:t>изучена и освоена методика проведения оценки финансового состояния организации;</w:t>
      </w:r>
    </w:p>
    <w:p w:rsidR="004B0063" w:rsidRPr="00D95CB7" w:rsidRDefault="004B0063" w:rsidP="00D95CB7">
      <w:pPr>
        <w:pStyle w:val="3"/>
        <w:numPr>
          <w:ilvl w:val="0"/>
          <w:numId w:val="23"/>
        </w:numPr>
        <w:ind w:left="0" w:firstLine="709"/>
        <w:jc w:val="both"/>
      </w:pPr>
      <w:r w:rsidRPr="00D95CB7">
        <w:t>проанализировано имущество предприятия и источники его формирования;</w:t>
      </w:r>
    </w:p>
    <w:p w:rsidR="004B0063" w:rsidRPr="00D95CB7" w:rsidRDefault="004B0063" w:rsidP="00D95CB7">
      <w:pPr>
        <w:pStyle w:val="3"/>
        <w:numPr>
          <w:ilvl w:val="0"/>
          <w:numId w:val="23"/>
        </w:numPr>
        <w:ind w:left="0" w:firstLine="709"/>
        <w:jc w:val="both"/>
      </w:pPr>
      <w:r w:rsidRPr="00D95CB7">
        <w:t>оценена платежеспособность и ликвидность;</w:t>
      </w:r>
    </w:p>
    <w:p w:rsidR="004B0063" w:rsidRPr="00D95CB7" w:rsidRDefault="004B0063" w:rsidP="00D95CB7">
      <w:pPr>
        <w:pStyle w:val="3"/>
        <w:numPr>
          <w:ilvl w:val="0"/>
          <w:numId w:val="23"/>
        </w:numPr>
        <w:ind w:left="0" w:firstLine="709"/>
        <w:jc w:val="both"/>
      </w:pPr>
      <w:r w:rsidRPr="00D95CB7">
        <w:t>оценена финансовая устойчивость;</w:t>
      </w:r>
    </w:p>
    <w:p w:rsidR="004B0063" w:rsidRPr="00D95CB7" w:rsidRDefault="004B0063" w:rsidP="00D95CB7">
      <w:pPr>
        <w:pStyle w:val="3"/>
        <w:numPr>
          <w:ilvl w:val="0"/>
          <w:numId w:val="23"/>
        </w:numPr>
        <w:ind w:left="0" w:firstLine="709"/>
        <w:jc w:val="both"/>
      </w:pPr>
      <w:r w:rsidRPr="00D95CB7">
        <w:t>оценена деловая активность и рентабельность организации;</w:t>
      </w:r>
    </w:p>
    <w:p w:rsidR="004B0063" w:rsidRPr="00D95CB7" w:rsidRDefault="004B0063" w:rsidP="00D95CB7">
      <w:pPr>
        <w:pStyle w:val="3"/>
        <w:numPr>
          <w:ilvl w:val="0"/>
          <w:numId w:val="23"/>
        </w:numPr>
        <w:ind w:left="0" w:firstLine="709"/>
        <w:jc w:val="both"/>
      </w:pPr>
      <w:r w:rsidRPr="00D95CB7">
        <w:t>предложены рекомендации по укреплению финансового состояния.</w:t>
      </w:r>
    </w:p>
    <w:p w:rsidR="004B0063" w:rsidRPr="00D95CB7" w:rsidRDefault="004B0063" w:rsidP="00D95CB7">
      <w:pPr>
        <w:pStyle w:val="3"/>
        <w:ind w:left="0" w:firstLine="709"/>
        <w:jc w:val="both"/>
      </w:pPr>
      <w:r w:rsidRPr="00D95CB7">
        <w:t>Это позволяет сделать вывод о том, что цель работы достигнута.</w:t>
      </w:r>
    </w:p>
    <w:p w:rsidR="00A70EAE" w:rsidRPr="00D95CB7" w:rsidRDefault="00A70EAE" w:rsidP="00D95CB7">
      <w:pPr>
        <w:spacing w:line="360" w:lineRule="auto"/>
        <w:ind w:firstLine="709"/>
        <w:jc w:val="both"/>
        <w:rPr>
          <w:i w:val="0"/>
          <w:sz w:val="28"/>
          <w:szCs w:val="28"/>
        </w:rPr>
      </w:pPr>
    </w:p>
    <w:p w:rsidR="00A70EAE" w:rsidRDefault="00A70EAE" w:rsidP="00D95CB7">
      <w:pPr>
        <w:spacing w:line="360" w:lineRule="auto"/>
        <w:ind w:firstLine="709"/>
        <w:jc w:val="both"/>
        <w:rPr>
          <w:i w:val="0"/>
          <w:sz w:val="28"/>
          <w:szCs w:val="28"/>
        </w:rPr>
      </w:pPr>
      <w:r w:rsidRPr="00D95CB7">
        <w:rPr>
          <w:i w:val="0"/>
          <w:sz w:val="28"/>
          <w:szCs w:val="28"/>
        </w:rPr>
        <w:br w:type="page"/>
      </w:r>
      <w:r w:rsidR="00582D09" w:rsidRPr="00D95CB7">
        <w:rPr>
          <w:i w:val="0"/>
          <w:sz w:val="28"/>
          <w:szCs w:val="28"/>
        </w:rPr>
        <w:t>Библиографический список</w:t>
      </w:r>
    </w:p>
    <w:p w:rsidR="00337FBA" w:rsidRPr="00D95CB7" w:rsidRDefault="00337FBA" w:rsidP="00D95CB7">
      <w:pPr>
        <w:spacing w:line="360" w:lineRule="auto"/>
        <w:ind w:firstLine="709"/>
        <w:jc w:val="both"/>
        <w:rPr>
          <w:i w:val="0"/>
          <w:sz w:val="28"/>
          <w:szCs w:val="28"/>
        </w:rPr>
      </w:pPr>
    </w:p>
    <w:p w:rsidR="00A70EAE" w:rsidRPr="00D95CB7" w:rsidRDefault="00A70EAE"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Балабанов И.Т. Анализ и планирование финансов хозяйствующего субъекта. – М.: Финансы и статистика, 1998. – 112 с.</w:t>
      </w:r>
    </w:p>
    <w:p w:rsidR="00A02A2B" w:rsidRPr="00D95CB7" w:rsidRDefault="00A02A2B"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Баканов М.И., Шеремет А.Д. Теория экономического анализа: Учебник. – 4-е изд., доп.</w:t>
      </w:r>
      <w:r w:rsidR="00582D09" w:rsidRPr="00D95CB7">
        <w:rPr>
          <w:i w:val="0"/>
          <w:sz w:val="28"/>
          <w:szCs w:val="28"/>
        </w:rPr>
        <w:t xml:space="preserve"> и</w:t>
      </w:r>
      <w:r w:rsidRPr="00D95CB7">
        <w:rPr>
          <w:i w:val="0"/>
          <w:sz w:val="28"/>
          <w:szCs w:val="28"/>
        </w:rPr>
        <w:t xml:space="preserve"> перераб. – М.: Финансы и статистика,2000. – 416 с.</w:t>
      </w:r>
    </w:p>
    <w:p w:rsidR="00A70EAE" w:rsidRPr="00D95CB7" w:rsidRDefault="00A70EAE"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Бердникова Т.Б. Анализ и диагностика финансово-хозяйственной деятельности предприятия: Учебное пособие. – М.: ИНФА-М,2001. – 215 с.</w:t>
      </w:r>
    </w:p>
    <w:p w:rsidR="00160B84" w:rsidRPr="00D95CB7" w:rsidRDefault="00160B84"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Бланк И.А. Управление финансовой</w:t>
      </w:r>
      <w:r w:rsidR="00A02A2B" w:rsidRPr="00D95CB7">
        <w:rPr>
          <w:i w:val="0"/>
          <w:sz w:val="28"/>
          <w:szCs w:val="28"/>
        </w:rPr>
        <w:t xml:space="preserve"> стабилизацией предприятия.- М.,2003. – 425 с.</w:t>
      </w:r>
    </w:p>
    <w:p w:rsidR="00A70EAE" w:rsidRPr="00D95CB7" w:rsidRDefault="00A70EAE"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Грачев А.В. Анализ и управление финансовой устойчивостью предприятия: Учебно-практическое пособие. – М.: Издательство «Финпресс», 2002. – 208 с.</w:t>
      </w:r>
    </w:p>
    <w:p w:rsidR="00A70EAE" w:rsidRPr="00D95CB7" w:rsidRDefault="006F6731"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Ефимова О.В. Финансовый анализ. 2-е изд., перераб. и доп. – М.: Издательство «Бухгалтерский учет», 1998. – 320 с.</w:t>
      </w:r>
    </w:p>
    <w:p w:rsidR="006F6731" w:rsidRPr="00D95CB7" w:rsidRDefault="006F6731"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Ковалев В.В. Финансовый анализ:</w:t>
      </w:r>
      <w:r w:rsidR="00A02A2B" w:rsidRPr="00D95CB7">
        <w:rPr>
          <w:i w:val="0"/>
          <w:sz w:val="28"/>
          <w:szCs w:val="28"/>
        </w:rPr>
        <w:t xml:space="preserve"> </w:t>
      </w:r>
      <w:r w:rsidRPr="00D95CB7">
        <w:rPr>
          <w:i w:val="0"/>
          <w:sz w:val="28"/>
          <w:szCs w:val="28"/>
        </w:rPr>
        <w:t>Управление капиталом</w:t>
      </w:r>
      <w:r w:rsidR="00DA1DE3" w:rsidRPr="00D95CB7">
        <w:rPr>
          <w:i w:val="0"/>
          <w:sz w:val="28"/>
          <w:szCs w:val="28"/>
        </w:rPr>
        <w:t>. Выбор инвестиций. Анализ отчетности. - 2-е изд., перераб. и доп. – М.: Финансы и статистика, 1998. – 512 с.</w:t>
      </w:r>
    </w:p>
    <w:p w:rsidR="00DA1DE3" w:rsidRPr="00D95CB7" w:rsidRDefault="00DA1DE3"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Комплексный анализ финансово-хозяйственной деятельности районной кооперативной организации: Учебное пособие. – 2-е изд.,исправ./ авт.колл. под рук. Д.э.н., проф. З.А. Капелюк. – Новосибирск: СибУПК, 2001. – 212 с.</w:t>
      </w:r>
    </w:p>
    <w:p w:rsidR="00DA1DE3" w:rsidRPr="00D95CB7" w:rsidRDefault="00DA1DE3"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Кравченко Л.И. Анализ хозяйственной деятельности в торговле: Учебник/ Л.И.Кравченко. – 6-е изд., перераб. – М.: Новое знание, 2003. – 526 с.</w:t>
      </w:r>
    </w:p>
    <w:p w:rsidR="00DA1DE3" w:rsidRPr="00D95CB7" w:rsidRDefault="00DA1DE3"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Любушин Н.П., Лещева В.Б., Дьякова В.Г. Анализ финансово-экономической деятельности предприятия: Учебное пособие для вузов/Под ред. проф.</w:t>
      </w:r>
      <w:r w:rsidR="002F1907" w:rsidRPr="00D95CB7">
        <w:rPr>
          <w:i w:val="0"/>
          <w:sz w:val="28"/>
          <w:szCs w:val="28"/>
        </w:rPr>
        <w:t xml:space="preserve"> Н.П.Любушина. – М.: ЮНИТИ-ДАНА, 1999. – 471 с.</w:t>
      </w:r>
    </w:p>
    <w:p w:rsidR="002F1907" w:rsidRPr="00D95CB7" w:rsidRDefault="002F1907"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Оценка финансового состояния потребительского общества: Методические рекомендации/Авторы составители д.э.н. профессор З.А. Капелюк, к.э.н., профессор О.П. Зайцева, к.э.н., доцент Л.А. Сипко. – Новосибирск: СубУПК, 1999. – 60 с.</w:t>
      </w:r>
    </w:p>
    <w:p w:rsidR="002F1907" w:rsidRPr="00D95CB7" w:rsidRDefault="002F1907"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Шеремет А.Д.</w:t>
      </w:r>
      <w:r w:rsidR="00B462EF" w:rsidRPr="00D95CB7">
        <w:rPr>
          <w:i w:val="0"/>
          <w:sz w:val="28"/>
          <w:szCs w:val="28"/>
        </w:rPr>
        <w:t>, Сайфулин Р.С., Негашев Е.В.</w:t>
      </w:r>
      <w:r w:rsidRPr="00D95CB7">
        <w:rPr>
          <w:i w:val="0"/>
          <w:sz w:val="28"/>
          <w:szCs w:val="28"/>
        </w:rPr>
        <w:t xml:space="preserve"> </w:t>
      </w:r>
      <w:r w:rsidR="00160B84" w:rsidRPr="00D95CB7">
        <w:rPr>
          <w:i w:val="0"/>
          <w:sz w:val="28"/>
          <w:szCs w:val="28"/>
        </w:rPr>
        <w:t>Методика финансового</w:t>
      </w:r>
      <w:r w:rsidRPr="00D95CB7">
        <w:rPr>
          <w:i w:val="0"/>
          <w:sz w:val="28"/>
          <w:szCs w:val="28"/>
        </w:rPr>
        <w:t xml:space="preserve"> анализа</w:t>
      </w:r>
      <w:r w:rsidR="00B462EF" w:rsidRPr="00D95CB7">
        <w:rPr>
          <w:i w:val="0"/>
          <w:sz w:val="28"/>
          <w:szCs w:val="28"/>
        </w:rPr>
        <w:t>.-</w:t>
      </w:r>
      <w:r w:rsidRPr="00D95CB7">
        <w:rPr>
          <w:i w:val="0"/>
          <w:sz w:val="28"/>
          <w:szCs w:val="28"/>
        </w:rPr>
        <w:t xml:space="preserve"> М.: ИНФРА-М, 2002. –</w:t>
      </w:r>
      <w:r w:rsidR="00B462EF" w:rsidRPr="00D95CB7">
        <w:rPr>
          <w:i w:val="0"/>
          <w:sz w:val="28"/>
          <w:szCs w:val="28"/>
        </w:rPr>
        <w:t>208</w:t>
      </w:r>
      <w:r w:rsidRPr="00D95CB7">
        <w:rPr>
          <w:i w:val="0"/>
          <w:sz w:val="28"/>
          <w:szCs w:val="28"/>
        </w:rPr>
        <w:t>с.</w:t>
      </w:r>
    </w:p>
    <w:p w:rsidR="00160B84" w:rsidRPr="00D95CB7" w:rsidRDefault="00160B84"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Шеремет А.Д. Теория экономического анализа: Учебник. – М.: ИНФРА-М, 2002. – 333 с.</w:t>
      </w:r>
    </w:p>
    <w:p w:rsidR="00160B84" w:rsidRPr="00D95CB7" w:rsidRDefault="00160B84"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Экономика и организация деятельности торгового предприятия: Учебник/ Под общей ред. А.Н.Соломатина. – 2-е изд., перераб. и доп. – М.: ИНФРА-М, 2003. – 292 с.</w:t>
      </w:r>
    </w:p>
    <w:p w:rsidR="00160B84" w:rsidRPr="00D95CB7" w:rsidRDefault="00160B84"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Экономический анализ в торговле: Учебник под ред. М.И.Баканова – М.: ИНФРА-М, 2005. – 256 с.</w:t>
      </w:r>
    </w:p>
    <w:p w:rsidR="00582D09" w:rsidRPr="00D95CB7" w:rsidRDefault="00582D09"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Т.А. Фадеева Оценка финансового состояния организации//Вопросы теории и практики №4, 2004. – с.14-22.</w:t>
      </w:r>
    </w:p>
    <w:p w:rsidR="005A6605" w:rsidRDefault="005A6605" w:rsidP="00337FBA">
      <w:pPr>
        <w:numPr>
          <w:ilvl w:val="0"/>
          <w:numId w:val="12"/>
        </w:numPr>
        <w:tabs>
          <w:tab w:val="clear" w:pos="1429"/>
          <w:tab w:val="num" w:pos="180"/>
        </w:tabs>
        <w:spacing w:line="360" w:lineRule="auto"/>
        <w:ind w:left="0" w:firstLine="0"/>
        <w:jc w:val="both"/>
        <w:rPr>
          <w:i w:val="0"/>
          <w:sz w:val="28"/>
          <w:szCs w:val="28"/>
        </w:rPr>
      </w:pPr>
      <w:r w:rsidRPr="00D95CB7">
        <w:rPr>
          <w:i w:val="0"/>
          <w:sz w:val="28"/>
          <w:szCs w:val="28"/>
        </w:rPr>
        <w:t xml:space="preserve">Калинина А.Д. Планирование на предприятии: Планирование на </w:t>
      </w:r>
      <w:r w:rsidR="00FA43ED" w:rsidRPr="00D95CB7">
        <w:rPr>
          <w:i w:val="0"/>
          <w:sz w:val="28"/>
          <w:szCs w:val="28"/>
        </w:rPr>
        <w:t>предприятии: Учебное пособие.</w:t>
      </w:r>
      <w:r w:rsidRPr="00D95CB7">
        <w:rPr>
          <w:i w:val="0"/>
          <w:sz w:val="28"/>
          <w:szCs w:val="28"/>
        </w:rPr>
        <w:t>- Новосибирск</w:t>
      </w:r>
      <w:r w:rsidR="00FA43ED" w:rsidRPr="00D95CB7">
        <w:rPr>
          <w:i w:val="0"/>
          <w:sz w:val="28"/>
          <w:szCs w:val="28"/>
        </w:rPr>
        <w:t>: СибУПК, 2.</w:t>
      </w:r>
    </w:p>
    <w:p w:rsidR="00337FBA" w:rsidRPr="00337FBA" w:rsidRDefault="00337FBA" w:rsidP="00337FBA">
      <w:pPr>
        <w:widowControl/>
        <w:shd w:val="clear" w:color="auto" w:fill="FFFFFF"/>
        <w:autoSpaceDE w:val="0"/>
        <w:autoSpaceDN w:val="0"/>
        <w:adjustRightInd w:val="0"/>
        <w:spacing w:before="160" w:line="360" w:lineRule="auto"/>
        <w:ind w:firstLine="709"/>
        <w:jc w:val="center"/>
        <w:rPr>
          <w:i w:val="0"/>
          <w:color w:val="FFFFFF"/>
          <w:sz w:val="28"/>
          <w:szCs w:val="28"/>
        </w:rPr>
      </w:pPr>
    </w:p>
    <w:p w:rsidR="00337FBA" w:rsidRPr="00D95CB7" w:rsidRDefault="00337FBA" w:rsidP="00337FBA">
      <w:pPr>
        <w:spacing w:line="360" w:lineRule="auto"/>
        <w:jc w:val="both"/>
        <w:rPr>
          <w:i w:val="0"/>
          <w:sz w:val="28"/>
          <w:szCs w:val="28"/>
        </w:rPr>
      </w:pPr>
      <w:bookmarkStart w:id="0" w:name="_GoBack"/>
      <w:bookmarkEnd w:id="0"/>
    </w:p>
    <w:sectPr w:rsidR="00337FBA" w:rsidRPr="00D95CB7" w:rsidSect="00D95CB7">
      <w:headerReference w:type="even" r:id="rId25"/>
      <w:headerReference w:type="default" r:id="rId26"/>
      <w:footerReference w:type="even" r:id="rId27"/>
      <w:footerReference w:type="default" r:id="rId28"/>
      <w:headerReference w:type="first" r:id="rId29"/>
      <w:type w:val="nextColumn"/>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CDA" w:rsidRDefault="00163CDA">
      <w:pPr>
        <w:widowControl/>
        <w:rPr>
          <w:i w:val="0"/>
          <w:sz w:val="24"/>
          <w:szCs w:val="24"/>
        </w:rPr>
      </w:pPr>
      <w:r>
        <w:rPr>
          <w:i w:val="0"/>
          <w:sz w:val="24"/>
          <w:szCs w:val="24"/>
        </w:rPr>
        <w:separator/>
      </w:r>
    </w:p>
  </w:endnote>
  <w:endnote w:type="continuationSeparator" w:id="0">
    <w:p w:rsidR="00163CDA" w:rsidRDefault="00163CDA">
      <w:pPr>
        <w:widowControl/>
        <w:rPr>
          <w:i w:val="0"/>
          <w:sz w:val="24"/>
          <w:szCs w:val="24"/>
        </w:rPr>
      </w:pPr>
      <w:r>
        <w:rPr>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CC" w:rsidRDefault="008678CC" w:rsidP="00D95CB7">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78CC" w:rsidRDefault="008678C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CC" w:rsidRDefault="008678CC" w:rsidP="00D95CB7">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21B63">
      <w:rPr>
        <w:rStyle w:val="a8"/>
        <w:noProof/>
      </w:rPr>
      <w:t>2</w:t>
    </w:r>
    <w:r>
      <w:rPr>
        <w:rStyle w:val="a8"/>
      </w:rPr>
      <w:fldChar w:fldCharType="end"/>
    </w:r>
  </w:p>
  <w:p w:rsidR="008678CC" w:rsidRDefault="008678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CDA" w:rsidRDefault="00163CDA">
      <w:pPr>
        <w:widowControl/>
        <w:rPr>
          <w:i w:val="0"/>
          <w:sz w:val="24"/>
          <w:szCs w:val="24"/>
        </w:rPr>
      </w:pPr>
      <w:r>
        <w:rPr>
          <w:i w:val="0"/>
          <w:sz w:val="24"/>
          <w:szCs w:val="24"/>
        </w:rPr>
        <w:separator/>
      </w:r>
    </w:p>
  </w:footnote>
  <w:footnote w:type="continuationSeparator" w:id="0">
    <w:p w:rsidR="00163CDA" w:rsidRDefault="00163CDA">
      <w:pPr>
        <w:widowControl/>
        <w:rPr>
          <w:i w:val="0"/>
          <w:sz w:val="24"/>
          <w:szCs w:val="24"/>
        </w:rPr>
      </w:pPr>
      <w:r>
        <w:rPr>
          <w:i w:val="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CC" w:rsidRDefault="008678CC" w:rsidP="00D97A6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78CC" w:rsidRDefault="008678CC" w:rsidP="00B462E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CC" w:rsidRPr="003B4AFF" w:rsidRDefault="008678CC" w:rsidP="00EA271F">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CC" w:rsidRPr="003B4AFF" w:rsidRDefault="008678CC" w:rsidP="00EA271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CDE"/>
    <w:multiLevelType w:val="hybridMultilevel"/>
    <w:tmpl w:val="4F5860F2"/>
    <w:lvl w:ilvl="0" w:tplc="97F4FCD8">
      <w:start w:val="1"/>
      <w:numFmt w:val="decimal"/>
      <w:lvlText w:val="%1."/>
      <w:lvlJc w:val="left"/>
      <w:pPr>
        <w:tabs>
          <w:tab w:val="num" w:pos="900"/>
        </w:tabs>
        <w:ind w:left="900" w:hanging="360"/>
      </w:pPr>
      <w:rPr>
        <w:rFonts w:cs="Times New Roman"/>
      </w:rPr>
    </w:lvl>
    <w:lvl w:ilvl="1" w:tplc="76B0AB36">
      <w:numFmt w:val="none"/>
      <w:lvlText w:val=""/>
      <w:lvlJc w:val="left"/>
      <w:pPr>
        <w:tabs>
          <w:tab w:val="num" w:pos="360"/>
        </w:tabs>
      </w:pPr>
      <w:rPr>
        <w:rFonts w:cs="Times New Roman"/>
      </w:rPr>
    </w:lvl>
    <w:lvl w:ilvl="2" w:tplc="A462BD56">
      <w:numFmt w:val="none"/>
      <w:lvlText w:val=""/>
      <w:lvlJc w:val="left"/>
      <w:pPr>
        <w:tabs>
          <w:tab w:val="num" w:pos="360"/>
        </w:tabs>
      </w:pPr>
      <w:rPr>
        <w:rFonts w:cs="Times New Roman"/>
      </w:rPr>
    </w:lvl>
    <w:lvl w:ilvl="3" w:tplc="3566D9B6">
      <w:numFmt w:val="none"/>
      <w:lvlText w:val=""/>
      <w:lvlJc w:val="left"/>
      <w:pPr>
        <w:tabs>
          <w:tab w:val="num" w:pos="360"/>
        </w:tabs>
      </w:pPr>
      <w:rPr>
        <w:rFonts w:cs="Times New Roman"/>
      </w:rPr>
    </w:lvl>
    <w:lvl w:ilvl="4" w:tplc="ABBCC24A">
      <w:numFmt w:val="none"/>
      <w:lvlText w:val=""/>
      <w:lvlJc w:val="left"/>
      <w:pPr>
        <w:tabs>
          <w:tab w:val="num" w:pos="360"/>
        </w:tabs>
      </w:pPr>
      <w:rPr>
        <w:rFonts w:cs="Times New Roman"/>
      </w:rPr>
    </w:lvl>
    <w:lvl w:ilvl="5" w:tplc="32263ECA">
      <w:numFmt w:val="none"/>
      <w:lvlText w:val=""/>
      <w:lvlJc w:val="left"/>
      <w:pPr>
        <w:tabs>
          <w:tab w:val="num" w:pos="360"/>
        </w:tabs>
      </w:pPr>
      <w:rPr>
        <w:rFonts w:cs="Times New Roman"/>
      </w:rPr>
    </w:lvl>
    <w:lvl w:ilvl="6" w:tplc="14B253D6">
      <w:numFmt w:val="none"/>
      <w:lvlText w:val=""/>
      <w:lvlJc w:val="left"/>
      <w:pPr>
        <w:tabs>
          <w:tab w:val="num" w:pos="360"/>
        </w:tabs>
      </w:pPr>
      <w:rPr>
        <w:rFonts w:cs="Times New Roman"/>
      </w:rPr>
    </w:lvl>
    <w:lvl w:ilvl="7" w:tplc="CED8C592">
      <w:numFmt w:val="none"/>
      <w:lvlText w:val=""/>
      <w:lvlJc w:val="left"/>
      <w:pPr>
        <w:tabs>
          <w:tab w:val="num" w:pos="360"/>
        </w:tabs>
      </w:pPr>
      <w:rPr>
        <w:rFonts w:cs="Times New Roman"/>
      </w:rPr>
    </w:lvl>
    <w:lvl w:ilvl="8" w:tplc="01268F18">
      <w:numFmt w:val="none"/>
      <w:lvlText w:val=""/>
      <w:lvlJc w:val="left"/>
      <w:pPr>
        <w:tabs>
          <w:tab w:val="num" w:pos="360"/>
        </w:tabs>
      </w:pPr>
      <w:rPr>
        <w:rFonts w:cs="Times New Roman"/>
      </w:rPr>
    </w:lvl>
  </w:abstractNum>
  <w:abstractNum w:abstractNumId="1">
    <w:nsid w:val="030E51D0"/>
    <w:multiLevelType w:val="hybridMultilevel"/>
    <w:tmpl w:val="A5D68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F24C1A"/>
    <w:multiLevelType w:val="hybridMultilevel"/>
    <w:tmpl w:val="AB069A50"/>
    <w:lvl w:ilvl="0" w:tplc="8722A312">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
    <w:nsid w:val="09814B02"/>
    <w:multiLevelType w:val="hybridMultilevel"/>
    <w:tmpl w:val="74B6F356"/>
    <w:lvl w:ilvl="0" w:tplc="8722A312">
      <w:start w:val="1"/>
      <w:numFmt w:val="decimal"/>
      <w:lvlText w:val="%1."/>
      <w:lvlJc w:val="left"/>
      <w:pPr>
        <w:tabs>
          <w:tab w:val="num" w:pos="1155"/>
        </w:tabs>
        <w:ind w:left="1155" w:hanging="360"/>
      </w:pPr>
      <w:rPr>
        <w:rFonts w:cs="Times New Roman" w:hint="default"/>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4">
    <w:nsid w:val="0BC71466"/>
    <w:multiLevelType w:val="hybridMultilevel"/>
    <w:tmpl w:val="7D943E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C996C0D"/>
    <w:multiLevelType w:val="hybridMultilevel"/>
    <w:tmpl w:val="EDD802B4"/>
    <w:lvl w:ilvl="0" w:tplc="0419000F">
      <w:start w:val="1"/>
      <w:numFmt w:val="decimal"/>
      <w:lvlText w:val="%1."/>
      <w:lvlJc w:val="left"/>
      <w:pPr>
        <w:tabs>
          <w:tab w:val="num" w:pos="1525"/>
        </w:tabs>
        <w:ind w:left="1525" w:hanging="360"/>
      </w:pPr>
      <w:rPr>
        <w:rFonts w:cs="Times New Roman"/>
      </w:rPr>
    </w:lvl>
    <w:lvl w:ilvl="1" w:tplc="04190019" w:tentative="1">
      <w:start w:val="1"/>
      <w:numFmt w:val="lowerLetter"/>
      <w:lvlText w:val="%2."/>
      <w:lvlJc w:val="left"/>
      <w:pPr>
        <w:tabs>
          <w:tab w:val="num" w:pos="2245"/>
        </w:tabs>
        <w:ind w:left="2245" w:hanging="360"/>
      </w:pPr>
      <w:rPr>
        <w:rFonts w:cs="Times New Roman"/>
      </w:rPr>
    </w:lvl>
    <w:lvl w:ilvl="2" w:tplc="0419001B" w:tentative="1">
      <w:start w:val="1"/>
      <w:numFmt w:val="lowerRoman"/>
      <w:lvlText w:val="%3."/>
      <w:lvlJc w:val="right"/>
      <w:pPr>
        <w:tabs>
          <w:tab w:val="num" w:pos="2965"/>
        </w:tabs>
        <w:ind w:left="2965" w:hanging="180"/>
      </w:pPr>
      <w:rPr>
        <w:rFonts w:cs="Times New Roman"/>
      </w:rPr>
    </w:lvl>
    <w:lvl w:ilvl="3" w:tplc="0419000F" w:tentative="1">
      <w:start w:val="1"/>
      <w:numFmt w:val="decimal"/>
      <w:lvlText w:val="%4."/>
      <w:lvlJc w:val="left"/>
      <w:pPr>
        <w:tabs>
          <w:tab w:val="num" w:pos="3685"/>
        </w:tabs>
        <w:ind w:left="3685" w:hanging="360"/>
      </w:pPr>
      <w:rPr>
        <w:rFonts w:cs="Times New Roman"/>
      </w:rPr>
    </w:lvl>
    <w:lvl w:ilvl="4" w:tplc="04190019" w:tentative="1">
      <w:start w:val="1"/>
      <w:numFmt w:val="lowerLetter"/>
      <w:lvlText w:val="%5."/>
      <w:lvlJc w:val="left"/>
      <w:pPr>
        <w:tabs>
          <w:tab w:val="num" w:pos="4405"/>
        </w:tabs>
        <w:ind w:left="4405" w:hanging="360"/>
      </w:pPr>
      <w:rPr>
        <w:rFonts w:cs="Times New Roman"/>
      </w:rPr>
    </w:lvl>
    <w:lvl w:ilvl="5" w:tplc="0419001B" w:tentative="1">
      <w:start w:val="1"/>
      <w:numFmt w:val="lowerRoman"/>
      <w:lvlText w:val="%6."/>
      <w:lvlJc w:val="right"/>
      <w:pPr>
        <w:tabs>
          <w:tab w:val="num" w:pos="5125"/>
        </w:tabs>
        <w:ind w:left="5125" w:hanging="180"/>
      </w:pPr>
      <w:rPr>
        <w:rFonts w:cs="Times New Roman"/>
      </w:rPr>
    </w:lvl>
    <w:lvl w:ilvl="6" w:tplc="0419000F" w:tentative="1">
      <w:start w:val="1"/>
      <w:numFmt w:val="decimal"/>
      <w:lvlText w:val="%7."/>
      <w:lvlJc w:val="left"/>
      <w:pPr>
        <w:tabs>
          <w:tab w:val="num" w:pos="5845"/>
        </w:tabs>
        <w:ind w:left="5845" w:hanging="360"/>
      </w:pPr>
      <w:rPr>
        <w:rFonts w:cs="Times New Roman"/>
      </w:rPr>
    </w:lvl>
    <w:lvl w:ilvl="7" w:tplc="04190019" w:tentative="1">
      <w:start w:val="1"/>
      <w:numFmt w:val="lowerLetter"/>
      <w:lvlText w:val="%8."/>
      <w:lvlJc w:val="left"/>
      <w:pPr>
        <w:tabs>
          <w:tab w:val="num" w:pos="6565"/>
        </w:tabs>
        <w:ind w:left="6565" w:hanging="360"/>
      </w:pPr>
      <w:rPr>
        <w:rFonts w:cs="Times New Roman"/>
      </w:rPr>
    </w:lvl>
    <w:lvl w:ilvl="8" w:tplc="0419001B" w:tentative="1">
      <w:start w:val="1"/>
      <w:numFmt w:val="lowerRoman"/>
      <w:lvlText w:val="%9."/>
      <w:lvlJc w:val="right"/>
      <w:pPr>
        <w:tabs>
          <w:tab w:val="num" w:pos="7285"/>
        </w:tabs>
        <w:ind w:left="7285" w:hanging="180"/>
      </w:pPr>
      <w:rPr>
        <w:rFonts w:cs="Times New Roman"/>
      </w:rPr>
    </w:lvl>
  </w:abstractNum>
  <w:abstractNum w:abstractNumId="6">
    <w:nsid w:val="1C7B4E6A"/>
    <w:multiLevelType w:val="hybridMultilevel"/>
    <w:tmpl w:val="8CA4E9DE"/>
    <w:lvl w:ilvl="0" w:tplc="0419000F">
      <w:start w:val="1"/>
      <w:numFmt w:val="decimal"/>
      <w:lvlText w:val="%1."/>
      <w:lvlJc w:val="left"/>
      <w:pPr>
        <w:tabs>
          <w:tab w:val="num" w:pos="1980"/>
        </w:tabs>
        <w:ind w:left="1980" w:hanging="360"/>
      </w:pPr>
      <w:rPr>
        <w:rFonts w:cs="Times New Roman"/>
      </w:rPr>
    </w:lvl>
    <w:lvl w:ilvl="1" w:tplc="04190001">
      <w:start w:val="1"/>
      <w:numFmt w:val="bullet"/>
      <w:lvlText w:val=""/>
      <w:lvlJc w:val="left"/>
      <w:pPr>
        <w:tabs>
          <w:tab w:val="num" w:pos="2700"/>
        </w:tabs>
        <w:ind w:left="2700" w:hanging="360"/>
      </w:pPr>
      <w:rPr>
        <w:rFonts w:ascii="Symbol" w:hAnsi="Symbol" w:hint="default"/>
      </w:rPr>
    </w:lvl>
    <w:lvl w:ilvl="2" w:tplc="0419000F">
      <w:start w:val="1"/>
      <w:numFmt w:val="decimal"/>
      <w:lvlText w:val="%3."/>
      <w:lvlJc w:val="left"/>
      <w:pPr>
        <w:tabs>
          <w:tab w:val="num" w:pos="3600"/>
        </w:tabs>
        <w:ind w:left="3600" w:hanging="36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7">
    <w:nsid w:val="26EA24E6"/>
    <w:multiLevelType w:val="hybridMultilevel"/>
    <w:tmpl w:val="8F4A70C0"/>
    <w:lvl w:ilvl="0" w:tplc="860AD32A">
      <w:start w:val="1"/>
      <w:numFmt w:val="bullet"/>
      <w:lvlText w:val=""/>
      <w:lvlJc w:val="left"/>
      <w:pPr>
        <w:tabs>
          <w:tab w:val="num" w:pos="1140"/>
        </w:tabs>
        <w:ind w:left="1140" w:hanging="360"/>
      </w:pPr>
      <w:rPr>
        <w:rFonts w:ascii="Wingdings" w:hAnsi="Wingdings"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8">
    <w:nsid w:val="2C5042D7"/>
    <w:multiLevelType w:val="hybridMultilevel"/>
    <w:tmpl w:val="CBA62D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EAF2E34"/>
    <w:multiLevelType w:val="hybridMultilevel"/>
    <w:tmpl w:val="AC2EF5CA"/>
    <w:lvl w:ilvl="0" w:tplc="1A42D18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23A1D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3080521"/>
    <w:multiLevelType w:val="hybridMultilevel"/>
    <w:tmpl w:val="CE9A6A9A"/>
    <w:lvl w:ilvl="0" w:tplc="860AD32A">
      <w:start w:val="1"/>
      <w:numFmt w:val="bullet"/>
      <w:lvlText w:val=""/>
      <w:lvlJc w:val="left"/>
      <w:pPr>
        <w:tabs>
          <w:tab w:val="num" w:pos="1140"/>
        </w:tabs>
        <w:ind w:left="1140" w:hanging="360"/>
      </w:pPr>
      <w:rPr>
        <w:rFonts w:ascii="Wingdings" w:hAnsi="Wingdings"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2">
    <w:nsid w:val="36EE7C35"/>
    <w:multiLevelType w:val="hybridMultilevel"/>
    <w:tmpl w:val="A04E7830"/>
    <w:lvl w:ilvl="0" w:tplc="860AD32A">
      <w:start w:val="1"/>
      <w:numFmt w:val="bullet"/>
      <w:lvlText w:val=""/>
      <w:lvlJc w:val="left"/>
      <w:pPr>
        <w:tabs>
          <w:tab w:val="num" w:pos="1140"/>
        </w:tabs>
        <w:ind w:left="1140" w:hanging="360"/>
      </w:pPr>
      <w:rPr>
        <w:rFonts w:ascii="Wingdings" w:hAnsi="Wingdings"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3">
    <w:nsid w:val="3A923BD1"/>
    <w:multiLevelType w:val="multilevel"/>
    <w:tmpl w:val="149609E8"/>
    <w:lvl w:ilvl="0">
      <w:start w:val="1"/>
      <w:numFmt w:val="bullet"/>
      <w:lvlText w:val="-"/>
      <w:lvlJc w:val="left"/>
      <w:pPr>
        <w:tabs>
          <w:tab w:val="num" w:pos="1211"/>
        </w:tabs>
        <w:ind w:left="680" w:firstLine="171"/>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D6463C6"/>
    <w:multiLevelType w:val="hybridMultilevel"/>
    <w:tmpl w:val="E676E400"/>
    <w:lvl w:ilvl="0" w:tplc="8722A31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5">
    <w:nsid w:val="3E6F6627"/>
    <w:multiLevelType w:val="hybridMultilevel"/>
    <w:tmpl w:val="7BA606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3FD93998"/>
    <w:multiLevelType w:val="hybridMultilevel"/>
    <w:tmpl w:val="366C54C2"/>
    <w:lvl w:ilvl="0" w:tplc="04190001">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2831"/>
        </w:tabs>
        <w:ind w:left="2831" w:hanging="360"/>
      </w:pPr>
      <w:rPr>
        <w:rFonts w:ascii="Courier New" w:hAnsi="Courier New" w:hint="default"/>
      </w:rPr>
    </w:lvl>
    <w:lvl w:ilvl="2" w:tplc="04190005" w:tentative="1">
      <w:start w:val="1"/>
      <w:numFmt w:val="bullet"/>
      <w:lvlText w:val=""/>
      <w:lvlJc w:val="left"/>
      <w:pPr>
        <w:tabs>
          <w:tab w:val="num" w:pos="3551"/>
        </w:tabs>
        <w:ind w:left="3551" w:hanging="360"/>
      </w:pPr>
      <w:rPr>
        <w:rFonts w:ascii="Wingdings" w:hAnsi="Wingdings" w:hint="default"/>
      </w:rPr>
    </w:lvl>
    <w:lvl w:ilvl="3" w:tplc="04190001" w:tentative="1">
      <w:start w:val="1"/>
      <w:numFmt w:val="bullet"/>
      <w:lvlText w:val=""/>
      <w:lvlJc w:val="left"/>
      <w:pPr>
        <w:tabs>
          <w:tab w:val="num" w:pos="4271"/>
        </w:tabs>
        <w:ind w:left="4271" w:hanging="360"/>
      </w:pPr>
      <w:rPr>
        <w:rFonts w:ascii="Symbol" w:hAnsi="Symbol" w:hint="default"/>
      </w:rPr>
    </w:lvl>
    <w:lvl w:ilvl="4" w:tplc="04190003" w:tentative="1">
      <w:start w:val="1"/>
      <w:numFmt w:val="bullet"/>
      <w:lvlText w:val="o"/>
      <w:lvlJc w:val="left"/>
      <w:pPr>
        <w:tabs>
          <w:tab w:val="num" w:pos="4991"/>
        </w:tabs>
        <w:ind w:left="4991" w:hanging="360"/>
      </w:pPr>
      <w:rPr>
        <w:rFonts w:ascii="Courier New" w:hAnsi="Courier New" w:hint="default"/>
      </w:rPr>
    </w:lvl>
    <w:lvl w:ilvl="5" w:tplc="04190005" w:tentative="1">
      <w:start w:val="1"/>
      <w:numFmt w:val="bullet"/>
      <w:lvlText w:val=""/>
      <w:lvlJc w:val="left"/>
      <w:pPr>
        <w:tabs>
          <w:tab w:val="num" w:pos="5711"/>
        </w:tabs>
        <w:ind w:left="5711" w:hanging="360"/>
      </w:pPr>
      <w:rPr>
        <w:rFonts w:ascii="Wingdings" w:hAnsi="Wingdings" w:hint="default"/>
      </w:rPr>
    </w:lvl>
    <w:lvl w:ilvl="6" w:tplc="04190001" w:tentative="1">
      <w:start w:val="1"/>
      <w:numFmt w:val="bullet"/>
      <w:lvlText w:val=""/>
      <w:lvlJc w:val="left"/>
      <w:pPr>
        <w:tabs>
          <w:tab w:val="num" w:pos="6431"/>
        </w:tabs>
        <w:ind w:left="6431" w:hanging="360"/>
      </w:pPr>
      <w:rPr>
        <w:rFonts w:ascii="Symbol" w:hAnsi="Symbol" w:hint="default"/>
      </w:rPr>
    </w:lvl>
    <w:lvl w:ilvl="7" w:tplc="04190003" w:tentative="1">
      <w:start w:val="1"/>
      <w:numFmt w:val="bullet"/>
      <w:lvlText w:val="o"/>
      <w:lvlJc w:val="left"/>
      <w:pPr>
        <w:tabs>
          <w:tab w:val="num" w:pos="7151"/>
        </w:tabs>
        <w:ind w:left="7151" w:hanging="360"/>
      </w:pPr>
      <w:rPr>
        <w:rFonts w:ascii="Courier New" w:hAnsi="Courier New" w:hint="default"/>
      </w:rPr>
    </w:lvl>
    <w:lvl w:ilvl="8" w:tplc="04190005" w:tentative="1">
      <w:start w:val="1"/>
      <w:numFmt w:val="bullet"/>
      <w:lvlText w:val=""/>
      <w:lvlJc w:val="left"/>
      <w:pPr>
        <w:tabs>
          <w:tab w:val="num" w:pos="7871"/>
        </w:tabs>
        <w:ind w:left="7871" w:hanging="360"/>
      </w:pPr>
      <w:rPr>
        <w:rFonts w:ascii="Wingdings" w:hAnsi="Wingdings" w:hint="default"/>
      </w:rPr>
    </w:lvl>
  </w:abstractNum>
  <w:abstractNum w:abstractNumId="17">
    <w:nsid w:val="41824B79"/>
    <w:multiLevelType w:val="hybridMultilevel"/>
    <w:tmpl w:val="575E0628"/>
    <w:lvl w:ilvl="0" w:tplc="860AD32A">
      <w:start w:val="1"/>
      <w:numFmt w:val="bullet"/>
      <w:lvlText w:val=""/>
      <w:lvlJc w:val="left"/>
      <w:pPr>
        <w:tabs>
          <w:tab w:val="num" w:pos="1140"/>
        </w:tabs>
        <w:ind w:left="1140" w:hanging="360"/>
      </w:pPr>
      <w:rPr>
        <w:rFonts w:ascii="Wingdings" w:hAnsi="Wingdings"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8">
    <w:nsid w:val="41853C72"/>
    <w:multiLevelType w:val="multilevel"/>
    <w:tmpl w:val="4F3C3AF6"/>
    <w:lvl w:ilvl="0">
      <w:start w:val="1"/>
      <w:numFmt w:val="bullet"/>
      <w:lvlText w:val="-"/>
      <w:lvlJc w:val="left"/>
      <w:pPr>
        <w:tabs>
          <w:tab w:val="num" w:pos="1211"/>
        </w:tabs>
        <w:ind w:left="680" w:firstLine="171"/>
      </w:pPr>
      <w:rPr>
        <w:rFonts w:ascii="Times New Roman" w:eastAsia="Times New Roman" w:hAnsi="Times New Roman" w:hint="default"/>
      </w:rPr>
    </w:lvl>
    <w:lvl w:ilvl="1">
      <w:start w:val="1"/>
      <w:numFmt w:val="bullet"/>
      <w:lvlText w:val=""/>
      <w:lvlJc w:val="left"/>
      <w:pPr>
        <w:tabs>
          <w:tab w:val="num" w:pos="1440"/>
        </w:tabs>
        <w:ind w:left="1136" w:hanging="56"/>
      </w:pPr>
      <w:rPr>
        <w:rFonts w:ascii="Webdings" w:eastAsia="Times New Roman" w:hAnsi="Web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46929D3"/>
    <w:multiLevelType w:val="hybridMultilevel"/>
    <w:tmpl w:val="CBE25C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7CC1C3C"/>
    <w:multiLevelType w:val="hybridMultilevel"/>
    <w:tmpl w:val="A60CB0D8"/>
    <w:lvl w:ilvl="0" w:tplc="860AD32A">
      <w:start w:val="1"/>
      <w:numFmt w:val="bullet"/>
      <w:lvlText w:val=""/>
      <w:lvlJc w:val="left"/>
      <w:pPr>
        <w:tabs>
          <w:tab w:val="num" w:pos="1140"/>
        </w:tabs>
        <w:ind w:left="1140" w:hanging="360"/>
      </w:pPr>
      <w:rPr>
        <w:rFonts w:ascii="Wingdings" w:hAnsi="Wingdings"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1">
    <w:nsid w:val="4BDA2E5E"/>
    <w:multiLevelType w:val="hybridMultilevel"/>
    <w:tmpl w:val="03FE9EEC"/>
    <w:lvl w:ilvl="0" w:tplc="8722A312">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22">
    <w:nsid w:val="4C0D4177"/>
    <w:multiLevelType w:val="hybridMultilevel"/>
    <w:tmpl w:val="8B443D72"/>
    <w:lvl w:ilvl="0" w:tplc="8722A31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D6F4F40"/>
    <w:multiLevelType w:val="hybridMultilevel"/>
    <w:tmpl w:val="45ECE17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20C6DEF"/>
    <w:multiLevelType w:val="hybridMultilevel"/>
    <w:tmpl w:val="500E95A4"/>
    <w:lvl w:ilvl="0" w:tplc="8722A3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72B62DC"/>
    <w:multiLevelType w:val="hybridMultilevel"/>
    <w:tmpl w:val="D1982E9E"/>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6">
    <w:nsid w:val="5C0032BB"/>
    <w:multiLevelType w:val="hybridMultilevel"/>
    <w:tmpl w:val="CABAB898"/>
    <w:lvl w:ilvl="0" w:tplc="8722A31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7">
    <w:nsid w:val="5EED03A7"/>
    <w:multiLevelType w:val="hybridMultilevel"/>
    <w:tmpl w:val="8C9811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5F0517AD"/>
    <w:multiLevelType w:val="hybridMultilevel"/>
    <w:tmpl w:val="FDC63C1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61251517"/>
    <w:multiLevelType w:val="hybridMultilevel"/>
    <w:tmpl w:val="B28C2580"/>
    <w:lvl w:ilvl="0" w:tplc="8722A31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0">
    <w:nsid w:val="62187BA9"/>
    <w:multiLevelType w:val="hybridMultilevel"/>
    <w:tmpl w:val="B09E3A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66F22A4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2">
    <w:nsid w:val="69AC49E7"/>
    <w:multiLevelType w:val="hybridMultilevel"/>
    <w:tmpl w:val="B80080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DDD01FE"/>
    <w:multiLevelType w:val="hybridMultilevel"/>
    <w:tmpl w:val="2C40141E"/>
    <w:lvl w:ilvl="0" w:tplc="860AD32A">
      <w:start w:val="1"/>
      <w:numFmt w:val="bullet"/>
      <w:lvlText w:val=""/>
      <w:lvlJc w:val="left"/>
      <w:pPr>
        <w:tabs>
          <w:tab w:val="num" w:pos="1140"/>
        </w:tabs>
        <w:ind w:left="1140" w:hanging="360"/>
      </w:pPr>
      <w:rPr>
        <w:rFonts w:ascii="Wingdings" w:hAnsi="Wingdings" w:hint="default"/>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34">
    <w:nsid w:val="6EA57F46"/>
    <w:multiLevelType w:val="hybridMultilevel"/>
    <w:tmpl w:val="F08CC3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6EF03001"/>
    <w:multiLevelType w:val="hybridMultilevel"/>
    <w:tmpl w:val="80829F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6F3751C0"/>
    <w:multiLevelType w:val="multilevel"/>
    <w:tmpl w:val="D53CE01E"/>
    <w:lvl w:ilvl="0">
      <w:start w:val="1"/>
      <w:numFmt w:val="decimal"/>
      <w:lvlText w:val="%1."/>
      <w:lvlJc w:val="left"/>
      <w:pPr>
        <w:tabs>
          <w:tab w:val="num" w:pos="1664"/>
        </w:tabs>
        <w:ind w:left="1134" w:firstLine="170"/>
      </w:pPr>
      <w:rPr>
        <w:rFonts w:cs="Times New Roman"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6CF2EB9"/>
    <w:multiLevelType w:val="hybridMultilevel"/>
    <w:tmpl w:val="7B34F71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9C1316F"/>
    <w:multiLevelType w:val="hybridMultilevel"/>
    <w:tmpl w:val="3C3E6F4A"/>
    <w:lvl w:ilvl="0" w:tplc="8722A3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7A6835C9"/>
    <w:multiLevelType w:val="hybridMultilevel"/>
    <w:tmpl w:val="5BFE9D68"/>
    <w:lvl w:ilvl="0" w:tplc="04190001">
      <w:start w:val="1"/>
      <w:numFmt w:val="bullet"/>
      <w:lvlText w:val=""/>
      <w:lvlJc w:val="left"/>
      <w:pPr>
        <w:tabs>
          <w:tab w:val="num" w:pos="1980"/>
        </w:tabs>
        <w:ind w:left="1980" w:hanging="360"/>
      </w:pPr>
      <w:rPr>
        <w:rFonts w:ascii="Symbol" w:hAnsi="Symbol" w:hint="default"/>
      </w:rPr>
    </w:lvl>
    <w:lvl w:ilvl="1" w:tplc="04190001">
      <w:start w:val="1"/>
      <w:numFmt w:val="bullet"/>
      <w:lvlText w:val=""/>
      <w:lvlJc w:val="left"/>
      <w:pPr>
        <w:tabs>
          <w:tab w:val="num" w:pos="2700"/>
        </w:tabs>
        <w:ind w:left="2700" w:hanging="360"/>
      </w:pPr>
      <w:rPr>
        <w:rFonts w:ascii="Symbol" w:hAnsi="Symbol" w:hint="default"/>
      </w:rPr>
    </w:lvl>
    <w:lvl w:ilvl="2" w:tplc="0419000F">
      <w:start w:val="1"/>
      <w:numFmt w:val="decimal"/>
      <w:lvlText w:val="%3."/>
      <w:lvlJc w:val="left"/>
      <w:pPr>
        <w:tabs>
          <w:tab w:val="num" w:pos="3600"/>
        </w:tabs>
        <w:ind w:left="3600" w:hanging="36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40">
    <w:nsid w:val="7AFA2174"/>
    <w:multiLevelType w:val="hybridMultilevel"/>
    <w:tmpl w:val="38DA7C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BE608A4"/>
    <w:multiLevelType w:val="hybridMultilevel"/>
    <w:tmpl w:val="0C0CA376"/>
    <w:lvl w:ilvl="0" w:tplc="0419000F">
      <w:start w:val="1"/>
      <w:numFmt w:val="decimal"/>
      <w:lvlText w:val="%1."/>
      <w:lvlJc w:val="left"/>
      <w:pPr>
        <w:tabs>
          <w:tab w:val="num" w:pos="2168"/>
        </w:tabs>
        <w:ind w:left="2168" w:hanging="360"/>
      </w:pPr>
      <w:rPr>
        <w:rFonts w:cs="Times New Roman"/>
      </w:rPr>
    </w:lvl>
    <w:lvl w:ilvl="1" w:tplc="04190019" w:tentative="1">
      <w:start w:val="1"/>
      <w:numFmt w:val="lowerLetter"/>
      <w:lvlText w:val="%2."/>
      <w:lvlJc w:val="left"/>
      <w:pPr>
        <w:tabs>
          <w:tab w:val="num" w:pos="2888"/>
        </w:tabs>
        <w:ind w:left="2888" w:hanging="360"/>
      </w:pPr>
      <w:rPr>
        <w:rFonts w:cs="Times New Roman"/>
      </w:rPr>
    </w:lvl>
    <w:lvl w:ilvl="2" w:tplc="0419001B" w:tentative="1">
      <w:start w:val="1"/>
      <w:numFmt w:val="lowerRoman"/>
      <w:lvlText w:val="%3."/>
      <w:lvlJc w:val="right"/>
      <w:pPr>
        <w:tabs>
          <w:tab w:val="num" w:pos="3608"/>
        </w:tabs>
        <w:ind w:left="3608" w:hanging="180"/>
      </w:pPr>
      <w:rPr>
        <w:rFonts w:cs="Times New Roman"/>
      </w:rPr>
    </w:lvl>
    <w:lvl w:ilvl="3" w:tplc="0419000F" w:tentative="1">
      <w:start w:val="1"/>
      <w:numFmt w:val="decimal"/>
      <w:lvlText w:val="%4."/>
      <w:lvlJc w:val="left"/>
      <w:pPr>
        <w:tabs>
          <w:tab w:val="num" w:pos="4328"/>
        </w:tabs>
        <w:ind w:left="4328" w:hanging="360"/>
      </w:pPr>
      <w:rPr>
        <w:rFonts w:cs="Times New Roman"/>
      </w:rPr>
    </w:lvl>
    <w:lvl w:ilvl="4" w:tplc="04190019" w:tentative="1">
      <w:start w:val="1"/>
      <w:numFmt w:val="lowerLetter"/>
      <w:lvlText w:val="%5."/>
      <w:lvlJc w:val="left"/>
      <w:pPr>
        <w:tabs>
          <w:tab w:val="num" w:pos="5048"/>
        </w:tabs>
        <w:ind w:left="5048" w:hanging="360"/>
      </w:pPr>
      <w:rPr>
        <w:rFonts w:cs="Times New Roman"/>
      </w:rPr>
    </w:lvl>
    <w:lvl w:ilvl="5" w:tplc="0419001B" w:tentative="1">
      <w:start w:val="1"/>
      <w:numFmt w:val="lowerRoman"/>
      <w:lvlText w:val="%6."/>
      <w:lvlJc w:val="right"/>
      <w:pPr>
        <w:tabs>
          <w:tab w:val="num" w:pos="5768"/>
        </w:tabs>
        <w:ind w:left="5768" w:hanging="180"/>
      </w:pPr>
      <w:rPr>
        <w:rFonts w:cs="Times New Roman"/>
      </w:rPr>
    </w:lvl>
    <w:lvl w:ilvl="6" w:tplc="0419000F" w:tentative="1">
      <w:start w:val="1"/>
      <w:numFmt w:val="decimal"/>
      <w:lvlText w:val="%7."/>
      <w:lvlJc w:val="left"/>
      <w:pPr>
        <w:tabs>
          <w:tab w:val="num" w:pos="6488"/>
        </w:tabs>
        <w:ind w:left="6488" w:hanging="360"/>
      </w:pPr>
      <w:rPr>
        <w:rFonts w:cs="Times New Roman"/>
      </w:rPr>
    </w:lvl>
    <w:lvl w:ilvl="7" w:tplc="04190019" w:tentative="1">
      <w:start w:val="1"/>
      <w:numFmt w:val="lowerLetter"/>
      <w:lvlText w:val="%8."/>
      <w:lvlJc w:val="left"/>
      <w:pPr>
        <w:tabs>
          <w:tab w:val="num" w:pos="7208"/>
        </w:tabs>
        <w:ind w:left="7208" w:hanging="360"/>
      </w:pPr>
      <w:rPr>
        <w:rFonts w:cs="Times New Roman"/>
      </w:rPr>
    </w:lvl>
    <w:lvl w:ilvl="8" w:tplc="0419001B" w:tentative="1">
      <w:start w:val="1"/>
      <w:numFmt w:val="lowerRoman"/>
      <w:lvlText w:val="%9."/>
      <w:lvlJc w:val="right"/>
      <w:pPr>
        <w:tabs>
          <w:tab w:val="num" w:pos="7928"/>
        </w:tabs>
        <w:ind w:left="7928" w:hanging="180"/>
      </w:pPr>
      <w:rPr>
        <w:rFonts w:cs="Times New Roman"/>
      </w:rPr>
    </w:lvl>
  </w:abstractNum>
  <w:abstractNum w:abstractNumId="42">
    <w:nsid w:val="7F03694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6"/>
  </w:num>
  <w:num w:numId="3">
    <w:abstractNumId w:val="39"/>
  </w:num>
  <w:num w:numId="4">
    <w:abstractNumId w:val="41"/>
  </w:num>
  <w:num w:numId="5">
    <w:abstractNumId w:val="19"/>
  </w:num>
  <w:num w:numId="6">
    <w:abstractNumId w:val="16"/>
  </w:num>
  <w:num w:numId="7">
    <w:abstractNumId w:val="10"/>
  </w:num>
  <w:num w:numId="8">
    <w:abstractNumId w:val="31"/>
  </w:num>
  <w:num w:numId="9">
    <w:abstractNumId w:val="42"/>
  </w:num>
  <w:num w:numId="10">
    <w:abstractNumId w:val="21"/>
  </w:num>
  <w:num w:numId="11">
    <w:abstractNumId w:val="5"/>
  </w:num>
  <w:num w:numId="12">
    <w:abstractNumId w:val="27"/>
  </w:num>
  <w:num w:numId="13">
    <w:abstractNumId w:val="0"/>
  </w:num>
  <w:num w:numId="14">
    <w:abstractNumId w:val="25"/>
  </w:num>
  <w:num w:numId="15">
    <w:abstractNumId w:val="34"/>
  </w:num>
  <w:num w:numId="16">
    <w:abstractNumId w:val="35"/>
  </w:num>
  <w:num w:numId="17">
    <w:abstractNumId w:val="28"/>
  </w:num>
  <w:num w:numId="18">
    <w:abstractNumId w:val="32"/>
  </w:num>
  <w:num w:numId="19">
    <w:abstractNumId w:val="30"/>
  </w:num>
  <w:num w:numId="20">
    <w:abstractNumId w:val="15"/>
  </w:num>
  <w:num w:numId="21">
    <w:abstractNumId w:val="23"/>
  </w:num>
  <w:num w:numId="22">
    <w:abstractNumId w:val="1"/>
  </w:num>
  <w:num w:numId="23">
    <w:abstractNumId w:val="22"/>
  </w:num>
  <w:num w:numId="24">
    <w:abstractNumId w:val="36"/>
  </w:num>
  <w:num w:numId="25">
    <w:abstractNumId w:val="38"/>
  </w:num>
  <w:num w:numId="26">
    <w:abstractNumId w:val="29"/>
  </w:num>
  <w:num w:numId="27">
    <w:abstractNumId w:val="26"/>
  </w:num>
  <w:num w:numId="28">
    <w:abstractNumId w:val="14"/>
  </w:num>
  <w:num w:numId="29">
    <w:abstractNumId w:val="24"/>
  </w:num>
  <w:num w:numId="30">
    <w:abstractNumId w:val="2"/>
  </w:num>
  <w:num w:numId="31">
    <w:abstractNumId w:val="3"/>
  </w:num>
  <w:num w:numId="32">
    <w:abstractNumId w:val="8"/>
  </w:num>
  <w:num w:numId="33">
    <w:abstractNumId w:val="40"/>
  </w:num>
  <w:num w:numId="34">
    <w:abstractNumId w:val="4"/>
  </w:num>
  <w:num w:numId="35">
    <w:abstractNumId w:val="13"/>
  </w:num>
  <w:num w:numId="36">
    <w:abstractNumId w:val="18"/>
  </w:num>
  <w:num w:numId="37">
    <w:abstractNumId w:val="33"/>
  </w:num>
  <w:num w:numId="38">
    <w:abstractNumId w:val="11"/>
  </w:num>
  <w:num w:numId="39">
    <w:abstractNumId w:val="17"/>
  </w:num>
  <w:num w:numId="40">
    <w:abstractNumId w:val="7"/>
  </w:num>
  <w:num w:numId="41">
    <w:abstractNumId w:val="12"/>
  </w:num>
  <w:num w:numId="42">
    <w:abstractNumId w:val="20"/>
  </w:num>
  <w:num w:numId="43">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3F6"/>
    <w:rsid w:val="000116C0"/>
    <w:rsid w:val="000124A4"/>
    <w:rsid w:val="000253E3"/>
    <w:rsid w:val="000275EC"/>
    <w:rsid w:val="00031627"/>
    <w:rsid w:val="00033CCC"/>
    <w:rsid w:val="00045D20"/>
    <w:rsid w:val="00045DB0"/>
    <w:rsid w:val="00047979"/>
    <w:rsid w:val="00074607"/>
    <w:rsid w:val="0007734A"/>
    <w:rsid w:val="00093F3E"/>
    <w:rsid w:val="000A60DA"/>
    <w:rsid w:val="000A6A48"/>
    <w:rsid w:val="000B1045"/>
    <w:rsid w:val="000B4CFF"/>
    <w:rsid w:val="000B7E72"/>
    <w:rsid w:val="000C37EB"/>
    <w:rsid w:val="000C6F13"/>
    <w:rsid w:val="000D0B8D"/>
    <w:rsid w:val="000D6180"/>
    <w:rsid w:val="000D769A"/>
    <w:rsid w:val="000E17C5"/>
    <w:rsid w:val="000E2018"/>
    <w:rsid w:val="000E6F37"/>
    <w:rsid w:val="000F1EF6"/>
    <w:rsid w:val="000F3C32"/>
    <w:rsid w:val="000F6614"/>
    <w:rsid w:val="001017E8"/>
    <w:rsid w:val="00104737"/>
    <w:rsid w:val="00106DBC"/>
    <w:rsid w:val="00111BB7"/>
    <w:rsid w:val="00137134"/>
    <w:rsid w:val="00160B84"/>
    <w:rsid w:val="001629DF"/>
    <w:rsid w:val="00163CDA"/>
    <w:rsid w:val="001672E7"/>
    <w:rsid w:val="001676C5"/>
    <w:rsid w:val="0018556E"/>
    <w:rsid w:val="00186459"/>
    <w:rsid w:val="00187E55"/>
    <w:rsid w:val="001A5FA5"/>
    <w:rsid w:val="001B0176"/>
    <w:rsid w:val="001B66F4"/>
    <w:rsid w:val="001E276D"/>
    <w:rsid w:val="001E4491"/>
    <w:rsid w:val="001F082E"/>
    <w:rsid w:val="001F6928"/>
    <w:rsid w:val="00200959"/>
    <w:rsid w:val="00203C57"/>
    <w:rsid w:val="002135E5"/>
    <w:rsid w:val="00214C89"/>
    <w:rsid w:val="00216FBF"/>
    <w:rsid w:val="00240CEA"/>
    <w:rsid w:val="0024268E"/>
    <w:rsid w:val="00246137"/>
    <w:rsid w:val="00247DCF"/>
    <w:rsid w:val="00254947"/>
    <w:rsid w:val="002563F6"/>
    <w:rsid w:val="002571DA"/>
    <w:rsid w:val="00257219"/>
    <w:rsid w:val="00261F20"/>
    <w:rsid w:val="00275FE7"/>
    <w:rsid w:val="00277EED"/>
    <w:rsid w:val="00283669"/>
    <w:rsid w:val="00284D31"/>
    <w:rsid w:val="002B2C0F"/>
    <w:rsid w:val="002D0D5A"/>
    <w:rsid w:val="002E013D"/>
    <w:rsid w:val="002F0DA1"/>
    <w:rsid w:val="002F1907"/>
    <w:rsid w:val="002F3BCB"/>
    <w:rsid w:val="003069C2"/>
    <w:rsid w:val="00306A6C"/>
    <w:rsid w:val="00315969"/>
    <w:rsid w:val="00317291"/>
    <w:rsid w:val="003239AE"/>
    <w:rsid w:val="00332878"/>
    <w:rsid w:val="00333F79"/>
    <w:rsid w:val="00337780"/>
    <w:rsid w:val="00337FBA"/>
    <w:rsid w:val="00353259"/>
    <w:rsid w:val="00370B50"/>
    <w:rsid w:val="00372669"/>
    <w:rsid w:val="00372DEB"/>
    <w:rsid w:val="00380BCB"/>
    <w:rsid w:val="00387737"/>
    <w:rsid w:val="0039134A"/>
    <w:rsid w:val="003939F0"/>
    <w:rsid w:val="003B4AFF"/>
    <w:rsid w:val="003C10B6"/>
    <w:rsid w:val="003C6189"/>
    <w:rsid w:val="003D10CC"/>
    <w:rsid w:val="003D15F6"/>
    <w:rsid w:val="003D4176"/>
    <w:rsid w:val="003D44B2"/>
    <w:rsid w:val="003E5643"/>
    <w:rsid w:val="004010B5"/>
    <w:rsid w:val="004071D0"/>
    <w:rsid w:val="00407BD9"/>
    <w:rsid w:val="00411985"/>
    <w:rsid w:val="00424D5F"/>
    <w:rsid w:val="00425738"/>
    <w:rsid w:val="004442B8"/>
    <w:rsid w:val="00453A15"/>
    <w:rsid w:val="00453DE5"/>
    <w:rsid w:val="00462AD6"/>
    <w:rsid w:val="00462D4F"/>
    <w:rsid w:val="00466469"/>
    <w:rsid w:val="00474659"/>
    <w:rsid w:val="004874E5"/>
    <w:rsid w:val="004918D1"/>
    <w:rsid w:val="00494E53"/>
    <w:rsid w:val="004A42EA"/>
    <w:rsid w:val="004B0063"/>
    <w:rsid w:val="004B27FB"/>
    <w:rsid w:val="004B28CD"/>
    <w:rsid w:val="004B43AC"/>
    <w:rsid w:val="004B45AE"/>
    <w:rsid w:val="004C2AC3"/>
    <w:rsid w:val="004D6BA9"/>
    <w:rsid w:val="004E6FF8"/>
    <w:rsid w:val="004E788B"/>
    <w:rsid w:val="004F1E01"/>
    <w:rsid w:val="004F38A5"/>
    <w:rsid w:val="00501DDC"/>
    <w:rsid w:val="00515A03"/>
    <w:rsid w:val="00520A87"/>
    <w:rsid w:val="00523CEC"/>
    <w:rsid w:val="0052593A"/>
    <w:rsid w:val="00542DD2"/>
    <w:rsid w:val="005448A2"/>
    <w:rsid w:val="00545348"/>
    <w:rsid w:val="00553C1D"/>
    <w:rsid w:val="0055672E"/>
    <w:rsid w:val="00560134"/>
    <w:rsid w:val="00567E25"/>
    <w:rsid w:val="00576727"/>
    <w:rsid w:val="00582D09"/>
    <w:rsid w:val="00584BFE"/>
    <w:rsid w:val="00593716"/>
    <w:rsid w:val="005937DD"/>
    <w:rsid w:val="00597545"/>
    <w:rsid w:val="005A033A"/>
    <w:rsid w:val="005A0FB4"/>
    <w:rsid w:val="005A1D00"/>
    <w:rsid w:val="005A6605"/>
    <w:rsid w:val="005A708A"/>
    <w:rsid w:val="005C5D57"/>
    <w:rsid w:val="005D1E5A"/>
    <w:rsid w:val="005D36F5"/>
    <w:rsid w:val="005E5AE4"/>
    <w:rsid w:val="005F507B"/>
    <w:rsid w:val="00611AB1"/>
    <w:rsid w:val="00612AD8"/>
    <w:rsid w:val="00621B63"/>
    <w:rsid w:val="0062283C"/>
    <w:rsid w:val="006229D3"/>
    <w:rsid w:val="00624553"/>
    <w:rsid w:val="006312DB"/>
    <w:rsid w:val="00636B0D"/>
    <w:rsid w:val="00644BC7"/>
    <w:rsid w:val="006466DC"/>
    <w:rsid w:val="00646862"/>
    <w:rsid w:val="0064712B"/>
    <w:rsid w:val="00651A2A"/>
    <w:rsid w:val="0065372E"/>
    <w:rsid w:val="00656FCD"/>
    <w:rsid w:val="00660026"/>
    <w:rsid w:val="00666DA8"/>
    <w:rsid w:val="00667603"/>
    <w:rsid w:val="00670EA4"/>
    <w:rsid w:val="00675A4E"/>
    <w:rsid w:val="006771D1"/>
    <w:rsid w:val="006860AF"/>
    <w:rsid w:val="006861B4"/>
    <w:rsid w:val="006943AD"/>
    <w:rsid w:val="006967F9"/>
    <w:rsid w:val="00697F81"/>
    <w:rsid w:val="006A136C"/>
    <w:rsid w:val="006C0A1A"/>
    <w:rsid w:val="006C2014"/>
    <w:rsid w:val="006C7E07"/>
    <w:rsid w:val="006D011C"/>
    <w:rsid w:val="006D26C0"/>
    <w:rsid w:val="006E2BFD"/>
    <w:rsid w:val="006E5804"/>
    <w:rsid w:val="006F0D63"/>
    <w:rsid w:val="006F460A"/>
    <w:rsid w:val="006F6731"/>
    <w:rsid w:val="00704CC6"/>
    <w:rsid w:val="00707472"/>
    <w:rsid w:val="0071720F"/>
    <w:rsid w:val="0072018F"/>
    <w:rsid w:val="00721D7E"/>
    <w:rsid w:val="00730E40"/>
    <w:rsid w:val="007345B4"/>
    <w:rsid w:val="00734853"/>
    <w:rsid w:val="00736CA2"/>
    <w:rsid w:val="00742B20"/>
    <w:rsid w:val="00743782"/>
    <w:rsid w:val="00747996"/>
    <w:rsid w:val="00763AF8"/>
    <w:rsid w:val="00764B60"/>
    <w:rsid w:val="007764B7"/>
    <w:rsid w:val="007814CD"/>
    <w:rsid w:val="00782403"/>
    <w:rsid w:val="00790B93"/>
    <w:rsid w:val="00793B89"/>
    <w:rsid w:val="007A0040"/>
    <w:rsid w:val="007A13BD"/>
    <w:rsid w:val="007B0E40"/>
    <w:rsid w:val="007B1405"/>
    <w:rsid w:val="007B1C38"/>
    <w:rsid w:val="007C2310"/>
    <w:rsid w:val="007D24A7"/>
    <w:rsid w:val="007E3D00"/>
    <w:rsid w:val="007F26FD"/>
    <w:rsid w:val="007F398D"/>
    <w:rsid w:val="00800084"/>
    <w:rsid w:val="00806380"/>
    <w:rsid w:val="008126C4"/>
    <w:rsid w:val="00814B78"/>
    <w:rsid w:val="00820FFF"/>
    <w:rsid w:val="00823C32"/>
    <w:rsid w:val="0083580F"/>
    <w:rsid w:val="008678CC"/>
    <w:rsid w:val="0087604A"/>
    <w:rsid w:val="008861F3"/>
    <w:rsid w:val="008938F0"/>
    <w:rsid w:val="00893B4E"/>
    <w:rsid w:val="00893CA5"/>
    <w:rsid w:val="008947E6"/>
    <w:rsid w:val="00895D78"/>
    <w:rsid w:val="00896DF0"/>
    <w:rsid w:val="008A50A5"/>
    <w:rsid w:val="008C2358"/>
    <w:rsid w:val="008C3554"/>
    <w:rsid w:val="008C7CDB"/>
    <w:rsid w:val="008F189F"/>
    <w:rsid w:val="009014A6"/>
    <w:rsid w:val="00902BE3"/>
    <w:rsid w:val="009031B0"/>
    <w:rsid w:val="009038D7"/>
    <w:rsid w:val="00916354"/>
    <w:rsid w:val="00922E44"/>
    <w:rsid w:val="009268C0"/>
    <w:rsid w:val="009338DA"/>
    <w:rsid w:val="009406B7"/>
    <w:rsid w:val="00944868"/>
    <w:rsid w:val="00947C3E"/>
    <w:rsid w:val="009567EB"/>
    <w:rsid w:val="00970793"/>
    <w:rsid w:val="00982388"/>
    <w:rsid w:val="00984434"/>
    <w:rsid w:val="009962AD"/>
    <w:rsid w:val="00996655"/>
    <w:rsid w:val="009A094B"/>
    <w:rsid w:val="009B35ED"/>
    <w:rsid w:val="009B5708"/>
    <w:rsid w:val="009B620F"/>
    <w:rsid w:val="009E0F89"/>
    <w:rsid w:val="009E1043"/>
    <w:rsid w:val="009E1550"/>
    <w:rsid w:val="009E610B"/>
    <w:rsid w:val="009F18A5"/>
    <w:rsid w:val="00A01854"/>
    <w:rsid w:val="00A024C7"/>
    <w:rsid w:val="00A028E7"/>
    <w:rsid w:val="00A02A2B"/>
    <w:rsid w:val="00A125C2"/>
    <w:rsid w:val="00A12CD0"/>
    <w:rsid w:val="00A148D8"/>
    <w:rsid w:val="00A24592"/>
    <w:rsid w:val="00A26B27"/>
    <w:rsid w:val="00A26FA8"/>
    <w:rsid w:val="00A27DFF"/>
    <w:rsid w:val="00A324C6"/>
    <w:rsid w:val="00A35760"/>
    <w:rsid w:val="00A516D8"/>
    <w:rsid w:val="00A554CD"/>
    <w:rsid w:val="00A70AA7"/>
    <w:rsid w:val="00A70EAE"/>
    <w:rsid w:val="00A71039"/>
    <w:rsid w:val="00A720B5"/>
    <w:rsid w:val="00A81BC9"/>
    <w:rsid w:val="00A826A0"/>
    <w:rsid w:val="00A84548"/>
    <w:rsid w:val="00A84CC3"/>
    <w:rsid w:val="00A90CA8"/>
    <w:rsid w:val="00A92FDF"/>
    <w:rsid w:val="00AA2C29"/>
    <w:rsid w:val="00AA361E"/>
    <w:rsid w:val="00AA4223"/>
    <w:rsid w:val="00AB3703"/>
    <w:rsid w:val="00AB634E"/>
    <w:rsid w:val="00AC014A"/>
    <w:rsid w:val="00AC45B1"/>
    <w:rsid w:val="00AE3475"/>
    <w:rsid w:val="00B13EA5"/>
    <w:rsid w:val="00B15A0C"/>
    <w:rsid w:val="00B2377A"/>
    <w:rsid w:val="00B25AC9"/>
    <w:rsid w:val="00B26EAF"/>
    <w:rsid w:val="00B4038A"/>
    <w:rsid w:val="00B43D6F"/>
    <w:rsid w:val="00B44FC8"/>
    <w:rsid w:val="00B462EF"/>
    <w:rsid w:val="00B53B79"/>
    <w:rsid w:val="00B61E48"/>
    <w:rsid w:val="00B67AEC"/>
    <w:rsid w:val="00B67E76"/>
    <w:rsid w:val="00B7025B"/>
    <w:rsid w:val="00B74CFD"/>
    <w:rsid w:val="00B756A6"/>
    <w:rsid w:val="00B833E7"/>
    <w:rsid w:val="00B87C2B"/>
    <w:rsid w:val="00BA11C4"/>
    <w:rsid w:val="00BA1C78"/>
    <w:rsid w:val="00BB249B"/>
    <w:rsid w:val="00BC6E7B"/>
    <w:rsid w:val="00BD0052"/>
    <w:rsid w:val="00BD0BA6"/>
    <w:rsid w:val="00BD1D06"/>
    <w:rsid w:val="00BE1924"/>
    <w:rsid w:val="00BE3450"/>
    <w:rsid w:val="00BE3DE0"/>
    <w:rsid w:val="00BF03E1"/>
    <w:rsid w:val="00C07D04"/>
    <w:rsid w:val="00C115A3"/>
    <w:rsid w:val="00C1410C"/>
    <w:rsid w:val="00C2472A"/>
    <w:rsid w:val="00C31083"/>
    <w:rsid w:val="00C31F18"/>
    <w:rsid w:val="00C33674"/>
    <w:rsid w:val="00C42109"/>
    <w:rsid w:val="00C512ED"/>
    <w:rsid w:val="00C51A81"/>
    <w:rsid w:val="00C56F8E"/>
    <w:rsid w:val="00C60353"/>
    <w:rsid w:val="00C62000"/>
    <w:rsid w:val="00C65F0D"/>
    <w:rsid w:val="00C8674E"/>
    <w:rsid w:val="00C86C71"/>
    <w:rsid w:val="00C943EE"/>
    <w:rsid w:val="00CB1527"/>
    <w:rsid w:val="00CB3CA0"/>
    <w:rsid w:val="00CB3D50"/>
    <w:rsid w:val="00CF4B6F"/>
    <w:rsid w:val="00CF6A88"/>
    <w:rsid w:val="00D037E3"/>
    <w:rsid w:val="00D20930"/>
    <w:rsid w:val="00D20E02"/>
    <w:rsid w:val="00D2612B"/>
    <w:rsid w:val="00D349D1"/>
    <w:rsid w:val="00D405B8"/>
    <w:rsid w:val="00D46583"/>
    <w:rsid w:val="00D5573E"/>
    <w:rsid w:val="00D557EE"/>
    <w:rsid w:val="00D567EB"/>
    <w:rsid w:val="00D62D0D"/>
    <w:rsid w:val="00D62D1B"/>
    <w:rsid w:val="00D64046"/>
    <w:rsid w:val="00D730AB"/>
    <w:rsid w:val="00D77D7D"/>
    <w:rsid w:val="00D80001"/>
    <w:rsid w:val="00D84238"/>
    <w:rsid w:val="00D85893"/>
    <w:rsid w:val="00D86871"/>
    <w:rsid w:val="00D86D9D"/>
    <w:rsid w:val="00D95596"/>
    <w:rsid w:val="00D95CB7"/>
    <w:rsid w:val="00D96A3F"/>
    <w:rsid w:val="00D97A62"/>
    <w:rsid w:val="00DA019D"/>
    <w:rsid w:val="00DA16D8"/>
    <w:rsid w:val="00DA1DE3"/>
    <w:rsid w:val="00DA6A54"/>
    <w:rsid w:val="00DB5EDD"/>
    <w:rsid w:val="00DB6DE7"/>
    <w:rsid w:val="00DB6F32"/>
    <w:rsid w:val="00DC1F01"/>
    <w:rsid w:val="00DC5369"/>
    <w:rsid w:val="00DD3CA7"/>
    <w:rsid w:val="00DD4D1B"/>
    <w:rsid w:val="00DE2CEE"/>
    <w:rsid w:val="00DF3E1E"/>
    <w:rsid w:val="00E057E4"/>
    <w:rsid w:val="00E06BE1"/>
    <w:rsid w:val="00E14C79"/>
    <w:rsid w:val="00E3151A"/>
    <w:rsid w:val="00E42F33"/>
    <w:rsid w:val="00E46118"/>
    <w:rsid w:val="00E5117A"/>
    <w:rsid w:val="00E5273C"/>
    <w:rsid w:val="00E54022"/>
    <w:rsid w:val="00E5717C"/>
    <w:rsid w:val="00E6044F"/>
    <w:rsid w:val="00E703BC"/>
    <w:rsid w:val="00E705AD"/>
    <w:rsid w:val="00E87B6A"/>
    <w:rsid w:val="00E969BC"/>
    <w:rsid w:val="00E97D5F"/>
    <w:rsid w:val="00EA271F"/>
    <w:rsid w:val="00EB0821"/>
    <w:rsid w:val="00EB161F"/>
    <w:rsid w:val="00EC1C44"/>
    <w:rsid w:val="00ED36DF"/>
    <w:rsid w:val="00ED4CCA"/>
    <w:rsid w:val="00ED5570"/>
    <w:rsid w:val="00ED6872"/>
    <w:rsid w:val="00EE7FAD"/>
    <w:rsid w:val="00F00B27"/>
    <w:rsid w:val="00F06625"/>
    <w:rsid w:val="00F16288"/>
    <w:rsid w:val="00F37C9D"/>
    <w:rsid w:val="00F42B8D"/>
    <w:rsid w:val="00F4334A"/>
    <w:rsid w:val="00F43AB5"/>
    <w:rsid w:val="00F52B4A"/>
    <w:rsid w:val="00F53677"/>
    <w:rsid w:val="00F75BE0"/>
    <w:rsid w:val="00F77EC0"/>
    <w:rsid w:val="00F80E51"/>
    <w:rsid w:val="00F81395"/>
    <w:rsid w:val="00F848F6"/>
    <w:rsid w:val="00F9232F"/>
    <w:rsid w:val="00F9277A"/>
    <w:rsid w:val="00FA36FB"/>
    <w:rsid w:val="00FA3E7E"/>
    <w:rsid w:val="00FA43ED"/>
    <w:rsid w:val="00FA6686"/>
    <w:rsid w:val="00FB0B55"/>
    <w:rsid w:val="00FB1128"/>
    <w:rsid w:val="00FB32C8"/>
    <w:rsid w:val="00FC2F73"/>
    <w:rsid w:val="00FC5B80"/>
    <w:rsid w:val="00FC6ADD"/>
    <w:rsid w:val="00FC6F8E"/>
    <w:rsid w:val="00FD1E66"/>
    <w:rsid w:val="00FE074B"/>
    <w:rsid w:val="00FE3F52"/>
    <w:rsid w:val="00FE4758"/>
    <w:rsid w:val="00FE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E3FB9C67-E9E5-4FF7-98D1-A0A32789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7E6"/>
    <w:pPr>
      <w:widowControl w:val="0"/>
    </w:pPr>
    <w:rPr>
      <w:i/>
    </w:rPr>
  </w:style>
  <w:style w:type="paragraph" w:styleId="1">
    <w:name w:val="heading 1"/>
    <w:basedOn w:val="a"/>
    <w:next w:val="a"/>
    <w:link w:val="10"/>
    <w:uiPriority w:val="99"/>
    <w:qFormat/>
    <w:rsid w:val="004E6FF8"/>
    <w:pPr>
      <w:keepNext/>
      <w:widowControl/>
      <w:spacing w:before="240" w:after="60"/>
      <w:outlineLvl w:val="0"/>
    </w:pPr>
    <w:rPr>
      <w:rFonts w:ascii="Arial" w:hAnsi="Arial" w:cs="Arial"/>
      <w:b/>
      <w:bCs/>
      <w:i w:val="0"/>
      <w:kern w:val="32"/>
      <w:sz w:val="32"/>
      <w:szCs w:val="32"/>
    </w:rPr>
  </w:style>
  <w:style w:type="paragraph" w:styleId="4">
    <w:name w:val="heading 4"/>
    <w:basedOn w:val="a"/>
    <w:next w:val="a"/>
    <w:link w:val="40"/>
    <w:uiPriority w:val="99"/>
    <w:qFormat/>
    <w:rsid w:val="00E87B6A"/>
    <w:pPr>
      <w:keepNext/>
      <w:widowControl/>
      <w:spacing w:before="240" w:after="60"/>
      <w:outlineLvl w:val="3"/>
    </w:pPr>
    <w:rPr>
      <w:b/>
      <w:bCs/>
      <w:i w:val="0"/>
      <w:sz w:val="28"/>
      <w:szCs w:val="28"/>
    </w:rPr>
  </w:style>
  <w:style w:type="paragraph" w:styleId="5">
    <w:name w:val="heading 5"/>
    <w:basedOn w:val="a"/>
    <w:next w:val="a"/>
    <w:link w:val="50"/>
    <w:uiPriority w:val="99"/>
    <w:qFormat/>
    <w:rsid w:val="00462D4F"/>
    <w:pPr>
      <w:keepNext/>
      <w:widowControl/>
      <w:outlineLvl w:val="4"/>
    </w:pPr>
    <w:rPr>
      <w:i w:val="0"/>
      <w:sz w:val="28"/>
      <w:szCs w:val="24"/>
    </w:rPr>
  </w:style>
  <w:style w:type="paragraph" w:styleId="6">
    <w:name w:val="heading 6"/>
    <w:basedOn w:val="a"/>
    <w:next w:val="a"/>
    <w:link w:val="60"/>
    <w:uiPriority w:val="99"/>
    <w:qFormat/>
    <w:rsid w:val="00E87B6A"/>
    <w:pPr>
      <w:widowControl/>
      <w:spacing w:before="240" w:after="60"/>
      <w:outlineLvl w:val="5"/>
    </w:pPr>
    <w:rPr>
      <w:b/>
      <w:bCs/>
      <w:i w:val="0"/>
      <w:sz w:val="22"/>
      <w:szCs w:val="22"/>
    </w:rPr>
  </w:style>
  <w:style w:type="paragraph" w:styleId="8">
    <w:name w:val="heading 8"/>
    <w:basedOn w:val="a"/>
    <w:next w:val="a"/>
    <w:link w:val="80"/>
    <w:uiPriority w:val="99"/>
    <w:qFormat/>
    <w:rsid w:val="00E87B6A"/>
    <w:pPr>
      <w:widowControl/>
      <w:spacing w:before="240" w:after="60"/>
      <w:outlineLvl w:val="7"/>
    </w:pPr>
    <w:rPr>
      <w:iCs/>
      <w:sz w:val="24"/>
      <w:szCs w:val="24"/>
    </w:rPr>
  </w:style>
  <w:style w:type="paragraph" w:styleId="9">
    <w:name w:val="heading 9"/>
    <w:basedOn w:val="a"/>
    <w:next w:val="a"/>
    <w:link w:val="90"/>
    <w:uiPriority w:val="99"/>
    <w:qFormat/>
    <w:rsid w:val="00462D4F"/>
    <w:pPr>
      <w:keepNext/>
      <w:widowControl/>
      <w:spacing w:line="360" w:lineRule="auto"/>
      <w:ind w:firstLine="720"/>
      <w:jc w:val="both"/>
      <w:outlineLvl w:val="8"/>
    </w:pPr>
    <w:rPr>
      <w:i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table" w:styleId="a3">
    <w:name w:val="Table Grid"/>
    <w:basedOn w:val="a1"/>
    <w:uiPriority w:val="99"/>
    <w:rsid w:val="00560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462D4F"/>
    <w:pPr>
      <w:widowControl/>
      <w:spacing w:line="360" w:lineRule="auto"/>
      <w:ind w:left="709"/>
    </w:pPr>
    <w:rPr>
      <w:i w:val="0"/>
      <w:sz w:val="28"/>
      <w:szCs w:val="24"/>
    </w:rPr>
  </w:style>
  <w:style w:type="character" w:customStyle="1" w:styleId="30">
    <w:name w:val="Основной текст с отступом 3 Знак"/>
    <w:link w:val="3"/>
    <w:uiPriority w:val="99"/>
    <w:semiHidden/>
    <w:locked/>
    <w:rPr>
      <w:rFonts w:cs="Times New Roman"/>
      <w:i/>
      <w:sz w:val="16"/>
      <w:szCs w:val="16"/>
    </w:rPr>
  </w:style>
  <w:style w:type="paragraph" w:styleId="a4">
    <w:name w:val="Body Text Indent"/>
    <w:basedOn w:val="a"/>
    <w:link w:val="a5"/>
    <w:uiPriority w:val="99"/>
    <w:rsid w:val="004E6FF8"/>
    <w:pPr>
      <w:widowControl/>
      <w:spacing w:after="120"/>
      <w:ind w:left="283"/>
    </w:pPr>
    <w:rPr>
      <w:i w:val="0"/>
      <w:sz w:val="24"/>
      <w:szCs w:val="24"/>
    </w:rPr>
  </w:style>
  <w:style w:type="character" w:customStyle="1" w:styleId="a5">
    <w:name w:val="Основной текст с отступом Знак"/>
    <w:link w:val="a4"/>
    <w:uiPriority w:val="99"/>
    <w:semiHidden/>
    <w:locked/>
    <w:rPr>
      <w:rFonts w:cs="Times New Roman"/>
      <w:i/>
      <w:sz w:val="20"/>
      <w:szCs w:val="20"/>
    </w:rPr>
  </w:style>
  <w:style w:type="paragraph" w:styleId="2">
    <w:name w:val="Body Text Indent 2"/>
    <w:basedOn w:val="a"/>
    <w:link w:val="20"/>
    <w:uiPriority w:val="99"/>
    <w:rsid w:val="006D011C"/>
    <w:pPr>
      <w:widowControl/>
      <w:spacing w:line="360" w:lineRule="auto"/>
      <w:ind w:firstLine="709"/>
      <w:jc w:val="both"/>
    </w:pPr>
    <w:rPr>
      <w:i w:val="0"/>
      <w:sz w:val="28"/>
      <w:szCs w:val="24"/>
    </w:rPr>
  </w:style>
  <w:style w:type="character" w:customStyle="1" w:styleId="20">
    <w:name w:val="Основной текст с отступом 2 Знак"/>
    <w:link w:val="2"/>
    <w:uiPriority w:val="99"/>
    <w:semiHidden/>
    <w:locked/>
    <w:rPr>
      <w:rFonts w:cs="Times New Roman"/>
      <w:i/>
      <w:sz w:val="20"/>
      <w:szCs w:val="20"/>
    </w:rPr>
  </w:style>
  <w:style w:type="paragraph" w:styleId="a6">
    <w:name w:val="header"/>
    <w:basedOn w:val="a"/>
    <w:link w:val="a7"/>
    <w:uiPriority w:val="99"/>
    <w:rsid w:val="00B462EF"/>
    <w:pPr>
      <w:widowControl/>
      <w:tabs>
        <w:tab w:val="center" w:pos="4677"/>
        <w:tab w:val="right" w:pos="9355"/>
      </w:tabs>
    </w:pPr>
    <w:rPr>
      <w:i w:val="0"/>
      <w:sz w:val="24"/>
      <w:szCs w:val="24"/>
    </w:rPr>
  </w:style>
  <w:style w:type="character" w:customStyle="1" w:styleId="a7">
    <w:name w:val="Верхний колонтитул Знак"/>
    <w:link w:val="a6"/>
    <w:uiPriority w:val="99"/>
    <w:semiHidden/>
    <w:locked/>
    <w:rsid w:val="00EA271F"/>
    <w:rPr>
      <w:rFonts w:cs="Times New Roman"/>
      <w:sz w:val="24"/>
      <w:szCs w:val="24"/>
      <w:lang w:val="ru-RU" w:eastAsia="ru-RU" w:bidi="ar-SA"/>
    </w:rPr>
  </w:style>
  <w:style w:type="paragraph" w:customStyle="1" w:styleId="11">
    <w:name w:val="Стиль1"/>
    <w:basedOn w:val="a"/>
    <w:uiPriority w:val="99"/>
    <w:rsid w:val="004B27FB"/>
    <w:pPr>
      <w:widowControl/>
      <w:spacing w:line="360" w:lineRule="auto"/>
      <w:jc w:val="both"/>
    </w:pPr>
    <w:rPr>
      <w:i w:val="0"/>
    </w:rPr>
  </w:style>
  <w:style w:type="character" w:styleId="a8">
    <w:name w:val="page number"/>
    <w:uiPriority w:val="99"/>
    <w:rsid w:val="00B462EF"/>
    <w:rPr>
      <w:rFonts w:cs="Times New Roman"/>
    </w:rPr>
  </w:style>
  <w:style w:type="paragraph" w:styleId="a9">
    <w:name w:val="footer"/>
    <w:basedOn w:val="a"/>
    <w:link w:val="aa"/>
    <w:uiPriority w:val="99"/>
    <w:rsid w:val="004874E5"/>
    <w:pPr>
      <w:widowControl/>
      <w:tabs>
        <w:tab w:val="center" w:pos="4677"/>
        <w:tab w:val="right" w:pos="9355"/>
      </w:tabs>
    </w:pPr>
    <w:rPr>
      <w:i w:val="0"/>
      <w:sz w:val="24"/>
      <w:szCs w:val="24"/>
    </w:rPr>
  </w:style>
  <w:style w:type="character" w:customStyle="1" w:styleId="aa">
    <w:name w:val="Нижний колонтитул Знак"/>
    <w:link w:val="a9"/>
    <w:uiPriority w:val="99"/>
    <w:semiHidden/>
    <w:locked/>
    <w:rPr>
      <w:rFonts w:cs="Times New Roman"/>
      <w:i/>
      <w:sz w:val="20"/>
      <w:szCs w:val="20"/>
    </w:rPr>
  </w:style>
  <w:style w:type="character" w:styleId="ab">
    <w:name w:val="Hyperlink"/>
    <w:uiPriority w:val="99"/>
    <w:rsid w:val="00EA27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99396">
      <w:marLeft w:val="0"/>
      <w:marRight w:val="0"/>
      <w:marTop w:val="0"/>
      <w:marBottom w:val="0"/>
      <w:divBdr>
        <w:top w:val="none" w:sz="0" w:space="0" w:color="auto"/>
        <w:left w:val="none" w:sz="0" w:space="0" w:color="auto"/>
        <w:bottom w:val="none" w:sz="0" w:space="0" w:color="auto"/>
        <w:right w:val="none" w:sz="0" w:space="0" w:color="auto"/>
      </w:divBdr>
    </w:div>
    <w:div w:id="573399397">
      <w:marLeft w:val="0"/>
      <w:marRight w:val="0"/>
      <w:marTop w:val="0"/>
      <w:marBottom w:val="0"/>
      <w:divBdr>
        <w:top w:val="none" w:sz="0" w:space="0" w:color="auto"/>
        <w:left w:val="none" w:sz="0" w:space="0" w:color="auto"/>
        <w:bottom w:val="none" w:sz="0" w:space="0" w:color="auto"/>
        <w:right w:val="none" w:sz="0" w:space="0" w:color="auto"/>
      </w:divBdr>
    </w:div>
    <w:div w:id="573399398">
      <w:marLeft w:val="0"/>
      <w:marRight w:val="0"/>
      <w:marTop w:val="0"/>
      <w:marBottom w:val="0"/>
      <w:divBdr>
        <w:top w:val="none" w:sz="0" w:space="0" w:color="auto"/>
        <w:left w:val="none" w:sz="0" w:space="0" w:color="auto"/>
        <w:bottom w:val="none" w:sz="0" w:space="0" w:color="auto"/>
        <w:right w:val="none" w:sz="0" w:space="0" w:color="auto"/>
      </w:divBdr>
    </w:div>
    <w:div w:id="573399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12485</Words>
  <Characters>71170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Чистоозерный районный союз потребительских обществ зарегистрирован Постановлением главы Чистоозерного района на основании Учре</vt:lpstr>
    </vt:vector>
  </TitlesOfParts>
  <Company>Reanimator Extreme Edition</Company>
  <LinksUpToDate>false</LinksUpToDate>
  <CharactersWithSpaces>83489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Чистоозерный районный союз потребительских обществ зарегистрирован Постановлением главы Чистоозерного района на основании Учре</dc:title>
  <dc:subject/>
  <dc:creator>User</dc:creator>
  <cp:keywords/>
  <dc:description/>
  <cp:lastModifiedBy>admin</cp:lastModifiedBy>
  <cp:revision>2</cp:revision>
  <dcterms:created xsi:type="dcterms:W3CDTF">2014-03-28T05:44:00Z</dcterms:created>
  <dcterms:modified xsi:type="dcterms:W3CDTF">2014-03-28T05:44:00Z</dcterms:modified>
</cp:coreProperties>
</file>