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4C" w:rsidRDefault="0046414C" w:rsidP="005C3387">
      <w:pPr>
        <w:ind w:left="-540" w:firstLine="360"/>
        <w:jc w:val="center"/>
      </w:pPr>
    </w:p>
    <w:p w:rsidR="00676EF5" w:rsidRDefault="005C3387" w:rsidP="005C3387">
      <w:pPr>
        <w:ind w:left="-540" w:firstLine="360"/>
        <w:jc w:val="center"/>
      </w:pPr>
      <w:r>
        <w:t xml:space="preserve">Министерство образования </w:t>
      </w:r>
    </w:p>
    <w:p w:rsidR="005C3387" w:rsidRDefault="005C3387" w:rsidP="005C3387">
      <w:pPr>
        <w:ind w:left="-540" w:firstLine="360"/>
        <w:jc w:val="center"/>
      </w:pPr>
      <w:r>
        <w:t>Российской Федерации</w:t>
      </w: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  <w:r>
        <w:t>Санкт-Петербургский государственный архитектурно-строительный университет</w:t>
      </w: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  <w:r>
        <w:t>Кафедра геотехники</w:t>
      </w: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  <w:r>
        <w:t>Курсов</w:t>
      </w:r>
      <w:r w:rsidR="00B831C3">
        <w:t>ая работа</w:t>
      </w:r>
    </w:p>
    <w:p w:rsidR="005C3387" w:rsidRDefault="005C3387" w:rsidP="005C3387">
      <w:pPr>
        <w:ind w:left="-540" w:firstLine="360"/>
        <w:jc w:val="center"/>
      </w:pPr>
    </w:p>
    <w:p w:rsidR="005C3387" w:rsidRPr="005C3387" w:rsidRDefault="005C3387" w:rsidP="005C3387">
      <w:pPr>
        <w:ind w:left="-540" w:firstLine="360"/>
        <w:jc w:val="center"/>
        <w:rPr>
          <w:sz w:val="28"/>
          <w:szCs w:val="28"/>
        </w:rPr>
      </w:pPr>
      <w:r w:rsidRPr="005C3387">
        <w:rPr>
          <w:sz w:val="28"/>
          <w:szCs w:val="28"/>
        </w:rPr>
        <w:t>Оценка гидрогеологических условий на площадке строительства и прогноз развития неблагоприятных процессов при водопонижении</w:t>
      </w: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360"/>
        <w:jc w:val="center"/>
        <w:rPr>
          <w:sz w:val="28"/>
          <w:szCs w:val="28"/>
        </w:rPr>
      </w:pPr>
    </w:p>
    <w:p w:rsidR="005C3387" w:rsidRDefault="005C3387" w:rsidP="005C3387">
      <w:pPr>
        <w:ind w:left="-540" w:firstLine="7200"/>
      </w:pPr>
      <w:r>
        <w:t>Работу выполнила</w:t>
      </w:r>
    </w:p>
    <w:p w:rsidR="005C3387" w:rsidRPr="005C3387" w:rsidRDefault="005C3387" w:rsidP="005C3387">
      <w:pPr>
        <w:ind w:left="-540" w:firstLine="7200"/>
      </w:pPr>
      <w:r>
        <w:t>студентка группы 7-П-</w:t>
      </w:r>
      <w:r>
        <w:rPr>
          <w:lang w:val="en-US"/>
        </w:rPr>
        <w:t>III</w:t>
      </w:r>
    </w:p>
    <w:p w:rsidR="005C3387" w:rsidRDefault="005C3387" w:rsidP="005C3387">
      <w:pPr>
        <w:ind w:left="-540" w:firstLine="7200"/>
      </w:pPr>
      <w:r>
        <w:t>Лавреева Е.В.</w:t>
      </w:r>
    </w:p>
    <w:p w:rsidR="005C3387" w:rsidRDefault="005C3387" w:rsidP="005C3387">
      <w:pPr>
        <w:ind w:left="-540" w:firstLine="7200"/>
      </w:pPr>
      <w:r>
        <w:t>Работу принял</w:t>
      </w:r>
    </w:p>
    <w:p w:rsidR="005C3387" w:rsidRDefault="005C3387" w:rsidP="005C3387">
      <w:pPr>
        <w:ind w:left="-540" w:firstLine="7200"/>
      </w:pPr>
      <w:r>
        <w:t>преподаватель</w:t>
      </w:r>
    </w:p>
    <w:p w:rsidR="005C3387" w:rsidRDefault="005C3387" w:rsidP="005C3387">
      <w:pPr>
        <w:ind w:left="-540" w:firstLine="7200"/>
      </w:pPr>
      <w:r>
        <w:t>Челнокова В.А.</w:t>
      </w:r>
    </w:p>
    <w:p w:rsidR="005C3387" w:rsidRDefault="005C3387" w:rsidP="005C3387">
      <w:pPr>
        <w:ind w:left="-540" w:firstLine="7200"/>
      </w:pPr>
    </w:p>
    <w:p w:rsidR="005C3387" w:rsidRDefault="005C3387" w:rsidP="005C3387">
      <w:pPr>
        <w:ind w:left="-540" w:firstLine="7200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</w:p>
    <w:p w:rsidR="005C3387" w:rsidRDefault="005C3387" w:rsidP="005C3387">
      <w:pPr>
        <w:ind w:left="-540" w:firstLine="360"/>
        <w:jc w:val="center"/>
      </w:pPr>
      <w:r>
        <w:t>Санкт-Петербург</w:t>
      </w:r>
    </w:p>
    <w:p w:rsidR="005C3387" w:rsidRDefault="005C3387" w:rsidP="005C3387">
      <w:pPr>
        <w:ind w:left="-540" w:firstLine="360"/>
        <w:jc w:val="center"/>
      </w:pPr>
      <w:r>
        <w:t>2009</w:t>
      </w:r>
    </w:p>
    <w:p w:rsidR="005C3387" w:rsidRPr="005C3387" w:rsidRDefault="005C3387" w:rsidP="005C3387">
      <w:pPr>
        <w:ind w:left="-540" w:firstLine="360"/>
        <w:jc w:val="center"/>
        <w:rPr>
          <w:sz w:val="28"/>
          <w:szCs w:val="28"/>
        </w:rPr>
      </w:pPr>
      <w:r w:rsidRPr="005C3387">
        <w:rPr>
          <w:sz w:val="28"/>
          <w:szCs w:val="28"/>
        </w:rPr>
        <w:t xml:space="preserve">Оглавление </w:t>
      </w:r>
    </w:p>
    <w:p w:rsidR="005C3387" w:rsidRPr="00F8001D" w:rsidRDefault="00F8001D" w:rsidP="00A228A0">
      <w:pPr>
        <w:ind w:left="-540" w:firstLine="360"/>
        <w:jc w:val="both"/>
        <w:rPr>
          <w:bCs/>
        </w:rPr>
      </w:pPr>
      <w:r>
        <w:rPr>
          <w:b/>
          <w:bCs/>
        </w:rPr>
        <w:t>Введение</w:t>
      </w:r>
      <w:r>
        <w:rPr>
          <w:bCs/>
        </w:rPr>
        <w:t>.........................................................................................................................................</w:t>
      </w:r>
      <w:r w:rsidR="00A228A0">
        <w:rPr>
          <w:bCs/>
        </w:rPr>
        <w:t>..</w:t>
      </w:r>
      <w:r>
        <w:rPr>
          <w:bCs/>
        </w:rPr>
        <w:t>.3</w:t>
      </w:r>
    </w:p>
    <w:p w:rsidR="005C3387" w:rsidRPr="005C3387" w:rsidRDefault="00DE270E" w:rsidP="00A228A0">
      <w:pPr>
        <w:numPr>
          <w:ilvl w:val="0"/>
          <w:numId w:val="2"/>
        </w:numPr>
        <w:jc w:val="both"/>
      </w:pPr>
      <w:r>
        <w:rPr>
          <w:b/>
          <w:bCs/>
        </w:rPr>
        <w:t xml:space="preserve">Исходные </w:t>
      </w:r>
      <w:r w:rsidR="005C3387" w:rsidRPr="005C3387">
        <w:rPr>
          <w:b/>
          <w:bCs/>
        </w:rPr>
        <w:t>данные</w:t>
      </w:r>
      <w:r w:rsidR="00F8001D">
        <w:rPr>
          <w:bCs/>
        </w:rPr>
        <w:t>...........................................................................</w:t>
      </w:r>
      <w:r w:rsidR="006C071C">
        <w:rPr>
          <w:bCs/>
        </w:rPr>
        <w:t>..............................</w:t>
      </w:r>
      <w:r w:rsidR="00A228A0">
        <w:rPr>
          <w:bCs/>
        </w:rPr>
        <w:t>...</w:t>
      </w:r>
      <w:r w:rsidR="006C071C">
        <w:rPr>
          <w:bCs/>
        </w:rPr>
        <w:t>.</w:t>
      </w:r>
      <w:r w:rsidR="00F8001D">
        <w:rPr>
          <w:bCs/>
        </w:rPr>
        <w:t>4</w:t>
      </w:r>
    </w:p>
    <w:p w:rsidR="005C3387" w:rsidRPr="005C3387" w:rsidRDefault="005C3387" w:rsidP="00A228A0">
      <w:pPr>
        <w:ind w:left="-540" w:firstLine="360"/>
        <w:jc w:val="both"/>
      </w:pPr>
      <w:r w:rsidRPr="005C3387">
        <w:t>1.1. Карта фактического материала</w:t>
      </w:r>
      <w:r w:rsidR="00F8001D">
        <w:t>................................................................</w:t>
      </w:r>
      <w:r w:rsidR="00A228A0">
        <w:t>.................................</w:t>
      </w:r>
      <w:r w:rsidR="00F8001D">
        <w:t>4</w:t>
      </w:r>
    </w:p>
    <w:p w:rsidR="005C3387" w:rsidRPr="005C3387" w:rsidRDefault="005C3387" w:rsidP="00A228A0">
      <w:pPr>
        <w:ind w:left="-540" w:firstLine="360"/>
        <w:jc w:val="both"/>
      </w:pPr>
      <w:r w:rsidRPr="005C3387">
        <w:t>1.2. Геолого-литологические колонки опорных скважин</w:t>
      </w:r>
      <w:r w:rsidR="00F8001D">
        <w:t>.............................</w:t>
      </w:r>
      <w:r w:rsidR="00A228A0">
        <w:t>................................</w:t>
      </w:r>
      <w:r w:rsidR="00F8001D">
        <w:t>5</w:t>
      </w:r>
    </w:p>
    <w:p w:rsidR="005C3387" w:rsidRPr="005C3387" w:rsidRDefault="005C3387" w:rsidP="00A228A0">
      <w:pPr>
        <w:ind w:left="-540" w:firstLine="360"/>
        <w:jc w:val="both"/>
      </w:pPr>
      <w:r w:rsidRPr="005C3387">
        <w:t>1.3. Результаты гранулометрического анализа</w:t>
      </w:r>
      <w:r w:rsidR="00F8001D">
        <w:t>..............................................</w:t>
      </w:r>
      <w:r w:rsidR="00A228A0">
        <w:t>................................</w:t>
      </w:r>
      <w:r w:rsidR="006C071C">
        <w:t>8</w:t>
      </w:r>
    </w:p>
    <w:p w:rsidR="005C3387" w:rsidRPr="005C3387" w:rsidRDefault="005C3387" w:rsidP="00A228A0">
      <w:pPr>
        <w:ind w:left="-540" w:firstLine="360"/>
        <w:jc w:val="both"/>
      </w:pPr>
      <w:r w:rsidRPr="005C3387">
        <w:t>1.4. Результаты химического ан</w:t>
      </w:r>
      <w:r w:rsidR="00A228A0">
        <w:t>ализа грунтовых вод...................................................................8</w:t>
      </w:r>
    </w:p>
    <w:p w:rsidR="005C3387" w:rsidRPr="005C3387" w:rsidRDefault="005C3387" w:rsidP="00A228A0">
      <w:pPr>
        <w:ind w:left="-540" w:firstLine="360"/>
        <w:jc w:val="both"/>
      </w:pPr>
      <w:r w:rsidRPr="005C3387">
        <w:t>1.5. Сведения о физико-механичес</w:t>
      </w:r>
      <w:r w:rsidR="00A228A0">
        <w:t>ких свойствах грунтов...........................................................8</w:t>
      </w:r>
    </w:p>
    <w:p w:rsidR="005C3387" w:rsidRPr="00A228A0" w:rsidRDefault="00DE270E" w:rsidP="00A228A0">
      <w:pPr>
        <w:ind w:left="-540" w:firstLine="360"/>
        <w:jc w:val="both"/>
      </w:pPr>
      <w:r>
        <w:rPr>
          <w:b/>
          <w:bCs/>
        </w:rPr>
        <w:t xml:space="preserve">         </w:t>
      </w:r>
      <w:r w:rsidR="005C3387" w:rsidRPr="005C3387">
        <w:rPr>
          <w:b/>
          <w:bCs/>
        </w:rPr>
        <w:t>2.</w:t>
      </w:r>
      <w:r w:rsidR="005C3387" w:rsidRPr="005C3387">
        <w:t xml:space="preserve"> </w:t>
      </w:r>
      <w:r>
        <w:t xml:space="preserve">  </w:t>
      </w:r>
      <w:r w:rsidR="005C3387" w:rsidRPr="005C3387">
        <w:rPr>
          <w:b/>
          <w:bCs/>
        </w:rPr>
        <w:t>Аналитический блок</w:t>
      </w:r>
      <w:r w:rsidR="00A228A0">
        <w:rPr>
          <w:bCs/>
        </w:rPr>
        <w:t>.......................................................................................................9</w:t>
      </w:r>
    </w:p>
    <w:p w:rsidR="005C3387" w:rsidRDefault="005C3387" w:rsidP="005C3387">
      <w:pPr>
        <w:ind w:left="-540" w:firstLine="360"/>
      </w:pPr>
      <w:r w:rsidRPr="005C3387">
        <w:t>2.1. Характеристика рельефа</w:t>
      </w:r>
      <w:r w:rsidR="00A228A0">
        <w:t xml:space="preserve"> площадки.........................................................................................9</w:t>
      </w:r>
    </w:p>
    <w:p w:rsidR="001B48B0" w:rsidRPr="005C3387" w:rsidRDefault="00FF293D" w:rsidP="005C3387">
      <w:pPr>
        <w:ind w:left="-540" w:firstLine="360"/>
      </w:pPr>
      <w:r>
        <w:t xml:space="preserve">2.2. </w:t>
      </w:r>
      <w:r w:rsidR="001B48B0">
        <w:t>Определение и классификация пропущенных слоев........................................................</w:t>
      </w:r>
      <w:r>
        <w:t>.....9</w:t>
      </w:r>
    </w:p>
    <w:p w:rsidR="005C3387" w:rsidRPr="005C3387" w:rsidRDefault="005C3387" w:rsidP="005C3387">
      <w:pPr>
        <w:ind w:left="-540" w:firstLine="360"/>
      </w:pPr>
      <w:r w:rsidRPr="005C3387">
        <w:t>2.</w:t>
      </w:r>
      <w:r w:rsidR="001B48B0">
        <w:t>3</w:t>
      </w:r>
      <w:r w:rsidRPr="005C3387">
        <w:t xml:space="preserve">. Геологическое строение площадки и выделение </w:t>
      </w:r>
    </w:p>
    <w:p w:rsidR="005C3387" w:rsidRPr="005C3387" w:rsidRDefault="005C3387" w:rsidP="005C3387">
      <w:pPr>
        <w:ind w:left="-540" w:firstLine="360"/>
      </w:pPr>
      <w:r w:rsidRPr="005C3387">
        <w:t xml:space="preserve">       инженерно-геологических элементов (ИГЭ)</w:t>
      </w:r>
      <w:r w:rsidR="00A228A0">
        <w:t>...........................................</w:t>
      </w:r>
      <w:r w:rsidR="00FF293D">
        <w:t>.............................10</w:t>
      </w:r>
    </w:p>
    <w:p w:rsidR="005C3387" w:rsidRPr="005C3387" w:rsidRDefault="005C3387" w:rsidP="005C3387">
      <w:pPr>
        <w:ind w:left="-540" w:firstLine="360"/>
      </w:pPr>
      <w:r w:rsidRPr="005C3387">
        <w:t xml:space="preserve">       (Приложение 1 – инженерно-геологический разрез)</w:t>
      </w:r>
    </w:p>
    <w:p w:rsidR="005C3387" w:rsidRPr="005C3387" w:rsidRDefault="005C3387" w:rsidP="005C3387">
      <w:pPr>
        <w:ind w:left="-540" w:firstLine="360"/>
      </w:pPr>
      <w:r w:rsidRPr="005C3387">
        <w:t>2.</w:t>
      </w:r>
      <w:r w:rsidR="001B48B0">
        <w:t>4</w:t>
      </w:r>
      <w:r w:rsidRPr="005C3387">
        <w:t>. Гидрогеологическое строение площадки</w:t>
      </w:r>
      <w:r w:rsidR="00FF5430">
        <w:t>..............................................................................11</w:t>
      </w:r>
    </w:p>
    <w:p w:rsidR="005C3387" w:rsidRPr="005C3387" w:rsidRDefault="005C3387" w:rsidP="005C3387">
      <w:pPr>
        <w:ind w:left="-540" w:firstLine="360"/>
      </w:pPr>
      <w:r w:rsidRPr="005C3387">
        <w:t xml:space="preserve">       (Приложение 2 – карта гидроизогипс)</w:t>
      </w:r>
    </w:p>
    <w:p w:rsidR="005C3387" w:rsidRPr="005C3387" w:rsidRDefault="005C3387" w:rsidP="005C3387">
      <w:pPr>
        <w:ind w:left="-540" w:firstLine="360"/>
      </w:pPr>
      <w:r w:rsidRPr="005C3387">
        <w:t>2.</w:t>
      </w:r>
      <w:r w:rsidR="001B48B0">
        <w:t>5</w:t>
      </w:r>
      <w:r w:rsidRPr="005C3387">
        <w:t xml:space="preserve">. Химический состав подземных вод и оценка агрессивности воды </w:t>
      </w:r>
    </w:p>
    <w:p w:rsidR="005C3387" w:rsidRPr="005C3387" w:rsidRDefault="005C3387" w:rsidP="005C3387">
      <w:pPr>
        <w:ind w:left="-540" w:firstLine="360"/>
      </w:pPr>
      <w:r w:rsidRPr="005C3387">
        <w:t xml:space="preserve">      по отношению к бетону</w:t>
      </w:r>
      <w:r w:rsidR="00FF5430">
        <w:t>..........................................................................................................</w:t>
      </w:r>
      <w:r w:rsidR="00717E2F">
        <w:t>..1</w:t>
      </w:r>
      <w:r w:rsidR="00A87579">
        <w:t>2</w:t>
      </w:r>
    </w:p>
    <w:p w:rsidR="00DE270E" w:rsidRDefault="00DE270E" w:rsidP="005C3387">
      <w:pPr>
        <w:ind w:left="-540" w:firstLine="360"/>
      </w:pPr>
      <w:r>
        <w:rPr>
          <w:b/>
          <w:bCs/>
        </w:rPr>
        <w:t xml:space="preserve">         </w:t>
      </w:r>
      <w:r w:rsidR="005C3387" w:rsidRPr="005C3387">
        <w:rPr>
          <w:b/>
          <w:bCs/>
        </w:rPr>
        <w:t>3.</w:t>
      </w:r>
      <w:r w:rsidR="005C3387" w:rsidRPr="005C3387">
        <w:t xml:space="preserve"> </w:t>
      </w:r>
      <w:r>
        <w:t xml:space="preserve">  </w:t>
      </w:r>
      <w:r w:rsidR="005C3387" w:rsidRPr="005C3387">
        <w:rPr>
          <w:b/>
          <w:bCs/>
        </w:rPr>
        <w:t>Гидрогеологические расчёты притоков воды при водопонижении</w:t>
      </w:r>
      <w:r w:rsidR="00DB54DC">
        <w:t>...................</w:t>
      </w:r>
    </w:p>
    <w:p w:rsidR="00DE270E" w:rsidRDefault="00DE270E" w:rsidP="005C3387">
      <w:pPr>
        <w:ind w:left="-540" w:firstLine="360"/>
        <w:rPr>
          <w:bCs/>
        </w:rPr>
      </w:pPr>
      <w:r w:rsidRPr="00DE270E">
        <w:rPr>
          <w:bCs/>
        </w:rPr>
        <w:t>3.1.</w:t>
      </w:r>
      <w:r>
        <w:rPr>
          <w:bCs/>
        </w:rPr>
        <w:t xml:space="preserve"> Расчет притока воды к совершенным </w:t>
      </w:r>
    </w:p>
    <w:p w:rsidR="00DE270E" w:rsidRPr="00DE270E" w:rsidRDefault="00DE270E" w:rsidP="005C3387">
      <w:pPr>
        <w:ind w:left="-540" w:firstLine="360"/>
      </w:pPr>
      <w:r>
        <w:rPr>
          <w:bCs/>
        </w:rPr>
        <w:t xml:space="preserve">       выработкам (котлован или траншея)</w:t>
      </w:r>
      <w:r w:rsidR="00DB54DC">
        <w:rPr>
          <w:bCs/>
        </w:rPr>
        <w:t>.....................................................................................</w:t>
      </w:r>
    </w:p>
    <w:p w:rsidR="00DE270E" w:rsidRDefault="005C3387" w:rsidP="005C3387">
      <w:pPr>
        <w:ind w:left="-540" w:firstLine="360"/>
      </w:pPr>
      <w:r w:rsidRPr="005C3387">
        <w:t>3.2. Расчёт притока воды к несовершенным</w:t>
      </w:r>
    </w:p>
    <w:p w:rsidR="005C3387" w:rsidRPr="005C3387" w:rsidRDefault="00DE270E" w:rsidP="005C3387">
      <w:pPr>
        <w:ind w:left="-540" w:firstLine="360"/>
      </w:pPr>
      <w:r>
        <w:t xml:space="preserve">       </w:t>
      </w:r>
      <w:r w:rsidR="005C3387" w:rsidRPr="005C3387">
        <w:t>выработкам (к</w:t>
      </w:r>
      <w:r>
        <w:t>отлован или траншея)</w:t>
      </w:r>
      <w:r w:rsidR="00DB54DC">
        <w:t>...................................................................................</w:t>
      </w:r>
    </w:p>
    <w:p w:rsidR="005C3387" w:rsidRPr="005C3387" w:rsidRDefault="00DE270E" w:rsidP="005C3387">
      <w:pPr>
        <w:ind w:left="-540" w:firstLine="360"/>
      </w:pPr>
      <w:r>
        <w:rPr>
          <w:b/>
          <w:bCs/>
        </w:rPr>
        <w:t xml:space="preserve">         </w:t>
      </w:r>
      <w:r w:rsidR="005C3387" w:rsidRPr="005C3387">
        <w:rPr>
          <w:b/>
          <w:bCs/>
        </w:rPr>
        <w:t>4.</w:t>
      </w:r>
      <w:r w:rsidR="005C3387" w:rsidRPr="005C3387">
        <w:t xml:space="preserve"> </w:t>
      </w:r>
      <w:r>
        <w:t xml:space="preserve">  </w:t>
      </w:r>
      <w:r w:rsidR="005C3387" w:rsidRPr="005C3387">
        <w:rPr>
          <w:b/>
          <w:bCs/>
        </w:rPr>
        <w:t>Прогноз последствий водопонижения</w:t>
      </w:r>
      <w:r w:rsidR="009424A0">
        <w:t>....................................................................</w:t>
      </w:r>
    </w:p>
    <w:p w:rsidR="005C3387" w:rsidRPr="005C3387" w:rsidRDefault="005C3387" w:rsidP="005C3387">
      <w:pPr>
        <w:ind w:left="-540" w:firstLine="360"/>
      </w:pPr>
      <w:r w:rsidRPr="005C3387">
        <w:t>4.1. Прогноз суффозионного выноса</w:t>
      </w:r>
      <w:r w:rsidR="009424A0">
        <w:t>.........................................................................................</w:t>
      </w:r>
    </w:p>
    <w:p w:rsidR="005C3387" w:rsidRPr="005C3387" w:rsidRDefault="005C3387" w:rsidP="005C3387">
      <w:pPr>
        <w:ind w:left="-540" w:firstLine="360"/>
      </w:pPr>
      <w:r w:rsidRPr="005C3387">
        <w:t xml:space="preserve">4.2. Прогноз оседания земной поверхности при снижении уровня </w:t>
      </w:r>
    </w:p>
    <w:p w:rsidR="005C3387" w:rsidRPr="005C3387" w:rsidRDefault="005C3387" w:rsidP="005C3387">
      <w:pPr>
        <w:ind w:left="-540" w:firstLine="360"/>
      </w:pPr>
      <w:r w:rsidRPr="005C3387">
        <w:t xml:space="preserve">       грунтовых вод</w:t>
      </w:r>
      <w:r w:rsidR="009424A0">
        <w:t>.........................................................................................................................</w:t>
      </w:r>
    </w:p>
    <w:p w:rsidR="005C3387" w:rsidRPr="005C3387" w:rsidRDefault="005C3387" w:rsidP="005C3387">
      <w:pPr>
        <w:ind w:left="-540" w:firstLine="360"/>
      </w:pPr>
      <w:r w:rsidRPr="005C3387">
        <w:t>4.3. Прогноз воздействия напорных вод на дно котлована (траншеи)</w:t>
      </w:r>
      <w:r w:rsidR="009424A0">
        <w:t>.....................................</w:t>
      </w:r>
    </w:p>
    <w:p w:rsidR="005C3387" w:rsidRPr="009424A0" w:rsidRDefault="00DB54DC" w:rsidP="005C3387">
      <w:pPr>
        <w:ind w:left="-540" w:firstLine="360"/>
        <w:rPr>
          <w:bCs/>
        </w:rPr>
      </w:pPr>
      <w:r>
        <w:rPr>
          <w:b/>
          <w:bCs/>
        </w:rPr>
        <w:t>Заключение</w:t>
      </w:r>
      <w:r w:rsidR="009424A0">
        <w:rPr>
          <w:bCs/>
        </w:rPr>
        <w:t>....................................................................................................................................</w:t>
      </w:r>
    </w:p>
    <w:p w:rsidR="005C3387" w:rsidRPr="009424A0" w:rsidRDefault="005C3387" w:rsidP="005C3387">
      <w:pPr>
        <w:ind w:left="-540" w:firstLine="360"/>
      </w:pPr>
      <w:r w:rsidRPr="005C3387">
        <w:rPr>
          <w:b/>
          <w:bCs/>
        </w:rPr>
        <w:t>Список использованной литературы</w:t>
      </w:r>
      <w:r w:rsidR="009424A0">
        <w:rPr>
          <w:bCs/>
        </w:rPr>
        <w:t>......................................................................................</w:t>
      </w:r>
    </w:p>
    <w:p w:rsidR="005C3387" w:rsidRDefault="005C3387" w:rsidP="00DE270E">
      <w:pPr>
        <w:ind w:left="-540" w:firstLine="360"/>
        <w:jc w:val="center"/>
        <w:rPr>
          <w:sz w:val="28"/>
          <w:szCs w:val="28"/>
        </w:rPr>
      </w:pPr>
      <w:r>
        <w:br w:type="page"/>
      </w:r>
      <w:r w:rsidRPr="005C3387">
        <w:rPr>
          <w:sz w:val="28"/>
          <w:szCs w:val="28"/>
        </w:rPr>
        <w:t>Введение</w:t>
      </w:r>
    </w:p>
    <w:p w:rsidR="001C1F68" w:rsidRDefault="003E2447" w:rsidP="001C1F68">
      <w:pPr>
        <w:ind w:left="-360" w:firstLine="360"/>
        <w:jc w:val="both"/>
      </w:pPr>
      <w:r>
        <w:t xml:space="preserve">На строительных площадках многие трудности связаны с подземными водами: затопление котлованов (траншей), нарушение устойчивости их стенок, прорыв дна под воздействием напорных вод и др. в дальнейшем, уже при эксплуатации </w:t>
      </w:r>
      <w:r w:rsidR="004B2AA8">
        <w:t>отдельных сооружений или застроенных территорий в целом, также могут возникнуть осложнения: подтопление подвалов, коррозия бетона и других материалов, проседание поверхности земли за счет водопонижения. Поэтому оценка гидрогеологических условий является важнейшей составной частью инженерно-геологических изысканий (инженерно-геологические изыскания входят в состав «Инженерных изысканий для строительства» СНиП 11-02-96), на основе которых ведется проектирование оснований и фундаментов).</w:t>
      </w:r>
    </w:p>
    <w:p w:rsidR="001C1F68" w:rsidRDefault="001C1F68" w:rsidP="001C1F68">
      <w:pPr>
        <w:ind w:left="-360" w:firstLine="360"/>
        <w:jc w:val="both"/>
      </w:pPr>
      <w:r>
        <w:t>Для целей проектирования и строительства понятие «гидрогеологические условия» можно определить</w:t>
      </w:r>
      <w:r w:rsidR="00016491">
        <w:t xml:space="preserve"> как совокупность следующих характеристик водоносных горизонтов (слоев):      1) их количество в изученном разрезе, 2) глубина залегания, 3) мощность и выдержанность,  4) тип по условиям залегания, 5) наличие избыточного напора, 6) химический состав,              7) гидравлическая связь с поверхностными водами и другие показатели режима.</w:t>
      </w:r>
    </w:p>
    <w:p w:rsidR="00016491" w:rsidRDefault="00016491" w:rsidP="001C1F68">
      <w:pPr>
        <w:ind w:left="-360" w:firstLine="360"/>
        <w:jc w:val="both"/>
      </w:pPr>
      <w:r>
        <w:t>Режим подземных вод изменяется как в процессе строительства, так и в период эксплуатации зданий и сооружений. Изменения могут иметь временный или постоянный характер. Наиболее часто встречаются:</w:t>
      </w:r>
    </w:p>
    <w:p w:rsidR="00016491" w:rsidRDefault="00016491" w:rsidP="00016491">
      <w:pPr>
        <w:numPr>
          <w:ilvl w:val="0"/>
          <w:numId w:val="6"/>
        </w:numPr>
        <w:jc w:val="both"/>
      </w:pPr>
      <w:r>
        <w:t>Понижение уровня грунтовых вод (проходка котлованов, систематический дренаж, устройство дорожных выемок, дренирующих засыпок траншей и др.);</w:t>
      </w:r>
    </w:p>
    <w:p w:rsidR="00016491" w:rsidRDefault="00016491" w:rsidP="00016491">
      <w:pPr>
        <w:numPr>
          <w:ilvl w:val="0"/>
          <w:numId w:val="6"/>
        </w:numPr>
        <w:jc w:val="both"/>
      </w:pPr>
      <w:r>
        <w:t>Снижение напоров в межпластовых водоносных горизонтах (проходка котлованов и коллекторов глубокого заложения);</w:t>
      </w:r>
    </w:p>
    <w:p w:rsidR="00016491" w:rsidRDefault="00016491" w:rsidP="00016491">
      <w:pPr>
        <w:numPr>
          <w:ilvl w:val="0"/>
          <w:numId w:val="6"/>
        </w:numPr>
        <w:jc w:val="both"/>
      </w:pPr>
      <w:r>
        <w:t>Повышение уровня грунтовых вод (утечки из водонесущих сетей, «барражный» эффект фундаментов глубокого заложения, крупных подземных сооружений и т.п.);</w:t>
      </w:r>
    </w:p>
    <w:p w:rsidR="00CE7F5E" w:rsidRDefault="00CE7F5E" w:rsidP="00016491">
      <w:pPr>
        <w:numPr>
          <w:ilvl w:val="0"/>
          <w:numId w:val="6"/>
        </w:numPr>
        <w:jc w:val="both"/>
      </w:pPr>
      <w:r>
        <w:t>Изменение химического состава и температуры подземных вод (утечки из сетей, антиналедные мероприятия и др.).</w:t>
      </w:r>
    </w:p>
    <w:p w:rsidR="00CE7F5E" w:rsidRDefault="00CE7F5E" w:rsidP="00CE7F5E">
      <w:pPr>
        <w:ind w:left="-360" w:firstLine="360"/>
        <w:jc w:val="both"/>
      </w:pPr>
      <w:r>
        <w:t>Понижение уровня грунтовых вод может влиять на состояние песчаных и супесчаных грунтов, вызывая как разуплотнение, так и уплотнение их.</w:t>
      </w:r>
    </w:p>
    <w:p w:rsidR="00CE7F5E" w:rsidRDefault="00CE7F5E" w:rsidP="00CE7F5E">
      <w:pPr>
        <w:ind w:left="-360" w:firstLine="360"/>
        <w:jc w:val="both"/>
      </w:pPr>
      <w:r>
        <w:t>Повышение уровня грунтовых вод вызывает увеличение влажности и индекса текучести у пылевато-глинистых грунтов, что приводит к уменьшению прочностных и деформативных показателей.</w:t>
      </w:r>
    </w:p>
    <w:p w:rsidR="00CE7F5E" w:rsidRDefault="00CE7F5E" w:rsidP="00CE7F5E">
      <w:pPr>
        <w:ind w:left="-360" w:firstLine="360"/>
        <w:jc w:val="both"/>
      </w:pPr>
      <w:r>
        <w:t>Практически все перечисленные изменения свойств грунтов, вызванные нарушением гидрогеологических условий, могут приводить к дополнительным осадкам грунтовой толщи и деформации сооружений.</w:t>
      </w:r>
    </w:p>
    <w:p w:rsidR="00525B85" w:rsidRDefault="005E7D66" w:rsidP="0055778A">
      <w:pPr>
        <w:ind w:left="-360" w:firstLine="360"/>
        <w:jc w:val="center"/>
      </w:pPr>
      <w:r>
        <w:br w:type="page"/>
      </w:r>
      <w:r w:rsidR="009360BA" w:rsidRPr="009360BA">
        <w:rPr>
          <w:b/>
        </w:rPr>
        <w:t>1.</w:t>
      </w:r>
      <w:r w:rsidR="009360BA">
        <w:t xml:space="preserve"> </w:t>
      </w:r>
      <w:r>
        <w:rPr>
          <w:sz w:val="28"/>
          <w:szCs w:val="28"/>
        </w:rPr>
        <w:t>Исходные данные</w:t>
      </w:r>
    </w:p>
    <w:p w:rsidR="005E7D66" w:rsidRDefault="005E7D66" w:rsidP="005E7D66">
      <w:pPr>
        <w:numPr>
          <w:ilvl w:val="1"/>
          <w:numId w:val="5"/>
        </w:numPr>
        <w:jc w:val="center"/>
      </w:pPr>
      <w:r>
        <w:t>Карта фактического материала</w:t>
      </w:r>
    </w:p>
    <w:p w:rsidR="005E7D66" w:rsidRDefault="005E7D66" w:rsidP="005E7D66">
      <w:pPr>
        <w:ind w:left="-180"/>
        <w:jc w:val="center"/>
      </w:pPr>
      <w:r>
        <w:t>Масштаб 1:2000</w:t>
      </w:r>
    </w:p>
    <w:p w:rsidR="004056E8" w:rsidRDefault="004056E8" w:rsidP="005E7D66">
      <w:pPr>
        <w:ind w:left="-180"/>
        <w:jc w:val="center"/>
      </w:pPr>
    </w:p>
    <w:p w:rsidR="004056E8" w:rsidRDefault="004056E8" w:rsidP="005E7D66">
      <w:pPr>
        <w:ind w:left="-180"/>
        <w:jc w:val="center"/>
      </w:pPr>
    </w:p>
    <w:p w:rsidR="004056E8" w:rsidRDefault="000007F3" w:rsidP="004056E8">
      <w:pPr>
        <w:ind w:left="-18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13.75pt">
            <v:imagedata r:id="rId7" o:title=""/>
          </v:shape>
        </w:pict>
      </w:r>
    </w:p>
    <w:p w:rsidR="00F8001D" w:rsidRDefault="00F8001D" w:rsidP="004056E8">
      <w:pPr>
        <w:ind w:left="-180"/>
        <w:jc w:val="center"/>
      </w:pPr>
    </w:p>
    <w:p w:rsidR="00E6070C" w:rsidRDefault="00E6070C" w:rsidP="004056E8">
      <w:pPr>
        <w:ind w:left="-180"/>
        <w:jc w:val="center"/>
      </w:pPr>
    </w:p>
    <w:p w:rsidR="00E6070C" w:rsidRDefault="00E6070C" w:rsidP="004056E8">
      <w:pPr>
        <w:ind w:left="-180"/>
        <w:jc w:val="center"/>
      </w:pPr>
    </w:p>
    <w:p w:rsidR="00F8001D" w:rsidRDefault="00F8001D" w:rsidP="004056E8">
      <w:pPr>
        <w:ind w:left="-180"/>
        <w:jc w:val="center"/>
      </w:pPr>
      <w:r>
        <w:t>Условные обозначения</w:t>
      </w:r>
    </w:p>
    <w:p w:rsidR="00F8001D" w:rsidRDefault="000007F3" w:rsidP="00F8001D">
      <w:pPr>
        <w:ind w:left="-180"/>
      </w:pPr>
      <w:r>
        <w:pict>
          <v:shape id="_x0000_i1026" type="#_x0000_t75" style="width:45pt;height:39.75pt">
            <v:imagedata r:id="rId8" o:title=""/>
          </v:shape>
        </w:pict>
      </w:r>
      <w:r w:rsidR="00F8001D">
        <w:t xml:space="preserve"> буровая скважина, абсолютная отметка устья</w:t>
      </w:r>
    </w:p>
    <w:p w:rsidR="00F8001D" w:rsidRDefault="00F8001D" w:rsidP="00F8001D">
      <w:pPr>
        <w:ind w:left="-180"/>
      </w:pPr>
    </w:p>
    <w:p w:rsidR="00F8001D" w:rsidRDefault="000007F3" w:rsidP="00F8001D">
      <w:pPr>
        <w:ind w:left="-180"/>
      </w:pPr>
      <w:r>
        <w:pict>
          <v:shape id="_x0000_i1027" type="#_x0000_t75" style="width:54pt;height:25.5pt">
            <v:imagedata r:id="rId9" o:title=""/>
          </v:shape>
        </w:pict>
      </w:r>
      <w:r w:rsidR="00F8001D">
        <w:t xml:space="preserve"> изогипса с абсолютной отметкой</w:t>
      </w:r>
    </w:p>
    <w:p w:rsidR="00F8001D" w:rsidRDefault="00F8001D" w:rsidP="00F8001D">
      <w:pPr>
        <w:ind w:left="-180"/>
      </w:pPr>
    </w:p>
    <w:p w:rsidR="00F8001D" w:rsidRDefault="00F8001D" w:rsidP="00F8001D">
      <w:pPr>
        <w:ind w:left="-180"/>
      </w:pPr>
    </w:p>
    <w:p w:rsidR="005E7D66" w:rsidRDefault="00523F97" w:rsidP="00F8001D">
      <w:pPr>
        <w:ind w:left="-180"/>
        <w:jc w:val="center"/>
      </w:pPr>
      <w:r>
        <w:br w:type="page"/>
      </w:r>
      <w:r w:rsidR="00F8001D">
        <w:t xml:space="preserve">1.2. </w:t>
      </w:r>
      <w:r w:rsidRPr="005C3387">
        <w:t>Геолого-литологические колонки опорных скважин</w:t>
      </w:r>
    </w:p>
    <w:p w:rsidR="0055778A" w:rsidRDefault="0055778A" w:rsidP="0055778A">
      <w:pPr>
        <w:jc w:val="center"/>
      </w:pPr>
    </w:p>
    <w:p w:rsidR="0055778A" w:rsidRDefault="0055778A" w:rsidP="0055778A">
      <w:pPr>
        <w:jc w:val="right"/>
      </w:pPr>
      <w:r>
        <w:t>Скважина № 52</w:t>
      </w:r>
    </w:p>
    <w:p w:rsidR="0055778A" w:rsidRDefault="00AB65B8" w:rsidP="0055778A">
      <w:pPr>
        <w:jc w:val="right"/>
      </w:pPr>
      <w:r>
        <w:t xml:space="preserve">Н = </w:t>
      </w:r>
      <w:smartTag w:uri="urn:schemas-microsoft-com:office:smarttags" w:element="metricconverter">
        <w:smartTagPr>
          <w:attr w:name="ProductID" w:val="18,9 м"/>
        </w:smartTagPr>
        <w:r w:rsidR="00A26ECF">
          <w:t>18,9 м</w:t>
        </w:r>
      </w:smartTag>
    </w:p>
    <w:p w:rsidR="00267B0A" w:rsidRDefault="00267B0A" w:rsidP="0055778A">
      <w:pPr>
        <w:jc w:val="right"/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20"/>
        <w:gridCol w:w="720"/>
        <w:gridCol w:w="900"/>
        <w:gridCol w:w="900"/>
        <w:gridCol w:w="2880"/>
        <w:gridCol w:w="897"/>
        <w:gridCol w:w="780"/>
      </w:tblGrid>
      <w:tr w:rsidR="00AB65B8" w:rsidTr="00EC786A">
        <w:tc>
          <w:tcPr>
            <w:tcW w:w="1008" w:type="dxa"/>
            <w:vMerge w:val="restart"/>
            <w:textDirection w:val="btLr"/>
            <w:vAlign w:val="center"/>
          </w:tcPr>
          <w:p w:rsidR="00AB65B8" w:rsidRPr="00EC786A" w:rsidRDefault="0055778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Геологический</w:t>
            </w:r>
          </w:p>
          <w:p w:rsidR="0055778A" w:rsidRPr="00EC786A" w:rsidRDefault="0055778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индекс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5778A" w:rsidRPr="00EC786A" w:rsidRDefault="0055778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Отметка подошвы слоя</w:t>
            </w:r>
          </w:p>
        </w:tc>
        <w:tc>
          <w:tcPr>
            <w:tcW w:w="1440" w:type="dxa"/>
            <w:gridSpan w:val="2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Глубина залегания слоя, м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5778A" w:rsidRPr="00EC786A" w:rsidRDefault="0055778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Мощность слоя</w:t>
            </w:r>
          </w:p>
        </w:tc>
        <w:tc>
          <w:tcPr>
            <w:tcW w:w="900" w:type="dxa"/>
            <w:vMerge w:val="restart"/>
            <w:vAlign w:val="center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Разрез</w:t>
            </w:r>
          </w:p>
        </w:tc>
        <w:tc>
          <w:tcPr>
            <w:tcW w:w="2880" w:type="dxa"/>
            <w:vMerge w:val="restart"/>
            <w:vAlign w:val="center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Описание пород</w:t>
            </w:r>
          </w:p>
        </w:tc>
        <w:tc>
          <w:tcPr>
            <w:tcW w:w="1677" w:type="dxa"/>
            <w:gridSpan w:val="2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Уровни подземных вод с датой замера</w:t>
            </w:r>
          </w:p>
        </w:tc>
      </w:tr>
      <w:tr w:rsidR="00AB65B8" w:rsidTr="00EC786A">
        <w:trPr>
          <w:trHeight w:val="521"/>
        </w:trPr>
        <w:tc>
          <w:tcPr>
            <w:tcW w:w="1008" w:type="dxa"/>
            <w:vMerge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</w:t>
            </w:r>
          </w:p>
        </w:tc>
        <w:tc>
          <w:tcPr>
            <w:tcW w:w="720" w:type="dxa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до</w:t>
            </w:r>
          </w:p>
        </w:tc>
        <w:tc>
          <w:tcPr>
            <w:tcW w:w="900" w:type="dxa"/>
            <w:vMerge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Появл.</w:t>
            </w:r>
          </w:p>
        </w:tc>
        <w:tc>
          <w:tcPr>
            <w:tcW w:w="780" w:type="dxa"/>
          </w:tcPr>
          <w:p w:rsidR="0055778A" w:rsidRPr="00EC786A" w:rsidRDefault="0055778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Устан.</w:t>
            </w:r>
          </w:p>
        </w:tc>
      </w:tr>
      <w:tr w:rsidR="00A26ECF" w:rsidTr="00EC786A">
        <w:trPr>
          <w:trHeight w:val="1928"/>
        </w:trPr>
        <w:tc>
          <w:tcPr>
            <w:tcW w:w="1008" w:type="dxa"/>
            <w:vAlign w:val="center"/>
          </w:tcPr>
          <w:p w:rsidR="00A26ECF" w:rsidRDefault="00A26ECF" w:rsidP="00EC786A">
            <w:pPr>
              <w:jc w:val="center"/>
            </w:pPr>
            <w:r w:rsidRPr="00AB65B8">
              <w:t>(</w:t>
            </w:r>
            <w:r w:rsidRPr="00EC786A">
              <w:rPr>
                <w:lang w:val="en-US"/>
              </w:rPr>
              <w:t>m-l)IV</w:t>
            </w:r>
          </w:p>
        </w:tc>
        <w:tc>
          <w:tcPr>
            <w:tcW w:w="900" w:type="dxa"/>
            <w:vAlign w:val="bottom"/>
          </w:tcPr>
          <w:p w:rsidR="00A26ECF" w:rsidRPr="00AB65B8" w:rsidRDefault="00A26ECF" w:rsidP="00EC786A">
            <w:pPr>
              <w:jc w:val="center"/>
            </w:pPr>
            <w:r w:rsidRPr="00EC786A">
              <w:rPr>
                <w:lang w:val="en-US"/>
              </w:rPr>
              <w:t>15</w:t>
            </w:r>
            <w:r>
              <w:t>,5</w:t>
            </w:r>
          </w:p>
        </w:tc>
        <w:tc>
          <w:tcPr>
            <w:tcW w:w="720" w:type="dxa"/>
          </w:tcPr>
          <w:p w:rsidR="00A26ECF" w:rsidRDefault="00A26ECF" w:rsidP="00EC786A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bottom"/>
          </w:tcPr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</w:p>
          <w:p w:rsidR="00A26ECF" w:rsidRDefault="00441839" w:rsidP="00EC786A">
            <w:pPr>
              <w:jc w:val="center"/>
            </w:pPr>
            <w:r>
              <w:t>3,4</w:t>
            </w:r>
          </w:p>
        </w:tc>
        <w:tc>
          <w:tcPr>
            <w:tcW w:w="900" w:type="dxa"/>
            <w:vAlign w:val="center"/>
          </w:tcPr>
          <w:p w:rsidR="00A26ECF" w:rsidRDefault="00441839" w:rsidP="00EC786A">
            <w:pPr>
              <w:jc w:val="center"/>
            </w:pPr>
            <w:r>
              <w:t>3,4</w:t>
            </w:r>
          </w:p>
        </w:tc>
        <w:tc>
          <w:tcPr>
            <w:tcW w:w="900" w:type="dxa"/>
          </w:tcPr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A26ECF" w:rsidRPr="00EC786A" w:rsidRDefault="00A26ECF" w:rsidP="00441839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Супесь пылеватая, пластичная</w:t>
            </w:r>
          </w:p>
        </w:tc>
        <w:tc>
          <w:tcPr>
            <w:tcW w:w="897" w:type="dxa"/>
            <w:vMerge w:val="restart"/>
          </w:tcPr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  <w:r>
              <w:t>17,0</w:t>
            </w:r>
          </w:p>
        </w:tc>
        <w:tc>
          <w:tcPr>
            <w:tcW w:w="780" w:type="dxa"/>
            <w:vMerge w:val="restart"/>
          </w:tcPr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  <w:r>
              <w:t>17,2</w:t>
            </w:r>
          </w:p>
        </w:tc>
      </w:tr>
      <w:tr w:rsidR="00A26ECF" w:rsidTr="00EC786A">
        <w:trPr>
          <w:trHeight w:val="851"/>
        </w:trPr>
        <w:tc>
          <w:tcPr>
            <w:tcW w:w="1008" w:type="dxa"/>
            <w:vAlign w:val="center"/>
          </w:tcPr>
          <w:p w:rsidR="00A26ECF" w:rsidRDefault="00A26ECF" w:rsidP="00EC786A">
            <w:pPr>
              <w:jc w:val="center"/>
            </w:pPr>
            <w:r w:rsidRPr="00EC786A">
              <w:rPr>
                <w:lang w:val="en-US"/>
              </w:rPr>
              <w:t>gIII</w:t>
            </w:r>
          </w:p>
        </w:tc>
        <w:tc>
          <w:tcPr>
            <w:tcW w:w="900" w:type="dxa"/>
            <w:vAlign w:val="bottom"/>
          </w:tcPr>
          <w:p w:rsidR="00A26ECF" w:rsidRDefault="00A26ECF" w:rsidP="00EC786A">
            <w:pPr>
              <w:jc w:val="center"/>
            </w:pPr>
            <w:r>
              <w:t>14,0</w:t>
            </w:r>
          </w:p>
        </w:tc>
        <w:tc>
          <w:tcPr>
            <w:tcW w:w="720" w:type="dxa"/>
          </w:tcPr>
          <w:p w:rsidR="00A26ECF" w:rsidRDefault="00441839" w:rsidP="00EC786A">
            <w:pPr>
              <w:jc w:val="center"/>
            </w:pPr>
            <w:r>
              <w:t>З,4</w:t>
            </w:r>
          </w:p>
        </w:tc>
        <w:tc>
          <w:tcPr>
            <w:tcW w:w="720" w:type="dxa"/>
            <w:vAlign w:val="bottom"/>
          </w:tcPr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  <w:r>
              <w:t>4,9</w:t>
            </w:r>
          </w:p>
        </w:tc>
        <w:tc>
          <w:tcPr>
            <w:tcW w:w="900" w:type="dxa"/>
            <w:vAlign w:val="center"/>
          </w:tcPr>
          <w:p w:rsidR="00A26ECF" w:rsidRDefault="00441839" w:rsidP="00EC786A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A26ECF" w:rsidRPr="00EC786A" w:rsidRDefault="00A26ECF" w:rsidP="00441839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Суглинок с гравием, галькой, тугопластичный</w:t>
            </w:r>
          </w:p>
        </w:tc>
        <w:tc>
          <w:tcPr>
            <w:tcW w:w="897" w:type="dxa"/>
            <w:vMerge/>
          </w:tcPr>
          <w:p w:rsidR="00A26ECF" w:rsidRDefault="00A26ECF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A26ECF" w:rsidRDefault="00A26ECF" w:rsidP="00EC786A">
            <w:pPr>
              <w:jc w:val="center"/>
            </w:pPr>
          </w:p>
        </w:tc>
      </w:tr>
      <w:tr w:rsidR="00A26ECF" w:rsidTr="00EC786A">
        <w:trPr>
          <w:trHeight w:val="851"/>
        </w:trPr>
        <w:tc>
          <w:tcPr>
            <w:tcW w:w="1008" w:type="dxa"/>
            <w:vAlign w:val="center"/>
          </w:tcPr>
          <w:p w:rsidR="00A26ECF" w:rsidRPr="00EC786A" w:rsidRDefault="00A26ECF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D</w:t>
            </w:r>
            <w:r w:rsidRPr="00EC786A">
              <w:rPr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bottom"/>
          </w:tcPr>
          <w:p w:rsidR="00A26ECF" w:rsidRDefault="00A26ECF" w:rsidP="00EC786A">
            <w:pPr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A26ECF" w:rsidRDefault="00441839" w:rsidP="00EC786A">
            <w:pPr>
              <w:jc w:val="center"/>
            </w:pPr>
            <w:r>
              <w:t>4,9</w:t>
            </w:r>
          </w:p>
        </w:tc>
        <w:tc>
          <w:tcPr>
            <w:tcW w:w="720" w:type="dxa"/>
            <w:vAlign w:val="bottom"/>
          </w:tcPr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  <w:r>
              <w:t>6,4</w:t>
            </w:r>
          </w:p>
        </w:tc>
        <w:tc>
          <w:tcPr>
            <w:tcW w:w="900" w:type="dxa"/>
            <w:vAlign w:val="center"/>
          </w:tcPr>
          <w:p w:rsidR="00A26ECF" w:rsidRDefault="00441839" w:rsidP="00EC786A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A26ECF" w:rsidRPr="00EC786A" w:rsidRDefault="00A26ECF" w:rsidP="00441839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Глина красная, полутвердая</w:t>
            </w:r>
          </w:p>
        </w:tc>
        <w:tc>
          <w:tcPr>
            <w:tcW w:w="897" w:type="dxa"/>
            <w:vMerge/>
          </w:tcPr>
          <w:p w:rsidR="00A26ECF" w:rsidRDefault="00A26ECF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A26ECF" w:rsidRDefault="00A26ECF" w:rsidP="00EC786A">
            <w:pPr>
              <w:jc w:val="center"/>
            </w:pPr>
          </w:p>
        </w:tc>
      </w:tr>
      <w:tr w:rsidR="00A26ECF" w:rsidTr="00EC786A">
        <w:trPr>
          <w:trHeight w:val="907"/>
        </w:trPr>
        <w:tc>
          <w:tcPr>
            <w:tcW w:w="1008" w:type="dxa"/>
            <w:vAlign w:val="center"/>
          </w:tcPr>
          <w:p w:rsidR="00A26ECF" w:rsidRPr="00EC786A" w:rsidRDefault="00A26ECF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O</w:t>
            </w:r>
            <w:r w:rsidRPr="00EC786A">
              <w:rPr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bottom"/>
          </w:tcPr>
          <w:p w:rsidR="00A26ECF" w:rsidRDefault="00A26ECF" w:rsidP="00EC786A">
            <w:pPr>
              <w:jc w:val="center"/>
            </w:pPr>
            <w:r>
              <w:t>10,9</w:t>
            </w:r>
          </w:p>
        </w:tc>
        <w:tc>
          <w:tcPr>
            <w:tcW w:w="720" w:type="dxa"/>
          </w:tcPr>
          <w:p w:rsidR="00A26ECF" w:rsidRDefault="00441839" w:rsidP="00EC786A">
            <w:pPr>
              <w:jc w:val="center"/>
            </w:pPr>
            <w:r>
              <w:t>6,4</w:t>
            </w:r>
          </w:p>
        </w:tc>
        <w:tc>
          <w:tcPr>
            <w:tcW w:w="720" w:type="dxa"/>
            <w:vAlign w:val="bottom"/>
          </w:tcPr>
          <w:p w:rsidR="00A26ECF" w:rsidRDefault="00A26ECF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</w:p>
          <w:p w:rsidR="00441839" w:rsidRDefault="00441839" w:rsidP="00EC786A">
            <w:pPr>
              <w:jc w:val="center"/>
            </w:pPr>
            <w:r>
              <w:t>8,0</w:t>
            </w:r>
          </w:p>
        </w:tc>
        <w:tc>
          <w:tcPr>
            <w:tcW w:w="900" w:type="dxa"/>
            <w:vAlign w:val="center"/>
          </w:tcPr>
          <w:p w:rsidR="00A26ECF" w:rsidRDefault="00441839" w:rsidP="00EC786A">
            <w:pPr>
              <w:jc w:val="center"/>
            </w:pPr>
            <w:r>
              <w:t>1,6</w:t>
            </w:r>
          </w:p>
        </w:tc>
        <w:tc>
          <w:tcPr>
            <w:tcW w:w="900" w:type="dxa"/>
          </w:tcPr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  <w:p w:rsidR="00A26ECF" w:rsidRDefault="00A26ECF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A26ECF" w:rsidRPr="00EC786A" w:rsidRDefault="00A26ECF" w:rsidP="00441839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Известняк трещиноватый</w:t>
            </w:r>
          </w:p>
        </w:tc>
        <w:tc>
          <w:tcPr>
            <w:tcW w:w="897" w:type="dxa"/>
            <w:vMerge/>
          </w:tcPr>
          <w:p w:rsidR="00A26ECF" w:rsidRDefault="00A26ECF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A26ECF" w:rsidRDefault="00A26ECF" w:rsidP="00EC786A">
            <w:pPr>
              <w:jc w:val="center"/>
            </w:pPr>
          </w:p>
        </w:tc>
      </w:tr>
    </w:tbl>
    <w:p w:rsidR="00267B0A" w:rsidRDefault="00267B0A" w:rsidP="00523F97">
      <w:pPr>
        <w:jc w:val="center"/>
      </w:pPr>
    </w:p>
    <w:p w:rsidR="00267B0A" w:rsidRDefault="00267B0A" w:rsidP="00267B0A">
      <w:pPr>
        <w:jc w:val="right"/>
      </w:pPr>
      <w:r>
        <w:br w:type="page"/>
        <w:t>Скважина № 53</w:t>
      </w:r>
    </w:p>
    <w:p w:rsidR="00267B0A" w:rsidRDefault="00267B0A" w:rsidP="00267B0A">
      <w:pPr>
        <w:jc w:val="right"/>
      </w:pPr>
      <w:r>
        <w:t xml:space="preserve">Н = </w:t>
      </w:r>
      <w:smartTag w:uri="urn:schemas-microsoft-com:office:smarttags" w:element="metricconverter">
        <w:smartTagPr>
          <w:attr w:name="ProductID" w:val="19,7 м"/>
        </w:smartTagPr>
        <w:r>
          <w:t>19,7 м</w:t>
        </w:r>
      </w:smartTag>
    </w:p>
    <w:p w:rsidR="00267B0A" w:rsidRDefault="00267B0A" w:rsidP="00267B0A">
      <w:pPr>
        <w:jc w:val="right"/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20"/>
        <w:gridCol w:w="720"/>
        <w:gridCol w:w="900"/>
        <w:gridCol w:w="900"/>
        <w:gridCol w:w="2880"/>
        <w:gridCol w:w="897"/>
        <w:gridCol w:w="780"/>
      </w:tblGrid>
      <w:tr w:rsidR="00267B0A" w:rsidTr="00EC786A">
        <w:tc>
          <w:tcPr>
            <w:tcW w:w="1008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Геологический</w:t>
            </w:r>
          </w:p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индекс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Отметка подошвы слоя</w:t>
            </w:r>
          </w:p>
        </w:tc>
        <w:tc>
          <w:tcPr>
            <w:tcW w:w="1440" w:type="dxa"/>
            <w:gridSpan w:val="2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Глубина залегания слоя, м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Мощность слоя</w:t>
            </w:r>
          </w:p>
        </w:tc>
        <w:tc>
          <w:tcPr>
            <w:tcW w:w="900" w:type="dxa"/>
            <w:vMerge w:val="restart"/>
            <w:vAlign w:val="center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Разрез</w:t>
            </w:r>
          </w:p>
        </w:tc>
        <w:tc>
          <w:tcPr>
            <w:tcW w:w="2880" w:type="dxa"/>
            <w:vMerge w:val="restart"/>
            <w:vAlign w:val="center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Описание пород</w:t>
            </w:r>
          </w:p>
        </w:tc>
        <w:tc>
          <w:tcPr>
            <w:tcW w:w="1677" w:type="dxa"/>
            <w:gridSpan w:val="2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Уровни подземных вод с датой замера</w:t>
            </w:r>
          </w:p>
        </w:tc>
      </w:tr>
      <w:tr w:rsidR="00267B0A" w:rsidTr="00EC786A">
        <w:trPr>
          <w:trHeight w:val="521"/>
        </w:trPr>
        <w:tc>
          <w:tcPr>
            <w:tcW w:w="1008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</w:t>
            </w:r>
          </w:p>
        </w:tc>
        <w:tc>
          <w:tcPr>
            <w:tcW w:w="72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до</w:t>
            </w: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Появл.</w:t>
            </w:r>
          </w:p>
        </w:tc>
        <w:tc>
          <w:tcPr>
            <w:tcW w:w="78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Устан.</w:t>
            </w:r>
          </w:p>
        </w:tc>
      </w:tr>
      <w:tr w:rsidR="00267B0A" w:rsidTr="00EC786A">
        <w:trPr>
          <w:trHeight w:val="1814"/>
        </w:trPr>
        <w:tc>
          <w:tcPr>
            <w:tcW w:w="1008" w:type="dxa"/>
            <w:vAlign w:val="center"/>
          </w:tcPr>
          <w:p w:rsidR="00267B0A" w:rsidRDefault="00267B0A" w:rsidP="00EC786A">
            <w:pPr>
              <w:jc w:val="center"/>
            </w:pPr>
            <w:r w:rsidRPr="00AB65B8">
              <w:t>(</w:t>
            </w:r>
            <w:r w:rsidRPr="00EC786A">
              <w:rPr>
                <w:lang w:val="en-US"/>
              </w:rPr>
              <w:t>m-l)IV</w:t>
            </w:r>
          </w:p>
        </w:tc>
        <w:tc>
          <w:tcPr>
            <w:tcW w:w="900" w:type="dxa"/>
            <w:vAlign w:val="bottom"/>
          </w:tcPr>
          <w:p w:rsidR="00267B0A" w:rsidRPr="00AB65B8" w:rsidRDefault="00267B0A" w:rsidP="00EC786A">
            <w:pPr>
              <w:jc w:val="center"/>
            </w:pPr>
            <w:r w:rsidRPr="00EC786A">
              <w:rPr>
                <w:lang w:val="en-US"/>
              </w:rPr>
              <w:t>1</w:t>
            </w:r>
            <w:r>
              <w:t>6,5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3,2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3,2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E6070C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Неизвестный слой</w:t>
            </w:r>
          </w:p>
        </w:tc>
        <w:tc>
          <w:tcPr>
            <w:tcW w:w="897" w:type="dxa"/>
            <w:vMerge w:val="restart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780" w:type="dxa"/>
            <w:vMerge w:val="restart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</w:tr>
      <w:tr w:rsidR="00267B0A" w:rsidTr="00EC786A">
        <w:trPr>
          <w:trHeight w:val="737"/>
        </w:trPr>
        <w:tc>
          <w:tcPr>
            <w:tcW w:w="1008" w:type="dxa"/>
            <w:vAlign w:val="center"/>
          </w:tcPr>
          <w:p w:rsidR="00267B0A" w:rsidRDefault="00267B0A" w:rsidP="00EC786A">
            <w:pPr>
              <w:jc w:val="center"/>
            </w:pPr>
            <w:r w:rsidRPr="00EC786A">
              <w:rPr>
                <w:lang w:val="en-US"/>
              </w:rPr>
              <w:t>gIII</w:t>
            </w:r>
          </w:p>
        </w:tc>
        <w:tc>
          <w:tcPr>
            <w:tcW w:w="900" w:type="dxa"/>
            <w:vAlign w:val="bottom"/>
          </w:tcPr>
          <w:p w:rsidR="00267B0A" w:rsidRDefault="00267B0A" w:rsidP="00EC786A">
            <w:pPr>
              <w:jc w:val="center"/>
            </w:pPr>
            <w:r>
              <w:t>15,2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З,2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4,5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267B0A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Суглинок с гравием, галькой, мягкопластичный</w:t>
            </w:r>
          </w:p>
        </w:tc>
        <w:tc>
          <w:tcPr>
            <w:tcW w:w="897" w:type="dxa"/>
            <w:vMerge/>
          </w:tcPr>
          <w:p w:rsidR="00267B0A" w:rsidRDefault="00267B0A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267B0A" w:rsidRDefault="00267B0A" w:rsidP="00EC786A">
            <w:pPr>
              <w:jc w:val="center"/>
            </w:pPr>
          </w:p>
        </w:tc>
      </w:tr>
      <w:tr w:rsidR="00267B0A" w:rsidTr="00EC786A">
        <w:trPr>
          <w:trHeight w:val="1985"/>
        </w:trPr>
        <w:tc>
          <w:tcPr>
            <w:tcW w:w="1008" w:type="dxa"/>
            <w:vAlign w:val="center"/>
          </w:tcPr>
          <w:p w:rsidR="00267B0A" w:rsidRPr="00EC786A" w:rsidRDefault="00267B0A" w:rsidP="00EC786A">
            <w:pPr>
              <w:jc w:val="center"/>
              <w:rPr>
                <w:vertAlign w:val="subscript"/>
              </w:rPr>
            </w:pPr>
            <w:r w:rsidRPr="00EC786A">
              <w:rPr>
                <w:lang w:val="en-US"/>
              </w:rPr>
              <w:t>O</w:t>
            </w:r>
            <w:r w:rsidRPr="00EC786A">
              <w:rPr>
                <w:vertAlign w:val="subscript"/>
              </w:rPr>
              <w:t>1</w:t>
            </w:r>
          </w:p>
        </w:tc>
        <w:tc>
          <w:tcPr>
            <w:tcW w:w="900" w:type="dxa"/>
            <w:vAlign w:val="bottom"/>
          </w:tcPr>
          <w:p w:rsidR="00267B0A" w:rsidRDefault="00267B0A" w:rsidP="00EC786A">
            <w:pPr>
              <w:jc w:val="center"/>
            </w:pPr>
            <w:r>
              <w:t>11,7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4,5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8,0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3,5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267B0A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Известняк трещиноватый</w:t>
            </w:r>
          </w:p>
        </w:tc>
        <w:tc>
          <w:tcPr>
            <w:tcW w:w="897" w:type="dxa"/>
            <w:vMerge/>
          </w:tcPr>
          <w:p w:rsidR="00267B0A" w:rsidRDefault="00267B0A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267B0A" w:rsidRDefault="00267B0A" w:rsidP="00EC786A">
            <w:pPr>
              <w:jc w:val="center"/>
            </w:pPr>
          </w:p>
        </w:tc>
      </w:tr>
    </w:tbl>
    <w:p w:rsidR="00267B0A" w:rsidRPr="00523F97" w:rsidRDefault="00267B0A" w:rsidP="00267B0A">
      <w:pPr>
        <w:jc w:val="center"/>
      </w:pPr>
    </w:p>
    <w:p w:rsidR="00267B0A" w:rsidRDefault="00267B0A" w:rsidP="00267B0A">
      <w:pPr>
        <w:jc w:val="right"/>
      </w:pPr>
      <w:r>
        <w:br w:type="page"/>
        <w:t>Скважина № 54</w:t>
      </w:r>
    </w:p>
    <w:p w:rsidR="00267B0A" w:rsidRDefault="00267B0A" w:rsidP="00267B0A">
      <w:pPr>
        <w:jc w:val="right"/>
      </w:pPr>
      <w:r>
        <w:t xml:space="preserve">Н = </w:t>
      </w:r>
      <w:smartTag w:uri="urn:schemas-microsoft-com:office:smarttags" w:element="metricconverter">
        <w:smartTagPr>
          <w:attr w:name="ProductID" w:val="20,0 м"/>
        </w:smartTagPr>
        <w:r>
          <w:t>20,0 м</w:t>
        </w:r>
      </w:smartTag>
    </w:p>
    <w:p w:rsidR="00267B0A" w:rsidRDefault="00267B0A" w:rsidP="00267B0A">
      <w:pPr>
        <w:jc w:val="right"/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20"/>
        <w:gridCol w:w="720"/>
        <w:gridCol w:w="900"/>
        <w:gridCol w:w="900"/>
        <w:gridCol w:w="2880"/>
        <w:gridCol w:w="897"/>
        <w:gridCol w:w="780"/>
      </w:tblGrid>
      <w:tr w:rsidR="00267B0A" w:rsidTr="00EC786A">
        <w:tc>
          <w:tcPr>
            <w:tcW w:w="1008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Геологический</w:t>
            </w:r>
          </w:p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индекс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Отметка подошвы слоя</w:t>
            </w:r>
          </w:p>
        </w:tc>
        <w:tc>
          <w:tcPr>
            <w:tcW w:w="1440" w:type="dxa"/>
            <w:gridSpan w:val="2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Глубина залегания слоя, м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7B0A" w:rsidRPr="00EC786A" w:rsidRDefault="00267B0A" w:rsidP="00EC7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Мощность слоя</w:t>
            </w:r>
          </w:p>
        </w:tc>
        <w:tc>
          <w:tcPr>
            <w:tcW w:w="900" w:type="dxa"/>
            <w:vMerge w:val="restart"/>
            <w:vAlign w:val="center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Разрез</w:t>
            </w:r>
          </w:p>
        </w:tc>
        <w:tc>
          <w:tcPr>
            <w:tcW w:w="2880" w:type="dxa"/>
            <w:vMerge w:val="restart"/>
            <w:vAlign w:val="center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Описание пород</w:t>
            </w:r>
          </w:p>
        </w:tc>
        <w:tc>
          <w:tcPr>
            <w:tcW w:w="1677" w:type="dxa"/>
            <w:gridSpan w:val="2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Уровни подземных вод с датой замера</w:t>
            </w:r>
          </w:p>
        </w:tc>
      </w:tr>
      <w:tr w:rsidR="00267B0A" w:rsidTr="00EC786A">
        <w:trPr>
          <w:trHeight w:val="521"/>
        </w:trPr>
        <w:tc>
          <w:tcPr>
            <w:tcW w:w="1008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от</w:t>
            </w:r>
          </w:p>
        </w:tc>
        <w:tc>
          <w:tcPr>
            <w:tcW w:w="72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до</w:t>
            </w: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Появл.</w:t>
            </w:r>
          </w:p>
        </w:tc>
        <w:tc>
          <w:tcPr>
            <w:tcW w:w="780" w:type="dxa"/>
          </w:tcPr>
          <w:p w:rsidR="00267B0A" w:rsidRPr="00EC786A" w:rsidRDefault="00267B0A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Устан.</w:t>
            </w:r>
          </w:p>
        </w:tc>
      </w:tr>
      <w:tr w:rsidR="00267B0A" w:rsidTr="00EC786A">
        <w:trPr>
          <w:trHeight w:val="2268"/>
        </w:trPr>
        <w:tc>
          <w:tcPr>
            <w:tcW w:w="1008" w:type="dxa"/>
            <w:vAlign w:val="center"/>
          </w:tcPr>
          <w:p w:rsidR="00267B0A" w:rsidRDefault="00267B0A" w:rsidP="00EC786A">
            <w:pPr>
              <w:jc w:val="center"/>
            </w:pPr>
            <w:r w:rsidRPr="00AB65B8">
              <w:t>(</w:t>
            </w:r>
            <w:r w:rsidRPr="00EC786A">
              <w:rPr>
                <w:lang w:val="en-US"/>
              </w:rPr>
              <w:t>m-l)IV</w:t>
            </w:r>
          </w:p>
        </w:tc>
        <w:tc>
          <w:tcPr>
            <w:tcW w:w="900" w:type="dxa"/>
            <w:vAlign w:val="bottom"/>
          </w:tcPr>
          <w:p w:rsidR="00267B0A" w:rsidRPr="00267B0A" w:rsidRDefault="00267B0A" w:rsidP="00EC786A">
            <w:pPr>
              <w:jc w:val="center"/>
            </w:pPr>
            <w:r w:rsidRPr="00EC786A">
              <w:rPr>
                <w:lang w:val="en-US"/>
              </w:rPr>
              <w:t>1</w:t>
            </w:r>
            <w:r>
              <w:t>6,0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4,0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4,0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067CCA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 xml:space="preserve">Песок средней крупности, средней плотности, с глубины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EC786A">
                <w:rPr>
                  <w:sz w:val="22"/>
                  <w:szCs w:val="22"/>
                </w:rPr>
                <w:t>0,8 м</w:t>
              </w:r>
            </w:smartTag>
            <w:r w:rsidRPr="00EC786A">
              <w:rPr>
                <w:sz w:val="22"/>
                <w:szCs w:val="22"/>
              </w:rPr>
              <w:t>, водонасыщенный</w:t>
            </w:r>
          </w:p>
        </w:tc>
        <w:tc>
          <w:tcPr>
            <w:tcW w:w="897" w:type="dxa"/>
            <w:vMerge w:val="restart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19,0</w:t>
            </w:r>
          </w:p>
        </w:tc>
        <w:tc>
          <w:tcPr>
            <w:tcW w:w="780" w:type="dxa"/>
            <w:vMerge w:val="restart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19,2</w:t>
            </w:r>
          </w:p>
        </w:tc>
      </w:tr>
      <w:tr w:rsidR="00267B0A" w:rsidTr="00EC786A">
        <w:trPr>
          <w:trHeight w:val="1134"/>
        </w:trPr>
        <w:tc>
          <w:tcPr>
            <w:tcW w:w="1008" w:type="dxa"/>
            <w:vAlign w:val="center"/>
          </w:tcPr>
          <w:p w:rsidR="00267B0A" w:rsidRDefault="00267B0A" w:rsidP="00EC786A">
            <w:pPr>
              <w:jc w:val="center"/>
            </w:pPr>
            <w:r w:rsidRPr="00EC786A">
              <w:rPr>
                <w:lang w:val="en-US"/>
              </w:rPr>
              <w:t>gIII</w:t>
            </w:r>
          </w:p>
        </w:tc>
        <w:tc>
          <w:tcPr>
            <w:tcW w:w="900" w:type="dxa"/>
            <w:vAlign w:val="bottom"/>
          </w:tcPr>
          <w:p w:rsidR="00267B0A" w:rsidRDefault="00267B0A" w:rsidP="00EC786A">
            <w:pPr>
              <w:jc w:val="center"/>
            </w:pPr>
            <w:r>
              <w:t>14,0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4,0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6,0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267B0A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Суглинок с гравием, галькой, мягкопластичный</w:t>
            </w:r>
          </w:p>
        </w:tc>
        <w:tc>
          <w:tcPr>
            <w:tcW w:w="897" w:type="dxa"/>
            <w:vMerge/>
          </w:tcPr>
          <w:p w:rsidR="00267B0A" w:rsidRDefault="00267B0A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267B0A" w:rsidRDefault="00267B0A" w:rsidP="00EC786A">
            <w:pPr>
              <w:jc w:val="center"/>
            </w:pPr>
          </w:p>
        </w:tc>
      </w:tr>
      <w:tr w:rsidR="00267B0A" w:rsidTr="00EC786A">
        <w:trPr>
          <w:trHeight w:val="851"/>
        </w:trPr>
        <w:tc>
          <w:tcPr>
            <w:tcW w:w="1008" w:type="dxa"/>
            <w:vAlign w:val="center"/>
          </w:tcPr>
          <w:p w:rsidR="00267B0A" w:rsidRPr="00EC786A" w:rsidRDefault="00267B0A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O</w:t>
            </w:r>
            <w:r w:rsidRPr="00EC786A">
              <w:rPr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Align w:val="bottom"/>
          </w:tcPr>
          <w:p w:rsidR="00267B0A" w:rsidRDefault="00267B0A" w:rsidP="00EC786A">
            <w:pPr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267B0A" w:rsidRDefault="00267B0A" w:rsidP="00EC786A">
            <w:pPr>
              <w:jc w:val="center"/>
            </w:pPr>
            <w:r>
              <w:t>6,0</w:t>
            </w:r>
          </w:p>
        </w:tc>
        <w:tc>
          <w:tcPr>
            <w:tcW w:w="720" w:type="dxa"/>
            <w:vAlign w:val="bottom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  <w:r>
              <w:t>7,5</w:t>
            </w:r>
          </w:p>
        </w:tc>
        <w:tc>
          <w:tcPr>
            <w:tcW w:w="900" w:type="dxa"/>
            <w:vAlign w:val="center"/>
          </w:tcPr>
          <w:p w:rsidR="00267B0A" w:rsidRDefault="00267B0A" w:rsidP="00EC786A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  <w:p w:rsidR="00267B0A" w:rsidRDefault="00267B0A" w:rsidP="00EC786A">
            <w:pPr>
              <w:jc w:val="center"/>
            </w:pPr>
          </w:p>
        </w:tc>
        <w:tc>
          <w:tcPr>
            <w:tcW w:w="2880" w:type="dxa"/>
            <w:vAlign w:val="center"/>
          </w:tcPr>
          <w:p w:rsidR="00267B0A" w:rsidRPr="00EC786A" w:rsidRDefault="00267B0A" w:rsidP="00E9436A">
            <w:pPr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Известняк трещиноватый</w:t>
            </w:r>
          </w:p>
        </w:tc>
        <w:tc>
          <w:tcPr>
            <w:tcW w:w="897" w:type="dxa"/>
            <w:vMerge/>
          </w:tcPr>
          <w:p w:rsidR="00267B0A" w:rsidRDefault="00267B0A" w:rsidP="00EC786A">
            <w:pPr>
              <w:jc w:val="center"/>
            </w:pPr>
          </w:p>
        </w:tc>
        <w:tc>
          <w:tcPr>
            <w:tcW w:w="780" w:type="dxa"/>
            <w:vMerge/>
          </w:tcPr>
          <w:p w:rsidR="00267B0A" w:rsidRDefault="00267B0A" w:rsidP="00EC786A">
            <w:pPr>
              <w:jc w:val="center"/>
            </w:pPr>
          </w:p>
        </w:tc>
      </w:tr>
    </w:tbl>
    <w:p w:rsidR="00267B0A" w:rsidRPr="00523F97" w:rsidRDefault="00267B0A" w:rsidP="00267B0A">
      <w:pPr>
        <w:jc w:val="center"/>
      </w:pPr>
    </w:p>
    <w:p w:rsidR="00523F97" w:rsidRDefault="00067CCA" w:rsidP="00067CCA">
      <w:pPr>
        <w:numPr>
          <w:ilvl w:val="1"/>
          <w:numId w:val="5"/>
        </w:numPr>
        <w:jc w:val="center"/>
      </w:pPr>
      <w:r>
        <w:br w:type="page"/>
      </w:r>
      <w:r w:rsidR="00561F0F">
        <w:t>Результаты гранулометрического анализа</w:t>
      </w:r>
      <w:r>
        <w:t xml:space="preserve"> грунтов первого водоносного слоя</w:t>
      </w:r>
    </w:p>
    <w:p w:rsidR="00067CCA" w:rsidRDefault="00067CCA" w:rsidP="00067CCA">
      <w:pPr>
        <w:jc w:val="center"/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914"/>
        <w:gridCol w:w="952"/>
        <w:gridCol w:w="667"/>
        <w:gridCol w:w="900"/>
        <w:gridCol w:w="900"/>
        <w:gridCol w:w="900"/>
        <w:gridCol w:w="1100"/>
        <w:gridCol w:w="1228"/>
        <w:gridCol w:w="1042"/>
      </w:tblGrid>
      <w:tr w:rsidR="008C6F8F" w:rsidTr="00EC786A">
        <w:trPr>
          <w:trHeight w:val="701"/>
        </w:trPr>
        <w:tc>
          <w:tcPr>
            <w:tcW w:w="720" w:type="dxa"/>
            <w:vMerge w:val="restart"/>
            <w:textDirection w:val="btLr"/>
            <w:vAlign w:val="center"/>
          </w:tcPr>
          <w:p w:rsidR="00067CCA" w:rsidRPr="00EC786A" w:rsidRDefault="00067CCA" w:rsidP="00EC78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67CCA" w:rsidRPr="00EC786A" w:rsidRDefault="00067CCA" w:rsidP="00EC78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Номер скважины</w:t>
            </w:r>
          </w:p>
        </w:tc>
        <w:tc>
          <w:tcPr>
            <w:tcW w:w="914" w:type="dxa"/>
            <w:vMerge w:val="restart"/>
            <w:vAlign w:val="center"/>
          </w:tcPr>
          <w:p w:rsidR="00067CCA" w:rsidRPr="00EC786A" w:rsidRDefault="00067CCA" w:rsidP="00EC786A">
            <w:pPr>
              <w:jc w:val="center"/>
              <w:rPr>
                <w:sz w:val="22"/>
                <w:szCs w:val="22"/>
                <w:lang w:val="en-US"/>
              </w:rPr>
            </w:pPr>
            <w:r w:rsidRPr="00EC786A">
              <w:rPr>
                <w:sz w:val="22"/>
                <w:szCs w:val="22"/>
              </w:rPr>
              <w:t>Галька</w:t>
            </w:r>
            <w:r w:rsidRPr="00EC786A">
              <w:rPr>
                <w:sz w:val="22"/>
                <w:szCs w:val="22"/>
                <w:lang w:val="en-US"/>
              </w:rPr>
              <w:t xml:space="preserve"> &gt;100</w:t>
            </w:r>
          </w:p>
        </w:tc>
        <w:tc>
          <w:tcPr>
            <w:tcW w:w="952" w:type="dxa"/>
            <w:vMerge w:val="restart"/>
            <w:vAlign w:val="center"/>
          </w:tcPr>
          <w:p w:rsidR="00067CCA" w:rsidRPr="00EC786A" w:rsidRDefault="00067CCA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Гравий 10-2</w:t>
            </w:r>
          </w:p>
        </w:tc>
        <w:tc>
          <w:tcPr>
            <w:tcW w:w="3367" w:type="dxa"/>
            <w:gridSpan w:val="4"/>
            <w:vAlign w:val="center"/>
          </w:tcPr>
          <w:p w:rsidR="00067CCA" w:rsidRPr="00EC786A" w:rsidRDefault="00067CCA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Песчаные</w:t>
            </w:r>
          </w:p>
        </w:tc>
        <w:tc>
          <w:tcPr>
            <w:tcW w:w="2328" w:type="dxa"/>
            <w:gridSpan w:val="2"/>
            <w:vAlign w:val="center"/>
          </w:tcPr>
          <w:p w:rsidR="00067CCA" w:rsidRPr="00EC786A" w:rsidRDefault="00067CCA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Пылеватые</w:t>
            </w:r>
          </w:p>
        </w:tc>
        <w:tc>
          <w:tcPr>
            <w:tcW w:w="1042" w:type="dxa"/>
            <w:vMerge w:val="restart"/>
            <w:vAlign w:val="center"/>
          </w:tcPr>
          <w:p w:rsidR="00067CCA" w:rsidRPr="00EC786A" w:rsidRDefault="00067CCA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Глинис</w:t>
            </w:r>
            <w:r w:rsidR="008C6F8F" w:rsidRPr="00EC786A">
              <w:rPr>
                <w:sz w:val="22"/>
                <w:szCs w:val="22"/>
              </w:rPr>
              <w:t>-</w:t>
            </w:r>
            <w:r w:rsidRPr="00EC786A">
              <w:rPr>
                <w:sz w:val="22"/>
                <w:szCs w:val="22"/>
              </w:rPr>
              <w:t>тые</w:t>
            </w:r>
          </w:p>
        </w:tc>
      </w:tr>
      <w:tr w:rsidR="00E961E6" w:rsidTr="00EC786A">
        <w:trPr>
          <w:trHeight w:val="527"/>
        </w:trPr>
        <w:tc>
          <w:tcPr>
            <w:tcW w:w="720" w:type="dxa"/>
            <w:vMerge/>
          </w:tcPr>
          <w:p w:rsidR="00067CCA" w:rsidRDefault="00067CCA" w:rsidP="00EC786A">
            <w:pPr>
              <w:jc w:val="center"/>
            </w:pPr>
          </w:p>
        </w:tc>
        <w:tc>
          <w:tcPr>
            <w:tcW w:w="720" w:type="dxa"/>
            <w:vMerge/>
          </w:tcPr>
          <w:p w:rsidR="00067CCA" w:rsidRDefault="00067CCA" w:rsidP="00EC786A">
            <w:pPr>
              <w:jc w:val="center"/>
            </w:pPr>
          </w:p>
        </w:tc>
        <w:tc>
          <w:tcPr>
            <w:tcW w:w="914" w:type="dxa"/>
            <w:vMerge/>
          </w:tcPr>
          <w:p w:rsidR="00067CCA" w:rsidRDefault="00067CCA" w:rsidP="00EC786A">
            <w:pPr>
              <w:jc w:val="center"/>
            </w:pPr>
          </w:p>
        </w:tc>
        <w:tc>
          <w:tcPr>
            <w:tcW w:w="952" w:type="dxa"/>
            <w:vMerge/>
          </w:tcPr>
          <w:p w:rsidR="00067CCA" w:rsidRDefault="00067CCA" w:rsidP="00EC786A">
            <w:pPr>
              <w:jc w:val="center"/>
            </w:pPr>
          </w:p>
        </w:tc>
        <w:tc>
          <w:tcPr>
            <w:tcW w:w="667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2-0,5</w:t>
            </w:r>
          </w:p>
        </w:tc>
        <w:tc>
          <w:tcPr>
            <w:tcW w:w="900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0,5-0,25</w:t>
            </w:r>
          </w:p>
        </w:tc>
        <w:tc>
          <w:tcPr>
            <w:tcW w:w="900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0,25-0,1</w:t>
            </w:r>
          </w:p>
        </w:tc>
        <w:tc>
          <w:tcPr>
            <w:tcW w:w="900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0,1-0,05</w:t>
            </w:r>
          </w:p>
        </w:tc>
        <w:tc>
          <w:tcPr>
            <w:tcW w:w="1100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0,05-0,01</w:t>
            </w:r>
          </w:p>
        </w:tc>
        <w:tc>
          <w:tcPr>
            <w:tcW w:w="1228" w:type="dxa"/>
            <w:vAlign w:val="center"/>
          </w:tcPr>
          <w:p w:rsidR="00067CCA" w:rsidRPr="00EC786A" w:rsidRDefault="00E961E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0,01-0,005</w:t>
            </w:r>
          </w:p>
        </w:tc>
        <w:tc>
          <w:tcPr>
            <w:tcW w:w="1042" w:type="dxa"/>
            <w:vMerge/>
          </w:tcPr>
          <w:p w:rsidR="00067CCA" w:rsidRDefault="00067CCA" w:rsidP="00EC786A">
            <w:pPr>
              <w:jc w:val="center"/>
            </w:pPr>
          </w:p>
        </w:tc>
      </w:tr>
      <w:tr w:rsidR="00E961E6" w:rsidTr="00EC786A">
        <w:trPr>
          <w:trHeight w:val="521"/>
        </w:trPr>
        <w:tc>
          <w:tcPr>
            <w:tcW w:w="720" w:type="dxa"/>
            <w:vAlign w:val="center"/>
          </w:tcPr>
          <w:p w:rsidR="00067CCA" w:rsidRDefault="00E961E6" w:rsidP="00EC786A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067CCA" w:rsidRDefault="00E961E6" w:rsidP="00EC786A">
            <w:pPr>
              <w:jc w:val="center"/>
            </w:pPr>
            <w:r>
              <w:t>53</w:t>
            </w:r>
          </w:p>
        </w:tc>
        <w:tc>
          <w:tcPr>
            <w:tcW w:w="914" w:type="dxa"/>
            <w:vAlign w:val="center"/>
          </w:tcPr>
          <w:p w:rsidR="00067CCA" w:rsidRDefault="00E961E6" w:rsidP="00EC786A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067CCA" w:rsidRDefault="00E961E6" w:rsidP="00EC786A">
            <w:pPr>
              <w:jc w:val="center"/>
            </w:pPr>
            <w:r>
              <w:t>1</w:t>
            </w:r>
          </w:p>
        </w:tc>
        <w:tc>
          <w:tcPr>
            <w:tcW w:w="667" w:type="dxa"/>
            <w:vAlign w:val="center"/>
          </w:tcPr>
          <w:p w:rsidR="00067CCA" w:rsidRDefault="008C6F8F" w:rsidP="00EC786A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067CCA" w:rsidRDefault="008C6F8F" w:rsidP="00EC786A">
            <w:pPr>
              <w:jc w:val="center"/>
            </w:pPr>
            <w:r>
              <w:t>39</w:t>
            </w:r>
          </w:p>
        </w:tc>
        <w:tc>
          <w:tcPr>
            <w:tcW w:w="900" w:type="dxa"/>
            <w:vAlign w:val="center"/>
          </w:tcPr>
          <w:p w:rsidR="00067CCA" w:rsidRDefault="008C6F8F" w:rsidP="00EC786A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067CCA" w:rsidRDefault="008C6F8F" w:rsidP="00EC786A">
            <w:pPr>
              <w:jc w:val="center"/>
            </w:pPr>
            <w:r>
              <w:t>7</w:t>
            </w:r>
          </w:p>
        </w:tc>
        <w:tc>
          <w:tcPr>
            <w:tcW w:w="1100" w:type="dxa"/>
            <w:vAlign w:val="center"/>
          </w:tcPr>
          <w:p w:rsidR="00067CCA" w:rsidRDefault="008C6F8F" w:rsidP="00EC786A">
            <w:pPr>
              <w:jc w:val="center"/>
            </w:pPr>
            <w:r>
              <w:t>3</w:t>
            </w:r>
          </w:p>
        </w:tc>
        <w:tc>
          <w:tcPr>
            <w:tcW w:w="1228" w:type="dxa"/>
            <w:vAlign w:val="center"/>
          </w:tcPr>
          <w:p w:rsidR="00067CCA" w:rsidRDefault="008C6F8F" w:rsidP="00EC786A">
            <w:pPr>
              <w:jc w:val="center"/>
            </w:pPr>
            <w:r>
              <w:t>-</w:t>
            </w:r>
          </w:p>
        </w:tc>
        <w:tc>
          <w:tcPr>
            <w:tcW w:w="1042" w:type="dxa"/>
            <w:vAlign w:val="center"/>
          </w:tcPr>
          <w:p w:rsidR="00067CCA" w:rsidRDefault="008C6F8F" w:rsidP="00EC786A">
            <w:pPr>
              <w:jc w:val="center"/>
            </w:pPr>
            <w:r>
              <w:t>-</w:t>
            </w:r>
          </w:p>
        </w:tc>
      </w:tr>
    </w:tbl>
    <w:p w:rsidR="00561F0F" w:rsidRDefault="00561F0F" w:rsidP="00561F0F">
      <w:pPr>
        <w:ind w:left="-360" w:firstLine="360"/>
        <w:jc w:val="center"/>
      </w:pPr>
    </w:p>
    <w:p w:rsidR="00561F0F" w:rsidRDefault="001217B9" w:rsidP="001217B9">
      <w:pPr>
        <w:ind w:left="-360" w:firstLine="360"/>
        <w:jc w:val="center"/>
      </w:pPr>
      <w:r>
        <w:t xml:space="preserve">1.4. </w:t>
      </w:r>
      <w:r w:rsidR="00561F0F">
        <w:t>Результаты химического анализа грунтовых вод</w:t>
      </w:r>
    </w:p>
    <w:p w:rsidR="001217B9" w:rsidRDefault="001217B9" w:rsidP="001217B9">
      <w:pPr>
        <w:ind w:left="-360" w:firstLine="360"/>
        <w:jc w:val="center"/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082"/>
        <w:gridCol w:w="1085"/>
        <w:gridCol w:w="1100"/>
        <w:gridCol w:w="1089"/>
        <w:gridCol w:w="1081"/>
        <w:gridCol w:w="1100"/>
        <w:gridCol w:w="1102"/>
        <w:gridCol w:w="1085"/>
      </w:tblGrid>
      <w:tr w:rsidR="001217B9" w:rsidTr="00EC786A">
        <w:trPr>
          <w:trHeight w:val="295"/>
        </w:trPr>
        <w:tc>
          <w:tcPr>
            <w:tcW w:w="1303" w:type="dxa"/>
            <w:vMerge w:val="restart"/>
          </w:tcPr>
          <w:p w:rsidR="001217B9" w:rsidRDefault="001217B9" w:rsidP="00EC786A">
            <w:pPr>
              <w:jc w:val="center"/>
            </w:pPr>
            <w:r>
              <w:t>Номер скважины</w:t>
            </w:r>
          </w:p>
        </w:tc>
        <w:tc>
          <w:tcPr>
            <w:tcW w:w="1082" w:type="dxa"/>
          </w:tcPr>
          <w:p w:rsidR="001217B9" w:rsidRPr="00EC786A" w:rsidRDefault="001217B9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Ca</w:t>
            </w:r>
          </w:p>
        </w:tc>
        <w:tc>
          <w:tcPr>
            <w:tcW w:w="1085" w:type="dxa"/>
          </w:tcPr>
          <w:p w:rsidR="001217B9" w:rsidRPr="00EC786A" w:rsidRDefault="001217B9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Mg</w:t>
            </w:r>
          </w:p>
        </w:tc>
        <w:tc>
          <w:tcPr>
            <w:tcW w:w="1100" w:type="dxa"/>
          </w:tcPr>
          <w:p w:rsidR="001217B9" w:rsidRPr="00EC786A" w:rsidRDefault="001217B9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K+Na</w:t>
            </w:r>
          </w:p>
        </w:tc>
        <w:tc>
          <w:tcPr>
            <w:tcW w:w="1089" w:type="dxa"/>
          </w:tcPr>
          <w:p w:rsidR="001217B9" w:rsidRPr="00EC786A" w:rsidRDefault="001217B9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SO</w:t>
            </w:r>
            <w:r w:rsidRPr="00EC786A">
              <w:rPr>
                <w:vertAlign w:val="subscript"/>
                <w:lang w:val="en-US"/>
              </w:rPr>
              <w:t>4</w:t>
            </w:r>
          </w:p>
        </w:tc>
        <w:tc>
          <w:tcPr>
            <w:tcW w:w="1081" w:type="dxa"/>
          </w:tcPr>
          <w:p w:rsidR="001217B9" w:rsidRPr="00EC786A" w:rsidRDefault="001217B9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Cl</w:t>
            </w:r>
          </w:p>
        </w:tc>
        <w:tc>
          <w:tcPr>
            <w:tcW w:w="1100" w:type="dxa"/>
          </w:tcPr>
          <w:p w:rsidR="001217B9" w:rsidRPr="00EC786A" w:rsidRDefault="001217B9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HCO</w:t>
            </w:r>
            <w:r w:rsidRPr="00EC786A">
              <w:rPr>
                <w:vertAlign w:val="subscript"/>
                <w:lang w:val="en-US"/>
              </w:rPr>
              <w:t>3</w:t>
            </w:r>
          </w:p>
        </w:tc>
        <w:tc>
          <w:tcPr>
            <w:tcW w:w="1102" w:type="dxa"/>
          </w:tcPr>
          <w:p w:rsidR="001217B9" w:rsidRPr="00EC786A" w:rsidRDefault="001217B9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CO</w:t>
            </w:r>
            <w:r w:rsidRPr="00EC786A">
              <w:rPr>
                <w:vertAlign w:val="subscript"/>
                <w:lang w:val="en-US"/>
              </w:rPr>
              <w:t>2CB</w:t>
            </w:r>
          </w:p>
        </w:tc>
        <w:tc>
          <w:tcPr>
            <w:tcW w:w="1084" w:type="dxa"/>
          </w:tcPr>
          <w:p w:rsidR="001217B9" w:rsidRPr="00EC786A" w:rsidRDefault="001217B9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pH</w:t>
            </w:r>
          </w:p>
        </w:tc>
      </w:tr>
      <w:tr w:rsidR="001217B9" w:rsidTr="00EC786A">
        <w:trPr>
          <w:trHeight w:val="157"/>
        </w:trPr>
        <w:tc>
          <w:tcPr>
            <w:tcW w:w="1303" w:type="dxa"/>
            <w:vMerge/>
          </w:tcPr>
          <w:p w:rsidR="001217B9" w:rsidRDefault="001217B9" w:rsidP="00EC786A">
            <w:pPr>
              <w:jc w:val="center"/>
            </w:pPr>
          </w:p>
        </w:tc>
        <w:tc>
          <w:tcPr>
            <w:tcW w:w="8724" w:type="dxa"/>
            <w:gridSpan w:val="8"/>
          </w:tcPr>
          <w:p w:rsidR="001217B9" w:rsidRPr="001217B9" w:rsidRDefault="001217B9" w:rsidP="00EC786A">
            <w:pPr>
              <w:jc w:val="center"/>
            </w:pPr>
            <w:r>
              <w:t>мг/л</w:t>
            </w:r>
          </w:p>
        </w:tc>
      </w:tr>
      <w:tr w:rsidR="001217B9" w:rsidTr="00EC786A">
        <w:trPr>
          <w:trHeight w:val="518"/>
        </w:trPr>
        <w:tc>
          <w:tcPr>
            <w:tcW w:w="1303" w:type="dxa"/>
            <w:vAlign w:val="center"/>
          </w:tcPr>
          <w:p w:rsidR="00561F0F" w:rsidRDefault="001217B9" w:rsidP="00EC786A">
            <w:pPr>
              <w:jc w:val="center"/>
            </w:pPr>
            <w:r>
              <w:t>53</w:t>
            </w:r>
          </w:p>
        </w:tc>
        <w:tc>
          <w:tcPr>
            <w:tcW w:w="1082" w:type="dxa"/>
            <w:vAlign w:val="center"/>
          </w:tcPr>
          <w:p w:rsidR="00561F0F" w:rsidRDefault="001217B9" w:rsidP="00EC786A">
            <w:pPr>
              <w:jc w:val="center"/>
            </w:pPr>
            <w:r>
              <w:t>50</w:t>
            </w:r>
          </w:p>
        </w:tc>
        <w:tc>
          <w:tcPr>
            <w:tcW w:w="1085" w:type="dxa"/>
            <w:vAlign w:val="center"/>
          </w:tcPr>
          <w:p w:rsidR="00561F0F" w:rsidRDefault="001217B9" w:rsidP="00EC786A">
            <w:pPr>
              <w:jc w:val="center"/>
            </w:pPr>
            <w:r>
              <w:t>21</w:t>
            </w:r>
          </w:p>
        </w:tc>
        <w:tc>
          <w:tcPr>
            <w:tcW w:w="1100" w:type="dxa"/>
            <w:vAlign w:val="center"/>
          </w:tcPr>
          <w:p w:rsidR="00561F0F" w:rsidRDefault="001217B9" w:rsidP="00EC786A">
            <w:pPr>
              <w:jc w:val="center"/>
            </w:pPr>
            <w:r>
              <w:t>41</w:t>
            </w:r>
          </w:p>
        </w:tc>
        <w:tc>
          <w:tcPr>
            <w:tcW w:w="1089" w:type="dxa"/>
            <w:vAlign w:val="center"/>
          </w:tcPr>
          <w:p w:rsidR="00561F0F" w:rsidRDefault="001217B9" w:rsidP="00EC786A">
            <w:pPr>
              <w:jc w:val="center"/>
            </w:pPr>
            <w:r>
              <w:t>195</w:t>
            </w:r>
          </w:p>
        </w:tc>
        <w:tc>
          <w:tcPr>
            <w:tcW w:w="1081" w:type="dxa"/>
            <w:vAlign w:val="center"/>
          </w:tcPr>
          <w:p w:rsidR="00561F0F" w:rsidRDefault="001217B9" w:rsidP="00EC786A">
            <w:pPr>
              <w:jc w:val="center"/>
            </w:pPr>
            <w:r>
              <w:t>54</w:t>
            </w:r>
          </w:p>
        </w:tc>
        <w:tc>
          <w:tcPr>
            <w:tcW w:w="1100" w:type="dxa"/>
            <w:vAlign w:val="center"/>
          </w:tcPr>
          <w:p w:rsidR="00561F0F" w:rsidRDefault="001217B9" w:rsidP="00EC786A">
            <w:pPr>
              <w:jc w:val="center"/>
            </w:pPr>
            <w:r>
              <w:t>55</w:t>
            </w:r>
          </w:p>
        </w:tc>
        <w:tc>
          <w:tcPr>
            <w:tcW w:w="1102" w:type="dxa"/>
            <w:vAlign w:val="center"/>
          </w:tcPr>
          <w:p w:rsidR="00561F0F" w:rsidRDefault="001217B9" w:rsidP="00EC786A">
            <w:pPr>
              <w:jc w:val="center"/>
            </w:pPr>
            <w:r>
              <w:t>69</w:t>
            </w:r>
          </w:p>
        </w:tc>
        <w:tc>
          <w:tcPr>
            <w:tcW w:w="1084" w:type="dxa"/>
            <w:vAlign w:val="center"/>
          </w:tcPr>
          <w:p w:rsidR="00561F0F" w:rsidRDefault="001217B9" w:rsidP="00EC786A">
            <w:pPr>
              <w:jc w:val="center"/>
            </w:pPr>
            <w:r>
              <w:t>6,0</w:t>
            </w:r>
          </w:p>
        </w:tc>
      </w:tr>
    </w:tbl>
    <w:p w:rsidR="001217B9" w:rsidRDefault="001217B9" w:rsidP="006C071C"/>
    <w:p w:rsidR="001217B9" w:rsidRDefault="001217B9" w:rsidP="001217B9">
      <w:pPr>
        <w:ind w:left="-360" w:firstLine="360"/>
        <w:jc w:val="center"/>
      </w:pPr>
      <w:r>
        <w:t xml:space="preserve">1.5. </w:t>
      </w:r>
      <w:r w:rsidRPr="005C3387">
        <w:t>Сведения о физико-механических свойствах грунтов</w:t>
      </w:r>
    </w:p>
    <w:p w:rsidR="001217B9" w:rsidRDefault="001217B9" w:rsidP="001217B9">
      <w:pPr>
        <w:ind w:left="-360" w:firstLine="36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666"/>
        <w:gridCol w:w="776"/>
        <w:gridCol w:w="1252"/>
        <w:gridCol w:w="728"/>
        <w:gridCol w:w="720"/>
        <w:gridCol w:w="1305"/>
        <w:gridCol w:w="1103"/>
        <w:gridCol w:w="1190"/>
      </w:tblGrid>
      <w:tr w:rsidR="00BE33C6" w:rsidRPr="00EC786A" w:rsidTr="00EC786A">
        <w:tc>
          <w:tcPr>
            <w:tcW w:w="1368" w:type="dxa"/>
            <w:vMerge w:val="restart"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 xml:space="preserve">Грунт </w:t>
            </w:r>
          </w:p>
        </w:tc>
        <w:tc>
          <w:tcPr>
            <w:tcW w:w="900" w:type="dxa"/>
            <w:vMerge w:val="restart"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Индекс слоя</w:t>
            </w:r>
          </w:p>
        </w:tc>
        <w:tc>
          <w:tcPr>
            <w:tcW w:w="1442" w:type="dxa"/>
            <w:gridSpan w:val="2"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C786A">
              <w:rPr>
                <w:sz w:val="20"/>
                <w:szCs w:val="20"/>
              </w:rPr>
              <w:t>Плотность, т/м</w:t>
            </w:r>
            <w:r w:rsidRPr="00EC786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  <w:vMerge w:val="restart"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 xml:space="preserve">Число пла-стичности </w:t>
            </w:r>
            <w:r w:rsidRPr="00EC786A">
              <w:rPr>
                <w:i/>
                <w:sz w:val="20"/>
                <w:szCs w:val="20"/>
                <w:lang w:val="en-US"/>
              </w:rPr>
              <w:t>I</w:t>
            </w:r>
            <w:r w:rsidRPr="00EC786A">
              <w:rPr>
                <w:i/>
                <w:sz w:val="20"/>
                <w:szCs w:val="20"/>
                <w:vertAlign w:val="subscript"/>
                <w:lang w:val="en-US"/>
              </w:rPr>
              <w:t>P</w:t>
            </w:r>
            <w:r w:rsidRPr="00EC786A">
              <w:rPr>
                <w:sz w:val="20"/>
                <w:szCs w:val="20"/>
              </w:rPr>
              <w:t>, д. ед.</w:t>
            </w:r>
          </w:p>
        </w:tc>
        <w:tc>
          <w:tcPr>
            <w:tcW w:w="1448" w:type="dxa"/>
            <w:gridSpan w:val="2"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 xml:space="preserve">Показатели пористости, </w:t>
            </w:r>
            <w:r w:rsidR="00BE33C6" w:rsidRPr="00EC786A">
              <w:rPr>
                <w:sz w:val="20"/>
                <w:szCs w:val="20"/>
                <w:lang w:val="en-US"/>
              </w:rPr>
              <w:t xml:space="preserve"> </w:t>
            </w:r>
            <w:r w:rsidRPr="00EC786A">
              <w:rPr>
                <w:sz w:val="20"/>
                <w:szCs w:val="20"/>
              </w:rPr>
              <w:t>д. ед.</w:t>
            </w:r>
          </w:p>
        </w:tc>
        <w:tc>
          <w:tcPr>
            <w:tcW w:w="1305" w:type="dxa"/>
            <w:vMerge w:val="restart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 xml:space="preserve">Модуль де- формации </w:t>
            </w:r>
            <w:r w:rsidRPr="00EC786A">
              <w:rPr>
                <w:i/>
                <w:sz w:val="20"/>
                <w:szCs w:val="20"/>
              </w:rPr>
              <w:t>Е</w:t>
            </w:r>
            <w:r w:rsidRPr="00EC786A">
              <w:rPr>
                <w:sz w:val="20"/>
                <w:szCs w:val="20"/>
              </w:rPr>
              <w:t>, МПа</w:t>
            </w:r>
          </w:p>
        </w:tc>
        <w:tc>
          <w:tcPr>
            <w:tcW w:w="1103" w:type="dxa"/>
            <w:vMerge w:val="restart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Содержа-ние ОВ*, %</w:t>
            </w:r>
          </w:p>
        </w:tc>
        <w:tc>
          <w:tcPr>
            <w:tcW w:w="1190" w:type="dxa"/>
            <w:vMerge w:val="restart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 xml:space="preserve">Степень разложения торфа </w:t>
            </w:r>
            <w:r w:rsidRPr="00EC786A">
              <w:rPr>
                <w:i/>
                <w:sz w:val="20"/>
                <w:szCs w:val="20"/>
                <w:lang w:val="en-US"/>
              </w:rPr>
              <w:t>D</w:t>
            </w:r>
            <w:r w:rsidRPr="00EC786A">
              <w:rPr>
                <w:sz w:val="20"/>
                <w:szCs w:val="20"/>
              </w:rPr>
              <w:t>, %</w:t>
            </w:r>
          </w:p>
        </w:tc>
      </w:tr>
      <w:tr w:rsidR="00BE33C6" w:rsidRPr="00EC786A" w:rsidTr="00EC786A">
        <w:tc>
          <w:tcPr>
            <w:tcW w:w="1368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217B9" w:rsidRPr="00EC786A" w:rsidRDefault="00BE33C6" w:rsidP="00EC786A">
            <w:pPr>
              <w:jc w:val="center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C786A">
              <w:rPr>
                <w:i/>
                <w:sz w:val="20"/>
                <w:szCs w:val="20"/>
              </w:rPr>
              <w:t>ρ</w:t>
            </w:r>
            <w:r w:rsidRPr="00EC786A">
              <w:rPr>
                <w:i/>
                <w:sz w:val="20"/>
                <w:szCs w:val="20"/>
                <w:vertAlign w:val="subscript"/>
                <w:lang w:val="en-US"/>
              </w:rPr>
              <w:t>s</w:t>
            </w:r>
          </w:p>
        </w:tc>
        <w:tc>
          <w:tcPr>
            <w:tcW w:w="776" w:type="dxa"/>
            <w:vAlign w:val="center"/>
          </w:tcPr>
          <w:p w:rsidR="001217B9" w:rsidRPr="00EC786A" w:rsidRDefault="00BE33C6" w:rsidP="00EC786A">
            <w:pPr>
              <w:jc w:val="center"/>
              <w:rPr>
                <w:i/>
                <w:sz w:val="20"/>
                <w:szCs w:val="20"/>
              </w:rPr>
            </w:pPr>
            <w:r w:rsidRPr="00EC786A">
              <w:rPr>
                <w:i/>
                <w:sz w:val="20"/>
                <w:szCs w:val="20"/>
              </w:rPr>
              <w:t>ρ</w:t>
            </w:r>
          </w:p>
        </w:tc>
        <w:tc>
          <w:tcPr>
            <w:tcW w:w="1252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217B9" w:rsidRPr="00EC786A" w:rsidRDefault="00BE33C6" w:rsidP="00EC786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EC786A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vAlign w:val="center"/>
          </w:tcPr>
          <w:p w:rsidR="001217B9" w:rsidRPr="00EC786A" w:rsidRDefault="00BE33C6" w:rsidP="00EC786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EC786A">
              <w:rPr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1305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1217B9" w:rsidRPr="00EC786A" w:rsidRDefault="001217B9" w:rsidP="00EC786A">
            <w:pPr>
              <w:jc w:val="center"/>
              <w:rPr>
                <w:sz w:val="20"/>
                <w:szCs w:val="20"/>
              </w:rPr>
            </w:pPr>
          </w:p>
        </w:tc>
      </w:tr>
      <w:tr w:rsidR="00BE33C6" w:rsidTr="00EC786A">
        <w:tc>
          <w:tcPr>
            <w:tcW w:w="1368" w:type="dxa"/>
            <w:vAlign w:val="center"/>
          </w:tcPr>
          <w:p w:rsidR="001217B9" w:rsidRPr="00EC786A" w:rsidRDefault="00BE33C6" w:rsidP="00BE33C6">
            <w:pPr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Песок средней крупности</w:t>
            </w:r>
          </w:p>
        </w:tc>
        <w:tc>
          <w:tcPr>
            <w:tcW w:w="900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(</w:t>
            </w:r>
            <w:r w:rsidRPr="00EC786A">
              <w:rPr>
                <w:sz w:val="20"/>
                <w:szCs w:val="20"/>
                <w:lang w:val="en-US"/>
              </w:rPr>
              <w:t>m-l)IV</w:t>
            </w:r>
          </w:p>
        </w:tc>
        <w:tc>
          <w:tcPr>
            <w:tcW w:w="666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2,65</w:t>
            </w:r>
          </w:p>
        </w:tc>
        <w:tc>
          <w:tcPr>
            <w:tcW w:w="776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1,65</w:t>
            </w:r>
          </w:p>
        </w:tc>
        <w:tc>
          <w:tcPr>
            <w:tcW w:w="1252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0,40</w:t>
            </w:r>
          </w:p>
        </w:tc>
        <w:tc>
          <w:tcPr>
            <w:tcW w:w="720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0,66</w:t>
            </w:r>
          </w:p>
        </w:tc>
        <w:tc>
          <w:tcPr>
            <w:tcW w:w="1305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23-35</w:t>
            </w:r>
          </w:p>
        </w:tc>
        <w:tc>
          <w:tcPr>
            <w:tcW w:w="1103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1217B9" w:rsidRPr="00EC786A" w:rsidRDefault="00BE33C6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</w:tr>
      <w:tr w:rsidR="009758DE" w:rsidTr="00EC786A">
        <w:tc>
          <w:tcPr>
            <w:tcW w:w="1368" w:type="dxa"/>
            <w:vAlign w:val="center"/>
          </w:tcPr>
          <w:p w:rsidR="009758DE" w:rsidRPr="00EC786A" w:rsidRDefault="009758DE" w:rsidP="009758DE">
            <w:pPr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Супесь пылеватая</w:t>
            </w:r>
            <w:r w:rsidR="00B95B0D" w:rsidRPr="00EC786A">
              <w:rPr>
                <w:sz w:val="20"/>
                <w:szCs w:val="20"/>
              </w:rPr>
              <w:t xml:space="preserve"> с растительными остатками</w:t>
            </w:r>
          </w:p>
        </w:tc>
        <w:tc>
          <w:tcPr>
            <w:tcW w:w="900" w:type="dxa"/>
            <w:vAlign w:val="center"/>
          </w:tcPr>
          <w:p w:rsidR="009758DE" w:rsidRPr="00EC786A" w:rsidRDefault="009758DE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(</w:t>
            </w:r>
            <w:r w:rsidRPr="00EC786A">
              <w:rPr>
                <w:sz w:val="20"/>
                <w:szCs w:val="20"/>
                <w:lang w:val="en-US"/>
              </w:rPr>
              <w:t>m-l)IV</w:t>
            </w:r>
          </w:p>
        </w:tc>
        <w:tc>
          <w:tcPr>
            <w:tcW w:w="666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2,62</w:t>
            </w:r>
          </w:p>
        </w:tc>
        <w:tc>
          <w:tcPr>
            <w:tcW w:w="776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1,85</w:t>
            </w:r>
          </w:p>
        </w:tc>
        <w:tc>
          <w:tcPr>
            <w:tcW w:w="1252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0,06</w:t>
            </w:r>
          </w:p>
        </w:tc>
        <w:tc>
          <w:tcPr>
            <w:tcW w:w="728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0,60</w:t>
            </w:r>
          </w:p>
        </w:tc>
        <w:tc>
          <w:tcPr>
            <w:tcW w:w="720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1,50</w:t>
            </w:r>
          </w:p>
        </w:tc>
        <w:tc>
          <w:tcPr>
            <w:tcW w:w="1305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7-15</w:t>
            </w:r>
          </w:p>
        </w:tc>
        <w:tc>
          <w:tcPr>
            <w:tcW w:w="1103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7,5</w:t>
            </w:r>
          </w:p>
        </w:tc>
        <w:tc>
          <w:tcPr>
            <w:tcW w:w="1190" w:type="dxa"/>
            <w:vAlign w:val="center"/>
          </w:tcPr>
          <w:p w:rsidR="009758DE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</w:tr>
      <w:tr w:rsidR="00BE33C6" w:rsidTr="00EC786A">
        <w:tc>
          <w:tcPr>
            <w:tcW w:w="1368" w:type="dxa"/>
            <w:vAlign w:val="center"/>
          </w:tcPr>
          <w:p w:rsidR="001217B9" w:rsidRPr="00EC786A" w:rsidRDefault="00B95B0D" w:rsidP="009758DE">
            <w:pPr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Суглинок с гравием, галькой</w:t>
            </w:r>
          </w:p>
        </w:tc>
        <w:tc>
          <w:tcPr>
            <w:tcW w:w="900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  <w:lang w:val="en-US"/>
              </w:rPr>
              <w:t>gIII</w:t>
            </w:r>
          </w:p>
        </w:tc>
        <w:tc>
          <w:tcPr>
            <w:tcW w:w="666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2,70</w:t>
            </w:r>
          </w:p>
        </w:tc>
        <w:tc>
          <w:tcPr>
            <w:tcW w:w="776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2,15</w:t>
            </w:r>
          </w:p>
        </w:tc>
        <w:tc>
          <w:tcPr>
            <w:tcW w:w="1252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0,14</w:t>
            </w:r>
          </w:p>
        </w:tc>
        <w:tc>
          <w:tcPr>
            <w:tcW w:w="728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0,31</w:t>
            </w:r>
          </w:p>
        </w:tc>
        <w:tc>
          <w:tcPr>
            <w:tcW w:w="720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0,45</w:t>
            </w:r>
          </w:p>
        </w:tc>
        <w:tc>
          <w:tcPr>
            <w:tcW w:w="1305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20-30</w:t>
            </w:r>
          </w:p>
        </w:tc>
        <w:tc>
          <w:tcPr>
            <w:tcW w:w="1103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1217B9" w:rsidRPr="00EC786A" w:rsidRDefault="00B95B0D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-</w:t>
            </w:r>
          </w:p>
        </w:tc>
      </w:tr>
    </w:tbl>
    <w:p w:rsidR="001217B9" w:rsidRDefault="00BE33C6" w:rsidP="00BE33C6">
      <w:pPr>
        <w:ind w:left="-360" w:firstLine="360"/>
      </w:pPr>
      <w:r>
        <w:t>ОВ* - органическое вещество</w:t>
      </w:r>
    </w:p>
    <w:p w:rsidR="009758DE" w:rsidRDefault="009758DE" w:rsidP="00BE33C6">
      <w:pPr>
        <w:ind w:left="-360" w:firstLine="360"/>
      </w:pPr>
    </w:p>
    <w:p w:rsidR="009758DE" w:rsidRPr="00E6070C" w:rsidRDefault="00B95B0D" w:rsidP="009645AE">
      <w:pPr>
        <w:ind w:left="-360" w:firstLine="360"/>
        <w:jc w:val="both"/>
      </w:pPr>
      <w:r w:rsidRPr="00621FD0">
        <w:rPr>
          <w:b/>
        </w:rPr>
        <w:t>Плотность</w:t>
      </w:r>
      <w:r w:rsidR="00E6070C">
        <w:rPr>
          <w:b/>
        </w:rPr>
        <w:t xml:space="preserve"> грунта</w:t>
      </w:r>
      <w:r w:rsidRPr="00621FD0">
        <w:rPr>
          <w:b/>
        </w:rPr>
        <w:t xml:space="preserve"> </w:t>
      </w:r>
      <w:r w:rsidRPr="00621FD0">
        <w:rPr>
          <w:b/>
          <w:i/>
        </w:rPr>
        <w:t>ρ</w:t>
      </w:r>
      <w:r w:rsidR="00621FD0">
        <w:rPr>
          <w:b/>
        </w:rPr>
        <w:t>, т/м</w:t>
      </w:r>
      <w:r w:rsidR="00621FD0">
        <w:rPr>
          <w:b/>
          <w:vertAlign w:val="superscript"/>
        </w:rPr>
        <w:t>3</w:t>
      </w:r>
      <w:r>
        <w:t xml:space="preserve"> </w:t>
      </w:r>
      <w:r w:rsidR="00621FD0">
        <w:t xml:space="preserve">- </w:t>
      </w:r>
      <w:r w:rsidR="00E6070C" w:rsidRPr="00E6070C">
        <w:t>отношение массы грунта, включая массу воды в его порах, к занимаемому объему</w:t>
      </w:r>
      <w:r w:rsidR="00E6070C">
        <w:t xml:space="preserve"> вместе с порами</w:t>
      </w:r>
      <w:r w:rsidR="00E6070C" w:rsidRPr="00E6070C">
        <w:t>.</w:t>
      </w:r>
    </w:p>
    <w:p w:rsidR="00621FD0" w:rsidRPr="00621FD0" w:rsidRDefault="00E6070C" w:rsidP="009645AE">
      <w:pPr>
        <w:ind w:left="-360" w:firstLine="360"/>
        <w:jc w:val="both"/>
      </w:pPr>
      <w:r>
        <w:rPr>
          <w:b/>
        </w:rPr>
        <w:t xml:space="preserve">Плотность минеральной части грунта </w:t>
      </w:r>
      <w:r w:rsidR="00621FD0" w:rsidRPr="00621FD0">
        <w:rPr>
          <w:b/>
          <w:i/>
        </w:rPr>
        <w:t>ρ</w:t>
      </w:r>
      <w:r w:rsidR="00621FD0" w:rsidRPr="00621FD0">
        <w:rPr>
          <w:b/>
          <w:i/>
          <w:vertAlign w:val="subscript"/>
          <w:lang w:val="en-US"/>
        </w:rPr>
        <w:t>s</w:t>
      </w:r>
      <w:r w:rsidR="00621FD0">
        <w:rPr>
          <w:b/>
        </w:rPr>
        <w:t>, т/м</w:t>
      </w:r>
      <w:r w:rsidR="00621FD0">
        <w:rPr>
          <w:b/>
          <w:vertAlign w:val="superscript"/>
        </w:rPr>
        <w:t>3</w:t>
      </w:r>
      <w:r>
        <w:rPr>
          <w:b/>
        </w:rPr>
        <w:t xml:space="preserve"> </w:t>
      </w:r>
      <w:r w:rsidR="00621FD0">
        <w:rPr>
          <w:b/>
        </w:rPr>
        <w:t>-</w:t>
      </w:r>
      <w:r w:rsidR="00621FD0" w:rsidRPr="00E6070C">
        <w:rPr>
          <w:b/>
        </w:rPr>
        <w:t xml:space="preserve"> </w:t>
      </w:r>
      <w:r w:rsidRPr="00E6070C">
        <w:t>отношение массы сухого грунта к объему только твердой его части, исключая объем пор.</w:t>
      </w:r>
    </w:p>
    <w:p w:rsidR="00B95B0D" w:rsidRDefault="00B95B0D" w:rsidP="009645AE">
      <w:pPr>
        <w:pStyle w:val="a6"/>
        <w:spacing w:before="0" w:beforeAutospacing="0" w:after="0" w:afterAutospacing="0"/>
        <w:ind w:left="-360" w:firstLine="360"/>
        <w:jc w:val="both"/>
      </w:pPr>
      <w:bookmarkStart w:id="0" w:name="OCRUncertain843"/>
      <w:bookmarkStart w:id="1" w:name="OCRUncertain842"/>
      <w:bookmarkStart w:id="2" w:name="OCRUncertain835"/>
      <w:bookmarkStart w:id="3" w:name="OCRUncertain834"/>
      <w:bookmarkStart w:id="4" w:name="OCRUncertain832"/>
      <w:bookmarkStart w:id="5" w:name="OCRUncertain831"/>
      <w:bookmarkEnd w:id="0"/>
      <w:bookmarkEnd w:id="1"/>
      <w:bookmarkEnd w:id="2"/>
      <w:bookmarkEnd w:id="3"/>
      <w:bookmarkEnd w:id="4"/>
      <w:bookmarkEnd w:id="5"/>
      <w:r w:rsidRPr="00B95B0D">
        <w:rPr>
          <w:b/>
          <w:bCs/>
        </w:rPr>
        <w:t xml:space="preserve">Число пластичности </w:t>
      </w:r>
      <w:r w:rsidRPr="00B95B0D">
        <w:rPr>
          <w:b/>
          <w:bCs/>
          <w:i/>
          <w:iCs/>
          <w:lang w:val="en-US"/>
        </w:rPr>
        <w:t>I</w:t>
      </w:r>
      <w:r w:rsidRPr="00B95B0D">
        <w:rPr>
          <w:b/>
          <w:bCs/>
          <w:i/>
          <w:iCs/>
          <w:vertAlign w:val="subscript"/>
          <w:lang w:val="en-US"/>
        </w:rPr>
        <w:t>p</w:t>
      </w:r>
      <w:r w:rsidR="00621FD0">
        <w:rPr>
          <w:b/>
          <w:bCs/>
          <w:iCs/>
        </w:rPr>
        <w:t>, д. ед.</w:t>
      </w:r>
      <w:r>
        <w:t xml:space="preserve"> -</w:t>
      </w:r>
      <w:r w:rsidRPr="00B95B0D">
        <w:t xml:space="preserve"> разность влажностей, соответствующая двум состояниям грунта: на границе текучести </w:t>
      </w:r>
      <w:r w:rsidRPr="00B95B0D">
        <w:rPr>
          <w:i/>
          <w:iCs/>
          <w:lang w:val="en-US"/>
        </w:rPr>
        <w:t>W</w:t>
      </w:r>
      <w:r w:rsidRPr="00B95B0D">
        <w:rPr>
          <w:i/>
          <w:iCs/>
          <w:vertAlign w:val="subscript"/>
          <w:lang w:val="en-US"/>
        </w:rPr>
        <w:t>L</w:t>
      </w:r>
      <w:r w:rsidRPr="00B95B0D">
        <w:t xml:space="preserve"> и на границе раскатывания </w:t>
      </w:r>
      <w:r w:rsidRPr="00B95B0D">
        <w:rPr>
          <w:i/>
          <w:iCs/>
          <w:lang w:val="en-US"/>
        </w:rPr>
        <w:t>W</w:t>
      </w:r>
      <w:r w:rsidRPr="00B95B0D">
        <w:rPr>
          <w:vertAlign w:val="subscript"/>
          <w:lang w:val="en-US"/>
        </w:rPr>
        <w:t>p</w:t>
      </w:r>
      <w:r w:rsidRPr="00B95B0D">
        <w:t xml:space="preserve">. </w:t>
      </w:r>
      <w:r w:rsidRPr="00B95B0D">
        <w:rPr>
          <w:i/>
          <w:iCs/>
          <w:lang w:val="en-US"/>
        </w:rPr>
        <w:t>W</w:t>
      </w:r>
      <w:r w:rsidRPr="00B95B0D">
        <w:rPr>
          <w:vertAlign w:val="subscript"/>
          <w:lang w:val="en-US"/>
        </w:rPr>
        <w:t>L</w:t>
      </w:r>
      <w:r w:rsidRPr="00B95B0D">
        <w:t xml:space="preserve"> и </w:t>
      </w:r>
      <w:r w:rsidRPr="00B95B0D">
        <w:rPr>
          <w:i/>
          <w:iCs/>
          <w:lang w:val="en-US"/>
        </w:rPr>
        <w:t>W</w:t>
      </w:r>
      <w:r w:rsidRPr="00B95B0D">
        <w:rPr>
          <w:vertAlign w:val="subscript"/>
          <w:lang w:val="en-US"/>
        </w:rPr>
        <w:t>p</w:t>
      </w:r>
      <w:r w:rsidRPr="00B95B0D">
        <w:t xml:space="preserve"> определяют по ГОСТ 5180.</w:t>
      </w:r>
    </w:p>
    <w:p w:rsidR="00621FD0" w:rsidRDefault="00621FD0" w:rsidP="009645AE">
      <w:pPr>
        <w:pStyle w:val="a6"/>
        <w:spacing w:before="0" w:beforeAutospacing="0" w:after="0" w:afterAutospacing="0"/>
        <w:ind w:left="-360" w:firstLine="360"/>
        <w:jc w:val="both"/>
      </w:pPr>
      <w:r>
        <w:rPr>
          <w:b/>
          <w:bCs/>
        </w:rPr>
        <w:t xml:space="preserve">Показатель пористости </w:t>
      </w:r>
      <w:r w:rsidRPr="00621FD0">
        <w:rPr>
          <w:b/>
          <w:bCs/>
          <w:i/>
          <w:lang w:val="en-US"/>
        </w:rPr>
        <w:t>n</w:t>
      </w:r>
      <w:r>
        <w:rPr>
          <w:b/>
          <w:bCs/>
        </w:rPr>
        <w:t xml:space="preserve">, </w:t>
      </w:r>
      <w:r w:rsidRPr="00621FD0">
        <w:rPr>
          <w:b/>
          <w:bCs/>
        </w:rPr>
        <w:t>д.</w:t>
      </w:r>
      <w:r w:rsidRPr="00621FD0">
        <w:rPr>
          <w:b/>
        </w:rPr>
        <w:t xml:space="preserve"> ед.</w:t>
      </w:r>
      <w:r w:rsidR="00E6070C">
        <w:t xml:space="preserve"> - </w:t>
      </w:r>
      <w:r w:rsidR="009645AE">
        <w:t>отношение объема пор к полному объему образца грунта.</w:t>
      </w:r>
    </w:p>
    <w:p w:rsidR="00621FD0" w:rsidRDefault="00621FD0" w:rsidP="009645AE">
      <w:pPr>
        <w:pStyle w:val="a6"/>
        <w:spacing w:before="0" w:beforeAutospacing="0" w:after="0" w:afterAutospacing="0"/>
        <w:ind w:left="-360" w:firstLine="360"/>
        <w:jc w:val="both"/>
      </w:pPr>
      <w:r>
        <w:rPr>
          <w:b/>
          <w:bCs/>
        </w:rPr>
        <w:t xml:space="preserve">Показатель пористости </w:t>
      </w:r>
      <w:r>
        <w:rPr>
          <w:b/>
          <w:bCs/>
          <w:i/>
        </w:rPr>
        <w:t>е</w:t>
      </w:r>
      <w:r>
        <w:rPr>
          <w:b/>
          <w:bCs/>
        </w:rPr>
        <w:t xml:space="preserve">, </w:t>
      </w:r>
      <w:r w:rsidRPr="00621FD0">
        <w:rPr>
          <w:b/>
          <w:bCs/>
        </w:rPr>
        <w:t>д.</w:t>
      </w:r>
      <w:r w:rsidRPr="00621FD0">
        <w:rPr>
          <w:b/>
        </w:rPr>
        <w:t xml:space="preserve"> ед.</w:t>
      </w:r>
      <w:r w:rsidR="00E6070C">
        <w:t xml:space="preserve"> -</w:t>
      </w:r>
      <w:r w:rsidR="009645AE">
        <w:t xml:space="preserve"> отношение объема пор в образце грунта к объему, занимаемому его твердыми частицами - скелетом.</w:t>
      </w:r>
    </w:p>
    <w:p w:rsidR="00621FD0" w:rsidRDefault="00621FD0" w:rsidP="009645AE">
      <w:pPr>
        <w:pStyle w:val="a6"/>
        <w:spacing w:before="0" w:beforeAutospacing="0" w:after="0" w:afterAutospacing="0"/>
        <w:ind w:left="-360" w:firstLine="360"/>
        <w:jc w:val="both"/>
      </w:pPr>
      <w:r w:rsidRPr="00621FD0">
        <w:rPr>
          <w:b/>
        </w:rPr>
        <w:t xml:space="preserve">Модуль общей деформации </w:t>
      </w:r>
      <w:r w:rsidRPr="00621FD0">
        <w:rPr>
          <w:b/>
          <w:i/>
        </w:rPr>
        <w:t>Е</w:t>
      </w:r>
      <w:r w:rsidRPr="00621FD0">
        <w:rPr>
          <w:b/>
        </w:rPr>
        <w:t>, МПа</w:t>
      </w:r>
      <w:r w:rsidR="00E6070C">
        <w:t xml:space="preserve"> </w:t>
      </w:r>
      <w:r w:rsidR="009645AE">
        <w:t>–</w:t>
      </w:r>
      <w:r w:rsidR="00E6070C">
        <w:t xml:space="preserve"> </w:t>
      </w:r>
      <w:r w:rsidR="009645AE">
        <w:t>характеристика деформируемости грунта.</w:t>
      </w:r>
    </w:p>
    <w:p w:rsidR="00B95B0D" w:rsidRPr="00B95B0D" w:rsidRDefault="00B95B0D" w:rsidP="009645AE">
      <w:pPr>
        <w:pStyle w:val="a6"/>
        <w:spacing w:before="0" w:beforeAutospacing="0" w:after="0" w:afterAutospacing="0"/>
        <w:ind w:left="-357" w:firstLine="357"/>
        <w:jc w:val="both"/>
      </w:pPr>
      <w:bookmarkStart w:id="6" w:name="OCRUncertain817"/>
      <w:bookmarkStart w:id="7" w:name="OCRUncertain816"/>
      <w:bookmarkStart w:id="8" w:name="OCRUncertain815"/>
      <w:bookmarkStart w:id="9" w:name="OCRUncertain814"/>
      <w:bookmarkStart w:id="10" w:name="OCRUncertain813"/>
      <w:bookmarkStart w:id="11" w:name="OCRUncertain812"/>
      <w:bookmarkStart w:id="12" w:name="OCRUncertain811"/>
      <w:bookmarkStart w:id="13" w:name="OCRUncertain810"/>
      <w:bookmarkStart w:id="14" w:name="OCRUncertain80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95B0D">
        <w:rPr>
          <w:b/>
          <w:bCs/>
        </w:rPr>
        <w:t xml:space="preserve">Степень разложения торфа </w:t>
      </w:r>
      <w:r w:rsidRPr="00B95B0D">
        <w:rPr>
          <w:b/>
          <w:bCs/>
          <w:i/>
          <w:iCs/>
        </w:rPr>
        <w:t>D</w:t>
      </w:r>
      <w:r w:rsidRPr="00B95B0D">
        <w:rPr>
          <w:b/>
          <w:bCs/>
        </w:rPr>
        <w:t>,</w:t>
      </w:r>
      <w:r>
        <w:rPr>
          <w:b/>
          <w:bCs/>
        </w:rPr>
        <w:t xml:space="preserve"> % </w:t>
      </w:r>
      <w:r>
        <w:t>-</w:t>
      </w:r>
      <w:r w:rsidRPr="00B95B0D">
        <w:t xml:space="preserve"> характеристика, выражающаяся отношением массы бесструктурной (полностью разложившейся) части, включающей гуминовые кислоты и мелкие частицы негумицированных остатков растений, к общей массе торфа. Определяется по ГОСТ 10650.</w:t>
      </w:r>
    </w:p>
    <w:p w:rsidR="00B95B0D" w:rsidRDefault="009360BA" w:rsidP="009360BA">
      <w:pPr>
        <w:ind w:left="-360" w:firstLine="360"/>
        <w:jc w:val="center"/>
        <w:rPr>
          <w:b/>
          <w:sz w:val="28"/>
          <w:szCs w:val="28"/>
        </w:rPr>
      </w:pPr>
      <w:r>
        <w:br w:type="page"/>
      </w:r>
      <w:r w:rsidRPr="009360BA">
        <w:rPr>
          <w:b/>
          <w:sz w:val="28"/>
          <w:szCs w:val="28"/>
        </w:rPr>
        <w:t>2.</w:t>
      </w:r>
      <w:r>
        <w:t xml:space="preserve"> </w:t>
      </w:r>
      <w:r w:rsidRPr="009360BA">
        <w:rPr>
          <w:b/>
          <w:sz w:val="28"/>
          <w:szCs w:val="28"/>
        </w:rPr>
        <w:t>Аналитический блок</w:t>
      </w:r>
    </w:p>
    <w:p w:rsidR="009360BA" w:rsidRDefault="003A1242" w:rsidP="009360BA">
      <w:pPr>
        <w:ind w:left="-360" w:firstLine="360"/>
        <w:jc w:val="center"/>
      </w:pPr>
      <w:r>
        <w:t>2.1. Характеристика рельефа площадки</w:t>
      </w:r>
    </w:p>
    <w:p w:rsidR="000F3AC1" w:rsidRDefault="000F3AC1" w:rsidP="009360BA">
      <w:pPr>
        <w:ind w:left="-360" w:firstLine="360"/>
        <w:jc w:val="center"/>
      </w:pPr>
    </w:p>
    <w:p w:rsidR="000F3AC1" w:rsidRDefault="000F3AC1" w:rsidP="000F3AC1">
      <w:pPr>
        <w:ind w:left="-360" w:firstLine="360"/>
        <w:jc w:val="both"/>
      </w:pPr>
      <w:r w:rsidRPr="000F3AC1">
        <w:t>Территория рассматриваемого участка представляет собой фрагмент полого-волнистой равнины в</w:t>
      </w:r>
      <w:r w:rsidR="00FF293D">
        <w:t xml:space="preserve"> пределах абсолютных отметок от 18,1 </w:t>
      </w:r>
      <w:r w:rsidRPr="000F3AC1">
        <w:t>до</w:t>
      </w:r>
      <w:r w:rsidR="00FF293D">
        <w:t xml:space="preserve"> 20,0</w:t>
      </w:r>
      <w:r w:rsidRPr="000F3AC1">
        <w:t xml:space="preserve"> м</w:t>
      </w:r>
      <w:r w:rsidR="00FF293D">
        <w:t>.</w:t>
      </w:r>
    </w:p>
    <w:p w:rsidR="001B48B0" w:rsidRDefault="001B48B0" w:rsidP="009360BA">
      <w:pPr>
        <w:ind w:left="-360" w:firstLine="360"/>
        <w:jc w:val="center"/>
      </w:pPr>
    </w:p>
    <w:p w:rsidR="001B48B0" w:rsidRDefault="001B48B0" w:rsidP="009360BA">
      <w:pPr>
        <w:ind w:left="-360" w:firstLine="360"/>
        <w:jc w:val="center"/>
      </w:pPr>
    </w:p>
    <w:p w:rsidR="001B48B0" w:rsidRDefault="001B48B0" w:rsidP="009360BA">
      <w:pPr>
        <w:ind w:left="-360" w:firstLine="360"/>
        <w:jc w:val="center"/>
      </w:pPr>
      <w:r>
        <w:t>2.2. Определение и классификация пропущенных слоев</w:t>
      </w:r>
    </w:p>
    <w:p w:rsidR="005356A2" w:rsidRDefault="005356A2" w:rsidP="009360BA">
      <w:pPr>
        <w:ind w:left="-360" w:firstLine="360"/>
        <w:jc w:val="center"/>
      </w:pPr>
    </w:p>
    <w:p w:rsidR="00BE3BA4" w:rsidRPr="00BE3BA4" w:rsidRDefault="00C62FB6" w:rsidP="00BE3BA4">
      <w:pPr>
        <w:ind w:left="-360" w:firstLine="360"/>
        <w:jc w:val="both"/>
        <w:rPr>
          <w:lang w:val="en-US"/>
        </w:rPr>
      </w:pPr>
      <w:r>
        <w:t>На основе результатов гранулометрического анализа (таблица в п. 1.2.) получили, что грунт первого слоя (по ГОСТ 25100-95) – это песок средней крупности.</w:t>
      </w:r>
      <w:r w:rsidR="00BE3BA4">
        <w:t xml:space="preserve"> Для определения точного названия этого слоя и некоторых его характеристик построим суммарную кривую гранулометрического состава. Для этого</w:t>
      </w:r>
      <w:r>
        <w:t xml:space="preserve"> составим вспомогательную таблицу «полных остатков»</w:t>
      </w:r>
      <w:r w:rsidR="00BE3BA4">
        <w:t>:</w:t>
      </w:r>
    </w:p>
    <w:p w:rsidR="00BE3BA4" w:rsidRDefault="00BE3BA4" w:rsidP="00BE3BA4">
      <w:pPr>
        <w:ind w:left="-360" w:firstLine="360"/>
        <w:jc w:val="center"/>
      </w:pPr>
      <w:r>
        <w:t>Вспомогательная таблица полных остатков</w:t>
      </w:r>
    </w:p>
    <w:p w:rsidR="00BE3BA4" w:rsidRDefault="00BE3BA4" w:rsidP="00BE3BA4">
      <w:pPr>
        <w:ind w:left="-360" w:firstLine="360"/>
        <w:jc w:val="center"/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39"/>
        <w:gridCol w:w="1039"/>
        <w:gridCol w:w="1038"/>
        <w:gridCol w:w="1038"/>
        <w:gridCol w:w="1039"/>
        <w:gridCol w:w="1039"/>
        <w:gridCol w:w="1039"/>
        <w:gridCol w:w="1039"/>
      </w:tblGrid>
      <w:tr w:rsidR="00BE3BA4" w:rsidRPr="00BE3BA4" w:rsidTr="00EC786A">
        <w:tc>
          <w:tcPr>
            <w:tcW w:w="1548" w:type="dxa"/>
            <w:vAlign w:val="center"/>
          </w:tcPr>
          <w:p w:rsidR="00BE3BA4" w:rsidRPr="00EC786A" w:rsidRDefault="00BE3BA4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Диаметры частиц, мм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&lt;10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&lt;2</w:t>
            </w:r>
          </w:p>
        </w:tc>
        <w:tc>
          <w:tcPr>
            <w:tcW w:w="1038" w:type="dxa"/>
            <w:vAlign w:val="center"/>
          </w:tcPr>
          <w:p w:rsidR="00BE3BA4" w:rsidRPr="00BE3BA4" w:rsidRDefault="00BE3BA4" w:rsidP="00EC786A">
            <w:pPr>
              <w:jc w:val="center"/>
            </w:pPr>
            <w:r w:rsidRPr="00EC786A">
              <w:rPr>
                <w:lang w:val="en-US"/>
              </w:rPr>
              <w:t>0</w:t>
            </w:r>
            <w:r>
              <w:t>,5</w:t>
            </w:r>
          </w:p>
        </w:tc>
        <w:tc>
          <w:tcPr>
            <w:tcW w:w="1038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&lt;0,25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&lt;0,1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0,05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&lt;0,01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&lt;0,005</w:t>
            </w:r>
          </w:p>
        </w:tc>
      </w:tr>
      <w:tr w:rsidR="00BE3BA4" w:rsidRPr="00BE3BA4" w:rsidTr="00EC786A">
        <w:tc>
          <w:tcPr>
            <w:tcW w:w="1548" w:type="dxa"/>
            <w:vAlign w:val="center"/>
          </w:tcPr>
          <w:p w:rsidR="00BE3BA4" w:rsidRPr="00EC786A" w:rsidRDefault="00BE3BA4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Сумма фракций, %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100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99</w:t>
            </w:r>
          </w:p>
        </w:tc>
        <w:tc>
          <w:tcPr>
            <w:tcW w:w="1038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66</w:t>
            </w:r>
          </w:p>
        </w:tc>
        <w:tc>
          <w:tcPr>
            <w:tcW w:w="1038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27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10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3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0</w:t>
            </w:r>
          </w:p>
        </w:tc>
        <w:tc>
          <w:tcPr>
            <w:tcW w:w="1039" w:type="dxa"/>
            <w:vAlign w:val="center"/>
          </w:tcPr>
          <w:p w:rsidR="00BE3BA4" w:rsidRPr="00EC786A" w:rsidRDefault="00BE3BA4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0</w:t>
            </w:r>
          </w:p>
        </w:tc>
      </w:tr>
    </w:tbl>
    <w:p w:rsidR="00BE3BA4" w:rsidRDefault="00BE3BA4" w:rsidP="00C62FB6">
      <w:pPr>
        <w:ind w:left="-360" w:firstLine="360"/>
        <w:jc w:val="both"/>
      </w:pPr>
    </w:p>
    <w:p w:rsidR="005356A2" w:rsidRPr="005356A2" w:rsidRDefault="005356A2" w:rsidP="00C62FB6">
      <w:pPr>
        <w:ind w:left="-360" w:firstLine="360"/>
        <w:jc w:val="both"/>
      </w:pPr>
    </w:p>
    <w:p w:rsidR="00BE3BA4" w:rsidRPr="005356A2" w:rsidRDefault="005356A2" w:rsidP="005356A2">
      <w:pPr>
        <w:ind w:left="-360" w:firstLine="360"/>
        <w:jc w:val="center"/>
      </w:pPr>
      <w:r>
        <w:t>Суммарная кривая гранулометрического состава</w:t>
      </w:r>
    </w:p>
    <w:p w:rsidR="009360BA" w:rsidRDefault="004806F7" w:rsidP="009360BA">
      <w:pPr>
        <w:ind w:left="-360" w:firstLine="360"/>
        <w:jc w:val="center"/>
      </w:pPr>
      <w:r>
        <w:object w:dxaOrig="8654" w:dyaOrig="4863">
          <v:shape id="_x0000_i1028" type="#_x0000_t75" style="width:432.75pt;height:243pt" o:ole="">
            <v:imagedata r:id="rId10" o:title=""/>
          </v:shape>
          <o:OLEObject Type="Embed" ProgID="Excel.Sheet.8" ShapeID="_x0000_i1028" DrawAspect="Content" ObjectID="_1459230668" r:id="rId11">
            <o:FieldCodes>\s</o:FieldCodes>
          </o:OLEObject>
        </w:object>
      </w:r>
    </w:p>
    <w:p w:rsidR="00463563" w:rsidRDefault="00463563" w:rsidP="00463563">
      <w:pPr>
        <w:ind w:left="-360" w:firstLine="360"/>
        <w:jc w:val="both"/>
        <w:rPr>
          <w:lang w:val="en-US"/>
        </w:rPr>
      </w:pPr>
      <w:r>
        <w:t>Определение действующего (</w:t>
      </w:r>
      <w:r>
        <w:rPr>
          <w:lang w:val="en-US"/>
        </w:rPr>
        <w:t>d</w:t>
      </w:r>
      <w:r w:rsidRPr="00463563">
        <w:rPr>
          <w:vertAlign w:val="subscript"/>
        </w:rPr>
        <w:t>10</w:t>
      </w:r>
      <w:r>
        <w:t>) и контролирующего (</w:t>
      </w:r>
      <w:r>
        <w:rPr>
          <w:lang w:val="en-US"/>
        </w:rPr>
        <w:t>d</w:t>
      </w:r>
      <w:r w:rsidRPr="00463563">
        <w:rPr>
          <w:vertAlign w:val="subscript"/>
        </w:rPr>
        <w:t>60</w:t>
      </w:r>
      <w:r>
        <w:t>) диаметров:</w:t>
      </w:r>
    </w:p>
    <w:p w:rsidR="00463563" w:rsidRPr="00463563" w:rsidRDefault="00463563" w:rsidP="00463563">
      <w:pPr>
        <w:ind w:left="-360" w:firstLine="360"/>
        <w:jc w:val="both"/>
      </w:pPr>
      <w:r>
        <w:rPr>
          <w:lang w:val="en-US"/>
        </w:rPr>
        <w:t>d</w:t>
      </w:r>
      <w:r w:rsidRPr="00463563">
        <w:rPr>
          <w:vertAlign w:val="subscript"/>
        </w:rPr>
        <w:t>10</w:t>
      </w:r>
      <w:r>
        <w:rPr>
          <w:lang w:val="en-US"/>
        </w:rPr>
        <w:t xml:space="preserve"> </w:t>
      </w:r>
      <w:r w:rsidR="00B16CAD">
        <w:rPr>
          <w:lang w:val="en-US"/>
        </w:rPr>
        <w:t>= 0,1</w:t>
      </w:r>
      <w:r>
        <w:t xml:space="preserve"> мм</w:t>
      </w:r>
    </w:p>
    <w:p w:rsidR="00463563" w:rsidRDefault="00463563" w:rsidP="00463563">
      <w:pPr>
        <w:ind w:left="-360" w:firstLine="360"/>
        <w:jc w:val="both"/>
      </w:pPr>
      <w:r>
        <w:rPr>
          <w:lang w:val="en-US"/>
        </w:rPr>
        <w:t>d</w:t>
      </w:r>
      <w:r w:rsidRPr="00463563">
        <w:rPr>
          <w:vertAlign w:val="subscript"/>
        </w:rPr>
        <w:t>60</w:t>
      </w:r>
      <w:r>
        <w:rPr>
          <w:lang w:val="en-US"/>
        </w:rPr>
        <w:t xml:space="preserve"> </w:t>
      </w:r>
      <w:r w:rsidR="00B16CAD">
        <w:rPr>
          <w:lang w:val="en-US"/>
        </w:rPr>
        <w:t>= 0,45</w:t>
      </w:r>
      <w:r>
        <w:t xml:space="preserve"> мм</w:t>
      </w:r>
    </w:p>
    <w:p w:rsidR="00463563" w:rsidRDefault="00463563" w:rsidP="00463563">
      <w:pPr>
        <w:ind w:left="-360" w:firstLine="360"/>
        <w:jc w:val="both"/>
        <w:rPr>
          <w:bCs/>
        </w:rPr>
      </w:pPr>
      <w:r w:rsidRPr="00463563">
        <w:rPr>
          <w:bCs/>
        </w:rPr>
        <w:t xml:space="preserve">Результаты гранулометрического анализа позволяют определить степень </w:t>
      </w:r>
      <w:r w:rsidR="00B16CAD">
        <w:rPr>
          <w:bCs/>
        </w:rPr>
        <w:t>не</w:t>
      </w:r>
      <w:r w:rsidRPr="00463563">
        <w:rPr>
          <w:bCs/>
        </w:rPr>
        <w:t>однородности грунта и некоторые его водные свойства – суффозионную устойчивость, коэффициент фильтрации, высоту капиллярного поднятия.</w:t>
      </w:r>
    </w:p>
    <w:p w:rsidR="00B16CAD" w:rsidRDefault="00B16CAD" w:rsidP="00463563">
      <w:pPr>
        <w:ind w:left="-360" w:firstLine="360"/>
        <w:jc w:val="both"/>
        <w:rPr>
          <w:bCs/>
        </w:rPr>
      </w:pPr>
      <w:r>
        <w:rPr>
          <w:bCs/>
        </w:rPr>
        <w:t>Степень неоднородности грунта:</w:t>
      </w:r>
    </w:p>
    <w:p w:rsidR="00B16CAD" w:rsidRDefault="00B16CAD" w:rsidP="00B16CAD">
      <w:pPr>
        <w:ind w:left="-360" w:firstLine="360"/>
        <w:jc w:val="both"/>
        <w:rPr>
          <w:bCs/>
        </w:rPr>
      </w:pPr>
      <w:r w:rsidRPr="00B16CAD">
        <w:rPr>
          <w:bCs/>
          <w:position w:val="-30"/>
        </w:rPr>
        <w:object w:dxaOrig="2180" w:dyaOrig="680">
          <v:shape id="_x0000_i1029" type="#_x0000_t75" style="width:108.75pt;height:33.75pt" o:ole="">
            <v:imagedata r:id="rId12" o:title=""/>
          </v:shape>
          <o:OLEObject Type="Embed" ProgID="Equation.DSMT4" ShapeID="_x0000_i1029" DrawAspect="Content" ObjectID="_1459230669" r:id="rId13"/>
        </w:object>
      </w:r>
    </w:p>
    <w:p w:rsidR="00B16CAD" w:rsidRDefault="00B16CAD" w:rsidP="00463563">
      <w:pPr>
        <w:ind w:left="-360" w:firstLine="360"/>
        <w:jc w:val="both"/>
        <w:rPr>
          <w:bCs/>
        </w:rPr>
      </w:pPr>
      <w:r>
        <w:rPr>
          <w:bCs/>
        </w:rPr>
        <w:t xml:space="preserve">Так как </w:t>
      </w:r>
      <w:r w:rsidRPr="00B16CAD">
        <w:rPr>
          <w:bCs/>
          <w:position w:val="-12"/>
        </w:rPr>
        <w:object w:dxaOrig="1120" w:dyaOrig="360">
          <v:shape id="_x0000_i1030" type="#_x0000_t75" style="width:56.25pt;height:18pt" o:ole="">
            <v:imagedata r:id="rId14" o:title=""/>
          </v:shape>
          <o:OLEObject Type="Embed" ProgID="Equation.DSMT4" ShapeID="_x0000_i1030" DrawAspect="Content" ObjectID="_1459230670" r:id="rId15"/>
        </w:object>
      </w:r>
      <w:r>
        <w:rPr>
          <w:bCs/>
        </w:rPr>
        <w:t xml:space="preserve">, то </w:t>
      </w:r>
      <w:r w:rsidRPr="00B16CAD">
        <w:rPr>
          <w:b/>
          <w:bCs/>
        </w:rPr>
        <w:t>грунт неизвестного слоя  - это песок средней крупности неоднородный</w:t>
      </w:r>
      <w:r w:rsidR="00DF194A">
        <w:rPr>
          <w:b/>
          <w:bCs/>
        </w:rPr>
        <w:t>,</w:t>
      </w:r>
      <w:r>
        <w:rPr>
          <w:b/>
          <w:bCs/>
        </w:rPr>
        <w:t xml:space="preserve"> суффозионно </w:t>
      </w:r>
      <w:r w:rsidRPr="00B16CAD">
        <w:rPr>
          <w:b/>
          <w:bCs/>
        </w:rPr>
        <w:t>устойчивый</w:t>
      </w:r>
      <w:r>
        <w:rPr>
          <w:bCs/>
        </w:rPr>
        <w:t>.</w:t>
      </w:r>
    </w:p>
    <w:p w:rsidR="00B16CAD" w:rsidRDefault="00B16CAD" w:rsidP="00463563">
      <w:pPr>
        <w:ind w:left="-360" w:firstLine="360"/>
        <w:jc w:val="both"/>
        <w:rPr>
          <w:bCs/>
          <w:lang w:val="en-US"/>
        </w:rPr>
      </w:pPr>
      <w:r>
        <w:rPr>
          <w:bCs/>
        </w:rPr>
        <w:t>Средние значения высоты капиллярного поднятия</w:t>
      </w:r>
      <w:r w:rsidR="0020002A">
        <w:rPr>
          <w:bCs/>
        </w:rPr>
        <w:t>, коэффициента фильтрации и радиуса влияния возьмем из таблицы средних значений, поскольку условия для использования эмпирических формул ( С</w:t>
      </w:r>
      <w:r w:rsidR="0020002A">
        <w:rPr>
          <w:bCs/>
          <w:vertAlign w:val="subscript"/>
        </w:rPr>
        <w:t>и</w:t>
      </w:r>
      <w:r w:rsidR="0020002A" w:rsidRPr="0020002A">
        <w:rPr>
          <w:bCs/>
        </w:rPr>
        <w:t xml:space="preserve"> </w:t>
      </w:r>
      <w:r w:rsidR="0020002A">
        <w:rPr>
          <w:bCs/>
        </w:rPr>
        <w:t>&lt;</w:t>
      </w:r>
      <w:r w:rsidR="0020002A" w:rsidRPr="0020002A">
        <w:rPr>
          <w:bCs/>
        </w:rPr>
        <w:t xml:space="preserve"> </w:t>
      </w:r>
      <w:r w:rsidR="0020002A">
        <w:rPr>
          <w:bCs/>
        </w:rPr>
        <w:t xml:space="preserve">5; </w:t>
      </w:r>
      <w:r w:rsidR="0020002A">
        <w:rPr>
          <w:bCs/>
          <w:lang w:val="en-US"/>
        </w:rPr>
        <w:t>d</w:t>
      </w:r>
      <w:r w:rsidR="0020002A" w:rsidRPr="0020002A">
        <w:rPr>
          <w:bCs/>
          <w:vertAlign w:val="subscript"/>
        </w:rPr>
        <w:t>10</w:t>
      </w:r>
      <w:r w:rsidR="0020002A" w:rsidRPr="0020002A">
        <w:rPr>
          <w:bCs/>
        </w:rPr>
        <w:t xml:space="preserve"> &gt;0,1 </w:t>
      </w:r>
      <w:r w:rsidR="0020002A">
        <w:rPr>
          <w:bCs/>
        </w:rPr>
        <w:t xml:space="preserve">) не выполнены. </w:t>
      </w:r>
    </w:p>
    <w:p w:rsidR="00700686" w:rsidRPr="00700686" w:rsidRDefault="0020002A" w:rsidP="00700686">
      <w:pPr>
        <w:ind w:left="-360" w:firstLine="360"/>
        <w:jc w:val="both"/>
        <w:rPr>
          <w:bCs/>
        </w:rPr>
      </w:pPr>
      <w:r>
        <w:rPr>
          <w:bCs/>
        </w:rPr>
        <w:t>Коэффициент фильтрации</w:t>
      </w:r>
      <w:r w:rsidR="00700686">
        <w:rPr>
          <w:bCs/>
        </w:rPr>
        <w:t xml:space="preserve"> </w:t>
      </w:r>
      <w:r w:rsidR="00700686">
        <w:rPr>
          <w:bCs/>
          <w:lang w:val="en-US"/>
        </w:rPr>
        <w:t>k</w:t>
      </w:r>
      <w:r w:rsidR="00700686" w:rsidRPr="00700686">
        <w:rPr>
          <w:bCs/>
        </w:rPr>
        <w:t xml:space="preserve"> = 20 </w:t>
      </w:r>
      <w:r w:rsidR="00700686">
        <w:rPr>
          <w:bCs/>
        </w:rPr>
        <w:t>м</w:t>
      </w:r>
      <w:r w:rsidR="00700686" w:rsidRPr="00700686">
        <w:rPr>
          <w:bCs/>
        </w:rPr>
        <w:t>/</w:t>
      </w:r>
      <w:r w:rsidR="00700686">
        <w:rPr>
          <w:bCs/>
        </w:rPr>
        <w:t>сут</w:t>
      </w:r>
    </w:p>
    <w:p w:rsidR="0020002A" w:rsidRPr="00700686" w:rsidRDefault="0020002A" w:rsidP="00463563">
      <w:pPr>
        <w:ind w:left="-360" w:firstLine="360"/>
        <w:jc w:val="both"/>
        <w:rPr>
          <w:bCs/>
        </w:rPr>
      </w:pPr>
      <w:r>
        <w:rPr>
          <w:bCs/>
        </w:rPr>
        <w:t>Радиус влияния</w:t>
      </w:r>
      <w:r w:rsidR="00700686">
        <w:rPr>
          <w:bCs/>
        </w:rPr>
        <w:t xml:space="preserve"> </w:t>
      </w:r>
      <w:r w:rsidR="00700686">
        <w:rPr>
          <w:bCs/>
          <w:lang w:val="en-US"/>
        </w:rPr>
        <w:t>R</w:t>
      </w:r>
      <w:r w:rsidR="00700686" w:rsidRPr="00700686">
        <w:rPr>
          <w:bCs/>
        </w:rPr>
        <w:t xml:space="preserve"> = </w:t>
      </w:r>
      <w:r w:rsidR="00700686">
        <w:rPr>
          <w:bCs/>
        </w:rPr>
        <w:t>75 м</w:t>
      </w:r>
    </w:p>
    <w:p w:rsidR="0020002A" w:rsidRDefault="0020002A" w:rsidP="00463563">
      <w:pPr>
        <w:ind w:left="-360" w:firstLine="360"/>
        <w:jc w:val="both"/>
        <w:rPr>
          <w:bCs/>
        </w:rPr>
      </w:pPr>
      <w:r>
        <w:rPr>
          <w:bCs/>
        </w:rPr>
        <w:t>Высота капиллярного поднятия</w:t>
      </w:r>
      <w:r w:rsidR="00700686">
        <w:rPr>
          <w:bCs/>
        </w:rPr>
        <w:t xml:space="preserve"> </w:t>
      </w:r>
      <w:r w:rsidR="00700686">
        <w:rPr>
          <w:bCs/>
          <w:lang w:val="en-US"/>
        </w:rPr>
        <w:t>h</w:t>
      </w:r>
      <w:r w:rsidR="00700686">
        <w:rPr>
          <w:bCs/>
          <w:vertAlign w:val="subscript"/>
          <w:lang w:val="en-US"/>
        </w:rPr>
        <w:t>k</w:t>
      </w:r>
      <w:r w:rsidR="00700686">
        <w:rPr>
          <w:bCs/>
          <w:lang w:val="en-US"/>
        </w:rPr>
        <w:t xml:space="preserve"> = 0</w:t>
      </w:r>
      <w:r w:rsidR="00700686">
        <w:rPr>
          <w:bCs/>
        </w:rPr>
        <w:t>,25 м</w:t>
      </w:r>
    </w:p>
    <w:p w:rsidR="00FF293D" w:rsidRDefault="00FF293D" w:rsidP="00463563">
      <w:pPr>
        <w:ind w:left="-360" w:firstLine="360"/>
        <w:jc w:val="both"/>
        <w:rPr>
          <w:bCs/>
        </w:rPr>
      </w:pPr>
    </w:p>
    <w:p w:rsidR="00700686" w:rsidRDefault="00700686" w:rsidP="00700686">
      <w:pPr>
        <w:ind w:left="-360" w:firstLine="360"/>
        <w:jc w:val="both"/>
        <w:rPr>
          <w:bCs/>
        </w:rPr>
      </w:pPr>
      <w:r>
        <w:rPr>
          <w:bCs/>
        </w:rPr>
        <w:t xml:space="preserve">Определим ориентировочное значение высоты капиллярного поднятия </w:t>
      </w:r>
      <w:r>
        <w:rPr>
          <w:bCs/>
          <w:lang w:val="en-US"/>
        </w:rPr>
        <w:t>h</w:t>
      </w:r>
      <w:r>
        <w:rPr>
          <w:bCs/>
          <w:vertAlign w:val="subscript"/>
          <w:lang w:val="en-US"/>
        </w:rPr>
        <w:t>k</w:t>
      </w:r>
      <w:r>
        <w:rPr>
          <w:bCs/>
        </w:rPr>
        <w:t xml:space="preserve"> (см):</w:t>
      </w:r>
    </w:p>
    <w:p w:rsidR="00700686" w:rsidRDefault="00700686" w:rsidP="00700686">
      <w:pPr>
        <w:ind w:left="-360" w:firstLine="360"/>
        <w:jc w:val="both"/>
        <w:rPr>
          <w:bCs/>
        </w:rPr>
      </w:pPr>
      <w:r>
        <w:rPr>
          <w:bCs/>
        </w:rPr>
        <w:t>е = 0,66 д.ед. – коэффициент пористости</w:t>
      </w:r>
    </w:p>
    <w:p w:rsidR="00700686" w:rsidRDefault="00700686" w:rsidP="00700686">
      <w:pPr>
        <w:ind w:left="-360" w:firstLine="360"/>
        <w:jc w:val="both"/>
        <w:rPr>
          <w:bCs/>
        </w:rPr>
      </w:pPr>
      <w:r>
        <w:rPr>
          <w:bCs/>
        </w:rPr>
        <w:t>С = 0,1 – эмпирический коэффициент</w:t>
      </w:r>
    </w:p>
    <w:p w:rsidR="00700686" w:rsidRDefault="00700686" w:rsidP="00700686">
      <w:pPr>
        <w:ind w:left="-360" w:firstLine="360"/>
        <w:jc w:val="both"/>
        <w:rPr>
          <w:bCs/>
        </w:rPr>
      </w:pPr>
      <w:r w:rsidRPr="00700686">
        <w:rPr>
          <w:bCs/>
          <w:position w:val="-30"/>
        </w:rPr>
        <w:object w:dxaOrig="3400" w:dyaOrig="680">
          <v:shape id="_x0000_i1031" type="#_x0000_t75" style="width:170.25pt;height:33.75pt" o:ole="">
            <v:imagedata r:id="rId16" o:title=""/>
          </v:shape>
          <o:OLEObject Type="Embed" ProgID="Equation.DSMT4" ShapeID="_x0000_i1031" DrawAspect="Content" ObjectID="_1459230671" r:id="rId17"/>
        </w:object>
      </w:r>
    </w:p>
    <w:p w:rsidR="00FF293D" w:rsidRDefault="00FF293D" w:rsidP="00700686">
      <w:pPr>
        <w:ind w:left="-360" w:firstLine="360"/>
        <w:jc w:val="both"/>
        <w:rPr>
          <w:bCs/>
        </w:rPr>
      </w:pPr>
    </w:p>
    <w:p w:rsidR="00FF293D" w:rsidRDefault="00FF293D" w:rsidP="00FF293D">
      <w:pPr>
        <w:ind w:left="-540" w:firstLine="360"/>
        <w:jc w:val="center"/>
      </w:pPr>
      <w:r w:rsidRPr="005C3387">
        <w:t>2.</w:t>
      </w:r>
      <w:r>
        <w:t>3</w:t>
      </w:r>
      <w:r w:rsidRPr="005C3387">
        <w:t>. Геологическое строение площадки и</w:t>
      </w:r>
    </w:p>
    <w:p w:rsidR="00FF293D" w:rsidRDefault="00FF293D" w:rsidP="00FF293D">
      <w:pPr>
        <w:ind w:left="-540" w:firstLine="360"/>
        <w:jc w:val="center"/>
      </w:pPr>
      <w:r w:rsidRPr="005C3387">
        <w:t xml:space="preserve"> выделение инженерно-геологических элементов (ИГЭ)</w:t>
      </w:r>
    </w:p>
    <w:p w:rsidR="0040287B" w:rsidRDefault="0040287B" w:rsidP="00FF293D">
      <w:pPr>
        <w:ind w:left="-540" w:firstLine="360"/>
        <w:jc w:val="center"/>
      </w:pPr>
    </w:p>
    <w:p w:rsidR="0040287B" w:rsidRDefault="0040287B" w:rsidP="00FF293D">
      <w:pPr>
        <w:ind w:left="-540" w:firstLine="360"/>
        <w:jc w:val="center"/>
      </w:pPr>
      <w:r>
        <w:t xml:space="preserve">Выделение ИГЭ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548"/>
        <w:gridCol w:w="2038"/>
        <w:gridCol w:w="1881"/>
        <w:gridCol w:w="2061"/>
        <w:gridCol w:w="1524"/>
      </w:tblGrid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№</w:t>
            </w:r>
          </w:p>
        </w:tc>
        <w:tc>
          <w:tcPr>
            <w:tcW w:w="1548" w:type="dxa"/>
          </w:tcPr>
          <w:p w:rsidR="00DB120E" w:rsidRDefault="00DB120E" w:rsidP="00EC786A">
            <w:pPr>
              <w:jc w:val="center"/>
            </w:pPr>
            <w:r>
              <w:t xml:space="preserve">Индекс </w:t>
            </w:r>
          </w:p>
        </w:tc>
        <w:tc>
          <w:tcPr>
            <w:tcW w:w="2038" w:type="dxa"/>
          </w:tcPr>
          <w:p w:rsidR="00DB120E" w:rsidRDefault="00DB120E" w:rsidP="00EC786A">
            <w:pPr>
              <w:jc w:val="center"/>
            </w:pPr>
            <w:r>
              <w:t>Наименование грунта</w:t>
            </w:r>
          </w:p>
        </w:tc>
        <w:tc>
          <w:tcPr>
            <w:tcW w:w="1881" w:type="dxa"/>
          </w:tcPr>
          <w:p w:rsidR="00DB120E" w:rsidRDefault="00DB120E" w:rsidP="00EC786A">
            <w:pPr>
              <w:jc w:val="center"/>
            </w:pPr>
            <w:r>
              <w:t>Показатель пористости е, д.ед.</w:t>
            </w:r>
          </w:p>
        </w:tc>
        <w:tc>
          <w:tcPr>
            <w:tcW w:w="2061" w:type="dxa"/>
          </w:tcPr>
          <w:p w:rsidR="00DB120E" w:rsidRPr="0040287B" w:rsidRDefault="00DB120E" w:rsidP="00EC786A">
            <w:pPr>
              <w:jc w:val="center"/>
            </w:pPr>
            <w:r>
              <w:t xml:space="preserve">Число пластичности </w:t>
            </w:r>
            <w:r w:rsidRPr="00EC786A">
              <w:rPr>
                <w:lang w:val="en-US"/>
              </w:rPr>
              <w:t>I</w:t>
            </w:r>
            <w:r w:rsidRPr="00EC786A">
              <w:rPr>
                <w:vertAlign w:val="subscript"/>
                <w:lang w:val="en-US"/>
              </w:rPr>
              <w:t>P</w:t>
            </w:r>
            <w:r>
              <w:t>, д.ед.</w:t>
            </w:r>
          </w:p>
        </w:tc>
        <w:tc>
          <w:tcPr>
            <w:tcW w:w="1524" w:type="dxa"/>
          </w:tcPr>
          <w:p w:rsidR="00DB120E" w:rsidRDefault="00DB120E" w:rsidP="00EC786A">
            <w:pPr>
              <w:jc w:val="center"/>
            </w:pPr>
            <w:r>
              <w:t>Показатель текучести</w:t>
            </w:r>
          </w:p>
          <w:p w:rsidR="00DB120E" w:rsidRPr="00DB120E" w:rsidRDefault="00DB120E" w:rsidP="00EC786A">
            <w:pPr>
              <w:jc w:val="center"/>
            </w:pPr>
            <w:r w:rsidRPr="00EC786A">
              <w:rPr>
                <w:lang w:val="en-US"/>
              </w:rPr>
              <w:t>I</w:t>
            </w:r>
            <w:r w:rsidRPr="00EC786A">
              <w:rPr>
                <w:vertAlign w:val="subscript"/>
                <w:lang w:val="en-US"/>
              </w:rPr>
              <w:t>L</w:t>
            </w:r>
          </w:p>
        </w:tc>
      </w:tr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1.</w:t>
            </w:r>
          </w:p>
        </w:tc>
        <w:tc>
          <w:tcPr>
            <w:tcW w:w="154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(</w:t>
            </w:r>
            <w:r w:rsidRPr="00EC786A">
              <w:rPr>
                <w:sz w:val="20"/>
                <w:szCs w:val="20"/>
                <w:lang w:val="en-US"/>
              </w:rPr>
              <w:t>m-l)IV</w:t>
            </w:r>
          </w:p>
        </w:tc>
        <w:tc>
          <w:tcPr>
            <w:tcW w:w="203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Супесь пылеватая, пластичная</w:t>
            </w:r>
          </w:p>
        </w:tc>
        <w:tc>
          <w:tcPr>
            <w:tcW w:w="1881" w:type="dxa"/>
            <w:vAlign w:val="center"/>
          </w:tcPr>
          <w:p w:rsidR="00DB120E" w:rsidRDefault="00DB120E" w:rsidP="00EC786A">
            <w:pPr>
              <w:jc w:val="center"/>
            </w:pPr>
            <w:r>
              <w:t>1,50</w:t>
            </w:r>
          </w:p>
        </w:tc>
        <w:tc>
          <w:tcPr>
            <w:tcW w:w="2061" w:type="dxa"/>
            <w:vAlign w:val="center"/>
          </w:tcPr>
          <w:p w:rsidR="00DB120E" w:rsidRDefault="00DB120E" w:rsidP="00EC786A">
            <w:pPr>
              <w:jc w:val="center"/>
            </w:pPr>
            <w:r>
              <w:t>0,06</w:t>
            </w:r>
          </w:p>
        </w:tc>
        <w:tc>
          <w:tcPr>
            <w:tcW w:w="1524" w:type="dxa"/>
            <w:vAlign w:val="center"/>
          </w:tcPr>
          <w:p w:rsidR="00DB120E" w:rsidRDefault="00DB120E" w:rsidP="00EC786A">
            <w:pPr>
              <w:jc w:val="center"/>
            </w:pPr>
            <w:r>
              <w:t>0-1</w:t>
            </w:r>
          </w:p>
        </w:tc>
      </w:tr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2.</w:t>
            </w:r>
          </w:p>
        </w:tc>
        <w:tc>
          <w:tcPr>
            <w:tcW w:w="154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0"/>
                <w:szCs w:val="20"/>
              </w:rPr>
            </w:pPr>
            <w:r w:rsidRPr="00EC786A">
              <w:rPr>
                <w:sz w:val="20"/>
                <w:szCs w:val="20"/>
              </w:rPr>
              <w:t>(</w:t>
            </w:r>
            <w:r w:rsidRPr="00EC786A">
              <w:rPr>
                <w:sz w:val="20"/>
                <w:szCs w:val="20"/>
                <w:lang w:val="en-US"/>
              </w:rPr>
              <w:t>m-l)IV</w:t>
            </w:r>
          </w:p>
        </w:tc>
        <w:tc>
          <w:tcPr>
            <w:tcW w:w="203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Песок средней крупности, средней плотности</w:t>
            </w:r>
          </w:p>
        </w:tc>
        <w:tc>
          <w:tcPr>
            <w:tcW w:w="1881" w:type="dxa"/>
            <w:vAlign w:val="center"/>
          </w:tcPr>
          <w:p w:rsidR="00DB120E" w:rsidRDefault="00DB120E" w:rsidP="00EC786A">
            <w:pPr>
              <w:jc w:val="center"/>
            </w:pPr>
            <w:r>
              <w:t>0,55-0,7</w:t>
            </w:r>
          </w:p>
        </w:tc>
        <w:tc>
          <w:tcPr>
            <w:tcW w:w="2061" w:type="dxa"/>
            <w:vAlign w:val="center"/>
          </w:tcPr>
          <w:p w:rsidR="00DB120E" w:rsidRDefault="00DB120E" w:rsidP="00EC786A">
            <w:pPr>
              <w:jc w:val="center"/>
            </w:pPr>
            <w:r>
              <w:t>-</w:t>
            </w:r>
          </w:p>
        </w:tc>
        <w:tc>
          <w:tcPr>
            <w:tcW w:w="1524" w:type="dxa"/>
            <w:vAlign w:val="center"/>
          </w:tcPr>
          <w:p w:rsidR="00DB120E" w:rsidRDefault="00DB120E" w:rsidP="00EC786A">
            <w:pPr>
              <w:jc w:val="center"/>
            </w:pPr>
            <w:r>
              <w:t>-</w:t>
            </w:r>
          </w:p>
        </w:tc>
      </w:tr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3.</w:t>
            </w:r>
          </w:p>
        </w:tc>
        <w:tc>
          <w:tcPr>
            <w:tcW w:w="1548" w:type="dxa"/>
            <w:vAlign w:val="center"/>
          </w:tcPr>
          <w:p w:rsidR="00DB120E" w:rsidRDefault="00DB120E" w:rsidP="00EC786A">
            <w:pPr>
              <w:jc w:val="center"/>
            </w:pPr>
            <w:r w:rsidRPr="00EC786A">
              <w:rPr>
                <w:sz w:val="20"/>
                <w:szCs w:val="20"/>
                <w:lang w:val="en-US"/>
              </w:rPr>
              <w:t>gIII</w:t>
            </w:r>
          </w:p>
        </w:tc>
        <w:tc>
          <w:tcPr>
            <w:tcW w:w="203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Суглинок с гравием, галькой, тугопластичный</w:t>
            </w:r>
          </w:p>
        </w:tc>
        <w:tc>
          <w:tcPr>
            <w:tcW w:w="1881" w:type="dxa"/>
            <w:vAlign w:val="center"/>
          </w:tcPr>
          <w:p w:rsidR="00DB120E" w:rsidRDefault="00DB120E" w:rsidP="00EC786A">
            <w:pPr>
              <w:jc w:val="center"/>
            </w:pPr>
            <w:r>
              <w:t>0,45</w:t>
            </w:r>
          </w:p>
        </w:tc>
        <w:tc>
          <w:tcPr>
            <w:tcW w:w="2061" w:type="dxa"/>
            <w:vAlign w:val="center"/>
          </w:tcPr>
          <w:p w:rsidR="00DB120E" w:rsidRDefault="00BA2199" w:rsidP="00EC786A">
            <w:pPr>
              <w:jc w:val="center"/>
            </w:pPr>
            <w:r>
              <w:t>0,07-0,17</w:t>
            </w:r>
          </w:p>
        </w:tc>
        <w:tc>
          <w:tcPr>
            <w:tcW w:w="1524" w:type="dxa"/>
            <w:vAlign w:val="center"/>
          </w:tcPr>
          <w:p w:rsidR="00DB120E" w:rsidRDefault="00DB120E" w:rsidP="00EC786A">
            <w:pPr>
              <w:jc w:val="center"/>
            </w:pPr>
            <w:r>
              <w:t>0,25-0,50</w:t>
            </w:r>
          </w:p>
        </w:tc>
      </w:tr>
      <w:tr w:rsidR="00BA2199" w:rsidTr="00EC786A">
        <w:tc>
          <w:tcPr>
            <w:tcW w:w="519" w:type="dxa"/>
          </w:tcPr>
          <w:p w:rsidR="00BA2199" w:rsidRDefault="00BA2199" w:rsidP="00EC786A">
            <w:pPr>
              <w:jc w:val="center"/>
            </w:pPr>
            <w:r>
              <w:t>4.</w:t>
            </w:r>
          </w:p>
        </w:tc>
        <w:tc>
          <w:tcPr>
            <w:tcW w:w="1548" w:type="dxa"/>
            <w:vAlign w:val="center"/>
          </w:tcPr>
          <w:p w:rsidR="00BA2199" w:rsidRDefault="00BA2199" w:rsidP="00EC786A">
            <w:pPr>
              <w:jc w:val="center"/>
            </w:pPr>
            <w:r w:rsidRPr="00EC786A">
              <w:rPr>
                <w:sz w:val="20"/>
                <w:szCs w:val="20"/>
                <w:lang w:val="en-US"/>
              </w:rPr>
              <w:t>gIII</w:t>
            </w:r>
          </w:p>
        </w:tc>
        <w:tc>
          <w:tcPr>
            <w:tcW w:w="2038" w:type="dxa"/>
            <w:vAlign w:val="center"/>
          </w:tcPr>
          <w:p w:rsidR="00BA2199" w:rsidRPr="00EC786A" w:rsidRDefault="00BA2199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Суглинок с гравием, галькой, мягкопластичный</w:t>
            </w:r>
          </w:p>
        </w:tc>
        <w:tc>
          <w:tcPr>
            <w:tcW w:w="1881" w:type="dxa"/>
            <w:vAlign w:val="center"/>
          </w:tcPr>
          <w:p w:rsidR="00BA2199" w:rsidRDefault="00BA2199" w:rsidP="00EC786A">
            <w:pPr>
              <w:jc w:val="center"/>
            </w:pPr>
            <w:r>
              <w:t>0,45</w:t>
            </w:r>
          </w:p>
        </w:tc>
        <w:tc>
          <w:tcPr>
            <w:tcW w:w="2061" w:type="dxa"/>
            <w:vAlign w:val="center"/>
          </w:tcPr>
          <w:p w:rsidR="00BA2199" w:rsidRDefault="00BA2199" w:rsidP="00EC786A">
            <w:pPr>
              <w:jc w:val="center"/>
            </w:pPr>
            <w:r>
              <w:t>0,07-0,17</w:t>
            </w:r>
          </w:p>
        </w:tc>
        <w:tc>
          <w:tcPr>
            <w:tcW w:w="1524" w:type="dxa"/>
            <w:vAlign w:val="center"/>
          </w:tcPr>
          <w:p w:rsidR="00BA2199" w:rsidRDefault="00BA2199" w:rsidP="00EC786A">
            <w:pPr>
              <w:jc w:val="center"/>
            </w:pPr>
            <w:r>
              <w:t>0,50-0,75</w:t>
            </w:r>
          </w:p>
        </w:tc>
      </w:tr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5.</w:t>
            </w:r>
          </w:p>
        </w:tc>
        <w:tc>
          <w:tcPr>
            <w:tcW w:w="1548" w:type="dxa"/>
            <w:vAlign w:val="center"/>
          </w:tcPr>
          <w:p w:rsidR="00DB120E" w:rsidRPr="00EC786A" w:rsidRDefault="00DB120E" w:rsidP="00EC786A">
            <w:pPr>
              <w:jc w:val="center"/>
              <w:rPr>
                <w:vertAlign w:val="subscript"/>
                <w:lang w:val="en-US"/>
              </w:rPr>
            </w:pPr>
            <w:r w:rsidRPr="00EC786A">
              <w:rPr>
                <w:lang w:val="en-US"/>
              </w:rPr>
              <w:t>D</w:t>
            </w:r>
            <w:r w:rsidRPr="00EC786A">
              <w:rPr>
                <w:vertAlign w:val="subscript"/>
                <w:lang w:val="en-US"/>
              </w:rPr>
              <w:t>1</w:t>
            </w:r>
          </w:p>
        </w:tc>
        <w:tc>
          <w:tcPr>
            <w:tcW w:w="203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Глина красная, полутведая</w:t>
            </w:r>
          </w:p>
        </w:tc>
        <w:tc>
          <w:tcPr>
            <w:tcW w:w="1881" w:type="dxa"/>
            <w:vAlign w:val="center"/>
          </w:tcPr>
          <w:p w:rsidR="00DB120E" w:rsidRDefault="00DB120E" w:rsidP="00EC786A">
            <w:pPr>
              <w:jc w:val="center"/>
            </w:pPr>
            <w:r>
              <w:t>-</w:t>
            </w:r>
          </w:p>
        </w:tc>
        <w:tc>
          <w:tcPr>
            <w:tcW w:w="2061" w:type="dxa"/>
            <w:vAlign w:val="center"/>
          </w:tcPr>
          <w:p w:rsidR="00DB120E" w:rsidRPr="00EC786A" w:rsidRDefault="00DB120E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&gt;0,17</w:t>
            </w:r>
          </w:p>
        </w:tc>
        <w:tc>
          <w:tcPr>
            <w:tcW w:w="1524" w:type="dxa"/>
            <w:vAlign w:val="center"/>
          </w:tcPr>
          <w:p w:rsidR="00DB120E" w:rsidRPr="00DB120E" w:rsidRDefault="00DB120E" w:rsidP="00EC786A">
            <w:pPr>
              <w:jc w:val="center"/>
            </w:pPr>
            <w:r>
              <w:t>0-0,25</w:t>
            </w:r>
          </w:p>
        </w:tc>
      </w:tr>
      <w:tr w:rsidR="00DB120E" w:rsidTr="00EC786A">
        <w:tc>
          <w:tcPr>
            <w:tcW w:w="519" w:type="dxa"/>
          </w:tcPr>
          <w:p w:rsidR="00DB120E" w:rsidRDefault="00DB120E" w:rsidP="00EC786A">
            <w:pPr>
              <w:jc w:val="center"/>
            </w:pPr>
            <w:r>
              <w:t>6.</w:t>
            </w:r>
          </w:p>
        </w:tc>
        <w:tc>
          <w:tcPr>
            <w:tcW w:w="1548" w:type="dxa"/>
            <w:vAlign w:val="center"/>
          </w:tcPr>
          <w:p w:rsidR="00DB120E" w:rsidRPr="00EC786A" w:rsidRDefault="00DB120E" w:rsidP="00EC786A">
            <w:pPr>
              <w:jc w:val="center"/>
              <w:rPr>
                <w:vertAlign w:val="subscript"/>
              </w:rPr>
            </w:pPr>
            <w:r w:rsidRPr="00EC786A">
              <w:rPr>
                <w:lang w:val="en-US"/>
              </w:rPr>
              <w:t>O</w:t>
            </w:r>
            <w:r w:rsidRPr="00EC786A">
              <w:rPr>
                <w:vertAlign w:val="subscript"/>
                <w:lang w:val="en-US"/>
              </w:rPr>
              <w:t>1</w:t>
            </w:r>
          </w:p>
        </w:tc>
        <w:tc>
          <w:tcPr>
            <w:tcW w:w="2038" w:type="dxa"/>
            <w:vAlign w:val="center"/>
          </w:tcPr>
          <w:p w:rsidR="00DB120E" w:rsidRPr="00EC786A" w:rsidRDefault="00DB120E" w:rsidP="00EC786A">
            <w:pPr>
              <w:jc w:val="center"/>
              <w:rPr>
                <w:sz w:val="22"/>
                <w:szCs w:val="22"/>
              </w:rPr>
            </w:pPr>
            <w:r w:rsidRPr="00EC786A">
              <w:rPr>
                <w:sz w:val="22"/>
                <w:szCs w:val="22"/>
              </w:rPr>
              <w:t>Известняк трещиноватый</w:t>
            </w:r>
          </w:p>
        </w:tc>
        <w:tc>
          <w:tcPr>
            <w:tcW w:w="1881" w:type="dxa"/>
            <w:vAlign w:val="center"/>
          </w:tcPr>
          <w:p w:rsidR="00DB120E" w:rsidRPr="00EC786A" w:rsidRDefault="00DB120E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-</w:t>
            </w:r>
          </w:p>
        </w:tc>
        <w:tc>
          <w:tcPr>
            <w:tcW w:w="2061" w:type="dxa"/>
            <w:vAlign w:val="center"/>
          </w:tcPr>
          <w:p w:rsidR="00DB120E" w:rsidRPr="00EC786A" w:rsidRDefault="00DB120E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-</w:t>
            </w:r>
          </w:p>
        </w:tc>
        <w:tc>
          <w:tcPr>
            <w:tcW w:w="1524" w:type="dxa"/>
            <w:vAlign w:val="center"/>
          </w:tcPr>
          <w:p w:rsidR="00DB120E" w:rsidRPr="00DB120E" w:rsidRDefault="00DB120E" w:rsidP="00EC786A">
            <w:pPr>
              <w:jc w:val="center"/>
            </w:pPr>
            <w:r>
              <w:t>-</w:t>
            </w:r>
          </w:p>
        </w:tc>
      </w:tr>
    </w:tbl>
    <w:p w:rsidR="0040287B" w:rsidRDefault="0040287B" w:rsidP="00FF293D">
      <w:pPr>
        <w:ind w:left="-540" w:firstLine="360"/>
        <w:jc w:val="center"/>
      </w:pPr>
    </w:p>
    <w:p w:rsidR="00BA2199" w:rsidRDefault="00BA2199" w:rsidP="00FF293D">
      <w:pPr>
        <w:ind w:left="-540" w:firstLine="360"/>
        <w:jc w:val="both"/>
      </w:pPr>
      <w:r>
        <w:t>Глубина залегания коренных пород:</w:t>
      </w:r>
    </w:p>
    <w:p w:rsidR="00BA2199" w:rsidRPr="00DB54DC" w:rsidRDefault="00BA2199" w:rsidP="00BA2199">
      <w:pPr>
        <w:ind w:left="-540" w:firstLine="360"/>
        <w:jc w:val="both"/>
        <w:rPr>
          <w:lang w:val="en-US"/>
        </w:rPr>
      </w:pPr>
      <w:r>
        <w:rPr>
          <w:lang w:val="en-US"/>
        </w:rPr>
        <w:t>D</w:t>
      </w:r>
      <w:r w:rsidRPr="00BA2199">
        <w:rPr>
          <w:vertAlign w:val="subscript"/>
        </w:rPr>
        <w:t>1</w:t>
      </w:r>
      <w:r>
        <w:t xml:space="preserve"> – глина красная, полутвердая. Залегает в пределах абсолютных отметок 12,5 – 14,0 м скважины № 52. Уклон кровли  </w:t>
      </w:r>
      <w:r w:rsidR="00DB54DC">
        <w:rPr>
          <w:lang w:val="en-US"/>
        </w:rPr>
        <w:t>i = 0,02.</w:t>
      </w:r>
    </w:p>
    <w:p w:rsidR="00BA2199" w:rsidRPr="00DB54DC" w:rsidRDefault="00BA2199" w:rsidP="00BA2199">
      <w:pPr>
        <w:ind w:left="-540" w:firstLine="360"/>
        <w:jc w:val="both"/>
      </w:pPr>
      <w:r>
        <w:rPr>
          <w:lang w:val="en-US"/>
        </w:rPr>
        <w:t>O</w:t>
      </w:r>
      <w:r w:rsidRPr="00BA2199">
        <w:rPr>
          <w:vertAlign w:val="subscript"/>
        </w:rPr>
        <w:t>1</w:t>
      </w:r>
      <w:r>
        <w:t xml:space="preserve"> – известняк трещиноватый. Залегает ниже абсолютной отметки 12,5 м скважины № 52, ниже отметки 15,2 м скважины № 53, ниже отметки 14,0 м скважины № 54.</w:t>
      </w:r>
      <w:r w:rsidR="00F60289">
        <w:t xml:space="preserve"> Уклоны кровли </w:t>
      </w:r>
      <w:r w:rsidR="00DB54DC" w:rsidRPr="006F1676">
        <w:t xml:space="preserve">      </w:t>
      </w:r>
      <w:r w:rsidR="00DB54DC">
        <w:rPr>
          <w:lang w:val="en-US"/>
        </w:rPr>
        <w:t>i</w:t>
      </w:r>
      <w:r w:rsidR="00DB54DC" w:rsidRPr="006F1676">
        <w:t xml:space="preserve"> = 0,0</w:t>
      </w:r>
      <w:r w:rsidR="00DB54DC">
        <w:t>5</w:t>
      </w:r>
      <w:r w:rsidR="00DB54DC" w:rsidRPr="006F1676">
        <w:t xml:space="preserve"> </w:t>
      </w:r>
      <w:r w:rsidR="00DB54DC">
        <w:t xml:space="preserve">и </w:t>
      </w:r>
      <w:r w:rsidR="00DB54DC">
        <w:rPr>
          <w:lang w:val="en-US"/>
        </w:rPr>
        <w:t>i</w:t>
      </w:r>
      <w:r w:rsidR="00DB54DC" w:rsidRPr="006F1676">
        <w:t xml:space="preserve"> = 0,019</w:t>
      </w:r>
      <w:r w:rsidR="00DB54DC">
        <w:t>.</w:t>
      </w:r>
    </w:p>
    <w:p w:rsidR="00F60289" w:rsidRDefault="00F60289" w:rsidP="00BA2199">
      <w:pPr>
        <w:ind w:left="-540" w:firstLine="360"/>
        <w:jc w:val="both"/>
      </w:pPr>
    </w:p>
    <w:p w:rsidR="00F60289" w:rsidRDefault="00F60289" w:rsidP="00A47CBD">
      <w:pPr>
        <w:ind w:left="-540" w:firstLine="360"/>
        <w:jc w:val="both"/>
      </w:pPr>
      <w:r>
        <w:t>По СП 11-105-97 инженерно-геологические условия средней сложности (</w:t>
      </w:r>
      <w:r>
        <w:rPr>
          <w:lang w:val="en-US"/>
        </w:rPr>
        <w:t>II</w:t>
      </w:r>
      <w:r>
        <w:t xml:space="preserve"> категория сложности).</w:t>
      </w:r>
    </w:p>
    <w:p w:rsidR="00BA2199" w:rsidRDefault="00F60289" w:rsidP="00FF5430">
      <w:pPr>
        <w:ind w:left="-540" w:firstLine="360"/>
        <w:jc w:val="both"/>
      </w:pPr>
      <w:r>
        <w:t>Имеет</w:t>
      </w:r>
      <w:r w:rsidR="00A47CBD">
        <w:t>с</w:t>
      </w:r>
      <w:r>
        <w:t>я не более четырех различных по литологии слоев, залегающих наклонно и с вклиниванием (</w:t>
      </w:r>
      <w:r>
        <w:rPr>
          <w:lang w:val="en-US"/>
        </w:rPr>
        <w:t>D</w:t>
      </w:r>
      <w:r w:rsidRPr="00F60289">
        <w:rPr>
          <w:vertAlign w:val="subscript"/>
        </w:rPr>
        <w:t>1</w:t>
      </w:r>
      <w:r>
        <w:t xml:space="preserve">). Мощность изменяется закономерно. </w:t>
      </w:r>
      <w:r w:rsidR="00FF5430">
        <w:t>Свойства грунтов существенно изменяются в плане и по глубине. Скальные грунты (известняк трещиноватый) имеют неровную кровлю и перекрыты нескальными грунтами.</w:t>
      </w:r>
    </w:p>
    <w:p w:rsidR="00B831C3" w:rsidRDefault="00B831C3" w:rsidP="00FF5430">
      <w:pPr>
        <w:ind w:left="-540" w:firstLine="360"/>
        <w:jc w:val="both"/>
      </w:pPr>
    </w:p>
    <w:p w:rsidR="00B831C3" w:rsidRDefault="00B831C3" w:rsidP="00FF5430">
      <w:pPr>
        <w:ind w:left="-540" w:firstLine="360"/>
        <w:jc w:val="both"/>
      </w:pPr>
    </w:p>
    <w:p w:rsidR="00B831C3" w:rsidRDefault="00B831C3" w:rsidP="00FF5430">
      <w:pPr>
        <w:ind w:left="-540" w:firstLine="360"/>
        <w:jc w:val="both"/>
      </w:pPr>
    </w:p>
    <w:p w:rsidR="00B831C3" w:rsidRDefault="00B831C3" w:rsidP="00FF5430">
      <w:pPr>
        <w:ind w:left="-540" w:firstLine="360"/>
        <w:jc w:val="both"/>
      </w:pPr>
    </w:p>
    <w:p w:rsidR="00B831C3" w:rsidRDefault="00B831C3" w:rsidP="00B831C3">
      <w:pPr>
        <w:ind w:left="-540" w:firstLine="360"/>
        <w:jc w:val="center"/>
      </w:pPr>
      <w:r w:rsidRPr="005C3387">
        <w:t>2.</w:t>
      </w:r>
      <w:r>
        <w:t>4</w:t>
      </w:r>
      <w:r w:rsidRPr="005C3387">
        <w:t>. Гидрогеологическое строение площадки</w:t>
      </w:r>
    </w:p>
    <w:p w:rsidR="00B831C3" w:rsidRDefault="00B831C3" w:rsidP="00B831C3">
      <w:pPr>
        <w:ind w:left="-540" w:firstLine="360"/>
        <w:jc w:val="center"/>
      </w:pPr>
    </w:p>
    <w:p w:rsidR="00B831C3" w:rsidRPr="00B831C3" w:rsidRDefault="00B831C3" w:rsidP="00C876CB">
      <w:pPr>
        <w:ind w:left="-540" w:firstLine="360"/>
        <w:jc w:val="both"/>
      </w:pPr>
      <w:r w:rsidRPr="00B831C3">
        <w:t>В пределах площадки буровыми скважинами вскрыты два водонос</w:t>
      </w:r>
      <w:r>
        <w:t>ных горизонта</w:t>
      </w:r>
      <w:r w:rsidRPr="00B831C3">
        <w:t>.</w:t>
      </w:r>
    </w:p>
    <w:p w:rsidR="00B831C3" w:rsidRPr="00B831C3" w:rsidRDefault="00B831C3" w:rsidP="00C876CB">
      <w:pPr>
        <w:ind w:left="-540" w:firstLine="360"/>
        <w:jc w:val="both"/>
      </w:pPr>
      <w:r w:rsidRPr="00B831C3">
        <w:t>Первый от поверхности горизонт грунтовых вод залегает на глубинах от</w:t>
      </w:r>
      <w:r w:rsidR="00C876CB">
        <w:t xml:space="preserve"> 1,0 м </w:t>
      </w:r>
      <w:r w:rsidR="008B7C07">
        <w:t xml:space="preserve">  </w:t>
      </w:r>
      <w:r w:rsidR="00C876CB">
        <w:t>(скважина №</w:t>
      </w:r>
      <w:r w:rsidR="008B7C07">
        <w:t xml:space="preserve"> </w:t>
      </w:r>
      <w:r w:rsidR="00C876CB">
        <w:t>54)</w:t>
      </w:r>
      <w:r w:rsidRPr="00B831C3">
        <w:t xml:space="preserve"> до </w:t>
      </w:r>
      <w:r w:rsidR="00C876CB">
        <w:t xml:space="preserve">1,9 </w:t>
      </w:r>
      <w:r w:rsidRPr="00B831C3">
        <w:t xml:space="preserve">м </w:t>
      </w:r>
      <w:r w:rsidR="00C876CB">
        <w:t>(скважина № 52)</w:t>
      </w:r>
      <w:r w:rsidR="00DF194A">
        <w:t>.</w:t>
      </w:r>
      <w:r w:rsidRPr="00B831C3">
        <w:t xml:space="preserve"> Водовмещающими </w:t>
      </w:r>
      <w:r w:rsidR="008B7C07">
        <w:t xml:space="preserve">породами </w:t>
      </w:r>
      <w:r w:rsidRPr="00B831C3">
        <w:t>являются</w:t>
      </w:r>
      <w:r w:rsidR="00C876CB">
        <w:t xml:space="preserve"> супесь пылеватая, пластичная и песок средней крупности</w:t>
      </w:r>
      <w:r w:rsidRPr="00B831C3">
        <w:t>, водоупором служит</w:t>
      </w:r>
      <w:r w:rsidR="00C876CB">
        <w:t xml:space="preserve"> суглинок с гравием, галькой</w:t>
      </w:r>
      <w:r w:rsidRPr="00B831C3">
        <w:t>, мощность горизонта колеблется от</w:t>
      </w:r>
      <w:r w:rsidR="00C876CB">
        <w:t xml:space="preserve"> 3,2 (скважина № 53) </w:t>
      </w:r>
      <w:r w:rsidRPr="00B831C3">
        <w:t xml:space="preserve">до </w:t>
      </w:r>
      <w:r w:rsidR="00C876CB">
        <w:t xml:space="preserve">4,0 </w:t>
      </w:r>
      <w:r w:rsidRPr="00B831C3">
        <w:t>м</w:t>
      </w:r>
      <w:r w:rsidR="00C876CB">
        <w:t xml:space="preserve"> (скважина № 54)</w:t>
      </w:r>
      <w:r w:rsidRPr="00B831C3">
        <w:t>.</w:t>
      </w:r>
    </w:p>
    <w:p w:rsidR="00B831C3" w:rsidRPr="00B831C3" w:rsidRDefault="00B831C3" w:rsidP="00C876CB">
      <w:pPr>
        <w:ind w:left="-540" w:firstLine="360"/>
        <w:jc w:val="both"/>
      </w:pPr>
      <w:r w:rsidRPr="00B831C3">
        <w:t>Водопроницаемость характеризуется коэффициентом фильтрации от</w:t>
      </w:r>
      <w:r w:rsidR="00D33412">
        <w:t xml:space="preserve"> 10</w:t>
      </w:r>
      <w:r w:rsidRPr="00B831C3">
        <w:t xml:space="preserve"> до</w:t>
      </w:r>
      <w:r w:rsidR="00D33412">
        <w:t xml:space="preserve"> 30</w:t>
      </w:r>
      <w:r w:rsidRPr="00B831C3">
        <w:t xml:space="preserve"> м/сутки</w:t>
      </w:r>
      <w:r w:rsidR="00DF194A">
        <w:t>.</w:t>
      </w:r>
    </w:p>
    <w:p w:rsidR="00B831C3" w:rsidRDefault="00B831C3" w:rsidP="00C876CB">
      <w:pPr>
        <w:ind w:left="-540" w:firstLine="360"/>
        <w:jc w:val="both"/>
      </w:pPr>
      <w:r w:rsidRPr="00B831C3">
        <w:t>Второй горизонт напорных межпластовых (артезианских) вод вскрыт в скважине</w:t>
      </w:r>
      <w:r w:rsidR="00DF194A">
        <w:t xml:space="preserve"> №</w:t>
      </w:r>
      <w:r>
        <w:t xml:space="preserve"> 53</w:t>
      </w:r>
      <w:r w:rsidR="008B7C07">
        <w:t xml:space="preserve">. Водоносный слой залегает на глубинах от 4,5 (скважина № 53) до 6,4 м (скажина № 52). </w:t>
      </w:r>
      <w:r w:rsidR="00DF194A">
        <w:t>Водовмещающей породой является известняк трещиноватый</w:t>
      </w:r>
      <w:r w:rsidRPr="00B831C3">
        <w:t>, верхний водоупор</w:t>
      </w:r>
      <w:r w:rsidR="0074172B">
        <w:t xml:space="preserve"> – суглинок с грав</w:t>
      </w:r>
      <w:r w:rsidR="00DF194A">
        <w:t>ием, галькой и глина красная, полутвердая</w:t>
      </w:r>
      <w:r w:rsidRPr="00B831C3">
        <w:t xml:space="preserve">, величина избыточного напора </w:t>
      </w:r>
      <w:r w:rsidR="00DF194A">
        <w:t xml:space="preserve"> 3,0 </w:t>
      </w:r>
      <w:r w:rsidRPr="00B831C3">
        <w:t>м.</w:t>
      </w:r>
    </w:p>
    <w:p w:rsidR="005A14A7" w:rsidRDefault="005A14A7" w:rsidP="00C876CB">
      <w:pPr>
        <w:ind w:left="-540" w:firstLine="360"/>
        <w:jc w:val="both"/>
      </w:pPr>
    </w:p>
    <w:p w:rsidR="005A14A7" w:rsidRDefault="005A14A7" w:rsidP="00C876CB">
      <w:pPr>
        <w:ind w:left="-540" w:firstLine="360"/>
        <w:jc w:val="both"/>
      </w:pPr>
      <w:r>
        <w:t>По карте гидроизогипс  направление потока – с ю-в на с-з, в западной части участка поток плоский, при движении на восток характер потока меняется на радиальный (расходящийся).</w:t>
      </w:r>
    </w:p>
    <w:p w:rsidR="00D33412" w:rsidRDefault="00D33412" w:rsidP="00C876CB">
      <w:pPr>
        <w:ind w:left="-540" w:firstLine="360"/>
        <w:jc w:val="both"/>
      </w:pPr>
    </w:p>
    <w:p w:rsidR="00D33412" w:rsidRDefault="00D33412" w:rsidP="00C876CB">
      <w:pPr>
        <w:ind w:left="-540" w:firstLine="360"/>
        <w:jc w:val="both"/>
      </w:pPr>
      <w:r>
        <w:t>Величина гидравлического градиента:</w:t>
      </w:r>
    </w:p>
    <w:p w:rsidR="00D33412" w:rsidRDefault="00D33412" w:rsidP="00D33412">
      <w:pPr>
        <w:ind w:left="-540" w:firstLine="360"/>
        <w:jc w:val="both"/>
      </w:pPr>
      <w:r>
        <w:t xml:space="preserve">Скважины № 53-52         </w:t>
      </w:r>
      <w:r w:rsidRPr="00D33412">
        <w:rPr>
          <w:position w:val="-24"/>
        </w:rPr>
        <w:object w:dxaOrig="3220" w:dyaOrig="620">
          <v:shape id="_x0000_i1032" type="#_x0000_t75" style="width:161.25pt;height:30.75pt" o:ole="">
            <v:imagedata r:id="rId18" o:title=""/>
          </v:shape>
          <o:OLEObject Type="Embed" ProgID="Equation.DSMT4" ShapeID="_x0000_i1032" DrawAspect="Content" ObjectID="_1459230672" r:id="rId19"/>
        </w:object>
      </w:r>
    </w:p>
    <w:p w:rsidR="00D33412" w:rsidRDefault="00D33412" w:rsidP="00D33412">
      <w:pPr>
        <w:ind w:left="-540" w:firstLine="360"/>
        <w:jc w:val="both"/>
      </w:pPr>
      <w:r>
        <w:t xml:space="preserve">Скважины № 53-50         </w:t>
      </w:r>
      <w:r w:rsidRPr="00D33412">
        <w:rPr>
          <w:position w:val="-24"/>
        </w:rPr>
        <w:object w:dxaOrig="3780" w:dyaOrig="620">
          <v:shape id="_x0000_i1033" type="#_x0000_t75" style="width:189pt;height:30.75pt" o:ole="">
            <v:imagedata r:id="rId20" o:title=""/>
          </v:shape>
          <o:OLEObject Type="Embed" ProgID="Equation.DSMT4" ShapeID="_x0000_i1033" DrawAspect="Content" ObjectID="_1459230673" r:id="rId21"/>
        </w:object>
      </w:r>
    </w:p>
    <w:p w:rsidR="00D33412" w:rsidRDefault="00D33412" w:rsidP="00D33412">
      <w:pPr>
        <w:ind w:left="-540" w:firstLine="360"/>
        <w:jc w:val="both"/>
      </w:pPr>
      <w:r>
        <w:t xml:space="preserve">Скважины № 53-48         </w:t>
      </w:r>
      <w:r w:rsidRPr="00D33412">
        <w:rPr>
          <w:position w:val="-24"/>
        </w:rPr>
        <w:object w:dxaOrig="3720" w:dyaOrig="620">
          <v:shape id="_x0000_i1034" type="#_x0000_t75" style="width:186pt;height:30.75pt" o:ole="">
            <v:imagedata r:id="rId22" o:title=""/>
          </v:shape>
          <o:OLEObject Type="Embed" ProgID="Equation.DSMT4" ShapeID="_x0000_i1034" DrawAspect="Content" ObjectID="_1459230674" r:id="rId23"/>
        </w:object>
      </w:r>
    </w:p>
    <w:p w:rsidR="00D33412" w:rsidRDefault="00D33412" w:rsidP="00D33412">
      <w:pPr>
        <w:ind w:left="-540" w:firstLine="360"/>
        <w:jc w:val="both"/>
      </w:pPr>
    </w:p>
    <w:p w:rsidR="0087620C" w:rsidRDefault="0087620C" w:rsidP="00D33412">
      <w:pPr>
        <w:ind w:left="-540" w:firstLine="360"/>
        <w:jc w:val="both"/>
      </w:pPr>
      <w:r>
        <w:t>Скорость грунтового потока (кажущаяся):</w:t>
      </w:r>
    </w:p>
    <w:p w:rsidR="0087620C" w:rsidRDefault="0087620C" w:rsidP="00D33412">
      <w:pPr>
        <w:ind w:left="-540" w:firstLine="360"/>
        <w:jc w:val="both"/>
      </w:pPr>
      <w:r>
        <w:t xml:space="preserve">Примем коэффициент фильтрации </w:t>
      </w:r>
      <w:r>
        <w:rPr>
          <w:lang w:val="en-US"/>
        </w:rPr>
        <w:t>k</w:t>
      </w:r>
      <w:r w:rsidRPr="0087620C">
        <w:t xml:space="preserve"> = 20 </w:t>
      </w:r>
      <w:r>
        <w:t>м/сут.</w:t>
      </w:r>
    </w:p>
    <w:p w:rsidR="0087620C" w:rsidRDefault="0087620C" w:rsidP="00D33412">
      <w:pPr>
        <w:ind w:left="-540" w:firstLine="360"/>
        <w:jc w:val="both"/>
      </w:pPr>
      <w:r w:rsidRPr="0087620C">
        <w:rPr>
          <w:position w:val="-12"/>
        </w:rPr>
        <w:object w:dxaOrig="3800" w:dyaOrig="360">
          <v:shape id="_x0000_i1035" type="#_x0000_t75" style="width:189.75pt;height:18pt" o:ole="">
            <v:imagedata r:id="rId24" o:title=""/>
          </v:shape>
          <o:OLEObject Type="Embed" ProgID="Equation.DSMT4" ShapeID="_x0000_i1035" DrawAspect="Content" ObjectID="_1459230675" r:id="rId25"/>
        </w:object>
      </w:r>
    </w:p>
    <w:p w:rsidR="0087620C" w:rsidRDefault="0087620C" w:rsidP="00D33412">
      <w:pPr>
        <w:ind w:left="-540" w:firstLine="360"/>
        <w:jc w:val="both"/>
      </w:pPr>
      <w:r w:rsidRPr="0087620C">
        <w:rPr>
          <w:position w:val="-12"/>
        </w:rPr>
        <w:object w:dxaOrig="3860" w:dyaOrig="360">
          <v:shape id="_x0000_i1036" type="#_x0000_t75" style="width:192.75pt;height:18pt" o:ole="">
            <v:imagedata r:id="rId26" o:title=""/>
          </v:shape>
          <o:OLEObject Type="Embed" ProgID="Equation.DSMT4" ShapeID="_x0000_i1036" DrawAspect="Content" ObjectID="_1459230676" r:id="rId27"/>
        </w:object>
      </w:r>
    </w:p>
    <w:p w:rsidR="0087620C" w:rsidRDefault="0087620C" w:rsidP="00D33412">
      <w:pPr>
        <w:ind w:left="-540" w:firstLine="360"/>
        <w:jc w:val="both"/>
      </w:pPr>
    </w:p>
    <w:p w:rsidR="0087620C" w:rsidRDefault="0087620C" w:rsidP="0087620C">
      <w:pPr>
        <w:ind w:left="-540" w:firstLine="360"/>
        <w:jc w:val="both"/>
      </w:pPr>
      <w:r>
        <w:t>Скорость грунтового потока (действительная):</w:t>
      </w:r>
    </w:p>
    <w:p w:rsidR="0087620C" w:rsidRDefault="0087620C" w:rsidP="0087620C">
      <w:pPr>
        <w:ind w:left="-540" w:firstLine="360"/>
        <w:jc w:val="both"/>
      </w:pPr>
      <w:r w:rsidRPr="0087620C">
        <w:rPr>
          <w:position w:val="-28"/>
        </w:rPr>
        <w:object w:dxaOrig="3680" w:dyaOrig="660">
          <v:shape id="_x0000_i1037" type="#_x0000_t75" style="width:183.75pt;height:33pt" o:ole="">
            <v:imagedata r:id="rId28" o:title=""/>
          </v:shape>
          <o:OLEObject Type="Embed" ProgID="Equation.DSMT4" ShapeID="_x0000_i1037" DrawAspect="Content" ObjectID="_1459230677" r:id="rId29"/>
        </w:object>
      </w:r>
    </w:p>
    <w:p w:rsidR="0087620C" w:rsidRDefault="0087620C" w:rsidP="0087620C">
      <w:pPr>
        <w:ind w:left="-540" w:firstLine="360"/>
        <w:jc w:val="both"/>
      </w:pPr>
      <w:r w:rsidRPr="0087620C">
        <w:rPr>
          <w:position w:val="-28"/>
        </w:rPr>
        <w:object w:dxaOrig="3700" w:dyaOrig="660">
          <v:shape id="_x0000_i1038" type="#_x0000_t75" style="width:185.25pt;height:33pt" o:ole="">
            <v:imagedata r:id="rId30" o:title=""/>
          </v:shape>
          <o:OLEObject Type="Embed" ProgID="Equation.DSMT4" ShapeID="_x0000_i1038" DrawAspect="Content" ObjectID="_1459230678" r:id="rId31"/>
        </w:object>
      </w:r>
      <w:r>
        <w:t>,</w:t>
      </w:r>
    </w:p>
    <w:p w:rsidR="0087620C" w:rsidRPr="0087620C" w:rsidRDefault="0087620C" w:rsidP="0087620C">
      <w:pPr>
        <w:ind w:left="-540" w:firstLine="360"/>
        <w:jc w:val="both"/>
      </w:pPr>
      <w:r>
        <w:t xml:space="preserve">где </w:t>
      </w:r>
      <w:r>
        <w:rPr>
          <w:lang w:val="en-US"/>
        </w:rPr>
        <w:t>n</w:t>
      </w:r>
      <w:r w:rsidRPr="0087620C">
        <w:t xml:space="preserve"> = 0,4 </w:t>
      </w:r>
      <w:r>
        <w:t>д. ед. – пористость водовмещающих пород (песок средней крупности).</w:t>
      </w:r>
    </w:p>
    <w:p w:rsidR="00717E2F" w:rsidRDefault="00717E2F" w:rsidP="00C876CB">
      <w:pPr>
        <w:ind w:left="-540" w:firstLine="360"/>
        <w:jc w:val="both"/>
      </w:pPr>
    </w:p>
    <w:p w:rsidR="00717E2F" w:rsidRDefault="00717E2F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87620C" w:rsidRDefault="0087620C" w:rsidP="00C876CB">
      <w:pPr>
        <w:ind w:left="-540" w:firstLine="360"/>
        <w:jc w:val="both"/>
      </w:pPr>
    </w:p>
    <w:p w:rsidR="00717E2F" w:rsidRDefault="00717E2F" w:rsidP="00717E2F">
      <w:pPr>
        <w:ind w:left="-540" w:firstLine="360"/>
        <w:jc w:val="center"/>
      </w:pPr>
      <w:r>
        <w:t xml:space="preserve">2.5. </w:t>
      </w:r>
      <w:r w:rsidRPr="005C3387">
        <w:t xml:space="preserve">Химический состав подземных вод и оценка агрессивности воды </w:t>
      </w:r>
    </w:p>
    <w:p w:rsidR="00717E2F" w:rsidRPr="00B831C3" w:rsidRDefault="00717E2F" w:rsidP="00717E2F">
      <w:pPr>
        <w:ind w:left="-540" w:firstLine="360"/>
        <w:jc w:val="center"/>
      </w:pPr>
      <w:r w:rsidRPr="005C3387">
        <w:t>по отношению к бетону</w:t>
      </w:r>
    </w:p>
    <w:p w:rsidR="00B831C3" w:rsidRDefault="00B831C3" w:rsidP="00B831C3">
      <w:pPr>
        <w:ind w:left="-540" w:firstLine="360"/>
        <w:jc w:val="both"/>
      </w:pPr>
    </w:p>
    <w:p w:rsidR="00717E2F" w:rsidRDefault="00717E2F" w:rsidP="00717E2F">
      <w:pPr>
        <w:ind w:left="-540" w:firstLine="360"/>
        <w:jc w:val="center"/>
        <w:rPr>
          <w:lang w:val="en-US"/>
        </w:rPr>
      </w:pPr>
      <w:r>
        <w:t>Выражение результатов анализа в различных формах</w:t>
      </w:r>
    </w:p>
    <w:p w:rsidR="004340F6" w:rsidRPr="004340F6" w:rsidRDefault="004340F6" w:rsidP="00717E2F">
      <w:pPr>
        <w:ind w:left="-540" w:firstLine="36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58"/>
        <w:gridCol w:w="1552"/>
        <w:gridCol w:w="1573"/>
        <w:gridCol w:w="1573"/>
        <w:gridCol w:w="1758"/>
      </w:tblGrid>
      <w:tr w:rsidR="004340F6" w:rsidTr="00EC786A">
        <w:tc>
          <w:tcPr>
            <w:tcW w:w="3115" w:type="dxa"/>
            <w:gridSpan w:val="2"/>
            <w:vMerge w:val="restart"/>
          </w:tcPr>
          <w:p w:rsidR="004340F6" w:rsidRDefault="004340F6" w:rsidP="00EC786A">
            <w:pPr>
              <w:jc w:val="center"/>
            </w:pPr>
            <w:r>
              <w:t>Ионы</w:t>
            </w:r>
          </w:p>
        </w:tc>
        <w:tc>
          <w:tcPr>
            <w:tcW w:w="1552" w:type="dxa"/>
            <w:vMerge w:val="restart"/>
          </w:tcPr>
          <w:p w:rsidR="004340F6" w:rsidRDefault="004340F6" w:rsidP="00EC786A">
            <w:pPr>
              <w:jc w:val="center"/>
            </w:pPr>
            <w:r>
              <w:t xml:space="preserve">Содержание, </w:t>
            </w:r>
          </w:p>
          <w:p w:rsidR="004340F6" w:rsidRDefault="004340F6" w:rsidP="00EC786A">
            <w:pPr>
              <w:jc w:val="center"/>
            </w:pPr>
            <w:r>
              <w:t>мг/л</w:t>
            </w:r>
          </w:p>
        </w:tc>
        <w:tc>
          <w:tcPr>
            <w:tcW w:w="3146" w:type="dxa"/>
            <w:gridSpan w:val="2"/>
          </w:tcPr>
          <w:p w:rsidR="004340F6" w:rsidRDefault="004340F6" w:rsidP="00EC786A">
            <w:pPr>
              <w:jc w:val="center"/>
            </w:pPr>
            <w:r>
              <w:t>Эквивалентное содержание</w:t>
            </w:r>
          </w:p>
        </w:tc>
        <w:tc>
          <w:tcPr>
            <w:tcW w:w="1758" w:type="dxa"/>
            <w:vMerge w:val="restart"/>
          </w:tcPr>
          <w:p w:rsidR="004340F6" w:rsidRDefault="004340F6" w:rsidP="00EC786A">
            <w:pPr>
              <w:jc w:val="center"/>
            </w:pPr>
            <w:r>
              <w:t>Эквивалентная масса</w:t>
            </w:r>
          </w:p>
        </w:tc>
      </w:tr>
      <w:tr w:rsidR="004340F6" w:rsidTr="00EC786A">
        <w:tc>
          <w:tcPr>
            <w:tcW w:w="3115" w:type="dxa"/>
            <w:gridSpan w:val="2"/>
            <w:vMerge/>
          </w:tcPr>
          <w:p w:rsidR="004340F6" w:rsidRDefault="004340F6" w:rsidP="00EC786A">
            <w:pPr>
              <w:jc w:val="center"/>
            </w:pPr>
          </w:p>
        </w:tc>
        <w:tc>
          <w:tcPr>
            <w:tcW w:w="1552" w:type="dxa"/>
            <w:vMerge/>
          </w:tcPr>
          <w:p w:rsidR="004340F6" w:rsidRDefault="004340F6" w:rsidP="00EC786A">
            <w:pPr>
              <w:jc w:val="center"/>
            </w:pPr>
          </w:p>
        </w:tc>
        <w:tc>
          <w:tcPr>
            <w:tcW w:w="1573" w:type="dxa"/>
          </w:tcPr>
          <w:p w:rsidR="004340F6" w:rsidRDefault="004340F6" w:rsidP="00EC786A">
            <w:pPr>
              <w:jc w:val="center"/>
            </w:pPr>
            <w:r>
              <w:t>мг·экв</w:t>
            </w:r>
          </w:p>
        </w:tc>
        <w:tc>
          <w:tcPr>
            <w:tcW w:w="1573" w:type="dxa"/>
          </w:tcPr>
          <w:p w:rsidR="004340F6" w:rsidRDefault="004340F6" w:rsidP="00EC786A">
            <w:pPr>
              <w:jc w:val="center"/>
            </w:pPr>
            <w:r>
              <w:t>(%-экв)</w:t>
            </w:r>
          </w:p>
        </w:tc>
        <w:tc>
          <w:tcPr>
            <w:tcW w:w="1758" w:type="dxa"/>
            <w:vMerge/>
          </w:tcPr>
          <w:p w:rsidR="004340F6" w:rsidRDefault="004340F6" w:rsidP="00EC786A">
            <w:pPr>
              <w:jc w:val="center"/>
            </w:pPr>
          </w:p>
        </w:tc>
      </w:tr>
      <w:tr w:rsidR="00717E2F" w:rsidTr="00EC786A">
        <w:tc>
          <w:tcPr>
            <w:tcW w:w="1557" w:type="dxa"/>
            <w:vAlign w:val="center"/>
          </w:tcPr>
          <w:p w:rsidR="004340F6" w:rsidRDefault="004340F6" w:rsidP="00EC786A">
            <w:pPr>
              <w:jc w:val="center"/>
            </w:pPr>
            <w:r>
              <w:t>Катионы</w:t>
            </w:r>
          </w:p>
        </w:tc>
        <w:tc>
          <w:tcPr>
            <w:tcW w:w="1558" w:type="dxa"/>
          </w:tcPr>
          <w:p w:rsidR="00717E2F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Na</w:t>
            </w:r>
            <w:r w:rsidRPr="00EC786A">
              <w:rPr>
                <w:vertAlign w:val="superscript"/>
                <w:lang w:val="en-US"/>
              </w:rPr>
              <w:t>+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Mg</w:t>
            </w:r>
            <w:r w:rsidRPr="00EC786A">
              <w:rPr>
                <w:vertAlign w:val="superscript"/>
                <w:lang w:val="en-US"/>
              </w:rPr>
              <w:t>2+</w:t>
            </w:r>
          </w:p>
          <w:p w:rsidR="004340F6" w:rsidRPr="00EC786A" w:rsidRDefault="004340F6" w:rsidP="00EC786A">
            <w:pPr>
              <w:jc w:val="center"/>
              <w:rPr>
                <w:vertAlign w:val="superscript"/>
                <w:lang w:val="en-US"/>
              </w:rPr>
            </w:pPr>
            <w:r w:rsidRPr="00EC786A">
              <w:rPr>
                <w:lang w:val="en-US"/>
              </w:rPr>
              <w:t>Ca</w:t>
            </w:r>
            <w:r w:rsidRPr="00EC786A">
              <w:rPr>
                <w:vertAlign w:val="superscript"/>
                <w:lang w:val="en-US"/>
              </w:rPr>
              <w:t>2+</w:t>
            </w:r>
          </w:p>
        </w:tc>
        <w:tc>
          <w:tcPr>
            <w:tcW w:w="1552" w:type="dxa"/>
          </w:tcPr>
          <w:p w:rsidR="00717E2F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41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21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50</w:t>
            </w:r>
          </w:p>
        </w:tc>
        <w:tc>
          <w:tcPr>
            <w:tcW w:w="1573" w:type="dxa"/>
          </w:tcPr>
          <w:p w:rsidR="00717E2F" w:rsidRDefault="00A94D71" w:rsidP="00EC786A">
            <w:pPr>
              <w:jc w:val="center"/>
            </w:pPr>
            <w:r>
              <w:t>1,78</w:t>
            </w:r>
          </w:p>
          <w:p w:rsidR="00A94D71" w:rsidRDefault="00A94D71" w:rsidP="00EC786A">
            <w:pPr>
              <w:jc w:val="center"/>
            </w:pPr>
            <w:r>
              <w:t>1,75</w:t>
            </w:r>
          </w:p>
          <w:p w:rsidR="00A94D71" w:rsidRDefault="00A94D71" w:rsidP="00EC786A">
            <w:pPr>
              <w:jc w:val="center"/>
            </w:pPr>
            <w:r>
              <w:t>2,5</w:t>
            </w:r>
          </w:p>
        </w:tc>
        <w:tc>
          <w:tcPr>
            <w:tcW w:w="1573" w:type="dxa"/>
          </w:tcPr>
          <w:p w:rsidR="00717E2F" w:rsidRDefault="008B759B" w:rsidP="00EC786A">
            <w:pPr>
              <w:jc w:val="center"/>
            </w:pPr>
            <w:r>
              <w:t>30</w:t>
            </w:r>
          </w:p>
          <w:p w:rsidR="008B759B" w:rsidRDefault="008B759B" w:rsidP="00EC786A">
            <w:pPr>
              <w:jc w:val="center"/>
            </w:pPr>
            <w:r>
              <w:t>29</w:t>
            </w:r>
          </w:p>
          <w:p w:rsidR="008B759B" w:rsidRDefault="008B759B" w:rsidP="00EC786A">
            <w:pPr>
              <w:jc w:val="center"/>
            </w:pPr>
            <w:r>
              <w:t>41</w:t>
            </w:r>
          </w:p>
        </w:tc>
        <w:tc>
          <w:tcPr>
            <w:tcW w:w="1758" w:type="dxa"/>
          </w:tcPr>
          <w:p w:rsidR="00717E2F" w:rsidRDefault="00A94D71" w:rsidP="00EC786A">
            <w:pPr>
              <w:jc w:val="center"/>
            </w:pPr>
            <w:r w:rsidRPr="00EC786A">
              <w:rPr>
                <w:lang w:val="en-US"/>
              </w:rPr>
              <w:t>23</w:t>
            </w:r>
            <w:r>
              <w:t>,0</w:t>
            </w:r>
          </w:p>
          <w:p w:rsidR="00A94D71" w:rsidRDefault="00A94D71" w:rsidP="00EC786A">
            <w:pPr>
              <w:jc w:val="center"/>
            </w:pPr>
            <w:r>
              <w:t>12,0</w:t>
            </w:r>
          </w:p>
          <w:p w:rsidR="00A94D71" w:rsidRPr="00A94D71" w:rsidRDefault="00A94D71" w:rsidP="00EC786A">
            <w:pPr>
              <w:jc w:val="center"/>
            </w:pPr>
            <w:r>
              <w:t>20,0</w:t>
            </w:r>
          </w:p>
        </w:tc>
      </w:tr>
      <w:tr w:rsidR="004340F6" w:rsidTr="00EC786A">
        <w:tc>
          <w:tcPr>
            <w:tcW w:w="3115" w:type="dxa"/>
            <w:gridSpan w:val="2"/>
          </w:tcPr>
          <w:p w:rsidR="004340F6" w:rsidRDefault="004340F6" w:rsidP="00EC786A">
            <w:pPr>
              <w:jc w:val="center"/>
            </w:pPr>
            <w:r>
              <w:t>Сумма катионов</w:t>
            </w:r>
          </w:p>
        </w:tc>
        <w:tc>
          <w:tcPr>
            <w:tcW w:w="1552" w:type="dxa"/>
          </w:tcPr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112</w:t>
            </w:r>
          </w:p>
        </w:tc>
        <w:tc>
          <w:tcPr>
            <w:tcW w:w="1573" w:type="dxa"/>
          </w:tcPr>
          <w:p w:rsidR="004340F6" w:rsidRDefault="00A94D71" w:rsidP="00EC786A">
            <w:pPr>
              <w:jc w:val="center"/>
            </w:pPr>
            <w:r>
              <w:t>6,03</w:t>
            </w:r>
          </w:p>
        </w:tc>
        <w:tc>
          <w:tcPr>
            <w:tcW w:w="1573" w:type="dxa"/>
          </w:tcPr>
          <w:p w:rsidR="004340F6" w:rsidRDefault="004340F6" w:rsidP="00EC786A">
            <w:pPr>
              <w:jc w:val="center"/>
            </w:pPr>
            <w:r>
              <w:t>100%</w:t>
            </w:r>
          </w:p>
        </w:tc>
        <w:tc>
          <w:tcPr>
            <w:tcW w:w="1758" w:type="dxa"/>
          </w:tcPr>
          <w:p w:rsidR="004340F6" w:rsidRDefault="00A94D71" w:rsidP="00EC786A">
            <w:pPr>
              <w:jc w:val="center"/>
            </w:pPr>
            <w:r>
              <w:t>-</w:t>
            </w:r>
          </w:p>
        </w:tc>
      </w:tr>
      <w:tr w:rsidR="00717E2F" w:rsidTr="00EC786A">
        <w:tc>
          <w:tcPr>
            <w:tcW w:w="1557" w:type="dxa"/>
            <w:vAlign w:val="center"/>
          </w:tcPr>
          <w:p w:rsidR="00717E2F" w:rsidRDefault="004340F6" w:rsidP="00EC786A">
            <w:pPr>
              <w:jc w:val="center"/>
            </w:pPr>
            <w:r>
              <w:t xml:space="preserve">Анионы </w:t>
            </w:r>
          </w:p>
        </w:tc>
        <w:tc>
          <w:tcPr>
            <w:tcW w:w="1558" w:type="dxa"/>
          </w:tcPr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Cl</w:t>
            </w:r>
            <w:r w:rsidRPr="00EC786A">
              <w:rPr>
                <w:vertAlign w:val="superscript"/>
                <w:lang w:val="en-US"/>
              </w:rPr>
              <w:t>-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SO</w:t>
            </w:r>
            <w:r w:rsidRPr="00EC786A">
              <w:rPr>
                <w:vertAlign w:val="subscript"/>
                <w:lang w:val="en-US"/>
              </w:rPr>
              <w:t>4</w:t>
            </w:r>
            <w:r w:rsidRPr="00EC786A">
              <w:rPr>
                <w:vertAlign w:val="superscript"/>
                <w:lang w:val="en-US"/>
              </w:rPr>
              <w:t>2-</w:t>
            </w:r>
          </w:p>
          <w:p w:rsidR="004340F6" w:rsidRPr="00EC786A" w:rsidRDefault="004340F6" w:rsidP="00EC786A">
            <w:pPr>
              <w:jc w:val="center"/>
              <w:rPr>
                <w:vertAlign w:val="superscript"/>
                <w:lang w:val="en-US"/>
              </w:rPr>
            </w:pPr>
            <w:r w:rsidRPr="00EC786A">
              <w:rPr>
                <w:lang w:val="en-US"/>
              </w:rPr>
              <w:t>HCO</w:t>
            </w:r>
            <w:r w:rsidRPr="00EC786A">
              <w:rPr>
                <w:vertAlign w:val="subscript"/>
                <w:lang w:val="en-US"/>
              </w:rPr>
              <w:t>3</w:t>
            </w:r>
            <w:r w:rsidRPr="00EC786A">
              <w:rPr>
                <w:vertAlign w:val="superscript"/>
                <w:lang w:val="en-US"/>
              </w:rPr>
              <w:t>-</w:t>
            </w:r>
          </w:p>
        </w:tc>
        <w:tc>
          <w:tcPr>
            <w:tcW w:w="1552" w:type="dxa"/>
          </w:tcPr>
          <w:p w:rsidR="00717E2F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54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195</w:t>
            </w:r>
          </w:p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55</w:t>
            </w:r>
          </w:p>
        </w:tc>
        <w:tc>
          <w:tcPr>
            <w:tcW w:w="1573" w:type="dxa"/>
          </w:tcPr>
          <w:p w:rsidR="00717E2F" w:rsidRDefault="00A94D71" w:rsidP="00EC786A">
            <w:pPr>
              <w:jc w:val="center"/>
            </w:pPr>
            <w:r>
              <w:t>1,54</w:t>
            </w:r>
          </w:p>
          <w:p w:rsidR="00A94D71" w:rsidRDefault="00A94D71" w:rsidP="00EC786A">
            <w:pPr>
              <w:jc w:val="center"/>
            </w:pPr>
            <w:r>
              <w:t>4,06</w:t>
            </w:r>
          </w:p>
          <w:p w:rsidR="00A94D71" w:rsidRDefault="00A94D71" w:rsidP="00EC786A">
            <w:pPr>
              <w:jc w:val="center"/>
            </w:pPr>
            <w:r>
              <w:t>0,9</w:t>
            </w:r>
          </w:p>
        </w:tc>
        <w:tc>
          <w:tcPr>
            <w:tcW w:w="1573" w:type="dxa"/>
          </w:tcPr>
          <w:p w:rsidR="00717E2F" w:rsidRDefault="008B759B" w:rsidP="00EC786A">
            <w:pPr>
              <w:jc w:val="center"/>
            </w:pPr>
            <w:r>
              <w:t>24</w:t>
            </w:r>
          </w:p>
          <w:p w:rsidR="008B759B" w:rsidRDefault="008B759B" w:rsidP="00EC786A">
            <w:pPr>
              <w:jc w:val="center"/>
            </w:pPr>
            <w:r>
              <w:t>62</w:t>
            </w:r>
          </w:p>
          <w:p w:rsidR="008B759B" w:rsidRDefault="008B759B" w:rsidP="00EC786A">
            <w:pPr>
              <w:jc w:val="center"/>
            </w:pPr>
            <w:r>
              <w:t>14</w:t>
            </w:r>
          </w:p>
        </w:tc>
        <w:tc>
          <w:tcPr>
            <w:tcW w:w="1758" w:type="dxa"/>
          </w:tcPr>
          <w:p w:rsidR="00717E2F" w:rsidRDefault="00A94D71" w:rsidP="00EC786A">
            <w:pPr>
              <w:jc w:val="center"/>
            </w:pPr>
            <w:r>
              <w:t>35,0</w:t>
            </w:r>
          </w:p>
          <w:p w:rsidR="00A94D71" w:rsidRDefault="00A94D71" w:rsidP="00EC786A">
            <w:pPr>
              <w:jc w:val="center"/>
            </w:pPr>
            <w:r>
              <w:t>48,0</w:t>
            </w:r>
          </w:p>
          <w:p w:rsidR="00A94D71" w:rsidRDefault="00A94D71" w:rsidP="00EC786A">
            <w:pPr>
              <w:jc w:val="center"/>
            </w:pPr>
            <w:r>
              <w:t>61,0</w:t>
            </w:r>
          </w:p>
        </w:tc>
      </w:tr>
      <w:tr w:rsidR="004340F6" w:rsidTr="00EC786A">
        <w:tc>
          <w:tcPr>
            <w:tcW w:w="3115" w:type="dxa"/>
            <w:gridSpan w:val="2"/>
          </w:tcPr>
          <w:p w:rsidR="004340F6" w:rsidRDefault="004340F6" w:rsidP="00EC786A">
            <w:pPr>
              <w:jc w:val="center"/>
            </w:pPr>
            <w:r>
              <w:t>Сумма анионов</w:t>
            </w:r>
          </w:p>
        </w:tc>
        <w:tc>
          <w:tcPr>
            <w:tcW w:w="1552" w:type="dxa"/>
          </w:tcPr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304</w:t>
            </w:r>
          </w:p>
        </w:tc>
        <w:tc>
          <w:tcPr>
            <w:tcW w:w="1573" w:type="dxa"/>
          </w:tcPr>
          <w:p w:rsidR="004340F6" w:rsidRDefault="008B759B" w:rsidP="00EC786A">
            <w:pPr>
              <w:jc w:val="center"/>
            </w:pPr>
            <w:r>
              <w:t>6,5</w:t>
            </w:r>
          </w:p>
        </w:tc>
        <w:tc>
          <w:tcPr>
            <w:tcW w:w="1573" w:type="dxa"/>
          </w:tcPr>
          <w:p w:rsidR="004340F6" w:rsidRDefault="004340F6" w:rsidP="00EC786A">
            <w:pPr>
              <w:jc w:val="center"/>
            </w:pPr>
            <w:r>
              <w:t>100%</w:t>
            </w:r>
          </w:p>
        </w:tc>
        <w:tc>
          <w:tcPr>
            <w:tcW w:w="1758" w:type="dxa"/>
          </w:tcPr>
          <w:p w:rsidR="004340F6" w:rsidRDefault="00A94D71" w:rsidP="00EC786A">
            <w:pPr>
              <w:jc w:val="center"/>
            </w:pPr>
            <w:r>
              <w:t>-</w:t>
            </w:r>
          </w:p>
        </w:tc>
      </w:tr>
      <w:tr w:rsidR="004340F6" w:rsidTr="00EC786A">
        <w:tc>
          <w:tcPr>
            <w:tcW w:w="3115" w:type="dxa"/>
            <w:gridSpan w:val="2"/>
          </w:tcPr>
          <w:p w:rsidR="004340F6" w:rsidRDefault="004340F6" w:rsidP="00EC786A">
            <w:pPr>
              <w:jc w:val="center"/>
            </w:pPr>
            <w:r>
              <w:t>Общая сумма</w:t>
            </w:r>
          </w:p>
        </w:tc>
        <w:tc>
          <w:tcPr>
            <w:tcW w:w="1552" w:type="dxa"/>
          </w:tcPr>
          <w:p w:rsidR="004340F6" w:rsidRPr="00EC786A" w:rsidRDefault="004340F6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416</w:t>
            </w:r>
          </w:p>
        </w:tc>
        <w:tc>
          <w:tcPr>
            <w:tcW w:w="1573" w:type="dxa"/>
          </w:tcPr>
          <w:p w:rsidR="004340F6" w:rsidRDefault="008B759B" w:rsidP="00EC786A">
            <w:pPr>
              <w:jc w:val="center"/>
            </w:pPr>
            <w:r>
              <w:t>12,53</w:t>
            </w:r>
          </w:p>
        </w:tc>
        <w:tc>
          <w:tcPr>
            <w:tcW w:w="1573" w:type="dxa"/>
          </w:tcPr>
          <w:p w:rsidR="004340F6" w:rsidRDefault="004340F6" w:rsidP="00EC786A">
            <w:pPr>
              <w:jc w:val="center"/>
            </w:pPr>
          </w:p>
        </w:tc>
        <w:tc>
          <w:tcPr>
            <w:tcW w:w="1758" w:type="dxa"/>
          </w:tcPr>
          <w:p w:rsidR="004340F6" w:rsidRDefault="004340F6" w:rsidP="00EC786A">
            <w:pPr>
              <w:jc w:val="center"/>
            </w:pPr>
          </w:p>
        </w:tc>
      </w:tr>
    </w:tbl>
    <w:p w:rsidR="00717E2F" w:rsidRDefault="00717E2F" w:rsidP="00717E2F">
      <w:pPr>
        <w:ind w:left="-540" w:firstLine="360"/>
        <w:jc w:val="center"/>
      </w:pPr>
    </w:p>
    <w:p w:rsidR="00717E2F" w:rsidRDefault="005000BC" w:rsidP="005000BC">
      <w:pPr>
        <w:ind w:left="-540" w:firstLine="360"/>
        <w:jc w:val="center"/>
      </w:pPr>
      <w:r>
        <w:t>Химическая формула воды</w:t>
      </w:r>
    </w:p>
    <w:p w:rsidR="005000BC" w:rsidRDefault="005000BC" w:rsidP="005000BC">
      <w:pPr>
        <w:ind w:left="-540" w:firstLine="360"/>
        <w:jc w:val="both"/>
      </w:pPr>
      <w:r w:rsidRPr="005000BC">
        <w:rPr>
          <w:position w:val="-28"/>
        </w:rPr>
        <w:object w:dxaOrig="3900" w:dyaOrig="660">
          <v:shape id="_x0000_i1039" type="#_x0000_t75" style="width:195pt;height:33pt" o:ole="">
            <v:imagedata r:id="rId32" o:title=""/>
          </v:shape>
          <o:OLEObject Type="Embed" ProgID="Equation.DSMT4" ShapeID="_x0000_i1039" DrawAspect="Content" ObjectID="_1459230679" r:id="rId33"/>
        </w:object>
      </w:r>
      <w:r>
        <w:t>˚</w:t>
      </w:r>
    </w:p>
    <w:p w:rsidR="002C68FE" w:rsidRDefault="005000BC" w:rsidP="00FF5430">
      <w:pPr>
        <w:ind w:left="-540" w:firstLine="360"/>
        <w:jc w:val="both"/>
      </w:pPr>
      <w:r>
        <w:t xml:space="preserve">Вода </w:t>
      </w:r>
      <w:r w:rsidR="00EA4814">
        <w:t>пресная, сульфато-кальциево-натриево-магниевая</w:t>
      </w:r>
      <w:r>
        <w:t xml:space="preserve">, </w:t>
      </w:r>
      <w:r w:rsidR="00CF44DA">
        <w:t>агрессивная по водородному показателю и бикарбонатной щелочности</w:t>
      </w:r>
      <w:r w:rsidR="002C68FE">
        <w:t xml:space="preserve"> (по данным таблицы)</w:t>
      </w:r>
      <w:r w:rsidR="00CF44DA">
        <w:t>.</w:t>
      </w:r>
    </w:p>
    <w:p w:rsidR="002C68FE" w:rsidRDefault="002C68FE" w:rsidP="00FF5430">
      <w:pPr>
        <w:ind w:left="-540" w:firstLine="360"/>
        <w:jc w:val="both"/>
      </w:pPr>
    </w:p>
    <w:p w:rsidR="002C68FE" w:rsidRDefault="002C68FE" w:rsidP="002C68FE">
      <w:pPr>
        <w:ind w:left="-540" w:firstLine="360"/>
        <w:jc w:val="center"/>
      </w:pPr>
      <w:r>
        <w:t>Оценка качества воды по отношению к бетону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  <w:gridCol w:w="2570"/>
      </w:tblGrid>
      <w:tr w:rsidR="002C68FE" w:rsidTr="00EC786A">
        <w:tc>
          <w:tcPr>
            <w:tcW w:w="3708" w:type="dxa"/>
          </w:tcPr>
          <w:p w:rsidR="002C68FE" w:rsidRDefault="002C68FE" w:rsidP="00EC786A">
            <w:pPr>
              <w:jc w:val="center"/>
            </w:pPr>
            <w:r>
              <w:t>Показатель агрессивности среды (воды)</w:t>
            </w:r>
          </w:p>
        </w:tc>
        <w:tc>
          <w:tcPr>
            <w:tcW w:w="2700" w:type="dxa"/>
          </w:tcPr>
          <w:p w:rsidR="002C68FE" w:rsidRDefault="002C68FE" w:rsidP="00EC786A">
            <w:pPr>
              <w:jc w:val="center"/>
            </w:pPr>
            <w:r>
              <w:t>Для сильно- и средне фильтрующихся грунтов</w:t>
            </w:r>
          </w:p>
          <w:p w:rsidR="002C68FE" w:rsidRDefault="002C68FE" w:rsidP="00EC786A">
            <w:pPr>
              <w:jc w:val="center"/>
            </w:pPr>
            <w:r>
              <w:t>К ≥ 0,1 м/сут</w:t>
            </w:r>
          </w:p>
        </w:tc>
        <w:tc>
          <w:tcPr>
            <w:tcW w:w="2570" w:type="dxa"/>
          </w:tcPr>
          <w:p w:rsidR="002C68FE" w:rsidRDefault="002C68FE" w:rsidP="00EC786A">
            <w:pPr>
              <w:jc w:val="center"/>
            </w:pPr>
            <w:r>
              <w:t>Для слабофильтрующихся грунтов</w:t>
            </w:r>
          </w:p>
          <w:p w:rsidR="002C68FE" w:rsidRDefault="002C68FE" w:rsidP="00EC786A">
            <w:pPr>
              <w:jc w:val="center"/>
            </w:pPr>
            <w:r>
              <w:t>К ≤ 0,1 м/сут</w:t>
            </w:r>
          </w:p>
        </w:tc>
      </w:tr>
      <w:tr w:rsidR="002C68FE" w:rsidTr="00EC786A">
        <w:tc>
          <w:tcPr>
            <w:tcW w:w="3708" w:type="dxa"/>
          </w:tcPr>
          <w:p w:rsidR="002C68FE" w:rsidRPr="00426D30" w:rsidRDefault="00426D30" w:rsidP="00426D30">
            <w:r>
              <w:t xml:space="preserve">Бикарбонатная щелочность </w:t>
            </w:r>
            <w:r w:rsidRPr="00EC786A">
              <w:rPr>
                <w:lang w:val="en-US"/>
              </w:rPr>
              <w:t>HCO</w:t>
            </w:r>
            <w:r w:rsidRPr="00EC786A">
              <w:rPr>
                <w:vertAlign w:val="subscript"/>
              </w:rPr>
              <w:t>3</w:t>
            </w:r>
            <w:r w:rsidRPr="00EC786A">
              <w:rPr>
                <w:vertAlign w:val="superscript"/>
              </w:rPr>
              <w:t>-</w:t>
            </w:r>
            <w:r>
              <w:t>, мг/л</w:t>
            </w:r>
          </w:p>
        </w:tc>
        <w:tc>
          <w:tcPr>
            <w:tcW w:w="270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&gt; 85,4</w:t>
            </w:r>
          </w:p>
        </w:tc>
        <w:tc>
          <w:tcPr>
            <w:tcW w:w="2570" w:type="dxa"/>
            <w:vAlign w:val="center"/>
          </w:tcPr>
          <w:p w:rsidR="002C68FE" w:rsidRPr="00426D30" w:rsidRDefault="00426D30" w:rsidP="00EC786A">
            <w:pPr>
              <w:jc w:val="center"/>
            </w:pPr>
            <w:r>
              <w:t>Не нормируется</w:t>
            </w:r>
          </w:p>
        </w:tc>
      </w:tr>
      <w:tr w:rsidR="002C68FE" w:rsidTr="00EC786A">
        <w:tc>
          <w:tcPr>
            <w:tcW w:w="3708" w:type="dxa"/>
          </w:tcPr>
          <w:p w:rsidR="00426D30" w:rsidRDefault="00426D30" w:rsidP="00426D30">
            <w:r>
              <w:t>Водородный показатель рН</w:t>
            </w:r>
          </w:p>
        </w:tc>
        <w:tc>
          <w:tcPr>
            <w:tcW w:w="270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&gt; 6,5</w:t>
            </w:r>
          </w:p>
        </w:tc>
        <w:tc>
          <w:tcPr>
            <w:tcW w:w="2570" w:type="dxa"/>
            <w:vAlign w:val="center"/>
          </w:tcPr>
          <w:p w:rsidR="002C68FE" w:rsidRDefault="00426D30" w:rsidP="00EC786A">
            <w:pPr>
              <w:jc w:val="center"/>
            </w:pPr>
            <w:r w:rsidRPr="00EC786A">
              <w:rPr>
                <w:lang w:val="en-US"/>
              </w:rPr>
              <w:t>&gt; 5</w:t>
            </w:r>
          </w:p>
        </w:tc>
      </w:tr>
      <w:tr w:rsidR="002C68FE" w:rsidTr="00EC786A">
        <w:tc>
          <w:tcPr>
            <w:tcW w:w="3708" w:type="dxa"/>
          </w:tcPr>
          <w:p w:rsidR="002C68FE" w:rsidRDefault="00426D30" w:rsidP="00426D30">
            <w:r>
              <w:t xml:space="preserve">Содержание магнезиальных солей в пересчете </w:t>
            </w:r>
            <w:r w:rsidRPr="00EC786A">
              <w:rPr>
                <w:lang w:val="en-US"/>
              </w:rPr>
              <w:t>Mg</w:t>
            </w:r>
            <w:r w:rsidRPr="00EC786A">
              <w:rPr>
                <w:vertAlign w:val="superscript"/>
              </w:rPr>
              <w:t>2+-</w:t>
            </w:r>
            <w:r>
              <w:t>, мг/л</w:t>
            </w:r>
          </w:p>
        </w:tc>
        <w:tc>
          <w:tcPr>
            <w:tcW w:w="270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>
              <w:t>≤</w:t>
            </w:r>
            <w:r w:rsidRPr="00EC786A">
              <w:rPr>
                <w:lang w:val="en-US"/>
              </w:rPr>
              <w:t xml:space="preserve"> 1000</w:t>
            </w:r>
          </w:p>
        </w:tc>
        <w:tc>
          <w:tcPr>
            <w:tcW w:w="257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>
              <w:t>≤</w:t>
            </w:r>
            <w:r w:rsidRPr="00EC786A">
              <w:rPr>
                <w:lang w:val="en-US"/>
              </w:rPr>
              <w:t xml:space="preserve"> 2000</w:t>
            </w:r>
          </w:p>
        </w:tc>
      </w:tr>
      <w:tr w:rsidR="002C68FE" w:rsidTr="00EC786A">
        <w:tc>
          <w:tcPr>
            <w:tcW w:w="3708" w:type="dxa"/>
          </w:tcPr>
          <w:p w:rsidR="00426D30" w:rsidRPr="00EC786A" w:rsidRDefault="00426D30" w:rsidP="00426D30">
            <w:pPr>
              <w:rPr>
                <w:vertAlign w:val="superscript"/>
              </w:rPr>
            </w:pPr>
            <w:r>
              <w:t>Содержание едких щелочей в пересчете на ионы К</w:t>
            </w:r>
            <w:r w:rsidRPr="00EC786A">
              <w:rPr>
                <w:vertAlign w:val="superscript"/>
              </w:rPr>
              <w:t>+</w:t>
            </w:r>
            <w:r>
              <w:t xml:space="preserve"> и </w:t>
            </w:r>
            <w:r w:rsidRPr="00EC786A">
              <w:rPr>
                <w:lang w:val="en-US"/>
              </w:rPr>
              <w:t>Na</w:t>
            </w:r>
            <w:r w:rsidRPr="00EC786A">
              <w:rPr>
                <w:vertAlign w:val="superscript"/>
              </w:rPr>
              <w:t>+</w:t>
            </w:r>
            <w:r>
              <w:t>, мг/л</w:t>
            </w:r>
          </w:p>
        </w:tc>
        <w:tc>
          <w:tcPr>
            <w:tcW w:w="270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>
              <w:t>≤</w:t>
            </w:r>
            <w:r w:rsidRPr="00EC786A">
              <w:rPr>
                <w:lang w:val="en-US"/>
              </w:rPr>
              <w:t xml:space="preserve"> 50 (</w:t>
            </w:r>
            <w:r>
              <w:t>для напорных сооружений</w:t>
            </w:r>
            <w:r w:rsidRPr="00EC786A">
              <w:rPr>
                <w:lang w:val="en-US"/>
              </w:rPr>
              <w:t>)</w:t>
            </w:r>
          </w:p>
        </w:tc>
        <w:tc>
          <w:tcPr>
            <w:tcW w:w="257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>
              <w:t>≤</w:t>
            </w:r>
            <w:r w:rsidRPr="00EC786A">
              <w:rPr>
                <w:lang w:val="en-US"/>
              </w:rPr>
              <w:t xml:space="preserve"> 80 </w:t>
            </w:r>
          </w:p>
        </w:tc>
      </w:tr>
      <w:tr w:rsidR="002C68FE" w:rsidTr="00EC786A">
        <w:tc>
          <w:tcPr>
            <w:tcW w:w="3708" w:type="dxa"/>
          </w:tcPr>
          <w:p w:rsidR="002C68FE" w:rsidRDefault="00426D30" w:rsidP="00426D30">
            <w:r>
              <w:t xml:space="preserve">Содержание сульфатов в пересчете на ионы </w:t>
            </w:r>
            <w:r w:rsidRPr="00EC786A">
              <w:rPr>
                <w:lang w:val="en-US"/>
              </w:rPr>
              <w:t>SO</w:t>
            </w:r>
            <w:r w:rsidRPr="00EC786A">
              <w:rPr>
                <w:vertAlign w:val="subscript"/>
              </w:rPr>
              <w:t>4</w:t>
            </w:r>
            <w:r w:rsidRPr="00EC786A">
              <w:rPr>
                <w:vertAlign w:val="superscript"/>
              </w:rPr>
              <w:t>2-</w:t>
            </w:r>
            <w:r>
              <w:t>, мг/л</w:t>
            </w:r>
          </w:p>
        </w:tc>
        <w:tc>
          <w:tcPr>
            <w:tcW w:w="270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 250</w:t>
            </w:r>
          </w:p>
        </w:tc>
        <w:tc>
          <w:tcPr>
            <w:tcW w:w="2570" w:type="dxa"/>
            <w:vAlign w:val="center"/>
          </w:tcPr>
          <w:p w:rsidR="002C68FE" w:rsidRPr="00EC786A" w:rsidRDefault="00426D30" w:rsidP="00EC786A">
            <w:pPr>
              <w:jc w:val="center"/>
              <w:rPr>
                <w:lang w:val="en-US"/>
              </w:rPr>
            </w:pPr>
            <w:r w:rsidRPr="00EC786A">
              <w:rPr>
                <w:lang w:val="en-US"/>
              </w:rPr>
              <w:t>&lt; 300</w:t>
            </w:r>
          </w:p>
        </w:tc>
      </w:tr>
    </w:tbl>
    <w:p w:rsidR="002C68FE" w:rsidRDefault="002C68FE" w:rsidP="002C68FE">
      <w:pPr>
        <w:ind w:left="-540" w:firstLine="360"/>
        <w:jc w:val="center"/>
      </w:pPr>
    </w:p>
    <w:p w:rsidR="002C68FE" w:rsidRDefault="002C68FE" w:rsidP="00FF5430">
      <w:pPr>
        <w:ind w:left="-540" w:firstLine="360"/>
        <w:jc w:val="both"/>
      </w:pPr>
    </w:p>
    <w:p w:rsidR="00FF5430" w:rsidRDefault="00CF44DA" w:rsidP="00FF5430">
      <w:pPr>
        <w:ind w:left="-540" w:firstLine="360"/>
        <w:jc w:val="both"/>
      </w:pPr>
      <w:r>
        <w:t xml:space="preserve"> В качестве методов защиты сооружений</w:t>
      </w:r>
      <w:r w:rsidR="00A47CBD">
        <w:t xml:space="preserve"> от коррозии рекомендуется использовать пуццолановый цемент.</w:t>
      </w:r>
    </w:p>
    <w:p w:rsidR="00CF44DA" w:rsidRDefault="00CF44DA" w:rsidP="00A47CBD">
      <w:pPr>
        <w:ind w:left="-540" w:firstLine="360"/>
        <w:jc w:val="both"/>
      </w:pPr>
      <w:r>
        <w:t xml:space="preserve">По СП 11-105-97 </w:t>
      </w:r>
      <w:r w:rsidR="00A47CBD">
        <w:t>по гидрог</w:t>
      </w:r>
      <w:r>
        <w:t>еологически</w:t>
      </w:r>
      <w:r w:rsidR="00A47CBD">
        <w:t xml:space="preserve">м факторам участок имеет </w:t>
      </w:r>
      <w:r>
        <w:rPr>
          <w:lang w:val="en-US"/>
        </w:rPr>
        <w:t>II</w:t>
      </w:r>
      <w:r w:rsidR="00A47CBD">
        <w:t xml:space="preserve"> категорию сложности</w:t>
      </w:r>
      <w:r>
        <w:t>.</w:t>
      </w:r>
    </w:p>
    <w:p w:rsidR="00A47CBD" w:rsidRDefault="00A47CBD" w:rsidP="00A47CBD">
      <w:pPr>
        <w:ind w:left="-540" w:firstLine="360"/>
        <w:jc w:val="both"/>
      </w:pPr>
      <w:r>
        <w:t>Имеется два выдержанных горизонта подземных вод, обладающих напором и содержащих загрязнение.</w:t>
      </w:r>
    </w:p>
    <w:p w:rsidR="00FF5430" w:rsidRDefault="00FF5430" w:rsidP="00FF5430">
      <w:pPr>
        <w:ind w:left="-540" w:firstLine="360"/>
        <w:jc w:val="both"/>
      </w:pPr>
    </w:p>
    <w:p w:rsidR="00FF5430" w:rsidRDefault="00FF5430" w:rsidP="00FF5430">
      <w:pPr>
        <w:ind w:left="-540" w:firstLine="360"/>
        <w:jc w:val="both"/>
      </w:pPr>
    </w:p>
    <w:p w:rsidR="00F87C0C" w:rsidRDefault="00F87C0C" w:rsidP="00F90AB3">
      <w:pPr>
        <w:ind w:left="-540" w:firstLine="360"/>
        <w:jc w:val="center"/>
      </w:pPr>
      <w:r>
        <w:br w:type="page"/>
      </w:r>
    </w:p>
    <w:p w:rsidR="00FF5430" w:rsidRDefault="00FF5430" w:rsidP="00FF5430">
      <w:pPr>
        <w:jc w:val="both"/>
      </w:pPr>
      <w:bookmarkStart w:id="15" w:name="_GoBack"/>
      <w:bookmarkEnd w:id="15"/>
    </w:p>
    <w:sectPr w:rsidR="00FF5430" w:rsidSect="00F90AB3">
      <w:headerReference w:type="even" r:id="rId34"/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C2" w:rsidRDefault="00E00DC2">
      <w:r>
        <w:separator/>
      </w:r>
    </w:p>
  </w:endnote>
  <w:endnote w:type="continuationSeparator" w:id="0">
    <w:p w:rsidR="00E00DC2" w:rsidRDefault="00E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C2" w:rsidRDefault="00E00DC2">
      <w:r>
        <w:separator/>
      </w:r>
    </w:p>
  </w:footnote>
  <w:footnote w:type="continuationSeparator" w:id="0">
    <w:p w:rsidR="00E00DC2" w:rsidRDefault="00E0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2B" w:rsidRDefault="0074172B" w:rsidP="00922C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172B" w:rsidRDefault="007417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2B" w:rsidRDefault="0074172B" w:rsidP="00922C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414C">
      <w:rPr>
        <w:rStyle w:val="a4"/>
        <w:noProof/>
      </w:rPr>
      <w:t>1</w:t>
    </w:r>
    <w:r>
      <w:rPr>
        <w:rStyle w:val="a4"/>
      </w:rPr>
      <w:fldChar w:fldCharType="end"/>
    </w:r>
  </w:p>
  <w:p w:rsidR="0074172B" w:rsidRDefault="007417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3406E"/>
    <w:multiLevelType w:val="hybridMultilevel"/>
    <w:tmpl w:val="D58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AA7966"/>
    <w:multiLevelType w:val="hybridMultilevel"/>
    <w:tmpl w:val="55808F1A"/>
    <w:lvl w:ilvl="0" w:tplc="C6D09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8537D"/>
    <w:multiLevelType w:val="multilevel"/>
    <w:tmpl w:val="1AF803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240"/>
        </w:tabs>
        <w:ind w:left="2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3">
    <w:nsid w:val="75896551"/>
    <w:multiLevelType w:val="hybridMultilevel"/>
    <w:tmpl w:val="313E9A38"/>
    <w:lvl w:ilvl="0" w:tplc="FE10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2A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45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A2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00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E2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4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03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2C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F25BC"/>
    <w:multiLevelType w:val="hybridMultilevel"/>
    <w:tmpl w:val="C9E29664"/>
    <w:lvl w:ilvl="0" w:tplc="7C6A56E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9271587"/>
    <w:multiLevelType w:val="hybridMultilevel"/>
    <w:tmpl w:val="9B16269C"/>
    <w:lvl w:ilvl="0" w:tplc="A7CCD73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833415"/>
    <w:multiLevelType w:val="hybridMultilevel"/>
    <w:tmpl w:val="9CCE22FC"/>
    <w:lvl w:ilvl="0" w:tplc="A44A3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E7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6B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8A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A5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7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88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87"/>
    <w:rsid w:val="000007F3"/>
    <w:rsid w:val="00013FCE"/>
    <w:rsid w:val="00016491"/>
    <w:rsid w:val="00067CCA"/>
    <w:rsid w:val="00070D32"/>
    <w:rsid w:val="000E22CE"/>
    <w:rsid w:val="000F3AC1"/>
    <w:rsid w:val="001217B9"/>
    <w:rsid w:val="001A0EC2"/>
    <w:rsid w:val="001B48B0"/>
    <w:rsid w:val="001C1F68"/>
    <w:rsid w:val="0020002A"/>
    <w:rsid w:val="00267B0A"/>
    <w:rsid w:val="00270E68"/>
    <w:rsid w:val="0029363B"/>
    <w:rsid w:val="002C68FE"/>
    <w:rsid w:val="002F7DAF"/>
    <w:rsid w:val="00357C88"/>
    <w:rsid w:val="003A1242"/>
    <w:rsid w:val="003E2447"/>
    <w:rsid w:val="0040287B"/>
    <w:rsid w:val="004056E8"/>
    <w:rsid w:val="00426D30"/>
    <w:rsid w:val="004340F6"/>
    <w:rsid w:val="00441839"/>
    <w:rsid w:val="00463563"/>
    <w:rsid w:val="0046414C"/>
    <w:rsid w:val="004806F7"/>
    <w:rsid w:val="004B2AA8"/>
    <w:rsid w:val="005000BC"/>
    <w:rsid w:val="00517A2B"/>
    <w:rsid w:val="00523F97"/>
    <w:rsid w:val="00525B85"/>
    <w:rsid w:val="005356A2"/>
    <w:rsid w:val="00553A69"/>
    <w:rsid w:val="0055778A"/>
    <w:rsid w:val="00561F0F"/>
    <w:rsid w:val="005A14A7"/>
    <w:rsid w:val="005B7DA8"/>
    <w:rsid w:val="005C3387"/>
    <w:rsid w:val="005D12E3"/>
    <w:rsid w:val="005E7D66"/>
    <w:rsid w:val="00617060"/>
    <w:rsid w:val="00621FD0"/>
    <w:rsid w:val="00636648"/>
    <w:rsid w:val="00676EF5"/>
    <w:rsid w:val="006C071C"/>
    <w:rsid w:val="006F1676"/>
    <w:rsid w:val="00700686"/>
    <w:rsid w:val="007045B2"/>
    <w:rsid w:val="00717E2F"/>
    <w:rsid w:val="0074172B"/>
    <w:rsid w:val="0087620C"/>
    <w:rsid w:val="00890D49"/>
    <w:rsid w:val="008B759B"/>
    <w:rsid w:val="008B7C07"/>
    <w:rsid w:val="008C6F8F"/>
    <w:rsid w:val="00910159"/>
    <w:rsid w:val="00922C5E"/>
    <w:rsid w:val="009360BA"/>
    <w:rsid w:val="009424A0"/>
    <w:rsid w:val="009645AE"/>
    <w:rsid w:val="0096546E"/>
    <w:rsid w:val="009758DE"/>
    <w:rsid w:val="00985A3B"/>
    <w:rsid w:val="00994DA8"/>
    <w:rsid w:val="009F75FE"/>
    <w:rsid w:val="00A228A0"/>
    <w:rsid w:val="00A26ECF"/>
    <w:rsid w:val="00A47CBD"/>
    <w:rsid w:val="00A70931"/>
    <w:rsid w:val="00A87579"/>
    <w:rsid w:val="00A94D71"/>
    <w:rsid w:val="00AB65B8"/>
    <w:rsid w:val="00AC40B7"/>
    <w:rsid w:val="00B16CAD"/>
    <w:rsid w:val="00B811D2"/>
    <w:rsid w:val="00B831C3"/>
    <w:rsid w:val="00B95B0D"/>
    <w:rsid w:val="00BA2199"/>
    <w:rsid w:val="00BA4F1F"/>
    <w:rsid w:val="00BE33C6"/>
    <w:rsid w:val="00BE3BA4"/>
    <w:rsid w:val="00C06C89"/>
    <w:rsid w:val="00C22965"/>
    <w:rsid w:val="00C62FB6"/>
    <w:rsid w:val="00C876CB"/>
    <w:rsid w:val="00C91AED"/>
    <w:rsid w:val="00CE7F5E"/>
    <w:rsid w:val="00CF44DA"/>
    <w:rsid w:val="00D121B7"/>
    <w:rsid w:val="00D33412"/>
    <w:rsid w:val="00D758CA"/>
    <w:rsid w:val="00DB120E"/>
    <w:rsid w:val="00DB54DC"/>
    <w:rsid w:val="00DE270E"/>
    <w:rsid w:val="00DF194A"/>
    <w:rsid w:val="00E00DC2"/>
    <w:rsid w:val="00E12FA8"/>
    <w:rsid w:val="00E6070C"/>
    <w:rsid w:val="00E9436A"/>
    <w:rsid w:val="00E961E6"/>
    <w:rsid w:val="00EA4814"/>
    <w:rsid w:val="00EC786A"/>
    <w:rsid w:val="00F569E9"/>
    <w:rsid w:val="00F60289"/>
    <w:rsid w:val="00F8001D"/>
    <w:rsid w:val="00F87C0C"/>
    <w:rsid w:val="00F90AB3"/>
    <w:rsid w:val="00FF293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E8683856-357F-49CA-B5F6-F82BF8D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33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3387"/>
  </w:style>
  <w:style w:type="table" w:styleId="a5">
    <w:name w:val="Table Grid"/>
    <w:basedOn w:val="a1"/>
    <w:rsid w:val="0052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95B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1.xls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</dc:creator>
  <cp:keywords/>
  <cp:lastModifiedBy>admin</cp:lastModifiedBy>
  <cp:revision>2</cp:revision>
  <dcterms:created xsi:type="dcterms:W3CDTF">2014-04-17T06:04:00Z</dcterms:created>
  <dcterms:modified xsi:type="dcterms:W3CDTF">2014-04-17T06:04:00Z</dcterms:modified>
</cp:coreProperties>
</file>