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D0C" w:rsidRPr="00356BA5" w:rsidRDefault="00E21D0C" w:rsidP="00356BA5">
      <w:pPr>
        <w:pStyle w:val="25"/>
      </w:pPr>
      <w:bookmarkStart w:id="0" w:name="_Toc104886982"/>
      <w:r w:rsidRPr="00356BA5">
        <w:t>Содержание:</w:t>
      </w:r>
    </w:p>
    <w:p w:rsidR="003C6A99" w:rsidRDefault="003C6A99" w:rsidP="00356BA5">
      <w:pPr>
        <w:pStyle w:val="25"/>
      </w:pPr>
    </w:p>
    <w:p w:rsidR="004E3444" w:rsidRPr="003C6A99" w:rsidRDefault="001B1C0B" w:rsidP="00D04A93">
      <w:pPr>
        <w:pStyle w:val="25"/>
        <w:ind w:firstLine="0"/>
        <w:rPr>
          <w:noProof/>
        </w:rPr>
      </w:pPr>
      <w:r w:rsidRPr="003C6A99">
        <w:fldChar w:fldCharType="begin"/>
      </w:r>
      <w:r w:rsidRPr="003C6A99">
        <w:instrText xml:space="preserve"> TOC \o "1-2" \h \z \u </w:instrText>
      </w:r>
      <w:r w:rsidRPr="003C6A99">
        <w:fldChar w:fldCharType="separate"/>
      </w:r>
      <w:hyperlink w:anchor="_Toc104891579" w:history="1">
        <w:r w:rsidR="004E3444" w:rsidRPr="003C6A99">
          <w:rPr>
            <w:rStyle w:val="aa"/>
            <w:noProof/>
          </w:rPr>
          <w:t>Введение</w:t>
        </w:r>
      </w:hyperlink>
    </w:p>
    <w:p w:rsidR="004E3444" w:rsidRPr="003C6A99" w:rsidRDefault="00732A62" w:rsidP="00D04A93">
      <w:pPr>
        <w:pStyle w:val="25"/>
        <w:ind w:firstLine="0"/>
        <w:rPr>
          <w:noProof/>
        </w:rPr>
      </w:pPr>
      <w:hyperlink w:anchor="_Toc104891580" w:history="1">
        <w:r w:rsidR="004E3444" w:rsidRPr="003C6A99">
          <w:rPr>
            <w:rStyle w:val="aa"/>
            <w:noProof/>
          </w:rPr>
          <w:t>1.1. Бизнес как объект оценки</w:t>
        </w:r>
      </w:hyperlink>
    </w:p>
    <w:p w:rsidR="004E3444" w:rsidRPr="003C6A99" w:rsidRDefault="00732A62" w:rsidP="00D04A93">
      <w:pPr>
        <w:pStyle w:val="25"/>
        <w:ind w:firstLine="0"/>
        <w:rPr>
          <w:noProof/>
        </w:rPr>
      </w:pPr>
      <w:hyperlink w:anchor="_Toc104891581" w:history="1">
        <w:r w:rsidR="004E3444" w:rsidRPr="003C6A99">
          <w:rPr>
            <w:rStyle w:val="aa"/>
            <w:noProof/>
          </w:rPr>
          <w:t>1.2. Принципы оценки бизнеса</w:t>
        </w:r>
      </w:hyperlink>
    </w:p>
    <w:p w:rsidR="004E3444" w:rsidRPr="003C6A99" w:rsidRDefault="00732A62" w:rsidP="00D04A93">
      <w:pPr>
        <w:pStyle w:val="25"/>
        <w:ind w:firstLine="0"/>
        <w:rPr>
          <w:noProof/>
        </w:rPr>
      </w:pPr>
      <w:hyperlink w:anchor="_Toc104891582" w:history="1">
        <w:r w:rsidR="004E3444" w:rsidRPr="003C6A99">
          <w:rPr>
            <w:rStyle w:val="aa"/>
            <w:noProof/>
          </w:rPr>
          <w:t>1.3. Подходы и методы используемые в оценке бизнеса</w:t>
        </w:r>
      </w:hyperlink>
    </w:p>
    <w:p w:rsidR="004E3444" w:rsidRPr="003C6A99" w:rsidRDefault="00732A62" w:rsidP="00D04A93">
      <w:pPr>
        <w:pStyle w:val="25"/>
        <w:ind w:firstLine="0"/>
        <w:rPr>
          <w:noProof/>
        </w:rPr>
      </w:pPr>
      <w:hyperlink w:anchor="_Toc104891583" w:history="1">
        <w:r w:rsidR="004E3444" w:rsidRPr="003C6A99">
          <w:rPr>
            <w:rStyle w:val="aa"/>
            <w:noProof/>
          </w:rPr>
          <w:t xml:space="preserve">2. Оценка предприятия (бизнеса) на примере </w:t>
        </w:r>
        <w:r w:rsidR="00765CB8" w:rsidRPr="003C6A99">
          <w:rPr>
            <w:rStyle w:val="aa"/>
            <w:noProof/>
          </w:rPr>
          <w:t>ООО Милана</w:t>
        </w:r>
        <w:r w:rsidR="004E3444" w:rsidRPr="003C6A99">
          <w:rPr>
            <w:noProof/>
            <w:webHidden/>
          </w:rPr>
          <w:tab/>
        </w:r>
      </w:hyperlink>
    </w:p>
    <w:p w:rsidR="004E3444" w:rsidRPr="003C6A99" w:rsidRDefault="00732A62" w:rsidP="00D04A93">
      <w:pPr>
        <w:pStyle w:val="25"/>
        <w:ind w:firstLine="0"/>
        <w:rPr>
          <w:noProof/>
        </w:rPr>
      </w:pPr>
      <w:hyperlink w:anchor="_Toc104891584" w:history="1">
        <w:r w:rsidR="004E3444" w:rsidRPr="003C6A99">
          <w:rPr>
            <w:rStyle w:val="aa"/>
            <w:noProof/>
          </w:rPr>
          <w:t>2.1. Общие сведения</w:t>
        </w:r>
      </w:hyperlink>
    </w:p>
    <w:p w:rsidR="004E3444" w:rsidRPr="003C6A99" w:rsidRDefault="00732A62" w:rsidP="00D04A93">
      <w:pPr>
        <w:pStyle w:val="25"/>
        <w:ind w:firstLine="0"/>
        <w:rPr>
          <w:noProof/>
        </w:rPr>
      </w:pPr>
      <w:hyperlink w:anchor="_Toc104891585" w:history="1">
        <w:r w:rsidR="004E3444" w:rsidRPr="003C6A99">
          <w:rPr>
            <w:rStyle w:val="aa"/>
            <w:noProof/>
          </w:rPr>
          <w:t>2.2. Основные предположения и ограничивающие условия</w:t>
        </w:r>
      </w:hyperlink>
    </w:p>
    <w:p w:rsidR="004E3444" w:rsidRPr="003C6A99" w:rsidRDefault="00732A62" w:rsidP="00D04A93">
      <w:pPr>
        <w:pStyle w:val="25"/>
        <w:ind w:firstLine="0"/>
        <w:rPr>
          <w:noProof/>
        </w:rPr>
      </w:pPr>
      <w:hyperlink w:anchor="_Toc104891586" w:history="1">
        <w:r w:rsidR="004E3444" w:rsidRPr="003C6A99">
          <w:rPr>
            <w:rStyle w:val="aa"/>
            <w:noProof/>
          </w:rPr>
          <w:t>2.3. Цель оценки</w:t>
        </w:r>
      </w:hyperlink>
    </w:p>
    <w:p w:rsidR="004E3444" w:rsidRPr="003C6A99" w:rsidRDefault="00732A62" w:rsidP="00D04A93">
      <w:pPr>
        <w:pStyle w:val="25"/>
        <w:ind w:firstLine="0"/>
        <w:rPr>
          <w:noProof/>
        </w:rPr>
      </w:pPr>
      <w:hyperlink w:anchor="_Toc104891587" w:history="1">
        <w:r w:rsidR="004E3444" w:rsidRPr="003C6A99">
          <w:rPr>
            <w:rStyle w:val="aa"/>
            <w:noProof/>
          </w:rPr>
          <w:t>2.4. Рыночная стоимость объекта оценки</w:t>
        </w:r>
      </w:hyperlink>
    </w:p>
    <w:p w:rsidR="004E3444" w:rsidRPr="003C6A99" w:rsidRDefault="00732A62" w:rsidP="00D04A93">
      <w:pPr>
        <w:pStyle w:val="25"/>
        <w:ind w:firstLine="0"/>
        <w:rPr>
          <w:noProof/>
        </w:rPr>
      </w:pPr>
      <w:hyperlink w:anchor="_Toc104891588" w:history="1">
        <w:r w:rsidR="004E3444" w:rsidRPr="003C6A99">
          <w:rPr>
            <w:rStyle w:val="aa"/>
            <w:bCs/>
            <w:iCs/>
            <w:noProof/>
          </w:rPr>
          <w:t>2.5. Социально-экономическое положение региона, расположение объекта оценки</w:t>
        </w:r>
      </w:hyperlink>
    </w:p>
    <w:p w:rsidR="004E3444" w:rsidRPr="003C6A99" w:rsidRDefault="00732A62" w:rsidP="00D04A93">
      <w:pPr>
        <w:pStyle w:val="25"/>
        <w:ind w:firstLine="0"/>
        <w:rPr>
          <w:noProof/>
        </w:rPr>
      </w:pPr>
      <w:hyperlink w:anchor="_Toc104891589" w:history="1">
        <w:r w:rsidR="004E3444" w:rsidRPr="003C6A99">
          <w:rPr>
            <w:rStyle w:val="aa"/>
            <w:noProof/>
          </w:rPr>
          <w:t>2.6. Анализ среды местоположения</w:t>
        </w:r>
      </w:hyperlink>
    </w:p>
    <w:p w:rsidR="004E3444" w:rsidRPr="003C6A99" w:rsidRDefault="00732A62" w:rsidP="00D04A93">
      <w:pPr>
        <w:pStyle w:val="25"/>
        <w:ind w:firstLine="0"/>
        <w:rPr>
          <w:noProof/>
        </w:rPr>
      </w:pPr>
      <w:hyperlink w:anchor="_Toc104891590" w:history="1">
        <w:r w:rsidR="004E3444" w:rsidRPr="003C6A99">
          <w:rPr>
            <w:rStyle w:val="aa"/>
            <w:noProof/>
          </w:rPr>
          <w:t>2.7. Характеристика рынка предприятия</w:t>
        </w:r>
      </w:hyperlink>
    </w:p>
    <w:p w:rsidR="004E3444" w:rsidRPr="003C6A99" w:rsidRDefault="00732A62" w:rsidP="00D04A93">
      <w:pPr>
        <w:pStyle w:val="25"/>
        <w:ind w:firstLine="0"/>
        <w:rPr>
          <w:noProof/>
        </w:rPr>
      </w:pPr>
      <w:hyperlink w:anchor="_Toc104891591" w:history="1">
        <w:r w:rsidR="004E3444" w:rsidRPr="003C6A99">
          <w:rPr>
            <w:rStyle w:val="aa"/>
            <w:noProof/>
          </w:rPr>
          <w:t>2.8. Общая характеристика фирмы</w:t>
        </w:r>
      </w:hyperlink>
    </w:p>
    <w:p w:rsidR="004E3444" w:rsidRPr="003C6A99" w:rsidRDefault="00732A62" w:rsidP="00D04A93">
      <w:pPr>
        <w:pStyle w:val="25"/>
        <w:ind w:firstLine="0"/>
        <w:rPr>
          <w:noProof/>
        </w:rPr>
      </w:pPr>
      <w:hyperlink w:anchor="_Toc104891592" w:history="1">
        <w:r w:rsidR="004E3444" w:rsidRPr="003C6A99">
          <w:rPr>
            <w:rStyle w:val="aa"/>
            <w:noProof/>
          </w:rPr>
          <w:t>2.9. Анализ финансового состояния объекта оценки</w:t>
        </w:r>
      </w:hyperlink>
    </w:p>
    <w:p w:rsidR="004E3444" w:rsidRPr="003C6A99" w:rsidRDefault="00732A62" w:rsidP="00D04A93">
      <w:pPr>
        <w:pStyle w:val="25"/>
        <w:ind w:firstLine="0"/>
        <w:rPr>
          <w:noProof/>
        </w:rPr>
      </w:pPr>
      <w:hyperlink w:anchor="_Toc104891593" w:history="1">
        <w:r w:rsidR="004E3444" w:rsidRPr="003C6A99">
          <w:rPr>
            <w:rStyle w:val="aa"/>
            <w:noProof/>
          </w:rPr>
          <w:t>2.10.Имущественный (затратный) подход</w:t>
        </w:r>
      </w:hyperlink>
    </w:p>
    <w:p w:rsidR="004E3444" w:rsidRPr="003C6A99" w:rsidRDefault="00732A62" w:rsidP="00D04A93">
      <w:pPr>
        <w:pStyle w:val="25"/>
        <w:ind w:firstLine="0"/>
        <w:rPr>
          <w:noProof/>
        </w:rPr>
      </w:pPr>
      <w:hyperlink w:anchor="_Toc104891594" w:history="1">
        <w:r w:rsidR="004E3444" w:rsidRPr="003C6A99">
          <w:rPr>
            <w:rStyle w:val="aa"/>
            <w:noProof/>
          </w:rPr>
          <w:t>2.11. Рыночный (сравнительный) подход</w:t>
        </w:r>
        <w:r w:rsidR="004E3444" w:rsidRPr="003C6A99">
          <w:rPr>
            <w:noProof/>
            <w:webHidden/>
          </w:rPr>
          <w:tab/>
        </w:r>
      </w:hyperlink>
    </w:p>
    <w:p w:rsidR="004E3444" w:rsidRPr="003C6A99" w:rsidRDefault="00732A62" w:rsidP="00D04A93">
      <w:pPr>
        <w:pStyle w:val="25"/>
        <w:ind w:firstLine="0"/>
        <w:rPr>
          <w:noProof/>
        </w:rPr>
      </w:pPr>
      <w:hyperlink w:anchor="_Toc104891595" w:history="1">
        <w:r w:rsidR="004E3444" w:rsidRPr="003C6A99">
          <w:rPr>
            <w:rStyle w:val="aa"/>
            <w:noProof/>
          </w:rPr>
          <w:t>2.12. Оценка бизнеса доходным подходом</w:t>
        </w:r>
      </w:hyperlink>
    </w:p>
    <w:p w:rsidR="004E3444" w:rsidRPr="003C6A99" w:rsidRDefault="00732A62" w:rsidP="00D04A93">
      <w:pPr>
        <w:pStyle w:val="25"/>
        <w:ind w:firstLine="0"/>
        <w:rPr>
          <w:noProof/>
        </w:rPr>
      </w:pPr>
      <w:hyperlink w:anchor="_Toc104891596" w:history="1">
        <w:r w:rsidR="004E3444" w:rsidRPr="003C6A99">
          <w:rPr>
            <w:rStyle w:val="aa"/>
            <w:noProof/>
          </w:rPr>
          <w:t>2.13. Согласование полученных результатов</w:t>
        </w:r>
      </w:hyperlink>
    </w:p>
    <w:p w:rsidR="004E3444" w:rsidRPr="003C6A99" w:rsidRDefault="00732A62" w:rsidP="00D04A93">
      <w:pPr>
        <w:pStyle w:val="25"/>
        <w:ind w:firstLine="0"/>
        <w:rPr>
          <w:noProof/>
        </w:rPr>
      </w:pPr>
      <w:hyperlink w:anchor="_Toc104891597" w:history="1">
        <w:r w:rsidR="004E3444" w:rsidRPr="003C6A99">
          <w:rPr>
            <w:rStyle w:val="aa"/>
            <w:noProof/>
          </w:rPr>
          <w:t>Заключение</w:t>
        </w:r>
      </w:hyperlink>
    </w:p>
    <w:p w:rsidR="004E3444" w:rsidRPr="003C6A99" w:rsidRDefault="00732A62" w:rsidP="00D04A93">
      <w:pPr>
        <w:pStyle w:val="25"/>
        <w:ind w:firstLine="0"/>
        <w:rPr>
          <w:noProof/>
        </w:rPr>
      </w:pPr>
      <w:hyperlink w:anchor="_Toc104891598" w:history="1">
        <w:r w:rsidR="004E3444" w:rsidRPr="003C6A99">
          <w:rPr>
            <w:rStyle w:val="aa"/>
            <w:noProof/>
          </w:rPr>
          <w:t>Список литературы</w:t>
        </w:r>
      </w:hyperlink>
    </w:p>
    <w:p w:rsidR="006B0DF8" w:rsidRPr="003C6A99" w:rsidRDefault="001B1C0B" w:rsidP="003C6A99">
      <w:pPr>
        <w:pStyle w:val="2"/>
        <w:tabs>
          <w:tab w:val="right" w:leader="dot" w:pos="0"/>
        </w:tabs>
        <w:spacing w:before="0" w:after="0" w:line="360" w:lineRule="auto"/>
        <w:ind w:right="-2" w:firstLine="709"/>
        <w:jc w:val="center"/>
        <w:rPr>
          <w:rFonts w:ascii="Times New Roman" w:hAnsi="Times New Roman" w:cs="Times New Roman"/>
        </w:rPr>
      </w:pPr>
      <w:r w:rsidRPr="003C6A99">
        <w:fldChar w:fldCharType="end"/>
      </w:r>
      <w:r w:rsidRPr="003C6A99">
        <w:rPr>
          <w:rFonts w:ascii="Times New Roman" w:hAnsi="Times New Roman" w:cs="Times New Roman"/>
        </w:rPr>
        <w:br w:type="page"/>
      </w:r>
      <w:bookmarkStart w:id="1" w:name="_Toc104891579"/>
      <w:r w:rsidR="006B0DF8" w:rsidRPr="003C6A99">
        <w:rPr>
          <w:rFonts w:ascii="Times New Roman" w:hAnsi="Times New Roman" w:cs="Times New Roman"/>
        </w:rPr>
        <w:t>Введение</w:t>
      </w:r>
      <w:bookmarkEnd w:id="0"/>
      <w:bookmarkEnd w:id="1"/>
    </w:p>
    <w:p w:rsidR="006B0DF8" w:rsidRPr="003C6A99" w:rsidRDefault="006B0DF8" w:rsidP="003C6A99">
      <w:pPr>
        <w:tabs>
          <w:tab w:val="right" w:leader="dot" w:pos="0"/>
        </w:tabs>
        <w:spacing w:line="360" w:lineRule="auto"/>
        <w:ind w:right="-2" w:firstLine="709"/>
        <w:rPr>
          <w:sz w:val="28"/>
          <w:szCs w:val="28"/>
        </w:rPr>
      </w:pPr>
    </w:p>
    <w:p w:rsidR="00133EFB" w:rsidRPr="003C6A99" w:rsidRDefault="00133EFB" w:rsidP="003C6A99">
      <w:pPr>
        <w:pStyle w:val="a3"/>
        <w:tabs>
          <w:tab w:val="right" w:leader="dot" w:pos="0"/>
        </w:tabs>
        <w:spacing w:before="0" w:beforeAutospacing="0" w:after="0" w:afterAutospacing="0" w:line="360" w:lineRule="auto"/>
        <w:ind w:right="-2" w:firstLine="709"/>
        <w:jc w:val="both"/>
        <w:rPr>
          <w:sz w:val="28"/>
          <w:szCs w:val="28"/>
        </w:rPr>
      </w:pPr>
      <w:r w:rsidRPr="003C6A99">
        <w:rPr>
          <w:sz w:val="28"/>
          <w:szCs w:val="28"/>
        </w:rPr>
        <w:t xml:space="preserve">В существующей экономике оценочная деятельность выступает важным и необходимым дополнением к бухгалтерскому учёту. Бухгалтерский учёт выполняет свои задачи, но не может объективно учесть факторы вне организации, например изменение рыночной стоимости объектов недвижимости, основных средств, нематериальных активов. Независимая оценка позволяет восстановить объективно упущенные бухгалтерским учётом изменения и восстановить реальную стоимость объектов. </w:t>
      </w:r>
    </w:p>
    <w:p w:rsidR="00133EFB" w:rsidRPr="003C6A99" w:rsidRDefault="00133EFB" w:rsidP="003C6A99">
      <w:pPr>
        <w:pStyle w:val="a3"/>
        <w:tabs>
          <w:tab w:val="right" w:leader="dot" w:pos="0"/>
        </w:tabs>
        <w:spacing w:before="0" w:beforeAutospacing="0" w:after="0" w:afterAutospacing="0" w:line="360" w:lineRule="auto"/>
        <w:ind w:right="-2" w:firstLine="709"/>
        <w:jc w:val="both"/>
        <w:rPr>
          <w:sz w:val="28"/>
          <w:szCs w:val="28"/>
        </w:rPr>
      </w:pPr>
      <w:r w:rsidRPr="003C6A99">
        <w:rPr>
          <w:sz w:val="28"/>
          <w:szCs w:val="28"/>
        </w:rPr>
        <w:t xml:space="preserve">Кроме того, часто возникают случаи, когда необходимо оценить стоимость имущества, ранее не состоявшего на бухгалтерском учёте или состоявшего на учёте по «нулевой» стоимости. Во всех случаях оценщики, определив стоимость, дадут возможность восстановить реальную стоимость объекта и отразить её в бухгалтерском учёте. Акт независимой оценки, подкреплённый приказом руководителя предприятия – объективное основание для внесения изменений в данные бухгалтерского учёта. Независимая оценка значительно повышает доверие инвесторов, кредиторов и других заинтересованных организаций к данным, предоставленным бухгалтерией, бизнес-планам, кредитным заявкам. </w:t>
      </w:r>
    </w:p>
    <w:p w:rsidR="00133EFB" w:rsidRPr="003C6A99" w:rsidRDefault="00133EFB" w:rsidP="003C6A99">
      <w:pPr>
        <w:pStyle w:val="a3"/>
        <w:tabs>
          <w:tab w:val="right" w:leader="dot" w:pos="0"/>
        </w:tabs>
        <w:spacing w:before="0" w:beforeAutospacing="0" w:after="0" w:afterAutospacing="0" w:line="360" w:lineRule="auto"/>
        <w:ind w:right="-2" w:firstLine="709"/>
        <w:jc w:val="both"/>
        <w:rPr>
          <w:sz w:val="28"/>
          <w:szCs w:val="28"/>
        </w:rPr>
      </w:pPr>
      <w:r w:rsidRPr="003C6A99">
        <w:rPr>
          <w:sz w:val="28"/>
          <w:szCs w:val="28"/>
        </w:rPr>
        <w:t xml:space="preserve">Кроме того, независимая оценка может помочь предпринимателю в спорных ситуациях. Например, при оценке имущества кредитным отделом банка. Риск-менеджеры банка напрямую заинтересованы в занижении стоимости активов, поскольку занижение снижает риски банка . Независимая оценка позволяет избежать предвзятости и односторонности в оценке. </w:t>
      </w:r>
    </w:p>
    <w:p w:rsidR="00133EFB" w:rsidRPr="003C6A99" w:rsidRDefault="00133EFB" w:rsidP="003C6A99">
      <w:pPr>
        <w:pStyle w:val="a3"/>
        <w:tabs>
          <w:tab w:val="right" w:leader="dot" w:pos="0"/>
        </w:tabs>
        <w:spacing w:before="0" w:beforeAutospacing="0" w:after="0" w:afterAutospacing="0" w:line="360" w:lineRule="auto"/>
        <w:ind w:right="-2" w:firstLine="709"/>
        <w:jc w:val="both"/>
        <w:rPr>
          <w:sz w:val="28"/>
          <w:szCs w:val="28"/>
        </w:rPr>
      </w:pPr>
      <w:r w:rsidRPr="003C6A99">
        <w:rPr>
          <w:sz w:val="28"/>
          <w:szCs w:val="28"/>
        </w:rPr>
        <w:t xml:space="preserve">Оценочная деятельность может вестись на основании соответствующей лицензии. </w:t>
      </w:r>
    </w:p>
    <w:p w:rsidR="006B0DF8" w:rsidRPr="003C6A99" w:rsidRDefault="00133EFB" w:rsidP="003C6A99">
      <w:pPr>
        <w:pStyle w:val="a3"/>
        <w:tabs>
          <w:tab w:val="right" w:leader="dot" w:pos="0"/>
        </w:tabs>
        <w:spacing w:before="0" w:beforeAutospacing="0" w:after="0" w:afterAutospacing="0" w:line="360" w:lineRule="auto"/>
        <w:ind w:right="-2" w:firstLine="709"/>
        <w:jc w:val="both"/>
        <w:rPr>
          <w:sz w:val="28"/>
          <w:szCs w:val="28"/>
        </w:rPr>
      </w:pPr>
      <w:r w:rsidRPr="003C6A99">
        <w:rPr>
          <w:sz w:val="28"/>
          <w:szCs w:val="28"/>
        </w:rPr>
        <w:t> </w:t>
      </w:r>
      <w:r w:rsidR="006B0DF8" w:rsidRPr="003C6A99">
        <w:rPr>
          <w:sz w:val="28"/>
          <w:szCs w:val="28"/>
        </w:rPr>
        <w:t xml:space="preserve">Целью данной курсовой работы изучение оценки стоимости предприятия на примере </w:t>
      </w:r>
      <w:r w:rsidR="00765CB8" w:rsidRPr="003C6A99">
        <w:rPr>
          <w:sz w:val="28"/>
          <w:szCs w:val="28"/>
        </w:rPr>
        <w:t>ООО Милана</w:t>
      </w:r>
      <w:r w:rsidR="006B0DF8" w:rsidRPr="003C6A99">
        <w:rPr>
          <w:sz w:val="28"/>
          <w:szCs w:val="28"/>
        </w:rPr>
        <w:t>.</w:t>
      </w:r>
    </w:p>
    <w:p w:rsidR="004D0C0D" w:rsidRPr="003C6A99" w:rsidRDefault="006B0DF8" w:rsidP="003C6A99">
      <w:pPr>
        <w:pStyle w:val="2"/>
        <w:tabs>
          <w:tab w:val="right" w:leader="dot" w:pos="0"/>
        </w:tabs>
        <w:spacing w:before="0" w:after="0" w:line="360" w:lineRule="auto"/>
        <w:ind w:right="-2" w:firstLine="709"/>
        <w:jc w:val="both"/>
        <w:rPr>
          <w:rFonts w:ascii="Times New Roman" w:hAnsi="Times New Roman" w:cs="Times New Roman"/>
        </w:rPr>
      </w:pPr>
      <w:r w:rsidRPr="003C6A99">
        <w:rPr>
          <w:rFonts w:ascii="Times New Roman" w:hAnsi="Times New Roman" w:cs="Times New Roman"/>
        </w:rPr>
        <w:br w:type="page"/>
      </w:r>
      <w:bookmarkStart w:id="2" w:name="_Toc104891580"/>
      <w:r w:rsidR="002077F8" w:rsidRPr="003C6A99">
        <w:rPr>
          <w:rFonts w:ascii="Times New Roman" w:hAnsi="Times New Roman" w:cs="Times New Roman"/>
        </w:rPr>
        <w:t>1.1. Бизнес как объект оценки</w:t>
      </w:r>
      <w:bookmarkEnd w:id="2"/>
    </w:p>
    <w:p w:rsidR="002077F8" w:rsidRPr="003C6A99" w:rsidRDefault="002077F8" w:rsidP="003C6A99">
      <w:pPr>
        <w:pStyle w:val="a3"/>
        <w:tabs>
          <w:tab w:val="right" w:leader="dot" w:pos="0"/>
        </w:tabs>
        <w:spacing w:before="0" w:beforeAutospacing="0" w:after="0" w:afterAutospacing="0" w:line="360" w:lineRule="auto"/>
        <w:ind w:right="-2" w:firstLine="709"/>
        <w:jc w:val="both"/>
        <w:rPr>
          <w:sz w:val="28"/>
          <w:szCs w:val="28"/>
        </w:rPr>
      </w:pPr>
    </w:p>
    <w:p w:rsidR="00133EFB" w:rsidRPr="003C6A99" w:rsidRDefault="00133EFB" w:rsidP="003C6A99">
      <w:pPr>
        <w:pStyle w:val="a3"/>
        <w:tabs>
          <w:tab w:val="right" w:leader="dot" w:pos="0"/>
        </w:tabs>
        <w:spacing w:before="0" w:beforeAutospacing="0" w:after="0" w:afterAutospacing="0" w:line="360" w:lineRule="auto"/>
        <w:ind w:right="-2" w:firstLine="709"/>
        <w:jc w:val="both"/>
        <w:rPr>
          <w:sz w:val="28"/>
          <w:szCs w:val="28"/>
        </w:rPr>
      </w:pPr>
      <w:r w:rsidRPr="003C6A99">
        <w:rPr>
          <w:sz w:val="28"/>
          <w:szCs w:val="28"/>
        </w:rPr>
        <w:t xml:space="preserve">Бизнес не просто набор имущества. Бизнес это и система отношений, складывающихся вокруг этого имущества. Бизнес – это способность набора имущества приносить добавленную стоимость.. А раз так, то и оценка бизнеса не сводится к оценке имущественного комплекса. Есть что-то ещё, что и создаёт добавленную стоимость. Этим «что-то» являются нематериальные активы. И именно они увеличивают стоимость вашей компании, по сравнению со стоимостью имущественного комплекса. Именно они, эти нематериальные активы, являются инструментом «извлечения» добавленной стоимости из имущества (или из информации). И они же способствуют увеличению стоимости «материальной составляющей», путём капитализации прибыли. </w:t>
      </w:r>
    </w:p>
    <w:p w:rsidR="00133EFB" w:rsidRPr="003C6A99" w:rsidRDefault="00133EFB" w:rsidP="003C6A99">
      <w:pPr>
        <w:pStyle w:val="a3"/>
        <w:tabs>
          <w:tab w:val="right" w:leader="dot" w:pos="0"/>
        </w:tabs>
        <w:spacing w:before="0" w:beforeAutospacing="0" w:after="0" w:afterAutospacing="0" w:line="360" w:lineRule="auto"/>
        <w:ind w:right="-2" w:firstLine="709"/>
        <w:jc w:val="both"/>
        <w:rPr>
          <w:sz w:val="28"/>
          <w:szCs w:val="28"/>
        </w:rPr>
      </w:pPr>
      <w:r w:rsidRPr="003C6A99">
        <w:rPr>
          <w:sz w:val="28"/>
          <w:szCs w:val="28"/>
        </w:rPr>
        <w:t xml:space="preserve">В 1990 году профессорами Гарвардской школы экономики Дэвидом Нортоном и Робертом Капланом было проведено исследование с целью выявить новые способы повышения эффективности деятельности и достижения целей бизнеса. Проводя исследование, Нортон и Каплан руководствовались следующей гипотезой: управление с помощью финансовых показателей не дает достаточной информации для принятия правильных и своевременных управленческих решений. Основанием для такого утверждения стал разрыв между балансовой и рыночной стоимостью компаний. Согласно данным по 3500 американским компаниям в 1978 году составлял 5%, то к 1998 году по бухгалтерской стоимости компании недооценивали себя на 72%. Причиной такого разрыва стало постепенное, но неуклонное увеличение стоимости нематериальных активов - таких как интеллектуальный капитал, инновации, репутация - в общей стоимости компаний. Стандарты финансовой отчетности ( GAAP, IAS ) никак не учитывали подобных экономических условий. Неудивительно, что инвесторы также стали отказываться от такого источника информации о состоянии компании, как бухгалтерская отчетност ь. </w:t>
      </w:r>
    </w:p>
    <w:p w:rsidR="00133EFB" w:rsidRPr="003C6A99" w:rsidRDefault="00133EFB" w:rsidP="003C6A99">
      <w:pPr>
        <w:pStyle w:val="a3"/>
        <w:tabs>
          <w:tab w:val="right" w:leader="dot" w:pos="0"/>
        </w:tabs>
        <w:spacing w:before="0" w:beforeAutospacing="0" w:after="0" w:afterAutospacing="0" w:line="360" w:lineRule="auto"/>
        <w:ind w:right="-2" w:firstLine="709"/>
        <w:jc w:val="both"/>
        <w:rPr>
          <w:sz w:val="28"/>
          <w:szCs w:val="28"/>
        </w:rPr>
      </w:pPr>
      <w:r w:rsidRPr="003C6A99">
        <w:rPr>
          <w:sz w:val="28"/>
          <w:szCs w:val="28"/>
        </w:rPr>
        <w:t xml:space="preserve">Таким образом, если вы, как предприниматель, владелец бизнеса, не заботитесь об оценке нематериальных активов, то вы сами способствуете занижению реальной стоимости вашего бизнеса, сводя её только к стоимости материальных активов. </w:t>
      </w:r>
    </w:p>
    <w:p w:rsidR="00CF0A76" w:rsidRPr="003C6A99" w:rsidRDefault="00CF0A76" w:rsidP="003C6A99">
      <w:pPr>
        <w:pStyle w:val="a3"/>
        <w:tabs>
          <w:tab w:val="right" w:leader="dot" w:pos="0"/>
        </w:tabs>
        <w:spacing w:before="0" w:beforeAutospacing="0" w:after="0" w:afterAutospacing="0" w:line="360" w:lineRule="auto"/>
        <w:ind w:right="-2" w:firstLine="709"/>
        <w:jc w:val="both"/>
        <w:rPr>
          <w:sz w:val="28"/>
          <w:szCs w:val="28"/>
        </w:rPr>
      </w:pPr>
      <w:r w:rsidRPr="003C6A99">
        <w:rPr>
          <w:sz w:val="28"/>
          <w:szCs w:val="28"/>
        </w:rPr>
        <w:t xml:space="preserve">Оценка бизнеса - это оценка рыночной стоимости собственного капитала предприятия или какой-либо его части (например, 10%-ного пакета акций). Оценка стоимости акций предприятия может рассматриваться как частный случай оценки бизнеса. Сразу оговоримся: оценка бизнеса и оценка рыночной стоимости имущества - это далеко не тождественные понятия, так как оценка бизнеса предполагает определение стоимости предприятия для собственника (который, предположим, решил его продать), а часть активов, т.е. имущества, как известно, может финансироваться за счет заемного капитала. </w:t>
      </w:r>
    </w:p>
    <w:p w:rsidR="001A2FE2" w:rsidRPr="003C6A99" w:rsidRDefault="001A2FE2" w:rsidP="003C6A99">
      <w:pPr>
        <w:pStyle w:val="a3"/>
        <w:tabs>
          <w:tab w:val="right" w:leader="dot" w:pos="0"/>
        </w:tabs>
        <w:spacing w:before="0" w:beforeAutospacing="0" w:after="0" w:afterAutospacing="0" w:line="360" w:lineRule="auto"/>
        <w:ind w:right="-2" w:firstLine="709"/>
        <w:jc w:val="both"/>
        <w:rPr>
          <w:sz w:val="28"/>
          <w:szCs w:val="28"/>
        </w:rPr>
      </w:pPr>
      <w:r w:rsidRPr="003C6A99">
        <w:rPr>
          <w:sz w:val="28"/>
          <w:szCs w:val="28"/>
        </w:rPr>
        <w:t xml:space="preserve">Признано, что любые изменения в управлении предприятием должны созреть, т.е. иметь объективную почву для своего появления. И, пожалуй, именно сейчас рынок предъявляет все более жесткие требования к эффективности управления. </w:t>
      </w:r>
    </w:p>
    <w:p w:rsidR="001A2FE2" w:rsidRPr="003C6A99" w:rsidRDefault="001A2FE2" w:rsidP="003C6A99">
      <w:pPr>
        <w:pStyle w:val="a3"/>
        <w:tabs>
          <w:tab w:val="right" w:leader="dot" w:pos="0"/>
        </w:tabs>
        <w:spacing w:before="0" w:beforeAutospacing="0" w:after="0" w:afterAutospacing="0" w:line="360" w:lineRule="auto"/>
        <w:ind w:right="-2" w:firstLine="709"/>
        <w:jc w:val="both"/>
        <w:rPr>
          <w:sz w:val="28"/>
          <w:szCs w:val="28"/>
          <w:lang w:val="en-US"/>
        </w:rPr>
      </w:pPr>
      <w:r w:rsidRPr="003C6A99">
        <w:rPr>
          <w:sz w:val="28"/>
          <w:szCs w:val="28"/>
        </w:rPr>
        <w:t xml:space="preserve">Специалисты считают, что не знать, сколько стоит твое предприятие сейчас тождественно непониманию своего места на рынке и стратегических приоритетов развития. Понятно, что любая стратегия поддерживается конкретными управленческими действиями. При этом создание структурного подразделения, дающего в любой момент ответ на вопрос о стоимости предприятия, это только первый шаг. За ним должна последовать цепочка четко взаимоувязанных шагов по постановке системы управления стоимостью. </w:t>
      </w:r>
    </w:p>
    <w:p w:rsidR="00505B80" w:rsidRPr="003C6A99" w:rsidRDefault="00505B80" w:rsidP="003C6A99">
      <w:pPr>
        <w:pStyle w:val="a3"/>
        <w:tabs>
          <w:tab w:val="right" w:leader="dot" w:pos="0"/>
        </w:tabs>
        <w:spacing w:before="0" w:beforeAutospacing="0" w:after="0" w:afterAutospacing="0" w:line="360" w:lineRule="auto"/>
        <w:ind w:right="-2" w:firstLine="709"/>
        <w:jc w:val="both"/>
        <w:rPr>
          <w:sz w:val="28"/>
          <w:szCs w:val="28"/>
        </w:rPr>
      </w:pPr>
    </w:p>
    <w:p w:rsidR="00505B80" w:rsidRPr="003C6A99" w:rsidRDefault="00505B80" w:rsidP="003C6A99">
      <w:pPr>
        <w:pStyle w:val="2"/>
        <w:tabs>
          <w:tab w:val="right" w:leader="dot" w:pos="0"/>
        </w:tabs>
        <w:spacing w:before="0" w:after="0" w:line="360" w:lineRule="auto"/>
        <w:ind w:right="-2" w:firstLine="709"/>
        <w:jc w:val="center"/>
        <w:rPr>
          <w:rFonts w:ascii="Times New Roman" w:hAnsi="Times New Roman" w:cs="Times New Roman"/>
        </w:rPr>
      </w:pPr>
      <w:bookmarkStart w:id="3" w:name="_Toc104891581"/>
      <w:r w:rsidRPr="003C6A99">
        <w:rPr>
          <w:rFonts w:ascii="Times New Roman" w:hAnsi="Times New Roman" w:cs="Times New Roman"/>
        </w:rPr>
        <w:t>1.2. Принципы оценки бизнеса</w:t>
      </w:r>
      <w:bookmarkEnd w:id="3"/>
    </w:p>
    <w:p w:rsidR="00505B80" w:rsidRPr="003C6A99" w:rsidRDefault="00505B80" w:rsidP="003C6A99">
      <w:pPr>
        <w:pStyle w:val="2"/>
        <w:tabs>
          <w:tab w:val="right" w:leader="dot" w:pos="0"/>
        </w:tabs>
        <w:spacing w:before="0" w:after="0" w:line="360" w:lineRule="auto"/>
        <w:ind w:right="-2" w:firstLine="709"/>
        <w:jc w:val="center"/>
        <w:rPr>
          <w:rFonts w:ascii="Times New Roman" w:hAnsi="Times New Roman" w:cs="Times New Roman"/>
        </w:rPr>
      </w:pPr>
      <w:r w:rsidRPr="003C6A99">
        <w:rPr>
          <w:rFonts w:ascii="Times New Roman" w:hAnsi="Times New Roman" w:cs="Times New Roman"/>
        </w:rPr>
        <w:t xml:space="preserve"> </w:t>
      </w:r>
    </w:p>
    <w:p w:rsidR="0045429D" w:rsidRPr="003C6A99" w:rsidRDefault="0045429D" w:rsidP="003C6A99">
      <w:pPr>
        <w:tabs>
          <w:tab w:val="right" w:leader="dot" w:pos="0"/>
        </w:tabs>
        <w:spacing w:line="360" w:lineRule="auto"/>
        <w:ind w:right="-2" w:firstLine="709"/>
        <w:jc w:val="both"/>
        <w:textAlignment w:val="top"/>
        <w:rPr>
          <w:sz w:val="28"/>
          <w:szCs w:val="28"/>
        </w:rPr>
      </w:pPr>
      <w:r w:rsidRPr="003C6A99">
        <w:rPr>
          <w:b/>
          <w:bCs/>
          <w:sz w:val="28"/>
          <w:szCs w:val="28"/>
        </w:rPr>
        <w:t>Можно выделить три группы принципов оценки:</w:t>
      </w:r>
    </w:p>
    <w:p w:rsidR="0045429D" w:rsidRPr="003C6A99" w:rsidRDefault="0045429D" w:rsidP="003C6A99">
      <w:pPr>
        <w:numPr>
          <w:ilvl w:val="0"/>
          <w:numId w:val="1"/>
        </w:numPr>
        <w:tabs>
          <w:tab w:val="right" w:leader="dot" w:pos="0"/>
        </w:tabs>
        <w:spacing w:line="360" w:lineRule="auto"/>
        <w:ind w:left="0" w:right="-2" w:firstLine="709"/>
        <w:jc w:val="both"/>
        <w:rPr>
          <w:sz w:val="28"/>
          <w:szCs w:val="28"/>
        </w:rPr>
      </w:pPr>
      <w:r w:rsidRPr="003C6A99">
        <w:rPr>
          <w:sz w:val="28"/>
          <w:szCs w:val="28"/>
        </w:rPr>
        <w:t>основанные на представлениях собственника;</w:t>
      </w:r>
    </w:p>
    <w:p w:rsidR="0045429D" w:rsidRPr="003C6A99" w:rsidRDefault="0045429D" w:rsidP="003C6A99">
      <w:pPr>
        <w:numPr>
          <w:ilvl w:val="0"/>
          <w:numId w:val="1"/>
        </w:numPr>
        <w:tabs>
          <w:tab w:val="right" w:leader="dot" w:pos="0"/>
        </w:tabs>
        <w:spacing w:line="360" w:lineRule="auto"/>
        <w:ind w:left="0" w:right="-2" w:firstLine="709"/>
        <w:jc w:val="both"/>
        <w:rPr>
          <w:sz w:val="28"/>
          <w:szCs w:val="28"/>
        </w:rPr>
      </w:pPr>
      <w:r w:rsidRPr="003C6A99">
        <w:rPr>
          <w:sz w:val="28"/>
          <w:szCs w:val="28"/>
        </w:rPr>
        <w:t>связанные с эксплуатацией собственности;</w:t>
      </w:r>
    </w:p>
    <w:p w:rsidR="0045429D" w:rsidRPr="003C6A99" w:rsidRDefault="0045429D" w:rsidP="003C6A99">
      <w:pPr>
        <w:numPr>
          <w:ilvl w:val="0"/>
          <w:numId w:val="1"/>
        </w:numPr>
        <w:tabs>
          <w:tab w:val="right" w:leader="dot" w:pos="0"/>
        </w:tabs>
        <w:spacing w:line="360" w:lineRule="auto"/>
        <w:ind w:left="0" w:right="-2" w:firstLine="709"/>
        <w:jc w:val="both"/>
        <w:rPr>
          <w:sz w:val="28"/>
          <w:szCs w:val="28"/>
        </w:rPr>
      </w:pPr>
      <w:r w:rsidRPr="003C6A99">
        <w:rPr>
          <w:sz w:val="28"/>
          <w:szCs w:val="28"/>
        </w:rPr>
        <w:t>обусловленные действием рыночной среды.</w:t>
      </w:r>
    </w:p>
    <w:p w:rsidR="002077F8" w:rsidRPr="003C6A99" w:rsidRDefault="0045429D" w:rsidP="003C6A99">
      <w:pPr>
        <w:tabs>
          <w:tab w:val="right" w:leader="dot" w:pos="0"/>
        </w:tabs>
        <w:spacing w:line="360" w:lineRule="auto"/>
        <w:ind w:right="-2" w:firstLine="709"/>
        <w:jc w:val="both"/>
        <w:textAlignment w:val="top"/>
        <w:rPr>
          <w:sz w:val="28"/>
          <w:szCs w:val="28"/>
        </w:rPr>
      </w:pPr>
      <w:r w:rsidRPr="003C6A99">
        <w:rPr>
          <w:sz w:val="28"/>
          <w:szCs w:val="28"/>
        </w:rPr>
        <w:t xml:space="preserve">Большое количество принципов не означает, что можно применить их все сразу. В каждом случае выделяются основные и вспомогательные принципы. </w:t>
      </w:r>
    </w:p>
    <w:p w:rsidR="002077F8" w:rsidRPr="003C6A99" w:rsidRDefault="0045429D" w:rsidP="003C6A99">
      <w:pPr>
        <w:tabs>
          <w:tab w:val="right" w:leader="dot" w:pos="0"/>
        </w:tabs>
        <w:spacing w:line="360" w:lineRule="auto"/>
        <w:ind w:right="-2" w:firstLine="709"/>
        <w:jc w:val="both"/>
        <w:textAlignment w:val="top"/>
        <w:rPr>
          <w:sz w:val="28"/>
          <w:szCs w:val="28"/>
        </w:rPr>
      </w:pPr>
      <w:r w:rsidRPr="003C6A99">
        <w:rPr>
          <w:sz w:val="28"/>
          <w:szCs w:val="28"/>
        </w:rPr>
        <w:t xml:space="preserve">Когда речь идет о принципах, то появляются лишь основные закономерности поведения субъектов рыночной экономики. </w:t>
      </w:r>
      <w:r w:rsidRPr="003C6A99">
        <w:rPr>
          <w:bCs/>
          <w:sz w:val="28"/>
          <w:szCs w:val="28"/>
        </w:rPr>
        <w:t xml:space="preserve">В реальной жизни </w:t>
      </w:r>
      <w:r w:rsidR="002077F8" w:rsidRPr="003C6A99">
        <w:rPr>
          <w:bCs/>
          <w:sz w:val="28"/>
          <w:szCs w:val="28"/>
        </w:rPr>
        <w:t xml:space="preserve"> </w:t>
      </w:r>
      <w:r w:rsidRPr="003C6A99">
        <w:rPr>
          <w:bCs/>
          <w:sz w:val="28"/>
          <w:szCs w:val="28"/>
        </w:rPr>
        <w:t>целый ряд факторов может искажать их действие.</w:t>
      </w:r>
      <w:r w:rsidRPr="003C6A99">
        <w:rPr>
          <w:sz w:val="28"/>
          <w:szCs w:val="28"/>
        </w:rPr>
        <w:t xml:space="preserve"> К примеру, </w:t>
      </w:r>
      <w:r w:rsidR="002077F8" w:rsidRPr="003C6A99">
        <w:rPr>
          <w:sz w:val="28"/>
          <w:szCs w:val="28"/>
        </w:rPr>
        <w:t>г</w:t>
      </w:r>
      <w:r w:rsidRPr="003C6A99">
        <w:rPr>
          <w:sz w:val="28"/>
          <w:szCs w:val="28"/>
        </w:rPr>
        <w:t xml:space="preserve">осударственное вмешательство иногда искажает реализацию тех или иных принципов </w:t>
      </w:r>
      <w:r w:rsidRPr="003C6A99">
        <w:rPr>
          <w:bCs/>
          <w:sz w:val="28"/>
          <w:szCs w:val="28"/>
        </w:rPr>
        <w:t>оценки</w:t>
      </w:r>
      <w:r w:rsidRPr="003C6A99">
        <w:rPr>
          <w:sz w:val="28"/>
          <w:szCs w:val="28"/>
        </w:rPr>
        <w:t>.</w:t>
      </w:r>
    </w:p>
    <w:p w:rsidR="002077F8" w:rsidRPr="003C6A99" w:rsidRDefault="0045429D" w:rsidP="003C6A99">
      <w:pPr>
        <w:tabs>
          <w:tab w:val="right" w:leader="dot" w:pos="0"/>
        </w:tabs>
        <w:spacing w:line="360" w:lineRule="auto"/>
        <w:ind w:right="-2" w:firstLine="709"/>
        <w:jc w:val="both"/>
        <w:textAlignment w:val="top"/>
        <w:rPr>
          <w:sz w:val="28"/>
          <w:szCs w:val="28"/>
        </w:rPr>
      </w:pPr>
      <w:r w:rsidRPr="003C6A99">
        <w:rPr>
          <w:sz w:val="28"/>
          <w:szCs w:val="28"/>
        </w:rPr>
        <w:t xml:space="preserve">Несовершенство рыночных отношений, характерное для этапа перехода к рыночной экономике, еще больше деформирует действие принципов </w:t>
      </w:r>
      <w:r w:rsidRPr="003C6A99">
        <w:rPr>
          <w:bCs/>
          <w:sz w:val="28"/>
          <w:szCs w:val="28"/>
        </w:rPr>
        <w:t>оценки</w:t>
      </w:r>
      <w:r w:rsidRPr="003C6A99">
        <w:rPr>
          <w:sz w:val="28"/>
          <w:szCs w:val="28"/>
        </w:rPr>
        <w:t xml:space="preserve">. По этим причинам принципы </w:t>
      </w:r>
      <w:r w:rsidRPr="003C6A99">
        <w:rPr>
          <w:bCs/>
          <w:sz w:val="28"/>
          <w:szCs w:val="28"/>
        </w:rPr>
        <w:t>оценки</w:t>
      </w:r>
      <w:r w:rsidRPr="003C6A99">
        <w:rPr>
          <w:sz w:val="28"/>
          <w:szCs w:val="28"/>
        </w:rPr>
        <w:t xml:space="preserve"> отражают лишь тенденцию экономического поведения субъектов рыночных отношений, а не гарантируют такого поведения.</w:t>
      </w:r>
    </w:p>
    <w:p w:rsidR="002077F8" w:rsidRPr="003C6A99" w:rsidRDefault="0045429D" w:rsidP="003C6A99">
      <w:pPr>
        <w:tabs>
          <w:tab w:val="right" w:leader="dot" w:pos="0"/>
        </w:tabs>
        <w:spacing w:line="360" w:lineRule="auto"/>
        <w:ind w:right="-2" w:firstLine="709"/>
        <w:jc w:val="both"/>
        <w:textAlignment w:val="top"/>
        <w:rPr>
          <w:sz w:val="28"/>
          <w:szCs w:val="28"/>
        </w:rPr>
      </w:pPr>
      <w:r w:rsidRPr="003C6A99">
        <w:rPr>
          <w:sz w:val="28"/>
          <w:szCs w:val="28"/>
        </w:rPr>
        <w:t>Вместе с тем, по мере развития в нашей стране рыночных отношений действие объективных принципов оценки бизнеса будет усиливаться.</w:t>
      </w:r>
      <w:bookmarkStart w:id="4" w:name="pp1"/>
      <w:bookmarkEnd w:id="4"/>
    </w:p>
    <w:p w:rsidR="002077F8" w:rsidRPr="003C6A99" w:rsidRDefault="0045429D" w:rsidP="003C6A99">
      <w:pPr>
        <w:tabs>
          <w:tab w:val="right" w:leader="dot" w:pos="0"/>
        </w:tabs>
        <w:spacing w:line="360" w:lineRule="auto"/>
        <w:ind w:right="-2" w:firstLine="709"/>
        <w:jc w:val="both"/>
        <w:textAlignment w:val="top"/>
        <w:rPr>
          <w:bCs/>
          <w:sz w:val="28"/>
          <w:szCs w:val="28"/>
        </w:rPr>
      </w:pPr>
      <w:r w:rsidRPr="003C6A99">
        <w:rPr>
          <w:bCs/>
          <w:sz w:val="28"/>
          <w:szCs w:val="28"/>
        </w:rPr>
        <w:t>Рассмотрим первую группу принципов.</w:t>
      </w:r>
    </w:p>
    <w:p w:rsidR="002077F8" w:rsidRPr="003C6A99" w:rsidRDefault="0045429D" w:rsidP="003C6A99">
      <w:pPr>
        <w:tabs>
          <w:tab w:val="right" w:leader="dot" w:pos="0"/>
        </w:tabs>
        <w:spacing w:line="360" w:lineRule="auto"/>
        <w:ind w:right="-2" w:firstLine="709"/>
        <w:jc w:val="both"/>
        <w:textAlignment w:val="top"/>
        <w:rPr>
          <w:sz w:val="28"/>
          <w:szCs w:val="28"/>
        </w:rPr>
      </w:pPr>
      <w:r w:rsidRPr="003C6A99">
        <w:rPr>
          <w:sz w:val="28"/>
          <w:szCs w:val="28"/>
        </w:rPr>
        <w:t xml:space="preserve">Ключевым критерием стоимости любого объекта собственности является его </w:t>
      </w:r>
      <w:r w:rsidRPr="003C6A99">
        <w:rPr>
          <w:bCs/>
          <w:sz w:val="28"/>
          <w:szCs w:val="28"/>
        </w:rPr>
        <w:t>полезность</w:t>
      </w:r>
      <w:r w:rsidRPr="003C6A99">
        <w:rPr>
          <w:sz w:val="28"/>
          <w:szCs w:val="28"/>
        </w:rPr>
        <w:t>. Бизнес обладает стоимостью только в том случае, когда может быть полезен реальному потенциальному собственнику.</w:t>
      </w:r>
    </w:p>
    <w:p w:rsidR="002077F8" w:rsidRPr="003C6A99" w:rsidRDefault="0045429D" w:rsidP="003C6A99">
      <w:pPr>
        <w:tabs>
          <w:tab w:val="right" w:leader="dot" w:pos="0"/>
        </w:tabs>
        <w:spacing w:line="360" w:lineRule="auto"/>
        <w:ind w:right="-2" w:firstLine="709"/>
        <w:jc w:val="both"/>
        <w:textAlignment w:val="top"/>
        <w:rPr>
          <w:sz w:val="28"/>
          <w:szCs w:val="28"/>
        </w:rPr>
      </w:pPr>
      <w:r w:rsidRPr="003C6A99">
        <w:rPr>
          <w:sz w:val="28"/>
          <w:szCs w:val="28"/>
        </w:rPr>
        <w:t>Полезность для каждого потребителя индивидуальна, но качественно и количественно определена во времени, в пространстве и стоимости. Однако как общую полезность объекта для собственника в рыночной экономике можно выделить его способность приносить доход.</w:t>
      </w:r>
    </w:p>
    <w:p w:rsidR="002077F8" w:rsidRPr="003C6A99" w:rsidRDefault="0045429D" w:rsidP="003C6A99">
      <w:pPr>
        <w:tabs>
          <w:tab w:val="right" w:leader="dot" w:pos="0"/>
        </w:tabs>
        <w:spacing w:line="360" w:lineRule="auto"/>
        <w:ind w:right="-2" w:firstLine="709"/>
        <w:jc w:val="both"/>
        <w:textAlignment w:val="top"/>
        <w:rPr>
          <w:bCs/>
          <w:sz w:val="28"/>
          <w:szCs w:val="28"/>
        </w:rPr>
      </w:pPr>
      <w:r w:rsidRPr="003C6A99">
        <w:rPr>
          <w:bCs/>
          <w:sz w:val="28"/>
          <w:szCs w:val="28"/>
        </w:rPr>
        <w:t>Полезность бизнеса</w:t>
      </w:r>
      <w:r w:rsidRPr="003C6A99">
        <w:rPr>
          <w:sz w:val="28"/>
          <w:szCs w:val="28"/>
        </w:rPr>
        <w:t xml:space="preserve"> — это его способность приносить доход в данном месте и в течение данного периода времени. </w:t>
      </w:r>
      <w:r w:rsidRPr="003C6A99">
        <w:rPr>
          <w:bCs/>
          <w:sz w:val="28"/>
          <w:szCs w:val="28"/>
        </w:rPr>
        <w:t>Чем больше полезность, тем выше величина оценочной стоимости.</w:t>
      </w:r>
    </w:p>
    <w:p w:rsidR="002077F8" w:rsidRPr="003C6A99" w:rsidRDefault="0045429D" w:rsidP="003C6A99">
      <w:pPr>
        <w:tabs>
          <w:tab w:val="right" w:leader="dot" w:pos="0"/>
        </w:tabs>
        <w:spacing w:line="360" w:lineRule="auto"/>
        <w:ind w:right="-2" w:firstLine="709"/>
        <w:jc w:val="both"/>
        <w:textAlignment w:val="top"/>
        <w:rPr>
          <w:sz w:val="28"/>
          <w:szCs w:val="28"/>
        </w:rPr>
      </w:pPr>
      <w:r w:rsidRPr="003C6A99">
        <w:rPr>
          <w:sz w:val="28"/>
          <w:szCs w:val="28"/>
        </w:rPr>
        <w:t xml:space="preserve">Принцип </w:t>
      </w:r>
      <w:r w:rsidRPr="003C6A99">
        <w:rPr>
          <w:bCs/>
          <w:sz w:val="28"/>
          <w:szCs w:val="28"/>
        </w:rPr>
        <w:t>полезности</w:t>
      </w:r>
      <w:r w:rsidRPr="003C6A99">
        <w:rPr>
          <w:sz w:val="28"/>
          <w:szCs w:val="28"/>
        </w:rPr>
        <w:t xml:space="preserve"> заключается в том, что чем больше предприятие способно удовлетворять потребность собственника, тем выше его стоимость.</w:t>
      </w:r>
    </w:p>
    <w:p w:rsidR="002077F8" w:rsidRPr="003C6A99" w:rsidRDefault="0045429D" w:rsidP="003C6A99">
      <w:pPr>
        <w:tabs>
          <w:tab w:val="right" w:leader="dot" w:pos="0"/>
        </w:tabs>
        <w:spacing w:line="360" w:lineRule="auto"/>
        <w:ind w:right="-2" w:firstLine="709"/>
        <w:jc w:val="both"/>
        <w:textAlignment w:val="top"/>
        <w:rPr>
          <w:sz w:val="28"/>
          <w:szCs w:val="28"/>
        </w:rPr>
      </w:pPr>
      <w:r w:rsidRPr="003C6A99">
        <w:rPr>
          <w:sz w:val="28"/>
          <w:szCs w:val="28"/>
        </w:rPr>
        <w:t xml:space="preserve">С точки зрения любого пользователя </w:t>
      </w:r>
      <w:r w:rsidRPr="003C6A99">
        <w:rPr>
          <w:b/>
          <w:bCs/>
          <w:sz w:val="28"/>
          <w:szCs w:val="28"/>
        </w:rPr>
        <w:t>оценочная стоимость</w:t>
      </w:r>
      <w:r w:rsidRPr="003C6A99">
        <w:rPr>
          <w:sz w:val="28"/>
          <w:szCs w:val="28"/>
        </w:rPr>
        <w:t xml:space="preserve"> предприятия не должна быть выше минимальной цены на аналогичное предприятие с такой же полезностью.</w:t>
      </w:r>
    </w:p>
    <w:p w:rsidR="002077F8" w:rsidRPr="003C6A99" w:rsidRDefault="0045429D" w:rsidP="003C6A99">
      <w:pPr>
        <w:tabs>
          <w:tab w:val="right" w:leader="dot" w:pos="0"/>
        </w:tabs>
        <w:spacing w:line="360" w:lineRule="auto"/>
        <w:ind w:right="-2" w:firstLine="709"/>
        <w:jc w:val="both"/>
        <w:textAlignment w:val="top"/>
        <w:rPr>
          <w:sz w:val="28"/>
          <w:szCs w:val="28"/>
        </w:rPr>
      </w:pPr>
      <w:r w:rsidRPr="003C6A99">
        <w:rPr>
          <w:sz w:val="28"/>
          <w:szCs w:val="28"/>
        </w:rPr>
        <w:t xml:space="preserve">Кроме того, за объект не разумно платить больше, чем может стоить создание нового объекта с аналогичной полезностью в приемлемые сроки. И еще один аспект применения принципа </w:t>
      </w:r>
      <w:r w:rsidRPr="003C6A99">
        <w:rPr>
          <w:b/>
          <w:bCs/>
          <w:sz w:val="28"/>
          <w:szCs w:val="28"/>
        </w:rPr>
        <w:t>полезности</w:t>
      </w:r>
      <w:r w:rsidRPr="003C6A99">
        <w:rPr>
          <w:sz w:val="28"/>
          <w:szCs w:val="28"/>
        </w:rPr>
        <w:t xml:space="preserve">: если инвестор анализирует поток дохода, то максимальная цена будет определяться посредством изучения других потоков доходов с аналогичным уровнем риска и качества. </w:t>
      </w:r>
    </w:p>
    <w:p w:rsidR="002077F8" w:rsidRPr="003C6A99" w:rsidRDefault="0045429D" w:rsidP="003C6A99">
      <w:pPr>
        <w:tabs>
          <w:tab w:val="right" w:leader="dot" w:pos="0"/>
        </w:tabs>
        <w:spacing w:line="360" w:lineRule="auto"/>
        <w:ind w:right="-2" w:firstLine="709"/>
        <w:jc w:val="both"/>
        <w:textAlignment w:val="top"/>
        <w:rPr>
          <w:sz w:val="28"/>
          <w:szCs w:val="28"/>
        </w:rPr>
      </w:pPr>
      <w:r w:rsidRPr="003C6A99">
        <w:rPr>
          <w:sz w:val="28"/>
          <w:szCs w:val="28"/>
        </w:rPr>
        <w:t xml:space="preserve">При этом замещающий </w:t>
      </w:r>
      <w:r w:rsidRPr="003C6A99">
        <w:rPr>
          <w:b/>
          <w:bCs/>
          <w:sz w:val="28"/>
          <w:szCs w:val="28"/>
        </w:rPr>
        <w:t>объект</w:t>
      </w:r>
      <w:r w:rsidRPr="003C6A99">
        <w:rPr>
          <w:sz w:val="28"/>
          <w:szCs w:val="28"/>
        </w:rPr>
        <w:t xml:space="preserve"> не обязательно должен быть точной копией, но должен быть похож на оцениваемый объект, и собственник рассматривает его как желаемый заменитель. </w:t>
      </w:r>
    </w:p>
    <w:p w:rsidR="002077F8" w:rsidRPr="003C6A99" w:rsidRDefault="0045429D" w:rsidP="003C6A99">
      <w:pPr>
        <w:tabs>
          <w:tab w:val="right" w:leader="dot" w:pos="0"/>
        </w:tabs>
        <w:spacing w:line="360" w:lineRule="auto"/>
        <w:ind w:right="-2" w:firstLine="709"/>
        <w:jc w:val="both"/>
        <w:textAlignment w:val="top"/>
        <w:rPr>
          <w:sz w:val="28"/>
          <w:szCs w:val="28"/>
        </w:rPr>
      </w:pPr>
      <w:r w:rsidRPr="003C6A99">
        <w:rPr>
          <w:sz w:val="28"/>
          <w:szCs w:val="28"/>
        </w:rPr>
        <w:t>Границы «пространства одинаково желаемых заменителей» определяются потребностями и желанием пользователя. Предположим, что некоторый субъект хочет приобрести в свою собственность кондитерское предприятие, производящее конфеты.</w:t>
      </w:r>
    </w:p>
    <w:p w:rsidR="002077F8" w:rsidRPr="003C6A99" w:rsidRDefault="0045429D" w:rsidP="003C6A99">
      <w:pPr>
        <w:tabs>
          <w:tab w:val="right" w:leader="dot" w:pos="0"/>
        </w:tabs>
        <w:spacing w:line="360" w:lineRule="auto"/>
        <w:ind w:right="-2" w:firstLine="709"/>
        <w:jc w:val="both"/>
        <w:textAlignment w:val="top"/>
        <w:rPr>
          <w:sz w:val="28"/>
          <w:szCs w:val="28"/>
        </w:rPr>
      </w:pPr>
      <w:r w:rsidRPr="003C6A99">
        <w:rPr>
          <w:sz w:val="28"/>
          <w:szCs w:val="28"/>
        </w:rPr>
        <w:t xml:space="preserve">При этом он сравнивает цены на аналогичные предприятия с ценами на фабрики, производящие печенье, пряники, пастилу и хлеб. Кроме того, покупатель не всегда ограничен бизнесом одного и того же типа. Таким образом, можно выделить еще один методологический принцип оценки стоимости предприятия — это принцип замещения. </w:t>
      </w:r>
      <w:r w:rsidRPr="003C6A99">
        <w:rPr>
          <w:bCs/>
          <w:sz w:val="28"/>
          <w:szCs w:val="28"/>
        </w:rPr>
        <w:t>Он определяется следующим образом:</w:t>
      </w:r>
      <w:r w:rsidRPr="003C6A99">
        <w:rPr>
          <w:sz w:val="28"/>
          <w:szCs w:val="28"/>
        </w:rPr>
        <w:t xml:space="preserve"> максимальная стоимость предприятия определяется наименьшей ценой, по которой может быть приобретен другой объект с эквивалентной полезностью.</w:t>
      </w:r>
      <w:bookmarkStart w:id="5" w:name="popr9"/>
      <w:bookmarkEnd w:id="5"/>
    </w:p>
    <w:p w:rsidR="002077F8" w:rsidRPr="003C6A99" w:rsidRDefault="0045429D" w:rsidP="003C6A99">
      <w:pPr>
        <w:tabs>
          <w:tab w:val="right" w:leader="dot" w:pos="0"/>
        </w:tabs>
        <w:spacing w:line="360" w:lineRule="auto"/>
        <w:ind w:right="-2" w:firstLine="709"/>
        <w:jc w:val="both"/>
        <w:textAlignment w:val="top"/>
        <w:rPr>
          <w:sz w:val="28"/>
          <w:szCs w:val="28"/>
        </w:rPr>
      </w:pPr>
      <w:r w:rsidRPr="003C6A99">
        <w:rPr>
          <w:sz w:val="28"/>
          <w:szCs w:val="28"/>
        </w:rPr>
        <w:t xml:space="preserve">Из принципа </w:t>
      </w:r>
      <w:r w:rsidRPr="003C6A99">
        <w:rPr>
          <w:bCs/>
          <w:sz w:val="28"/>
          <w:szCs w:val="28"/>
        </w:rPr>
        <w:t>полезности</w:t>
      </w:r>
      <w:r w:rsidRPr="003C6A99">
        <w:rPr>
          <w:sz w:val="28"/>
          <w:szCs w:val="28"/>
        </w:rPr>
        <w:t xml:space="preserve"> вытекает еще один принцип </w:t>
      </w:r>
      <w:r w:rsidRPr="003C6A99">
        <w:rPr>
          <w:bCs/>
          <w:sz w:val="28"/>
          <w:szCs w:val="28"/>
        </w:rPr>
        <w:t>оценки</w:t>
      </w:r>
      <w:r w:rsidRPr="003C6A99">
        <w:rPr>
          <w:sz w:val="28"/>
          <w:szCs w:val="28"/>
        </w:rPr>
        <w:t xml:space="preserve"> — </w:t>
      </w:r>
      <w:r w:rsidRPr="003C6A99">
        <w:rPr>
          <w:bCs/>
          <w:sz w:val="28"/>
          <w:szCs w:val="28"/>
        </w:rPr>
        <w:t>принцип ожидания или предвидения</w:t>
      </w:r>
      <w:r w:rsidRPr="003C6A99">
        <w:rPr>
          <w:sz w:val="28"/>
          <w:szCs w:val="28"/>
        </w:rPr>
        <w:t xml:space="preserve">. </w:t>
      </w:r>
    </w:p>
    <w:p w:rsidR="002077F8" w:rsidRPr="003C6A99" w:rsidRDefault="0045429D" w:rsidP="003C6A99">
      <w:pPr>
        <w:tabs>
          <w:tab w:val="right" w:leader="dot" w:pos="0"/>
        </w:tabs>
        <w:spacing w:line="360" w:lineRule="auto"/>
        <w:ind w:right="-2" w:firstLine="709"/>
        <w:jc w:val="both"/>
        <w:textAlignment w:val="top"/>
        <w:rPr>
          <w:sz w:val="28"/>
          <w:szCs w:val="28"/>
        </w:rPr>
      </w:pPr>
      <w:r w:rsidRPr="003C6A99">
        <w:rPr>
          <w:sz w:val="28"/>
          <w:szCs w:val="28"/>
        </w:rPr>
        <w:t xml:space="preserve">Конечно, прошлое и настоящее бизнеса являются важным, однако его экономическую оценку определяет будущее. Прошлое и настоящее состояние бизнеса являются лишь исходной основой, ключом к пониманию будущего поведения. </w:t>
      </w:r>
    </w:p>
    <w:p w:rsidR="002077F8" w:rsidRPr="003C6A99" w:rsidRDefault="0045429D" w:rsidP="003C6A99">
      <w:pPr>
        <w:tabs>
          <w:tab w:val="right" w:leader="dot" w:pos="0"/>
        </w:tabs>
        <w:spacing w:line="360" w:lineRule="auto"/>
        <w:ind w:right="-2" w:firstLine="709"/>
        <w:jc w:val="both"/>
        <w:textAlignment w:val="top"/>
        <w:rPr>
          <w:sz w:val="28"/>
          <w:szCs w:val="28"/>
        </w:rPr>
      </w:pPr>
      <w:r w:rsidRPr="003C6A99">
        <w:rPr>
          <w:sz w:val="28"/>
          <w:szCs w:val="28"/>
        </w:rPr>
        <w:t xml:space="preserve">Полезность любого бизнеса, предприятия определяется тем, во сколько сегодня оцениваются прогнозируемые будущие выгоды (доходы). На </w:t>
      </w:r>
      <w:r w:rsidRPr="003C6A99">
        <w:rPr>
          <w:b/>
          <w:bCs/>
          <w:sz w:val="28"/>
          <w:szCs w:val="28"/>
        </w:rPr>
        <w:t>оценке</w:t>
      </w:r>
      <w:r w:rsidRPr="003C6A99">
        <w:rPr>
          <w:sz w:val="28"/>
          <w:szCs w:val="28"/>
        </w:rPr>
        <w:t xml:space="preserve"> предприятия непосредственно сказывается представление о чистой отдаче от функционирования предприятия и ожидаемая выручка от перепродажи. </w:t>
      </w:r>
    </w:p>
    <w:p w:rsidR="002077F8" w:rsidRPr="003C6A99" w:rsidRDefault="0045429D" w:rsidP="003C6A99">
      <w:pPr>
        <w:tabs>
          <w:tab w:val="right" w:leader="dot" w:pos="0"/>
        </w:tabs>
        <w:spacing w:line="360" w:lineRule="auto"/>
        <w:ind w:right="-2" w:firstLine="709"/>
        <w:jc w:val="both"/>
        <w:textAlignment w:val="top"/>
        <w:rPr>
          <w:sz w:val="28"/>
          <w:szCs w:val="28"/>
        </w:rPr>
      </w:pPr>
      <w:r w:rsidRPr="003C6A99">
        <w:rPr>
          <w:sz w:val="28"/>
          <w:szCs w:val="28"/>
        </w:rPr>
        <w:t xml:space="preserve">При этом очень важна величина, качество и продолжительность ожидаемого будущего потока дохода. Однако ожидания относительно этого потока могут меняться. </w:t>
      </w:r>
      <w:r w:rsidRPr="003C6A99">
        <w:rPr>
          <w:bCs/>
          <w:sz w:val="28"/>
          <w:szCs w:val="28"/>
        </w:rPr>
        <w:t>Принцип ожидания</w:t>
      </w:r>
      <w:r w:rsidRPr="003C6A99">
        <w:rPr>
          <w:sz w:val="28"/>
          <w:szCs w:val="28"/>
        </w:rPr>
        <w:t xml:space="preserve"> </w:t>
      </w:r>
      <w:r w:rsidRPr="003C6A99">
        <w:rPr>
          <w:bCs/>
          <w:sz w:val="28"/>
          <w:szCs w:val="28"/>
        </w:rPr>
        <w:t>можно определить следующим образом</w:t>
      </w:r>
      <w:r w:rsidRPr="003C6A99">
        <w:rPr>
          <w:sz w:val="28"/>
          <w:szCs w:val="28"/>
        </w:rPr>
        <w:t>. Ожидание — это определение текущей стоимости дохода или других выгод, которые могут быть получены в будущем от владения данным предприятием.</w:t>
      </w:r>
      <w:bookmarkStart w:id="6" w:name="p_z11"/>
      <w:bookmarkEnd w:id="6"/>
    </w:p>
    <w:p w:rsidR="002077F8" w:rsidRPr="003C6A99" w:rsidRDefault="0045429D" w:rsidP="003C6A99">
      <w:pPr>
        <w:tabs>
          <w:tab w:val="right" w:leader="dot" w:pos="0"/>
        </w:tabs>
        <w:spacing w:line="360" w:lineRule="auto"/>
        <w:ind w:right="-2" w:firstLine="709"/>
        <w:jc w:val="both"/>
        <w:textAlignment w:val="top"/>
        <w:rPr>
          <w:sz w:val="28"/>
          <w:szCs w:val="28"/>
        </w:rPr>
      </w:pPr>
      <w:r w:rsidRPr="003C6A99">
        <w:rPr>
          <w:bCs/>
          <w:sz w:val="28"/>
          <w:szCs w:val="28"/>
        </w:rPr>
        <w:t>Вторая группа</w:t>
      </w:r>
      <w:r w:rsidRPr="003C6A99">
        <w:rPr>
          <w:sz w:val="28"/>
          <w:szCs w:val="28"/>
        </w:rPr>
        <w:t xml:space="preserve"> принципов </w:t>
      </w:r>
      <w:r w:rsidRPr="003C6A99">
        <w:rPr>
          <w:bCs/>
          <w:sz w:val="28"/>
          <w:szCs w:val="28"/>
        </w:rPr>
        <w:t>оценки</w:t>
      </w:r>
      <w:r w:rsidRPr="003C6A99">
        <w:rPr>
          <w:sz w:val="28"/>
          <w:szCs w:val="28"/>
        </w:rPr>
        <w:t xml:space="preserve"> обусловлена эксплуатацией собственности и связана с представлением производителей.</w:t>
      </w:r>
    </w:p>
    <w:p w:rsidR="002077F8" w:rsidRPr="003C6A99" w:rsidRDefault="0045429D" w:rsidP="003C6A99">
      <w:pPr>
        <w:tabs>
          <w:tab w:val="right" w:leader="dot" w:pos="0"/>
        </w:tabs>
        <w:spacing w:line="360" w:lineRule="auto"/>
        <w:ind w:right="-2" w:firstLine="709"/>
        <w:jc w:val="both"/>
        <w:textAlignment w:val="top"/>
        <w:rPr>
          <w:sz w:val="28"/>
          <w:szCs w:val="28"/>
        </w:rPr>
      </w:pPr>
      <w:r w:rsidRPr="003C6A99">
        <w:rPr>
          <w:sz w:val="28"/>
          <w:szCs w:val="28"/>
        </w:rPr>
        <w:t xml:space="preserve">Доходность любой экономической деятельности определяется четырьмя факторами производства: землей, рабочей силой, капиталом и управлением. </w:t>
      </w:r>
      <w:r w:rsidRPr="003C6A99">
        <w:rPr>
          <w:bCs/>
          <w:sz w:val="28"/>
          <w:szCs w:val="28"/>
        </w:rPr>
        <w:t>Доходность бизнеса</w:t>
      </w:r>
      <w:r w:rsidRPr="003C6A99">
        <w:rPr>
          <w:sz w:val="28"/>
          <w:szCs w:val="28"/>
        </w:rPr>
        <w:t xml:space="preserve"> — это результат действия всех четырех факторов, поэтому стоимость предприятия как системы определяется на основе </w:t>
      </w:r>
      <w:r w:rsidRPr="003C6A99">
        <w:rPr>
          <w:bCs/>
          <w:sz w:val="28"/>
          <w:szCs w:val="28"/>
        </w:rPr>
        <w:t>оценки</w:t>
      </w:r>
      <w:r w:rsidRPr="003C6A99">
        <w:rPr>
          <w:sz w:val="28"/>
          <w:szCs w:val="28"/>
        </w:rPr>
        <w:t xml:space="preserve"> дохода. </w:t>
      </w:r>
      <w:bookmarkStart w:id="7" w:name="prvkl"/>
      <w:bookmarkEnd w:id="7"/>
    </w:p>
    <w:p w:rsidR="002077F8" w:rsidRPr="003C6A99" w:rsidRDefault="0045429D" w:rsidP="003C6A99">
      <w:pPr>
        <w:tabs>
          <w:tab w:val="right" w:leader="dot" w:pos="0"/>
        </w:tabs>
        <w:spacing w:line="360" w:lineRule="auto"/>
        <w:ind w:right="-2" w:firstLine="709"/>
        <w:jc w:val="both"/>
        <w:textAlignment w:val="top"/>
        <w:rPr>
          <w:sz w:val="28"/>
          <w:szCs w:val="28"/>
        </w:rPr>
      </w:pPr>
      <w:r w:rsidRPr="003C6A99">
        <w:rPr>
          <w:sz w:val="28"/>
          <w:szCs w:val="28"/>
        </w:rPr>
        <w:t xml:space="preserve">Для </w:t>
      </w:r>
      <w:r w:rsidRPr="003C6A99">
        <w:rPr>
          <w:b/>
          <w:bCs/>
          <w:sz w:val="28"/>
          <w:szCs w:val="28"/>
        </w:rPr>
        <w:t>оценки</w:t>
      </w:r>
      <w:r w:rsidRPr="003C6A99">
        <w:rPr>
          <w:sz w:val="28"/>
          <w:szCs w:val="28"/>
        </w:rPr>
        <w:t xml:space="preserve"> предприятия нужно знать вклад каждого фактора в формирование дохода предприятия. Отсюда следует еще один принцип </w:t>
      </w:r>
      <w:r w:rsidRPr="003C6A99">
        <w:rPr>
          <w:b/>
          <w:bCs/>
          <w:sz w:val="28"/>
          <w:szCs w:val="28"/>
        </w:rPr>
        <w:t>оценки</w:t>
      </w:r>
      <w:r w:rsidRPr="003C6A99">
        <w:rPr>
          <w:sz w:val="28"/>
          <w:szCs w:val="28"/>
        </w:rPr>
        <w:t xml:space="preserve"> — </w:t>
      </w:r>
      <w:r w:rsidRPr="003C6A99">
        <w:rPr>
          <w:b/>
          <w:bCs/>
          <w:sz w:val="28"/>
          <w:szCs w:val="28"/>
        </w:rPr>
        <w:t>принцип вклада</w:t>
      </w:r>
      <w:r w:rsidRPr="003C6A99">
        <w:rPr>
          <w:sz w:val="28"/>
          <w:szCs w:val="28"/>
        </w:rPr>
        <w:t>, который сводится к следующему: включение любого дополнительного актива в систему предприятия экономически целесообразно, если получаемый прирост стоимости предприятия больше затрат на приобретение этого актива.</w:t>
      </w:r>
    </w:p>
    <w:p w:rsidR="002077F8" w:rsidRPr="003C6A99" w:rsidRDefault="0045429D" w:rsidP="003C6A99">
      <w:pPr>
        <w:tabs>
          <w:tab w:val="right" w:leader="dot" w:pos="0"/>
        </w:tabs>
        <w:spacing w:line="360" w:lineRule="auto"/>
        <w:ind w:right="-2" w:firstLine="709"/>
        <w:jc w:val="both"/>
        <w:textAlignment w:val="top"/>
        <w:rPr>
          <w:sz w:val="28"/>
          <w:szCs w:val="28"/>
        </w:rPr>
      </w:pPr>
      <w:r w:rsidRPr="003C6A99">
        <w:rPr>
          <w:sz w:val="28"/>
          <w:szCs w:val="28"/>
        </w:rPr>
        <w:t>Каждый фактор должен быть оплачен из доходов, создаваемых данной деятельностью. Поскольку земля физически недвижима, факторы рабочей силы, капитала и управления должны быть привлечены к ней. Это означает, что сначала должна быть произведена компенсация за эти факторы, и остаточная сумма денег идет в оплату пользования земельным участком ее собственнику.</w:t>
      </w:r>
      <w:bookmarkStart w:id="8" w:name="props3"/>
      <w:bookmarkEnd w:id="8"/>
    </w:p>
    <w:p w:rsidR="002077F8" w:rsidRPr="003C6A99" w:rsidRDefault="0045429D" w:rsidP="003C6A99">
      <w:pPr>
        <w:tabs>
          <w:tab w:val="right" w:leader="dot" w:pos="0"/>
        </w:tabs>
        <w:spacing w:line="360" w:lineRule="auto"/>
        <w:ind w:right="-2" w:firstLine="709"/>
        <w:jc w:val="both"/>
        <w:textAlignment w:val="top"/>
        <w:rPr>
          <w:sz w:val="28"/>
          <w:szCs w:val="28"/>
        </w:rPr>
      </w:pPr>
      <w:r w:rsidRPr="003C6A99">
        <w:rPr>
          <w:b/>
          <w:bCs/>
          <w:sz w:val="28"/>
          <w:szCs w:val="28"/>
        </w:rPr>
        <w:t>Остаточная продуктивность</w:t>
      </w:r>
      <w:r w:rsidRPr="003C6A99">
        <w:rPr>
          <w:sz w:val="28"/>
          <w:szCs w:val="28"/>
        </w:rPr>
        <w:t xml:space="preserve"> может быть результатом того, что земля позволяет пользователю извлекать максимальные доходы или до предела уменьшать затраты. Например, предприятие будет оценено выше, если земельный участок будет обеспечивать более высокий доход, или если его положение позволяет минимизировать затраты. Остаточная продуктивность земельного участка определяется как чистый доход, отнесенный к земельному участку, после того как оплачены расходы на менеджмент, рабочую силу и эксплуатацию капитала. Это </w:t>
      </w:r>
      <w:r w:rsidRPr="003C6A99">
        <w:rPr>
          <w:b/>
          <w:bCs/>
          <w:sz w:val="28"/>
          <w:szCs w:val="28"/>
        </w:rPr>
        <w:t>принцип остаточной продуктивности</w:t>
      </w:r>
      <w:r w:rsidRPr="003C6A99">
        <w:rPr>
          <w:sz w:val="28"/>
          <w:szCs w:val="28"/>
        </w:rPr>
        <w:t>.</w:t>
      </w:r>
    </w:p>
    <w:p w:rsidR="002077F8" w:rsidRPr="003C6A99" w:rsidRDefault="0045429D" w:rsidP="003C6A99">
      <w:pPr>
        <w:tabs>
          <w:tab w:val="right" w:leader="dot" w:pos="0"/>
        </w:tabs>
        <w:spacing w:line="360" w:lineRule="auto"/>
        <w:ind w:right="-2" w:firstLine="709"/>
        <w:jc w:val="both"/>
        <w:textAlignment w:val="top"/>
        <w:rPr>
          <w:sz w:val="28"/>
          <w:szCs w:val="28"/>
        </w:rPr>
      </w:pPr>
      <w:r w:rsidRPr="003C6A99">
        <w:rPr>
          <w:sz w:val="28"/>
          <w:szCs w:val="28"/>
        </w:rPr>
        <w:t xml:space="preserve">Факторы производства оцениваются не сами по себе, а с учетом периода их воспроизводства, места в обороте капитала. С этой точки зрения устаревшее технологическое оборудование потребует полной замены, оплаты демонтажа и монтажа нового оборудования, что должно учитываться при оценке стоимости предприятия. </w:t>
      </w:r>
    </w:p>
    <w:p w:rsidR="002077F8" w:rsidRPr="003C6A99" w:rsidRDefault="0045429D" w:rsidP="003C6A99">
      <w:pPr>
        <w:tabs>
          <w:tab w:val="right" w:leader="dot" w:pos="0"/>
        </w:tabs>
        <w:spacing w:line="360" w:lineRule="auto"/>
        <w:ind w:right="-2" w:firstLine="709"/>
        <w:jc w:val="both"/>
        <w:textAlignment w:val="top"/>
        <w:rPr>
          <w:b/>
          <w:bCs/>
          <w:sz w:val="28"/>
          <w:szCs w:val="28"/>
        </w:rPr>
      </w:pPr>
      <w:r w:rsidRPr="003C6A99">
        <w:rPr>
          <w:sz w:val="28"/>
          <w:szCs w:val="28"/>
        </w:rPr>
        <w:t xml:space="preserve">И, наоборот, высококвалифицированный состав рабочей силы должен оцениваться с точки зрения изменения или неизменности вида производственной деятельности; высококвалифицированных работников, имеющих большой опыт работы на устаревшем оборудовании, труднее переучить. </w:t>
      </w:r>
      <w:r w:rsidRPr="003C6A99">
        <w:rPr>
          <w:b/>
          <w:bCs/>
          <w:sz w:val="28"/>
          <w:szCs w:val="28"/>
        </w:rPr>
        <w:t>Все эти факторы должны быть учтены покупателем.</w:t>
      </w:r>
    </w:p>
    <w:p w:rsidR="002077F8" w:rsidRPr="003C6A99" w:rsidRDefault="0045429D" w:rsidP="003C6A99">
      <w:pPr>
        <w:tabs>
          <w:tab w:val="right" w:leader="dot" w:pos="0"/>
        </w:tabs>
        <w:spacing w:line="360" w:lineRule="auto"/>
        <w:ind w:right="-2" w:firstLine="709"/>
        <w:jc w:val="both"/>
        <w:textAlignment w:val="top"/>
        <w:rPr>
          <w:sz w:val="28"/>
          <w:szCs w:val="28"/>
        </w:rPr>
      </w:pPr>
      <w:r w:rsidRPr="003C6A99">
        <w:rPr>
          <w:sz w:val="28"/>
          <w:szCs w:val="28"/>
        </w:rPr>
        <w:t xml:space="preserve">Изменение того или иного фактора производства может увеличивать или уменьшать стоимость объекта. Из этого важного положения экономической теории вытекает еще один </w:t>
      </w:r>
      <w:r w:rsidRPr="003C6A99">
        <w:rPr>
          <w:b/>
          <w:bCs/>
          <w:sz w:val="28"/>
          <w:szCs w:val="28"/>
        </w:rPr>
        <w:t>принцип</w:t>
      </w:r>
      <w:r w:rsidRPr="003C6A99">
        <w:rPr>
          <w:sz w:val="28"/>
          <w:szCs w:val="28"/>
        </w:rPr>
        <w:t xml:space="preserve"> </w:t>
      </w:r>
      <w:r w:rsidRPr="003C6A99">
        <w:rPr>
          <w:b/>
          <w:bCs/>
          <w:sz w:val="28"/>
          <w:szCs w:val="28"/>
        </w:rPr>
        <w:t>оценки бизнеса</w:t>
      </w:r>
      <w:r w:rsidRPr="003C6A99">
        <w:rPr>
          <w:sz w:val="28"/>
          <w:szCs w:val="28"/>
        </w:rPr>
        <w:t>, содержание которого можно свести к следующему: по мере добавления ресурсов к основным факторам производства, чистая отдача имеет тенденцию увеличиваться быстрее темпа роста затрат, однако после достижения определенной точки общая отдача, хотя и растет, однако уже замедляющимися темпами.</w:t>
      </w:r>
      <w:bookmarkStart w:id="9" w:name="ppp1"/>
      <w:bookmarkEnd w:id="9"/>
    </w:p>
    <w:p w:rsidR="002077F8" w:rsidRPr="003C6A99" w:rsidRDefault="0045429D" w:rsidP="003C6A99">
      <w:pPr>
        <w:tabs>
          <w:tab w:val="right" w:leader="dot" w:pos="0"/>
        </w:tabs>
        <w:spacing w:line="360" w:lineRule="auto"/>
        <w:ind w:right="-2" w:firstLine="709"/>
        <w:jc w:val="both"/>
        <w:textAlignment w:val="top"/>
        <w:rPr>
          <w:b/>
          <w:bCs/>
          <w:sz w:val="28"/>
          <w:szCs w:val="28"/>
        </w:rPr>
      </w:pPr>
      <w:r w:rsidRPr="003C6A99">
        <w:rPr>
          <w:sz w:val="28"/>
          <w:szCs w:val="28"/>
        </w:rPr>
        <w:t xml:space="preserve">Это замедление происходит до тех пор, пока прирост стоимости не станет меньше, чем затраты на добавленные ресурсы. </w:t>
      </w:r>
      <w:r w:rsidRPr="003C6A99">
        <w:rPr>
          <w:b/>
          <w:bCs/>
          <w:sz w:val="28"/>
          <w:szCs w:val="28"/>
        </w:rPr>
        <w:t>Этот принцип базируется на теории предельного дохода и называется принципом предельной производительности.</w:t>
      </w:r>
    </w:p>
    <w:p w:rsidR="002077F8" w:rsidRPr="003C6A99" w:rsidRDefault="0045429D" w:rsidP="003C6A99">
      <w:pPr>
        <w:tabs>
          <w:tab w:val="right" w:leader="dot" w:pos="0"/>
        </w:tabs>
        <w:spacing w:line="360" w:lineRule="auto"/>
        <w:ind w:right="-2" w:firstLine="709"/>
        <w:jc w:val="both"/>
        <w:textAlignment w:val="top"/>
        <w:rPr>
          <w:b/>
          <w:bCs/>
          <w:sz w:val="28"/>
          <w:szCs w:val="28"/>
        </w:rPr>
      </w:pPr>
      <w:r w:rsidRPr="003C6A99">
        <w:rPr>
          <w:sz w:val="28"/>
          <w:szCs w:val="28"/>
        </w:rPr>
        <w:t xml:space="preserve">Предприятие является системой, одной из закономерностей развития и существования которой является сбалансированность, пропорциональность ее элементов. Наибольшая эффективность предприятия достигается при объективно обусловленной пропорциональности факторов производства. Различные элементы системы предприятия должны быть согласованны между собой по пропускной способности и другим характеристикам. </w:t>
      </w:r>
      <w:r w:rsidRPr="003C6A99">
        <w:rPr>
          <w:b/>
          <w:bCs/>
          <w:sz w:val="28"/>
          <w:szCs w:val="28"/>
        </w:rPr>
        <w:t>Добавление какого-либо элемента в систему, приводящее к нарушению пропорциональности, приводит к росту стоимости предприятия.</w:t>
      </w:r>
    </w:p>
    <w:p w:rsidR="002077F8" w:rsidRPr="003C6A99" w:rsidRDefault="0045429D" w:rsidP="003C6A99">
      <w:pPr>
        <w:tabs>
          <w:tab w:val="right" w:leader="dot" w:pos="0"/>
        </w:tabs>
        <w:spacing w:line="360" w:lineRule="auto"/>
        <w:ind w:right="-2" w:firstLine="709"/>
        <w:jc w:val="both"/>
        <w:textAlignment w:val="top"/>
        <w:rPr>
          <w:sz w:val="28"/>
          <w:szCs w:val="28"/>
        </w:rPr>
      </w:pPr>
      <w:r w:rsidRPr="003C6A99">
        <w:rPr>
          <w:sz w:val="28"/>
          <w:szCs w:val="28"/>
        </w:rPr>
        <w:t xml:space="preserve">Итак, при </w:t>
      </w:r>
      <w:r w:rsidRPr="003C6A99">
        <w:rPr>
          <w:b/>
          <w:bCs/>
          <w:sz w:val="28"/>
          <w:szCs w:val="28"/>
        </w:rPr>
        <w:t>оценке</w:t>
      </w:r>
      <w:r w:rsidRPr="003C6A99">
        <w:rPr>
          <w:sz w:val="28"/>
          <w:szCs w:val="28"/>
        </w:rPr>
        <w:t xml:space="preserve"> стоимости предприятия необходимо учитывать принцип сбалансированности (пропорциональности), согласно которому максимальный доход от предприятия можно получить при соблюдении оптимальных величин факторов производства.</w:t>
      </w:r>
    </w:p>
    <w:p w:rsidR="002077F8" w:rsidRPr="003C6A99" w:rsidRDefault="0045429D" w:rsidP="003C6A99">
      <w:pPr>
        <w:tabs>
          <w:tab w:val="right" w:leader="dot" w:pos="0"/>
        </w:tabs>
        <w:spacing w:line="360" w:lineRule="auto"/>
        <w:ind w:right="-2" w:firstLine="709"/>
        <w:jc w:val="both"/>
        <w:textAlignment w:val="top"/>
        <w:rPr>
          <w:sz w:val="28"/>
          <w:szCs w:val="28"/>
        </w:rPr>
      </w:pPr>
      <w:r w:rsidRPr="003C6A99">
        <w:rPr>
          <w:sz w:val="28"/>
          <w:szCs w:val="28"/>
        </w:rPr>
        <w:t xml:space="preserve">Одним из важных моментов действия данного </w:t>
      </w:r>
      <w:r w:rsidRPr="003C6A99">
        <w:rPr>
          <w:b/>
          <w:bCs/>
          <w:sz w:val="28"/>
          <w:szCs w:val="28"/>
        </w:rPr>
        <w:t>принципа</w:t>
      </w:r>
      <w:r w:rsidRPr="003C6A99">
        <w:rPr>
          <w:sz w:val="28"/>
          <w:szCs w:val="28"/>
        </w:rPr>
        <w:t xml:space="preserve"> является соответствие размеров предприятия потребностям рынка. Так, если предприятие является слишком большим для удовлетворения потребностей рынка, то его эффективность падает, особенно если затруднена доставка ресурсов или товаров.</w:t>
      </w:r>
      <w:bookmarkStart w:id="10" w:name="p_z12"/>
      <w:bookmarkEnd w:id="10"/>
    </w:p>
    <w:p w:rsidR="002077F8" w:rsidRPr="003C6A99" w:rsidRDefault="0045429D" w:rsidP="003C6A99">
      <w:pPr>
        <w:tabs>
          <w:tab w:val="right" w:leader="dot" w:pos="0"/>
        </w:tabs>
        <w:spacing w:line="360" w:lineRule="auto"/>
        <w:ind w:right="-2" w:firstLine="709"/>
        <w:jc w:val="both"/>
        <w:textAlignment w:val="top"/>
        <w:rPr>
          <w:sz w:val="28"/>
          <w:szCs w:val="28"/>
        </w:rPr>
      </w:pPr>
      <w:r w:rsidRPr="003C6A99">
        <w:rPr>
          <w:b/>
          <w:bCs/>
          <w:sz w:val="28"/>
          <w:szCs w:val="28"/>
        </w:rPr>
        <w:t>Третья группа принципов</w:t>
      </w:r>
      <w:r w:rsidRPr="003C6A99">
        <w:rPr>
          <w:sz w:val="28"/>
          <w:szCs w:val="28"/>
        </w:rPr>
        <w:t xml:space="preserve"> напрямую обусловлена действием рыночной среды. </w:t>
      </w:r>
    </w:p>
    <w:p w:rsidR="002077F8" w:rsidRPr="003C6A99" w:rsidRDefault="0045429D" w:rsidP="003C6A99">
      <w:pPr>
        <w:tabs>
          <w:tab w:val="right" w:leader="dot" w:pos="0"/>
        </w:tabs>
        <w:spacing w:line="360" w:lineRule="auto"/>
        <w:ind w:right="-2" w:firstLine="709"/>
        <w:jc w:val="both"/>
        <w:textAlignment w:val="top"/>
        <w:rPr>
          <w:sz w:val="28"/>
          <w:szCs w:val="28"/>
        </w:rPr>
      </w:pPr>
      <w:r w:rsidRPr="003C6A99">
        <w:rPr>
          <w:sz w:val="28"/>
          <w:szCs w:val="28"/>
        </w:rPr>
        <w:t>Ведущим фактором, влияющим на ценообразование в рыночной экономике, является соотношение спроса и предложения. Если спрос и предложение находятся в равновесии, то цены остаются стабильными и могут совпадать со стоимостью, особенно в условиях совершенного рынка.</w:t>
      </w:r>
    </w:p>
    <w:p w:rsidR="002077F8" w:rsidRPr="003C6A99" w:rsidRDefault="0045429D" w:rsidP="003C6A99">
      <w:pPr>
        <w:tabs>
          <w:tab w:val="right" w:leader="dot" w:pos="0"/>
        </w:tabs>
        <w:spacing w:line="360" w:lineRule="auto"/>
        <w:ind w:right="-2" w:firstLine="709"/>
        <w:jc w:val="both"/>
        <w:textAlignment w:val="top"/>
        <w:rPr>
          <w:sz w:val="28"/>
          <w:szCs w:val="28"/>
        </w:rPr>
      </w:pPr>
      <w:r w:rsidRPr="003C6A99">
        <w:rPr>
          <w:sz w:val="28"/>
          <w:szCs w:val="28"/>
        </w:rPr>
        <w:t>Если рынок предлагает незначительное число прибыльных предприятий, т. е. спрос превышает предложение, то цены на них могут превысить их стоимость. Если на рынке имеет место избыток предприятий-банкротов, то цены на их имущество окажутся ниже реальной рыночной стоимости.</w:t>
      </w:r>
    </w:p>
    <w:p w:rsidR="002077F8" w:rsidRPr="003C6A99" w:rsidRDefault="0045429D" w:rsidP="003C6A99">
      <w:pPr>
        <w:tabs>
          <w:tab w:val="right" w:leader="dot" w:pos="0"/>
        </w:tabs>
        <w:spacing w:line="360" w:lineRule="auto"/>
        <w:ind w:right="-2" w:firstLine="709"/>
        <w:jc w:val="both"/>
        <w:textAlignment w:val="top"/>
        <w:rPr>
          <w:sz w:val="28"/>
          <w:szCs w:val="28"/>
        </w:rPr>
      </w:pPr>
      <w:r w:rsidRPr="003C6A99">
        <w:rPr>
          <w:sz w:val="28"/>
          <w:szCs w:val="28"/>
        </w:rPr>
        <w:t>В долгосрочном аспекте спрос и предложение являются относительно эффективными силами в определении направления изменения цен. Но в короткие промежутки времени силы спроса и предложения могут и не иметь возможности эффективно работать на рынке имущества предприятий. Рыночные искажения могут быть следствием монопольного положения собственников. Кроме того, на этот рынок могут влиять государственные механизмы контроля. Например, органы власти могут установить контроль над продажей предприятий.</w:t>
      </w:r>
    </w:p>
    <w:p w:rsidR="002077F8" w:rsidRPr="003C6A99" w:rsidRDefault="0045429D" w:rsidP="003C6A99">
      <w:pPr>
        <w:tabs>
          <w:tab w:val="right" w:leader="dot" w:pos="0"/>
        </w:tabs>
        <w:spacing w:line="360" w:lineRule="auto"/>
        <w:ind w:right="-2" w:firstLine="709"/>
        <w:jc w:val="both"/>
        <w:textAlignment w:val="top"/>
        <w:rPr>
          <w:sz w:val="28"/>
          <w:szCs w:val="28"/>
        </w:rPr>
      </w:pPr>
      <w:r w:rsidRPr="003C6A99">
        <w:rPr>
          <w:sz w:val="28"/>
          <w:szCs w:val="28"/>
        </w:rPr>
        <w:t xml:space="preserve">Как уже отмечалось, </w:t>
      </w:r>
      <w:r w:rsidRPr="003C6A99">
        <w:rPr>
          <w:b/>
          <w:bCs/>
          <w:sz w:val="28"/>
          <w:szCs w:val="28"/>
        </w:rPr>
        <w:t>полезность</w:t>
      </w:r>
      <w:r w:rsidRPr="003C6A99">
        <w:rPr>
          <w:sz w:val="28"/>
          <w:szCs w:val="28"/>
        </w:rPr>
        <w:t xml:space="preserve"> определена во времени и пространстве. Рынок учитывает эту определенность, прежде всего, через цену. Если предприятие соответствует рыночным стандартам, характерным в данное время для данной местности, то цена на него будет колебаться вокруг среднерыночного значения; если же объект не соответствует требованиям рынка, то это, как правило, отражается через более низкую цену на данное предприятие.</w:t>
      </w:r>
      <w:bookmarkStart w:id="11" w:name="prsoo6"/>
      <w:bookmarkEnd w:id="11"/>
    </w:p>
    <w:p w:rsidR="002077F8" w:rsidRPr="003C6A99" w:rsidRDefault="0045429D" w:rsidP="003C6A99">
      <w:pPr>
        <w:tabs>
          <w:tab w:val="right" w:leader="dot" w:pos="0"/>
        </w:tabs>
        <w:spacing w:line="360" w:lineRule="auto"/>
        <w:ind w:right="-2" w:firstLine="709"/>
        <w:jc w:val="both"/>
        <w:textAlignment w:val="top"/>
        <w:rPr>
          <w:sz w:val="28"/>
          <w:szCs w:val="28"/>
        </w:rPr>
      </w:pPr>
      <w:r w:rsidRPr="003C6A99">
        <w:rPr>
          <w:sz w:val="28"/>
          <w:szCs w:val="28"/>
        </w:rPr>
        <w:t xml:space="preserve">С действием такой закономерности связан </w:t>
      </w:r>
      <w:r w:rsidRPr="003C6A99">
        <w:rPr>
          <w:b/>
          <w:bCs/>
          <w:sz w:val="28"/>
          <w:szCs w:val="28"/>
        </w:rPr>
        <w:t>другой</w:t>
      </w:r>
      <w:r w:rsidRPr="003C6A99">
        <w:rPr>
          <w:sz w:val="28"/>
          <w:szCs w:val="28"/>
        </w:rPr>
        <w:t xml:space="preserve"> </w:t>
      </w:r>
      <w:r w:rsidRPr="003C6A99">
        <w:rPr>
          <w:b/>
          <w:bCs/>
          <w:sz w:val="28"/>
          <w:szCs w:val="28"/>
        </w:rPr>
        <w:t>принцип</w:t>
      </w:r>
      <w:r w:rsidRPr="003C6A99">
        <w:rPr>
          <w:sz w:val="28"/>
          <w:szCs w:val="28"/>
        </w:rPr>
        <w:t xml:space="preserve"> — </w:t>
      </w:r>
      <w:r w:rsidRPr="003C6A99">
        <w:rPr>
          <w:b/>
          <w:bCs/>
          <w:sz w:val="28"/>
          <w:szCs w:val="28"/>
        </w:rPr>
        <w:t>принцип соответствия</w:t>
      </w:r>
      <w:r w:rsidRPr="003C6A99">
        <w:rPr>
          <w:sz w:val="28"/>
          <w:szCs w:val="28"/>
        </w:rPr>
        <w:t>, согласно которому предприятия, которые не соответствуют требованиям рынка по оснащенности производства, технологии, уровню доходности и т. д., скорее всего, будут оценены ниже среднего.</w:t>
      </w:r>
    </w:p>
    <w:p w:rsidR="008F5D6F" w:rsidRPr="003C6A99" w:rsidRDefault="0045429D" w:rsidP="003C6A99">
      <w:pPr>
        <w:tabs>
          <w:tab w:val="right" w:leader="dot" w:pos="0"/>
        </w:tabs>
        <w:spacing w:line="360" w:lineRule="auto"/>
        <w:ind w:right="-2" w:firstLine="709"/>
        <w:jc w:val="both"/>
        <w:textAlignment w:val="top"/>
        <w:rPr>
          <w:sz w:val="28"/>
          <w:szCs w:val="28"/>
        </w:rPr>
      </w:pPr>
      <w:r w:rsidRPr="003C6A99">
        <w:rPr>
          <w:sz w:val="28"/>
          <w:szCs w:val="28"/>
        </w:rPr>
        <w:t xml:space="preserve">С </w:t>
      </w:r>
      <w:r w:rsidRPr="003C6A99">
        <w:rPr>
          <w:b/>
          <w:bCs/>
          <w:sz w:val="28"/>
          <w:szCs w:val="28"/>
        </w:rPr>
        <w:t>принципом соответствия</w:t>
      </w:r>
      <w:r w:rsidRPr="003C6A99">
        <w:rPr>
          <w:sz w:val="28"/>
          <w:szCs w:val="28"/>
        </w:rPr>
        <w:t xml:space="preserve"> связаны </w:t>
      </w:r>
      <w:r w:rsidRPr="003C6A99">
        <w:rPr>
          <w:b/>
          <w:bCs/>
          <w:sz w:val="28"/>
          <w:szCs w:val="28"/>
        </w:rPr>
        <w:t>принципы регрессии и прогрессии</w:t>
      </w:r>
      <w:r w:rsidRPr="003C6A99">
        <w:rPr>
          <w:sz w:val="28"/>
          <w:szCs w:val="28"/>
        </w:rPr>
        <w:t xml:space="preserve">. Регрессия имеет место, когда предприятие характеризуется излишними применительно к данным рыночным условиям улучшениями. </w:t>
      </w:r>
      <w:r w:rsidRPr="003C6A99">
        <w:rPr>
          <w:b/>
          <w:bCs/>
          <w:sz w:val="28"/>
          <w:szCs w:val="28"/>
        </w:rPr>
        <w:t>Рыночная цена</w:t>
      </w:r>
      <w:r w:rsidRPr="003C6A99">
        <w:rPr>
          <w:sz w:val="28"/>
          <w:szCs w:val="28"/>
        </w:rPr>
        <w:t xml:space="preserve"> такого предприятия вероятно не будет отражать его реальную стоимость и будет ниже реальных затрат на его формирование. Прогрессия имеет место, когда в результате функционирования соседних объектов, например, объектов, обеспечивающих улучшенную инфраструктуру, рыночная цена данного предприятия, скорее всего, окажется выше его стоимости. </w:t>
      </w:r>
    </w:p>
    <w:p w:rsidR="008F5D6F" w:rsidRPr="003C6A99" w:rsidRDefault="0045429D" w:rsidP="003C6A99">
      <w:pPr>
        <w:tabs>
          <w:tab w:val="right" w:leader="dot" w:pos="0"/>
        </w:tabs>
        <w:spacing w:line="360" w:lineRule="auto"/>
        <w:ind w:right="-2" w:firstLine="709"/>
        <w:jc w:val="both"/>
        <w:textAlignment w:val="top"/>
        <w:rPr>
          <w:b/>
          <w:bCs/>
          <w:sz w:val="28"/>
          <w:szCs w:val="28"/>
        </w:rPr>
      </w:pPr>
      <w:r w:rsidRPr="003C6A99">
        <w:rPr>
          <w:sz w:val="28"/>
          <w:szCs w:val="28"/>
        </w:rPr>
        <w:t xml:space="preserve">На ценообразование влияет конкуренция. Если отрасль, в которой действует предприятие, приносит избыточную прибыль, то в свободной рыночной экономике в эту область пытаются проникнуть и другие предприниматели. </w:t>
      </w:r>
      <w:r w:rsidRPr="003C6A99">
        <w:rPr>
          <w:b/>
          <w:bCs/>
          <w:sz w:val="28"/>
          <w:szCs w:val="28"/>
        </w:rPr>
        <w:t>Это увеличит предложение в будущем и снизит норму прибыли.</w:t>
      </w:r>
    </w:p>
    <w:p w:rsidR="008F5D6F" w:rsidRPr="003C6A99" w:rsidRDefault="0045429D" w:rsidP="003C6A99">
      <w:pPr>
        <w:tabs>
          <w:tab w:val="right" w:leader="dot" w:pos="0"/>
        </w:tabs>
        <w:spacing w:line="360" w:lineRule="auto"/>
        <w:ind w:right="-2" w:firstLine="709"/>
        <w:jc w:val="both"/>
        <w:textAlignment w:val="top"/>
        <w:rPr>
          <w:sz w:val="28"/>
          <w:szCs w:val="28"/>
        </w:rPr>
      </w:pPr>
      <w:r w:rsidRPr="003C6A99">
        <w:rPr>
          <w:sz w:val="28"/>
          <w:szCs w:val="28"/>
        </w:rPr>
        <w:t xml:space="preserve">В настоящее время многие наши предприятия получают сверхприбыли только в результате своего монополистического положения и по мере обострения конкуренции их доходы будут заметно сокращаться. Отсюда вытекает, что при </w:t>
      </w:r>
      <w:r w:rsidRPr="003C6A99">
        <w:rPr>
          <w:b/>
          <w:bCs/>
          <w:sz w:val="28"/>
          <w:szCs w:val="28"/>
        </w:rPr>
        <w:t>оценке</w:t>
      </w:r>
      <w:r w:rsidRPr="003C6A99">
        <w:rPr>
          <w:sz w:val="28"/>
          <w:szCs w:val="28"/>
        </w:rPr>
        <w:t xml:space="preserve"> стоимости предприятий следует учитывать степень конкурентной борьбы в данной отрасли в настоящее время и в будущем.</w:t>
      </w:r>
    </w:p>
    <w:p w:rsidR="008F5D6F" w:rsidRPr="003C6A99" w:rsidRDefault="0045429D" w:rsidP="003C6A99">
      <w:pPr>
        <w:tabs>
          <w:tab w:val="right" w:leader="dot" w:pos="0"/>
        </w:tabs>
        <w:spacing w:line="360" w:lineRule="auto"/>
        <w:ind w:right="-2" w:firstLine="709"/>
        <w:jc w:val="both"/>
        <w:textAlignment w:val="top"/>
        <w:rPr>
          <w:sz w:val="28"/>
          <w:szCs w:val="28"/>
        </w:rPr>
      </w:pPr>
      <w:bookmarkStart w:id="12" w:name="prkon7"/>
      <w:bookmarkEnd w:id="12"/>
      <w:r w:rsidRPr="003C6A99">
        <w:rPr>
          <w:sz w:val="28"/>
          <w:szCs w:val="28"/>
        </w:rPr>
        <w:t xml:space="preserve">Содержание </w:t>
      </w:r>
      <w:r w:rsidRPr="003C6A99">
        <w:rPr>
          <w:b/>
          <w:bCs/>
          <w:sz w:val="28"/>
          <w:szCs w:val="28"/>
        </w:rPr>
        <w:t>принципа конкуренции</w:t>
      </w:r>
      <w:r w:rsidRPr="003C6A99">
        <w:rPr>
          <w:sz w:val="28"/>
          <w:szCs w:val="28"/>
        </w:rPr>
        <w:t xml:space="preserve"> сводится к следующему: если ожидается обострение конкурентной борьбы, то при прогнозировании будущих прибылей данный фактор можно учесть либо за счет прямого уменьшения потока доходов, либо путем увеличения фактора риска, что опять же снизит текущую стоимость будущих доходов.</w:t>
      </w:r>
    </w:p>
    <w:p w:rsidR="008F5D6F" w:rsidRPr="003C6A99" w:rsidRDefault="0045429D" w:rsidP="003C6A99">
      <w:pPr>
        <w:tabs>
          <w:tab w:val="right" w:leader="dot" w:pos="0"/>
        </w:tabs>
        <w:spacing w:line="360" w:lineRule="auto"/>
        <w:ind w:right="-2" w:firstLine="709"/>
        <w:jc w:val="both"/>
        <w:textAlignment w:val="top"/>
        <w:rPr>
          <w:sz w:val="28"/>
          <w:szCs w:val="28"/>
        </w:rPr>
      </w:pPr>
      <w:r w:rsidRPr="003C6A99">
        <w:rPr>
          <w:sz w:val="28"/>
          <w:szCs w:val="28"/>
        </w:rPr>
        <w:t xml:space="preserve">Стоимость бизнеса определяется не только внутренними факторами, но, во многом, — внешними. Стоимость предприятия, стоимость его имущества в значительной мере зависит от состояния внешней среды, степени политической и экономической стабильности в стране. Отсюда следует, что при </w:t>
      </w:r>
      <w:r w:rsidRPr="003C6A99">
        <w:rPr>
          <w:b/>
          <w:bCs/>
          <w:sz w:val="28"/>
          <w:szCs w:val="28"/>
        </w:rPr>
        <w:t>оценке</w:t>
      </w:r>
      <w:r w:rsidRPr="003C6A99">
        <w:rPr>
          <w:sz w:val="28"/>
          <w:szCs w:val="28"/>
        </w:rPr>
        <w:t xml:space="preserve"> предприятия необходимо учитывать принцип зависимости от внешней среды.</w:t>
      </w:r>
      <w:bookmarkStart w:id="13" w:name="prist41"/>
      <w:bookmarkEnd w:id="13"/>
    </w:p>
    <w:p w:rsidR="008F5D6F" w:rsidRPr="003C6A99" w:rsidRDefault="0045429D" w:rsidP="003C6A99">
      <w:pPr>
        <w:tabs>
          <w:tab w:val="right" w:leader="dot" w:pos="0"/>
        </w:tabs>
        <w:spacing w:line="360" w:lineRule="auto"/>
        <w:ind w:right="-2" w:firstLine="709"/>
        <w:jc w:val="both"/>
        <w:textAlignment w:val="top"/>
        <w:rPr>
          <w:sz w:val="28"/>
          <w:szCs w:val="28"/>
        </w:rPr>
      </w:pPr>
      <w:r w:rsidRPr="003C6A99">
        <w:rPr>
          <w:sz w:val="28"/>
          <w:szCs w:val="28"/>
        </w:rPr>
        <w:t>Изменение политических, экономических и социальных сил влияет на конъюнктуру рынка и уровень цен. Вследствие этого стоимость предприятия изменяется.</w:t>
      </w:r>
    </w:p>
    <w:p w:rsidR="008F5D6F" w:rsidRPr="003C6A99" w:rsidRDefault="0045429D" w:rsidP="003C6A99">
      <w:pPr>
        <w:tabs>
          <w:tab w:val="right" w:leader="dot" w:pos="0"/>
        </w:tabs>
        <w:spacing w:line="360" w:lineRule="auto"/>
        <w:ind w:right="-2" w:firstLine="709"/>
        <w:jc w:val="both"/>
        <w:textAlignment w:val="top"/>
        <w:rPr>
          <w:sz w:val="28"/>
          <w:szCs w:val="28"/>
        </w:rPr>
      </w:pPr>
      <w:r w:rsidRPr="003C6A99">
        <w:rPr>
          <w:sz w:val="28"/>
          <w:szCs w:val="28"/>
        </w:rPr>
        <w:t xml:space="preserve">Следовательно, </w:t>
      </w:r>
      <w:r w:rsidRPr="003C6A99">
        <w:rPr>
          <w:b/>
          <w:bCs/>
          <w:sz w:val="28"/>
          <w:szCs w:val="28"/>
        </w:rPr>
        <w:t>оценка</w:t>
      </w:r>
      <w:r w:rsidRPr="003C6A99">
        <w:rPr>
          <w:sz w:val="28"/>
          <w:szCs w:val="28"/>
        </w:rPr>
        <w:t xml:space="preserve"> стоимости предприятия должна проводиться на определенную дату. В этом заключается суть </w:t>
      </w:r>
      <w:r w:rsidRPr="003C6A99">
        <w:rPr>
          <w:b/>
          <w:bCs/>
          <w:sz w:val="28"/>
          <w:szCs w:val="28"/>
        </w:rPr>
        <w:t>принципа изменения стоимости</w:t>
      </w:r>
      <w:r w:rsidRPr="003C6A99">
        <w:rPr>
          <w:sz w:val="28"/>
          <w:szCs w:val="28"/>
        </w:rPr>
        <w:t>. Из этого принципа следует, что для того, чтобы рассмотреть возможные способы использования данного предприятия, необходимо исходить из условий рыночной среды. Спрос на рынке, возможности развития бизнеса, местоположение и другие факторы определяют альтернативные способы использования данного предприятия.</w:t>
      </w:r>
      <w:bookmarkStart w:id="14" w:name="prer83"/>
      <w:bookmarkEnd w:id="14"/>
    </w:p>
    <w:p w:rsidR="008F5D6F" w:rsidRPr="003C6A99" w:rsidRDefault="0045429D" w:rsidP="003C6A99">
      <w:pPr>
        <w:tabs>
          <w:tab w:val="right" w:leader="dot" w:pos="0"/>
        </w:tabs>
        <w:spacing w:line="360" w:lineRule="auto"/>
        <w:ind w:right="-2" w:firstLine="709"/>
        <w:jc w:val="both"/>
        <w:textAlignment w:val="top"/>
        <w:rPr>
          <w:sz w:val="28"/>
          <w:szCs w:val="28"/>
        </w:rPr>
      </w:pPr>
      <w:r w:rsidRPr="003C6A99">
        <w:rPr>
          <w:sz w:val="28"/>
          <w:szCs w:val="28"/>
        </w:rPr>
        <w:t xml:space="preserve">При рассмотрении альтернатив развития может возникнуть вопрос об экономическом разделении имущественных прав на собственность, если таковое позволит увеличить общую стоимость. Экономическое разделение имеет место, если права на объект можно разделить на два или более имущественных интереса, в результате чего общая стоимость объекта возрастает. </w:t>
      </w:r>
      <w:r w:rsidRPr="003C6A99">
        <w:rPr>
          <w:bCs/>
          <w:sz w:val="28"/>
          <w:szCs w:val="28"/>
        </w:rPr>
        <w:t>Принцип экономического разделения</w:t>
      </w:r>
      <w:r w:rsidRPr="003C6A99">
        <w:rPr>
          <w:sz w:val="28"/>
          <w:szCs w:val="28"/>
        </w:rPr>
        <w:t xml:space="preserve"> гласит, что имущественные права следует разделить и соединить таким образом, чтобы увеличить общую стоимость объекта.</w:t>
      </w:r>
    </w:p>
    <w:p w:rsidR="008F5D6F" w:rsidRPr="003C6A99" w:rsidRDefault="0045429D" w:rsidP="003C6A99">
      <w:pPr>
        <w:tabs>
          <w:tab w:val="right" w:leader="dot" w:pos="0"/>
        </w:tabs>
        <w:spacing w:line="360" w:lineRule="auto"/>
        <w:ind w:right="-2" w:firstLine="709"/>
        <w:jc w:val="both"/>
        <w:textAlignment w:val="top"/>
        <w:rPr>
          <w:sz w:val="28"/>
          <w:szCs w:val="28"/>
        </w:rPr>
      </w:pPr>
      <w:r w:rsidRPr="003C6A99">
        <w:rPr>
          <w:bCs/>
          <w:sz w:val="28"/>
          <w:szCs w:val="28"/>
        </w:rPr>
        <w:t>Результатом такого анализа является определение наилучшего и наиболее эффективного использования собственности</w:t>
      </w:r>
      <w:r w:rsidRPr="003C6A99">
        <w:rPr>
          <w:sz w:val="28"/>
          <w:szCs w:val="28"/>
        </w:rPr>
        <w:t>, иначе говоря, определение направления использования собственности предприятия, которое юридически, технически осуществимо и которое обеспечивает собственнику максимальную стоимость оцениваемого имущества.</w:t>
      </w:r>
    </w:p>
    <w:p w:rsidR="0045429D" w:rsidRPr="003C6A99" w:rsidRDefault="0045429D" w:rsidP="003C6A99">
      <w:pPr>
        <w:tabs>
          <w:tab w:val="right" w:leader="dot" w:pos="0"/>
        </w:tabs>
        <w:spacing w:line="360" w:lineRule="auto"/>
        <w:ind w:right="-2" w:firstLine="709"/>
        <w:jc w:val="both"/>
        <w:textAlignment w:val="top"/>
        <w:rPr>
          <w:sz w:val="28"/>
          <w:szCs w:val="28"/>
        </w:rPr>
      </w:pPr>
      <w:r w:rsidRPr="003C6A99">
        <w:rPr>
          <w:sz w:val="28"/>
          <w:szCs w:val="28"/>
        </w:rPr>
        <w:t xml:space="preserve">В этом заключается </w:t>
      </w:r>
      <w:r w:rsidRPr="003C6A99">
        <w:rPr>
          <w:bCs/>
          <w:sz w:val="28"/>
          <w:szCs w:val="28"/>
        </w:rPr>
        <w:t>принцип наилучшего и наиболее эффективного использования</w:t>
      </w:r>
      <w:r w:rsidRPr="003C6A99">
        <w:rPr>
          <w:sz w:val="28"/>
          <w:szCs w:val="28"/>
        </w:rPr>
        <w:t xml:space="preserve">. Данный принцип применяется, если </w:t>
      </w:r>
      <w:r w:rsidRPr="003C6A99">
        <w:rPr>
          <w:bCs/>
          <w:sz w:val="28"/>
          <w:szCs w:val="28"/>
        </w:rPr>
        <w:t>оценка</w:t>
      </w:r>
      <w:r w:rsidRPr="003C6A99">
        <w:rPr>
          <w:sz w:val="28"/>
          <w:szCs w:val="28"/>
        </w:rPr>
        <w:t xml:space="preserve"> проводится в целях реструктурирования. Если же целью оценки является определение стоимости действующего предприятия без учета возможных изменений, то данный принцип не применяется.</w:t>
      </w:r>
    </w:p>
    <w:p w:rsidR="00CF0A76" w:rsidRPr="003C6A99" w:rsidRDefault="00CF0A76" w:rsidP="003C6A99">
      <w:pPr>
        <w:tabs>
          <w:tab w:val="right" w:leader="dot" w:pos="0"/>
        </w:tabs>
        <w:spacing w:line="360" w:lineRule="auto"/>
        <w:ind w:right="-2" w:firstLine="709"/>
        <w:jc w:val="both"/>
        <w:rPr>
          <w:sz w:val="28"/>
          <w:szCs w:val="28"/>
        </w:rPr>
      </w:pPr>
    </w:p>
    <w:p w:rsidR="008F5D6F" w:rsidRPr="003C6A99" w:rsidRDefault="006539C2" w:rsidP="003C6A99">
      <w:pPr>
        <w:pStyle w:val="2"/>
        <w:tabs>
          <w:tab w:val="right" w:leader="dot" w:pos="0"/>
        </w:tabs>
        <w:spacing w:before="0" w:after="0" w:line="360" w:lineRule="auto"/>
        <w:ind w:right="-2" w:firstLine="709"/>
        <w:jc w:val="center"/>
        <w:rPr>
          <w:rFonts w:ascii="Times New Roman" w:hAnsi="Times New Roman" w:cs="Times New Roman"/>
        </w:rPr>
      </w:pPr>
      <w:bookmarkStart w:id="15" w:name="_Toc104891582"/>
      <w:r w:rsidRPr="003C6A99">
        <w:rPr>
          <w:rFonts w:ascii="Times New Roman" w:hAnsi="Times New Roman" w:cs="Times New Roman"/>
        </w:rPr>
        <w:t>1.3.</w:t>
      </w:r>
      <w:r w:rsidR="006E1D15" w:rsidRPr="003C6A99">
        <w:rPr>
          <w:rFonts w:ascii="Times New Roman" w:hAnsi="Times New Roman" w:cs="Times New Roman"/>
        </w:rPr>
        <w:t xml:space="preserve"> Подходы и методы используемые в оценке бизнеса</w:t>
      </w:r>
      <w:bookmarkEnd w:id="15"/>
    </w:p>
    <w:p w:rsidR="008F5D6F" w:rsidRPr="003C6A99" w:rsidRDefault="008F5D6F" w:rsidP="003C6A99">
      <w:pPr>
        <w:pStyle w:val="2"/>
        <w:tabs>
          <w:tab w:val="right" w:leader="dot" w:pos="0"/>
        </w:tabs>
        <w:spacing w:before="0" w:after="0" w:line="360" w:lineRule="auto"/>
        <w:ind w:right="-2" w:firstLine="709"/>
        <w:jc w:val="center"/>
        <w:rPr>
          <w:rFonts w:ascii="Times New Roman" w:hAnsi="Times New Roman" w:cs="Times New Roman"/>
        </w:rPr>
      </w:pPr>
    </w:p>
    <w:p w:rsidR="00261D85" w:rsidRPr="003C6A99" w:rsidRDefault="00261D85" w:rsidP="003C6A99">
      <w:pPr>
        <w:pStyle w:val="FR3"/>
        <w:tabs>
          <w:tab w:val="right" w:leader="dot" w:pos="0"/>
        </w:tabs>
        <w:spacing w:line="360" w:lineRule="auto"/>
        <w:ind w:left="0" w:right="-2" w:firstLine="709"/>
        <w:jc w:val="both"/>
        <w:rPr>
          <w:rFonts w:ascii="Times New Roman" w:hAnsi="Times New Roman"/>
          <w:b w:val="0"/>
          <w:sz w:val="28"/>
          <w:szCs w:val="28"/>
          <w:lang w:val="ru-RU"/>
        </w:rPr>
      </w:pPr>
      <w:r w:rsidRPr="003C6A99">
        <w:rPr>
          <w:rFonts w:ascii="Times New Roman" w:hAnsi="Times New Roman"/>
          <w:b w:val="0"/>
          <w:sz w:val="28"/>
          <w:szCs w:val="28"/>
          <w:lang w:val="ru-RU"/>
        </w:rPr>
        <w:t>В процессе оценки стоимости предприятия применяются методологические подходы, такие же как и при оценке недвижимости, машин и оборудования, интеллектуальной собственности. Но при этом они носят несколько отличный характер. Принимаются следующие подходы:</w:t>
      </w:r>
    </w:p>
    <w:p w:rsidR="00261D85" w:rsidRPr="003C6A99" w:rsidRDefault="00261D85" w:rsidP="003C6A99">
      <w:pPr>
        <w:pStyle w:val="FR3"/>
        <w:tabs>
          <w:tab w:val="right" w:leader="dot" w:pos="0"/>
        </w:tabs>
        <w:spacing w:line="360" w:lineRule="auto"/>
        <w:ind w:left="0" w:right="-2" w:firstLine="709"/>
        <w:jc w:val="both"/>
        <w:rPr>
          <w:rFonts w:ascii="Times New Roman" w:hAnsi="Times New Roman"/>
          <w:b w:val="0"/>
          <w:sz w:val="28"/>
          <w:szCs w:val="28"/>
          <w:lang w:val="ru-RU"/>
        </w:rPr>
      </w:pPr>
      <w:r w:rsidRPr="003C6A99">
        <w:rPr>
          <w:rFonts w:ascii="Times New Roman" w:hAnsi="Times New Roman"/>
          <w:b w:val="0"/>
          <w:sz w:val="28"/>
          <w:szCs w:val="28"/>
          <w:lang w:val="ru-RU"/>
        </w:rPr>
        <w:t>- доходный;</w:t>
      </w:r>
    </w:p>
    <w:p w:rsidR="00261D85" w:rsidRPr="003C6A99" w:rsidRDefault="00261D85" w:rsidP="003C6A99">
      <w:pPr>
        <w:pStyle w:val="FR3"/>
        <w:tabs>
          <w:tab w:val="right" w:leader="dot" w:pos="0"/>
        </w:tabs>
        <w:spacing w:line="360" w:lineRule="auto"/>
        <w:ind w:left="0" w:right="-2" w:firstLine="709"/>
        <w:jc w:val="both"/>
        <w:rPr>
          <w:rFonts w:ascii="Times New Roman" w:hAnsi="Times New Roman"/>
          <w:b w:val="0"/>
          <w:sz w:val="28"/>
          <w:szCs w:val="28"/>
          <w:lang w:val="ru-RU"/>
        </w:rPr>
      </w:pPr>
      <w:r w:rsidRPr="003C6A99">
        <w:rPr>
          <w:rFonts w:ascii="Times New Roman" w:hAnsi="Times New Roman"/>
          <w:b w:val="0"/>
          <w:sz w:val="28"/>
          <w:szCs w:val="28"/>
          <w:lang w:val="ru-RU"/>
        </w:rPr>
        <w:t>- сравнительный;</w:t>
      </w:r>
    </w:p>
    <w:p w:rsidR="00261D85" w:rsidRPr="003C6A99" w:rsidRDefault="00261D85" w:rsidP="003C6A99">
      <w:pPr>
        <w:pStyle w:val="FR3"/>
        <w:tabs>
          <w:tab w:val="right" w:leader="dot" w:pos="0"/>
        </w:tabs>
        <w:spacing w:line="360" w:lineRule="auto"/>
        <w:ind w:left="0" w:right="-2" w:firstLine="709"/>
        <w:jc w:val="both"/>
        <w:rPr>
          <w:rFonts w:ascii="Times New Roman" w:hAnsi="Times New Roman"/>
          <w:b w:val="0"/>
          <w:sz w:val="28"/>
          <w:szCs w:val="28"/>
          <w:lang w:val="ru-RU"/>
        </w:rPr>
      </w:pPr>
      <w:r w:rsidRPr="003C6A99">
        <w:rPr>
          <w:rFonts w:ascii="Times New Roman" w:hAnsi="Times New Roman"/>
          <w:b w:val="0"/>
          <w:sz w:val="28"/>
          <w:szCs w:val="28"/>
          <w:lang w:val="ru-RU"/>
        </w:rPr>
        <w:t>- затратный (имущественный).</w:t>
      </w:r>
    </w:p>
    <w:p w:rsidR="001A2FE2" w:rsidRPr="003C6A99" w:rsidRDefault="001A2FE2" w:rsidP="003C6A99">
      <w:pPr>
        <w:pStyle w:val="a3"/>
        <w:tabs>
          <w:tab w:val="right" w:leader="dot" w:pos="0"/>
        </w:tabs>
        <w:spacing w:before="0" w:beforeAutospacing="0" w:after="0" w:afterAutospacing="0" w:line="360" w:lineRule="auto"/>
        <w:ind w:right="-2" w:firstLine="709"/>
        <w:jc w:val="both"/>
        <w:rPr>
          <w:sz w:val="28"/>
          <w:szCs w:val="28"/>
        </w:rPr>
      </w:pPr>
      <w:r w:rsidRPr="003C6A99">
        <w:rPr>
          <w:i/>
          <w:iCs/>
          <w:sz w:val="28"/>
          <w:szCs w:val="28"/>
        </w:rPr>
        <w:t>Доходный подход</w:t>
      </w:r>
      <w:r w:rsidRPr="003C6A99">
        <w:rPr>
          <w:sz w:val="28"/>
          <w:szCs w:val="28"/>
        </w:rPr>
        <w:t xml:space="preserve"> основывается на допущении, что рациональный инвестор (будущий владелец) не заплатит за предприятие больше полученных в перспективе доходов. Поэтому задача сводится к прогнозированию деятельности компании на перспективу и определению величины доходов, приносимых собственным капиталом. При этом учитывается, что будущие доходы, если их оценивать сегодня, будут меньше на величину упущенной выгоды от невозможности их «крутить» сейчас. </w:t>
      </w:r>
    </w:p>
    <w:p w:rsidR="001A2FE2" w:rsidRPr="003C6A99" w:rsidRDefault="001A2FE2" w:rsidP="003C6A99">
      <w:pPr>
        <w:pStyle w:val="a3"/>
        <w:tabs>
          <w:tab w:val="right" w:leader="dot" w:pos="0"/>
        </w:tabs>
        <w:spacing w:before="0" w:beforeAutospacing="0" w:after="0" w:afterAutospacing="0" w:line="360" w:lineRule="auto"/>
        <w:ind w:right="-2" w:firstLine="709"/>
        <w:jc w:val="both"/>
        <w:rPr>
          <w:sz w:val="28"/>
          <w:szCs w:val="28"/>
        </w:rPr>
      </w:pPr>
      <w:r w:rsidRPr="003C6A99">
        <w:rPr>
          <w:i/>
          <w:iCs/>
          <w:sz w:val="28"/>
          <w:szCs w:val="28"/>
        </w:rPr>
        <w:t>Сравнительный подход</w:t>
      </w:r>
      <w:r w:rsidRPr="003C6A99">
        <w:rPr>
          <w:sz w:val="28"/>
          <w:szCs w:val="28"/>
        </w:rPr>
        <w:t xml:space="preserve">, называемый в оценке бизнеса методом компании-аналога, базируется на допущении, что наибольшая стоимость предприятия определяется наименьшей ценой, которая может быть получена за аналогичное предприятие. Основная идея метода - найти предприятия-аналоги, у которых известны либо цена акций, либо цена сделки при приобретении предприятия. Дальше при расчетах исходят из гипотезы о прямой пропорциональности цены и некоторых финансовых показателей (например, чистой прибыли на акцию). Следовательно, если мы знаем соотношение цены и чистой прибыли на акцию у аналога, то можем рассчитать цену акций своего предприятия, умножив свою чистую прибыль на полученное по аналогу соотношение. </w:t>
      </w:r>
    </w:p>
    <w:p w:rsidR="001A2FE2" w:rsidRPr="003C6A99" w:rsidRDefault="001A2FE2" w:rsidP="003C6A99">
      <w:pPr>
        <w:tabs>
          <w:tab w:val="right" w:leader="dot" w:pos="0"/>
        </w:tabs>
        <w:spacing w:line="360" w:lineRule="auto"/>
        <w:ind w:right="-2" w:firstLine="709"/>
        <w:jc w:val="both"/>
        <w:rPr>
          <w:sz w:val="28"/>
          <w:szCs w:val="28"/>
          <w:lang w:val="en-US"/>
        </w:rPr>
      </w:pPr>
      <w:r w:rsidRPr="003C6A99">
        <w:rPr>
          <w:i/>
          <w:iCs/>
          <w:sz w:val="28"/>
          <w:szCs w:val="28"/>
        </w:rPr>
        <w:t>Затратный подход</w:t>
      </w:r>
      <w:r w:rsidRPr="003C6A99">
        <w:rPr>
          <w:sz w:val="28"/>
          <w:szCs w:val="28"/>
        </w:rPr>
        <w:t>, чаще называемый имущественным, заключается в том, что стоимость предприятия соответствует затратам, которые понес владелец. Все затраты (как текущего, так и капитального характера) материализуются в имуществе предприятия. Но деятельность компании, как мы уже знаем, может финансироваться и за счет заемного капитала. Следовательно, задача определения стоимости собственного капитала сводится к расчету рыночной стоимости всех активов предприятия, которая затем уменьшается на величину заемного капитала</w:t>
      </w:r>
    </w:p>
    <w:p w:rsidR="001A2FE2" w:rsidRPr="003C6A99" w:rsidRDefault="001A2FE2" w:rsidP="003C6A99">
      <w:pPr>
        <w:tabs>
          <w:tab w:val="right" w:leader="dot" w:pos="0"/>
        </w:tabs>
        <w:spacing w:line="360" w:lineRule="auto"/>
        <w:ind w:right="-2" w:firstLine="709"/>
        <w:jc w:val="both"/>
        <w:rPr>
          <w:sz w:val="28"/>
          <w:szCs w:val="28"/>
          <w:lang w:val="en-US"/>
        </w:rPr>
      </w:pPr>
    </w:p>
    <w:p w:rsidR="002563D0" w:rsidRPr="003C6A99" w:rsidRDefault="003C6A99" w:rsidP="003C6A99">
      <w:pPr>
        <w:pStyle w:val="2"/>
        <w:tabs>
          <w:tab w:val="right" w:leader="dot" w:pos="0"/>
        </w:tabs>
        <w:spacing w:before="0" w:after="0" w:line="360" w:lineRule="auto"/>
        <w:ind w:right="-2" w:firstLine="709"/>
        <w:jc w:val="center"/>
        <w:rPr>
          <w:rFonts w:ascii="Times New Roman" w:hAnsi="Times New Roman" w:cs="Times New Roman"/>
        </w:rPr>
      </w:pPr>
      <w:bookmarkStart w:id="16" w:name="_Toc104891583"/>
      <w:r>
        <w:rPr>
          <w:rFonts w:ascii="Times New Roman" w:hAnsi="Times New Roman" w:cs="Times New Roman"/>
        </w:rPr>
        <w:br w:type="page"/>
      </w:r>
      <w:r w:rsidR="002563D0" w:rsidRPr="003C6A99">
        <w:rPr>
          <w:rFonts w:ascii="Times New Roman" w:hAnsi="Times New Roman" w:cs="Times New Roman"/>
        </w:rPr>
        <w:t xml:space="preserve">2. Оценка предприятия (бизнеса) на примере </w:t>
      </w:r>
      <w:r w:rsidR="00765CB8" w:rsidRPr="003C6A99">
        <w:rPr>
          <w:rFonts w:ascii="Times New Roman" w:hAnsi="Times New Roman" w:cs="Times New Roman"/>
        </w:rPr>
        <w:t>ООО Милана</w:t>
      </w:r>
      <w:bookmarkEnd w:id="16"/>
    </w:p>
    <w:p w:rsidR="003C6A99" w:rsidRDefault="003C6A99" w:rsidP="003C6A99">
      <w:pPr>
        <w:pStyle w:val="2"/>
        <w:tabs>
          <w:tab w:val="right" w:leader="dot" w:pos="0"/>
        </w:tabs>
        <w:spacing w:before="0" w:after="0" w:line="360" w:lineRule="auto"/>
        <w:ind w:right="-2" w:firstLine="709"/>
        <w:jc w:val="center"/>
        <w:rPr>
          <w:rFonts w:ascii="Times New Roman" w:hAnsi="Times New Roman" w:cs="Times New Roman"/>
        </w:rPr>
      </w:pPr>
      <w:bookmarkStart w:id="17" w:name="_Toc104891584"/>
    </w:p>
    <w:p w:rsidR="002563D0" w:rsidRPr="003C6A99" w:rsidRDefault="002563D0" w:rsidP="003C6A99">
      <w:pPr>
        <w:pStyle w:val="2"/>
        <w:tabs>
          <w:tab w:val="right" w:leader="dot" w:pos="0"/>
        </w:tabs>
        <w:spacing w:before="0" w:after="0" w:line="360" w:lineRule="auto"/>
        <w:ind w:right="-2" w:firstLine="709"/>
        <w:jc w:val="center"/>
        <w:rPr>
          <w:rFonts w:ascii="Times New Roman" w:hAnsi="Times New Roman" w:cs="Times New Roman"/>
        </w:rPr>
      </w:pPr>
      <w:r w:rsidRPr="003C6A99">
        <w:rPr>
          <w:rFonts w:ascii="Times New Roman" w:hAnsi="Times New Roman" w:cs="Times New Roman"/>
        </w:rPr>
        <w:t>2.1. Общие сведения</w:t>
      </w:r>
      <w:bookmarkEnd w:id="17"/>
    </w:p>
    <w:p w:rsidR="003C6A99" w:rsidRDefault="003C6A99" w:rsidP="003C6A99">
      <w:pPr>
        <w:tabs>
          <w:tab w:val="right" w:leader="dot" w:pos="0"/>
        </w:tabs>
        <w:spacing w:line="360" w:lineRule="auto"/>
        <w:ind w:right="-2" w:firstLine="709"/>
        <w:jc w:val="right"/>
        <w:rPr>
          <w:i/>
          <w:iCs/>
          <w:sz w:val="28"/>
          <w:szCs w:val="28"/>
        </w:rPr>
      </w:pPr>
    </w:p>
    <w:p w:rsidR="00765CB8" w:rsidRPr="003C6A99" w:rsidRDefault="00765CB8" w:rsidP="003C6A99">
      <w:pPr>
        <w:tabs>
          <w:tab w:val="right" w:leader="dot" w:pos="0"/>
        </w:tabs>
        <w:spacing w:line="360" w:lineRule="auto"/>
        <w:ind w:right="-2" w:firstLine="709"/>
        <w:jc w:val="right"/>
        <w:rPr>
          <w:i/>
          <w:iCs/>
          <w:sz w:val="28"/>
          <w:szCs w:val="28"/>
        </w:rPr>
      </w:pPr>
      <w:r w:rsidRPr="003C6A99">
        <w:rPr>
          <w:i/>
          <w:iCs/>
          <w:sz w:val="28"/>
          <w:szCs w:val="28"/>
        </w:rPr>
        <w:t>Таблица 2.1</w:t>
      </w:r>
    </w:p>
    <w:p w:rsidR="00765CB8" w:rsidRPr="003C6A99" w:rsidRDefault="00765CB8" w:rsidP="003C6A99">
      <w:pPr>
        <w:tabs>
          <w:tab w:val="right" w:leader="dot" w:pos="0"/>
        </w:tabs>
        <w:spacing w:line="360" w:lineRule="auto"/>
        <w:ind w:right="-2" w:firstLine="709"/>
        <w:jc w:val="center"/>
        <w:rPr>
          <w:sz w:val="28"/>
          <w:szCs w:val="28"/>
        </w:rPr>
      </w:pPr>
      <w:r w:rsidRPr="003C6A99">
        <w:rPr>
          <w:sz w:val="28"/>
          <w:szCs w:val="28"/>
        </w:rPr>
        <w:t>Общие сведения об объекте оценки</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7226"/>
      </w:tblGrid>
      <w:tr w:rsidR="00765CB8" w:rsidRPr="003C6A99">
        <w:tc>
          <w:tcPr>
            <w:tcW w:w="2700" w:type="dxa"/>
            <w:tcBorders>
              <w:left w:val="nil"/>
            </w:tcBorders>
          </w:tcPr>
          <w:p w:rsidR="00765CB8" w:rsidRPr="003C6A99" w:rsidRDefault="00765CB8" w:rsidP="003C6A99">
            <w:pPr>
              <w:tabs>
                <w:tab w:val="right" w:leader="dot" w:pos="0"/>
              </w:tabs>
              <w:spacing w:line="360" w:lineRule="auto"/>
              <w:ind w:right="-2"/>
              <w:jc w:val="center"/>
              <w:rPr>
                <w:sz w:val="20"/>
              </w:rPr>
            </w:pPr>
            <w:r w:rsidRPr="003C6A99">
              <w:rPr>
                <w:sz w:val="20"/>
              </w:rPr>
              <w:t>Оцениваемый параметр</w:t>
            </w:r>
          </w:p>
        </w:tc>
        <w:tc>
          <w:tcPr>
            <w:tcW w:w="7226" w:type="dxa"/>
            <w:tcBorders>
              <w:right w:val="nil"/>
            </w:tcBorders>
          </w:tcPr>
          <w:p w:rsidR="00765CB8" w:rsidRPr="003C6A99" w:rsidRDefault="00765CB8" w:rsidP="003C6A99">
            <w:pPr>
              <w:tabs>
                <w:tab w:val="right" w:leader="dot" w:pos="0"/>
              </w:tabs>
              <w:spacing w:line="360" w:lineRule="auto"/>
              <w:ind w:right="-2"/>
              <w:jc w:val="center"/>
              <w:rPr>
                <w:sz w:val="20"/>
              </w:rPr>
            </w:pPr>
            <w:r w:rsidRPr="003C6A99">
              <w:rPr>
                <w:sz w:val="20"/>
              </w:rPr>
              <w:t>Характеристика</w:t>
            </w:r>
          </w:p>
        </w:tc>
      </w:tr>
      <w:tr w:rsidR="00765CB8" w:rsidRPr="003C6A99">
        <w:tc>
          <w:tcPr>
            <w:tcW w:w="2700" w:type="dxa"/>
            <w:tcBorders>
              <w:left w:val="nil"/>
            </w:tcBorders>
          </w:tcPr>
          <w:p w:rsidR="00765CB8" w:rsidRPr="003C6A99" w:rsidRDefault="00765CB8" w:rsidP="003C6A99">
            <w:pPr>
              <w:tabs>
                <w:tab w:val="right" w:leader="dot" w:pos="0"/>
              </w:tabs>
              <w:spacing w:line="360" w:lineRule="auto"/>
              <w:ind w:right="-2"/>
              <w:rPr>
                <w:sz w:val="20"/>
              </w:rPr>
            </w:pPr>
            <w:r w:rsidRPr="003C6A99">
              <w:rPr>
                <w:sz w:val="20"/>
              </w:rPr>
              <w:t>Характеристика оцениваемого объекта</w:t>
            </w:r>
          </w:p>
        </w:tc>
        <w:tc>
          <w:tcPr>
            <w:tcW w:w="7226" w:type="dxa"/>
            <w:tcBorders>
              <w:right w:val="nil"/>
            </w:tcBorders>
          </w:tcPr>
          <w:p w:rsidR="00765CB8" w:rsidRPr="003C6A99" w:rsidRDefault="00765CB8" w:rsidP="003C6A99">
            <w:pPr>
              <w:pStyle w:val="a3"/>
              <w:tabs>
                <w:tab w:val="right" w:leader="dot" w:pos="0"/>
              </w:tabs>
              <w:spacing w:before="0" w:beforeAutospacing="0" w:after="0" w:afterAutospacing="0" w:line="360" w:lineRule="auto"/>
              <w:ind w:right="-2"/>
              <w:jc w:val="both"/>
              <w:rPr>
                <w:sz w:val="20"/>
                <w:szCs w:val="20"/>
              </w:rPr>
            </w:pPr>
            <w:r w:rsidRPr="003C6A99">
              <w:rPr>
                <w:sz w:val="20"/>
                <w:szCs w:val="20"/>
              </w:rPr>
              <w:t xml:space="preserve">Рассматриваемое предприятие является одним из типичных представителей российских предприятий энергетического комплекса, прошедшее в середине 90-х гг. процедуру акционирования. В результате бывшее государственное предприятие имеет на сегодняшний день статус открытого акционерного общества, 25% акций которого принадлежат государству, остальные же распределены среди трудового коллектива и администрации предприятия. </w:t>
            </w:r>
          </w:p>
          <w:p w:rsidR="00765CB8" w:rsidRPr="003C6A99" w:rsidRDefault="00765CB8" w:rsidP="003C6A99">
            <w:pPr>
              <w:pStyle w:val="a3"/>
              <w:tabs>
                <w:tab w:val="right" w:leader="dot" w:pos="0"/>
              </w:tabs>
              <w:spacing w:before="0" w:beforeAutospacing="0" w:after="0" w:afterAutospacing="0" w:line="360" w:lineRule="auto"/>
              <w:ind w:right="-2"/>
              <w:jc w:val="both"/>
              <w:rPr>
                <w:sz w:val="20"/>
                <w:szCs w:val="20"/>
              </w:rPr>
            </w:pPr>
            <w:r w:rsidRPr="003C6A99">
              <w:rPr>
                <w:sz w:val="20"/>
                <w:szCs w:val="20"/>
              </w:rPr>
              <w:t xml:space="preserve">Предприятие обеспечивает полный цикл производства и обслуживания произведенных систем и комплексов, включая разработку, производство, поставку. Несмотря на то, что предприятие прошло процедуру акционирования, основным заказчиком его продукции (на 85-95%) до сих пор является государство в лице соответствующих министерств и ведомств. </w:t>
            </w:r>
          </w:p>
        </w:tc>
      </w:tr>
      <w:tr w:rsidR="00765CB8" w:rsidRPr="003C6A99">
        <w:tc>
          <w:tcPr>
            <w:tcW w:w="2700" w:type="dxa"/>
            <w:tcBorders>
              <w:left w:val="nil"/>
            </w:tcBorders>
          </w:tcPr>
          <w:p w:rsidR="00765CB8" w:rsidRPr="003C6A99" w:rsidRDefault="00765CB8" w:rsidP="003C6A99">
            <w:pPr>
              <w:tabs>
                <w:tab w:val="right" w:leader="dot" w:pos="0"/>
              </w:tabs>
              <w:spacing w:line="360" w:lineRule="auto"/>
              <w:ind w:right="-2"/>
              <w:rPr>
                <w:sz w:val="20"/>
              </w:rPr>
            </w:pPr>
            <w:r w:rsidRPr="003C6A99">
              <w:rPr>
                <w:sz w:val="20"/>
              </w:rPr>
              <w:t>Месторасположение объекта</w:t>
            </w:r>
          </w:p>
        </w:tc>
        <w:tc>
          <w:tcPr>
            <w:tcW w:w="7226" w:type="dxa"/>
            <w:tcBorders>
              <w:right w:val="nil"/>
            </w:tcBorders>
          </w:tcPr>
          <w:p w:rsidR="00765CB8" w:rsidRPr="003C6A99" w:rsidRDefault="00765CB8" w:rsidP="003C6A99">
            <w:pPr>
              <w:tabs>
                <w:tab w:val="right" w:leader="dot" w:pos="0"/>
              </w:tabs>
              <w:spacing w:line="360" w:lineRule="auto"/>
              <w:ind w:right="-2"/>
              <w:jc w:val="center"/>
              <w:rPr>
                <w:sz w:val="20"/>
              </w:rPr>
            </w:pPr>
            <w:r w:rsidRPr="003C6A99">
              <w:rPr>
                <w:sz w:val="20"/>
              </w:rPr>
              <w:t>Хабаровский край</w:t>
            </w:r>
          </w:p>
        </w:tc>
      </w:tr>
      <w:tr w:rsidR="00765CB8" w:rsidRPr="003C6A99">
        <w:tc>
          <w:tcPr>
            <w:tcW w:w="2700" w:type="dxa"/>
            <w:tcBorders>
              <w:left w:val="nil"/>
            </w:tcBorders>
          </w:tcPr>
          <w:p w:rsidR="00765CB8" w:rsidRPr="003C6A99" w:rsidRDefault="00765CB8" w:rsidP="003C6A99">
            <w:pPr>
              <w:tabs>
                <w:tab w:val="right" w:leader="dot" w:pos="0"/>
              </w:tabs>
              <w:spacing w:line="360" w:lineRule="auto"/>
              <w:ind w:right="-2"/>
              <w:rPr>
                <w:sz w:val="20"/>
              </w:rPr>
            </w:pPr>
            <w:r w:rsidRPr="003C6A99">
              <w:rPr>
                <w:sz w:val="20"/>
              </w:rPr>
              <w:t>Цель оценки</w:t>
            </w:r>
          </w:p>
        </w:tc>
        <w:tc>
          <w:tcPr>
            <w:tcW w:w="7226" w:type="dxa"/>
            <w:tcBorders>
              <w:right w:val="nil"/>
            </w:tcBorders>
          </w:tcPr>
          <w:p w:rsidR="00765CB8" w:rsidRPr="003C6A99" w:rsidRDefault="00765CB8" w:rsidP="003C6A99">
            <w:pPr>
              <w:pStyle w:val="a3"/>
              <w:tabs>
                <w:tab w:val="right" w:leader="dot" w:pos="0"/>
              </w:tabs>
              <w:spacing w:before="0" w:beforeAutospacing="0" w:after="0" w:afterAutospacing="0" w:line="360" w:lineRule="auto"/>
              <w:ind w:right="-2"/>
              <w:jc w:val="both"/>
              <w:rPr>
                <w:sz w:val="20"/>
                <w:szCs w:val="20"/>
              </w:rPr>
            </w:pPr>
            <w:r w:rsidRPr="003C6A99">
              <w:rPr>
                <w:sz w:val="20"/>
                <w:szCs w:val="20"/>
              </w:rPr>
              <w:t xml:space="preserve">целью является получение достоверной информации о существующей на данный момент стоимости компании и следующих объектов: имущественного комплекса предприятия, его составных элементов (материальных, нематериальных и финансовых активов) и отдельных бизнесов компании. Эта информация нужна для принятия обоснованных управленческих решений в текущей деятельности, а также стратегическом планировании и управлении. </w:t>
            </w:r>
          </w:p>
        </w:tc>
      </w:tr>
      <w:tr w:rsidR="00765CB8" w:rsidRPr="003C6A99">
        <w:tc>
          <w:tcPr>
            <w:tcW w:w="2700" w:type="dxa"/>
            <w:tcBorders>
              <w:left w:val="nil"/>
            </w:tcBorders>
          </w:tcPr>
          <w:p w:rsidR="00765CB8" w:rsidRPr="003C6A99" w:rsidRDefault="00765CB8" w:rsidP="003C6A99">
            <w:pPr>
              <w:tabs>
                <w:tab w:val="right" w:leader="dot" w:pos="0"/>
              </w:tabs>
              <w:spacing w:line="360" w:lineRule="auto"/>
              <w:ind w:right="-2"/>
              <w:rPr>
                <w:sz w:val="20"/>
              </w:rPr>
            </w:pPr>
            <w:r w:rsidRPr="003C6A99">
              <w:rPr>
                <w:sz w:val="20"/>
              </w:rPr>
              <w:t>Задача оценки</w:t>
            </w:r>
          </w:p>
        </w:tc>
        <w:tc>
          <w:tcPr>
            <w:tcW w:w="7226" w:type="dxa"/>
            <w:tcBorders>
              <w:right w:val="nil"/>
            </w:tcBorders>
          </w:tcPr>
          <w:p w:rsidR="00765CB8" w:rsidRPr="003C6A99" w:rsidRDefault="00765CB8" w:rsidP="003C6A99">
            <w:pPr>
              <w:tabs>
                <w:tab w:val="right" w:leader="dot" w:pos="0"/>
              </w:tabs>
              <w:spacing w:line="360" w:lineRule="auto"/>
              <w:ind w:right="-2"/>
              <w:jc w:val="center"/>
              <w:rPr>
                <w:sz w:val="20"/>
              </w:rPr>
            </w:pPr>
            <w:r w:rsidRPr="003C6A99">
              <w:rPr>
                <w:sz w:val="20"/>
              </w:rPr>
              <w:t>получение достоверной информации о существующей на данный момент стоимости компании</w:t>
            </w:r>
          </w:p>
        </w:tc>
      </w:tr>
      <w:tr w:rsidR="00765CB8" w:rsidRPr="003C6A99">
        <w:tc>
          <w:tcPr>
            <w:tcW w:w="2700" w:type="dxa"/>
            <w:tcBorders>
              <w:left w:val="nil"/>
            </w:tcBorders>
          </w:tcPr>
          <w:p w:rsidR="00765CB8" w:rsidRPr="003C6A99" w:rsidRDefault="00765CB8" w:rsidP="003C6A99">
            <w:pPr>
              <w:tabs>
                <w:tab w:val="right" w:leader="dot" w:pos="0"/>
              </w:tabs>
              <w:spacing w:line="360" w:lineRule="auto"/>
              <w:ind w:right="-2"/>
              <w:rPr>
                <w:sz w:val="20"/>
              </w:rPr>
            </w:pPr>
            <w:r w:rsidRPr="003C6A99">
              <w:rPr>
                <w:sz w:val="20"/>
              </w:rPr>
              <w:t>Действительная дата оценки</w:t>
            </w:r>
          </w:p>
        </w:tc>
        <w:tc>
          <w:tcPr>
            <w:tcW w:w="7226" w:type="dxa"/>
            <w:tcBorders>
              <w:right w:val="nil"/>
            </w:tcBorders>
          </w:tcPr>
          <w:p w:rsidR="00765CB8" w:rsidRPr="003C6A99" w:rsidRDefault="00765CB8" w:rsidP="003C6A99">
            <w:pPr>
              <w:tabs>
                <w:tab w:val="right" w:leader="dot" w:pos="0"/>
              </w:tabs>
              <w:spacing w:line="360" w:lineRule="auto"/>
              <w:ind w:right="-2"/>
              <w:jc w:val="center"/>
              <w:rPr>
                <w:sz w:val="20"/>
              </w:rPr>
            </w:pPr>
            <w:r w:rsidRPr="003C6A99">
              <w:rPr>
                <w:sz w:val="20"/>
              </w:rPr>
              <w:t>01.</w:t>
            </w:r>
            <w:r w:rsidR="00F34EC8" w:rsidRPr="003C6A99">
              <w:rPr>
                <w:sz w:val="20"/>
              </w:rPr>
              <w:t>10</w:t>
            </w:r>
            <w:r w:rsidRPr="003C6A99">
              <w:rPr>
                <w:sz w:val="20"/>
              </w:rPr>
              <w:t>.05</w:t>
            </w:r>
          </w:p>
        </w:tc>
      </w:tr>
      <w:tr w:rsidR="00765CB8" w:rsidRPr="003C6A99">
        <w:tc>
          <w:tcPr>
            <w:tcW w:w="2700" w:type="dxa"/>
            <w:tcBorders>
              <w:left w:val="nil"/>
            </w:tcBorders>
          </w:tcPr>
          <w:p w:rsidR="00765CB8" w:rsidRPr="003C6A99" w:rsidRDefault="00765CB8" w:rsidP="003C6A99">
            <w:pPr>
              <w:tabs>
                <w:tab w:val="right" w:leader="dot" w:pos="0"/>
              </w:tabs>
              <w:spacing w:line="360" w:lineRule="auto"/>
              <w:ind w:right="-2"/>
              <w:rPr>
                <w:sz w:val="20"/>
              </w:rPr>
            </w:pPr>
            <w:r w:rsidRPr="003C6A99">
              <w:rPr>
                <w:sz w:val="20"/>
              </w:rPr>
              <w:t>Первоначальная стоимость объекта оценки</w:t>
            </w:r>
          </w:p>
        </w:tc>
        <w:tc>
          <w:tcPr>
            <w:tcW w:w="7226" w:type="dxa"/>
            <w:tcBorders>
              <w:right w:val="nil"/>
            </w:tcBorders>
          </w:tcPr>
          <w:p w:rsidR="00765CB8" w:rsidRPr="003C6A99" w:rsidRDefault="00F34EC8" w:rsidP="003C6A99">
            <w:pPr>
              <w:tabs>
                <w:tab w:val="right" w:leader="dot" w:pos="0"/>
              </w:tabs>
              <w:spacing w:line="360" w:lineRule="auto"/>
              <w:ind w:right="-2"/>
              <w:jc w:val="center"/>
              <w:rPr>
                <w:sz w:val="20"/>
              </w:rPr>
            </w:pPr>
            <w:r w:rsidRPr="003C6A99">
              <w:rPr>
                <w:sz w:val="20"/>
              </w:rPr>
              <w:t>276</w:t>
            </w:r>
            <w:r w:rsidR="00765CB8" w:rsidRPr="003C6A99">
              <w:rPr>
                <w:sz w:val="20"/>
              </w:rPr>
              <w:t>0000 (данная сумма взята из документов по предыдущей оценки)</w:t>
            </w:r>
          </w:p>
        </w:tc>
      </w:tr>
      <w:tr w:rsidR="00765CB8" w:rsidRPr="003C6A99">
        <w:tc>
          <w:tcPr>
            <w:tcW w:w="2700" w:type="dxa"/>
            <w:tcBorders>
              <w:left w:val="nil"/>
            </w:tcBorders>
          </w:tcPr>
          <w:p w:rsidR="00765CB8" w:rsidRPr="003C6A99" w:rsidRDefault="00765CB8" w:rsidP="003C6A99">
            <w:pPr>
              <w:tabs>
                <w:tab w:val="right" w:leader="dot" w:pos="0"/>
              </w:tabs>
              <w:spacing w:line="360" w:lineRule="auto"/>
              <w:ind w:right="-2"/>
              <w:rPr>
                <w:sz w:val="20"/>
              </w:rPr>
            </w:pPr>
            <w:r w:rsidRPr="003C6A99">
              <w:rPr>
                <w:sz w:val="20"/>
              </w:rPr>
              <w:t>Остаточная стоимость объекта оценки</w:t>
            </w:r>
          </w:p>
        </w:tc>
        <w:tc>
          <w:tcPr>
            <w:tcW w:w="7226" w:type="dxa"/>
            <w:tcBorders>
              <w:right w:val="nil"/>
            </w:tcBorders>
          </w:tcPr>
          <w:p w:rsidR="00765CB8" w:rsidRPr="003C6A99" w:rsidRDefault="00765CB8" w:rsidP="003C6A99">
            <w:pPr>
              <w:tabs>
                <w:tab w:val="right" w:leader="dot" w:pos="0"/>
              </w:tabs>
              <w:spacing w:line="360" w:lineRule="auto"/>
              <w:ind w:right="-2"/>
              <w:jc w:val="center"/>
              <w:rPr>
                <w:sz w:val="20"/>
              </w:rPr>
            </w:pPr>
            <w:r w:rsidRPr="003C6A99">
              <w:rPr>
                <w:sz w:val="20"/>
              </w:rPr>
              <w:t>950480 (рыночная стоимость)</w:t>
            </w:r>
          </w:p>
        </w:tc>
      </w:tr>
      <w:tr w:rsidR="00765CB8" w:rsidRPr="003C6A99">
        <w:tc>
          <w:tcPr>
            <w:tcW w:w="2700" w:type="dxa"/>
            <w:tcBorders>
              <w:left w:val="nil"/>
            </w:tcBorders>
          </w:tcPr>
          <w:p w:rsidR="00765CB8" w:rsidRPr="003C6A99" w:rsidRDefault="00765CB8" w:rsidP="003C6A99">
            <w:pPr>
              <w:tabs>
                <w:tab w:val="right" w:leader="dot" w:pos="0"/>
              </w:tabs>
              <w:spacing w:line="360" w:lineRule="auto"/>
              <w:ind w:right="-2"/>
              <w:rPr>
                <w:sz w:val="20"/>
              </w:rPr>
            </w:pPr>
            <w:r w:rsidRPr="003C6A99">
              <w:rPr>
                <w:sz w:val="20"/>
              </w:rPr>
              <w:t>Собственник объекта оценки</w:t>
            </w:r>
          </w:p>
        </w:tc>
        <w:tc>
          <w:tcPr>
            <w:tcW w:w="7226" w:type="dxa"/>
            <w:tcBorders>
              <w:right w:val="nil"/>
            </w:tcBorders>
          </w:tcPr>
          <w:p w:rsidR="00765CB8" w:rsidRPr="003C6A99" w:rsidRDefault="00765CB8" w:rsidP="003C6A99">
            <w:pPr>
              <w:tabs>
                <w:tab w:val="right" w:leader="dot" w:pos="0"/>
              </w:tabs>
              <w:spacing w:line="360" w:lineRule="auto"/>
              <w:ind w:right="-2"/>
              <w:jc w:val="center"/>
              <w:rPr>
                <w:sz w:val="20"/>
              </w:rPr>
            </w:pPr>
            <w:r w:rsidRPr="003C6A99">
              <w:rPr>
                <w:sz w:val="20"/>
              </w:rPr>
              <w:t>ООО Милана</w:t>
            </w:r>
          </w:p>
        </w:tc>
      </w:tr>
      <w:tr w:rsidR="00765CB8" w:rsidRPr="003C6A99">
        <w:tc>
          <w:tcPr>
            <w:tcW w:w="2700" w:type="dxa"/>
            <w:tcBorders>
              <w:left w:val="nil"/>
            </w:tcBorders>
          </w:tcPr>
          <w:p w:rsidR="00765CB8" w:rsidRPr="003C6A99" w:rsidRDefault="00765CB8" w:rsidP="003C6A99">
            <w:pPr>
              <w:tabs>
                <w:tab w:val="right" w:leader="dot" w:pos="0"/>
              </w:tabs>
              <w:spacing w:line="360" w:lineRule="auto"/>
              <w:ind w:right="-2"/>
              <w:rPr>
                <w:sz w:val="20"/>
              </w:rPr>
            </w:pPr>
            <w:r w:rsidRPr="003C6A99">
              <w:rPr>
                <w:sz w:val="20"/>
              </w:rPr>
              <w:t>Права на земельный участок</w:t>
            </w:r>
          </w:p>
        </w:tc>
        <w:tc>
          <w:tcPr>
            <w:tcW w:w="7226" w:type="dxa"/>
            <w:tcBorders>
              <w:right w:val="nil"/>
            </w:tcBorders>
          </w:tcPr>
          <w:p w:rsidR="00765CB8" w:rsidRPr="003C6A99" w:rsidRDefault="00765CB8" w:rsidP="003C6A99">
            <w:pPr>
              <w:tabs>
                <w:tab w:val="right" w:leader="dot" w:pos="0"/>
              </w:tabs>
              <w:spacing w:line="360" w:lineRule="auto"/>
              <w:ind w:right="-2"/>
              <w:jc w:val="center"/>
              <w:rPr>
                <w:sz w:val="20"/>
              </w:rPr>
            </w:pPr>
            <w:r w:rsidRPr="003C6A99">
              <w:rPr>
                <w:sz w:val="20"/>
              </w:rPr>
              <w:t>ООО Милана ,</w:t>
            </w:r>
            <w:r w:rsidRPr="003C6A99">
              <w:rPr>
                <w:sz w:val="20"/>
                <w:lang w:val="en-US"/>
              </w:rPr>
              <w:t>S</w:t>
            </w:r>
            <w:r w:rsidRPr="003C6A99">
              <w:rPr>
                <w:sz w:val="20"/>
              </w:rPr>
              <w:t xml:space="preserve"> = 110кв.м., предприятие является собственником</w:t>
            </w:r>
          </w:p>
        </w:tc>
      </w:tr>
      <w:tr w:rsidR="00765CB8" w:rsidRPr="003C6A99">
        <w:tc>
          <w:tcPr>
            <w:tcW w:w="2700" w:type="dxa"/>
            <w:tcBorders>
              <w:left w:val="nil"/>
            </w:tcBorders>
          </w:tcPr>
          <w:p w:rsidR="00765CB8" w:rsidRPr="003C6A99" w:rsidRDefault="00765CB8" w:rsidP="003C6A99">
            <w:pPr>
              <w:tabs>
                <w:tab w:val="right" w:leader="dot" w:pos="0"/>
              </w:tabs>
              <w:spacing w:line="360" w:lineRule="auto"/>
              <w:ind w:right="-2"/>
              <w:rPr>
                <w:sz w:val="20"/>
              </w:rPr>
            </w:pPr>
            <w:r w:rsidRPr="003C6A99">
              <w:rPr>
                <w:sz w:val="20"/>
              </w:rPr>
              <w:t>Настоящее использование объекта</w:t>
            </w:r>
          </w:p>
        </w:tc>
        <w:tc>
          <w:tcPr>
            <w:tcW w:w="7226" w:type="dxa"/>
            <w:tcBorders>
              <w:right w:val="nil"/>
            </w:tcBorders>
          </w:tcPr>
          <w:p w:rsidR="00765CB8" w:rsidRPr="003C6A99" w:rsidRDefault="00765CB8" w:rsidP="003C6A99">
            <w:pPr>
              <w:tabs>
                <w:tab w:val="right" w:leader="dot" w:pos="0"/>
              </w:tabs>
              <w:spacing w:line="360" w:lineRule="auto"/>
              <w:ind w:right="-2"/>
              <w:jc w:val="center"/>
              <w:rPr>
                <w:sz w:val="20"/>
              </w:rPr>
            </w:pPr>
            <w:r w:rsidRPr="003C6A99">
              <w:rPr>
                <w:sz w:val="20"/>
              </w:rPr>
              <w:t>Инвестиционная деятельность</w:t>
            </w:r>
          </w:p>
        </w:tc>
      </w:tr>
      <w:tr w:rsidR="00765CB8" w:rsidRPr="003C6A99">
        <w:tc>
          <w:tcPr>
            <w:tcW w:w="2700" w:type="dxa"/>
            <w:tcBorders>
              <w:left w:val="nil"/>
              <w:bottom w:val="nil"/>
            </w:tcBorders>
          </w:tcPr>
          <w:p w:rsidR="00765CB8" w:rsidRPr="003C6A99" w:rsidRDefault="00765CB8" w:rsidP="003C6A99">
            <w:pPr>
              <w:tabs>
                <w:tab w:val="right" w:leader="dot" w:pos="0"/>
              </w:tabs>
              <w:spacing w:line="360" w:lineRule="auto"/>
              <w:ind w:right="-2"/>
              <w:rPr>
                <w:sz w:val="20"/>
              </w:rPr>
            </w:pPr>
            <w:r w:rsidRPr="003C6A99">
              <w:rPr>
                <w:sz w:val="20"/>
              </w:rPr>
              <w:t>Время осмотра объекта</w:t>
            </w:r>
          </w:p>
        </w:tc>
        <w:tc>
          <w:tcPr>
            <w:tcW w:w="7226" w:type="dxa"/>
            <w:tcBorders>
              <w:bottom w:val="nil"/>
              <w:right w:val="nil"/>
            </w:tcBorders>
          </w:tcPr>
          <w:p w:rsidR="00765CB8" w:rsidRPr="003C6A99" w:rsidRDefault="00765CB8" w:rsidP="003C6A99">
            <w:pPr>
              <w:tabs>
                <w:tab w:val="right" w:leader="dot" w:pos="0"/>
              </w:tabs>
              <w:spacing w:line="360" w:lineRule="auto"/>
              <w:ind w:right="-2"/>
              <w:jc w:val="center"/>
              <w:rPr>
                <w:sz w:val="20"/>
              </w:rPr>
            </w:pPr>
            <w:r w:rsidRPr="003C6A99">
              <w:rPr>
                <w:sz w:val="20"/>
              </w:rPr>
              <w:t>01.</w:t>
            </w:r>
            <w:r w:rsidR="00F34EC8" w:rsidRPr="003C6A99">
              <w:rPr>
                <w:sz w:val="20"/>
              </w:rPr>
              <w:t>10</w:t>
            </w:r>
            <w:r w:rsidRPr="003C6A99">
              <w:rPr>
                <w:sz w:val="20"/>
              </w:rPr>
              <w:t>.2005</w:t>
            </w:r>
          </w:p>
        </w:tc>
      </w:tr>
    </w:tbl>
    <w:p w:rsidR="003B0519" w:rsidRPr="003C6A99" w:rsidRDefault="003B0519" w:rsidP="003C6A99">
      <w:pPr>
        <w:tabs>
          <w:tab w:val="right" w:leader="dot" w:pos="0"/>
        </w:tabs>
        <w:spacing w:line="360" w:lineRule="auto"/>
        <w:ind w:right="-2" w:firstLine="709"/>
        <w:jc w:val="both"/>
        <w:rPr>
          <w:sz w:val="28"/>
          <w:szCs w:val="28"/>
        </w:rPr>
      </w:pPr>
    </w:p>
    <w:p w:rsidR="008F226A" w:rsidRPr="003C6A99" w:rsidRDefault="008F226A" w:rsidP="003C6A99">
      <w:pPr>
        <w:pStyle w:val="2"/>
        <w:tabs>
          <w:tab w:val="right" w:leader="dot" w:pos="0"/>
        </w:tabs>
        <w:spacing w:before="0" w:after="0" w:line="360" w:lineRule="auto"/>
        <w:ind w:right="-2" w:firstLine="709"/>
        <w:jc w:val="center"/>
        <w:rPr>
          <w:rFonts w:ascii="Times New Roman" w:hAnsi="Times New Roman" w:cs="Times New Roman"/>
        </w:rPr>
      </w:pPr>
      <w:bookmarkStart w:id="18" w:name="_Toc104891585"/>
      <w:r w:rsidRPr="003C6A99">
        <w:rPr>
          <w:rFonts w:ascii="Times New Roman" w:hAnsi="Times New Roman" w:cs="Times New Roman"/>
        </w:rPr>
        <w:t>2.2. Основные предположения и ограничивающие условия</w:t>
      </w:r>
      <w:bookmarkEnd w:id="18"/>
    </w:p>
    <w:p w:rsidR="008F226A" w:rsidRPr="003C6A99" w:rsidRDefault="008F226A" w:rsidP="003C6A99">
      <w:pPr>
        <w:pStyle w:val="2"/>
        <w:tabs>
          <w:tab w:val="right" w:leader="dot" w:pos="0"/>
        </w:tabs>
        <w:spacing w:before="0" w:after="0" w:line="360" w:lineRule="auto"/>
        <w:ind w:right="-2" w:firstLine="709"/>
        <w:jc w:val="center"/>
        <w:rPr>
          <w:rFonts w:ascii="Times New Roman" w:hAnsi="Times New Roman" w:cs="Times New Roman"/>
        </w:rPr>
      </w:pPr>
    </w:p>
    <w:p w:rsidR="008F226A" w:rsidRPr="003C6A99" w:rsidRDefault="008F226A" w:rsidP="003C6A99">
      <w:pPr>
        <w:tabs>
          <w:tab w:val="right" w:leader="dot" w:pos="0"/>
        </w:tabs>
        <w:spacing w:line="360" w:lineRule="auto"/>
        <w:ind w:right="-2" w:firstLine="709"/>
        <w:jc w:val="both"/>
        <w:rPr>
          <w:sz w:val="28"/>
          <w:szCs w:val="28"/>
        </w:rPr>
      </w:pPr>
      <w:r w:rsidRPr="003C6A99">
        <w:rPr>
          <w:sz w:val="28"/>
          <w:szCs w:val="28"/>
        </w:rPr>
        <w:t>1. Оценщик не принимает на себя ответственность за юридическое описание прав оцениваемой собственности. Права на оцениваемую собственность считаются достоверными.</w:t>
      </w:r>
    </w:p>
    <w:p w:rsidR="008F226A" w:rsidRPr="003C6A99" w:rsidRDefault="008F226A" w:rsidP="003C6A99">
      <w:pPr>
        <w:tabs>
          <w:tab w:val="right" w:leader="dot" w:pos="0"/>
        </w:tabs>
        <w:spacing w:line="360" w:lineRule="auto"/>
        <w:ind w:right="-2" w:firstLine="709"/>
        <w:jc w:val="both"/>
        <w:rPr>
          <w:sz w:val="28"/>
          <w:szCs w:val="28"/>
        </w:rPr>
      </w:pPr>
      <w:r w:rsidRPr="003C6A99">
        <w:rPr>
          <w:sz w:val="28"/>
          <w:szCs w:val="28"/>
        </w:rPr>
        <w:t>2. Любые чертежи и рисунки, содержащиеся в отчете, призваны помочь пользователю получить визуальное представление о собственности. Пользователю не следует полагаться на эти чертежи и рисунки в случае любого другого их использования.</w:t>
      </w:r>
    </w:p>
    <w:p w:rsidR="008F226A" w:rsidRPr="003C6A99" w:rsidRDefault="008F226A" w:rsidP="003C6A99">
      <w:pPr>
        <w:tabs>
          <w:tab w:val="right" w:leader="dot" w:pos="0"/>
        </w:tabs>
        <w:spacing w:line="360" w:lineRule="auto"/>
        <w:ind w:right="-2" w:firstLine="709"/>
        <w:jc w:val="both"/>
        <w:rPr>
          <w:sz w:val="28"/>
          <w:szCs w:val="28"/>
        </w:rPr>
      </w:pPr>
      <w:r w:rsidRPr="003C6A99">
        <w:rPr>
          <w:sz w:val="28"/>
          <w:szCs w:val="28"/>
        </w:rPr>
        <w:t>3. От оценщика не требуется давать свидетельство или появляться в суде вследствие проведения оценки данной собственности, иначе как по официальному вызову суда.</w:t>
      </w:r>
    </w:p>
    <w:p w:rsidR="008F226A" w:rsidRPr="003C6A99" w:rsidRDefault="008F226A" w:rsidP="003C6A99">
      <w:pPr>
        <w:tabs>
          <w:tab w:val="right" w:leader="dot" w:pos="0"/>
        </w:tabs>
        <w:spacing w:line="360" w:lineRule="auto"/>
        <w:ind w:right="-2" w:firstLine="709"/>
        <w:jc w:val="both"/>
        <w:rPr>
          <w:sz w:val="28"/>
          <w:szCs w:val="28"/>
        </w:rPr>
      </w:pPr>
      <w:r w:rsidRPr="003C6A99">
        <w:rPr>
          <w:sz w:val="28"/>
          <w:szCs w:val="28"/>
        </w:rPr>
        <w:t>4. Оценщик предполагает отсутствие каких-либо скрытых факторов, оказывающих влияние на оценку, на состояние собственности (конструкций). Оценщик не несет ответственности ни за наличие таких скрытых факторов, ни за необходимость выявления таковых.</w:t>
      </w:r>
    </w:p>
    <w:p w:rsidR="008F226A" w:rsidRPr="003C6A99" w:rsidRDefault="008F226A" w:rsidP="003C6A99">
      <w:pPr>
        <w:tabs>
          <w:tab w:val="right" w:leader="dot" w:pos="0"/>
        </w:tabs>
        <w:spacing w:line="360" w:lineRule="auto"/>
        <w:ind w:right="-2" w:firstLine="709"/>
        <w:jc w:val="both"/>
        <w:rPr>
          <w:sz w:val="28"/>
          <w:szCs w:val="28"/>
        </w:rPr>
      </w:pPr>
      <w:r w:rsidRPr="003C6A99">
        <w:rPr>
          <w:sz w:val="28"/>
          <w:szCs w:val="28"/>
        </w:rPr>
        <w:t>5. Информация, оценки и мнения, полученные оценщиком и содержащиеся в настоящем отчете, были добыты из источников, достоверных согласно мнению оценщика, у которого есть все основания полагаться на их верность. Тем не менее оценщик не может принять на себя ответственность за точность этих данных.</w:t>
      </w:r>
    </w:p>
    <w:p w:rsidR="008F226A" w:rsidRPr="003C6A99" w:rsidRDefault="008F226A" w:rsidP="003C6A99">
      <w:pPr>
        <w:tabs>
          <w:tab w:val="right" w:leader="dot" w:pos="0"/>
        </w:tabs>
        <w:spacing w:line="360" w:lineRule="auto"/>
        <w:ind w:right="-2" w:firstLine="709"/>
        <w:jc w:val="both"/>
        <w:rPr>
          <w:sz w:val="28"/>
          <w:szCs w:val="28"/>
        </w:rPr>
      </w:pPr>
      <w:r w:rsidRPr="003C6A99">
        <w:rPr>
          <w:sz w:val="28"/>
          <w:szCs w:val="28"/>
        </w:rPr>
        <w:t>6. Ни заказчик, ни оценщик не могут разглашать содержание настоящего Отчета об оценке без предварительного письменного согласования.</w:t>
      </w:r>
    </w:p>
    <w:p w:rsidR="008F226A" w:rsidRPr="003C6A99" w:rsidRDefault="008F226A" w:rsidP="003C6A99">
      <w:pPr>
        <w:tabs>
          <w:tab w:val="right" w:leader="dot" w:pos="0"/>
        </w:tabs>
        <w:spacing w:line="360" w:lineRule="auto"/>
        <w:ind w:right="-2" w:firstLine="709"/>
        <w:jc w:val="both"/>
        <w:rPr>
          <w:sz w:val="28"/>
          <w:szCs w:val="28"/>
        </w:rPr>
      </w:pPr>
      <w:r w:rsidRPr="003C6A99">
        <w:rPr>
          <w:sz w:val="28"/>
          <w:szCs w:val="28"/>
        </w:rPr>
        <w:t>7. Мнение оценщика относительно рыночной стоимости является действительным на дату, специально оговоренную в настоящем отчете. Оценщик не принимает на себя никакой ответственности за социальные, экономические, физические или нормативные изменения, которые могут произойти после этой даты, отразиться на влиянии рыночных факторов и, таким образом, повлиять на суждение оценщика.</w:t>
      </w:r>
    </w:p>
    <w:p w:rsidR="008F226A" w:rsidRPr="003C6A99" w:rsidRDefault="008F226A" w:rsidP="003C6A99">
      <w:pPr>
        <w:tabs>
          <w:tab w:val="right" w:leader="dot" w:pos="0"/>
        </w:tabs>
        <w:spacing w:line="360" w:lineRule="auto"/>
        <w:ind w:right="-2" w:firstLine="709"/>
        <w:jc w:val="both"/>
        <w:rPr>
          <w:sz w:val="28"/>
          <w:szCs w:val="28"/>
        </w:rPr>
      </w:pPr>
      <w:r w:rsidRPr="003C6A99">
        <w:rPr>
          <w:sz w:val="28"/>
          <w:szCs w:val="28"/>
        </w:rPr>
        <w:t>8. Отчет об оценке содержит профессиональное мнение оценщика относительно цены собственности. Это не является никакой гарантией того, что собственность будет продана, заложена согласно величине оцененной стоимости.</w:t>
      </w:r>
    </w:p>
    <w:p w:rsidR="003C6A99" w:rsidRDefault="003C6A99" w:rsidP="003C6A99">
      <w:pPr>
        <w:pStyle w:val="22"/>
        <w:tabs>
          <w:tab w:val="right" w:leader="dot" w:pos="0"/>
        </w:tabs>
        <w:spacing w:before="0" w:after="0" w:line="360" w:lineRule="auto"/>
        <w:ind w:right="-2" w:firstLine="709"/>
        <w:jc w:val="center"/>
        <w:rPr>
          <w:rFonts w:ascii="Times New Roman" w:hAnsi="Times New Roman"/>
          <w:szCs w:val="28"/>
        </w:rPr>
      </w:pPr>
      <w:bookmarkStart w:id="19" w:name="_Toc104891586"/>
    </w:p>
    <w:p w:rsidR="005F6D7A" w:rsidRPr="003C6A99" w:rsidRDefault="005F6D7A" w:rsidP="003C6A99">
      <w:pPr>
        <w:pStyle w:val="22"/>
        <w:tabs>
          <w:tab w:val="right" w:leader="dot" w:pos="0"/>
        </w:tabs>
        <w:spacing w:before="0" w:after="0" w:line="360" w:lineRule="auto"/>
        <w:ind w:right="-2" w:firstLine="709"/>
        <w:jc w:val="center"/>
        <w:rPr>
          <w:rFonts w:ascii="Times New Roman" w:hAnsi="Times New Roman"/>
          <w:szCs w:val="28"/>
        </w:rPr>
      </w:pPr>
      <w:r w:rsidRPr="003C6A99">
        <w:rPr>
          <w:rFonts w:ascii="Times New Roman" w:hAnsi="Times New Roman"/>
          <w:szCs w:val="28"/>
        </w:rPr>
        <w:t>2.3. Цель оценки</w:t>
      </w:r>
      <w:bookmarkEnd w:id="19"/>
    </w:p>
    <w:p w:rsidR="005F6D7A" w:rsidRPr="003C6A99" w:rsidRDefault="005F6D7A" w:rsidP="003C6A99">
      <w:pPr>
        <w:tabs>
          <w:tab w:val="right" w:leader="dot" w:pos="0"/>
        </w:tabs>
        <w:spacing w:line="360" w:lineRule="auto"/>
        <w:ind w:right="-2" w:firstLine="709"/>
        <w:rPr>
          <w:sz w:val="28"/>
          <w:szCs w:val="28"/>
        </w:rPr>
      </w:pPr>
    </w:p>
    <w:p w:rsidR="005F6D7A" w:rsidRPr="003C6A99" w:rsidRDefault="005F6D7A" w:rsidP="003C6A99">
      <w:pPr>
        <w:pStyle w:val="a3"/>
        <w:tabs>
          <w:tab w:val="right" w:leader="dot" w:pos="0"/>
        </w:tabs>
        <w:spacing w:before="0" w:beforeAutospacing="0" w:after="0" w:afterAutospacing="0" w:line="360" w:lineRule="auto"/>
        <w:ind w:right="-2" w:firstLine="709"/>
        <w:jc w:val="both"/>
        <w:rPr>
          <w:sz w:val="28"/>
          <w:szCs w:val="28"/>
        </w:rPr>
      </w:pPr>
      <w:r w:rsidRPr="003C6A99">
        <w:rPr>
          <w:sz w:val="28"/>
          <w:szCs w:val="28"/>
        </w:rPr>
        <w:t xml:space="preserve">Целью является получение достоверной информации о существующей на данный момент стоимости компании и следующих объектов: имущественного комплекса предприятия, его составных элементов (материальных, нематериальных и финансовых активов) и отдельных бизнесов компании. Эта информация нужна для принятия обоснованных управленческих решений в текущей деятельности, а также стратегическом планировании и управлении. </w:t>
      </w:r>
    </w:p>
    <w:p w:rsidR="008F226A" w:rsidRPr="003C6A99" w:rsidRDefault="008F226A" w:rsidP="003C6A99">
      <w:pPr>
        <w:pStyle w:val="2"/>
        <w:tabs>
          <w:tab w:val="right" w:leader="dot" w:pos="0"/>
        </w:tabs>
        <w:spacing w:before="0" w:after="0" w:line="360" w:lineRule="auto"/>
        <w:ind w:right="-2" w:firstLine="709"/>
        <w:jc w:val="center"/>
        <w:rPr>
          <w:rFonts w:ascii="Times New Roman" w:hAnsi="Times New Roman" w:cs="Times New Roman"/>
        </w:rPr>
      </w:pPr>
    </w:p>
    <w:p w:rsidR="00A90756" w:rsidRPr="003C6A99" w:rsidRDefault="008F226A" w:rsidP="003C6A99">
      <w:pPr>
        <w:pStyle w:val="22"/>
        <w:tabs>
          <w:tab w:val="right" w:leader="dot" w:pos="0"/>
        </w:tabs>
        <w:spacing w:before="0" w:after="0" w:line="360" w:lineRule="auto"/>
        <w:ind w:right="-2" w:firstLine="709"/>
        <w:jc w:val="center"/>
        <w:rPr>
          <w:rFonts w:ascii="Times New Roman" w:hAnsi="Times New Roman"/>
          <w:szCs w:val="28"/>
        </w:rPr>
      </w:pPr>
      <w:r w:rsidRPr="003C6A99">
        <w:rPr>
          <w:rFonts w:ascii="Times New Roman" w:hAnsi="Times New Roman"/>
          <w:szCs w:val="28"/>
        </w:rPr>
        <w:t xml:space="preserve"> </w:t>
      </w:r>
      <w:bookmarkStart w:id="20" w:name="_Toc104891587"/>
      <w:r w:rsidR="00A90756" w:rsidRPr="003C6A99">
        <w:rPr>
          <w:rFonts w:ascii="Times New Roman" w:hAnsi="Times New Roman"/>
          <w:szCs w:val="28"/>
        </w:rPr>
        <w:t>2.4. Рыночная стоимость объекта оценки</w:t>
      </w:r>
      <w:bookmarkEnd w:id="20"/>
    </w:p>
    <w:p w:rsidR="00A90756" w:rsidRPr="003C6A99" w:rsidRDefault="00A90756" w:rsidP="003C6A99">
      <w:pPr>
        <w:tabs>
          <w:tab w:val="right" w:leader="dot" w:pos="0"/>
        </w:tabs>
        <w:spacing w:line="360" w:lineRule="auto"/>
        <w:ind w:right="-2" w:firstLine="709"/>
        <w:rPr>
          <w:sz w:val="28"/>
          <w:szCs w:val="28"/>
        </w:rPr>
      </w:pPr>
    </w:p>
    <w:p w:rsidR="007D6E97" w:rsidRPr="003C6A99" w:rsidRDefault="007D6E97" w:rsidP="003C6A99">
      <w:pPr>
        <w:tabs>
          <w:tab w:val="right" w:leader="dot" w:pos="0"/>
        </w:tabs>
        <w:spacing w:line="360" w:lineRule="auto"/>
        <w:ind w:right="-2" w:firstLine="709"/>
        <w:jc w:val="both"/>
        <w:rPr>
          <w:sz w:val="28"/>
          <w:szCs w:val="28"/>
        </w:rPr>
      </w:pPr>
      <w:r w:rsidRPr="003C6A99">
        <w:rPr>
          <w:sz w:val="28"/>
          <w:szCs w:val="28"/>
        </w:rPr>
        <w:t xml:space="preserve">Согласно международным стандартам оценки: «Рыночная стоимость есть расчетная величина— денежная сумма, за которую имущество должно переходить из рук в руки на дату оценки между добровольным покупателем и добровольным продавцом в результате коммерческой сделки после адекватного маркетинга; при этом полагается, что каждая из сторон действовала компетентно, расчетливо и без принуждения». Определение рыночной стоимости предприятия (равно как и любого иного вида имущества) основано на принципе наиболее эффективного использования, которое, согласно международным стандартам, определяется как наиболее вероятное использование имущества, являющееся физически возможным, разумно оправданным, юридически законным и финансово осуществимым, и в результате которого стоимость оцениваемого имущества будет максимальной. Если целью оценки является определение такого вида стоимости, как стоимость предприятия как действующего объекта, то принцип наиболее эффективного использования невозможно применять, так как при этом определяется не стоимость в обмене (меновая стоимость), а стоимость в использовании (потребительная стоимость) для конкретного пользователя. </w:t>
      </w:r>
    </w:p>
    <w:p w:rsidR="007D6E97" w:rsidRPr="003C6A99" w:rsidRDefault="007D6E97" w:rsidP="003C6A99">
      <w:pPr>
        <w:tabs>
          <w:tab w:val="right" w:leader="dot" w:pos="0"/>
        </w:tabs>
        <w:spacing w:line="360" w:lineRule="auto"/>
        <w:ind w:right="-2" w:firstLine="709"/>
        <w:jc w:val="both"/>
        <w:rPr>
          <w:sz w:val="28"/>
          <w:szCs w:val="28"/>
        </w:rPr>
      </w:pPr>
      <w:r w:rsidRPr="003C6A99">
        <w:rPr>
          <w:sz w:val="28"/>
          <w:szCs w:val="28"/>
        </w:rPr>
        <w:t xml:space="preserve">Понятие стоимости предприятия как действующего (бизнеса в целом) включает в себя оценку функционирующего предприятия и получение из общей стоимости действующего предприятия величин для составных его частей, выражающих их вклад в общую стоимость. Сравним определение, данное в международных стандартах, с определениями российских стандартов. </w:t>
      </w:r>
    </w:p>
    <w:p w:rsidR="007D6E97" w:rsidRPr="003C6A99" w:rsidRDefault="007D6E97" w:rsidP="003C6A99">
      <w:pPr>
        <w:tabs>
          <w:tab w:val="right" w:leader="dot" w:pos="0"/>
        </w:tabs>
        <w:spacing w:line="360" w:lineRule="auto"/>
        <w:ind w:right="-2" w:firstLine="709"/>
        <w:jc w:val="both"/>
        <w:rPr>
          <w:sz w:val="28"/>
          <w:szCs w:val="28"/>
        </w:rPr>
      </w:pPr>
      <w:r w:rsidRPr="003C6A99">
        <w:rPr>
          <w:sz w:val="28"/>
          <w:szCs w:val="28"/>
        </w:rPr>
        <w:t xml:space="preserve">По международным стандартам стоимость действующего предприятия— это стоимость единого имущественного комплекса, определяемая в соответствии с результатами функционирования сформировавшегося производства. Оценка стоимости отдельных объектов предприятия заключается в определении вклада, который вносят эти объекты в качестве составных компонентов действующего предприятия. </w:t>
      </w:r>
    </w:p>
    <w:p w:rsidR="007D6E97" w:rsidRPr="003C6A99" w:rsidRDefault="007D6E97" w:rsidP="003C6A99">
      <w:pPr>
        <w:tabs>
          <w:tab w:val="right" w:leader="dot" w:pos="0"/>
        </w:tabs>
        <w:spacing w:line="360" w:lineRule="auto"/>
        <w:ind w:right="-2" w:firstLine="709"/>
        <w:jc w:val="both"/>
        <w:rPr>
          <w:sz w:val="28"/>
          <w:szCs w:val="28"/>
        </w:rPr>
      </w:pPr>
      <w:r w:rsidRPr="003C6A99">
        <w:rPr>
          <w:sz w:val="28"/>
          <w:szCs w:val="28"/>
        </w:rPr>
        <w:t xml:space="preserve">По Российским стандартам стоимость действующего предприятия— это стоимость всего имущественного комплекса функционирующего предприятия (включая нематериальные активы) как единого целого. </w:t>
      </w:r>
    </w:p>
    <w:p w:rsidR="007D6E97" w:rsidRPr="003C6A99" w:rsidRDefault="007D6E97" w:rsidP="003C6A99">
      <w:pPr>
        <w:tabs>
          <w:tab w:val="right" w:leader="dot" w:pos="0"/>
        </w:tabs>
        <w:spacing w:line="360" w:lineRule="auto"/>
        <w:ind w:right="-2" w:firstLine="709"/>
        <w:jc w:val="both"/>
        <w:rPr>
          <w:sz w:val="28"/>
          <w:szCs w:val="28"/>
        </w:rPr>
      </w:pPr>
      <w:r w:rsidRPr="003C6A99">
        <w:rPr>
          <w:sz w:val="28"/>
          <w:szCs w:val="28"/>
        </w:rPr>
        <w:t>Формулировки, содержащиеся в российских оценочных стандартах, учитывают специфику терминологии, сложившейся в гражданском законодательстве РФ, которое определяет предприятие как имущественный комплекс, используемый для ведения предпринимательской деятельности. Однако не совсем точный перевод самого термина— стоимость предприятия как действующего (on-going-concern)— приводит к неоднозначному его пониманию российскими авторами.</w:t>
      </w:r>
    </w:p>
    <w:p w:rsidR="007D6E97" w:rsidRPr="003C6A99" w:rsidRDefault="007D6E97" w:rsidP="003C6A99">
      <w:pPr>
        <w:tabs>
          <w:tab w:val="right" w:leader="dot" w:pos="0"/>
        </w:tabs>
        <w:spacing w:line="360" w:lineRule="auto"/>
        <w:ind w:right="-2" w:firstLine="709"/>
        <w:rPr>
          <w:sz w:val="28"/>
          <w:szCs w:val="28"/>
        </w:rPr>
      </w:pPr>
    </w:p>
    <w:p w:rsidR="00B10602" w:rsidRPr="003C6A99" w:rsidRDefault="00B10602" w:rsidP="003C6A99">
      <w:pPr>
        <w:pStyle w:val="22"/>
        <w:tabs>
          <w:tab w:val="right" w:leader="dot" w:pos="0"/>
        </w:tabs>
        <w:spacing w:before="0" w:after="0" w:line="360" w:lineRule="auto"/>
        <w:ind w:right="-2" w:firstLine="709"/>
        <w:jc w:val="center"/>
        <w:rPr>
          <w:rFonts w:ascii="Times New Roman" w:hAnsi="Times New Roman"/>
          <w:bCs/>
          <w:iCs/>
          <w:szCs w:val="28"/>
        </w:rPr>
      </w:pPr>
      <w:bookmarkStart w:id="21" w:name="_Toc104891588"/>
      <w:r w:rsidRPr="003C6A99">
        <w:rPr>
          <w:rFonts w:ascii="Times New Roman" w:hAnsi="Times New Roman"/>
          <w:bCs/>
          <w:iCs/>
          <w:szCs w:val="28"/>
        </w:rPr>
        <w:t>2.5. Социально-экономическое положение региона, расположение объекта оценки</w:t>
      </w:r>
      <w:bookmarkEnd w:id="21"/>
    </w:p>
    <w:p w:rsidR="00B339B9" w:rsidRPr="003C6A99" w:rsidRDefault="00B339B9" w:rsidP="003C6A99">
      <w:pPr>
        <w:tabs>
          <w:tab w:val="right" w:leader="dot" w:pos="0"/>
        </w:tabs>
        <w:spacing w:line="360" w:lineRule="auto"/>
        <w:ind w:right="-2" w:firstLine="709"/>
        <w:rPr>
          <w:sz w:val="28"/>
          <w:szCs w:val="28"/>
        </w:rPr>
      </w:pPr>
    </w:p>
    <w:p w:rsidR="00490B43" w:rsidRPr="003C6A99" w:rsidRDefault="00490B43" w:rsidP="003C6A99">
      <w:pPr>
        <w:pStyle w:val="a3"/>
        <w:tabs>
          <w:tab w:val="right" w:leader="dot" w:pos="0"/>
        </w:tabs>
        <w:spacing w:before="0" w:beforeAutospacing="0" w:after="0" w:afterAutospacing="0" w:line="360" w:lineRule="auto"/>
        <w:ind w:right="-2" w:firstLine="709"/>
        <w:jc w:val="both"/>
        <w:rPr>
          <w:sz w:val="28"/>
          <w:szCs w:val="28"/>
        </w:rPr>
      </w:pPr>
      <w:r w:rsidRPr="003C6A99">
        <w:rPr>
          <w:sz w:val="28"/>
          <w:szCs w:val="28"/>
        </w:rPr>
        <w:t xml:space="preserve">Среди финансовых аналитиков, профессионально занятых в области </w:t>
      </w:r>
      <w:r w:rsidRPr="003C6A99">
        <w:rPr>
          <w:b/>
          <w:bCs/>
          <w:sz w:val="28"/>
          <w:szCs w:val="28"/>
        </w:rPr>
        <w:t>оценки бизнеса</w:t>
      </w:r>
      <w:r w:rsidRPr="003C6A99">
        <w:rPr>
          <w:sz w:val="28"/>
          <w:szCs w:val="28"/>
        </w:rPr>
        <w:t xml:space="preserve">, получил широкое распространение термин "измерение стратегического потенциала компании". Из результатов некоторых исследований следует, что 35% инвестиционных решений принимается вообще без использования финансовых данных. Это означает, что аналитик должен пренебрегать финансовой информацией, более того, текущая финансовая информация позволяет оценить реалистичность предлагаемых финансовых прогнозов. Разница между балансовой и рыночной стоимостью компании формируется под воздействием, в том числе неколичественных факторов. Эту разницу иногда называют рыночной или экономической добавленной стоимостью бизнеса компании, которая формируется под воздействием неколичественных факторов. Рассмотрим их подробнее. </w:t>
      </w:r>
    </w:p>
    <w:p w:rsidR="00490B43" w:rsidRPr="003C6A99" w:rsidRDefault="00490B43" w:rsidP="003C6A99">
      <w:pPr>
        <w:pStyle w:val="a3"/>
        <w:tabs>
          <w:tab w:val="right" w:leader="dot" w:pos="0"/>
        </w:tabs>
        <w:spacing w:before="0" w:beforeAutospacing="0" w:after="0" w:afterAutospacing="0" w:line="360" w:lineRule="auto"/>
        <w:ind w:right="-2" w:firstLine="709"/>
        <w:jc w:val="both"/>
        <w:rPr>
          <w:sz w:val="28"/>
          <w:szCs w:val="28"/>
        </w:rPr>
      </w:pPr>
      <w:r w:rsidRPr="003C6A99">
        <w:rPr>
          <w:b/>
          <w:bCs/>
          <w:sz w:val="28"/>
          <w:szCs w:val="28"/>
        </w:rPr>
        <w:t xml:space="preserve">Факторы, характеризующие стратегию компании: </w:t>
      </w:r>
    </w:p>
    <w:p w:rsidR="00490B43" w:rsidRPr="003C6A99" w:rsidRDefault="00490B43" w:rsidP="003C6A99">
      <w:pPr>
        <w:numPr>
          <w:ilvl w:val="0"/>
          <w:numId w:val="6"/>
        </w:numPr>
        <w:tabs>
          <w:tab w:val="right" w:leader="dot" w:pos="0"/>
        </w:tabs>
        <w:spacing w:line="360" w:lineRule="auto"/>
        <w:ind w:left="0" w:right="-2" w:firstLine="709"/>
        <w:jc w:val="both"/>
        <w:rPr>
          <w:sz w:val="28"/>
          <w:szCs w:val="28"/>
        </w:rPr>
      </w:pPr>
      <w:r w:rsidRPr="003C6A99">
        <w:rPr>
          <w:sz w:val="28"/>
          <w:szCs w:val="28"/>
        </w:rPr>
        <w:t xml:space="preserve">Каким образом компания планирует обеспечить себе лидерство на рынке? </w:t>
      </w:r>
    </w:p>
    <w:p w:rsidR="00490B43" w:rsidRPr="003C6A99" w:rsidRDefault="00490B43" w:rsidP="003C6A99">
      <w:pPr>
        <w:numPr>
          <w:ilvl w:val="0"/>
          <w:numId w:val="6"/>
        </w:numPr>
        <w:tabs>
          <w:tab w:val="right" w:leader="dot" w:pos="0"/>
        </w:tabs>
        <w:spacing w:line="360" w:lineRule="auto"/>
        <w:ind w:left="0" w:right="-2" w:firstLine="709"/>
        <w:jc w:val="both"/>
        <w:rPr>
          <w:sz w:val="28"/>
          <w:szCs w:val="28"/>
        </w:rPr>
      </w:pPr>
      <w:r w:rsidRPr="003C6A99">
        <w:rPr>
          <w:sz w:val="28"/>
          <w:szCs w:val="28"/>
        </w:rPr>
        <w:t xml:space="preserve">Реалистична ли стратегия компании и способна ли она обеспечить планируемый объем продаж и соответствующую долю на рынке? </w:t>
      </w:r>
    </w:p>
    <w:p w:rsidR="00490B43" w:rsidRPr="003C6A99" w:rsidRDefault="00490B43" w:rsidP="003C6A99">
      <w:pPr>
        <w:numPr>
          <w:ilvl w:val="0"/>
          <w:numId w:val="6"/>
        </w:numPr>
        <w:tabs>
          <w:tab w:val="right" w:leader="dot" w:pos="0"/>
        </w:tabs>
        <w:spacing w:line="360" w:lineRule="auto"/>
        <w:ind w:left="0" w:right="-2" w:firstLine="709"/>
        <w:jc w:val="both"/>
        <w:rPr>
          <w:sz w:val="28"/>
          <w:szCs w:val="28"/>
        </w:rPr>
      </w:pPr>
      <w:r w:rsidRPr="003C6A99">
        <w:rPr>
          <w:sz w:val="28"/>
          <w:szCs w:val="28"/>
        </w:rPr>
        <w:t xml:space="preserve">Какие конкурентные преимущества принимались во внимание при формировании стратегии? </w:t>
      </w:r>
    </w:p>
    <w:p w:rsidR="00490B43" w:rsidRPr="003C6A99" w:rsidRDefault="00490B43" w:rsidP="003C6A99">
      <w:pPr>
        <w:numPr>
          <w:ilvl w:val="0"/>
          <w:numId w:val="6"/>
        </w:numPr>
        <w:tabs>
          <w:tab w:val="right" w:leader="dot" w:pos="0"/>
        </w:tabs>
        <w:spacing w:line="360" w:lineRule="auto"/>
        <w:ind w:left="0" w:right="-2" w:firstLine="709"/>
        <w:jc w:val="both"/>
        <w:rPr>
          <w:sz w:val="28"/>
          <w:szCs w:val="28"/>
        </w:rPr>
      </w:pPr>
      <w:r w:rsidRPr="003C6A99">
        <w:rPr>
          <w:sz w:val="28"/>
          <w:szCs w:val="28"/>
        </w:rPr>
        <w:t xml:space="preserve">Какие меры планирует предпринять предприятие для усиления своей позиции на рынке? </w:t>
      </w:r>
    </w:p>
    <w:p w:rsidR="00490B43" w:rsidRPr="003C6A99" w:rsidRDefault="00490B43" w:rsidP="003C6A99">
      <w:pPr>
        <w:numPr>
          <w:ilvl w:val="0"/>
          <w:numId w:val="6"/>
        </w:numPr>
        <w:tabs>
          <w:tab w:val="right" w:leader="dot" w:pos="0"/>
        </w:tabs>
        <w:spacing w:line="360" w:lineRule="auto"/>
        <w:ind w:left="0" w:right="-2" w:firstLine="709"/>
        <w:jc w:val="both"/>
        <w:rPr>
          <w:sz w:val="28"/>
          <w:szCs w:val="28"/>
        </w:rPr>
      </w:pPr>
      <w:r w:rsidRPr="003C6A99">
        <w:rPr>
          <w:sz w:val="28"/>
          <w:szCs w:val="28"/>
        </w:rPr>
        <w:t>Аналитики говорят: "Предприятие, которое не имеет стратегии, - это не бизнес, а всего лишь набор активов, отягощенных долговыми обязательствами, и, следовательно, должно оцениваться с использованием имущественного подхода, например, на основе ликвидационной стоимости.</w:t>
      </w:r>
    </w:p>
    <w:p w:rsidR="00490B43" w:rsidRPr="003C6A99" w:rsidRDefault="00490B43" w:rsidP="003C6A99">
      <w:pPr>
        <w:pStyle w:val="a3"/>
        <w:tabs>
          <w:tab w:val="right" w:leader="dot" w:pos="0"/>
        </w:tabs>
        <w:spacing w:before="0" w:beforeAutospacing="0" w:after="0" w:afterAutospacing="0" w:line="360" w:lineRule="auto"/>
        <w:ind w:right="-2" w:firstLine="709"/>
        <w:jc w:val="both"/>
        <w:rPr>
          <w:sz w:val="28"/>
          <w:szCs w:val="28"/>
        </w:rPr>
      </w:pPr>
      <w:r w:rsidRPr="003C6A99">
        <w:rPr>
          <w:b/>
          <w:bCs/>
          <w:sz w:val="28"/>
          <w:szCs w:val="28"/>
        </w:rPr>
        <w:t xml:space="preserve">К внутренним факторам относятся: </w:t>
      </w:r>
    </w:p>
    <w:p w:rsidR="00490B43" w:rsidRPr="003C6A99" w:rsidRDefault="00490B43" w:rsidP="003C6A99">
      <w:pPr>
        <w:numPr>
          <w:ilvl w:val="0"/>
          <w:numId w:val="7"/>
        </w:numPr>
        <w:tabs>
          <w:tab w:val="right" w:leader="dot" w:pos="0"/>
        </w:tabs>
        <w:spacing w:line="360" w:lineRule="auto"/>
        <w:ind w:left="0" w:right="-2" w:firstLine="709"/>
        <w:jc w:val="both"/>
        <w:rPr>
          <w:sz w:val="28"/>
          <w:szCs w:val="28"/>
        </w:rPr>
      </w:pPr>
      <w:r w:rsidRPr="003C6A99">
        <w:rPr>
          <w:sz w:val="28"/>
          <w:szCs w:val="28"/>
        </w:rPr>
        <w:t xml:space="preserve">Наличие ноу-хау, лицензий, уникальных разработок и качественных продуктов. </w:t>
      </w:r>
    </w:p>
    <w:p w:rsidR="00490B43" w:rsidRPr="003C6A99" w:rsidRDefault="00490B43" w:rsidP="003C6A99">
      <w:pPr>
        <w:numPr>
          <w:ilvl w:val="0"/>
          <w:numId w:val="7"/>
        </w:numPr>
        <w:tabs>
          <w:tab w:val="right" w:leader="dot" w:pos="0"/>
        </w:tabs>
        <w:spacing w:line="360" w:lineRule="auto"/>
        <w:ind w:left="0" w:right="-2" w:firstLine="709"/>
        <w:jc w:val="both"/>
        <w:rPr>
          <w:sz w:val="28"/>
          <w:szCs w:val="28"/>
        </w:rPr>
      </w:pPr>
      <w:r w:rsidRPr="003C6A99">
        <w:rPr>
          <w:sz w:val="28"/>
          <w:szCs w:val="28"/>
        </w:rPr>
        <w:t xml:space="preserve">Наличие эффективных технологий, обеспечивающих снижение затрат и высокое качество. </w:t>
      </w:r>
    </w:p>
    <w:p w:rsidR="00490B43" w:rsidRPr="003C6A99" w:rsidRDefault="00490B43" w:rsidP="003C6A99">
      <w:pPr>
        <w:numPr>
          <w:ilvl w:val="0"/>
          <w:numId w:val="7"/>
        </w:numPr>
        <w:tabs>
          <w:tab w:val="right" w:leader="dot" w:pos="0"/>
        </w:tabs>
        <w:spacing w:line="360" w:lineRule="auto"/>
        <w:ind w:left="0" w:right="-2" w:firstLine="709"/>
        <w:jc w:val="both"/>
        <w:rPr>
          <w:sz w:val="28"/>
          <w:szCs w:val="28"/>
        </w:rPr>
      </w:pPr>
      <w:r w:rsidRPr="003C6A99">
        <w:rPr>
          <w:sz w:val="28"/>
          <w:szCs w:val="28"/>
        </w:rPr>
        <w:t xml:space="preserve">Наличие транспортных сетей. </w:t>
      </w:r>
    </w:p>
    <w:p w:rsidR="00490B43" w:rsidRPr="003C6A99" w:rsidRDefault="00490B43" w:rsidP="003C6A99">
      <w:pPr>
        <w:numPr>
          <w:ilvl w:val="0"/>
          <w:numId w:val="7"/>
        </w:numPr>
        <w:tabs>
          <w:tab w:val="right" w:leader="dot" w:pos="0"/>
        </w:tabs>
        <w:spacing w:line="360" w:lineRule="auto"/>
        <w:ind w:left="0" w:right="-2" w:firstLine="709"/>
        <w:jc w:val="both"/>
        <w:rPr>
          <w:sz w:val="28"/>
          <w:szCs w:val="28"/>
        </w:rPr>
      </w:pPr>
      <w:r w:rsidRPr="003C6A99">
        <w:rPr>
          <w:sz w:val="28"/>
          <w:szCs w:val="28"/>
        </w:rPr>
        <w:t xml:space="preserve">Наличие квалифицированного научного, инженерного и производственного персонала. </w:t>
      </w:r>
    </w:p>
    <w:p w:rsidR="00490B43" w:rsidRPr="003C6A99" w:rsidRDefault="00490B43" w:rsidP="003C6A99">
      <w:pPr>
        <w:numPr>
          <w:ilvl w:val="0"/>
          <w:numId w:val="7"/>
        </w:numPr>
        <w:tabs>
          <w:tab w:val="right" w:leader="dot" w:pos="0"/>
        </w:tabs>
        <w:spacing w:line="360" w:lineRule="auto"/>
        <w:ind w:left="0" w:right="-2" w:firstLine="709"/>
        <w:jc w:val="both"/>
        <w:rPr>
          <w:sz w:val="28"/>
          <w:szCs w:val="28"/>
        </w:rPr>
      </w:pPr>
      <w:r w:rsidRPr="003C6A99">
        <w:rPr>
          <w:sz w:val="28"/>
          <w:szCs w:val="28"/>
        </w:rPr>
        <w:t xml:space="preserve">Наличие эффективной системы автоматизированного управления, решающей задачи информационной поддержки управленческих решений и финансового менеджмента. </w:t>
      </w:r>
    </w:p>
    <w:p w:rsidR="00490B43" w:rsidRPr="003C6A99" w:rsidRDefault="00490B43" w:rsidP="003C6A99">
      <w:pPr>
        <w:numPr>
          <w:ilvl w:val="0"/>
          <w:numId w:val="7"/>
        </w:numPr>
        <w:tabs>
          <w:tab w:val="right" w:leader="dot" w:pos="0"/>
        </w:tabs>
        <w:spacing w:line="360" w:lineRule="auto"/>
        <w:ind w:left="0" w:right="-2" w:firstLine="709"/>
        <w:jc w:val="both"/>
        <w:rPr>
          <w:sz w:val="28"/>
          <w:szCs w:val="28"/>
        </w:rPr>
      </w:pPr>
      <w:r w:rsidRPr="003C6A99">
        <w:rPr>
          <w:sz w:val="28"/>
          <w:szCs w:val="28"/>
        </w:rPr>
        <w:t xml:space="preserve">Наличие эффективной системы переподготовки персонала. </w:t>
      </w:r>
    </w:p>
    <w:p w:rsidR="00490B43" w:rsidRPr="003C6A99" w:rsidRDefault="00490B43" w:rsidP="003C6A99">
      <w:pPr>
        <w:numPr>
          <w:ilvl w:val="0"/>
          <w:numId w:val="7"/>
        </w:numPr>
        <w:tabs>
          <w:tab w:val="right" w:leader="dot" w:pos="0"/>
        </w:tabs>
        <w:spacing w:line="360" w:lineRule="auto"/>
        <w:ind w:left="0" w:right="-2" w:firstLine="709"/>
        <w:jc w:val="both"/>
        <w:rPr>
          <w:sz w:val="28"/>
          <w:szCs w:val="28"/>
        </w:rPr>
      </w:pPr>
      <w:r w:rsidRPr="003C6A99">
        <w:rPr>
          <w:sz w:val="28"/>
          <w:szCs w:val="28"/>
        </w:rPr>
        <w:t xml:space="preserve">Системы мотивации персонала. </w:t>
      </w:r>
    </w:p>
    <w:p w:rsidR="00490B43" w:rsidRPr="003C6A99" w:rsidRDefault="00490B43" w:rsidP="003C6A99">
      <w:pPr>
        <w:numPr>
          <w:ilvl w:val="0"/>
          <w:numId w:val="7"/>
        </w:numPr>
        <w:tabs>
          <w:tab w:val="right" w:leader="dot" w:pos="0"/>
        </w:tabs>
        <w:spacing w:line="360" w:lineRule="auto"/>
        <w:ind w:left="0" w:right="-2" w:firstLine="709"/>
        <w:jc w:val="both"/>
        <w:rPr>
          <w:sz w:val="28"/>
          <w:szCs w:val="28"/>
        </w:rPr>
      </w:pPr>
      <w:r w:rsidRPr="003C6A99">
        <w:rPr>
          <w:sz w:val="28"/>
          <w:szCs w:val="28"/>
        </w:rPr>
        <w:t xml:space="preserve">Иные внутренние факторы, включая активы и ресурсы, обеспечивающие эффективную деятельность предприятия. </w:t>
      </w:r>
    </w:p>
    <w:p w:rsidR="00490B43" w:rsidRPr="003C6A99" w:rsidRDefault="00490B43" w:rsidP="003C6A99">
      <w:pPr>
        <w:pStyle w:val="a3"/>
        <w:tabs>
          <w:tab w:val="right" w:leader="dot" w:pos="0"/>
        </w:tabs>
        <w:spacing w:before="0" w:beforeAutospacing="0" w:after="0" w:afterAutospacing="0" w:line="360" w:lineRule="auto"/>
        <w:ind w:right="-2" w:firstLine="709"/>
        <w:jc w:val="both"/>
        <w:rPr>
          <w:sz w:val="28"/>
          <w:szCs w:val="28"/>
        </w:rPr>
      </w:pPr>
      <w:r w:rsidRPr="003C6A99">
        <w:rPr>
          <w:b/>
          <w:bCs/>
          <w:sz w:val="28"/>
          <w:szCs w:val="28"/>
        </w:rPr>
        <w:t xml:space="preserve">К внешним факторам относятся: </w:t>
      </w:r>
    </w:p>
    <w:p w:rsidR="00490B43" w:rsidRPr="003C6A99" w:rsidRDefault="00490B43" w:rsidP="003C6A99">
      <w:pPr>
        <w:numPr>
          <w:ilvl w:val="0"/>
          <w:numId w:val="8"/>
        </w:numPr>
        <w:tabs>
          <w:tab w:val="right" w:leader="dot" w:pos="0"/>
        </w:tabs>
        <w:spacing w:line="360" w:lineRule="auto"/>
        <w:ind w:left="0" w:right="-2" w:firstLine="709"/>
        <w:jc w:val="both"/>
        <w:rPr>
          <w:sz w:val="28"/>
          <w:szCs w:val="28"/>
        </w:rPr>
      </w:pPr>
      <w:r w:rsidRPr="003C6A99">
        <w:rPr>
          <w:sz w:val="28"/>
          <w:szCs w:val="28"/>
        </w:rPr>
        <w:t xml:space="preserve">Имидж, известность торговой марки. </w:t>
      </w:r>
    </w:p>
    <w:p w:rsidR="00490B43" w:rsidRPr="003C6A99" w:rsidRDefault="00490B43" w:rsidP="003C6A99">
      <w:pPr>
        <w:numPr>
          <w:ilvl w:val="0"/>
          <w:numId w:val="8"/>
        </w:numPr>
        <w:tabs>
          <w:tab w:val="right" w:leader="dot" w:pos="0"/>
        </w:tabs>
        <w:spacing w:line="360" w:lineRule="auto"/>
        <w:ind w:left="0" w:right="-2" w:firstLine="709"/>
        <w:jc w:val="both"/>
        <w:rPr>
          <w:sz w:val="28"/>
          <w:szCs w:val="28"/>
        </w:rPr>
      </w:pPr>
      <w:r w:rsidRPr="003C6A99">
        <w:rPr>
          <w:sz w:val="28"/>
          <w:szCs w:val="28"/>
        </w:rPr>
        <w:t xml:space="preserve">Доля продукции компании на рынке. </w:t>
      </w:r>
    </w:p>
    <w:p w:rsidR="00490B43" w:rsidRPr="003C6A99" w:rsidRDefault="00490B43" w:rsidP="003C6A99">
      <w:pPr>
        <w:numPr>
          <w:ilvl w:val="0"/>
          <w:numId w:val="8"/>
        </w:numPr>
        <w:tabs>
          <w:tab w:val="right" w:leader="dot" w:pos="0"/>
        </w:tabs>
        <w:spacing w:line="360" w:lineRule="auto"/>
        <w:ind w:left="0" w:right="-2" w:firstLine="709"/>
        <w:jc w:val="both"/>
        <w:rPr>
          <w:sz w:val="28"/>
          <w:szCs w:val="28"/>
        </w:rPr>
      </w:pPr>
      <w:r w:rsidRPr="003C6A99">
        <w:rPr>
          <w:sz w:val="28"/>
          <w:szCs w:val="28"/>
        </w:rPr>
        <w:t xml:space="preserve">Наличие развитой дистрибьюторской сети. </w:t>
      </w:r>
    </w:p>
    <w:p w:rsidR="00490B43" w:rsidRPr="003C6A99" w:rsidRDefault="00490B43" w:rsidP="003C6A99">
      <w:pPr>
        <w:numPr>
          <w:ilvl w:val="0"/>
          <w:numId w:val="8"/>
        </w:numPr>
        <w:tabs>
          <w:tab w:val="right" w:leader="dot" w:pos="0"/>
        </w:tabs>
        <w:spacing w:line="360" w:lineRule="auto"/>
        <w:ind w:left="0" w:right="-2" w:firstLine="709"/>
        <w:jc w:val="both"/>
        <w:rPr>
          <w:sz w:val="28"/>
          <w:szCs w:val="28"/>
        </w:rPr>
      </w:pPr>
      <w:r w:rsidRPr="003C6A99">
        <w:rPr>
          <w:sz w:val="28"/>
          <w:szCs w:val="28"/>
        </w:rPr>
        <w:t xml:space="preserve">Связи с поставщиками товаров и услуг. </w:t>
      </w:r>
    </w:p>
    <w:p w:rsidR="00490B43" w:rsidRPr="003C6A99" w:rsidRDefault="00490B43" w:rsidP="003C6A99">
      <w:pPr>
        <w:numPr>
          <w:ilvl w:val="0"/>
          <w:numId w:val="8"/>
        </w:numPr>
        <w:tabs>
          <w:tab w:val="right" w:leader="dot" w:pos="0"/>
        </w:tabs>
        <w:spacing w:line="360" w:lineRule="auto"/>
        <w:ind w:left="0" w:right="-2" w:firstLine="709"/>
        <w:jc w:val="both"/>
        <w:rPr>
          <w:sz w:val="28"/>
          <w:szCs w:val="28"/>
        </w:rPr>
      </w:pPr>
      <w:r w:rsidRPr="003C6A99">
        <w:rPr>
          <w:sz w:val="28"/>
          <w:szCs w:val="28"/>
        </w:rPr>
        <w:t xml:space="preserve">Другие внешние факторы, способствующие эффективной деятельности предприятия. </w:t>
      </w:r>
    </w:p>
    <w:p w:rsidR="00490B43" w:rsidRPr="003C6A99" w:rsidRDefault="00490B43" w:rsidP="003C6A99">
      <w:pPr>
        <w:tabs>
          <w:tab w:val="right" w:leader="dot" w:pos="0"/>
        </w:tabs>
        <w:spacing w:line="360" w:lineRule="auto"/>
        <w:ind w:right="-2" w:firstLine="709"/>
        <w:rPr>
          <w:sz w:val="28"/>
          <w:szCs w:val="28"/>
        </w:rPr>
      </w:pPr>
    </w:p>
    <w:p w:rsidR="003610B2" w:rsidRPr="003C6A99" w:rsidRDefault="003610B2" w:rsidP="003C6A99">
      <w:pPr>
        <w:pStyle w:val="2"/>
        <w:tabs>
          <w:tab w:val="right" w:leader="dot" w:pos="0"/>
        </w:tabs>
        <w:spacing w:before="0" w:after="0" w:line="360" w:lineRule="auto"/>
        <w:ind w:right="-2" w:firstLine="709"/>
        <w:jc w:val="center"/>
        <w:rPr>
          <w:rFonts w:ascii="Times New Roman" w:hAnsi="Times New Roman" w:cs="Times New Roman"/>
        </w:rPr>
      </w:pPr>
      <w:bookmarkStart w:id="22" w:name="_Toc104891589"/>
      <w:r w:rsidRPr="003C6A99">
        <w:rPr>
          <w:rFonts w:ascii="Times New Roman" w:hAnsi="Times New Roman" w:cs="Times New Roman"/>
        </w:rPr>
        <w:t>2.6. Анализ среды местоположения</w:t>
      </w:r>
      <w:bookmarkEnd w:id="22"/>
    </w:p>
    <w:p w:rsidR="003610B2" w:rsidRPr="003C6A99" w:rsidRDefault="003610B2" w:rsidP="003C6A99">
      <w:pPr>
        <w:tabs>
          <w:tab w:val="right" w:leader="dot" w:pos="0"/>
        </w:tabs>
        <w:spacing w:line="360" w:lineRule="auto"/>
        <w:ind w:right="-2" w:firstLine="709"/>
        <w:rPr>
          <w:sz w:val="28"/>
          <w:szCs w:val="28"/>
        </w:rPr>
      </w:pPr>
    </w:p>
    <w:p w:rsidR="00AB123F" w:rsidRPr="003C6A99" w:rsidRDefault="00AB123F" w:rsidP="003C6A99">
      <w:pPr>
        <w:tabs>
          <w:tab w:val="right" w:leader="dot" w:pos="0"/>
        </w:tabs>
        <w:autoSpaceDE w:val="0"/>
        <w:autoSpaceDN w:val="0"/>
        <w:adjustRightInd w:val="0"/>
        <w:spacing w:line="360" w:lineRule="auto"/>
        <w:ind w:right="-2" w:firstLine="709"/>
        <w:jc w:val="both"/>
        <w:rPr>
          <w:sz w:val="28"/>
          <w:szCs w:val="28"/>
        </w:rPr>
      </w:pPr>
      <w:bookmarkStart w:id="23" w:name="_Toc104891590"/>
      <w:r w:rsidRPr="003C6A99">
        <w:rPr>
          <w:sz w:val="28"/>
          <w:szCs w:val="28"/>
        </w:rPr>
        <w:t>ХАБАРОВСКИЙ КРАЙ, в Российской Федерации. 824,6 тыс. км</w:t>
      </w:r>
      <w:r w:rsidRPr="003C6A99">
        <w:rPr>
          <w:position w:val="4"/>
          <w:sz w:val="28"/>
          <w:szCs w:val="28"/>
        </w:rPr>
        <w:t>2</w:t>
      </w:r>
      <w:r w:rsidRPr="003C6A99">
        <w:rPr>
          <w:sz w:val="28"/>
          <w:szCs w:val="28"/>
        </w:rPr>
        <w:t>. Население 1523,3 тыс. человек (1999), городское 79%. 9 городов и 43 поселка городского типа (1993). Включает Еврейскую АО. К Хабаровскому кр. относятся Шантарские и другие острова. Центр — Хабаровск. Большая часть территории занята горными хребтами Сихотэ-Алиня, Джугджура и др., протягивающимися параллельно побережью Охотского и Японского морей. Климат умеренный муссонный; средние температуры января от -16 до - 40 °С, июля 14-21</w:t>
      </w:r>
      <w:r w:rsidRPr="003C6A99">
        <w:rPr>
          <w:position w:val="4"/>
          <w:sz w:val="28"/>
          <w:szCs w:val="28"/>
        </w:rPr>
        <w:t xml:space="preserve"> </w:t>
      </w:r>
      <w:r w:rsidRPr="003C6A99">
        <w:rPr>
          <w:sz w:val="28"/>
          <w:szCs w:val="28"/>
        </w:rPr>
        <w:t>°С. Осадков 500-</w:t>
      </w:r>
      <w:smartTag w:uri="urn:schemas-microsoft-com:office:smarttags" w:element="metricconverter">
        <w:smartTagPr>
          <w:attr w:name="ProductID" w:val="900 мм"/>
        </w:smartTagPr>
        <w:r w:rsidRPr="003C6A99">
          <w:rPr>
            <w:sz w:val="28"/>
            <w:szCs w:val="28"/>
          </w:rPr>
          <w:t>900 мм</w:t>
        </w:r>
      </w:smartTag>
      <w:r w:rsidRPr="003C6A99">
        <w:rPr>
          <w:sz w:val="28"/>
          <w:szCs w:val="28"/>
        </w:rPr>
        <w:t xml:space="preserve"> в год. Главная река — Амур. Св. 50% территории покрыто лесом. Комсомольский и Большехехцирский заповедники. Промышленность: машиностроение и металлообработка (производство морских и речных судов, станков, компрессоров, сельскохозяйственных машин и др.), черная металлургия, горнодобывающая (уголь, руды цветных металлов и др.), нефтеперерабатывающая (нефтепровод Оха — Комсомольск-на-Амуре), лесная, деревообрабатывающая и целлюлозно-бумажная, легкая, рыбная, стройматериалов. Посевы пшеницы, ячменя, овса, кормовых культур, сои. Молочно-мясное скотоводство, птицеводство, пчеловодство. Пушной и зверобойный промыслы. Транссибирская и Байкало-Амурская железнодорожные магистрали. Развит морской транспорт; порты: Ванино (действует паромная переправа Ванино — Холмск), Николаевск-на-Амуре, Охотск. Судоходство по р. Амур. Курорты: Кульдур, Аннинские Минеральные Воды.</w:t>
      </w:r>
    </w:p>
    <w:p w:rsidR="003C6A99" w:rsidRDefault="003C6A99" w:rsidP="003C6A99">
      <w:pPr>
        <w:pStyle w:val="2"/>
        <w:tabs>
          <w:tab w:val="right" w:leader="dot" w:pos="0"/>
        </w:tabs>
        <w:spacing w:before="0" w:after="0" w:line="360" w:lineRule="auto"/>
        <w:ind w:right="-2" w:firstLine="709"/>
        <w:jc w:val="center"/>
        <w:rPr>
          <w:rFonts w:ascii="Times New Roman" w:hAnsi="Times New Roman" w:cs="Times New Roman"/>
        </w:rPr>
      </w:pPr>
    </w:p>
    <w:p w:rsidR="00A90756" w:rsidRPr="003C6A99" w:rsidRDefault="00A90756" w:rsidP="003C6A99">
      <w:pPr>
        <w:pStyle w:val="2"/>
        <w:tabs>
          <w:tab w:val="right" w:leader="dot" w:pos="0"/>
        </w:tabs>
        <w:spacing w:before="0" w:after="0" w:line="360" w:lineRule="auto"/>
        <w:ind w:right="-2" w:firstLine="709"/>
        <w:jc w:val="center"/>
        <w:rPr>
          <w:rFonts w:ascii="Times New Roman" w:hAnsi="Times New Roman" w:cs="Times New Roman"/>
        </w:rPr>
      </w:pPr>
      <w:r w:rsidRPr="003C6A99">
        <w:rPr>
          <w:rFonts w:ascii="Times New Roman" w:hAnsi="Times New Roman" w:cs="Times New Roman"/>
        </w:rPr>
        <w:t>2.7. Характеристика рынка предприятия</w:t>
      </w:r>
      <w:bookmarkEnd w:id="23"/>
    </w:p>
    <w:p w:rsidR="00A90756" w:rsidRPr="003C6A99" w:rsidRDefault="00A90756" w:rsidP="003C6A99">
      <w:pPr>
        <w:pStyle w:val="a3"/>
        <w:tabs>
          <w:tab w:val="right" w:leader="dot" w:pos="0"/>
        </w:tabs>
        <w:spacing w:before="0" w:beforeAutospacing="0" w:after="0" w:afterAutospacing="0" w:line="360" w:lineRule="auto"/>
        <w:ind w:right="-2" w:firstLine="709"/>
        <w:jc w:val="both"/>
        <w:rPr>
          <w:sz w:val="28"/>
          <w:szCs w:val="28"/>
        </w:rPr>
      </w:pPr>
    </w:p>
    <w:p w:rsidR="00A90756" w:rsidRPr="003C6A99" w:rsidRDefault="00A90756" w:rsidP="003C6A99">
      <w:pPr>
        <w:pStyle w:val="a3"/>
        <w:tabs>
          <w:tab w:val="right" w:leader="dot" w:pos="0"/>
        </w:tabs>
        <w:spacing w:before="0" w:beforeAutospacing="0" w:after="0" w:afterAutospacing="0" w:line="360" w:lineRule="auto"/>
        <w:ind w:right="-2" w:firstLine="709"/>
        <w:jc w:val="both"/>
        <w:rPr>
          <w:sz w:val="28"/>
          <w:szCs w:val="28"/>
        </w:rPr>
      </w:pPr>
      <w:r w:rsidRPr="003C6A99">
        <w:rPr>
          <w:sz w:val="28"/>
          <w:szCs w:val="28"/>
        </w:rPr>
        <w:t xml:space="preserve">Предприятие обеспечивает полный цикл производства и обслуживания произведенных систем и комплексов, включая разработку, производство, поставку. Несмотря на то, что предприятие прошло процедуру акционирования, основным заказчиком его продукции (на 85-95%) до сих пор является государство в лице соответствующих министерств и ведомств. </w:t>
      </w:r>
    </w:p>
    <w:p w:rsidR="00A90756" w:rsidRPr="003C6A99" w:rsidRDefault="00A90756" w:rsidP="003C6A99">
      <w:pPr>
        <w:pStyle w:val="a3"/>
        <w:tabs>
          <w:tab w:val="right" w:leader="dot" w:pos="0"/>
        </w:tabs>
        <w:spacing w:before="0" w:beforeAutospacing="0" w:after="0" w:afterAutospacing="0" w:line="360" w:lineRule="auto"/>
        <w:ind w:right="-2" w:firstLine="709"/>
        <w:jc w:val="both"/>
        <w:rPr>
          <w:sz w:val="28"/>
          <w:szCs w:val="28"/>
        </w:rPr>
      </w:pPr>
      <w:r w:rsidRPr="003C6A99">
        <w:rPr>
          <w:sz w:val="28"/>
          <w:szCs w:val="28"/>
        </w:rPr>
        <w:t xml:space="preserve">Особенностью взаимоотношений с поставщиками предприятия— рядом предприятий является присутствие долгосрочных договоров, по которым осуществляются плановые поставки. Конкурентами предприятия на внутреннем рынке можно считать одновременно его же контрагентов по различным заказам, с рядом из которых предприятие связано общими технологическими циклами и общими инженерными сетями. Это аналогичные пост государственные и государственные предприятия энергетической промышленности, входившие до начала рыночных преобразований в одно комплексное объединение, частью которого являлось рассматриваемое предприятие. </w:t>
      </w:r>
    </w:p>
    <w:p w:rsidR="00AB123F" w:rsidRPr="003C6A99" w:rsidRDefault="00AB123F" w:rsidP="003C6A99">
      <w:pPr>
        <w:tabs>
          <w:tab w:val="right" w:leader="dot" w:pos="0"/>
        </w:tabs>
        <w:spacing w:line="360" w:lineRule="auto"/>
        <w:ind w:right="-2" w:firstLine="709"/>
        <w:jc w:val="both"/>
        <w:rPr>
          <w:sz w:val="28"/>
          <w:szCs w:val="28"/>
        </w:rPr>
      </w:pPr>
      <w:r w:rsidRPr="003C6A99">
        <w:rPr>
          <w:sz w:val="28"/>
          <w:szCs w:val="28"/>
        </w:rPr>
        <w:t>Власти России строительству отчисляют не малые денежные средства, но эти средства либо не доходят на назначения либо их не достаточно, и в этом нет вины государственной власти, так как экономический кризис, которую переживает Россия обусловило экономию денежных средств на социальные нужды населения и в конечном счете от этого страдает население страны. Коррумпированность чиновников внесло свою лепту в цене строительства, реальная цена одной квартиры завышена в три раза. По цене которую предлагают строительные компании очень высока не каждый позволит себе покупку такой квартиры, это фактор лежит в основе доходности от строительной деятельности. Из-за простоя, строительные компании теряют достаточно большое количество средств, таким образом издержки вырастают по геометрической прогрессии.</w:t>
      </w:r>
    </w:p>
    <w:p w:rsidR="00AB123F" w:rsidRPr="003C6A99" w:rsidRDefault="00AB123F" w:rsidP="003C6A99">
      <w:pPr>
        <w:tabs>
          <w:tab w:val="right" w:leader="dot" w:pos="0"/>
        </w:tabs>
        <w:spacing w:line="360" w:lineRule="auto"/>
        <w:ind w:right="-2" w:firstLine="709"/>
        <w:jc w:val="both"/>
        <w:rPr>
          <w:sz w:val="28"/>
          <w:szCs w:val="28"/>
        </w:rPr>
      </w:pPr>
      <w:r w:rsidRPr="003C6A99">
        <w:rPr>
          <w:sz w:val="28"/>
          <w:szCs w:val="28"/>
        </w:rPr>
        <w:t>В современных условиях деятельности строительные компании часто о банкрачиваются, вследствие простоя поступления материалов от поставщиков, например на сегодняшний день сдача объекта просрочивается и это считается как естественное явление в то же время за рубежом такое явление показалось бы из ряда вон выходящим, так как при проектировании четко определяют роль каждой компаний участвующей в строительстве и как правило вопрос финансирования стоит на первом месте, то есть строительство не начнется пока это часть строительного проекта не будет решена.</w:t>
      </w:r>
    </w:p>
    <w:p w:rsidR="00AB123F" w:rsidRPr="003C6A99" w:rsidRDefault="00AB123F" w:rsidP="003C6A99">
      <w:pPr>
        <w:tabs>
          <w:tab w:val="right" w:leader="dot" w:pos="0"/>
        </w:tabs>
        <w:spacing w:line="360" w:lineRule="auto"/>
        <w:ind w:right="-2" w:firstLine="709"/>
        <w:jc w:val="both"/>
        <w:rPr>
          <w:sz w:val="28"/>
          <w:szCs w:val="28"/>
        </w:rPr>
      </w:pPr>
      <w:r w:rsidRPr="003C6A99">
        <w:rPr>
          <w:sz w:val="28"/>
          <w:szCs w:val="28"/>
        </w:rPr>
        <w:t>В нашем же случае множество компаний рухнули из-за таких казусов насчет финансирования. То есть прежде чем начать какое-нибудь строительство надо четко определить финансовые потоки. Нужно отметить, что в связи с криминальностью отрасли и не определенности в экономике страны считается не возможным четкое соблюдение всех правил, которые существуют в других странах это так скажем особенность нашей нынешней страны.</w:t>
      </w:r>
    </w:p>
    <w:p w:rsidR="00AB123F" w:rsidRPr="003C6A99" w:rsidRDefault="00AB123F" w:rsidP="003C6A99">
      <w:pPr>
        <w:tabs>
          <w:tab w:val="right" w:leader="dot" w:pos="0"/>
        </w:tabs>
        <w:spacing w:line="360" w:lineRule="auto"/>
        <w:ind w:right="-2" w:firstLine="709"/>
        <w:jc w:val="both"/>
        <w:rPr>
          <w:sz w:val="28"/>
          <w:szCs w:val="28"/>
        </w:rPr>
      </w:pPr>
      <w:r w:rsidRPr="003C6A99">
        <w:rPr>
          <w:sz w:val="28"/>
          <w:szCs w:val="28"/>
        </w:rPr>
        <w:t>Как бы все плохо выглядело на сегодняшний день существуют множество крупных компании, которые занимаются строительством и риэлторской деятельностью, обычно такие риэлторские конторы являются дочерними организациями строительных организаций.</w:t>
      </w:r>
    </w:p>
    <w:p w:rsidR="00AB123F" w:rsidRPr="003C6A99" w:rsidRDefault="00AB123F" w:rsidP="003C6A99">
      <w:pPr>
        <w:tabs>
          <w:tab w:val="right" w:leader="dot" w:pos="0"/>
        </w:tabs>
        <w:spacing w:line="360" w:lineRule="auto"/>
        <w:ind w:right="-2" w:firstLine="709"/>
        <w:jc w:val="both"/>
        <w:rPr>
          <w:sz w:val="28"/>
          <w:szCs w:val="28"/>
        </w:rPr>
      </w:pPr>
      <w:r w:rsidRPr="003C6A99">
        <w:rPr>
          <w:sz w:val="28"/>
          <w:szCs w:val="28"/>
        </w:rPr>
        <w:t>Для строительства какого-нибудь объекта строительные организация сами находят средства для строительства, в данное время для скапливания капитала строительные организации совместно с банками разрабатывают программу по кредитовании строительства, например ипотечное кредитование только входит в оборот. Преимущества ипотечного кредитования заключается в том, что покупатель вносит лишь часть денег от суммы стоимости объекта, а оставшуюся часть расплачивается на период от 10 до 20 лет. Строительные кооперативы создаются заказчиками совместно со строительной компанией, для начала строительства вносится лишь та часть суммы денег которая необходима на данный момент в строительстве, то есть поступление денежных средств идет по мере строительных работ, для строительной компании такая схема финансирования, в таких условиях в которых находятся многие строительные компании, является спасательным кругом. Такое решение с одной стороны очень удобна для населения со средним достатком. Цель создания кооперативов – обеспечить жильем участников кооператива.</w:t>
      </w:r>
    </w:p>
    <w:p w:rsidR="00AB123F" w:rsidRPr="003C6A99" w:rsidRDefault="00AB123F" w:rsidP="003C6A99">
      <w:pPr>
        <w:tabs>
          <w:tab w:val="right" w:leader="dot" w:pos="0"/>
        </w:tabs>
        <w:spacing w:line="360" w:lineRule="auto"/>
        <w:ind w:right="-2" w:firstLine="709"/>
        <w:jc w:val="both"/>
        <w:rPr>
          <w:sz w:val="28"/>
          <w:szCs w:val="28"/>
        </w:rPr>
      </w:pPr>
      <w:r w:rsidRPr="003C6A99">
        <w:rPr>
          <w:sz w:val="28"/>
          <w:szCs w:val="28"/>
        </w:rPr>
        <w:t>В России концентрированы множество заводов по изготовлении материалов для строительства Транспортировка материалов в основном производится железной дорогой и приходится на железную дорогу 68% всех перевозок материалов.</w:t>
      </w:r>
    </w:p>
    <w:p w:rsidR="00AB123F" w:rsidRPr="003C6A99" w:rsidRDefault="00AB123F" w:rsidP="003C6A99">
      <w:pPr>
        <w:tabs>
          <w:tab w:val="right" w:leader="dot" w:pos="0"/>
        </w:tabs>
        <w:spacing w:line="360" w:lineRule="auto"/>
        <w:ind w:right="-2" w:firstLine="709"/>
        <w:jc w:val="both"/>
        <w:rPr>
          <w:sz w:val="28"/>
          <w:szCs w:val="28"/>
        </w:rPr>
      </w:pPr>
      <w:r w:rsidRPr="003C6A99">
        <w:rPr>
          <w:sz w:val="28"/>
          <w:szCs w:val="28"/>
        </w:rPr>
        <w:t>Многие предприятия в последнее время предпочитают кирпичный материал, так как себестоимость такого материала ниже по сравнению с другими материалами, так же кирпичный материал придает объекту привлекательный вид.</w:t>
      </w:r>
    </w:p>
    <w:p w:rsidR="00AB123F" w:rsidRPr="003C6A99" w:rsidRDefault="00AB123F" w:rsidP="003C6A99">
      <w:pPr>
        <w:tabs>
          <w:tab w:val="right" w:leader="dot" w:pos="0"/>
        </w:tabs>
        <w:spacing w:line="360" w:lineRule="auto"/>
        <w:ind w:right="-2" w:firstLine="709"/>
        <w:jc w:val="both"/>
        <w:rPr>
          <w:sz w:val="28"/>
          <w:szCs w:val="28"/>
        </w:rPr>
      </w:pPr>
      <w:r w:rsidRPr="003C6A99">
        <w:rPr>
          <w:sz w:val="28"/>
          <w:szCs w:val="28"/>
        </w:rPr>
        <w:t>Развитие строительства тем не менее набирает темп, это связано с притоком населения желающих проживать в России. Финансирование строительства является выгодным вложением капитала, но банки до сих пор побаиваются вкладывать деньги в ипотечное кредитование, в городах России ипотека единичный случай, но тенденция показывают, что через лет 15 ипотечная кредитование будет доступна для широкого населения.</w:t>
      </w:r>
    </w:p>
    <w:p w:rsidR="00AB123F" w:rsidRPr="003C6A99" w:rsidRDefault="00AB123F" w:rsidP="003C6A99">
      <w:pPr>
        <w:tabs>
          <w:tab w:val="right" w:leader="dot" w:pos="0"/>
        </w:tabs>
        <w:spacing w:line="360" w:lineRule="auto"/>
        <w:ind w:right="-2" w:firstLine="709"/>
        <w:jc w:val="both"/>
        <w:rPr>
          <w:sz w:val="28"/>
          <w:szCs w:val="28"/>
        </w:rPr>
      </w:pPr>
      <w:r w:rsidRPr="003C6A99">
        <w:rPr>
          <w:sz w:val="28"/>
          <w:szCs w:val="28"/>
        </w:rPr>
        <w:t>Правительство Российской Федерации выделил средства нескольким банкам для кредитования дорог, пока дорожное кредитование идет как эксперимент, но в скором будущем по программе правительства РФ дорожным кредитованием будут пользоваться 30%.</w:t>
      </w:r>
    </w:p>
    <w:p w:rsidR="00AB123F" w:rsidRPr="003C6A99" w:rsidRDefault="00AB123F" w:rsidP="003C6A99">
      <w:pPr>
        <w:tabs>
          <w:tab w:val="right" w:leader="dot" w:pos="0"/>
        </w:tabs>
        <w:spacing w:line="360" w:lineRule="auto"/>
        <w:ind w:right="-2" w:firstLine="709"/>
        <w:jc w:val="both"/>
        <w:rPr>
          <w:sz w:val="28"/>
          <w:szCs w:val="28"/>
        </w:rPr>
      </w:pPr>
    </w:p>
    <w:p w:rsidR="00E11317" w:rsidRPr="003C6A99" w:rsidRDefault="00E11317" w:rsidP="003C6A99">
      <w:pPr>
        <w:pStyle w:val="2"/>
        <w:tabs>
          <w:tab w:val="right" w:leader="dot" w:pos="0"/>
        </w:tabs>
        <w:spacing w:before="0" w:after="0" w:line="360" w:lineRule="auto"/>
        <w:ind w:right="-2" w:firstLine="709"/>
        <w:jc w:val="center"/>
        <w:rPr>
          <w:rFonts w:ascii="Times New Roman" w:hAnsi="Times New Roman" w:cs="Times New Roman"/>
        </w:rPr>
      </w:pPr>
      <w:bookmarkStart w:id="24" w:name="_Toc104891591"/>
      <w:r w:rsidRPr="003C6A99">
        <w:rPr>
          <w:rFonts w:ascii="Times New Roman" w:hAnsi="Times New Roman" w:cs="Times New Roman"/>
        </w:rPr>
        <w:t>2.8. Общая характеристика фирмы</w:t>
      </w:r>
      <w:bookmarkEnd w:id="24"/>
    </w:p>
    <w:p w:rsidR="008F226A" w:rsidRPr="003C6A99" w:rsidRDefault="008F226A" w:rsidP="003C6A99">
      <w:pPr>
        <w:tabs>
          <w:tab w:val="right" w:leader="dot" w:pos="0"/>
        </w:tabs>
        <w:spacing w:line="360" w:lineRule="auto"/>
        <w:ind w:right="-2" w:firstLine="709"/>
        <w:jc w:val="both"/>
        <w:rPr>
          <w:sz w:val="28"/>
          <w:szCs w:val="28"/>
        </w:rPr>
      </w:pPr>
    </w:p>
    <w:p w:rsidR="00E11317" w:rsidRPr="003C6A99" w:rsidRDefault="00E11317" w:rsidP="003C6A99">
      <w:pPr>
        <w:widowControl w:val="0"/>
        <w:tabs>
          <w:tab w:val="right" w:leader="dot" w:pos="0"/>
        </w:tabs>
        <w:spacing w:line="360" w:lineRule="auto"/>
        <w:ind w:right="-2" w:firstLine="709"/>
        <w:jc w:val="both"/>
        <w:rPr>
          <w:sz w:val="28"/>
          <w:szCs w:val="28"/>
        </w:rPr>
      </w:pPr>
      <w:r w:rsidRPr="003C6A99">
        <w:rPr>
          <w:sz w:val="28"/>
          <w:szCs w:val="28"/>
        </w:rPr>
        <w:t>Свидетельство о государственной регистрации № 7211 выдано на основании Распоряжения 1 Заместителя главы Администрации г. Хабаровска</w:t>
      </w:r>
      <w:r w:rsidRPr="003C6A99">
        <w:rPr>
          <w:b/>
          <w:sz w:val="28"/>
          <w:szCs w:val="28"/>
        </w:rPr>
        <w:t xml:space="preserve"> </w:t>
      </w:r>
      <w:r w:rsidRPr="003C6A99">
        <w:rPr>
          <w:sz w:val="28"/>
          <w:szCs w:val="28"/>
        </w:rPr>
        <w:t xml:space="preserve">№ 240р от 30.07.97г. Свидетельство о внесении записи в Единый государственный реестр юридических лиц о юридическом лице, зарегистрированном до 1 июля 2002г. серии 14 № 000200896 выдано за основным государственным регистрационным номером 1021401052991. </w:t>
      </w:r>
    </w:p>
    <w:p w:rsidR="00E11317" w:rsidRPr="003C6A99" w:rsidRDefault="00765CB8" w:rsidP="003C6A99">
      <w:pPr>
        <w:widowControl w:val="0"/>
        <w:tabs>
          <w:tab w:val="right" w:leader="dot" w:pos="0"/>
        </w:tabs>
        <w:spacing w:line="360" w:lineRule="auto"/>
        <w:ind w:right="-2" w:firstLine="709"/>
        <w:jc w:val="both"/>
        <w:rPr>
          <w:sz w:val="28"/>
          <w:szCs w:val="28"/>
        </w:rPr>
      </w:pPr>
      <w:r w:rsidRPr="003C6A99">
        <w:rPr>
          <w:sz w:val="28"/>
          <w:szCs w:val="28"/>
        </w:rPr>
        <w:t>ООО Милана</w:t>
      </w:r>
      <w:r w:rsidR="00E11317" w:rsidRPr="003C6A99">
        <w:rPr>
          <w:sz w:val="28"/>
          <w:szCs w:val="28"/>
        </w:rPr>
        <w:t xml:space="preserve"> действует на основании Устава, утвержденного приказом Комитета по управлению государственным имуществом при Администрации г. Хабаровска от 14.06.01г. № 378н.</w:t>
      </w:r>
    </w:p>
    <w:p w:rsidR="00E11317" w:rsidRPr="003C6A99" w:rsidRDefault="00E11317" w:rsidP="003C6A99">
      <w:pPr>
        <w:widowControl w:val="0"/>
        <w:tabs>
          <w:tab w:val="right" w:leader="dot" w:pos="0"/>
        </w:tabs>
        <w:spacing w:line="360" w:lineRule="auto"/>
        <w:ind w:right="-2" w:firstLine="709"/>
        <w:jc w:val="both"/>
        <w:rPr>
          <w:sz w:val="28"/>
          <w:szCs w:val="28"/>
        </w:rPr>
      </w:pPr>
      <w:r w:rsidRPr="003C6A99">
        <w:rPr>
          <w:sz w:val="28"/>
          <w:szCs w:val="28"/>
        </w:rPr>
        <w:t>Согласно Уставу учредителем является Департамент связи Мэрии г. Хабаровска. Уставный капитал составляет 91505,50 рублей.</w:t>
      </w:r>
    </w:p>
    <w:p w:rsidR="00E11317" w:rsidRPr="003C6A99" w:rsidRDefault="00E11317" w:rsidP="003C6A99">
      <w:pPr>
        <w:widowControl w:val="0"/>
        <w:tabs>
          <w:tab w:val="right" w:leader="dot" w:pos="0"/>
        </w:tabs>
        <w:spacing w:line="360" w:lineRule="auto"/>
        <w:ind w:right="-2" w:firstLine="709"/>
        <w:jc w:val="both"/>
        <w:rPr>
          <w:b/>
          <w:sz w:val="28"/>
          <w:szCs w:val="28"/>
        </w:rPr>
      </w:pPr>
      <w:r w:rsidRPr="003C6A99">
        <w:rPr>
          <w:sz w:val="28"/>
          <w:szCs w:val="28"/>
        </w:rPr>
        <w:t>Общая численность организации 1340 человек.</w:t>
      </w:r>
    </w:p>
    <w:p w:rsidR="00E11317" w:rsidRPr="003C6A99" w:rsidRDefault="00E11317" w:rsidP="003C6A99">
      <w:pPr>
        <w:widowControl w:val="0"/>
        <w:tabs>
          <w:tab w:val="right" w:leader="dot" w:pos="0"/>
        </w:tabs>
        <w:spacing w:line="360" w:lineRule="auto"/>
        <w:ind w:right="-2" w:firstLine="709"/>
        <w:jc w:val="both"/>
        <w:rPr>
          <w:sz w:val="28"/>
          <w:szCs w:val="28"/>
        </w:rPr>
      </w:pPr>
      <w:r w:rsidRPr="003C6A99">
        <w:rPr>
          <w:sz w:val="28"/>
          <w:szCs w:val="28"/>
        </w:rPr>
        <w:t xml:space="preserve">Согласно Уставу </w:t>
      </w:r>
      <w:r w:rsidR="00765CB8" w:rsidRPr="003C6A99">
        <w:rPr>
          <w:sz w:val="28"/>
          <w:szCs w:val="28"/>
        </w:rPr>
        <w:t>ООО Милана</w:t>
      </w:r>
      <w:r w:rsidRPr="003C6A99">
        <w:rPr>
          <w:sz w:val="28"/>
          <w:szCs w:val="28"/>
        </w:rPr>
        <w:t xml:space="preserve"> осуществляет следующие виды деятельности:      </w:t>
      </w:r>
    </w:p>
    <w:p w:rsidR="00E11317" w:rsidRPr="003C6A99" w:rsidRDefault="00E11317" w:rsidP="003C6A99">
      <w:pPr>
        <w:widowControl w:val="0"/>
        <w:numPr>
          <w:ilvl w:val="0"/>
          <w:numId w:val="4"/>
        </w:numPr>
        <w:tabs>
          <w:tab w:val="right" w:leader="dot" w:pos="0"/>
        </w:tabs>
        <w:spacing w:line="360" w:lineRule="auto"/>
        <w:ind w:left="0" w:right="-2" w:firstLine="709"/>
        <w:jc w:val="both"/>
        <w:rPr>
          <w:sz w:val="28"/>
          <w:szCs w:val="28"/>
        </w:rPr>
      </w:pPr>
      <w:r w:rsidRPr="003C6A99">
        <w:rPr>
          <w:sz w:val="28"/>
          <w:szCs w:val="28"/>
        </w:rPr>
        <w:t>строгое соблюдение установленных тарифов по видам услуг связи;</w:t>
      </w:r>
    </w:p>
    <w:p w:rsidR="00E11317" w:rsidRPr="003C6A99" w:rsidRDefault="00E11317" w:rsidP="003C6A99">
      <w:pPr>
        <w:widowControl w:val="0"/>
        <w:numPr>
          <w:ilvl w:val="0"/>
          <w:numId w:val="4"/>
        </w:numPr>
        <w:tabs>
          <w:tab w:val="right" w:leader="dot" w:pos="0"/>
        </w:tabs>
        <w:spacing w:line="360" w:lineRule="auto"/>
        <w:ind w:left="0" w:right="-2" w:firstLine="709"/>
        <w:jc w:val="both"/>
        <w:rPr>
          <w:sz w:val="28"/>
          <w:szCs w:val="28"/>
        </w:rPr>
      </w:pPr>
      <w:r w:rsidRPr="003C6A99">
        <w:rPr>
          <w:sz w:val="28"/>
          <w:szCs w:val="28"/>
        </w:rPr>
        <w:t>своевременное перечисление денежных средств поставщикам ЖКУ, поступивших от населения и средств, поступивших их республиканского и местного бюджета в счет представленных населению субсидий и льгот;</w:t>
      </w:r>
    </w:p>
    <w:p w:rsidR="00E11317" w:rsidRPr="003C6A99" w:rsidRDefault="00E11317" w:rsidP="003C6A99">
      <w:pPr>
        <w:widowControl w:val="0"/>
        <w:numPr>
          <w:ilvl w:val="0"/>
          <w:numId w:val="4"/>
        </w:numPr>
        <w:tabs>
          <w:tab w:val="right" w:leader="dot" w:pos="0"/>
        </w:tabs>
        <w:spacing w:line="360" w:lineRule="auto"/>
        <w:ind w:left="0" w:right="-2" w:firstLine="709"/>
        <w:jc w:val="both"/>
        <w:rPr>
          <w:sz w:val="28"/>
          <w:szCs w:val="28"/>
        </w:rPr>
      </w:pPr>
      <w:r w:rsidRPr="003C6A99">
        <w:rPr>
          <w:sz w:val="28"/>
          <w:szCs w:val="28"/>
        </w:rPr>
        <w:t>своевременное предоставление отчетной информации вышестоящим организациям с уведомлением Учредителя;</w:t>
      </w:r>
    </w:p>
    <w:p w:rsidR="00E11317" w:rsidRPr="003C6A99" w:rsidRDefault="00E11317" w:rsidP="003C6A99">
      <w:pPr>
        <w:widowControl w:val="0"/>
        <w:numPr>
          <w:ilvl w:val="0"/>
          <w:numId w:val="4"/>
        </w:numPr>
        <w:tabs>
          <w:tab w:val="right" w:leader="dot" w:pos="0"/>
        </w:tabs>
        <w:spacing w:line="360" w:lineRule="auto"/>
        <w:ind w:left="0" w:right="-2" w:firstLine="709"/>
        <w:jc w:val="both"/>
        <w:rPr>
          <w:sz w:val="28"/>
          <w:szCs w:val="28"/>
        </w:rPr>
      </w:pPr>
      <w:r w:rsidRPr="003C6A99">
        <w:rPr>
          <w:sz w:val="28"/>
          <w:szCs w:val="28"/>
        </w:rPr>
        <w:t>работа с населением по погашению задолженности по оплате за предоставленные ЖКУ;</w:t>
      </w:r>
    </w:p>
    <w:p w:rsidR="00E11317" w:rsidRPr="003C6A99" w:rsidRDefault="00E11317" w:rsidP="003C6A99">
      <w:pPr>
        <w:widowControl w:val="0"/>
        <w:numPr>
          <w:ilvl w:val="0"/>
          <w:numId w:val="4"/>
        </w:numPr>
        <w:tabs>
          <w:tab w:val="right" w:leader="dot" w:pos="0"/>
        </w:tabs>
        <w:spacing w:line="360" w:lineRule="auto"/>
        <w:ind w:left="0" w:right="-2" w:firstLine="709"/>
        <w:jc w:val="both"/>
        <w:rPr>
          <w:sz w:val="28"/>
          <w:szCs w:val="28"/>
        </w:rPr>
      </w:pPr>
      <w:r w:rsidRPr="003C6A99">
        <w:rPr>
          <w:sz w:val="28"/>
          <w:szCs w:val="28"/>
        </w:rPr>
        <w:t>разработка и внедрение более совершенных методов автоматизации и вычислительных работ, основанных на современной технике;</w:t>
      </w:r>
    </w:p>
    <w:p w:rsidR="00E11317" w:rsidRPr="003C6A99" w:rsidRDefault="00E11317" w:rsidP="003C6A99">
      <w:pPr>
        <w:widowControl w:val="0"/>
        <w:numPr>
          <w:ilvl w:val="0"/>
          <w:numId w:val="4"/>
        </w:numPr>
        <w:tabs>
          <w:tab w:val="right" w:leader="dot" w:pos="0"/>
        </w:tabs>
        <w:spacing w:line="360" w:lineRule="auto"/>
        <w:ind w:left="0" w:right="-2" w:firstLine="709"/>
        <w:jc w:val="both"/>
        <w:rPr>
          <w:sz w:val="28"/>
          <w:szCs w:val="28"/>
        </w:rPr>
      </w:pPr>
      <w:r w:rsidRPr="003C6A99">
        <w:rPr>
          <w:sz w:val="28"/>
          <w:szCs w:val="28"/>
        </w:rPr>
        <w:t>обеспечение бесперебойного функционирования ПЭВМ, проведение профилактических работ в объеме, предусмотренном техническими условиями ПЭВМ;</w:t>
      </w:r>
    </w:p>
    <w:p w:rsidR="00E11317" w:rsidRPr="003C6A99" w:rsidRDefault="00E11317" w:rsidP="003C6A99">
      <w:pPr>
        <w:widowControl w:val="0"/>
        <w:numPr>
          <w:ilvl w:val="0"/>
          <w:numId w:val="4"/>
        </w:numPr>
        <w:tabs>
          <w:tab w:val="right" w:leader="dot" w:pos="0"/>
        </w:tabs>
        <w:spacing w:line="360" w:lineRule="auto"/>
        <w:ind w:left="0" w:right="-2" w:firstLine="709"/>
        <w:jc w:val="both"/>
        <w:rPr>
          <w:sz w:val="28"/>
          <w:szCs w:val="28"/>
        </w:rPr>
      </w:pPr>
      <w:r w:rsidRPr="003C6A99">
        <w:rPr>
          <w:sz w:val="28"/>
          <w:szCs w:val="28"/>
        </w:rPr>
        <w:t>организация подготовки кадров, повышения уровня их квалификации;</w:t>
      </w:r>
    </w:p>
    <w:p w:rsidR="00E11317" w:rsidRPr="003C6A99" w:rsidRDefault="00E11317" w:rsidP="003C6A99">
      <w:pPr>
        <w:widowControl w:val="0"/>
        <w:tabs>
          <w:tab w:val="right" w:leader="dot" w:pos="0"/>
        </w:tabs>
        <w:spacing w:line="360" w:lineRule="auto"/>
        <w:ind w:right="-2" w:firstLine="709"/>
        <w:jc w:val="both"/>
        <w:rPr>
          <w:sz w:val="28"/>
          <w:szCs w:val="28"/>
        </w:rPr>
      </w:pPr>
      <w:r w:rsidRPr="003C6A99">
        <w:rPr>
          <w:sz w:val="28"/>
          <w:szCs w:val="28"/>
        </w:rPr>
        <w:t>Основными источниками формирования муниципального имущества, в том числе финансовых ресурсов являются:</w:t>
      </w:r>
    </w:p>
    <w:p w:rsidR="00E11317" w:rsidRPr="003C6A99" w:rsidRDefault="00E11317" w:rsidP="003C6A99">
      <w:pPr>
        <w:widowControl w:val="0"/>
        <w:numPr>
          <w:ilvl w:val="0"/>
          <w:numId w:val="4"/>
        </w:numPr>
        <w:tabs>
          <w:tab w:val="right" w:leader="dot" w:pos="0"/>
        </w:tabs>
        <w:spacing w:line="360" w:lineRule="auto"/>
        <w:ind w:left="0" w:right="-2" w:firstLine="709"/>
        <w:jc w:val="both"/>
        <w:rPr>
          <w:sz w:val="28"/>
          <w:szCs w:val="28"/>
        </w:rPr>
      </w:pPr>
      <w:r w:rsidRPr="003C6A99">
        <w:rPr>
          <w:sz w:val="28"/>
          <w:szCs w:val="28"/>
        </w:rPr>
        <w:t>прибыль, полученная от реализации продукции, работ, услуг, а также других видов хозяйственной деятельности;</w:t>
      </w:r>
    </w:p>
    <w:p w:rsidR="00E11317" w:rsidRPr="003C6A99" w:rsidRDefault="00E11317" w:rsidP="003C6A99">
      <w:pPr>
        <w:widowControl w:val="0"/>
        <w:numPr>
          <w:ilvl w:val="0"/>
          <w:numId w:val="4"/>
        </w:numPr>
        <w:tabs>
          <w:tab w:val="right" w:leader="dot" w:pos="0"/>
        </w:tabs>
        <w:spacing w:line="360" w:lineRule="auto"/>
        <w:ind w:left="0" w:right="-2" w:firstLine="709"/>
        <w:jc w:val="both"/>
        <w:rPr>
          <w:sz w:val="28"/>
          <w:szCs w:val="28"/>
        </w:rPr>
      </w:pPr>
      <w:r w:rsidRPr="003C6A99">
        <w:rPr>
          <w:sz w:val="28"/>
          <w:szCs w:val="28"/>
        </w:rPr>
        <w:t>амортизационные отчисления;</w:t>
      </w:r>
    </w:p>
    <w:p w:rsidR="00E11317" w:rsidRPr="003C6A99" w:rsidRDefault="00E11317" w:rsidP="003C6A99">
      <w:pPr>
        <w:widowControl w:val="0"/>
        <w:numPr>
          <w:ilvl w:val="0"/>
          <w:numId w:val="4"/>
        </w:numPr>
        <w:tabs>
          <w:tab w:val="right" w:leader="dot" w:pos="0"/>
        </w:tabs>
        <w:spacing w:line="360" w:lineRule="auto"/>
        <w:ind w:left="0" w:right="-2" w:firstLine="709"/>
        <w:jc w:val="both"/>
        <w:rPr>
          <w:sz w:val="28"/>
          <w:szCs w:val="28"/>
        </w:rPr>
      </w:pPr>
      <w:r w:rsidRPr="003C6A99">
        <w:rPr>
          <w:sz w:val="28"/>
          <w:szCs w:val="28"/>
        </w:rPr>
        <w:t>кредиты банков и других финансовых организаций;</w:t>
      </w:r>
    </w:p>
    <w:p w:rsidR="00E11317" w:rsidRPr="003C6A99" w:rsidRDefault="00E11317" w:rsidP="003C6A99">
      <w:pPr>
        <w:widowControl w:val="0"/>
        <w:numPr>
          <w:ilvl w:val="0"/>
          <w:numId w:val="4"/>
        </w:numPr>
        <w:tabs>
          <w:tab w:val="right" w:leader="dot" w:pos="0"/>
        </w:tabs>
        <w:spacing w:line="360" w:lineRule="auto"/>
        <w:ind w:left="0" w:right="-2" w:firstLine="709"/>
        <w:jc w:val="both"/>
        <w:rPr>
          <w:sz w:val="28"/>
          <w:szCs w:val="28"/>
        </w:rPr>
      </w:pPr>
      <w:r w:rsidRPr="003C6A99">
        <w:rPr>
          <w:sz w:val="28"/>
          <w:szCs w:val="28"/>
        </w:rPr>
        <w:t>безвозмездные и благотворительные взносы, пожертвования организаций, предприятий, учреждений и граждан;</w:t>
      </w:r>
    </w:p>
    <w:p w:rsidR="00E11317" w:rsidRPr="003C6A99" w:rsidRDefault="00E11317" w:rsidP="003C6A99">
      <w:pPr>
        <w:widowControl w:val="0"/>
        <w:numPr>
          <w:ilvl w:val="0"/>
          <w:numId w:val="4"/>
        </w:numPr>
        <w:tabs>
          <w:tab w:val="right" w:leader="dot" w:pos="0"/>
        </w:tabs>
        <w:spacing w:line="360" w:lineRule="auto"/>
        <w:ind w:left="0" w:right="-2" w:firstLine="709"/>
        <w:jc w:val="both"/>
        <w:rPr>
          <w:sz w:val="28"/>
          <w:szCs w:val="28"/>
        </w:rPr>
      </w:pPr>
      <w:r w:rsidRPr="003C6A99">
        <w:rPr>
          <w:sz w:val="28"/>
          <w:szCs w:val="28"/>
        </w:rPr>
        <w:t>иное имущество, переданное Учредителем;</w:t>
      </w:r>
    </w:p>
    <w:p w:rsidR="00E11317" w:rsidRPr="003C6A99" w:rsidRDefault="00E11317" w:rsidP="003C6A99">
      <w:pPr>
        <w:widowControl w:val="0"/>
        <w:numPr>
          <w:ilvl w:val="0"/>
          <w:numId w:val="4"/>
        </w:numPr>
        <w:tabs>
          <w:tab w:val="right" w:leader="dot" w:pos="0"/>
        </w:tabs>
        <w:spacing w:line="360" w:lineRule="auto"/>
        <w:ind w:left="0" w:right="-2" w:firstLine="709"/>
        <w:jc w:val="both"/>
        <w:rPr>
          <w:sz w:val="28"/>
          <w:szCs w:val="28"/>
        </w:rPr>
      </w:pPr>
      <w:r w:rsidRPr="003C6A99">
        <w:rPr>
          <w:sz w:val="28"/>
          <w:szCs w:val="28"/>
        </w:rPr>
        <w:t>иные источники не противоречащие законодательству РФ.</w:t>
      </w:r>
    </w:p>
    <w:p w:rsidR="00E11317" w:rsidRPr="003C6A99" w:rsidRDefault="00E11317" w:rsidP="003C6A99">
      <w:pPr>
        <w:widowControl w:val="0"/>
        <w:tabs>
          <w:tab w:val="right" w:leader="dot" w:pos="0"/>
        </w:tabs>
        <w:spacing w:line="360" w:lineRule="auto"/>
        <w:ind w:right="-2" w:firstLine="709"/>
        <w:jc w:val="both"/>
        <w:rPr>
          <w:sz w:val="28"/>
          <w:szCs w:val="28"/>
        </w:rPr>
      </w:pPr>
      <w:r w:rsidRPr="003C6A99">
        <w:rPr>
          <w:sz w:val="28"/>
          <w:szCs w:val="28"/>
        </w:rPr>
        <w:t>Юридический адрес г. Хабаровск, ул.Пушкина 57.</w:t>
      </w:r>
    </w:p>
    <w:p w:rsidR="00B339B9" w:rsidRPr="003C6A99" w:rsidRDefault="00C368AF" w:rsidP="003C6A99">
      <w:pPr>
        <w:tabs>
          <w:tab w:val="right" w:leader="dot" w:pos="0"/>
        </w:tabs>
        <w:spacing w:line="360" w:lineRule="auto"/>
        <w:ind w:right="-2" w:firstLine="709"/>
        <w:rPr>
          <w:rStyle w:val="24"/>
          <w:rFonts w:ascii="Times New Roman" w:hAnsi="Times New Roman"/>
          <w:b w:val="0"/>
          <w:i w:val="0"/>
          <w:szCs w:val="28"/>
        </w:rPr>
      </w:pPr>
      <w:r w:rsidRPr="003C6A99">
        <w:rPr>
          <w:sz w:val="28"/>
          <w:szCs w:val="28"/>
        </w:rPr>
        <w:br w:type="page"/>
      </w:r>
      <w:bookmarkStart w:id="25" w:name="_Toc104886996"/>
      <w:bookmarkStart w:id="26" w:name="_Toc104891592"/>
      <w:r w:rsidR="00B339B9" w:rsidRPr="003C6A99">
        <w:rPr>
          <w:rStyle w:val="24"/>
          <w:rFonts w:ascii="Times New Roman" w:hAnsi="Times New Roman"/>
          <w:b w:val="0"/>
          <w:i w:val="0"/>
          <w:szCs w:val="28"/>
        </w:rPr>
        <w:t>2.9. Анализ финансового состояния объекта</w:t>
      </w:r>
      <w:r w:rsidR="00B339B9" w:rsidRPr="003C6A99">
        <w:rPr>
          <w:sz w:val="28"/>
          <w:szCs w:val="28"/>
        </w:rPr>
        <w:t xml:space="preserve"> </w:t>
      </w:r>
      <w:r w:rsidR="00B339B9" w:rsidRPr="003C6A99">
        <w:rPr>
          <w:rStyle w:val="24"/>
          <w:rFonts w:ascii="Times New Roman" w:hAnsi="Times New Roman"/>
          <w:b w:val="0"/>
          <w:i w:val="0"/>
          <w:szCs w:val="28"/>
        </w:rPr>
        <w:t>оценки</w:t>
      </w:r>
      <w:bookmarkEnd w:id="25"/>
      <w:bookmarkEnd w:id="26"/>
    </w:p>
    <w:p w:rsidR="00B339B9" w:rsidRPr="003C6A99" w:rsidRDefault="00B339B9" w:rsidP="003C6A99">
      <w:pPr>
        <w:tabs>
          <w:tab w:val="right" w:leader="dot" w:pos="0"/>
        </w:tabs>
        <w:spacing w:line="360" w:lineRule="auto"/>
        <w:ind w:right="-2" w:firstLine="709"/>
        <w:rPr>
          <w:rStyle w:val="24"/>
          <w:rFonts w:ascii="Times New Roman" w:hAnsi="Times New Roman"/>
          <w:szCs w:val="28"/>
        </w:rPr>
      </w:pPr>
    </w:p>
    <w:p w:rsidR="00B339B9" w:rsidRPr="003C6A99" w:rsidRDefault="00B339B9" w:rsidP="003C6A99">
      <w:pPr>
        <w:tabs>
          <w:tab w:val="right" w:leader="dot" w:pos="0"/>
        </w:tabs>
        <w:spacing w:line="360" w:lineRule="auto"/>
        <w:ind w:right="-2" w:firstLine="709"/>
        <w:jc w:val="both"/>
        <w:rPr>
          <w:rStyle w:val="24"/>
          <w:rFonts w:ascii="Times New Roman" w:hAnsi="Times New Roman"/>
          <w:b w:val="0"/>
          <w:bCs/>
          <w:i w:val="0"/>
          <w:iCs/>
          <w:szCs w:val="28"/>
        </w:rPr>
      </w:pPr>
      <w:r w:rsidRPr="003C6A99">
        <w:rPr>
          <w:rStyle w:val="24"/>
          <w:rFonts w:ascii="Times New Roman" w:hAnsi="Times New Roman"/>
          <w:b w:val="0"/>
          <w:bCs/>
          <w:i w:val="0"/>
          <w:iCs/>
          <w:szCs w:val="28"/>
        </w:rPr>
        <w:t>Анализ финансового состояния начните с составления уплотненного баланса – нетто по форме табл. 2.2. Для проведения вертикального анализа баланса сведите данные в табл. 2.3</w:t>
      </w:r>
    </w:p>
    <w:p w:rsidR="003C6A99" w:rsidRDefault="003C6A99" w:rsidP="003C6A99">
      <w:pPr>
        <w:tabs>
          <w:tab w:val="right" w:leader="dot" w:pos="0"/>
        </w:tabs>
        <w:spacing w:line="360" w:lineRule="auto"/>
        <w:ind w:right="-2" w:firstLine="709"/>
        <w:jc w:val="right"/>
        <w:rPr>
          <w:i/>
          <w:iCs/>
          <w:sz w:val="28"/>
          <w:szCs w:val="28"/>
        </w:rPr>
      </w:pPr>
    </w:p>
    <w:p w:rsidR="00B339B9" w:rsidRPr="003C6A99" w:rsidRDefault="00B339B9" w:rsidP="003C6A99">
      <w:pPr>
        <w:tabs>
          <w:tab w:val="right" w:leader="dot" w:pos="0"/>
        </w:tabs>
        <w:spacing w:line="360" w:lineRule="auto"/>
        <w:ind w:right="-2" w:firstLine="709"/>
        <w:jc w:val="right"/>
        <w:rPr>
          <w:i/>
          <w:iCs/>
          <w:sz w:val="28"/>
          <w:szCs w:val="28"/>
        </w:rPr>
      </w:pPr>
      <w:r w:rsidRPr="003C6A99">
        <w:rPr>
          <w:i/>
          <w:iCs/>
          <w:sz w:val="28"/>
          <w:szCs w:val="28"/>
        </w:rPr>
        <w:t>Таблица 2.2</w:t>
      </w:r>
    </w:p>
    <w:p w:rsidR="00B339B9" w:rsidRPr="003C6A99" w:rsidRDefault="00B339B9" w:rsidP="003C6A99">
      <w:pPr>
        <w:tabs>
          <w:tab w:val="right" w:leader="dot" w:pos="0"/>
        </w:tabs>
        <w:spacing w:line="360" w:lineRule="auto"/>
        <w:ind w:right="-2" w:firstLine="709"/>
        <w:jc w:val="center"/>
        <w:rPr>
          <w:sz w:val="28"/>
          <w:szCs w:val="28"/>
        </w:rPr>
      </w:pPr>
      <w:r w:rsidRPr="003C6A99">
        <w:rPr>
          <w:sz w:val="28"/>
          <w:szCs w:val="28"/>
        </w:rPr>
        <w:t xml:space="preserve">Уплотненный баланс-нетто за </w:t>
      </w:r>
      <w:smartTag w:uri="urn:schemas-microsoft-com:office:smarttags" w:element="metricconverter">
        <w:smartTagPr>
          <w:attr w:name="ProductID" w:val="2002 г"/>
        </w:smartTagPr>
        <w:r w:rsidRPr="003C6A99">
          <w:rPr>
            <w:sz w:val="28"/>
            <w:szCs w:val="28"/>
          </w:rPr>
          <w:t>2002 г</w:t>
        </w:r>
      </w:smartTag>
      <w:r w:rsidRPr="003C6A99">
        <w:rPr>
          <w:sz w:val="28"/>
          <w:szCs w:val="28"/>
        </w:rPr>
        <w:t>.</w:t>
      </w:r>
    </w:p>
    <w:tbl>
      <w:tblPr>
        <w:tblW w:w="9292" w:type="dxa"/>
        <w:tblInd w:w="88" w:type="dxa"/>
        <w:tblLook w:val="0000" w:firstRow="0" w:lastRow="0" w:firstColumn="0" w:lastColumn="0" w:noHBand="0" w:noVBand="0"/>
      </w:tblPr>
      <w:tblGrid>
        <w:gridCol w:w="5240"/>
        <w:gridCol w:w="2101"/>
        <w:gridCol w:w="1035"/>
        <w:gridCol w:w="916"/>
      </w:tblGrid>
      <w:tr w:rsidR="005A0351" w:rsidRPr="003C6A99">
        <w:trPr>
          <w:trHeight w:val="402"/>
        </w:trPr>
        <w:tc>
          <w:tcPr>
            <w:tcW w:w="5240" w:type="dxa"/>
            <w:tcBorders>
              <w:top w:val="single" w:sz="8" w:space="0" w:color="auto"/>
              <w:left w:val="nil"/>
              <w:bottom w:val="single" w:sz="8" w:space="0" w:color="auto"/>
              <w:right w:val="single" w:sz="8" w:space="0" w:color="auto"/>
            </w:tcBorders>
            <w:vAlign w:val="bottom"/>
          </w:tcPr>
          <w:p w:rsidR="005A0351" w:rsidRPr="003C6A99" w:rsidRDefault="005A0351" w:rsidP="003C6A99">
            <w:pPr>
              <w:tabs>
                <w:tab w:val="right" w:leader="dot" w:pos="0"/>
              </w:tabs>
              <w:spacing w:line="360" w:lineRule="auto"/>
              <w:ind w:right="-2" w:firstLine="54"/>
              <w:jc w:val="center"/>
              <w:rPr>
                <w:sz w:val="20"/>
              </w:rPr>
            </w:pPr>
            <w:r w:rsidRPr="003C6A99">
              <w:rPr>
                <w:sz w:val="20"/>
              </w:rPr>
              <w:t>Статья</w:t>
            </w:r>
          </w:p>
        </w:tc>
        <w:tc>
          <w:tcPr>
            <w:tcW w:w="2101" w:type="dxa"/>
            <w:tcBorders>
              <w:top w:val="single" w:sz="8" w:space="0" w:color="auto"/>
              <w:left w:val="nil"/>
              <w:bottom w:val="single" w:sz="8" w:space="0" w:color="auto"/>
              <w:right w:val="single" w:sz="8" w:space="0" w:color="auto"/>
            </w:tcBorders>
            <w:vAlign w:val="bottom"/>
          </w:tcPr>
          <w:p w:rsidR="005A0351" w:rsidRPr="003C6A99" w:rsidRDefault="005A0351" w:rsidP="003C6A99">
            <w:pPr>
              <w:tabs>
                <w:tab w:val="right" w:leader="dot" w:pos="0"/>
              </w:tabs>
              <w:spacing w:line="360" w:lineRule="auto"/>
              <w:ind w:right="-2" w:firstLine="54"/>
              <w:jc w:val="center"/>
              <w:rPr>
                <w:sz w:val="20"/>
              </w:rPr>
            </w:pPr>
            <w:r w:rsidRPr="003C6A99">
              <w:rPr>
                <w:sz w:val="20"/>
              </w:rPr>
              <w:t>Идентификатор</w:t>
            </w:r>
          </w:p>
        </w:tc>
        <w:tc>
          <w:tcPr>
            <w:tcW w:w="1035" w:type="dxa"/>
            <w:tcBorders>
              <w:top w:val="single" w:sz="8" w:space="0" w:color="auto"/>
              <w:left w:val="nil"/>
              <w:bottom w:val="single" w:sz="8" w:space="0" w:color="auto"/>
              <w:right w:val="single" w:sz="8" w:space="0" w:color="auto"/>
            </w:tcBorders>
            <w:vAlign w:val="bottom"/>
          </w:tcPr>
          <w:p w:rsidR="005A0351" w:rsidRPr="003C6A99" w:rsidRDefault="005A0351" w:rsidP="003C6A99">
            <w:pPr>
              <w:tabs>
                <w:tab w:val="right" w:leader="dot" w:pos="0"/>
              </w:tabs>
              <w:spacing w:line="360" w:lineRule="auto"/>
              <w:ind w:right="-2" w:firstLine="54"/>
              <w:jc w:val="center"/>
              <w:rPr>
                <w:sz w:val="20"/>
              </w:rPr>
            </w:pPr>
            <w:r w:rsidRPr="003C6A99">
              <w:rPr>
                <w:sz w:val="20"/>
              </w:rPr>
              <w:t>На начало года</w:t>
            </w:r>
          </w:p>
        </w:tc>
        <w:tc>
          <w:tcPr>
            <w:tcW w:w="916" w:type="dxa"/>
            <w:tcBorders>
              <w:top w:val="single" w:sz="8" w:space="0" w:color="auto"/>
              <w:left w:val="nil"/>
              <w:bottom w:val="single" w:sz="8" w:space="0" w:color="auto"/>
              <w:right w:val="nil"/>
            </w:tcBorders>
            <w:vAlign w:val="bottom"/>
          </w:tcPr>
          <w:p w:rsidR="005A0351" w:rsidRPr="003C6A99" w:rsidRDefault="005A0351" w:rsidP="003C6A99">
            <w:pPr>
              <w:tabs>
                <w:tab w:val="right" w:leader="dot" w:pos="0"/>
              </w:tabs>
              <w:spacing w:line="360" w:lineRule="auto"/>
              <w:ind w:right="-2" w:firstLine="54"/>
              <w:jc w:val="center"/>
              <w:rPr>
                <w:sz w:val="20"/>
              </w:rPr>
            </w:pPr>
            <w:r w:rsidRPr="003C6A99">
              <w:rPr>
                <w:sz w:val="20"/>
              </w:rPr>
              <w:t>Ha конец года</w:t>
            </w:r>
          </w:p>
        </w:tc>
      </w:tr>
      <w:tr w:rsidR="005A0351" w:rsidRPr="003C6A99">
        <w:trPr>
          <w:cantSplit/>
          <w:trHeight w:val="402"/>
        </w:trPr>
        <w:tc>
          <w:tcPr>
            <w:tcW w:w="5240" w:type="dxa"/>
            <w:tcBorders>
              <w:top w:val="nil"/>
              <w:left w:val="nil"/>
              <w:bottom w:val="single" w:sz="8" w:space="0" w:color="auto"/>
              <w:right w:val="nil"/>
            </w:tcBorders>
          </w:tcPr>
          <w:p w:rsidR="005A0351" w:rsidRPr="003C6A99" w:rsidRDefault="005A0351" w:rsidP="003C6A99">
            <w:pPr>
              <w:tabs>
                <w:tab w:val="right" w:leader="dot" w:pos="0"/>
              </w:tabs>
              <w:spacing w:line="360" w:lineRule="auto"/>
              <w:ind w:right="-2" w:firstLine="54"/>
              <w:jc w:val="center"/>
              <w:rPr>
                <w:b/>
                <w:bCs/>
                <w:sz w:val="20"/>
              </w:rPr>
            </w:pPr>
            <w:r w:rsidRPr="003C6A99">
              <w:rPr>
                <w:b/>
                <w:bCs/>
                <w:sz w:val="20"/>
              </w:rPr>
              <w:t>Актив</w:t>
            </w:r>
          </w:p>
        </w:tc>
        <w:tc>
          <w:tcPr>
            <w:tcW w:w="2101" w:type="dxa"/>
            <w:tcBorders>
              <w:top w:val="nil"/>
              <w:left w:val="nil"/>
              <w:bottom w:val="single" w:sz="8" w:space="0" w:color="auto"/>
              <w:right w:val="nil"/>
            </w:tcBorders>
          </w:tcPr>
          <w:p w:rsidR="005A0351" w:rsidRPr="003C6A99" w:rsidRDefault="005A0351" w:rsidP="003C6A99">
            <w:pPr>
              <w:tabs>
                <w:tab w:val="right" w:leader="dot" w:pos="0"/>
              </w:tabs>
              <w:spacing w:line="360" w:lineRule="auto"/>
              <w:ind w:right="-2" w:firstLine="54"/>
              <w:rPr>
                <w:sz w:val="20"/>
              </w:rPr>
            </w:pPr>
            <w:r w:rsidRPr="003C6A99">
              <w:rPr>
                <w:sz w:val="20"/>
              </w:rPr>
              <w:t> </w:t>
            </w:r>
          </w:p>
        </w:tc>
        <w:tc>
          <w:tcPr>
            <w:tcW w:w="1035" w:type="dxa"/>
            <w:tcBorders>
              <w:top w:val="nil"/>
              <w:left w:val="nil"/>
              <w:bottom w:val="single" w:sz="8" w:space="0" w:color="auto"/>
              <w:right w:val="nil"/>
            </w:tcBorders>
          </w:tcPr>
          <w:p w:rsidR="005A0351" w:rsidRPr="003C6A99" w:rsidRDefault="005A0351" w:rsidP="003C6A99">
            <w:pPr>
              <w:tabs>
                <w:tab w:val="right" w:leader="dot" w:pos="0"/>
              </w:tabs>
              <w:spacing w:line="360" w:lineRule="auto"/>
              <w:ind w:right="-2" w:firstLine="54"/>
              <w:rPr>
                <w:sz w:val="20"/>
              </w:rPr>
            </w:pPr>
            <w:r w:rsidRPr="003C6A99">
              <w:rPr>
                <w:sz w:val="20"/>
              </w:rPr>
              <w:t> </w:t>
            </w:r>
          </w:p>
        </w:tc>
        <w:tc>
          <w:tcPr>
            <w:tcW w:w="916" w:type="dxa"/>
            <w:tcBorders>
              <w:top w:val="nil"/>
              <w:left w:val="nil"/>
              <w:bottom w:val="single" w:sz="8" w:space="0" w:color="auto"/>
              <w:right w:val="nil"/>
            </w:tcBorders>
          </w:tcPr>
          <w:p w:rsidR="005A0351" w:rsidRPr="003C6A99" w:rsidRDefault="005A0351" w:rsidP="003C6A99">
            <w:pPr>
              <w:tabs>
                <w:tab w:val="right" w:leader="dot" w:pos="0"/>
              </w:tabs>
              <w:spacing w:line="360" w:lineRule="auto"/>
              <w:ind w:right="-2" w:firstLine="54"/>
              <w:rPr>
                <w:sz w:val="20"/>
              </w:rPr>
            </w:pPr>
            <w:r w:rsidRPr="003C6A99">
              <w:rPr>
                <w:sz w:val="20"/>
              </w:rPr>
              <w:t> </w:t>
            </w:r>
          </w:p>
        </w:tc>
      </w:tr>
      <w:tr w:rsidR="005A0351" w:rsidRPr="003C6A99">
        <w:trPr>
          <w:cantSplit/>
          <w:trHeight w:val="402"/>
        </w:trPr>
        <w:tc>
          <w:tcPr>
            <w:tcW w:w="5240" w:type="dxa"/>
            <w:tcBorders>
              <w:top w:val="nil"/>
              <w:left w:val="nil"/>
              <w:bottom w:val="single" w:sz="8" w:space="0" w:color="auto"/>
              <w:right w:val="nil"/>
            </w:tcBorders>
          </w:tcPr>
          <w:p w:rsidR="005A0351" w:rsidRPr="003C6A99" w:rsidRDefault="005A0351" w:rsidP="003C6A99">
            <w:pPr>
              <w:tabs>
                <w:tab w:val="right" w:leader="dot" w:pos="0"/>
              </w:tabs>
              <w:spacing w:line="360" w:lineRule="auto"/>
              <w:ind w:right="-2" w:firstLine="54"/>
              <w:rPr>
                <w:i/>
                <w:iCs/>
                <w:sz w:val="20"/>
              </w:rPr>
            </w:pPr>
            <w:r w:rsidRPr="003C6A99">
              <w:rPr>
                <w:i/>
                <w:iCs/>
                <w:sz w:val="20"/>
              </w:rPr>
              <w:t>1. Внеоборотные активы</w:t>
            </w:r>
          </w:p>
        </w:tc>
        <w:tc>
          <w:tcPr>
            <w:tcW w:w="2101"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firstLine="54"/>
              <w:jc w:val="center"/>
              <w:rPr>
                <w:sz w:val="20"/>
              </w:rPr>
            </w:pPr>
            <w:r w:rsidRPr="003C6A99">
              <w:rPr>
                <w:sz w:val="20"/>
              </w:rPr>
              <w:t> </w:t>
            </w:r>
          </w:p>
        </w:tc>
        <w:tc>
          <w:tcPr>
            <w:tcW w:w="1035"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firstLine="54"/>
              <w:jc w:val="center"/>
              <w:rPr>
                <w:sz w:val="20"/>
              </w:rPr>
            </w:pPr>
            <w:r w:rsidRPr="003C6A99">
              <w:rPr>
                <w:sz w:val="20"/>
              </w:rPr>
              <w:t> </w:t>
            </w:r>
          </w:p>
        </w:tc>
        <w:tc>
          <w:tcPr>
            <w:tcW w:w="916"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firstLine="54"/>
              <w:jc w:val="center"/>
              <w:rPr>
                <w:sz w:val="20"/>
              </w:rPr>
            </w:pPr>
            <w:r w:rsidRPr="003C6A99">
              <w:rPr>
                <w:sz w:val="20"/>
              </w:rPr>
              <w:t> </w:t>
            </w:r>
          </w:p>
        </w:tc>
      </w:tr>
      <w:tr w:rsidR="005A0351" w:rsidRPr="003C6A99">
        <w:trPr>
          <w:cantSplit/>
          <w:trHeight w:val="402"/>
        </w:trPr>
        <w:tc>
          <w:tcPr>
            <w:tcW w:w="5240" w:type="dxa"/>
            <w:tcBorders>
              <w:top w:val="nil"/>
              <w:left w:val="nil"/>
              <w:bottom w:val="single" w:sz="8" w:space="0" w:color="auto"/>
              <w:right w:val="single" w:sz="8" w:space="0" w:color="auto"/>
            </w:tcBorders>
          </w:tcPr>
          <w:p w:rsidR="005A0351" w:rsidRPr="003C6A99" w:rsidRDefault="005A0351" w:rsidP="003C6A99">
            <w:pPr>
              <w:tabs>
                <w:tab w:val="right" w:leader="dot" w:pos="0"/>
              </w:tabs>
              <w:spacing w:line="360" w:lineRule="auto"/>
              <w:ind w:right="-2" w:firstLine="54"/>
              <w:rPr>
                <w:sz w:val="20"/>
              </w:rPr>
            </w:pPr>
            <w:r w:rsidRPr="003C6A99">
              <w:rPr>
                <w:sz w:val="20"/>
              </w:rPr>
              <w:t xml:space="preserve">Основные средства (с.120) </w:t>
            </w:r>
          </w:p>
        </w:tc>
        <w:tc>
          <w:tcPr>
            <w:tcW w:w="2101" w:type="dxa"/>
            <w:tcBorders>
              <w:top w:val="nil"/>
              <w:left w:val="nil"/>
              <w:bottom w:val="single" w:sz="8" w:space="0" w:color="auto"/>
              <w:right w:val="single" w:sz="8" w:space="0" w:color="auto"/>
            </w:tcBorders>
            <w:vAlign w:val="bottom"/>
          </w:tcPr>
          <w:p w:rsidR="005A0351" w:rsidRPr="003C6A99" w:rsidRDefault="005A0351" w:rsidP="003C6A99">
            <w:pPr>
              <w:tabs>
                <w:tab w:val="right" w:leader="dot" w:pos="0"/>
              </w:tabs>
              <w:spacing w:line="360" w:lineRule="auto"/>
              <w:ind w:right="-2" w:firstLine="54"/>
              <w:jc w:val="center"/>
              <w:rPr>
                <w:sz w:val="20"/>
              </w:rPr>
            </w:pPr>
            <w:r w:rsidRPr="003C6A99">
              <w:rPr>
                <w:sz w:val="20"/>
              </w:rPr>
              <w:t>ОС</w:t>
            </w:r>
          </w:p>
        </w:tc>
        <w:tc>
          <w:tcPr>
            <w:tcW w:w="1035"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firstLine="54"/>
              <w:jc w:val="center"/>
              <w:rPr>
                <w:sz w:val="20"/>
              </w:rPr>
            </w:pPr>
            <w:r w:rsidRPr="003C6A99">
              <w:rPr>
                <w:sz w:val="20"/>
              </w:rPr>
              <w:t>0</w:t>
            </w:r>
          </w:p>
        </w:tc>
        <w:tc>
          <w:tcPr>
            <w:tcW w:w="916"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firstLine="54"/>
              <w:jc w:val="center"/>
              <w:rPr>
                <w:sz w:val="20"/>
              </w:rPr>
            </w:pPr>
            <w:r w:rsidRPr="003C6A99">
              <w:rPr>
                <w:sz w:val="20"/>
              </w:rPr>
              <w:t>0</w:t>
            </w:r>
          </w:p>
        </w:tc>
      </w:tr>
      <w:tr w:rsidR="005A0351" w:rsidRPr="003C6A99">
        <w:trPr>
          <w:cantSplit/>
          <w:trHeight w:val="402"/>
        </w:trPr>
        <w:tc>
          <w:tcPr>
            <w:tcW w:w="5240" w:type="dxa"/>
            <w:tcBorders>
              <w:top w:val="nil"/>
              <w:left w:val="nil"/>
              <w:bottom w:val="single" w:sz="8" w:space="0" w:color="auto"/>
              <w:right w:val="single" w:sz="8" w:space="0" w:color="auto"/>
            </w:tcBorders>
          </w:tcPr>
          <w:p w:rsidR="005A0351" w:rsidRPr="003C6A99" w:rsidRDefault="005A0351" w:rsidP="003C6A99">
            <w:pPr>
              <w:tabs>
                <w:tab w:val="right" w:leader="dot" w:pos="0"/>
              </w:tabs>
              <w:spacing w:line="360" w:lineRule="auto"/>
              <w:ind w:right="-2" w:firstLine="54"/>
              <w:rPr>
                <w:sz w:val="20"/>
              </w:rPr>
            </w:pPr>
            <w:r w:rsidRPr="003C6A99">
              <w:rPr>
                <w:sz w:val="20"/>
              </w:rPr>
              <w:t xml:space="preserve">Прочие внеоборотные активы (с.110 +  с.130 + с. 140 + с.150 +  с.230) </w:t>
            </w:r>
          </w:p>
        </w:tc>
        <w:tc>
          <w:tcPr>
            <w:tcW w:w="2101" w:type="dxa"/>
            <w:tcBorders>
              <w:top w:val="nil"/>
              <w:left w:val="nil"/>
              <w:bottom w:val="single" w:sz="8" w:space="0" w:color="auto"/>
              <w:right w:val="single" w:sz="8" w:space="0" w:color="auto"/>
            </w:tcBorders>
            <w:vAlign w:val="bottom"/>
          </w:tcPr>
          <w:p w:rsidR="005A0351" w:rsidRPr="003C6A99" w:rsidRDefault="005A0351" w:rsidP="003C6A99">
            <w:pPr>
              <w:tabs>
                <w:tab w:val="right" w:leader="dot" w:pos="0"/>
              </w:tabs>
              <w:spacing w:line="360" w:lineRule="auto"/>
              <w:ind w:right="-2" w:firstLine="54"/>
              <w:jc w:val="center"/>
              <w:rPr>
                <w:sz w:val="20"/>
              </w:rPr>
            </w:pPr>
            <w:r w:rsidRPr="003C6A99">
              <w:rPr>
                <w:sz w:val="20"/>
              </w:rPr>
              <w:t>ПВ</w:t>
            </w:r>
          </w:p>
        </w:tc>
        <w:tc>
          <w:tcPr>
            <w:tcW w:w="1035"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firstLine="54"/>
              <w:jc w:val="center"/>
              <w:rPr>
                <w:sz w:val="20"/>
              </w:rPr>
            </w:pPr>
            <w:r w:rsidRPr="003C6A99">
              <w:rPr>
                <w:sz w:val="20"/>
              </w:rPr>
              <w:t>54</w:t>
            </w:r>
          </w:p>
        </w:tc>
        <w:tc>
          <w:tcPr>
            <w:tcW w:w="916"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firstLine="54"/>
              <w:jc w:val="center"/>
              <w:rPr>
                <w:sz w:val="20"/>
              </w:rPr>
            </w:pPr>
            <w:r w:rsidRPr="003C6A99">
              <w:rPr>
                <w:sz w:val="20"/>
              </w:rPr>
              <w:t>45</w:t>
            </w:r>
          </w:p>
        </w:tc>
      </w:tr>
      <w:tr w:rsidR="005A0351" w:rsidRPr="003C6A99">
        <w:trPr>
          <w:cantSplit/>
          <w:trHeight w:val="402"/>
        </w:trPr>
        <w:tc>
          <w:tcPr>
            <w:tcW w:w="5240" w:type="dxa"/>
            <w:tcBorders>
              <w:top w:val="nil"/>
              <w:left w:val="nil"/>
              <w:bottom w:val="single" w:sz="8" w:space="0" w:color="auto"/>
              <w:right w:val="single" w:sz="8" w:space="0" w:color="auto"/>
            </w:tcBorders>
          </w:tcPr>
          <w:p w:rsidR="005A0351" w:rsidRPr="003C6A99" w:rsidRDefault="005A0351" w:rsidP="003C6A99">
            <w:pPr>
              <w:tabs>
                <w:tab w:val="right" w:leader="dot" w:pos="0"/>
              </w:tabs>
              <w:spacing w:line="360" w:lineRule="auto"/>
              <w:ind w:right="-2" w:firstLine="54"/>
              <w:rPr>
                <w:b/>
                <w:bCs/>
                <w:sz w:val="20"/>
              </w:rPr>
            </w:pPr>
            <w:r w:rsidRPr="003C6A99">
              <w:rPr>
                <w:b/>
                <w:bCs/>
                <w:sz w:val="20"/>
              </w:rPr>
              <w:t>Итого по разделу 1</w:t>
            </w:r>
          </w:p>
        </w:tc>
        <w:tc>
          <w:tcPr>
            <w:tcW w:w="2101" w:type="dxa"/>
            <w:tcBorders>
              <w:top w:val="nil"/>
              <w:left w:val="nil"/>
              <w:bottom w:val="single" w:sz="8" w:space="0" w:color="auto"/>
              <w:right w:val="single" w:sz="8" w:space="0" w:color="auto"/>
            </w:tcBorders>
            <w:vAlign w:val="bottom"/>
          </w:tcPr>
          <w:p w:rsidR="005A0351" w:rsidRPr="003C6A99" w:rsidRDefault="005A0351" w:rsidP="003C6A99">
            <w:pPr>
              <w:tabs>
                <w:tab w:val="right" w:leader="dot" w:pos="0"/>
              </w:tabs>
              <w:spacing w:line="360" w:lineRule="auto"/>
              <w:ind w:right="-2" w:firstLine="54"/>
              <w:jc w:val="center"/>
              <w:rPr>
                <w:sz w:val="20"/>
              </w:rPr>
            </w:pPr>
            <w:r w:rsidRPr="003C6A99">
              <w:rPr>
                <w:sz w:val="20"/>
              </w:rPr>
              <w:t>ВА</w:t>
            </w:r>
          </w:p>
        </w:tc>
        <w:tc>
          <w:tcPr>
            <w:tcW w:w="1035"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firstLine="54"/>
              <w:jc w:val="center"/>
              <w:rPr>
                <w:sz w:val="20"/>
              </w:rPr>
            </w:pPr>
            <w:r w:rsidRPr="003C6A99">
              <w:rPr>
                <w:sz w:val="20"/>
              </w:rPr>
              <w:t>54</w:t>
            </w:r>
          </w:p>
        </w:tc>
        <w:tc>
          <w:tcPr>
            <w:tcW w:w="916"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firstLine="54"/>
              <w:jc w:val="center"/>
              <w:rPr>
                <w:sz w:val="20"/>
              </w:rPr>
            </w:pPr>
            <w:r w:rsidRPr="003C6A99">
              <w:rPr>
                <w:sz w:val="20"/>
              </w:rPr>
              <w:t>45</w:t>
            </w:r>
          </w:p>
        </w:tc>
      </w:tr>
      <w:tr w:rsidR="005A0351" w:rsidRPr="003C6A99">
        <w:trPr>
          <w:cantSplit/>
          <w:trHeight w:val="402"/>
        </w:trPr>
        <w:tc>
          <w:tcPr>
            <w:tcW w:w="5240" w:type="dxa"/>
            <w:tcBorders>
              <w:top w:val="nil"/>
              <w:left w:val="nil"/>
              <w:bottom w:val="single" w:sz="8" w:space="0" w:color="auto"/>
              <w:right w:val="nil"/>
            </w:tcBorders>
          </w:tcPr>
          <w:p w:rsidR="005A0351" w:rsidRPr="003C6A99" w:rsidRDefault="005A0351" w:rsidP="003C6A99">
            <w:pPr>
              <w:tabs>
                <w:tab w:val="right" w:leader="dot" w:pos="0"/>
              </w:tabs>
              <w:spacing w:line="360" w:lineRule="auto"/>
              <w:ind w:right="-2" w:firstLine="54"/>
              <w:rPr>
                <w:i/>
                <w:iCs/>
                <w:sz w:val="20"/>
              </w:rPr>
            </w:pPr>
            <w:r w:rsidRPr="003C6A99">
              <w:rPr>
                <w:i/>
                <w:iCs/>
                <w:sz w:val="20"/>
              </w:rPr>
              <w:t>2. Оборотные средства</w:t>
            </w:r>
          </w:p>
        </w:tc>
        <w:tc>
          <w:tcPr>
            <w:tcW w:w="2101" w:type="dxa"/>
            <w:tcBorders>
              <w:top w:val="nil"/>
              <w:left w:val="nil"/>
              <w:bottom w:val="single" w:sz="8" w:space="0" w:color="auto"/>
              <w:right w:val="nil"/>
            </w:tcBorders>
          </w:tcPr>
          <w:p w:rsidR="005A0351" w:rsidRPr="003C6A99" w:rsidRDefault="005A0351" w:rsidP="003C6A99">
            <w:pPr>
              <w:tabs>
                <w:tab w:val="right" w:leader="dot" w:pos="0"/>
              </w:tabs>
              <w:spacing w:line="360" w:lineRule="auto"/>
              <w:ind w:right="-2" w:firstLine="54"/>
              <w:rPr>
                <w:sz w:val="20"/>
              </w:rPr>
            </w:pPr>
            <w:r w:rsidRPr="003C6A99">
              <w:rPr>
                <w:sz w:val="20"/>
              </w:rPr>
              <w:t> </w:t>
            </w:r>
          </w:p>
        </w:tc>
        <w:tc>
          <w:tcPr>
            <w:tcW w:w="1035"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firstLine="54"/>
              <w:jc w:val="center"/>
              <w:rPr>
                <w:sz w:val="20"/>
              </w:rPr>
            </w:pPr>
            <w:r w:rsidRPr="003C6A99">
              <w:rPr>
                <w:sz w:val="20"/>
              </w:rPr>
              <w:t>0</w:t>
            </w:r>
          </w:p>
        </w:tc>
        <w:tc>
          <w:tcPr>
            <w:tcW w:w="916"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firstLine="54"/>
              <w:jc w:val="center"/>
              <w:rPr>
                <w:sz w:val="20"/>
              </w:rPr>
            </w:pPr>
            <w:r w:rsidRPr="003C6A99">
              <w:rPr>
                <w:sz w:val="20"/>
              </w:rPr>
              <w:t>0</w:t>
            </w:r>
          </w:p>
        </w:tc>
      </w:tr>
      <w:tr w:rsidR="005A0351" w:rsidRPr="003C6A99">
        <w:trPr>
          <w:cantSplit/>
          <w:trHeight w:val="402"/>
        </w:trPr>
        <w:tc>
          <w:tcPr>
            <w:tcW w:w="5240" w:type="dxa"/>
            <w:tcBorders>
              <w:top w:val="nil"/>
              <w:left w:val="nil"/>
              <w:bottom w:val="single" w:sz="8" w:space="0" w:color="auto"/>
              <w:right w:val="single" w:sz="8" w:space="0" w:color="auto"/>
            </w:tcBorders>
          </w:tcPr>
          <w:p w:rsidR="005A0351" w:rsidRPr="003C6A99" w:rsidRDefault="005A0351" w:rsidP="003C6A99">
            <w:pPr>
              <w:tabs>
                <w:tab w:val="right" w:leader="dot" w:pos="0"/>
              </w:tabs>
              <w:spacing w:line="360" w:lineRule="auto"/>
              <w:ind w:right="-2" w:firstLine="54"/>
              <w:rPr>
                <w:sz w:val="20"/>
              </w:rPr>
            </w:pPr>
            <w:r w:rsidRPr="003C6A99">
              <w:rPr>
                <w:sz w:val="20"/>
              </w:rPr>
              <w:t>Денежные средства и их эквиваленты (с.260)</w:t>
            </w:r>
          </w:p>
        </w:tc>
        <w:tc>
          <w:tcPr>
            <w:tcW w:w="2101" w:type="dxa"/>
            <w:tcBorders>
              <w:top w:val="nil"/>
              <w:left w:val="nil"/>
              <w:bottom w:val="single" w:sz="8" w:space="0" w:color="auto"/>
              <w:right w:val="single" w:sz="8" w:space="0" w:color="auto"/>
            </w:tcBorders>
            <w:vAlign w:val="bottom"/>
          </w:tcPr>
          <w:p w:rsidR="005A0351" w:rsidRPr="003C6A99" w:rsidRDefault="005A0351" w:rsidP="003C6A99">
            <w:pPr>
              <w:tabs>
                <w:tab w:val="right" w:leader="dot" w:pos="0"/>
              </w:tabs>
              <w:spacing w:line="360" w:lineRule="auto"/>
              <w:ind w:right="-2" w:firstLine="54"/>
              <w:jc w:val="center"/>
              <w:rPr>
                <w:sz w:val="20"/>
              </w:rPr>
            </w:pPr>
            <w:r w:rsidRPr="003C6A99">
              <w:rPr>
                <w:sz w:val="20"/>
              </w:rPr>
              <w:t>ДС</w:t>
            </w:r>
          </w:p>
        </w:tc>
        <w:tc>
          <w:tcPr>
            <w:tcW w:w="1035"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firstLine="54"/>
              <w:jc w:val="center"/>
              <w:rPr>
                <w:sz w:val="20"/>
              </w:rPr>
            </w:pPr>
            <w:r w:rsidRPr="003C6A99">
              <w:rPr>
                <w:sz w:val="20"/>
              </w:rPr>
              <w:t>180</w:t>
            </w:r>
          </w:p>
        </w:tc>
        <w:tc>
          <w:tcPr>
            <w:tcW w:w="916"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firstLine="54"/>
              <w:jc w:val="center"/>
              <w:rPr>
                <w:sz w:val="20"/>
              </w:rPr>
            </w:pPr>
            <w:r w:rsidRPr="003C6A99">
              <w:rPr>
                <w:sz w:val="20"/>
              </w:rPr>
              <w:t>1179</w:t>
            </w:r>
          </w:p>
        </w:tc>
      </w:tr>
      <w:tr w:rsidR="005A0351" w:rsidRPr="003C6A99">
        <w:trPr>
          <w:cantSplit/>
          <w:trHeight w:val="402"/>
        </w:trPr>
        <w:tc>
          <w:tcPr>
            <w:tcW w:w="5240" w:type="dxa"/>
            <w:tcBorders>
              <w:top w:val="nil"/>
              <w:left w:val="nil"/>
              <w:bottom w:val="single" w:sz="8" w:space="0" w:color="auto"/>
              <w:right w:val="single" w:sz="8" w:space="0" w:color="auto"/>
            </w:tcBorders>
          </w:tcPr>
          <w:p w:rsidR="005A0351" w:rsidRPr="003C6A99" w:rsidRDefault="005A0351" w:rsidP="003C6A99">
            <w:pPr>
              <w:tabs>
                <w:tab w:val="right" w:leader="dot" w:pos="0"/>
              </w:tabs>
              <w:spacing w:line="360" w:lineRule="auto"/>
              <w:ind w:right="-2" w:firstLine="54"/>
              <w:rPr>
                <w:sz w:val="20"/>
              </w:rPr>
            </w:pPr>
            <w:r w:rsidRPr="003C6A99">
              <w:rPr>
                <w:sz w:val="20"/>
              </w:rPr>
              <w:t xml:space="preserve">Дебиторская задолженность (с.240) </w:t>
            </w:r>
          </w:p>
        </w:tc>
        <w:tc>
          <w:tcPr>
            <w:tcW w:w="2101" w:type="dxa"/>
            <w:tcBorders>
              <w:top w:val="nil"/>
              <w:left w:val="nil"/>
              <w:bottom w:val="single" w:sz="8" w:space="0" w:color="auto"/>
              <w:right w:val="single" w:sz="8" w:space="0" w:color="auto"/>
            </w:tcBorders>
            <w:vAlign w:val="bottom"/>
          </w:tcPr>
          <w:p w:rsidR="005A0351" w:rsidRPr="003C6A99" w:rsidRDefault="005A0351" w:rsidP="003C6A99">
            <w:pPr>
              <w:tabs>
                <w:tab w:val="right" w:leader="dot" w:pos="0"/>
              </w:tabs>
              <w:spacing w:line="360" w:lineRule="auto"/>
              <w:ind w:right="-2" w:firstLine="54"/>
              <w:jc w:val="center"/>
              <w:rPr>
                <w:sz w:val="20"/>
              </w:rPr>
            </w:pPr>
            <w:r w:rsidRPr="003C6A99">
              <w:rPr>
                <w:sz w:val="20"/>
              </w:rPr>
              <w:t>ДБ</w:t>
            </w:r>
          </w:p>
        </w:tc>
        <w:tc>
          <w:tcPr>
            <w:tcW w:w="1035"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firstLine="54"/>
              <w:jc w:val="center"/>
              <w:rPr>
                <w:sz w:val="20"/>
              </w:rPr>
            </w:pPr>
            <w:r w:rsidRPr="003C6A99">
              <w:rPr>
                <w:sz w:val="20"/>
              </w:rPr>
              <w:t>81</w:t>
            </w:r>
          </w:p>
        </w:tc>
        <w:tc>
          <w:tcPr>
            <w:tcW w:w="916"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firstLine="54"/>
              <w:jc w:val="center"/>
              <w:rPr>
                <w:sz w:val="20"/>
              </w:rPr>
            </w:pPr>
            <w:r w:rsidRPr="003C6A99">
              <w:rPr>
                <w:sz w:val="20"/>
              </w:rPr>
              <w:t>2106</w:t>
            </w:r>
          </w:p>
        </w:tc>
      </w:tr>
      <w:tr w:rsidR="005A0351" w:rsidRPr="003C6A99">
        <w:trPr>
          <w:cantSplit/>
          <w:trHeight w:val="402"/>
        </w:trPr>
        <w:tc>
          <w:tcPr>
            <w:tcW w:w="5240" w:type="dxa"/>
            <w:tcBorders>
              <w:top w:val="nil"/>
              <w:left w:val="nil"/>
              <w:bottom w:val="single" w:sz="8" w:space="0" w:color="auto"/>
              <w:right w:val="single" w:sz="8" w:space="0" w:color="auto"/>
            </w:tcBorders>
          </w:tcPr>
          <w:p w:rsidR="005A0351" w:rsidRPr="003C6A99" w:rsidRDefault="005A0351" w:rsidP="003C6A99">
            <w:pPr>
              <w:tabs>
                <w:tab w:val="right" w:leader="dot" w:pos="0"/>
              </w:tabs>
              <w:spacing w:line="360" w:lineRule="auto"/>
              <w:ind w:right="-2" w:firstLine="54"/>
              <w:rPr>
                <w:sz w:val="20"/>
              </w:rPr>
            </w:pPr>
            <w:r w:rsidRPr="003C6A99">
              <w:rPr>
                <w:sz w:val="20"/>
              </w:rPr>
              <w:t>Запасы и прочие оборотные активы (с.210 + с.220 + с.250 + с.270)</w:t>
            </w:r>
          </w:p>
        </w:tc>
        <w:tc>
          <w:tcPr>
            <w:tcW w:w="2101" w:type="dxa"/>
            <w:tcBorders>
              <w:top w:val="nil"/>
              <w:left w:val="nil"/>
              <w:bottom w:val="single" w:sz="8" w:space="0" w:color="auto"/>
              <w:right w:val="single" w:sz="8" w:space="0" w:color="auto"/>
            </w:tcBorders>
            <w:vAlign w:val="bottom"/>
          </w:tcPr>
          <w:p w:rsidR="005A0351" w:rsidRPr="003C6A99" w:rsidRDefault="005A0351" w:rsidP="003C6A99">
            <w:pPr>
              <w:tabs>
                <w:tab w:val="right" w:leader="dot" w:pos="0"/>
              </w:tabs>
              <w:spacing w:line="360" w:lineRule="auto"/>
              <w:ind w:right="-2" w:firstLine="54"/>
              <w:jc w:val="center"/>
              <w:rPr>
                <w:sz w:val="20"/>
              </w:rPr>
            </w:pPr>
            <w:r w:rsidRPr="003C6A99">
              <w:rPr>
                <w:sz w:val="20"/>
              </w:rPr>
              <w:t>3</w:t>
            </w:r>
          </w:p>
        </w:tc>
        <w:tc>
          <w:tcPr>
            <w:tcW w:w="1035"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firstLine="54"/>
              <w:jc w:val="center"/>
              <w:rPr>
                <w:sz w:val="20"/>
              </w:rPr>
            </w:pPr>
            <w:r w:rsidRPr="003C6A99">
              <w:rPr>
                <w:sz w:val="20"/>
              </w:rPr>
              <w:t>747</w:t>
            </w:r>
          </w:p>
        </w:tc>
        <w:tc>
          <w:tcPr>
            <w:tcW w:w="916"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firstLine="54"/>
              <w:jc w:val="center"/>
              <w:rPr>
                <w:sz w:val="20"/>
              </w:rPr>
            </w:pPr>
            <w:r w:rsidRPr="003C6A99">
              <w:rPr>
                <w:sz w:val="20"/>
              </w:rPr>
              <w:t>999</w:t>
            </w:r>
          </w:p>
        </w:tc>
      </w:tr>
      <w:tr w:rsidR="005A0351" w:rsidRPr="003C6A99">
        <w:trPr>
          <w:cantSplit/>
          <w:trHeight w:val="402"/>
        </w:trPr>
        <w:tc>
          <w:tcPr>
            <w:tcW w:w="5240" w:type="dxa"/>
            <w:tcBorders>
              <w:top w:val="nil"/>
              <w:left w:val="nil"/>
              <w:bottom w:val="single" w:sz="8" w:space="0" w:color="auto"/>
              <w:right w:val="single" w:sz="8" w:space="0" w:color="auto"/>
            </w:tcBorders>
          </w:tcPr>
          <w:p w:rsidR="005A0351" w:rsidRPr="003C6A99" w:rsidRDefault="005A0351" w:rsidP="003C6A99">
            <w:pPr>
              <w:tabs>
                <w:tab w:val="right" w:leader="dot" w:pos="0"/>
              </w:tabs>
              <w:spacing w:line="360" w:lineRule="auto"/>
              <w:ind w:right="-2" w:firstLine="54"/>
              <w:rPr>
                <w:b/>
                <w:bCs/>
                <w:sz w:val="20"/>
              </w:rPr>
            </w:pPr>
            <w:r w:rsidRPr="003C6A99">
              <w:rPr>
                <w:b/>
                <w:bCs/>
                <w:sz w:val="20"/>
              </w:rPr>
              <w:t>Итого по разделу 2</w:t>
            </w:r>
          </w:p>
        </w:tc>
        <w:tc>
          <w:tcPr>
            <w:tcW w:w="2101" w:type="dxa"/>
            <w:tcBorders>
              <w:top w:val="nil"/>
              <w:left w:val="nil"/>
              <w:bottom w:val="single" w:sz="8" w:space="0" w:color="auto"/>
              <w:right w:val="single" w:sz="8" w:space="0" w:color="auto"/>
            </w:tcBorders>
            <w:vAlign w:val="bottom"/>
          </w:tcPr>
          <w:p w:rsidR="005A0351" w:rsidRPr="003C6A99" w:rsidRDefault="005A0351" w:rsidP="003C6A99">
            <w:pPr>
              <w:tabs>
                <w:tab w:val="right" w:leader="dot" w:pos="0"/>
              </w:tabs>
              <w:spacing w:line="360" w:lineRule="auto"/>
              <w:ind w:right="-2" w:firstLine="54"/>
              <w:jc w:val="center"/>
              <w:rPr>
                <w:sz w:val="20"/>
              </w:rPr>
            </w:pPr>
            <w:r w:rsidRPr="003C6A99">
              <w:rPr>
                <w:sz w:val="20"/>
              </w:rPr>
              <w:t>ОА</w:t>
            </w:r>
          </w:p>
        </w:tc>
        <w:tc>
          <w:tcPr>
            <w:tcW w:w="1035"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firstLine="54"/>
              <w:jc w:val="center"/>
              <w:rPr>
                <w:sz w:val="20"/>
              </w:rPr>
            </w:pPr>
            <w:r w:rsidRPr="003C6A99">
              <w:rPr>
                <w:sz w:val="20"/>
              </w:rPr>
              <w:t>1008</w:t>
            </w:r>
          </w:p>
        </w:tc>
        <w:tc>
          <w:tcPr>
            <w:tcW w:w="916"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firstLine="54"/>
              <w:jc w:val="center"/>
              <w:rPr>
                <w:sz w:val="20"/>
              </w:rPr>
            </w:pPr>
            <w:r w:rsidRPr="003C6A99">
              <w:rPr>
                <w:sz w:val="20"/>
              </w:rPr>
              <w:t>4284</w:t>
            </w:r>
          </w:p>
        </w:tc>
      </w:tr>
      <w:tr w:rsidR="005A0351" w:rsidRPr="003C6A99">
        <w:trPr>
          <w:cantSplit/>
          <w:trHeight w:val="402"/>
        </w:trPr>
        <w:tc>
          <w:tcPr>
            <w:tcW w:w="5240" w:type="dxa"/>
            <w:tcBorders>
              <w:top w:val="nil"/>
              <w:left w:val="nil"/>
              <w:bottom w:val="single" w:sz="8" w:space="0" w:color="auto"/>
              <w:right w:val="single" w:sz="8" w:space="0" w:color="auto"/>
            </w:tcBorders>
          </w:tcPr>
          <w:p w:rsidR="005A0351" w:rsidRPr="003C6A99" w:rsidRDefault="005A0351" w:rsidP="003C6A99">
            <w:pPr>
              <w:tabs>
                <w:tab w:val="right" w:leader="dot" w:pos="0"/>
              </w:tabs>
              <w:spacing w:line="360" w:lineRule="auto"/>
              <w:ind w:right="-2" w:firstLine="54"/>
              <w:rPr>
                <w:b/>
                <w:bCs/>
                <w:sz w:val="20"/>
              </w:rPr>
            </w:pPr>
            <w:r w:rsidRPr="003C6A99">
              <w:rPr>
                <w:b/>
                <w:bCs/>
                <w:sz w:val="20"/>
              </w:rPr>
              <w:t>Всего активов</w:t>
            </w:r>
          </w:p>
        </w:tc>
        <w:tc>
          <w:tcPr>
            <w:tcW w:w="2101" w:type="dxa"/>
            <w:tcBorders>
              <w:top w:val="nil"/>
              <w:left w:val="nil"/>
              <w:bottom w:val="single" w:sz="8" w:space="0" w:color="auto"/>
              <w:right w:val="single" w:sz="8" w:space="0" w:color="auto"/>
            </w:tcBorders>
            <w:vAlign w:val="bottom"/>
          </w:tcPr>
          <w:p w:rsidR="005A0351" w:rsidRPr="003C6A99" w:rsidRDefault="005A0351" w:rsidP="003C6A99">
            <w:pPr>
              <w:tabs>
                <w:tab w:val="right" w:leader="dot" w:pos="0"/>
              </w:tabs>
              <w:spacing w:line="360" w:lineRule="auto"/>
              <w:ind w:right="-2" w:firstLine="54"/>
              <w:jc w:val="center"/>
              <w:rPr>
                <w:sz w:val="20"/>
              </w:rPr>
            </w:pPr>
            <w:r w:rsidRPr="003C6A99">
              <w:rPr>
                <w:sz w:val="20"/>
              </w:rPr>
              <w:t>СА</w:t>
            </w:r>
          </w:p>
        </w:tc>
        <w:tc>
          <w:tcPr>
            <w:tcW w:w="1035"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firstLine="54"/>
              <w:jc w:val="center"/>
              <w:rPr>
                <w:sz w:val="20"/>
              </w:rPr>
            </w:pPr>
            <w:r w:rsidRPr="003C6A99">
              <w:rPr>
                <w:sz w:val="20"/>
              </w:rPr>
              <w:t>1062</w:t>
            </w:r>
          </w:p>
        </w:tc>
        <w:tc>
          <w:tcPr>
            <w:tcW w:w="916"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firstLine="54"/>
              <w:jc w:val="center"/>
              <w:rPr>
                <w:sz w:val="20"/>
              </w:rPr>
            </w:pPr>
            <w:r w:rsidRPr="003C6A99">
              <w:rPr>
                <w:sz w:val="20"/>
              </w:rPr>
              <w:t>4329</w:t>
            </w:r>
          </w:p>
        </w:tc>
      </w:tr>
      <w:tr w:rsidR="005A0351" w:rsidRPr="003C6A99">
        <w:trPr>
          <w:cantSplit/>
          <w:trHeight w:val="402"/>
        </w:trPr>
        <w:tc>
          <w:tcPr>
            <w:tcW w:w="5240" w:type="dxa"/>
            <w:tcBorders>
              <w:top w:val="nil"/>
              <w:left w:val="nil"/>
              <w:bottom w:val="single" w:sz="8" w:space="0" w:color="auto"/>
              <w:right w:val="nil"/>
            </w:tcBorders>
          </w:tcPr>
          <w:p w:rsidR="005A0351" w:rsidRPr="003C6A99" w:rsidRDefault="005A0351" w:rsidP="003C6A99">
            <w:pPr>
              <w:tabs>
                <w:tab w:val="right" w:leader="dot" w:pos="0"/>
              </w:tabs>
              <w:spacing w:line="360" w:lineRule="auto"/>
              <w:ind w:right="-2" w:firstLine="54"/>
              <w:jc w:val="center"/>
              <w:rPr>
                <w:b/>
                <w:bCs/>
                <w:sz w:val="20"/>
              </w:rPr>
            </w:pPr>
            <w:r w:rsidRPr="003C6A99">
              <w:rPr>
                <w:b/>
                <w:bCs/>
                <w:sz w:val="20"/>
              </w:rPr>
              <w:t>Пассив</w:t>
            </w:r>
          </w:p>
        </w:tc>
        <w:tc>
          <w:tcPr>
            <w:tcW w:w="2101"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firstLine="54"/>
              <w:jc w:val="center"/>
              <w:rPr>
                <w:sz w:val="20"/>
              </w:rPr>
            </w:pPr>
            <w:r w:rsidRPr="003C6A99">
              <w:rPr>
                <w:sz w:val="20"/>
              </w:rPr>
              <w:t> </w:t>
            </w:r>
          </w:p>
        </w:tc>
        <w:tc>
          <w:tcPr>
            <w:tcW w:w="1035"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firstLine="54"/>
              <w:jc w:val="center"/>
              <w:rPr>
                <w:sz w:val="20"/>
              </w:rPr>
            </w:pPr>
            <w:r w:rsidRPr="003C6A99">
              <w:rPr>
                <w:sz w:val="20"/>
              </w:rPr>
              <w:t>0</w:t>
            </w:r>
          </w:p>
        </w:tc>
        <w:tc>
          <w:tcPr>
            <w:tcW w:w="916"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firstLine="54"/>
              <w:jc w:val="center"/>
              <w:rPr>
                <w:sz w:val="20"/>
              </w:rPr>
            </w:pPr>
            <w:r w:rsidRPr="003C6A99">
              <w:rPr>
                <w:sz w:val="20"/>
              </w:rPr>
              <w:t>0</w:t>
            </w:r>
          </w:p>
        </w:tc>
      </w:tr>
      <w:tr w:rsidR="005A0351" w:rsidRPr="003C6A99">
        <w:trPr>
          <w:cantSplit/>
          <w:trHeight w:val="402"/>
        </w:trPr>
        <w:tc>
          <w:tcPr>
            <w:tcW w:w="5240" w:type="dxa"/>
            <w:tcBorders>
              <w:top w:val="nil"/>
              <w:left w:val="nil"/>
              <w:bottom w:val="single" w:sz="8" w:space="0" w:color="auto"/>
              <w:right w:val="nil"/>
            </w:tcBorders>
          </w:tcPr>
          <w:p w:rsidR="005A0351" w:rsidRPr="003C6A99" w:rsidRDefault="005A0351" w:rsidP="003C6A99">
            <w:pPr>
              <w:tabs>
                <w:tab w:val="right" w:leader="dot" w:pos="0"/>
              </w:tabs>
              <w:spacing w:line="360" w:lineRule="auto"/>
              <w:ind w:right="-2" w:firstLine="54"/>
              <w:rPr>
                <w:i/>
                <w:iCs/>
                <w:sz w:val="20"/>
              </w:rPr>
            </w:pPr>
            <w:r w:rsidRPr="003C6A99">
              <w:rPr>
                <w:i/>
                <w:iCs/>
                <w:sz w:val="20"/>
              </w:rPr>
              <w:t>1. Собственный капитал</w:t>
            </w:r>
          </w:p>
        </w:tc>
        <w:tc>
          <w:tcPr>
            <w:tcW w:w="2101"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firstLine="54"/>
              <w:jc w:val="center"/>
              <w:rPr>
                <w:sz w:val="20"/>
              </w:rPr>
            </w:pPr>
            <w:r w:rsidRPr="003C6A99">
              <w:rPr>
                <w:sz w:val="20"/>
              </w:rPr>
              <w:t> </w:t>
            </w:r>
          </w:p>
        </w:tc>
        <w:tc>
          <w:tcPr>
            <w:tcW w:w="1035"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firstLine="54"/>
              <w:jc w:val="center"/>
              <w:rPr>
                <w:sz w:val="20"/>
              </w:rPr>
            </w:pPr>
            <w:r w:rsidRPr="003C6A99">
              <w:rPr>
                <w:sz w:val="20"/>
              </w:rPr>
              <w:t>0</w:t>
            </w:r>
          </w:p>
        </w:tc>
        <w:tc>
          <w:tcPr>
            <w:tcW w:w="916"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firstLine="54"/>
              <w:jc w:val="center"/>
              <w:rPr>
                <w:sz w:val="20"/>
              </w:rPr>
            </w:pPr>
            <w:r w:rsidRPr="003C6A99">
              <w:rPr>
                <w:sz w:val="20"/>
              </w:rPr>
              <w:t>0</w:t>
            </w:r>
          </w:p>
        </w:tc>
      </w:tr>
      <w:tr w:rsidR="005A0351" w:rsidRPr="003C6A99">
        <w:trPr>
          <w:cantSplit/>
          <w:trHeight w:val="402"/>
        </w:trPr>
        <w:tc>
          <w:tcPr>
            <w:tcW w:w="5240" w:type="dxa"/>
            <w:tcBorders>
              <w:top w:val="nil"/>
              <w:left w:val="nil"/>
              <w:bottom w:val="single" w:sz="8" w:space="0" w:color="auto"/>
              <w:right w:val="single" w:sz="8" w:space="0" w:color="auto"/>
            </w:tcBorders>
          </w:tcPr>
          <w:p w:rsidR="005A0351" w:rsidRPr="003C6A99" w:rsidRDefault="005A0351" w:rsidP="003C6A99">
            <w:pPr>
              <w:tabs>
                <w:tab w:val="right" w:leader="dot" w:pos="0"/>
              </w:tabs>
              <w:spacing w:line="360" w:lineRule="auto"/>
              <w:ind w:right="-2" w:firstLine="54"/>
              <w:rPr>
                <w:sz w:val="20"/>
              </w:rPr>
            </w:pPr>
            <w:r w:rsidRPr="003C6A99">
              <w:rPr>
                <w:sz w:val="20"/>
              </w:rPr>
              <w:t xml:space="preserve">Уставный капитал (с.410) </w:t>
            </w:r>
          </w:p>
        </w:tc>
        <w:tc>
          <w:tcPr>
            <w:tcW w:w="2101" w:type="dxa"/>
            <w:tcBorders>
              <w:top w:val="nil"/>
              <w:left w:val="nil"/>
              <w:bottom w:val="single" w:sz="8" w:space="0" w:color="auto"/>
              <w:right w:val="single" w:sz="8" w:space="0" w:color="auto"/>
            </w:tcBorders>
            <w:vAlign w:val="bottom"/>
          </w:tcPr>
          <w:p w:rsidR="005A0351" w:rsidRPr="003C6A99" w:rsidRDefault="005A0351" w:rsidP="003C6A99">
            <w:pPr>
              <w:tabs>
                <w:tab w:val="right" w:leader="dot" w:pos="0"/>
              </w:tabs>
              <w:spacing w:line="360" w:lineRule="auto"/>
              <w:ind w:right="-2" w:firstLine="54"/>
              <w:jc w:val="center"/>
              <w:rPr>
                <w:sz w:val="20"/>
              </w:rPr>
            </w:pPr>
            <w:r w:rsidRPr="003C6A99">
              <w:rPr>
                <w:sz w:val="20"/>
              </w:rPr>
              <w:t>УК</w:t>
            </w:r>
          </w:p>
        </w:tc>
        <w:tc>
          <w:tcPr>
            <w:tcW w:w="1035"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firstLine="54"/>
              <w:jc w:val="center"/>
              <w:rPr>
                <w:sz w:val="20"/>
              </w:rPr>
            </w:pPr>
            <w:r w:rsidRPr="003C6A99">
              <w:rPr>
                <w:sz w:val="20"/>
              </w:rPr>
              <w:t>45</w:t>
            </w:r>
          </w:p>
        </w:tc>
        <w:tc>
          <w:tcPr>
            <w:tcW w:w="916"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firstLine="54"/>
              <w:jc w:val="center"/>
              <w:rPr>
                <w:sz w:val="20"/>
              </w:rPr>
            </w:pPr>
            <w:r w:rsidRPr="003C6A99">
              <w:rPr>
                <w:sz w:val="20"/>
              </w:rPr>
              <w:t>90</w:t>
            </w:r>
          </w:p>
        </w:tc>
      </w:tr>
      <w:tr w:rsidR="005A0351" w:rsidRPr="003C6A99">
        <w:trPr>
          <w:cantSplit/>
          <w:trHeight w:val="402"/>
        </w:trPr>
        <w:tc>
          <w:tcPr>
            <w:tcW w:w="5240" w:type="dxa"/>
            <w:tcBorders>
              <w:top w:val="nil"/>
              <w:left w:val="nil"/>
              <w:bottom w:val="single" w:sz="8" w:space="0" w:color="auto"/>
              <w:right w:val="single" w:sz="8" w:space="0" w:color="auto"/>
            </w:tcBorders>
          </w:tcPr>
          <w:p w:rsidR="005A0351" w:rsidRPr="003C6A99" w:rsidRDefault="005A0351" w:rsidP="003C6A99">
            <w:pPr>
              <w:tabs>
                <w:tab w:val="right" w:leader="dot" w:pos="0"/>
              </w:tabs>
              <w:spacing w:line="360" w:lineRule="auto"/>
              <w:ind w:right="-2" w:firstLine="54"/>
              <w:rPr>
                <w:sz w:val="20"/>
              </w:rPr>
            </w:pPr>
            <w:r w:rsidRPr="003C6A99">
              <w:rPr>
                <w:sz w:val="20"/>
              </w:rPr>
              <w:t>Фонды и резервы (с.490- с.410)</w:t>
            </w:r>
          </w:p>
        </w:tc>
        <w:tc>
          <w:tcPr>
            <w:tcW w:w="2101" w:type="dxa"/>
            <w:tcBorders>
              <w:top w:val="nil"/>
              <w:left w:val="nil"/>
              <w:bottom w:val="single" w:sz="8" w:space="0" w:color="auto"/>
              <w:right w:val="single" w:sz="8" w:space="0" w:color="auto"/>
            </w:tcBorders>
            <w:vAlign w:val="bottom"/>
          </w:tcPr>
          <w:p w:rsidR="005A0351" w:rsidRPr="003C6A99" w:rsidRDefault="005A0351" w:rsidP="003C6A99">
            <w:pPr>
              <w:tabs>
                <w:tab w:val="right" w:leader="dot" w:pos="0"/>
              </w:tabs>
              <w:spacing w:line="360" w:lineRule="auto"/>
              <w:ind w:right="-2" w:firstLine="54"/>
              <w:jc w:val="center"/>
              <w:rPr>
                <w:sz w:val="20"/>
              </w:rPr>
            </w:pPr>
            <w:r w:rsidRPr="003C6A99">
              <w:rPr>
                <w:sz w:val="20"/>
              </w:rPr>
              <w:t>ФР</w:t>
            </w:r>
          </w:p>
        </w:tc>
        <w:tc>
          <w:tcPr>
            <w:tcW w:w="1035"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firstLine="54"/>
              <w:jc w:val="center"/>
              <w:rPr>
                <w:sz w:val="20"/>
              </w:rPr>
            </w:pPr>
            <w:r w:rsidRPr="003C6A99">
              <w:rPr>
                <w:sz w:val="20"/>
              </w:rPr>
              <w:t>-9</w:t>
            </w:r>
          </w:p>
        </w:tc>
        <w:tc>
          <w:tcPr>
            <w:tcW w:w="916"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firstLine="54"/>
              <w:jc w:val="center"/>
              <w:rPr>
                <w:sz w:val="20"/>
              </w:rPr>
            </w:pPr>
            <w:r w:rsidRPr="003C6A99">
              <w:rPr>
                <w:sz w:val="20"/>
              </w:rPr>
              <w:t>144</w:t>
            </w:r>
          </w:p>
        </w:tc>
      </w:tr>
      <w:tr w:rsidR="005A0351" w:rsidRPr="003C6A99">
        <w:trPr>
          <w:cantSplit/>
          <w:trHeight w:val="402"/>
        </w:trPr>
        <w:tc>
          <w:tcPr>
            <w:tcW w:w="5240" w:type="dxa"/>
            <w:tcBorders>
              <w:top w:val="nil"/>
              <w:left w:val="nil"/>
              <w:bottom w:val="single" w:sz="8" w:space="0" w:color="auto"/>
              <w:right w:val="single" w:sz="8" w:space="0" w:color="auto"/>
            </w:tcBorders>
          </w:tcPr>
          <w:p w:rsidR="005A0351" w:rsidRPr="003C6A99" w:rsidRDefault="005A0351" w:rsidP="003C6A99">
            <w:pPr>
              <w:tabs>
                <w:tab w:val="right" w:leader="dot" w:pos="0"/>
              </w:tabs>
              <w:spacing w:line="360" w:lineRule="auto"/>
              <w:ind w:right="-2" w:firstLine="54"/>
              <w:rPr>
                <w:b/>
                <w:bCs/>
                <w:sz w:val="20"/>
              </w:rPr>
            </w:pPr>
            <w:r w:rsidRPr="003C6A99">
              <w:rPr>
                <w:b/>
                <w:bCs/>
                <w:sz w:val="20"/>
              </w:rPr>
              <w:t>Итого по разделу 1</w:t>
            </w:r>
          </w:p>
        </w:tc>
        <w:tc>
          <w:tcPr>
            <w:tcW w:w="2101" w:type="dxa"/>
            <w:tcBorders>
              <w:top w:val="nil"/>
              <w:left w:val="nil"/>
              <w:bottom w:val="single" w:sz="8" w:space="0" w:color="auto"/>
              <w:right w:val="single" w:sz="8" w:space="0" w:color="auto"/>
            </w:tcBorders>
            <w:vAlign w:val="bottom"/>
          </w:tcPr>
          <w:p w:rsidR="005A0351" w:rsidRPr="003C6A99" w:rsidRDefault="005A0351" w:rsidP="003C6A99">
            <w:pPr>
              <w:tabs>
                <w:tab w:val="right" w:leader="dot" w:pos="0"/>
              </w:tabs>
              <w:spacing w:line="360" w:lineRule="auto"/>
              <w:ind w:right="-2" w:firstLine="54"/>
              <w:jc w:val="center"/>
              <w:rPr>
                <w:sz w:val="20"/>
              </w:rPr>
            </w:pPr>
            <w:r w:rsidRPr="003C6A99">
              <w:rPr>
                <w:sz w:val="20"/>
              </w:rPr>
              <w:t>ПК</w:t>
            </w:r>
          </w:p>
        </w:tc>
        <w:tc>
          <w:tcPr>
            <w:tcW w:w="1035"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firstLine="54"/>
              <w:jc w:val="center"/>
              <w:rPr>
                <w:sz w:val="20"/>
              </w:rPr>
            </w:pPr>
            <w:r w:rsidRPr="003C6A99">
              <w:rPr>
                <w:sz w:val="20"/>
              </w:rPr>
              <w:t>1026</w:t>
            </w:r>
          </w:p>
        </w:tc>
        <w:tc>
          <w:tcPr>
            <w:tcW w:w="916"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firstLine="54"/>
              <w:jc w:val="center"/>
              <w:rPr>
                <w:sz w:val="20"/>
              </w:rPr>
            </w:pPr>
            <w:r w:rsidRPr="003C6A99">
              <w:rPr>
                <w:sz w:val="20"/>
              </w:rPr>
              <w:t>4095</w:t>
            </w:r>
          </w:p>
        </w:tc>
      </w:tr>
      <w:tr w:rsidR="005A0351" w:rsidRPr="003C6A99">
        <w:trPr>
          <w:cantSplit/>
          <w:trHeight w:val="402"/>
        </w:trPr>
        <w:tc>
          <w:tcPr>
            <w:tcW w:w="5240" w:type="dxa"/>
            <w:tcBorders>
              <w:top w:val="nil"/>
              <w:left w:val="nil"/>
              <w:bottom w:val="single" w:sz="8" w:space="0" w:color="auto"/>
              <w:right w:val="nil"/>
            </w:tcBorders>
          </w:tcPr>
          <w:p w:rsidR="005A0351" w:rsidRPr="003C6A99" w:rsidRDefault="005A0351" w:rsidP="003C6A99">
            <w:pPr>
              <w:tabs>
                <w:tab w:val="right" w:leader="dot" w:pos="0"/>
              </w:tabs>
              <w:spacing w:line="360" w:lineRule="auto"/>
              <w:ind w:right="-2" w:firstLine="54"/>
              <w:rPr>
                <w:i/>
                <w:iCs/>
                <w:sz w:val="20"/>
              </w:rPr>
            </w:pPr>
            <w:r w:rsidRPr="003C6A99">
              <w:rPr>
                <w:i/>
                <w:iCs/>
                <w:sz w:val="20"/>
              </w:rPr>
              <w:t>2. Привлеченный капитал</w:t>
            </w:r>
          </w:p>
        </w:tc>
        <w:tc>
          <w:tcPr>
            <w:tcW w:w="2101"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firstLine="54"/>
              <w:jc w:val="center"/>
              <w:rPr>
                <w:sz w:val="20"/>
              </w:rPr>
            </w:pPr>
            <w:r w:rsidRPr="003C6A99">
              <w:rPr>
                <w:sz w:val="20"/>
              </w:rPr>
              <w:t> </w:t>
            </w:r>
          </w:p>
        </w:tc>
        <w:tc>
          <w:tcPr>
            <w:tcW w:w="1035"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firstLine="54"/>
              <w:jc w:val="center"/>
              <w:rPr>
                <w:sz w:val="20"/>
              </w:rPr>
            </w:pPr>
            <w:r w:rsidRPr="003C6A99">
              <w:rPr>
                <w:sz w:val="20"/>
              </w:rPr>
              <w:t>0</w:t>
            </w:r>
          </w:p>
        </w:tc>
        <w:tc>
          <w:tcPr>
            <w:tcW w:w="916"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firstLine="54"/>
              <w:jc w:val="center"/>
              <w:rPr>
                <w:sz w:val="20"/>
              </w:rPr>
            </w:pPr>
            <w:r w:rsidRPr="003C6A99">
              <w:rPr>
                <w:sz w:val="20"/>
              </w:rPr>
              <w:t>0</w:t>
            </w:r>
          </w:p>
        </w:tc>
      </w:tr>
      <w:tr w:rsidR="005A0351" w:rsidRPr="003C6A99">
        <w:trPr>
          <w:cantSplit/>
          <w:trHeight w:val="402"/>
        </w:trPr>
        <w:tc>
          <w:tcPr>
            <w:tcW w:w="5240" w:type="dxa"/>
            <w:tcBorders>
              <w:top w:val="nil"/>
              <w:left w:val="nil"/>
              <w:bottom w:val="single" w:sz="8" w:space="0" w:color="auto"/>
              <w:right w:val="single" w:sz="8" w:space="0" w:color="auto"/>
            </w:tcBorders>
          </w:tcPr>
          <w:p w:rsidR="005A0351" w:rsidRPr="003C6A99" w:rsidRDefault="005A0351" w:rsidP="003C6A99">
            <w:pPr>
              <w:tabs>
                <w:tab w:val="right" w:leader="dot" w:pos="0"/>
              </w:tabs>
              <w:spacing w:line="360" w:lineRule="auto"/>
              <w:ind w:right="-2" w:firstLine="54"/>
              <w:rPr>
                <w:sz w:val="20"/>
              </w:rPr>
            </w:pPr>
            <w:r w:rsidRPr="003C6A99">
              <w:rPr>
                <w:sz w:val="20"/>
              </w:rPr>
              <w:t xml:space="preserve">Краткосрочные пассивы (с.690) </w:t>
            </w:r>
          </w:p>
        </w:tc>
        <w:tc>
          <w:tcPr>
            <w:tcW w:w="2101" w:type="dxa"/>
            <w:tcBorders>
              <w:top w:val="nil"/>
              <w:left w:val="nil"/>
              <w:bottom w:val="single" w:sz="8" w:space="0" w:color="auto"/>
              <w:right w:val="single" w:sz="8" w:space="0" w:color="auto"/>
            </w:tcBorders>
            <w:vAlign w:val="bottom"/>
          </w:tcPr>
          <w:p w:rsidR="005A0351" w:rsidRPr="003C6A99" w:rsidRDefault="005A0351" w:rsidP="003C6A99">
            <w:pPr>
              <w:tabs>
                <w:tab w:val="right" w:leader="dot" w:pos="0"/>
              </w:tabs>
              <w:spacing w:line="360" w:lineRule="auto"/>
              <w:ind w:right="-2" w:firstLine="54"/>
              <w:jc w:val="center"/>
              <w:rPr>
                <w:sz w:val="20"/>
              </w:rPr>
            </w:pPr>
            <w:r w:rsidRPr="003C6A99">
              <w:rPr>
                <w:sz w:val="20"/>
              </w:rPr>
              <w:t>КП</w:t>
            </w:r>
          </w:p>
        </w:tc>
        <w:tc>
          <w:tcPr>
            <w:tcW w:w="1035"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firstLine="54"/>
              <w:jc w:val="center"/>
              <w:rPr>
                <w:sz w:val="20"/>
              </w:rPr>
            </w:pPr>
            <w:r w:rsidRPr="003C6A99">
              <w:rPr>
                <w:sz w:val="20"/>
              </w:rPr>
              <w:t>1026</w:t>
            </w:r>
          </w:p>
        </w:tc>
        <w:tc>
          <w:tcPr>
            <w:tcW w:w="916"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firstLine="54"/>
              <w:jc w:val="center"/>
              <w:rPr>
                <w:sz w:val="20"/>
              </w:rPr>
            </w:pPr>
            <w:r w:rsidRPr="003C6A99">
              <w:rPr>
                <w:sz w:val="20"/>
              </w:rPr>
              <w:t>4095</w:t>
            </w:r>
          </w:p>
        </w:tc>
      </w:tr>
      <w:tr w:rsidR="005A0351" w:rsidRPr="003C6A99">
        <w:trPr>
          <w:cantSplit/>
          <w:trHeight w:val="402"/>
        </w:trPr>
        <w:tc>
          <w:tcPr>
            <w:tcW w:w="5240" w:type="dxa"/>
            <w:tcBorders>
              <w:top w:val="nil"/>
              <w:left w:val="nil"/>
              <w:bottom w:val="single" w:sz="8" w:space="0" w:color="auto"/>
              <w:right w:val="single" w:sz="8" w:space="0" w:color="auto"/>
            </w:tcBorders>
          </w:tcPr>
          <w:p w:rsidR="005A0351" w:rsidRPr="003C6A99" w:rsidRDefault="005A0351" w:rsidP="003C6A99">
            <w:pPr>
              <w:tabs>
                <w:tab w:val="right" w:leader="dot" w:pos="0"/>
              </w:tabs>
              <w:spacing w:line="360" w:lineRule="auto"/>
              <w:ind w:right="-2" w:firstLine="54"/>
              <w:rPr>
                <w:sz w:val="20"/>
              </w:rPr>
            </w:pPr>
            <w:r w:rsidRPr="003C6A99">
              <w:rPr>
                <w:sz w:val="20"/>
              </w:rPr>
              <w:t xml:space="preserve">Долгосрочные пассивы (с.590) </w:t>
            </w:r>
          </w:p>
        </w:tc>
        <w:tc>
          <w:tcPr>
            <w:tcW w:w="2101" w:type="dxa"/>
            <w:tcBorders>
              <w:top w:val="nil"/>
              <w:left w:val="nil"/>
              <w:bottom w:val="single" w:sz="8" w:space="0" w:color="auto"/>
              <w:right w:val="single" w:sz="8" w:space="0" w:color="auto"/>
            </w:tcBorders>
            <w:vAlign w:val="bottom"/>
          </w:tcPr>
          <w:p w:rsidR="005A0351" w:rsidRPr="003C6A99" w:rsidRDefault="005A0351" w:rsidP="003C6A99">
            <w:pPr>
              <w:tabs>
                <w:tab w:val="right" w:leader="dot" w:pos="0"/>
              </w:tabs>
              <w:spacing w:line="360" w:lineRule="auto"/>
              <w:ind w:right="-2" w:firstLine="54"/>
              <w:jc w:val="center"/>
              <w:rPr>
                <w:sz w:val="20"/>
              </w:rPr>
            </w:pPr>
            <w:r w:rsidRPr="003C6A99">
              <w:rPr>
                <w:sz w:val="20"/>
              </w:rPr>
              <w:t>ДП</w:t>
            </w:r>
          </w:p>
        </w:tc>
        <w:tc>
          <w:tcPr>
            <w:tcW w:w="1035"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firstLine="54"/>
              <w:jc w:val="center"/>
              <w:rPr>
                <w:sz w:val="20"/>
              </w:rPr>
            </w:pPr>
            <w:r w:rsidRPr="003C6A99">
              <w:rPr>
                <w:sz w:val="20"/>
              </w:rPr>
              <w:t>0</w:t>
            </w:r>
          </w:p>
        </w:tc>
        <w:tc>
          <w:tcPr>
            <w:tcW w:w="916"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firstLine="54"/>
              <w:jc w:val="center"/>
              <w:rPr>
                <w:sz w:val="20"/>
              </w:rPr>
            </w:pPr>
            <w:r w:rsidRPr="003C6A99">
              <w:rPr>
                <w:sz w:val="20"/>
              </w:rPr>
              <w:t>0</w:t>
            </w:r>
          </w:p>
        </w:tc>
      </w:tr>
      <w:tr w:rsidR="005A0351" w:rsidRPr="003C6A99">
        <w:trPr>
          <w:cantSplit/>
          <w:trHeight w:val="402"/>
        </w:trPr>
        <w:tc>
          <w:tcPr>
            <w:tcW w:w="5240" w:type="dxa"/>
            <w:tcBorders>
              <w:top w:val="nil"/>
              <w:left w:val="nil"/>
              <w:bottom w:val="single" w:sz="8" w:space="0" w:color="auto"/>
              <w:right w:val="single" w:sz="8" w:space="0" w:color="auto"/>
            </w:tcBorders>
          </w:tcPr>
          <w:p w:rsidR="005A0351" w:rsidRPr="003C6A99" w:rsidRDefault="005A0351" w:rsidP="003C6A99">
            <w:pPr>
              <w:tabs>
                <w:tab w:val="right" w:leader="dot" w:pos="0"/>
              </w:tabs>
              <w:spacing w:line="360" w:lineRule="auto"/>
              <w:ind w:right="-2" w:firstLine="54"/>
              <w:rPr>
                <w:b/>
                <w:bCs/>
                <w:sz w:val="20"/>
              </w:rPr>
            </w:pPr>
            <w:r w:rsidRPr="003C6A99">
              <w:rPr>
                <w:b/>
                <w:bCs/>
                <w:sz w:val="20"/>
              </w:rPr>
              <w:t>Итого по разделу 2</w:t>
            </w:r>
          </w:p>
        </w:tc>
        <w:tc>
          <w:tcPr>
            <w:tcW w:w="2101" w:type="dxa"/>
            <w:tcBorders>
              <w:top w:val="nil"/>
              <w:left w:val="nil"/>
              <w:bottom w:val="single" w:sz="8" w:space="0" w:color="auto"/>
              <w:right w:val="single" w:sz="8" w:space="0" w:color="auto"/>
            </w:tcBorders>
            <w:vAlign w:val="bottom"/>
          </w:tcPr>
          <w:p w:rsidR="005A0351" w:rsidRPr="003C6A99" w:rsidRDefault="005A0351" w:rsidP="003C6A99">
            <w:pPr>
              <w:tabs>
                <w:tab w:val="right" w:leader="dot" w:pos="0"/>
              </w:tabs>
              <w:spacing w:line="360" w:lineRule="auto"/>
              <w:ind w:right="-2" w:firstLine="54"/>
              <w:jc w:val="center"/>
              <w:rPr>
                <w:sz w:val="20"/>
              </w:rPr>
            </w:pPr>
            <w:r w:rsidRPr="003C6A99">
              <w:rPr>
                <w:sz w:val="20"/>
              </w:rPr>
              <w:t>СК</w:t>
            </w:r>
          </w:p>
        </w:tc>
        <w:tc>
          <w:tcPr>
            <w:tcW w:w="1035"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firstLine="54"/>
              <w:jc w:val="center"/>
              <w:rPr>
                <w:sz w:val="20"/>
              </w:rPr>
            </w:pPr>
            <w:r w:rsidRPr="003C6A99">
              <w:rPr>
                <w:sz w:val="20"/>
              </w:rPr>
              <w:t>36</w:t>
            </w:r>
          </w:p>
        </w:tc>
        <w:tc>
          <w:tcPr>
            <w:tcW w:w="916"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firstLine="54"/>
              <w:jc w:val="center"/>
              <w:rPr>
                <w:sz w:val="20"/>
              </w:rPr>
            </w:pPr>
            <w:r w:rsidRPr="003C6A99">
              <w:rPr>
                <w:sz w:val="20"/>
              </w:rPr>
              <w:t>234</w:t>
            </w:r>
          </w:p>
        </w:tc>
      </w:tr>
      <w:tr w:rsidR="005A0351" w:rsidRPr="003C6A99">
        <w:trPr>
          <w:cantSplit/>
          <w:trHeight w:val="402"/>
        </w:trPr>
        <w:tc>
          <w:tcPr>
            <w:tcW w:w="5240" w:type="dxa"/>
            <w:tcBorders>
              <w:top w:val="nil"/>
              <w:left w:val="nil"/>
              <w:bottom w:val="nil"/>
              <w:right w:val="single" w:sz="8" w:space="0" w:color="auto"/>
            </w:tcBorders>
          </w:tcPr>
          <w:p w:rsidR="005A0351" w:rsidRPr="003C6A99" w:rsidRDefault="005A0351" w:rsidP="003C6A99">
            <w:pPr>
              <w:tabs>
                <w:tab w:val="right" w:leader="dot" w:pos="0"/>
              </w:tabs>
              <w:spacing w:line="360" w:lineRule="auto"/>
              <w:ind w:right="-2" w:firstLine="54"/>
              <w:rPr>
                <w:b/>
                <w:bCs/>
                <w:sz w:val="20"/>
              </w:rPr>
            </w:pPr>
            <w:r w:rsidRPr="003C6A99">
              <w:rPr>
                <w:b/>
                <w:bCs/>
                <w:sz w:val="20"/>
              </w:rPr>
              <w:t>Всего пассивов</w:t>
            </w:r>
          </w:p>
        </w:tc>
        <w:tc>
          <w:tcPr>
            <w:tcW w:w="2101" w:type="dxa"/>
            <w:tcBorders>
              <w:top w:val="nil"/>
              <w:left w:val="nil"/>
              <w:bottom w:val="nil"/>
              <w:right w:val="single" w:sz="8" w:space="0" w:color="auto"/>
            </w:tcBorders>
            <w:vAlign w:val="bottom"/>
          </w:tcPr>
          <w:p w:rsidR="005A0351" w:rsidRPr="003C6A99" w:rsidRDefault="005A0351" w:rsidP="003C6A99">
            <w:pPr>
              <w:tabs>
                <w:tab w:val="right" w:leader="dot" w:pos="0"/>
              </w:tabs>
              <w:spacing w:line="360" w:lineRule="auto"/>
              <w:ind w:right="-2" w:firstLine="54"/>
              <w:jc w:val="center"/>
              <w:rPr>
                <w:sz w:val="20"/>
              </w:rPr>
            </w:pPr>
            <w:r w:rsidRPr="003C6A99">
              <w:rPr>
                <w:sz w:val="20"/>
              </w:rPr>
              <w:t>СП</w:t>
            </w:r>
          </w:p>
        </w:tc>
        <w:tc>
          <w:tcPr>
            <w:tcW w:w="1035"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firstLine="54"/>
              <w:jc w:val="center"/>
              <w:rPr>
                <w:sz w:val="20"/>
              </w:rPr>
            </w:pPr>
            <w:r w:rsidRPr="003C6A99">
              <w:rPr>
                <w:sz w:val="20"/>
              </w:rPr>
              <w:t>1062</w:t>
            </w:r>
          </w:p>
        </w:tc>
        <w:tc>
          <w:tcPr>
            <w:tcW w:w="916"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firstLine="54"/>
              <w:jc w:val="center"/>
              <w:rPr>
                <w:sz w:val="20"/>
              </w:rPr>
            </w:pPr>
            <w:r w:rsidRPr="003C6A99">
              <w:rPr>
                <w:sz w:val="20"/>
              </w:rPr>
              <w:t>4329</w:t>
            </w:r>
          </w:p>
        </w:tc>
      </w:tr>
    </w:tbl>
    <w:p w:rsidR="00B339B9" w:rsidRPr="003C6A99" w:rsidRDefault="00B339B9" w:rsidP="003C6A99">
      <w:pPr>
        <w:tabs>
          <w:tab w:val="right" w:leader="dot" w:pos="0"/>
        </w:tabs>
        <w:spacing w:line="360" w:lineRule="auto"/>
        <w:ind w:right="-2" w:firstLine="709"/>
        <w:jc w:val="right"/>
        <w:rPr>
          <w:i/>
          <w:iCs/>
          <w:sz w:val="28"/>
          <w:szCs w:val="28"/>
        </w:rPr>
      </w:pPr>
      <w:r w:rsidRPr="003C6A99">
        <w:rPr>
          <w:i/>
          <w:iCs/>
          <w:sz w:val="28"/>
          <w:szCs w:val="28"/>
        </w:rPr>
        <w:t>Таблица 2.3</w:t>
      </w:r>
    </w:p>
    <w:p w:rsidR="00B339B9" w:rsidRPr="003C6A99" w:rsidRDefault="00B339B9" w:rsidP="003C6A99">
      <w:pPr>
        <w:tabs>
          <w:tab w:val="right" w:leader="dot" w:pos="0"/>
        </w:tabs>
        <w:spacing w:line="360" w:lineRule="auto"/>
        <w:ind w:right="-2" w:firstLine="709"/>
        <w:jc w:val="center"/>
        <w:rPr>
          <w:sz w:val="28"/>
          <w:szCs w:val="28"/>
        </w:rPr>
      </w:pPr>
      <w:r w:rsidRPr="003C6A99">
        <w:rPr>
          <w:sz w:val="28"/>
          <w:szCs w:val="28"/>
        </w:rPr>
        <w:t xml:space="preserve">Вертикальный анализ баланса за </w:t>
      </w:r>
      <w:smartTag w:uri="urn:schemas-microsoft-com:office:smarttags" w:element="metricconverter">
        <w:smartTagPr>
          <w:attr w:name="ProductID" w:val="2002 г"/>
        </w:smartTagPr>
        <w:r w:rsidRPr="003C6A99">
          <w:rPr>
            <w:sz w:val="28"/>
            <w:szCs w:val="28"/>
          </w:rPr>
          <w:t>2002 г</w:t>
        </w:r>
      </w:smartTag>
      <w:r w:rsidRPr="003C6A99">
        <w:rPr>
          <w:sz w:val="28"/>
          <w:szCs w:val="28"/>
        </w:rPr>
        <w:t>.</w:t>
      </w:r>
    </w:p>
    <w:tbl>
      <w:tblPr>
        <w:tblW w:w="9385" w:type="dxa"/>
        <w:tblInd w:w="88" w:type="dxa"/>
        <w:tblLook w:val="0000" w:firstRow="0" w:lastRow="0" w:firstColumn="0" w:lastColumn="0" w:noHBand="0" w:noVBand="0"/>
      </w:tblPr>
      <w:tblGrid>
        <w:gridCol w:w="3800"/>
        <w:gridCol w:w="2101"/>
        <w:gridCol w:w="1035"/>
        <w:gridCol w:w="916"/>
        <w:gridCol w:w="1533"/>
      </w:tblGrid>
      <w:tr w:rsidR="005A0351" w:rsidRPr="003C6A99">
        <w:trPr>
          <w:trHeight w:val="402"/>
        </w:trPr>
        <w:tc>
          <w:tcPr>
            <w:tcW w:w="3800" w:type="dxa"/>
            <w:tcBorders>
              <w:top w:val="single" w:sz="8" w:space="0" w:color="auto"/>
              <w:left w:val="nil"/>
              <w:bottom w:val="single" w:sz="8" w:space="0" w:color="auto"/>
              <w:right w:val="single" w:sz="8" w:space="0" w:color="auto"/>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Статья</w:t>
            </w:r>
          </w:p>
        </w:tc>
        <w:tc>
          <w:tcPr>
            <w:tcW w:w="2101" w:type="dxa"/>
            <w:tcBorders>
              <w:top w:val="single" w:sz="8" w:space="0" w:color="auto"/>
              <w:left w:val="nil"/>
              <w:bottom w:val="single" w:sz="8" w:space="0" w:color="auto"/>
              <w:right w:val="single" w:sz="8" w:space="0" w:color="auto"/>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Идентификатор</w:t>
            </w:r>
          </w:p>
        </w:tc>
        <w:tc>
          <w:tcPr>
            <w:tcW w:w="1035" w:type="dxa"/>
            <w:tcBorders>
              <w:top w:val="single" w:sz="8" w:space="0" w:color="auto"/>
              <w:left w:val="nil"/>
              <w:bottom w:val="single" w:sz="8" w:space="0" w:color="auto"/>
              <w:right w:val="single" w:sz="8" w:space="0" w:color="auto"/>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На начало года</w:t>
            </w:r>
          </w:p>
        </w:tc>
        <w:tc>
          <w:tcPr>
            <w:tcW w:w="916" w:type="dxa"/>
            <w:tcBorders>
              <w:top w:val="single" w:sz="8" w:space="0" w:color="auto"/>
              <w:left w:val="nil"/>
              <w:bottom w:val="single" w:sz="8" w:space="0" w:color="auto"/>
              <w:right w:val="nil"/>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Ha конец года</w:t>
            </w:r>
          </w:p>
        </w:tc>
        <w:tc>
          <w:tcPr>
            <w:tcW w:w="1533" w:type="dxa"/>
            <w:tcBorders>
              <w:top w:val="single" w:sz="8" w:space="0" w:color="auto"/>
              <w:left w:val="nil"/>
              <w:bottom w:val="single" w:sz="8" w:space="0" w:color="auto"/>
              <w:right w:val="nil"/>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Изменения за год</w:t>
            </w:r>
          </w:p>
        </w:tc>
      </w:tr>
      <w:tr w:rsidR="005A0351" w:rsidRPr="003C6A99">
        <w:trPr>
          <w:cantSplit/>
          <w:trHeight w:val="402"/>
        </w:trPr>
        <w:tc>
          <w:tcPr>
            <w:tcW w:w="3800" w:type="dxa"/>
            <w:tcBorders>
              <w:top w:val="nil"/>
              <w:left w:val="nil"/>
              <w:bottom w:val="single" w:sz="8" w:space="0" w:color="auto"/>
              <w:right w:val="nil"/>
            </w:tcBorders>
          </w:tcPr>
          <w:p w:rsidR="005A0351" w:rsidRPr="003C6A99" w:rsidRDefault="005A0351" w:rsidP="003C6A99">
            <w:pPr>
              <w:tabs>
                <w:tab w:val="right" w:leader="dot" w:pos="0"/>
              </w:tabs>
              <w:spacing w:line="360" w:lineRule="auto"/>
              <w:ind w:right="-2"/>
              <w:jc w:val="center"/>
              <w:rPr>
                <w:b/>
                <w:bCs/>
                <w:sz w:val="20"/>
              </w:rPr>
            </w:pPr>
            <w:r w:rsidRPr="003C6A99">
              <w:rPr>
                <w:b/>
                <w:bCs/>
                <w:sz w:val="20"/>
              </w:rPr>
              <w:t>Актив</w:t>
            </w:r>
          </w:p>
        </w:tc>
        <w:tc>
          <w:tcPr>
            <w:tcW w:w="2101" w:type="dxa"/>
            <w:tcBorders>
              <w:top w:val="nil"/>
              <w:left w:val="nil"/>
              <w:bottom w:val="single" w:sz="8" w:space="0" w:color="auto"/>
              <w:right w:val="nil"/>
            </w:tcBorders>
          </w:tcPr>
          <w:p w:rsidR="005A0351" w:rsidRPr="003C6A99" w:rsidRDefault="005A0351" w:rsidP="003C6A99">
            <w:pPr>
              <w:tabs>
                <w:tab w:val="right" w:leader="dot" w:pos="0"/>
              </w:tabs>
              <w:spacing w:line="360" w:lineRule="auto"/>
              <w:ind w:right="-2"/>
              <w:rPr>
                <w:sz w:val="20"/>
              </w:rPr>
            </w:pPr>
            <w:r w:rsidRPr="003C6A99">
              <w:rPr>
                <w:sz w:val="20"/>
              </w:rPr>
              <w:t> </w:t>
            </w:r>
          </w:p>
        </w:tc>
        <w:tc>
          <w:tcPr>
            <w:tcW w:w="1035" w:type="dxa"/>
            <w:tcBorders>
              <w:top w:val="nil"/>
              <w:left w:val="nil"/>
              <w:bottom w:val="single" w:sz="8" w:space="0" w:color="auto"/>
              <w:right w:val="nil"/>
            </w:tcBorders>
          </w:tcPr>
          <w:p w:rsidR="005A0351" w:rsidRPr="003C6A99" w:rsidRDefault="005A0351" w:rsidP="003C6A99">
            <w:pPr>
              <w:tabs>
                <w:tab w:val="right" w:leader="dot" w:pos="0"/>
              </w:tabs>
              <w:spacing w:line="360" w:lineRule="auto"/>
              <w:ind w:right="-2"/>
              <w:rPr>
                <w:sz w:val="20"/>
              </w:rPr>
            </w:pPr>
            <w:r w:rsidRPr="003C6A99">
              <w:rPr>
                <w:sz w:val="20"/>
              </w:rPr>
              <w:t> </w:t>
            </w:r>
          </w:p>
        </w:tc>
        <w:tc>
          <w:tcPr>
            <w:tcW w:w="916" w:type="dxa"/>
            <w:tcBorders>
              <w:top w:val="nil"/>
              <w:left w:val="nil"/>
              <w:bottom w:val="single" w:sz="8" w:space="0" w:color="auto"/>
              <w:right w:val="nil"/>
            </w:tcBorders>
          </w:tcPr>
          <w:p w:rsidR="005A0351" w:rsidRPr="003C6A99" w:rsidRDefault="005A0351" w:rsidP="003C6A99">
            <w:pPr>
              <w:tabs>
                <w:tab w:val="right" w:leader="dot" w:pos="0"/>
              </w:tabs>
              <w:spacing w:line="360" w:lineRule="auto"/>
              <w:ind w:right="-2"/>
              <w:rPr>
                <w:sz w:val="20"/>
              </w:rPr>
            </w:pPr>
            <w:r w:rsidRPr="003C6A99">
              <w:rPr>
                <w:sz w:val="20"/>
              </w:rPr>
              <w:t> </w:t>
            </w:r>
          </w:p>
        </w:tc>
        <w:tc>
          <w:tcPr>
            <w:tcW w:w="1533" w:type="dxa"/>
            <w:tcBorders>
              <w:top w:val="nil"/>
              <w:left w:val="nil"/>
              <w:bottom w:val="single" w:sz="8" w:space="0" w:color="auto"/>
              <w:right w:val="nil"/>
            </w:tcBorders>
          </w:tcPr>
          <w:p w:rsidR="005A0351" w:rsidRPr="003C6A99" w:rsidRDefault="005A0351" w:rsidP="003C6A99">
            <w:pPr>
              <w:tabs>
                <w:tab w:val="right" w:leader="dot" w:pos="0"/>
              </w:tabs>
              <w:spacing w:line="360" w:lineRule="auto"/>
              <w:ind w:right="-2"/>
              <w:rPr>
                <w:sz w:val="20"/>
              </w:rPr>
            </w:pPr>
            <w:r w:rsidRPr="003C6A99">
              <w:rPr>
                <w:sz w:val="20"/>
              </w:rPr>
              <w:t> </w:t>
            </w:r>
          </w:p>
        </w:tc>
      </w:tr>
      <w:tr w:rsidR="005A0351" w:rsidRPr="003C6A99">
        <w:trPr>
          <w:cantSplit/>
          <w:trHeight w:val="402"/>
        </w:trPr>
        <w:tc>
          <w:tcPr>
            <w:tcW w:w="3800" w:type="dxa"/>
            <w:tcBorders>
              <w:top w:val="nil"/>
              <w:left w:val="nil"/>
              <w:bottom w:val="single" w:sz="8" w:space="0" w:color="auto"/>
              <w:right w:val="nil"/>
            </w:tcBorders>
          </w:tcPr>
          <w:p w:rsidR="005A0351" w:rsidRPr="003C6A99" w:rsidRDefault="005A0351" w:rsidP="003C6A99">
            <w:pPr>
              <w:tabs>
                <w:tab w:val="right" w:leader="dot" w:pos="0"/>
              </w:tabs>
              <w:spacing w:line="360" w:lineRule="auto"/>
              <w:ind w:right="-2"/>
              <w:rPr>
                <w:i/>
                <w:iCs/>
                <w:sz w:val="20"/>
              </w:rPr>
            </w:pPr>
            <w:r w:rsidRPr="003C6A99">
              <w:rPr>
                <w:i/>
                <w:iCs/>
                <w:sz w:val="20"/>
              </w:rPr>
              <w:t>1. Внеоборотные активы</w:t>
            </w:r>
          </w:p>
        </w:tc>
        <w:tc>
          <w:tcPr>
            <w:tcW w:w="2101"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 </w:t>
            </w:r>
          </w:p>
        </w:tc>
        <w:tc>
          <w:tcPr>
            <w:tcW w:w="1035"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 </w:t>
            </w:r>
          </w:p>
        </w:tc>
        <w:tc>
          <w:tcPr>
            <w:tcW w:w="916"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 </w:t>
            </w:r>
          </w:p>
        </w:tc>
        <w:tc>
          <w:tcPr>
            <w:tcW w:w="1533"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 </w:t>
            </w:r>
          </w:p>
        </w:tc>
      </w:tr>
      <w:tr w:rsidR="005A0351" w:rsidRPr="003C6A99">
        <w:trPr>
          <w:cantSplit/>
          <w:trHeight w:val="402"/>
        </w:trPr>
        <w:tc>
          <w:tcPr>
            <w:tcW w:w="3800" w:type="dxa"/>
            <w:tcBorders>
              <w:top w:val="nil"/>
              <w:left w:val="nil"/>
              <w:bottom w:val="single" w:sz="8" w:space="0" w:color="auto"/>
              <w:right w:val="single" w:sz="8" w:space="0" w:color="auto"/>
            </w:tcBorders>
          </w:tcPr>
          <w:p w:rsidR="005A0351" w:rsidRPr="003C6A99" w:rsidRDefault="005A0351" w:rsidP="003C6A99">
            <w:pPr>
              <w:tabs>
                <w:tab w:val="right" w:leader="dot" w:pos="0"/>
              </w:tabs>
              <w:spacing w:line="360" w:lineRule="auto"/>
              <w:ind w:right="-2"/>
              <w:rPr>
                <w:sz w:val="20"/>
              </w:rPr>
            </w:pPr>
            <w:r w:rsidRPr="003C6A99">
              <w:rPr>
                <w:sz w:val="20"/>
              </w:rPr>
              <w:t xml:space="preserve">Основные средства (с.120) </w:t>
            </w:r>
          </w:p>
        </w:tc>
        <w:tc>
          <w:tcPr>
            <w:tcW w:w="2101" w:type="dxa"/>
            <w:tcBorders>
              <w:top w:val="nil"/>
              <w:left w:val="nil"/>
              <w:bottom w:val="single" w:sz="8" w:space="0" w:color="auto"/>
              <w:right w:val="single" w:sz="8" w:space="0" w:color="auto"/>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ОС</w:t>
            </w:r>
          </w:p>
        </w:tc>
        <w:tc>
          <w:tcPr>
            <w:tcW w:w="1035"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0</w:t>
            </w:r>
          </w:p>
        </w:tc>
        <w:tc>
          <w:tcPr>
            <w:tcW w:w="916"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0</w:t>
            </w:r>
          </w:p>
        </w:tc>
        <w:tc>
          <w:tcPr>
            <w:tcW w:w="1533"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0</w:t>
            </w:r>
          </w:p>
        </w:tc>
      </w:tr>
      <w:tr w:rsidR="005A0351" w:rsidRPr="003C6A99">
        <w:trPr>
          <w:cantSplit/>
          <w:trHeight w:val="402"/>
        </w:trPr>
        <w:tc>
          <w:tcPr>
            <w:tcW w:w="3800" w:type="dxa"/>
            <w:tcBorders>
              <w:top w:val="nil"/>
              <w:left w:val="nil"/>
              <w:bottom w:val="single" w:sz="8" w:space="0" w:color="auto"/>
              <w:right w:val="single" w:sz="8" w:space="0" w:color="auto"/>
            </w:tcBorders>
          </w:tcPr>
          <w:p w:rsidR="005A0351" w:rsidRPr="003C6A99" w:rsidRDefault="005A0351" w:rsidP="003C6A99">
            <w:pPr>
              <w:tabs>
                <w:tab w:val="right" w:leader="dot" w:pos="0"/>
              </w:tabs>
              <w:spacing w:line="360" w:lineRule="auto"/>
              <w:ind w:right="-2"/>
              <w:rPr>
                <w:sz w:val="20"/>
              </w:rPr>
            </w:pPr>
            <w:r w:rsidRPr="003C6A99">
              <w:rPr>
                <w:sz w:val="20"/>
              </w:rPr>
              <w:t xml:space="preserve">Прочие внеоборотные активы (с.110 +  с.130 + с. 140 + с.150 +  с.230) </w:t>
            </w:r>
          </w:p>
        </w:tc>
        <w:tc>
          <w:tcPr>
            <w:tcW w:w="2101" w:type="dxa"/>
            <w:tcBorders>
              <w:top w:val="nil"/>
              <w:left w:val="nil"/>
              <w:bottom w:val="single" w:sz="8" w:space="0" w:color="auto"/>
              <w:right w:val="single" w:sz="8" w:space="0" w:color="auto"/>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ПВ</w:t>
            </w:r>
          </w:p>
        </w:tc>
        <w:tc>
          <w:tcPr>
            <w:tcW w:w="1035"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54</w:t>
            </w:r>
          </w:p>
        </w:tc>
        <w:tc>
          <w:tcPr>
            <w:tcW w:w="916"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45</w:t>
            </w:r>
          </w:p>
        </w:tc>
        <w:tc>
          <w:tcPr>
            <w:tcW w:w="1533"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-9</w:t>
            </w:r>
          </w:p>
        </w:tc>
      </w:tr>
      <w:tr w:rsidR="005A0351" w:rsidRPr="003C6A99">
        <w:trPr>
          <w:cantSplit/>
          <w:trHeight w:val="402"/>
        </w:trPr>
        <w:tc>
          <w:tcPr>
            <w:tcW w:w="3800" w:type="dxa"/>
            <w:tcBorders>
              <w:top w:val="nil"/>
              <w:left w:val="nil"/>
              <w:bottom w:val="single" w:sz="8" w:space="0" w:color="auto"/>
              <w:right w:val="single" w:sz="8" w:space="0" w:color="auto"/>
            </w:tcBorders>
          </w:tcPr>
          <w:p w:rsidR="005A0351" w:rsidRPr="003C6A99" w:rsidRDefault="005A0351" w:rsidP="003C6A99">
            <w:pPr>
              <w:tabs>
                <w:tab w:val="right" w:leader="dot" w:pos="0"/>
              </w:tabs>
              <w:spacing w:line="360" w:lineRule="auto"/>
              <w:ind w:right="-2"/>
              <w:rPr>
                <w:b/>
                <w:bCs/>
                <w:sz w:val="20"/>
              </w:rPr>
            </w:pPr>
            <w:r w:rsidRPr="003C6A99">
              <w:rPr>
                <w:b/>
                <w:bCs/>
                <w:sz w:val="20"/>
              </w:rPr>
              <w:t>Итого по разделу 1</w:t>
            </w:r>
          </w:p>
        </w:tc>
        <w:tc>
          <w:tcPr>
            <w:tcW w:w="2101" w:type="dxa"/>
            <w:tcBorders>
              <w:top w:val="nil"/>
              <w:left w:val="nil"/>
              <w:bottom w:val="single" w:sz="8" w:space="0" w:color="auto"/>
              <w:right w:val="single" w:sz="8" w:space="0" w:color="auto"/>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ВА</w:t>
            </w:r>
          </w:p>
        </w:tc>
        <w:tc>
          <w:tcPr>
            <w:tcW w:w="1035"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54</w:t>
            </w:r>
          </w:p>
        </w:tc>
        <w:tc>
          <w:tcPr>
            <w:tcW w:w="916"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45</w:t>
            </w:r>
          </w:p>
        </w:tc>
        <w:tc>
          <w:tcPr>
            <w:tcW w:w="1533"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-9</w:t>
            </w:r>
          </w:p>
        </w:tc>
      </w:tr>
      <w:tr w:rsidR="005A0351" w:rsidRPr="003C6A99">
        <w:trPr>
          <w:cantSplit/>
          <w:trHeight w:val="402"/>
        </w:trPr>
        <w:tc>
          <w:tcPr>
            <w:tcW w:w="3800" w:type="dxa"/>
            <w:tcBorders>
              <w:top w:val="nil"/>
              <w:left w:val="nil"/>
              <w:bottom w:val="single" w:sz="8" w:space="0" w:color="auto"/>
              <w:right w:val="nil"/>
            </w:tcBorders>
          </w:tcPr>
          <w:p w:rsidR="005A0351" w:rsidRPr="003C6A99" w:rsidRDefault="005A0351" w:rsidP="003C6A99">
            <w:pPr>
              <w:tabs>
                <w:tab w:val="right" w:leader="dot" w:pos="0"/>
              </w:tabs>
              <w:spacing w:line="360" w:lineRule="auto"/>
              <w:ind w:right="-2"/>
              <w:rPr>
                <w:i/>
                <w:iCs/>
                <w:sz w:val="20"/>
              </w:rPr>
            </w:pPr>
            <w:r w:rsidRPr="003C6A99">
              <w:rPr>
                <w:i/>
                <w:iCs/>
                <w:sz w:val="20"/>
              </w:rPr>
              <w:t>2. Оборотные средства</w:t>
            </w:r>
          </w:p>
        </w:tc>
        <w:tc>
          <w:tcPr>
            <w:tcW w:w="2101" w:type="dxa"/>
            <w:tcBorders>
              <w:top w:val="nil"/>
              <w:left w:val="nil"/>
              <w:bottom w:val="single" w:sz="8" w:space="0" w:color="auto"/>
              <w:right w:val="nil"/>
            </w:tcBorders>
          </w:tcPr>
          <w:p w:rsidR="005A0351" w:rsidRPr="003C6A99" w:rsidRDefault="005A0351" w:rsidP="003C6A99">
            <w:pPr>
              <w:tabs>
                <w:tab w:val="right" w:leader="dot" w:pos="0"/>
              </w:tabs>
              <w:spacing w:line="360" w:lineRule="auto"/>
              <w:ind w:right="-2"/>
              <w:rPr>
                <w:sz w:val="20"/>
              </w:rPr>
            </w:pPr>
            <w:r w:rsidRPr="003C6A99">
              <w:rPr>
                <w:sz w:val="20"/>
              </w:rPr>
              <w:t> </w:t>
            </w:r>
          </w:p>
        </w:tc>
        <w:tc>
          <w:tcPr>
            <w:tcW w:w="1035"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0</w:t>
            </w:r>
          </w:p>
        </w:tc>
        <w:tc>
          <w:tcPr>
            <w:tcW w:w="916"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0</w:t>
            </w:r>
          </w:p>
        </w:tc>
        <w:tc>
          <w:tcPr>
            <w:tcW w:w="1533"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0</w:t>
            </w:r>
          </w:p>
        </w:tc>
      </w:tr>
      <w:tr w:rsidR="005A0351" w:rsidRPr="003C6A99">
        <w:trPr>
          <w:cantSplit/>
          <w:trHeight w:val="402"/>
        </w:trPr>
        <w:tc>
          <w:tcPr>
            <w:tcW w:w="3800" w:type="dxa"/>
            <w:tcBorders>
              <w:top w:val="nil"/>
              <w:left w:val="nil"/>
              <w:bottom w:val="single" w:sz="8" w:space="0" w:color="auto"/>
              <w:right w:val="single" w:sz="8" w:space="0" w:color="auto"/>
            </w:tcBorders>
          </w:tcPr>
          <w:p w:rsidR="005A0351" w:rsidRPr="003C6A99" w:rsidRDefault="005A0351" w:rsidP="003C6A99">
            <w:pPr>
              <w:tabs>
                <w:tab w:val="right" w:leader="dot" w:pos="0"/>
              </w:tabs>
              <w:spacing w:line="360" w:lineRule="auto"/>
              <w:ind w:right="-2"/>
              <w:rPr>
                <w:sz w:val="20"/>
              </w:rPr>
            </w:pPr>
            <w:r w:rsidRPr="003C6A99">
              <w:rPr>
                <w:sz w:val="20"/>
              </w:rPr>
              <w:t>Денежные средства и их эквиваленты (с.260)</w:t>
            </w:r>
          </w:p>
        </w:tc>
        <w:tc>
          <w:tcPr>
            <w:tcW w:w="2101" w:type="dxa"/>
            <w:tcBorders>
              <w:top w:val="nil"/>
              <w:left w:val="nil"/>
              <w:bottom w:val="single" w:sz="8" w:space="0" w:color="auto"/>
              <w:right w:val="single" w:sz="8" w:space="0" w:color="auto"/>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ДС</w:t>
            </w:r>
          </w:p>
        </w:tc>
        <w:tc>
          <w:tcPr>
            <w:tcW w:w="1035"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180</w:t>
            </w:r>
          </w:p>
        </w:tc>
        <w:tc>
          <w:tcPr>
            <w:tcW w:w="916"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1179</w:t>
            </w:r>
          </w:p>
        </w:tc>
        <w:tc>
          <w:tcPr>
            <w:tcW w:w="1533"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999</w:t>
            </w:r>
          </w:p>
        </w:tc>
      </w:tr>
      <w:tr w:rsidR="005A0351" w:rsidRPr="003C6A99">
        <w:trPr>
          <w:cantSplit/>
          <w:trHeight w:val="402"/>
        </w:trPr>
        <w:tc>
          <w:tcPr>
            <w:tcW w:w="3800" w:type="dxa"/>
            <w:tcBorders>
              <w:top w:val="nil"/>
              <w:left w:val="nil"/>
              <w:bottom w:val="single" w:sz="8" w:space="0" w:color="auto"/>
              <w:right w:val="single" w:sz="8" w:space="0" w:color="auto"/>
            </w:tcBorders>
          </w:tcPr>
          <w:p w:rsidR="005A0351" w:rsidRPr="003C6A99" w:rsidRDefault="005A0351" w:rsidP="003C6A99">
            <w:pPr>
              <w:tabs>
                <w:tab w:val="right" w:leader="dot" w:pos="0"/>
              </w:tabs>
              <w:spacing w:line="360" w:lineRule="auto"/>
              <w:ind w:right="-2"/>
              <w:rPr>
                <w:sz w:val="20"/>
              </w:rPr>
            </w:pPr>
            <w:r w:rsidRPr="003C6A99">
              <w:rPr>
                <w:sz w:val="20"/>
              </w:rPr>
              <w:t xml:space="preserve">Дебиторская задолженность (с.240) </w:t>
            </w:r>
          </w:p>
        </w:tc>
        <w:tc>
          <w:tcPr>
            <w:tcW w:w="2101" w:type="dxa"/>
            <w:tcBorders>
              <w:top w:val="nil"/>
              <w:left w:val="nil"/>
              <w:bottom w:val="single" w:sz="8" w:space="0" w:color="auto"/>
              <w:right w:val="single" w:sz="8" w:space="0" w:color="auto"/>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ДБ</w:t>
            </w:r>
          </w:p>
        </w:tc>
        <w:tc>
          <w:tcPr>
            <w:tcW w:w="1035"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81</w:t>
            </w:r>
          </w:p>
        </w:tc>
        <w:tc>
          <w:tcPr>
            <w:tcW w:w="916"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2106</w:t>
            </w:r>
          </w:p>
        </w:tc>
        <w:tc>
          <w:tcPr>
            <w:tcW w:w="1533"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2025</w:t>
            </w:r>
          </w:p>
        </w:tc>
      </w:tr>
      <w:tr w:rsidR="005A0351" w:rsidRPr="003C6A99">
        <w:trPr>
          <w:cantSplit/>
          <w:trHeight w:val="402"/>
        </w:trPr>
        <w:tc>
          <w:tcPr>
            <w:tcW w:w="3800" w:type="dxa"/>
            <w:tcBorders>
              <w:top w:val="nil"/>
              <w:left w:val="nil"/>
              <w:bottom w:val="single" w:sz="8" w:space="0" w:color="auto"/>
              <w:right w:val="single" w:sz="8" w:space="0" w:color="auto"/>
            </w:tcBorders>
          </w:tcPr>
          <w:p w:rsidR="005A0351" w:rsidRPr="003C6A99" w:rsidRDefault="005A0351" w:rsidP="003C6A99">
            <w:pPr>
              <w:tabs>
                <w:tab w:val="right" w:leader="dot" w:pos="0"/>
              </w:tabs>
              <w:spacing w:line="360" w:lineRule="auto"/>
              <w:ind w:right="-2"/>
              <w:rPr>
                <w:sz w:val="20"/>
              </w:rPr>
            </w:pPr>
            <w:r w:rsidRPr="003C6A99">
              <w:rPr>
                <w:sz w:val="20"/>
              </w:rPr>
              <w:t>Запасы и прочие оборотные активы (с.210 + с.220 + с.250 + с.270)</w:t>
            </w:r>
          </w:p>
        </w:tc>
        <w:tc>
          <w:tcPr>
            <w:tcW w:w="2101" w:type="dxa"/>
            <w:tcBorders>
              <w:top w:val="nil"/>
              <w:left w:val="nil"/>
              <w:bottom w:val="single" w:sz="8" w:space="0" w:color="auto"/>
              <w:right w:val="single" w:sz="8" w:space="0" w:color="auto"/>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3</w:t>
            </w:r>
          </w:p>
        </w:tc>
        <w:tc>
          <w:tcPr>
            <w:tcW w:w="1035"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747</w:t>
            </w:r>
          </w:p>
        </w:tc>
        <w:tc>
          <w:tcPr>
            <w:tcW w:w="916"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999</w:t>
            </w:r>
          </w:p>
        </w:tc>
        <w:tc>
          <w:tcPr>
            <w:tcW w:w="1533"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252</w:t>
            </w:r>
          </w:p>
        </w:tc>
      </w:tr>
      <w:tr w:rsidR="005A0351" w:rsidRPr="003C6A99">
        <w:trPr>
          <w:cantSplit/>
          <w:trHeight w:val="402"/>
        </w:trPr>
        <w:tc>
          <w:tcPr>
            <w:tcW w:w="3800" w:type="dxa"/>
            <w:tcBorders>
              <w:top w:val="nil"/>
              <w:left w:val="nil"/>
              <w:bottom w:val="single" w:sz="8" w:space="0" w:color="auto"/>
              <w:right w:val="single" w:sz="8" w:space="0" w:color="auto"/>
            </w:tcBorders>
          </w:tcPr>
          <w:p w:rsidR="005A0351" w:rsidRPr="003C6A99" w:rsidRDefault="005A0351" w:rsidP="003C6A99">
            <w:pPr>
              <w:tabs>
                <w:tab w:val="right" w:leader="dot" w:pos="0"/>
              </w:tabs>
              <w:spacing w:line="360" w:lineRule="auto"/>
              <w:ind w:right="-2"/>
              <w:rPr>
                <w:b/>
                <w:bCs/>
                <w:sz w:val="20"/>
              </w:rPr>
            </w:pPr>
            <w:r w:rsidRPr="003C6A99">
              <w:rPr>
                <w:b/>
                <w:bCs/>
                <w:sz w:val="20"/>
              </w:rPr>
              <w:t>Итого по разделу 2</w:t>
            </w:r>
          </w:p>
        </w:tc>
        <w:tc>
          <w:tcPr>
            <w:tcW w:w="2101" w:type="dxa"/>
            <w:tcBorders>
              <w:top w:val="nil"/>
              <w:left w:val="nil"/>
              <w:bottom w:val="single" w:sz="8" w:space="0" w:color="auto"/>
              <w:right w:val="single" w:sz="8" w:space="0" w:color="auto"/>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ОА</w:t>
            </w:r>
          </w:p>
        </w:tc>
        <w:tc>
          <w:tcPr>
            <w:tcW w:w="1035"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1008</w:t>
            </w:r>
          </w:p>
        </w:tc>
        <w:tc>
          <w:tcPr>
            <w:tcW w:w="916"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4284</w:t>
            </w:r>
          </w:p>
        </w:tc>
        <w:tc>
          <w:tcPr>
            <w:tcW w:w="1533"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3276</w:t>
            </w:r>
          </w:p>
        </w:tc>
      </w:tr>
      <w:tr w:rsidR="005A0351" w:rsidRPr="003C6A99">
        <w:trPr>
          <w:cantSplit/>
          <w:trHeight w:val="402"/>
        </w:trPr>
        <w:tc>
          <w:tcPr>
            <w:tcW w:w="3800" w:type="dxa"/>
            <w:tcBorders>
              <w:top w:val="nil"/>
              <w:left w:val="nil"/>
              <w:bottom w:val="single" w:sz="8" w:space="0" w:color="auto"/>
              <w:right w:val="single" w:sz="8" w:space="0" w:color="auto"/>
            </w:tcBorders>
          </w:tcPr>
          <w:p w:rsidR="005A0351" w:rsidRPr="003C6A99" w:rsidRDefault="005A0351" w:rsidP="003C6A99">
            <w:pPr>
              <w:tabs>
                <w:tab w:val="right" w:leader="dot" w:pos="0"/>
              </w:tabs>
              <w:spacing w:line="360" w:lineRule="auto"/>
              <w:ind w:right="-2"/>
              <w:rPr>
                <w:b/>
                <w:bCs/>
                <w:sz w:val="20"/>
              </w:rPr>
            </w:pPr>
            <w:r w:rsidRPr="003C6A99">
              <w:rPr>
                <w:b/>
                <w:bCs/>
                <w:sz w:val="20"/>
              </w:rPr>
              <w:t>Всего активов</w:t>
            </w:r>
          </w:p>
        </w:tc>
        <w:tc>
          <w:tcPr>
            <w:tcW w:w="2101" w:type="dxa"/>
            <w:tcBorders>
              <w:top w:val="nil"/>
              <w:left w:val="nil"/>
              <w:bottom w:val="single" w:sz="8" w:space="0" w:color="auto"/>
              <w:right w:val="single" w:sz="8" w:space="0" w:color="auto"/>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СА</w:t>
            </w:r>
          </w:p>
        </w:tc>
        <w:tc>
          <w:tcPr>
            <w:tcW w:w="1035"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1062</w:t>
            </w:r>
          </w:p>
        </w:tc>
        <w:tc>
          <w:tcPr>
            <w:tcW w:w="916"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4329</w:t>
            </w:r>
          </w:p>
        </w:tc>
        <w:tc>
          <w:tcPr>
            <w:tcW w:w="1533"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3267</w:t>
            </w:r>
          </w:p>
        </w:tc>
      </w:tr>
      <w:tr w:rsidR="005A0351" w:rsidRPr="003C6A99">
        <w:trPr>
          <w:cantSplit/>
          <w:trHeight w:val="402"/>
        </w:trPr>
        <w:tc>
          <w:tcPr>
            <w:tcW w:w="3800" w:type="dxa"/>
            <w:tcBorders>
              <w:top w:val="nil"/>
              <w:left w:val="nil"/>
              <w:bottom w:val="single" w:sz="8" w:space="0" w:color="auto"/>
              <w:right w:val="nil"/>
            </w:tcBorders>
          </w:tcPr>
          <w:p w:rsidR="005A0351" w:rsidRPr="003C6A99" w:rsidRDefault="005A0351" w:rsidP="003C6A99">
            <w:pPr>
              <w:tabs>
                <w:tab w:val="right" w:leader="dot" w:pos="0"/>
              </w:tabs>
              <w:spacing w:line="360" w:lineRule="auto"/>
              <w:ind w:right="-2"/>
              <w:jc w:val="center"/>
              <w:rPr>
                <w:b/>
                <w:bCs/>
                <w:sz w:val="20"/>
              </w:rPr>
            </w:pPr>
            <w:r w:rsidRPr="003C6A99">
              <w:rPr>
                <w:b/>
                <w:bCs/>
                <w:sz w:val="20"/>
              </w:rPr>
              <w:t>Пассив</w:t>
            </w:r>
          </w:p>
        </w:tc>
        <w:tc>
          <w:tcPr>
            <w:tcW w:w="2101"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 </w:t>
            </w:r>
          </w:p>
        </w:tc>
        <w:tc>
          <w:tcPr>
            <w:tcW w:w="1035"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0</w:t>
            </w:r>
          </w:p>
        </w:tc>
        <w:tc>
          <w:tcPr>
            <w:tcW w:w="916"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0</w:t>
            </w:r>
          </w:p>
        </w:tc>
        <w:tc>
          <w:tcPr>
            <w:tcW w:w="1533"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0</w:t>
            </w:r>
          </w:p>
        </w:tc>
      </w:tr>
      <w:tr w:rsidR="005A0351" w:rsidRPr="003C6A99">
        <w:trPr>
          <w:cantSplit/>
          <w:trHeight w:val="402"/>
        </w:trPr>
        <w:tc>
          <w:tcPr>
            <w:tcW w:w="3800" w:type="dxa"/>
            <w:tcBorders>
              <w:top w:val="nil"/>
              <w:left w:val="nil"/>
              <w:bottom w:val="single" w:sz="8" w:space="0" w:color="auto"/>
              <w:right w:val="nil"/>
            </w:tcBorders>
          </w:tcPr>
          <w:p w:rsidR="005A0351" w:rsidRPr="003C6A99" w:rsidRDefault="005A0351" w:rsidP="003C6A99">
            <w:pPr>
              <w:tabs>
                <w:tab w:val="right" w:leader="dot" w:pos="0"/>
              </w:tabs>
              <w:spacing w:line="360" w:lineRule="auto"/>
              <w:ind w:right="-2"/>
              <w:rPr>
                <w:i/>
                <w:iCs/>
                <w:sz w:val="20"/>
              </w:rPr>
            </w:pPr>
            <w:r w:rsidRPr="003C6A99">
              <w:rPr>
                <w:i/>
                <w:iCs/>
                <w:sz w:val="20"/>
              </w:rPr>
              <w:t>1. Собственный капитал</w:t>
            </w:r>
          </w:p>
        </w:tc>
        <w:tc>
          <w:tcPr>
            <w:tcW w:w="2101"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 </w:t>
            </w:r>
          </w:p>
        </w:tc>
        <w:tc>
          <w:tcPr>
            <w:tcW w:w="1035"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0</w:t>
            </w:r>
          </w:p>
        </w:tc>
        <w:tc>
          <w:tcPr>
            <w:tcW w:w="916"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0</w:t>
            </w:r>
          </w:p>
        </w:tc>
        <w:tc>
          <w:tcPr>
            <w:tcW w:w="1533"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0</w:t>
            </w:r>
          </w:p>
        </w:tc>
      </w:tr>
      <w:tr w:rsidR="005A0351" w:rsidRPr="003C6A99">
        <w:trPr>
          <w:cantSplit/>
          <w:trHeight w:val="402"/>
        </w:trPr>
        <w:tc>
          <w:tcPr>
            <w:tcW w:w="3800" w:type="dxa"/>
            <w:tcBorders>
              <w:top w:val="nil"/>
              <w:left w:val="nil"/>
              <w:bottom w:val="single" w:sz="8" w:space="0" w:color="auto"/>
              <w:right w:val="single" w:sz="8" w:space="0" w:color="auto"/>
            </w:tcBorders>
          </w:tcPr>
          <w:p w:rsidR="005A0351" w:rsidRPr="003C6A99" w:rsidRDefault="005A0351" w:rsidP="003C6A99">
            <w:pPr>
              <w:tabs>
                <w:tab w:val="right" w:leader="dot" w:pos="0"/>
              </w:tabs>
              <w:spacing w:line="360" w:lineRule="auto"/>
              <w:ind w:right="-2"/>
              <w:rPr>
                <w:sz w:val="20"/>
              </w:rPr>
            </w:pPr>
            <w:r w:rsidRPr="003C6A99">
              <w:rPr>
                <w:sz w:val="20"/>
              </w:rPr>
              <w:t xml:space="preserve">Уставный капитал (с.410) </w:t>
            </w:r>
          </w:p>
        </w:tc>
        <w:tc>
          <w:tcPr>
            <w:tcW w:w="2101" w:type="dxa"/>
            <w:tcBorders>
              <w:top w:val="nil"/>
              <w:left w:val="nil"/>
              <w:bottom w:val="single" w:sz="8" w:space="0" w:color="auto"/>
              <w:right w:val="single" w:sz="8" w:space="0" w:color="auto"/>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УК</w:t>
            </w:r>
          </w:p>
        </w:tc>
        <w:tc>
          <w:tcPr>
            <w:tcW w:w="1035"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45</w:t>
            </w:r>
          </w:p>
        </w:tc>
        <w:tc>
          <w:tcPr>
            <w:tcW w:w="916"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90</w:t>
            </w:r>
          </w:p>
        </w:tc>
        <w:tc>
          <w:tcPr>
            <w:tcW w:w="1533"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45</w:t>
            </w:r>
          </w:p>
        </w:tc>
      </w:tr>
      <w:tr w:rsidR="005A0351" w:rsidRPr="003C6A99">
        <w:trPr>
          <w:cantSplit/>
          <w:trHeight w:val="402"/>
        </w:trPr>
        <w:tc>
          <w:tcPr>
            <w:tcW w:w="3800" w:type="dxa"/>
            <w:tcBorders>
              <w:top w:val="nil"/>
              <w:left w:val="nil"/>
              <w:bottom w:val="single" w:sz="8" w:space="0" w:color="auto"/>
              <w:right w:val="single" w:sz="8" w:space="0" w:color="auto"/>
            </w:tcBorders>
          </w:tcPr>
          <w:p w:rsidR="005A0351" w:rsidRPr="003C6A99" w:rsidRDefault="005A0351" w:rsidP="003C6A99">
            <w:pPr>
              <w:tabs>
                <w:tab w:val="right" w:leader="dot" w:pos="0"/>
              </w:tabs>
              <w:spacing w:line="360" w:lineRule="auto"/>
              <w:ind w:right="-2"/>
              <w:rPr>
                <w:sz w:val="20"/>
              </w:rPr>
            </w:pPr>
            <w:r w:rsidRPr="003C6A99">
              <w:rPr>
                <w:sz w:val="20"/>
              </w:rPr>
              <w:t>Фонды и резервы (с.490- с.410)</w:t>
            </w:r>
          </w:p>
        </w:tc>
        <w:tc>
          <w:tcPr>
            <w:tcW w:w="2101" w:type="dxa"/>
            <w:tcBorders>
              <w:top w:val="nil"/>
              <w:left w:val="nil"/>
              <w:bottom w:val="single" w:sz="8" w:space="0" w:color="auto"/>
              <w:right w:val="single" w:sz="8" w:space="0" w:color="auto"/>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ФР</w:t>
            </w:r>
          </w:p>
        </w:tc>
        <w:tc>
          <w:tcPr>
            <w:tcW w:w="1035"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-9</w:t>
            </w:r>
          </w:p>
        </w:tc>
        <w:tc>
          <w:tcPr>
            <w:tcW w:w="916"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144</w:t>
            </w:r>
          </w:p>
        </w:tc>
        <w:tc>
          <w:tcPr>
            <w:tcW w:w="1533"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153</w:t>
            </w:r>
          </w:p>
        </w:tc>
      </w:tr>
      <w:tr w:rsidR="005A0351" w:rsidRPr="003C6A99">
        <w:trPr>
          <w:cantSplit/>
          <w:trHeight w:val="402"/>
        </w:trPr>
        <w:tc>
          <w:tcPr>
            <w:tcW w:w="3800" w:type="dxa"/>
            <w:tcBorders>
              <w:top w:val="nil"/>
              <w:left w:val="nil"/>
              <w:bottom w:val="single" w:sz="8" w:space="0" w:color="auto"/>
              <w:right w:val="single" w:sz="8" w:space="0" w:color="auto"/>
            </w:tcBorders>
          </w:tcPr>
          <w:p w:rsidR="005A0351" w:rsidRPr="003C6A99" w:rsidRDefault="005A0351" w:rsidP="003C6A99">
            <w:pPr>
              <w:tabs>
                <w:tab w:val="right" w:leader="dot" w:pos="0"/>
              </w:tabs>
              <w:spacing w:line="360" w:lineRule="auto"/>
              <w:ind w:right="-2"/>
              <w:rPr>
                <w:b/>
                <w:bCs/>
                <w:sz w:val="20"/>
              </w:rPr>
            </w:pPr>
            <w:r w:rsidRPr="003C6A99">
              <w:rPr>
                <w:b/>
                <w:bCs/>
                <w:sz w:val="20"/>
              </w:rPr>
              <w:t>Итого по разделу 1</w:t>
            </w:r>
          </w:p>
        </w:tc>
        <w:tc>
          <w:tcPr>
            <w:tcW w:w="2101" w:type="dxa"/>
            <w:tcBorders>
              <w:top w:val="nil"/>
              <w:left w:val="nil"/>
              <w:bottom w:val="single" w:sz="8" w:space="0" w:color="auto"/>
              <w:right w:val="single" w:sz="8" w:space="0" w:color="auto"/>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ПК</w:t>
            </w:r>
          </w:p>
        </w:tc>
        <w:tc>
          <w:tcPr>
            <w:tcW w:w="1035"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1026</w:t>
            </w:r>
          </w:p>
        </w:tc>
        <w:tc>
          <w:tcPr>
            <w:tcW w:w="916"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4095</w:t>
            </w:r>
          </w:p>
        </w:tc>
        <w:tc>
          <w:tcPr>
            <w:tcW w:w="1533"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3069</w:t>
            </w:r>
          </w:p>
        </w:tc>
      </w:tr>
      <w:tr w:rsidR="005A0351" w:rsidRPr="003C6A99">
        <w:trPr>
          <w:cantSplit/>
          <w:trHeight w:val="402"/>
        </w:trPr>
        <w:tc>
          <w:tcPr>
            <w:tcW w:w="3800" w:type="dxa"/>
            <w:tcBorders>
              <w:top w:val="nil"/>
              <w:left w:val="nil"/>
              <w:bottom w:val="single" w:sz="8" w:space="0" w:color="auto"/>
              <w:right w:val="nil"/>
            </w:tcBorders>
          </w:tcPr>
          <w:p w:rsidR="005A0351" w:rsidRPr="003C6A99" w:rsidRDefault="005A0351" w:rsidP="003C6A99">
            <w:pPr>
              <w:tabs>
                <w:tab w:val="right" w:leader="dot" w:pos="0"/>
              </w:tabs>
              <w:spacing w:line="360" w:lineRule="auto"/>
              <w:ind w:right="-2"/>
              <w:rPr>
                <w:i/>
                <w:iCs/>
                <w:sz w:val="20"/>
              </w:rPr>
            </w:pPr>
            <w:r w:rsidRPr="003C6A99">
              <w:rPr>
                <w:i/>
                <w:iCs/>
                <w:sz w:val="20"/>
              </w:rPr>
              <w:t>2. Привлеченный капитал</w:t>
            </w:r>
          </w:p>
        </w:tc>
        <w:tc>
          <w:tcPr>
            <w:tcW w:w="2101"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 </w:t>
            </w:r>
          </w:p>
        </w:tc>
        <w:tc>
          <w:tcPr>
            <w:tcW w:w="1035"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0</w:t>
            </w:r>
          </w:p>
        </w:tc>
        <w:tc>
          <w:tcPr>
            <w:tcW w:w="916"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0</w:t>
            </w:r>
          </w:p>
        </w:tc>
        <w:tc>
          <w:tcPr>
            <w:tcW w:w="1533"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0</w:t>
            </w:r>
          </w:p>
        </w:tc>
      </w:tr>
      <w:tr w:rsidR="005A0351" w:rsidRPr="003C6A99">
        <w:trPr>
          <w:cantSplit/>
          <w:trHeight w:val="402"/>
        </w:trPr>
        <w:tc>
          <w:tcPr>
            <w:tcW w:w="3800" w:type="dxa"/>
            <w:tcBorders>
              <w:top w:val="nil"/>
              <w:left w:val="nil"/>
              <w:bottom w:val="single" w:sz="8" w:space="0" w:color="auto"/>
              <w:right w:val="single" w:sz="8" w:space="0" w:color="auto"/>
            </w:tcBorders>
          </w:tcPr>
          <w:p w:rsidR="005A0351" w:rsidRPr="003C6A99" w:rsidRDefault="005A0351" w:rsidP="003C6A99">
            <w:pPr>
              <w:tabs>
                <w:tab w:val="right" w:leader="dot" w:pos="0"/>
              </w:tabs>
              <w:spacing w:line="360" w:lineRule="auto"/>
              <w:ind w:right="-2"/>
              <w:rPr>
                <w:sz w:val="20"/>
              </w:rPr>
            </w:pPr>
            <w:r w:rsidRPr="003C6A99">
              <w:rPr>
                <w:sz w:val="20"/>
              </w:rPr>
              <w:t xml:space="preserve">Краткосрочные пассивы (с.690) </w:t>
            </w:r>
          </w:p>
        </w:tc>
        <w:tc>
          <w:tcPr>
            <w:tcW w:w="2101" w:type="dxa"/>
            <w:tcBorders>
              <w:top w:val="nil"/>
              <w:left w:val="nil"/>
              <w:bottom w:val="single" w:sz="8" w:space="0" w:color="auto"/>
              <w:right w:val="single" w:sz="8" w:space="0" w:color="auto"/>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КП</w:t>
            </w:r>
          </w:p>
        </w:tc>
        <w:tc>
          <w:tcPr>
            <w:tcW w:w="1035"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1026</w:t>
            </w:r>
          </w:p>
        </w:tc>
        <w:tc>
          <w:tcPr>
            <w:tcW w:w="916"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4095</w:t>
            </w:r>
          </w:p>
        </w:tc>
        <w:tc>
          <w:tcPr>
            <w:tcW w:w="1533"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3069</w:t>
            </w:r>
          </w:p>
        </w:tc>
      </w:tr>
      <w:tr w:rsidR="005A0351" w:rsidRPr="003C6A99">
        <w:trPr>
          <w:cantSplit/>
          <w:trHeight w:val="402"/>
        </w:trPr>
        <w:tc>
          <w:tcPr>
            <w:tcW w:w="3800" w:type="dxa"/>
            <w:tcBorders>
              <w:top w:val="nil"/>
              <w:left w:val="nil"/>
              <w:bottom w:val="single" w:sz="8" w:space="0" w:color="auto"/>
              <w:right w:val="single" w:sz="8" w:space="0" w:color="auto"/>
            </w:tcBorders>
          </w:tcPr>
          <w:p w:rsidR="005A0351" w:rsidRPr="003C6A99" w:rsidRDefault="005A0351" w:rsidP="003C6A99">
            <w:pPr>
              <w:tabs>
                <w:tab w:val="right" w:leader="dot" w:pos="0"/>
              </w:tabs>
              <w:spacing w:line="360" w:lineRule="auto"/>
              <w:ind w:right="-2"/>
              <w:rPr>
                <w:sz w:val="20"/>
              </w:rPr>
            </w:pPr>
            <w:r w:rsidRPr="003C6A99">
              <w:rPr>
                <w:sz w:val="20"/>
              </w:rPr>
              <w:t xml:space="preserve">Долгосрочные пассивы (с.590) </w:t>
            </w:r>
          </w:p>
        </w:tc>
        <w:tc>
          <w:tcPr>
            <w:tcW w:w="2101" w:type="dxa"/>
            <w:tcBorders>
              <w:top w:val="nil"/>
              <w:left w:val="nil"/>
              <w:bottom w:val="single" w:sz="8" w:space="0" w:color="auto"/>
              <w:right w:val="single" w:sz="8" w:space="0" w:color="auto"/>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ДП</w:t>
            </w:r>
          </w:p>
        </w:tc>
        <w:tc>
          <w:tcPr>
            <w:tcW w:w="1035"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0</w:t>
            </w:r>
          </w:p>
        </w:tc>
        <w:tc>
          <w:tcPr>
            <w:tcW w:w="916"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0</w:t>
            </w:r>
          </w:p>
        </w:tc>
        <w:tc>
          <w:tcPr>
            <w:tcW w:w="1533"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0</w:t>
            </w:r>
          </w:p>
        </w:tc>
      </w:tr>
      <w:tr w:rsidR="005A0351" w:rsidRPr="003C6A99">
        <w:trPr>
          <w:cantSplit/>
          <w:trHeight w:val="402"/>
        </w:trPr>
        <w:tc>
          <w:tcPr>
            <w:tcW w:w="3800" w:type="dxa"/>
            <w:tcBorders>
              <w:top w:val="nil"/>
              <w:left w:val="nil"/>
              <w:bottom w:val="single" w:sz="8" w:space="0" w:color="auto"/>
              <w:right w:val="single" w:sz="8" w:space="0" w:color="auto"/>
            </w:tcBorders>
          </w:tcPr>
          <w:p w:rsidR="005A0351" w:rsidRPr="003C6A99" w:rsidRDefault="005A0351" w:rsidP="003C6A99">
            <w:pPr>
              <w:tabs>
                <w:tab w:val="right" w:leader="dot" w:pos="0"/>
              </w:tabs>
              <w:spacing w:line="360" w:lineRule="auto"/>
              <w:ind w:right="-2"/>
              <w:rPr>
                <w:b/>
                <w:bCs/>
                <w:sz w:val="20"/>
              </w:rPr>
            </w:pPr>
            <w:r w:rsidRPr="003C6A99">
              <w:rPr>
                <w:b/>
                <w:bCs/>
                <w:sz w:val="20"/>
              </w:rPr>
              <w:t>Итого по разделу 2</w:t>
            </w:r>
          </w:p>
        </w:tc>
        <w:tc>
          <w:tcPr>
            <w:tcW w:w="2101" w:type="dxa"/>
            <w:tcBorders>
              <w:top w:val="nil"/>
              <w:left w:val="nil"/>
              <w:bottom w:val="single" w:sz="8" w:space="0" w:color="auto"/>
              <w:right w:val="single" w:sz="8" w:space="0" w:color="auto"/>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СК</w:t>
            </w:r>
          </w:p>
        </w:tc>
        <w:tc>
          <w:tcPr>
            <w:tcW w:w="1035"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36</w:t>
            </w:r>
          </w:p>
        </w:tc>
        <w:tc>
          <w:tcPr>
            <w:tcW w:w="916"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234</w:t>
            </w:r>
          </w:p>
        </w:tc>
        <w:tc>
          <w:tcPr>
            <w:tcW w:w="1533"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198</w:t>
            </w:r>
          </w:p>
        </w:tc>
      </w:tr>
      <w:tr w:rsidR="005A0351" w:rsidRPr="003C6A99">
        <w:trPr>
          <w:cantSplit/>
          <w:trHeight w:val="402"/>
        </w:trPr>
        <w:tc>
          <w:tcPr>
            <w:tcW w:w="3800" w:type="dxa"/>
            <w:tcBorders>
              <w:top w:val="nil"/>
              <w:left w:val="nil"/>
              <w:bottom w:val="nil"/>
              <w:right w:val="single" w:sz="8" w:space="0" w:color="auto"/>
            </w:tcBorders>
          </w:tcPr>
          <w:p w:rsidR="005A0351" w:rsidRPr="003C6A99" w:rsidRDefault="005A0351" w:rsidP="003C6A99">
            <w:pPr>
              <w:tabs>
                <w:tab w:val="right" w:leader="dot" w:pos="0"/>
              </w:tabs>
              <w:spacing w:line="360" w:lineRule="auto"/>
              <w:ind w:right="-2"/>
              <w:rPr>
                <w:b/>
                <w:bCs/>
                <w:sz w:val="20"/>
              </w:rPr>
            </w:pPr>
            <w:r w:rsidRPr="003C6A99">
              <w:rPr>
                <w:b/>
                <w:bCs/>
                <w:sz w:val="20"/>
              </w:rPr>
              <w:t>Всего пассивов</w:t>
            </w:r>
          </w:p>
        </w:tc>
        <w:tc>
          <w:tcPr>
            <w:tcW w:w="2101" w:type="dxa"/>
            <w:tcBorders>
              <w:top w:val="nil"/>
              <w:left w:val="nil"/>
              <w:bottom w:val="nil"/>
              <w:right w:val="single" w:sz="8" w:space="0" w:color="auto"/>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СП</w:t>
            </w:r>
          </w:p>
        </w:tc>
        <w:tc>
          <w:tcPr>
            <w:tcW w:w="1035"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1062</w:t>
            </w:r>
          </w:p>
        </w:tc>
        <w:tc>
          <w:tcPr>
            <w:tcW w:w="916"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4329</w:t>
            </w:r>
          </w:p>
        </w:tc>
        <w:tc>
          <w:tcPr>
            <w:tcW w:w="1533" w:type="dxa"/>
            <w:tcBorders>
              <w:top w:val="nil"/>
              <w:left w:val="nil"/>
              <w:bottom w:val="single" w:sz="8" w:space="0" w:color="auto"/>
              <w:right w:val="nil"/>
            </w:tcBorders>
            <w:vAlign w:val="bottom"/>
          </w:tcPr>
          <w:p w:rsidR="005A0351" w:rsidRPr="003C6A99" w:rsidRDefault="005A0351" w:rsidP="003C6A99">
            <w:pPr>
              <w:tabs>
                <w:tab w:val="right" w:leader="dot" w:pos="0"/>
              </w:tabs>
              <w:spacing w:line="360" w:lineRule="auto"/>
              <w:ind w:right="-2"/>
              <w:jc w:val="center"/>
              <w:rPr>
                <w:sz w:val="20"/>
              </w:rPr>
            </w:pPr>
            <w:r w:rsidRPr="003C6A99">
              <w:rPr>
                <w:sz w:val="20"/>
              </w:rPr>
              <w:t>3267</w:t>
            </w:r>
          </w:p>
        </w:tc>
      </w:tr>
    </w:tbl>
    <w:p w:rsidR="00B339B9" w:rsidRPr="003C6A99" w:rsidRDefault="00B339B9" w:rsidP="003C6A99">
      <w:pPr>
        <w:tabs>
          <w:tab w:val="right" w:leader="dot" w:pos="0"/>
        </w:tabs>
        <w:spacing w:line="360" w:lineRule="auto"/>
        <w:ind w:right="-2" w:firstLine="709"/>
        <w:rPr>
          <w:sz w:val="28"/>
          <w:szCs w:val="28"/>
        </w:rPr>
      </w:pPr>
    </w:p>
    <w:p w:rsidR="00B339B9" w:rsidRPr="003C6A99" w:rsidRDefault="00B339B9" w:rsidP="003C6A99">
      <w:pPr>
        <w:tabs>
          <w:tab w:val="right" w:leader="dot" w:pos="0"/>
        </w:tabs>
        <w:spacing w:line="360" w:lineRule="auto"/>
        <w:ind w:right="-2" w:firstLine="709"/>
        <w:jc w:val="both"/>
        <w:rPr>
          <w:sz w:val="28"/>
          <w:szCs w:val="28"/>
        </w:rPr>
      </w:pPr>
      <w:r w:rsidRPr="003C6A99">
        <w:rPr>
          <w:sz w:val="28"/>
          <w:szCs w:val="28"/>
        </w:rPr>
        <w:t>После проведения общего анализа финансового состояния по данным табл. 2.2 и 2.3 выполните расчеты показателей, характеризующих финансово-экономическое состояние предприятия (табл.2.4) за 2 года.</w:t>
      </w:r>
    </w:p>
    <w:p w:rsidR="00B339B9" w:rsidRPr="003C6A99" w:rsidRDefault="00B339B9" w:rsidP="003C6A99">
      <w:pPr>
        <w:tabs>
          <w:tab w:val="right" w:leader="dot" w:pos="0"/>
        </w:tabs>
        <w:spacing w:line="360" w:lineRule="auto"/>
        <w:ind w:right="-2" w:firstLine="709"/>
        <w:jc w:val="both"/>
        <w:rPr>
          <w:sz w:val="28"/>
          <w:szCs w:val="28"/>
        </w:rPr>
      </w:pPr>
      <w:r w:rsidRPr="003C6A99">
        <w:rPr>
          <w:sz w:val="28"/>
          <w:szCs w:val="28"/>
        </w:rPr>
        <w:t>Сравните коэффициенты, характеризующие финансовое состояние предприятия (бизнеса) с нормативными, проведите анализ отклонений.</w:t>
      </w:r>
    </w:p>
    <w:p w:rsidR="005255C9" w:rsidRPr="003C6A99" w:rsidRDefault="005255C9" w:rsidP="003C6A99">
      <w:pPr>
        <w:tabs>
          <w:tab w:val="right" w:leader="dot" w:pos="0"/>
        </w:tabs>
        <w:spacing w:line="360" w:lineRule="auto"/>
        <w:ind w:right="-2" w:firstLine="709"/>
        <w:jc w:val="right"/>
        <w:rPr>
          <w:i/>
          <w:iCs/>
          <w:sz w:val="28"/>
          <w:szCs w:val="28"/>
        </w:rPr>
      </w:pPr>
      <w:r w:rsidRPr="003C6A99">
        <w:rPr>
          <w:i/>
          <w:iCs/>
          <w:sz w:val="28"/>
          <w:szCs w:val="28"/>
        </w:rPr>
        <w:t>Таблица 2.4</w:t>
      </w:r>
    </w:p>
    <w:p w:rsidR="005255C9" w:rsidRPr="003C6A99" w:rsidRDefault="005255C9" w:rsidP="003C6A99">
      <w:pPr>
        <w:tabs>
          <w:tab w:val="right" w:leader="dot" w:pos="0"/>
        </w:tabs>
        <w:spacing w:line="360" w:lineRule="auto"/>
        <w:ind w:right="-2" w:firstLine="709"/>
        <w:jc w:val="center"/>
        <w:rPr>
          <w:sz w:val="28"/>
          <w:szCs w:val="28"/>
        </w:rPr>
      </w:pPr>
      <w:r w:rsidRPr="003C6A99">
        <w:rPr>
          <w:sz w:val="28"/>
          <w:szCs w:val="28"/>
        </w:rPr>
        <w:t>Показатели, характеризующие финансово - экономическое состояние предприятия</w:t>
      </w:r>
      <w:r w:rsidR="003C6A99">
        <w:rPr>
          <w:sz w:val="28"/>
          <w:szCs w:val="28"/>
        </w:rPr>
        <w:t xml:space="preserve"> </w:t>
      </w:r>
      <w:r w:rsidRPr="003C6A99">
        <w:rPr>
          <w:sz w:val="28"/>
          <w:szCs w:val="28"/>
        </w:rPr>
        <w:t>Тыс.руб.</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2340"/>
        <w:gridCol w:w="1800"/>
        <w:gridCol w:w="1080"/>
        <w:gridCol w:w="1260"/>
        <w:gridCol w:w="1260"/>
      </w:tblGrid>
      <w:tr w:rsidR="005255C9" w:rsidRPr="003C6A99">
        <w:tc>
          <w:tcPr>
            <w:tcW w:w="2088" w:type="dxa"/>
          </w:tcPr>
          <w:p w:rsidR="005255C9" w:rsidRPr="003C6A99" w:rsidRDefault="005255C9" w:rsidP="003C6A99">
            <w:pPr>
              <w:widowControl w:val="0"/>
              <w:tabs>
                <w:tab w:val="right" w:leader="dot" w:pos="0"/>
              </w:tabs>
              <w:spacing w:line="360" w:lineRule="auto"/>
              <w:ind w:right="-2"/>
              <w:jc w:val="center"/>
              <w:rPr>
                <w:sz w:val="20"/>
              </w:rPr>
            </w:pPr>
            <w:r w:rsidRPr="003C6A99">
              <w:rPr>
                <w:sz w:val="20"/>
              </w:rPr>
              <w:t>Показатель</w:t>
            </w:r>
          </w:p>
        </w:tc>
        <w:tc>
          <w:tcPr>
            <w:tcW w:w="2340" w:type="dxa"/>
          </w:tcPr>
          <w:p w:rsidR="005255C9" w:rsidRPr="003C6A99" w:rsidRDefault="005255C9" w:rsidP="003C6A99">
            <w:pPr>
              <w:widowControl w:val="0"/>
              <w:tabs>
                <w:tab w:val="right" w:leader="dot" w:pos="0"/>
              </w:tabs>
              <w:spacing w:line="360" w:lineRule="auto"/>
              <w:ind w:right="-2"/>
              <w:jc w:val="center"/>
              <w:rPr>
                <w:sz w:val="20"/>
              </w:rPr>
            </w:pPr>
            <w:r w:rsidRPr="003C6A99">
              <w:rPr>
                <w:sz w:val="20"/>
              </w:rPr>
              <w:t>Характеристика</w:t>
            </w:r>
          </w:p>
        </w:tc>
        <w:tc>
          <w:tcPr>
            <w:tcW w:w="2880" w:type="dxa"/>
            <w:gridSpan w:val="2"/>
          </w:tcPr>
          <w:p w:rsidR="005255C9" w:rsidRPr="003C6A99" w:rsidRDefault="005255C9" w:rsidP="003C6A99">
            <w:pPr>
              <w:widowControl w:val="0"/>
              <w:tabs>
                <w:tab w:val="right" w:leader="dot" w:pos="0"/>
              </w:tabs>
              <w:spacing w:line="360" w:lineRule="auto"/>
              <w:ind w:right="-2"/>
              <w:jc w:val="center"/>
              <w:rPr>
                <w:sz w:val="20"/>
              </w:rPr>
            </w:pPr>
            <w:r w:rsidRPr="003C6A99">
              <w:rPr>
                <w:sz w:val="20"/>
              </w:rPr>
              <w:t xml:space="preserve">Методика </w:t>
            </w:r>
          </w:p>
          <w:p w:rsidR="005255C9" w:rsidRPr="003C6A99" w:rsidRDefault="005255C9" w:rsidP="003C6A99">
            <w:pPr>
              <w:widowControl w:val="0"/>
              <w:tabs>
                <w:tab w:val="right" w:leader="dot" w:pos="0"/>
              </w:tabs>
              <w:spacing w:line="360" w:lineRule="auto"/>
              <w:ind w:right="-2"/>
              <w:jc w:val="center"/>
              <w:rPr>
                <w:sz w:val="20"/>
              </w:rPr>
            </w:pPr>
            <w:r w:rsidRPr="003C6A99">
              <w:rPr>
                <w:sz w:val="20"/>
              </w:rPr>
              <w:t>расчета</w:t>
            </w:r>
          </w:p>
        </w:tc>
        <w:tc>
          <w:tcPr>
            <w:tcW w:w="1260" w:type="dxa"/>
          </w:tcPr>
          <w:p w:rsidR="005255C9" w:rsidRPr="003C6A99" w:rsidRDefault="005255C9" w:rsidP="003C6A99">
            <w:pPr>
              <w:widowControl w:val="0"/>
              <w:tabs>
                <w:tab w:val="right" w:leader="dot" w:pos="0"/>
              </w:tabs>
              <w:spacing w:line="360" w:lineRule="auto"/>
              <w:ind w:right="-2"/>
              <w:jc w:val="center"/>
              <w:rPr>
                <w:sz w:val="20"/>
              </w:rPr>
            </w:pPr>
            <w:r w:rsidRPr="003C6A99">
              <w:rPr>
                <w:sz w:val="20"/>
              </w:rPr>
              <w:t>Сумма</w:t>
            </w:r>
          </w:p>
        </w:tc>
        <w:tc>
          <w:tcPr>
            <w:tcW w:w="1260" w:type="dxa"/>
          </w:tcPr>
          <w:p w:rsidR="005255C9" w:rsidRPr="003C6A99" w:rsidRDefault="005255C9" w:rsidP="003C6A99">
            <w:pPr>
              <w:widowControl w:val="0"/>
              <w:tabs>
                <w:tab w:val="right" w:leader="dot" w:pos="0"/>
              </w:tabs>
              <w:spacing w:line="360" w:lineRule="auto"/>
              <w:ind w:right="-2"/>
              <w:jc w:val="center"/>
              <w:rPr>
                <w:sz w:val="20"/>
              </w:rPr>
            </w:pPr>
            <w:r w:rsidRPr="003C6A99">
              <w:rPr>
                <w:sz w:val="20"/>
              </w:rPr>
              <w:t>Норматив</w:t>
            </w:r>
          </w:p>
        </w:tc>
      </w:tr>
      <w:tr w:rsidR="005255C9" w:rsidRPr="003C6A99">
        <w:trPr>
          <w:cantSplit/>
        </w:trPr>
        <w:tc>
          <w:tcPr>
            <w:tcW w:w="9828" w:type="dxa"/>
            <w:gridSpan w:val="6"/>
          </w:tcPr>
          <w:p w:rsidR="005255C9" w:rsidRPr="003C6A99" w:rsidRDefault="005255C9" w:rsidP="003C6A99">
            <w:pPr>
              <w:widowControl w:val="0"/>
              <w:tabs>
                <w:tab w:val="right" w:leader="dot" w:pos="0"/>
              </w:tabs>
              <w:spacing w:line="360" w:lineRule="auto"/>
              <w:ind w:right="-2"/>
              <w:jc w:val="center"/>
              <w:rPr>
                <w:sz w:val="20"/>
              </w:rPr>
            </w:pPr>
            <w:r w:rsidRPr="003C6A99">
              <w:rPr>
                <w:sz w:val="20"/>
              </w:rPr>
              <w:t>Общие показатели</w:t>
            </w:r>
          </w:p>
        </w:tc>
      </w:tr>
      <w:tr w:rsidR="005255C9" w:rsidRPr="003C6A99">
        <w:tc>
          <w:tcPr>
            <w:tcW w:w="2088" w:type="dxa"/>
          </w:tcPr>
          <w:p w:rsidR="005255C9" w:rsidRPr="003C6A99" w:rsidRDefault="005255C9" w:rsidP="003C6A99">
            <w:pPr>
              <w:widowControl w:val="0"/>
              <w:tabs>
                <w:tab w:val="right" w:leader="dot" w:pos="0"/>
              </w:tabs>
              <w:spacing w:line="360" w:lineRule="auto"/>
              <w:ind w:right="-2"/>
              <w:jc w:val="both"/>
              <w:rPr>
                <w:sz w:val="20"/>
              </w:rPr>
            </w:pPr>
            <w:r w:rsidRPr="003C6A99">
              <w:rPr>
                <w:sz w:val="20"/>
              </w:rPr>
              <w:t>1.Среднемесячная выручка</w:t>
            </w:r>
          </w:p>
          <w:p w:rsidR="005255C9" w:rsidRPr="003C6A99" w:rsidRDefault="005255C9" w:rsidP="003C6A99">
            <w:pPr>
              <w:widowControl w:val="0"/>
              <w:tabs>
                <w:tab w:val="right" w:leader="dot" w:pos="0"/>
              </w:tabs>
              <w:spacing w:line="360" w:lineRule="auto"/>
              <w:ind w:right="-2"/>
              <w:jc w:val="both"/>
              <w:rPr>
                <w:sz w:val="20"/>
              </w:rPr>
            </w:pPr>
            <w:r w:rsidRPr="003C6A99">
              <w:rPr>
                <w:sz w:val="20"/>
              </w:rPr>
              <w:t>2.Доля денежных средств в выручке</w:t>
            </w:r>
          </w:p>
          <w:p w:rsidR="005255C9" w:rsidRPr="003C6A99" w:rsidRDefault="005255C9" w:rsidP="003C6A99">
            <w:pPr>
              <w:widowControl w:val="0"/>
              <w:tabs>
                <w:tab w:val="right" w:leader="dot" w:pos="0"/>
              </w:tabs>
              <w:spacing w:line="360" w:lineRule="auto"/>
              <w:ind w:right="-2"/>
              <w:jc w:val="both"/>
              <w:rPr>
                <w:sz w:val="20"/>
              </w:rPr>
            </w:pPr>
          </w:p>
          <w:p w:rsidR="005255C9" w:rsidRPr="003C6A99" w:rsidRDefault="005255C9" w:rsidP="003C6A99">
            <w:pPr>
              <w:widowControl w:val="0"/>
              <w:tabs>
                <w:tab w:val="right" w:leader="dot" w:pos="0"/>
              </w:tabs>
              <w:spacing w:line="360" w:lineRule="auto"/>
              <w:ind w:right="-2"/>
              <w:jc w:val="both"/>
              <w:rPr>
                <w:sz w:val="20"/>
              </w:rPr>
            </w:pPr>
            <w:r w:rsidRPr="003C6A99">
              <w:rPr>
                <w:sz w:val="20"/>
              </w:rPr>
              <w:t>3.Среднесписочная численность работников</w:t>
            </w:r>
          </w:p>
        </w:tc>
        <w:tc>
          <w:tcPr>
            <w:tcW w:w="4140" w:type="dxa"/>
            <w:gridSpan w:val="2"/>
          </w:tcPr>
          <w:p w:rsidR="005255C9" w:rsidRPr="003C6A99" w:rsidRDefault="005255C9" w:rsidP="003C6A99">
            <w:pPr>
              <w:widowControl w:val="0"/>
              <w:tabs>
                <w:tab w:val="right" w:leader="dot" w:pos="0"/>
              </w:tabs>
              <w:spacing w:line="360" w:lineRule="auto"/>
              <w:ind w:right="-2"/>
              <w:jc w:val="both"/>
              <w:rPr>
                <w:sz w:val="20"/>
              </w:rPr>
            </w:pPr>
            <w:r w:rsidRPr="003C6A99">
              <w:rPr>
                <w:sz w:val="20"/>
              </w:rPr>
              <w:t>Характеризует масштаб деятельности</w:t>
            </w:r>
          </w:p>
          <w:p w:rsidR="005255C9" w:rsidRPr="003C6A99" w:rsidRDefault="005255C9" w:rsidP="003C6A99">
            <w:pPr>
              <w:widowControl w:val="0"/>
              <w:tabs>
                <w:tab w:val="right" w:leader="dot" w:pos="0"/>
              </w:tabs>
              <w:spacing w:line="360" w:lineRule="auto"/>
              <w:ind w:right="-2"/>
              <w:jc w:val="both"/>
              <w:rPr>
                <w:sz w:val="20"/>
              </w:rPr>
            </w:pPr>
            <w:r w:rsidRPr="003C6A99">
              <w:rPr>
                <w:sz w:val="20"/>
              </w:rPr>
              <w:t>Характеризует систему расчетов и финансовые возможности предприятия</w:t>
            </w:r>
          </w:p>
          <w:p w:rsidR="005255C9" w:rsidRPr="003C6A99" w:rsidRDefault="005255C9" w:rsidP="003C6A99">
            <w:pPr>
              <w:widowControl w:val="0"/>
              <w:tabs>
                <w:tab w:val="right" w:leader="dot" w:pos="0"/>
              </w:tabs>
              <w:spacing w:line="360" w:lineRule="auto"/>
              <w:ind w:right="-2"/>
              <w:jc w:val="both"/>
              <w:rPr>
                <w:sz w:val="20"/>
              </w:rPr>
            </w:pPr>
            <w:r w:rsidRPr="003C6A99">
              <w:rPr>
                <w:sz w:val="20"/>
              </w:rPr>
              <w:t>Характеризует размер предприятия (бизнеса)</w:t>
            </w:r>
          </w:p>
        </w:tc>
        <w:tc>
          <w:tcPr>
            <w:tcW w:w="1080" w:type="dxa"/>
          </w:tcPr>
          <w:p w:rsidR="005255C9" w:rsidRPr="003C6A99" w:rsidRDefault="005255C9" w:rsidP="003C6A99">
            <w:pPr>
              <w:widowControl w:val="0"/>
              <w:tabs>
                <w:tab w:val="right" w:leader="dot" w:pos="0"/>
              </w:tabs>
              <w:spacing w:line="360" w:lineRule="auto"/>
              <w:ind w:right="-2"/>
              <w:jc w:val="center"/>
              <w:rPr>
                <w:sz w:val="20"/>
                <w:u w:val="single"/>
              </w:rPr>
            </w:pPr>
            <w:r w:rsidRPr="003C6A99">
              <w:rPr>
                <w:sz w:val="20"/>
                <w:u w:val="single"/>
              </w:rPr>
              <w:t>с. 010 ф. №2</w:t>
            </w:r>
          </w:p>
          <w:p w:rsidR="005255C9" w:rsidRPr="003C6A99" w:rsidRDefault="005255C9" w:rsidP="003C6A99">
            <w:pPr>
              <w:widowControl w:val="0"/>
              <w:tabs>
                <w:tab w:val="right" w:leader="dot" w:pos="0"/>
              </w:tabs>
              <w:spacing w:line="360" w:lineRule="auto"/>
              <w:ind w:right="-2"/>
              <w:jc w:val="center"/>
              <w:rPr>
                <w:sz w:val="20"/>
              </w:rPr>
            </w:pPr>
            <w:r w:rsidRPr="003C6A99">
              <w:rPr>
                <w:sz w:val="20"/>
              </w:rPr>
              <w:t>12</w:t>
            </w: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u w:val="single"/>
              </w:rPr>
            </w:pPr>
            <w:r w:rsidRPr="003C6A99">
              <w:rPr>
                <w:sz w:val="20"/>
                <w:u w:val="single"/>
              </w:rPr>
              <w:t>с. (010+020) Ф. №4</w:t>
            </w:r>
          </w:p>
          <w:p w:rsidR="005255C9" w:rsidRPr="003C6A99" w:rsidRDefault="005255C9" w:rsidP="003C6A99">
            <w:pPr>
              <w:widowControl w:val="0"/>
              <w:tabs>
                <w:tab w:val="right" w:leader="dot" w:pos="0"/>
              </w:tabs>
              <w:spacing w:line="360" w:lineRule="auto"/>
              <w:ind w:right="-2"/>
              <w:jc w:val="center"/>
              <w:rPr>
                <w:sz w:val="20"/>
              </w:rPr>
            </w:pPr>
            <w:r w:rsidRPr="003C6A99">
              <w:rPr>
                <w:sz w:val="20"/>
              </w:rPr>
              <w:t>с. 010 ф. №2</w:t>
            </w:r>
          </w:p>
          <w:p w:rsidR="005255C9" w:rsidRPr="003C6A99" w:rsidRDefault="005255C9" w:rsidP="003C6A99">
            <w:pPr>
              <w:widowControl w:val="0"/>
              <w:tabs>
                <w:tab w:val="right" w:leader="dot" w:pos="0"/>
              </w:tabs>
              <w:spacing w:line="360" w:lineRule="auto"/>
              <w:ind w:right="-2"/>
              <w:jc w:val="center"/>
              <w:rPr>
                <w:sz w:val="20"/>
              </w:rPr>
            </w:pPr>
            <w:r w:rsidRPr="003C6A99">
              <w:rPr>
                <w:sz w:val="20"/>
              </w:rPr>
              <w:t>с.760 ф. №5</w:t>
            </w:r>
          </w:p>
        </w:tc>
        <w:tc>
          <w:tcPr>
            <w:tcW w:w="1260" w:type="dxa"/>
          </w:tcPr>
          <w:p w:rsidR="005255C9" w:rsidRPr="003C6A99" w:rsidRDefault="005255C9" w:rsidP="003C6A99">
            <w:pPr>
              <w:widowControl w:val="0"/>
              <w:tabs>
                <w:tab w:val="right" w:leader="dot" w:pos="0"/>
              </w:tabs>
              <w:spacing w:line="360" w:lineRule="auto"/>
              <w:ind w:right="-2"/>
              <w:jc w:val="center"/>
              <w:rPr>
                <w:sz w:val="20"/>
              </w:rPr>
            </w:pPr>
            <w:r w:rsidRPr="003C6A99">
              <w:rPr>
                <w:sz w:val="20"/>
              </w:rPr>
              <w:t xml:space="preserve">           136</w:t>
            </w: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r w:rsidRPr="003C6A99">
              <w:rPr>
                <w:sz w:val="20"/>
              </w:rPr>
              <w:t>56</w:t>
            </w: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r w:rsidRPr="003C6A99">
              <w:rPr>
                <w:sz w:val="20"/>
              </w:rPr>
              <w:t>560</w:t>
            </w:r>
          </w:p>
        </w:tc>
        <w:tc>
          <w:tcPr>
            <w:tcW w:w="1260" w:type="dxa"/>
          </w:tcPr>
          <w:p w:rsidR="005255C9" w:rsidRPr="003C6A99" w:rsidRDefault="005255C9" w:rsidP="003C6A99">
            <w:pPr>
              <w:widowControl w:val="0"/>
              <w:tabs>
                <w:tab w:val="right" w:leader="dot" w:pos="0"/>
              </w:tabs>
              <w:spacing w:line="360" w:lineRule="auto"/>
              <w:ind w:right="-2"/>
              <w:jc w:val="center"/>
              <w:rPr>
                <w:sz w:val="20"/>
              </w:rPr>
            </w:pPr>
            <w:r w:rsidRPr="003C6A99">
              <w:rPr>
                <w:sz w:val="20"/>
              </w:rPr>
              <w:t>-</w:t>
            </w: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r w:rsidRPr="003C6A99">
              <w:rPr>
                <w:sz w:val="20"/>
              </w:rPr>
              <w:t>-</w:t>
            </w: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r w:rsidRPr="003C6A99">
              <w:rPr>
                <w:sz w:val="20"/>
              </w:rPr>
              <w:t>-</w:t>
            </w:r>
          </w:p>
        </w:tc>
      </w:tr>
      <w:tr w:rsidR="005255C9" w:rsidRPr="003C6A99">
        <w:trPr>
          <w:cantSplit/>
        </w:trPr>
        <w:tc>
          <w:tcPr>
            <w:tcW w:w="9828" w:type="dxa"/>
            <w:gridSpan w:val="6"/>
          </w:tcPr>
          <w:p w:rsidR="005255C9" w:rsidRPr="003C6A99" w:rsidRDefault="005255C9" w:rsidP="003C6A99">
            <w:pPr>
              <w:widowControl w:val="0"/>
              <w:tabs>
                <w:tab w:val="right" w:leader="dot" w:pos="0"/>
              </w:tabs>
              <w:spacing w:line="360" w:lineRule="auto"/>
              <w:ind w:right="-2"/>
              <w:jc w:val="center"/>
              <w:rPr>
                <w:sz w:val="20"/>
              </w:rPr>
            </w:pPr>
            <w:r w:rsidRPr="003C6A99">
              <w:rPr>
                <w:sz w:val="20"/>
              </w:rPr>
              <w:t>Коэффициенты, характеризующие платежеспособность</w:t>
            </w:r>
          </w:p>
        </w:tc>
      </w:tr>
      <w:tr w:rsidR="005255C9" w:rsidRPr="003C6A99">
        <w:tc>
          <w:tcPr>
            <w:tcW w:w="2088" w:type="dxa"/>
            <w:tcBorders>
              <w:bottom w:val="nil"/>
            </w:tcBorders>
          </w:tcPr>
          <w:p w:rsidR="005255C9" w:rsidRPr="003C6A99" w:rsidRDefault="005255C9" w:rsidP="003C6A99">
            <w:pPr>
              <w:widowControl w:val="0"/>
              <w:tabs>
                <w:tab w:val="right" w:leader="dot" w:pos="0"/>
              </w:tabs>
              <w:spacing w:line="360" w:lineRule="auto"/>
              <w:ind w:right="-2"/>
              <w:jc w:val="both"/>
              <w:rPr>
                <w:sz w:val="20"/>
              </w:rPr>
            </w:pPr>
            <w:r w:rsidRPr="003C6A99">
              <w:rPr>
                <w:sz w:val="20"/>
              </w:rPr>
              <w:t>4.Коэффициент абсолютной ликвидности</w:t>
            </w:r>
          </w:p>
          <w:p w:rsidR="005255C9" w:rsidRPr="003C6A99" w:rsidRDefault="005255C9" w:rsidP="003C6A99">
            <w:pPr>
              <w:widowControl w:val="0"/>
              <w:tabs>
                <w:tab w:val="right" w:leader="dot" w:pos="0"/>
              </w:tabs>
              <w:spacing w:line="360" w:lineRule="auto"/>
              <w:ind w:right="-2"/>
              <w:jc w:val="both"/>
              <w:rPr>
                <w:sz w:val="20"/>
              </w:rPr>
            </w:pPr>
          </w:p>
          <w:p w:rsidR="005255C9" w:rsidRPr="003C6A99" w:rsidRDefault="005255C9" w:rsidP="003C6A99">
            <w:pPr>
              <w:widowControl w:val="0"/>
              <w:tabs>
                <w:tab w:val="right" w:leader="dot" w:pos="0"/>
              </w:tabs>
              <w:spacing w:line="360" w:lineRule="auto"/>
              <w:ind w:right="-2"/>
              <w:jc w:val="both"/>
              <w:rPr>
                <w:sz w:val="20"/>
              </w:rPr>
            </w:pPr>
          </w:p>
          <w:p w:rsidR="005255C9" w:rsidRPr="003C6A99" w:rsidRDefault="005255C9" w:rsidP="003C6A99">
            <w:pPr>
              <w:widowControl w:val="0"/>
              <w:tabs>
                <w:tab w:val="right" w:leader="dot" w:pos="0"/>
              </w:tabs>
              <w:spacing w:line="360" w:lineRule="auto"/>
              <w:ind w:right="-2"/>
              <w:jc w:val="both"/>
              <w:rPr>
                <w:sz w:val="20"/>
              </w:rPr>
            </w:pPr>
          </w:p>
          <w:p w:rsidR="005255C9" w:rsidRPr="003C6A99" w:rsidRDefault="005255C9" w:rsidP="003C6A99">
            <w:pPr>
              <w:widowControl w:val="0"/>
              <w:tabs>
                <w:tab w:val="right" w:leader="dot" w:pos="0"/>
              </w:tabs>
              <w:spacing w:line="360" w:lineRule="auto"/>
              <w:ind w:right="-2"/>
              <w:jc w:val="both"/>
              <w:rPr>
                <w:sz w:val="20"/>
              </w:rPr>
            </w:pPr>
          </w:p>
          <w:p w:rsidR="005255C9" w:rsidRPr="003C6A99" w:rsidRDefault="005255C9" w:rsidP="003C6A99">
            <w:pPr>
              <w:widowControl w:val="0"/>
              <w:tabs>
                <w:tab w:val="right" w:leader="dot" w:pos="0"/>
              </w:tabs>
              <w:spacing w:line="360" w:lineRule="auto"/>
              <w:ind w:right="-2"/>
              <w:jc w:val="both"/>
              <w:rPr>
                <w:sz w:val="20"/>
              </w:rPr>
            </w:pPr>
          </w:p>
          <w:p w:rsidR="005255C9" w:rsidRPr="003C6A99" w:rsidRDefault="005255C9" w:rsidP="003C6A99">
            <w:pPr>
              <w:widowControl w:val="0"/>
              <w:tabs>
                <w:tab w:val="right" w:leader="dot" w:pos="0"/>
              </w:tabs>
              <w:spacing w:line="360" w:lineRule="auto"/>
              <w:ind w:right="-2"/>
              <w:jc w:val="both"/>
              <w:rPr>
                <w:sz w:val="20"/>
              </w:rPr>
            </w:pPr>
            <w:r w:rsidRPr="003C6A99">
              <w:rPr>
                <w:sz w:val="20"/>
              </w:rPr>
              <w:t>5. Коэффициент текущей ликвидности</w:t>
            </w:r>
          </w:p>
        </w:tc>
        <w:tc>
          <w:tcPr>
            <w:tcW w:w="4140" w:type="dxa"/>
            <w:gridSpan w:val="2"/>
            <w:tcBorders>
              <w:bottom w:val="nil"/>
            </w:tcBorders>
          </w:tcPr>
          <w:p w:rsidR="005255C9" w:rsidRPr="003C6A99" w:rsidRDefault="005255C9" w:rsidP="003C6A99">
            <w:pPr>
              <w:widowControl w:val="0"/>
              <w:tabs>
                <w:tab w:val="right" w:leader="dot" w:pos="0"/>
              </w:tabs>
              <w:spacing w:line="360" w:lineRule="auto"/>
              <w:ind w:right="-2"/>
              <w:jc w:val="both"/>
              <w:rPr>
                <w:sz w:val="20"/>
              </w:rPr>
            </w:pPr>
            <w:r w:rsidRPr="003C6A99">
              <w:rPr>
                <w:sz w:val="20"/>
              </w:rPr>
              <w:t>Показывает, какая часть краткосрочных обязательств может быть погашена немедленно; рассчитывается как отношение наиболее ликвидных оборотных активов к текущим обязательствам должника</w:t>
            </w:r>
          </w:p>
          <w:p w:rsidR="005255C9" w:rsidRPr="003C6A99" w:rsidRDefault="005255C9" w:rsidP="003C6A99">
            <w:pPr>
              <w:widowControl w:val="0"/>
              <w:tabs>
                <w:tab w:val="right" w:leader="dot" w:pos="0"/>
              </w:tabs>
              <w:spacing w:line="360" w:lineRule="auto"/>
              <w:ind w:right="-2"/>
              <w:jc w:val="both"/>
              <w:rPr>
                <w:sz w:val="20"/>
              </w:rPr>
            </w:pPr>
            <w:r w:rsidRPr="003C6A99">
              <w:rPr>
                <w:sz w:val="20"/>
              </w:rPr>
              <w:t>Характеризует обеспеченность предприятия оборотными средствами для ведения хозяйственной деятельности и своевременного погашения обязательств. Определяется отношением ликвидных активов к текущим обязательствам должника</w:t>
            </w:r>
          </w:p>
          <w:p w:rsidR="005255C9" w:rsidRPr="003C6A99" w:rsidRDefault="005255C9" w:rsidP="003C6A99">
            <w:pPr>
              <w:widowControl w:val="0"/>
              <w:tabs>
                <w:tab w:val="right" w:leader="dot" w:pos="0"/>
              </w:tabs>
              <w:spacing w:line="360" w:lineRule="auto"/>
              <w:ind w:right="-2"/>
              <w:jc w:val="both"/>
              <w:rPr>
                <w:sz w:val="20"/>
              </w:rPr>
            </w:pPr>
          </w:p>
        </w:tc>
        <w:tc>
          <w:tcPr>
            <w:tcW w:w="1080" w:type="dxa"/>
            <w:tcBorders>
              <w:bottom w:val="nil"/>
            </w:tcBorders>
          </w:tcPr>
          <w:p w:rsidR="005255C9" w:rsidRPr="003C6A99" w:rsidRDefault="005255C9" w:rsidP="003C6A99">
            <w:pPr>
              <w:widowControl w:val="0"/>
              <w:tabs>
                <w:tab w:val="right" w:leader="dot" w:pos="0"/>
              </w:tabs>
              <w:spacing w:line="360" w:lineRule="auto"/>
              <w:ind w:right="-2"/>
              <w:jc w:val="center"/>
              <w:rPr>
                <w:sz w:val="20"/>
                <w:u w:val="single"/>
              </w:rPr>
            </w:pPr>
            <w:r w:rsidRPr="003C6A99">
              <w:rPr>
                <w:sz w:val="20"/>
                <w:u w:val="single"/>
              </w:rPr>
              <w:t>с. (250+260) ф. №1</w:t>
            </w:r>
          </w:p>
          <w:p w:rsidR="005255C9" w:rsidRPr="003C6A99" w:rsidRDefault="005255C9" w:rsidP="003C6A99">
            <w:pPr>
              <w:widowControl w:val="0"/>
              <w:tabs>
                <w:tab w:val="right" w:leader="dot" w:pos="0"/>
              </w:tabs>
              <w:spacing w:line="360" w:lineRule="auto"/>
              <w:ind w:right="-2"/>
              <w:jc w:val="center"/>
              <w:rPr>
                <w:sz w:val="20"/>
              </w:rPr>
            </w:pPr>
            <w:r w:rsidRPr="003C6A99">
              <w:rPr>
                <w:sz w:val="20"/>
              </w:rPr>
              <w:t>с. (690-630-640) ф. №1</w:t>
            </w: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rPr>
                <w:sz w:val="20"/>
              </w:rPr>
            </w:pPr>
          </w:p>
          <w:p w:rsidR="005255C9" w:rsidRPr="003C6A99" w:rsidRDefault="005255C9" w:rsidP="003C6A99">
            <w:pPr>
              <w:widowControl w:val="0"/>
              <w:tabs>
                <w:tab w:val="right" w:leader="dot" w:pos="0"/>
              </w:tabs>
              <w:spacing w:line="360" w:lineRule="auto"/>
              <w:ind w:right="-2"/>
              <w:jc w:val="center"/>
              <w:rPr>
                <w:sz w:val="20"/>
                <w:u w:val="single"/>
              </w:rPr>
            </w:pPr>
            <w:r w:rsidRPr="003C6A99">
              <w:rPr>
                <w:sz w:val="20"/>
                <w:u w:val="single"/>
              </w:rPr>
              <w:t xml:space="preserve">  с. 290__</w:t>
            </w:r>
          </w:p>
          <w:p w:rsidR="005255C9" w:rsidRPr="003C6A99" w:rsidRDefault="005255C9" w:rsidP="003C6A99">
            <w:pPr>
              <w:widowControl w:val="0"/>
              <w:tabs>
                <w:tab w:val="right" w:leader="dot" w:pos="0"/>
              </w:tabs>
              <w:spacing w:line="360" w:lineRule="auto"/>
              <w:ind w:right="-2"/>
              <w:jc w:val="center"/>
              <w:rPr>
                <w:sz w:val="20"/>
              </w:rPr>
            </w:pPr>
            <w:r w:rsidRPr="003C6A99">
              <w:rPr>
                <w:sz w:val="20"/>
              </w:rPr>
              <w:t>с. (690-640-650)</w:t>
            </w:r>
          </w:p>
        </w:tc>
        <w:tc>
          <w:tcPr>
            <w:tcW w:w="1260" w:type="dxa"/>
            <w:tcBorders>
              <w:bottom w:val="nil"/>
            </w:tcBorders>
          </w:tcPr>
          <w:p w:rsidR="005255C9" w:rsidRPr="003C6A99" w:rsidRDefault="005255C9" w:rsidP="003C6A99">
            <w:pPr>
              <w:widowControl w:val="0"/>
              <w:tabs>
                <w:tab w:val="right" w:leader="dot" w:pos="0"/>
              </w:tabs>
              <w:spacing w:line="360" w:lineRule="auto"/>
              <w:ind w:right="-2"/>
              <w:jc w:val="center"/>
              <w:rPr>
                <w:sz w:val="20"/>
              </w:rPr>
            </w:pPr>
            <w:r w:rsidRPr="003C6A99">
              <w:rPr>
                <w:sz w:val="20"/>
              </w:rPr>
              <w:t>0,9</w:t>
            </w: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r w:rsidRPr="003C6A99">
              <w:rPr>
                <w:sz w:val="20"/>
              </w:rPr>
              <w:t>1,04</w:t>
            </w:r>
          </w:p>
          <w:p w:rsidR="005255C9" w:rsidRPr="003C6A99" w:rsidRDefault="005255C9" w:rsidP="003C6A99">
            <w:pPr>
              <w:widowControl w:val="0"/>
              <w:tabs>
                <w:tab w:val="right" w:leader="dot" w:pos="0"/>
              </w:tabs>
              <w:spacing w:line="360" w:lineRule="auto"/>
              <w:ind w:right="-2"/>
              <w:jc w:val="center"/>
              <w:rPr>
                <w:sz w:val="20"/>
              </w:rPr>
            </w:pPr>
          </w:p>
        </w:tc>
        <w:tc>
          <w:tcPr>
            <w:tcW w:w="1260" w:type="dxa"/>
            <w:tcBorders>
              <w:bottom w:val="nil"/>
            </w:tcBorders>
          </w:tcPr>
          <w:p w:rsidR="005255C9" w:rsidRPr="003C6A99" w:rsidRDefault="005255C9" w:rsidP="003C6A99">
            <w:pPr>
              <w:widowControl w:val="0"/>
              <w:tabs>
                <w:tab w:val="right" w:leader="dot" w:pos="0"/>
              </w:tabs>
              <w:spacing w:line="360" w:lineRule="auto"/>
              <w:ind w:right="-2"/>
              <w:jc w:val="center"/>
              <w:rPr>
                <w:sz w:val="20"/>
              </w:rPr>
            </w:pPr>
            <w:r w:rsidRPr="003C6A99">
              <w:rPr>
                <w:sz w:val="20"/>
              </w:rPr>
              <w:t>≥ 0,2</w:t>
            </w: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r w:rsidRPr="003C6A99">
              <w:rPr>
                <w:sz w:val="20"/>
              </w:rPr>
              <w:t>≥ 1</w:t>
            </w:r>
          </w:p>
        </w:tc>
      </w:tr>
      <w:tr w:rsidR="005255C9" w:rsidRPr="003C6A99">
        <w:tc>
          <w:tcPr>
            <w:tcW w:w="2088" w:type="dxa"/>
          </w:tcPr>
          <w:p w:rsidR="005255C9" w:rsidRPr="003C6A99" w:rsidRDefault="005255C9" w:rsidP="003C6A99">
            <w:pPr>
              <w:widowControl w:val="0"/>
              <w:tabs>
                <w:tab w:val="right" w:leader="dot" w:pos="0"/>
              </w:tabs>
              <w:spacing w:line="360" w:lineRule="auto"/>
              <w:ind w:right="-2"/>
              <w:jc w:val="center"/>
              <w:rPr>
                <w:sz w:val="20"/>
              </w:rPr>
            </w:pPr>
            <w:r w:rsidRPr="003C6A99">
              <w:rPr>
                <w:sz w:val="20"/>
              </w:rPr>
              <w:t>Показатель</w:t>
            </w:r>
          </w:p>
        </w:tc>
        <w:tc>
          <w:tcPr>
            <w:tcW w:w="2340" w:type="dxa"/>
          </w:tcPr>
          <w:p w:rsidR="005255C9" w:rsidRPr="003C6A99" w:rsidRDefault="005255C9" w:rsidP="003C6A99">
            <w:pPr>
              <w:widowControl w:val="0"/>
              <w:tabs>
                <w:tab w:val="right" w:leader="dot" w:pos="0"/>
              </w:tabs>
              <w:spacing w:line="360" w:lineRule="auto"/>
              <w:ind w:right="-2"/>
              <w:jc w:val="center"/>
              <w:rPr>
                <w:sz w:val="20"/>
              </w:rPr>
            </w:pPr>
            <w:r w:rsidRPr="003C6A99">
              <w:rPr>
                <w:sz w:val="20"/>
              </w:rPr>
              <w:t>Характеристика</w:t>
            </w:r>
          </w:p>
        </w:tc>
        <w:tc>
          <w:tcPr>
            <w:tcW w:w="2880" w:type="dxa"/>
            <w:gridSpan w:val="2"/>
          </w:tcPr>
          <w:p w:rsidR="005255C9" w:rsidRPr="003C6A99" w:rsidRDefault="005255C9" w:rsidP="003C6A99">
            <w:pPr>
              <w:widowControl w:val="0"/>
              <w:tabs>
                <w:tab w:val="right" w:leader="dot" w:pos="0"/>
              </w:tabs>
              <w:spacing w:line="360" w:lineRule="auto"/>
              <w:ind w:right="-2"/>
              <w:jc w:val="center"/>
              <w:rPr>
                <w:sz w:val="20"/>
              </w:rPr>
            </w:pPr>
            <w:r w:rsidRPr="003C6A99">
              <w:rPr>
                <w:sz w:val="20"/>
              </w:rPr>
              <w:t xml:space="preserve">Методика </w:t>
            </w:r>
          </w:p>
          <w:p w:rsidR="005255C9" w:rsidRPr="003C6A99" w:rsidRDefault="005255C9" w:rsidP="003C6A99">
            <w:pPr>
              <w:widowControl w:val="0"/>
              <w:tabs>
                <w:tab w:val="right" w:leader="dot" w:pos="0"/>
              </w:tabs>
              <w:spacing w:line="360" w:lineRule="auto"/>
              <w:ind w:right="-2"/>
              <w:jc w:val="center"/>
              <w:rPr>
                <w:sz w:val="20"/>
              </w:rPr>
            </w:pPr>
            <w:r w:rsidRPr="003C6A99">
              <w:rPr>
                <w:sz w:val="20"/>
              </w:rPr>
              <w:t>расчета</w:t>
            </w:r>
          </w:p>
        </w:tc>
        <w:tc>
          <w:tcPr>
            <w:tcW w:w="1260" w:type="dxa"/>
          </w:tcPr>
          <w:p w:rsidR="005255C9" w:rsidRPr="003C6A99" w:rsidRDefault="005255C9" w:rsidP="003C6A99">
            <w:pPr>
              <w:widowControl w:val="0"/>
              <w:tabs>
                <w:tab w:val="right" w:leader="dot" w:pos="0"/>
              </w:tabs>
              <w:spacing w:line="360" w:lineRule="auto"/>
              <w:ind w:right="-2"/>
              <w:jc w:val="center"/>
              <w:rPr>
                <w:sz w:val="20"/>
              </w:rPr>
            </w:pPr>
            <w:r w:rsidRPr="003C6A99">
              <w:rPr>
                <w:sz w:val="20"/>
              </w:rPr>
              <w:t>Сумма</w:t>
            </w:r>
          </w:p>
        </w:tc>
        <w:tc>
          <w:tcPr>
            <w:tcW w:w="1260" w:type="dxa"/>
          </w:tcPr>
          <w:p w:rsidR="005255C9" w:rsidRPr="003C6A99" w:rsidRDefault="005255C9" w:rsidP="003C6A99">
            <w:pPr>
              <w:widowControl w:val="0"/>
              <w:tabs>
                <w:tab w:val="right" w:leader="dot" w:pos="0"/>
              </w:tabs>
              <w:spacing w:line="360" w:lineRule="auto"/>
              <w:ind w:right="-2"/>
              <w:jc w:val="center"/>
              <w:rPr>
                <w:sz w:val="20"/>
              </w:rPr>
            </w:pPr>
            <w:r w:rsidRPr="003C6A99">
              <w:rPr>
                <w:sz w:val="20"/>
              </w:rPr>
              <w:t>Норматив</w:t>
            </w:r>
          </w:p>
        </w:tc>
      </w:tr>
      <w:tr w:rsidR="005255C9" w:rsidRPr="003C6A99">
        <w:tc>
          <w:tcPr>
            <w:tcW w:w="2088" w:type="dxa"/>
          </w:tcPr>
          <w:p w:rsidR="005255C9" w:rsidRPr="003C6A99" w:rsidRDefault="005255C9" w:rsidP="003C6A99">
            <w:pPr>
              <w:widowControl w:val="0"/>
              <w:tabs>
                <w:tab w:val="right" w:leader="dot" w:pos="0"/>
              </w:tabs>
              <w:spacing w:line="360" w:lineRule="auto"/>
              <w:ind w:right="-2"/>
              <w:rPr>
                <w:sz w:val="20"/>
              </w:rPr>
            </w:pPr>
            <w:r w:rsidRPr="003C6A99">
              <w:rPr>
                <w:sz w:val="20"/>
              </w:rPr>
              <w:t>6.Обеспеченность обязательств должника его активами</w:t>
            </w:r>
          </w:p>
          <w:p w:rsidR="005255C9" w:rsidRPr="003C6A99" w:rsidRDefault="005255C9" w:rsidP="003C6A99">
            <w:pPr>
              <w:widowControl w:val="0"/>
              <w:tabs>
                <w:tab w:val="right" w:leader="dot" w:pos="0"/>
              </w:tabs>
              <w:spacing w:line="360" w:lineRule="auto"/>
              <w:ind w:right="-2"/>
              <w:rPr>
                <w:sz w:val="20"/>
              </w:rPr>
            </w:pPr>
          </w:p>
          <w:p w:rsidR="005255C9" w:rsidRPr="003C6A99" w:rsidRDefault="005255C9" w:rsidP="003C6A99">
            <w:pPr>
              <w:widowControl w:val="0"/>
              <w:tabs>
                <w:tab w:val="right" w:leader="dot" w:pos="0"/>
              </w:tabs>
              <w:spacing w:line="360" w:lineRule="auto"/>
              <w:ind w:right="-2"/>
              <w:rPr>
                <w:sz w:val="20"/>
              </w:rPr>
            </w:pPr>
          </w:p>
          <w:p w:rsidR="005255C9" w:rsidRPr="003C6A99" w:rsidRDefault="005255C9" w:rsidP="003C6A99">
            <w:pPr>
              <w:widowControl w:val="0"/>
              <w:tabs>
                <w:tab w:val="right" w:leader="dot" w:pos="0"/>
              </w:tabs>
              <w:spacing w:line="360" w:lineRule="auto"/>
              <w:ind w:right="-2"/>
              <w:rPr>
                <w:sz w:val="20"/>
              </w:rPr>
            </w:pPr>
          </w:p>
          <w:p w:rsidR="005255C9" w:rsidRPr="003C6A99" w:rsidRDefault="005255C9" w:rsidP="003C6A99">
            <w:pPr>
              <w:widowControl w:val="0"/>
              <w:tabs>
                <w:tab w:val="right" w:leader="dot" w:pos="0"/>
              </w:tabs>
              <w:spacing w:line="360" w:lineRule="auto"/>
              <w:ind w:right="-2"/>
              <w:rPr>
                <w:sz w:val="20"/>
              </w:rPr>
            </w:pPr>
          </w:p>
          <w:p w:rsidR="005255C9" w:rsidRPr="003C6A99" w:rsidRDefault="005255C9" w:rsidP="003C6A99">
            <w:pPr>
              <w:widowControl w:val="0"/>
              <w:tabs>
                <w:tab w:val="right" w:leader="dot" w:pos="0"/>
              </w:tabs>
              <w:spacing w:line="360" w:lineRule="auto"/>
              <w:ind w:right="-2"/>
              <w:rPr>
                <w:sz w:val="20"/>
              </w:rPr>
            </w:pPr>
            <w:r w:rsidRPr="003C6A99">
              <w:rPr>
                <w:sz w:val="20"/>
              </w:rPr>
              <w:t>7.Степень платежеспособности по текущим обязательствам</w:t>
            </w:r>
          </w:p>
        </w:tc>
        <w:tc>
          <w:tcPr>
            <w:tcW w:w="2340" w:type="dxa"/>
          </w:tcPr>
          <w:p w:rsidR="005255C9" w:rsidRPr="003C6A99" w:rsidRDefault="005255C9" w:rsidP="003C6A99">
            <w:pPr>
              <w:widowControl w:val="0"/>
              <w:tabs>
                <w:tab w:val="right" w:leader="dot" w:pos="0"/>
              </w:tabs>
              <w:spacing w:line="360" w:lineRule="auto"/>
              <w:ind w:right="-2"/>
              <w:rPr>
                <w:sz w:val="20"/>
              </w:rPr>
            </w:pPr>
            <w:r w:rsidRPr="003C6A99">
              <w:rPr>
                <w:sz w:val="20"/>
              </w:rPr>
              <w:t>Характеризует величину активов должника, приходящихся на единицу долга. Определяется отношением суммы активов к обязательствам должника</w:t>
            </w:r>
          </w:p>
          <w:p w:rsidR="005255C9" w:rsidRPr="003C6A99" w:rsidRDefault="005255C9" w:rsidP="003C6A99">
            <w:pPr>
              <w:widowControl w:val="0"/>
              <w:tabs>
                <w:tab w:val="right" w:leader="dot" w:pos="0"/>
              </w:tabs>
              <w:spacing w:line="360" w:lineRule="auto"/>
              <w:ind w:right="-2"/>
              <w:rPr>
                <w:sz w:val="20"/>
              </w:rPr>
            </w:pPr>
            <w:r w:rsidRPr="003C6A99">
              <w:rPr>
                <w:sz w:val="20"/>
              </w:rPr>
              <w:t xml:space="preserve">Определяет текущую платежеспособность организации, объемы её краткосрочных заёмных средств и период возможного погашения предприятием текущей задолженности перед кредиторами за счет выручки. </w:t>
            </w:r>
          </w:p>
          <w:p w:rsidR="005255C9" w:rsidRPr="003C6A99" w:rsidRDefault="005255C9" w:rsidP="003C6A99">
            <w:pPr>
              <w:pStyle w:val="a6"/>
              <w:widowControl w:val="0"/>
              <w:tabs>
                <w:tab w:val="clear" w:pos="4677"/>
                <w:tab w:val="clear" w:pos="9355"/>
                <w:tab w:val="right" w:leader="dot" w:pos="0"/>
              </w:tabs>
              <w:spacing w:line="360" w:lineRule="auto"/>
              <w:ind w:right="-2"/>
              <w:rPr>
                <w:sz w:val="20"/>
                <w:szCs w:val="20"/>
                <w:lang w:val="ru-RU"/>
              </w:rPr>
            </w:pPr>
            <w:r w:rsidRPr="003C6A99">
              <w:rPr>
                <w:sz w:val="20"/>
                <w:szCs w:val="20"/>
                <w:lang w:val="ru-RU"/>
              </w:rPr>
              <w:t>Рассчитывается отношением текущих обязательств должника к величине среднемесячной выручки</w:t>
            </w:r>
          </w:p>
        </w:tc>
        <w:tc>
          <w:tcPr>
            <w:tcW w:w="2880" w:type="dxa"/>
            <w:gridSpan w:val="2"/>
          </w:tcPr>
          <w:p w:rsidR="005255C9" w:rsidRPr="003C6A99" w:rsidRDefault="005255C9" w:rsidP="003C6A99">
            <w:pPr>
              <w:widowControl w:val="0"/>
              <w:tabs>
                <w:tab w:val="right" w:leader="dot" w:pos="0"/>
              </w:tabs>
              <w:spacing w:line="360" w:lineRule="auto"/>
              <w:ind w:right="-2"/>
              <w:jc w:val="center"/>
              <w:rPr>
                <w:sz w:val="20"/>
                <w:u w:val="single"/>
              </w:rPr>
            </w:pPr>
            <w:r w:rsidRPr="003C6A99">
              <w:rPr>
                <w:sz w:val="20"/>
                <w:u w:val="single"/>
              </w:rPr>
              <w:t xml:space="preserve">с.(190+с.250+с.260+с.270+с.240)ф.№1 </w:t>
            </w:r>
          </w:p>
          <w:p w:rsidR="005255C9" w:rsidRPr="003C6A99" w:rsidRDefault="005255C9" w:rsidP="003C6A99">
            <w:pPr>
              <w:widowControl w:val="0"/>
              <w:tabs>
                <w:tab w:val="right" w:leader="dot" w:pos="0"/>
              </w:tabs>
              <w:spacing w:line="360" w:lineRule="auto"/>
              <w:ind w:right="-2"/>
              <w:jc w:val="center"/>
              <w:rPr>
                <w:sz w:val="20"/>
              </w:rPr>
            </w:pPr>
            <w:r w:rsidRPr="003C6A99">
              <w:rPr>
                <w:sz w:val="20"/>
              </w:rPr>
              <w:t>с. (590+690) ф. №1</w:t>
            </w: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u w:val="single"/>
              </w:rPr>
            </w:pPr>
            <w:r w:rsidRPr="003C6A99">
              <w:rPr>
                <w:sz w:val="20"/>
                <w:u w:val="single"/>
              </w:rPr>
              <w:t>с. (690 - 640 – 650) ф. №1</w:t>
            </w:r>
          </w:p>
          <w:p w:rsidR="005255C9" w:rsidRPr="003C6A99" w:rsidRDefault="005255C9" w:rsidP="003C6A99">
            <w:pPr>
              <w:widowControl w:val="0"/>
              <w:tabs>
                <w:tab w:val="right" w:leader="dot" w:pos="0"/>
              </w:tabs>
              <w:spacing w:line="360" w:lineRule="auto"/>
              <w:ind w:right="-2"/>
              <w:jc w:val="center"/>
              <w:rPr>
                <w:sz w:val="20"/>
              </w:rPr>
            </w:pPr>
            <w:r w:rsidRPr="003C6A99">
              <w:rPr>
                <w:sz w:val="20"/>
              </w:rPr>
              <w:t>с. 010 ф. №2 /12</w:t>
            </w:r>
          </w:p>
          <w:p w:rsidR="005255C9" w:rsidRPr="003C6A99" w:rsidRDefault="005255C9" w:rsidP="003C6A99">
            <w:pPr>
              <w:widowControl w:val="0"/>
              <w:tabs>
                <w:tab w:val="right" w:leader="dot" w:pos="0"/>
              </w:tabs>
              <w:spacing w:line="360" w:lineRule="auto"/>
              <w:ind w:right="-2"/>
              <w:jc w:val="center"/>
              <w:rPr>
                <w:sz w:val="20"/>
              </w:rPr>
            </w:pPr>
          </w:p>
        </w:tc>
        <w:tc>
          <w:tcPr>
            <w:tcW w:w="1260" w:type="dxa"/>
          </w:tcPr>
          <w:p w:rsidR="005255C9" w:rsidRPr="003C6A99" w:rsidRDefault="005255C9" w:rsidP="003C6A99">
            <w:pPr>
              <w:widowControl w:val="0"/>
              <w:tabs>
                <w:tab w:val="right" w:leader="dot" w:pos="0"/>
              </w:tabs>
              <w:spacing w:line="360" w:lineRule="auto"/>
              <w:ind w:right="-2"/>
              <w:jc w:val="center"/>
              <w:rPr>
                <w:sz w:val="20"/>
              </w:rPr>
            </w:pPr>
            <w:r w:rsidRPr="003C6A99">
              <w:rPr>
                <w:sz w:val="20"/>
              </w:rPr>
              <w:t>0,9</w:t>
            </w: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p>
        </w:tc>
        <w:tc>
          <w:tcPr>
            <w:tcW w:w="1260" w:type="dxa"/>
          </w:tcPr>
          <w:p w:rsidR="005255C9" w:rsidRPr="003C6A99" w:rsidRDefault="005255C9" w:rsidP="003C6A99">
            <w:pPr>
              <w:widowControl w:val="0"/>
              <w:tabs>
                <w:tab w:val="right" w:leader="dot" w:pos="0"/>
              </w:tabs>
              <w:spacing w:line="360" w:lineRule="auto"/>
              <w:ind w:right="-2"/>
              <w:jc w:val="center"/>
              <w:rPr>
                <w:sz w:val="20"/>
              </w:rPr>
            </w:pPr>
            <w:r w:rsidRPr="003C6A99">
              <w:rPr>
                <w:sz w:val="20"/>
              </w:rPr>
              <w:t>-</w:t>
            </w: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r w:rsidRPr="003C6A99">
              <w:rPr>
                <w:sz w:val="20"/>
              </w:rPr>
              <w:t>-</w:t>
            </w: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p>
        </w:tc>
      </w:tr>
      <w:tr w:rsidR="005255C9" w:rsidRPr="003C6A99">
        <w:trPr>
          <w:cantSplit/>
        </w:trPr>
        <w:tc>
          <w:tcPr>
            <w:tcW w:w="9828" w:type="dxa"/>
            <w:gridSpan w:val="6"/>
          </w:tcPr>
          <w:p w:rsidR="005255C9" w:rsidRPr="003C6A99" w:rsidRDefault="005255C9" w:rsidP="003C6A99">
            <w:pPr>
              <w:widowControl w:val="0"/>
              <w:tabs>
                <w:tab w:val="right" w:leader="dot" w:pos="0"/>
              </w:tabs>
              <w:spacing w:line="360" w:lineRule="auto"/>
              <w:ind w:right="-2"/>
              <w:jc w:val="center"/>
              <w:rPr>
                <w:sz w:val="20"/>
              </w:rPr>
            </w:pPr>
            <w:r w:rsidRPr="003C6A99">
              <w:rPr>
                <w:sz w:val="20"/>
              </w:rPr>
              <w:t>Коэффициенты, характеризующие финансовую устойчивость</w:t>
            </w:r>
          </w:p>
        </w:tc>
      </w:tr>
      <w:tr w:rsidR="005255C9" w:rsidRPr="003C6A99">
        <w:tc>
          <w:tcPr>
            <w:tcW w:w="2088" w:type="dxa"/>
            <w:tcBorders>
              <w:bottom w:val="nil"/>
            </w:tcBorders>
          </w:tcPr>
          <w:p w:rsidR="005255C9" w:rsidRPr="003C6A99" w:rsidRDefault="005255C9" w:rsidP="003C6A99">
            <w:pPr>
              <w:widowControl w:val="0"/>
              <w:tabs>
                <w:tab w:val="right" w:leader="dot" w:pos="0"/>
              </w:tabs>
              <w:spacing w:line="360" w:lineRule="auto"/>
              <w:ind w:right="-2"/>
              <w:rPr>
                <w:sz w:val="20"/>
              </w:rPr>
            </w:pPr>
            <w:r w:rsidRPr="003C6A99">
              <w:rPr>
                <w:sz w:val="20"/>
              </w:rPr>
              <w:t>8.Коэффициент автономии (финансовой независимости)</w:t>
            </w:r>
          </w:p>
          <w:p w:rsidR="005255C9" w:rsidRPr="003C6A99" w:rsidRDefault="005255C9" w:rsidP="003C6A99">
            <w:pPr>
              <w:widowControl w:val="0"/>
              <w:tabs>
                <w:tab w:val="right" w:leader="dot" w:pos="0"/>
              </w:tabs>
              <w:spacing w:line="360" w:lineRule="auto"/>
              <w:ind w:right="-2"/>
              <w:rPr>
                <w:sz w:val="20"/>
              </w:rPr>
            </w:pPr>
          </w:p>
          <w:p w:rsidR="005255C9" w:rsidRPr="003C6A99" w:rsidRDefault="005255C9" w:rsidP="003C6A99">
            <w:pPr>
              <w:widowControl w:val="0"/>
              <w:tabs>
                <w:tab w:val="right" w:leader="dot" w:pos="0"/>
              </w:tabs>
              <w:spacing w:line="360" w:lineRule="auto"/>
              <w:ind w:right="-2"/>
              <w:rPr>
                <w:sz w:val="20"/>
              </w:rPr>
            </w:pPr>
          </w:p>
          <w:p w:rsidR="005255C9" w:rsidRPr="003C6A99" w:rsidRDefault="005255C9" w:rsidP="003C6A99">
            <w:pPr>
              <w:widowControl w:val="0"/>
              <w:tabs>
                <w:tab w:val="right" w:leader="dot" w:pos="0"/>
              </w:tabs>
              <w:spacing w:line="360" w:lineRule="auto"/>
              <w:ind w:right="-2"/>
              <w:rPr>
                <w:sz w:val="20"/>
              </w:rPr>
            </w:pPr>
          </w:p>
          <w:p w:rsidR="005255C9" w:rsidRPr="003C6A99" w:rsidRDefault="005255C9" w:rsidP="003C6A99">
            <w:pPr>
              <w:widowControl w:val="0"/>
              <w:tabs>
                <w:tab w:val="right" w:leader="dot" w:pos="0"/>
              </w:tabs>
              <w:spacing w:line="360" w:lineRule="auto"/>
              <w:ind w:right="-2"/>
              <w:rPr>
                <w:sz w:val="20"/>
              </w:rPr>
            </w:pPr>
          </w:p>
          <w:p w:rsidR="005255C9" w:rsidRPr="003C6A99" w:rsidRDefault="005255C9" w:rsidP="003C6A99">
            <w:pPr>
              <w:widowControl w:val="0"/>
              <w:tabs>
                <w:tab w:val="right" w:leader="dot" w:pos="0"/>
              </w:tabs>
              <w:spacing w:line="360" w:lineRule="auto"/>
              <w:ind w:right="-2"/>
              <w:rPr>
                <w:sz w:val="20"/>
              </w:rPr>
            </w:pPr>
          </w:p>
          <w:p w:rsidR="005255C9" w:rsidRPr="003C6A99" w:rsidRDefault="005255C9" w:rsidP="003C6A99">
            <w:pPr>
              <w:widowControl w:val="0"/>
              <w:tabs>
                <w:tab w:val="right" w:leader="dot" w:pos="0"/>
              </w:tabs>
              <w:spacing w:line="360" w:lineRule="auto"/>
              <w:ind w:right="-2"/>
              <w:rPr>
                <w:sz w:val="20"/>
              </w:rPr>
            </w:pPr>
          </w:p>
        </w:tc>
        <w:tc>
          <w:tcPr>
            <w:tcW w:w="2340" w:type="dxa"/>
            <w:tcBorders>
              <w:bottom w:val="nil"/>
            </w:tcBorders>
          </w:tcPr>
          <w:p w:rsidR="005255C9" w:rsidRPr="003C6A99" w:rsidRDefault="005255C9" w:rsidP="003C6A99">
            <w:pPr>
              <w:pStyle w:val="a4"/>
              <w:widowControl w:val="0"/>
              <w:tabs>
                <w:tab w:val="right" w:leader="dot" w:pos="0"/>
              </w:tabs>
              <w:spacing w:after="0" w:line="360" w:lineRule="auto"/>
              <w:ind w:right="-2"/>
              <w:rPr>
                <w:sz w:val="20"/>
                <w:szCs w:val="20"/>
                <w:lang w:val="ru-RU"/>
              </w:rPr>
            </w:pPr>
            <w:r w:rsidRPr="003C6A99">
              <w:rPr>
                <w:sz w:val="20"/>
                <w:szCs w:val="20"/>
                <w:lang w:val="ru-RU"/>
              </w:rPr>
              <w:t xml:space="preserve">Показывает долю активов должника, которые обеспечиваются собственными средствами. </w:t>
            </w:r>
            <w:r w:rsidRPr="003C6A99">
              <w:rPr>
                <w:sz w:val="20"/>
                <w:szCs w:val="20"/>
              </w:rPr>
              <w:t>Определяется отношением чистых активов предприятия к совокупным активам</w:t>
            </w:r>
          </w:p>
        </w:tc>
        <w:tc>
          <w:tcPr>
            <w:tcW w:w="2880" w:type="dxa"/>
            <w:gridSpan w:val="2"/>
            <w:tcBorders>
              <w:bottom w:val="nil"/>
            </w:tcBorders>
          </w:tcPr>
          <w:p w:rsidR="005255C9" w:rsidRPr="003C6A99" w:rsidRDefault="005255C9" w:rsidP="003C6A99">
            <w:pPr>
              <w:widowControl w:val="0"/>
              <w:tabs>
                <w:tab w:val="right" w:leader="dot" w:pos="0"/>
              </w:tabs>
              <w:spacing w:line="360" w:lineRule="auto"/>
              <w:ind w:right="-2"/>
              <w:jc w:val="center"/>
              <w:rPr>
                <w:sz w:val="20"/>
                <w:u w:val="single"/>
              </w:rPr>
            </w:pPr>
            <w:r w:rsidRPr="003C6A99">
              <w:rPr>
                <w:sz w:val="20"/>
                <w:u w:val="single"/>
              </w:rPr>
              <w:t>с. (490+640) ф. №1</w:t>
            </w:r>
          </w:p>
          <w:p w:rsidR="005255C9" w:rsidRPr="003C6A99" w:rsidRDefault="005255C9" w:rsidP="003C6A99">
            <w:pPr>
              <w:widowControl w:val="0"/>
              <w:tabs>
                <w:tab w:val="right" w:leader="dot" w:pos="0"/>
              </w:tabs>
              <w:spacing w:line="360" w:lineRule="auto"/>
              <w:ind w:right="-2"/>
              <w:jc w:val="center"/>
              <w:rPr>
                <w:sz w:val="20"/>
              </w:rPr>
            </w:pPr>
            <w:r w:rsidRPr="003C6A99">
              <w:rPr>
                <w:sz w:val="20"/>
              </w:rPr>
              <w:t>с. 300 ф. №1</w:t>
            </w: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rPr>
                <w:sz w:val="20"/>
              </w:rPr>
            </w:pPr>
          </w:p>
        </w:tc>
        <w:tc>
          <w:tcPr>
            <w:tcW w:w="1260" w:type="dxa"/>
            <w:tcBorders>
              <w:bottom w:val="nil"/>
            </w:tcBorders>
          </w:tcPr>
          <w:p w:rsidR="005255C9" w:rsidRPr="003C6A99" w:rsidRDefault="005255C9" w:rsidP="003C6A99">
            <w:pPr>
              <w:widowControl w:val="0"/>
              <w:tabs>
                <w:tab w:val="right" w:leader="dot" w:pos="0"/>
              </w:tabs>
              <w:spacing w:line="360" w:lineRule="auto"/>
              <w:ind w:right="-2"/>
              <w:jc w:val="center"/>
              <w:rPr>
                <w:sz w:val="20"/>
              </w:rPr>
            </w:pPr>
            <w:r w:rsidRPr="003C6A99">
              <w:rPr>
                <w:sz w:val="20"/>
              </w:rPr>
              <w:t>0,25</w:t>
            </w:r>
          </w:p>
        </w:tc>
        <w:tc>
          <w:tcPr>
            <w:tcW w:w="1260" w:type="dxa"/>
            <w:tcBorders>
              <w:bottom w:val="nil"/>
            </w:tcBorders>
          </w:tcPr>
          <w:p w:rsidR="005255C9" w:rsidRPr="003C6A99" w:rsidRDefault="005255C9" w:rsidP="003C6A99">
            <w:pPr>
              <w:widowControl w:val="0"/>
              <w:tabs>
                <w:tab w:val="right" w:leader="dot" w:pos="0"/>
              </w:tabs>
              <w:spacing w:line="360" w:lineRule="auto"/>
              <w:ind w:right="-2"/>
              <w:jc w:val="center"/>
              <w:rPr>
                <w:sz w:val="20"/>
              </w:rPr>
            </w:pPr>
            <w:r w:rsidRPr="003C6A99">
              <w:rPr>
                <w:sz w:val="20"/>
              </w:rPr>
              <w:t xml:space="preserve">≥ 0,5 </w:t>
            </w: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p>
        </w:tc>
      </w:tr>
      <w:tr w:rsidR="005255C9" w:rsidRPr="003C6A99">
        <w:tc>
          <w:tcPr>
            <w:tcW w:w="2088" w:type="dxa"/>
            <w:tcBorders>
              <w:bottom w:val="nil"/>
            </w:tcBorders>
          </w:tcPr>
          <w:p w:rsidR="005255C9" w:rsidRPr="003C6A99" w:rsidRDefault="005255C9" w:rsidP="003C6A99">
            <w:pPr>
              <w:widowControl w:val="0"/>
              <w:tabs>
                <w:tab w:val="right" w:leader="dot" w:pos="0"/>
              </w:tabs>
              <w:spacing w:line="360" w:lineRule="auto"/>
              <w:ind w:right="-2"/>
              <w:rPr>
                <w:sz w:val="20"/>
              </w:rPr>
            </w:pPr>
            <w:r w:rsidRPr="003C6A99">
              <w:rPr>
                <w:sz w:val="20"/>
              </w:rPr>
              <w:t>9.Коэффициент обеспеченности собственными оборотными средствами (СОС)</w:t>
            </w:r>
          </w:p>
        </w:tc>
        <w:tc>
          <w:tcPr>
            <w:tcW w:w="2340" w:type="dxa"/>
            <w:tcBorders>
              <w:bottom w:val="nil"/>
            </w:tcBorders>
          </w:tcPr>
          <w:p w:rsidR="005255C9" w:rsidRPr="003C6A99" w:rsidRDefault="005255C9" w:rsidP="003C6A99">
            <w:pPr>
              <w:widowControl w:val="0"/>
              <w:tabs>
                <w:tab w:val="right" w:leader="dot" w:pos="0"/>
              </w:tabs>
              <w:spacing w:line="360" w:lineRule="auto"/>
              <w:ind w:right="-2"/>
              <w:rPr>
                <w:sz w:val="20"/>
              </w:rPr>
            </w:pPr>
            <w:r w:rsidRPr="003C6A99">
              <w:rPr>
                <w:sz w:val="20"/>
              </w:rPr>
              <w:t>Определяет степень обеспеченности предприятия СОС, необходимыми для его финансовой устойчивости.</w:t>
            </w:r>
          </w:p>
        </w:tc>
        <w:tc>
          <w:tcPr>
            <w:tcW w:w="2880" w:type="dxa"/>
            <w:gridSpan w:val="2"/>
            <w:tcBorders>
              <w:bottom w:val="nil"/>
            </w:tcBorders>
          </w:tcPr>
          <w:p w:rsidR="005255C9" w:rsidRPr="003C6A99" w:rsidRDefault="005255C9" w:rsidP="003C6A99">
            <w:pPr>
              <w:widowControl w:val="0"/>
              <w:tabs>
                <w:tab w:val="right" w:leader="dot" w:pos="0"/>
              </w:tabs>
              <w:spacing w:line="360" w:lineRule="auto"/>
              <w:ind w:right="-2"/>
              <w:jc w:val="center"/>
              <w:rPr>
                <w:sz w:val="20"/>
                <w:u w:val="single"/>
              </w:rPr>
            </w:pPr>
            <w:r w:rsidRPr="003C6A99">
              <w:rPr>
                <w:sz w:val="20"/>
                <w:u w:val="single"/>
              </w:rPr>
              <w:t xml:space="preserve">с. (490 – 190) ф. №1 </w:t>
            </w:r>
          </w:p>
          <w:p w:rsidR="005255C9" w:rsidRPr="003C6A99" w:rsidRDefault="005255C9" w:rsidP="003C6A99">
            <w:pPr>
              <w:widowControl w:val="0"/>
              <w:tabs>
                <w:tab w:val="right" w:leader="dot" w:pos="0"/>
              </w:tabs>
              <w:spacing w:line="360" w:lineRule="auto"/>
              <w:ind w:right="-2"/>
              <w:jc w:val="center"/>
              <w:rPr>
                <w:sz w:val="20"/>
              </w:rPr>
            </w:pPr>
            <w:r w:rsidRPr="003C6A99">
              <w:rPr>
                <w:sz w:val="20"/>
              </w:rPr>
              <w:t>с. 290 ф. №1</w:t>
            </w: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u w:val="single"/>
              </w:rPr>
            </w:pPr>
          </w:p>
        </w:tc>
        <w:tc>
          <w:tcPr>
            <w:tcW w:w="1260" w:type="dxa"/>
            <w:tcBorders>
              <w:bottom w:val="nil"/>
            </w:tcBorders>
          </w:tcPr>
          <w:p w:rsidR="005255C9" w:rsidRPr="003C6A99" w:rsidRDefault="005255C9" w:rsidP="003C6A99">
            <w:pPr>
              <w:widowControl w:val="0"/>
              <w:tabs>
                <w:tab w:val="right" w:leader="dot" w:pos="0"/>
              </w:tabs>
              <w:spacing w:line="360" w:lineRule="auto"/>
              <w:ind w:right="-2"/>
              <w:jc w:val="center"/>
              <w:rPr>
                <w:sz w:val="20"/>
              </w:rPr>
            </w:pPr>
            <w:r w:rsidRPr="003C6A99">
              <w:rPr>
                <w:sz w:val="20"/>
              </w:rPr>
              <w:t>0,96</w:t>
            </w:r>
          </w:p>
        </w:tc>
        <w:tc>
          <w:tcPr>
            <w:tcW w:w="1260" w:type="dxa"/>
            <w:tcBorders>
              <w:bottom w:val="nil"/>
            </w:tcBorders>
          </w:tcPr>
          <w:p w:rsidR="005255C9" w:rsidRPr="003C6A99" w:rsidRDefault="005255C9" w:rsidP="003C6A99">
            <w:pPr>
              <w:widowControl w:val="0"/>
              <w:tabs>
                <w:tab w:val="right" w:leader="dot" w:pos="0"/>
              </w:tabs>
              <w:spacing w:line="360" w:lineRule="auto"/>
              <w:ind w:right="-2"/>
              <w:jc w:val="center"/>
              <w:rPr>
                <w:sz w:val="20"/>
              </w:rPr>
            </w:pPr>
            <w:r w:rsidRPr="003C6A99">
              <w:rPr>
                <w:sz w:val="20"/>
              </w:rPr>
              <w:t>≥ 0,1</w:t>
            </w:r>
          </w:p>
          <w:p w:rsidR="005255C9" w:rsidRPr="003C6A99" w:rsidRDefault="005255C9" w:rsidP="003C6A99">
            <w:pPr>
              <w:widowControl w:val="0"/>
              <w:tabs>
                <w:tab w:val="right" w:leader="dot" w:pos="0"/>
              </w:tabs>
              <w:spacing w:line="360" w:lineRule="auto"/>
              <w:ind w:right="-2"/>
              <w:jc w:val="center"/>
              <w:rPr>
                <w:sz w:val="20"/>
              </w:rPr>
            </w:pPr>
          </w:p>
        </w:tc>
      </w:tr>
      <w:tr w:rsidR="005255C9" w:rsidRPr="003C6A99">
        <w:tc>
          <w:tcPr>
            <w:tcW w:w="2088" w:type="dxa"/>
            <w:tcBorders>
              <w:top w:val="nil"/>
            </w:tcBorders>
          </w:tcPr>
          <w:p w:rsidR="005255C9" w:rsidRPr="003C6A99" w:rsidRDefault="005255C9" w:rsidP="003C6A99">
            <w:pPr>
              <w:widowControl w:val="0"/>
              <w:tabs>
                <w:tab w:val="right" w:leader="dot" w:pos="0"/>
              </w:tabs>
              <w:spacing w:line="360" w:lineRule="auto"/>
              <w:ind w:right="-2"/>
              <w:rPr>
                <w:sz w:val="20"/>
              </w:rPr>
            </w:pPr>
          </w:p>
          <w:p w:rsidR="005255C9" w:rsidRPr="003C6A99" w:rsidRDefault="005255C9" w:rsidP="003C6A99">
            <w:pPr>
              <w:widowControl w:val="0"/>
              <w:tabs>
                <w:tab w:val="right" w:leader="dot" w:pos="0"/>
              </w:tabs>
              <w:spacing w:line="360" w:lineRule="auto"/>
              <w:ind w:right="-2"/>
              <w:rPr>
                <w:sz w:val="20"/>
              </w:rPr>
            </w:pPr>
          </w:p>
          <w:p w:rsidR="005255C9" w:rsidRPr="003C6A99" w:rsidRDefault="005255C9" w:rsidP="003C6A99">
            <w:pPr>
              <w:widowControl w:val="0"/>
              <w:tabs>
                <w:tab w:val="right" w:leader="dot" w:pos="0"/>
              </w:tabs>
              <w:spacing w:line="360" w:lineRule="auto"/>
              <w:ind w:right="-2"/>
              <w:rPr>
                <w:sz w:val="20"/>
              </w:rPr>
            </w:pPr>
          </w:p>
          <w:p w:rsidR="005255C9" w:rsidRPr="003C6A99" w:rsidRDefault="005255C9" w:rsidP="003C6A99">
            <w:pPr>
              <w:widowControl w:val="0"/>
              <w:tabs>
                <w:tab w:val="right" w:leader="dot" w:pos="0"/>
              </w:tabs>
              <w:spacing w:line="360" w:lineRule="auto"/>
              <w:ind w:right="-2"/>
              <w:rPr>
                <w:sz w:val="20"/>
              </w:rPr>
            </w:pPr>
          </w:p>
          <w:p w:rsidR="005255C9" w:rsidRPr="003C6A99" w:rsidRDefault="005255C9" w:rsidP="003C6A99">
            <w:pPr>
              <w:widowControl w:val="0"/>
              <w:tabs>
                <w:tab w:val="right" w:leader="dot" w:pos="0"/>
              </w:tabs>
              <w:spacing w:line="360" w:lineRule="auto"/>
              <w:ind w:right="-2"/>
              <w:rPr>
                <w:sz w:val="20"/>
              </w:rPr>
            </w:pPr>
          </w:p>
          <w:p w:rsidR="005255C9" w:rsidRPr="003C6A99" w:rsidRDefault="005255C9" w:rsidP="003C6A99">
            <w:pPr>
              <w:widowControl w:val="0"/>
              <w:tabs>
                <w:tab w:val="right" w:leader="dot" w:pos="0"/>
              </w:tabs>
              <w:spacing w:line="360" w:lineRule="auto"/>
              <w:ind w:right="-2"/>
              <w:rPr>
                <w:sz w:val="20"/>
              </w:rPr>
            </w:pPr>
            <w:r w:rsidRPr="003C6A99">
              <w:rPr>
                <w:sz w:val="20"/>
              </w:rPr>
              <w:t>10.Отношение дебиторской задолженности к совокупным активам</w:t>
            </w:r>
          </w:p>
        </w:tc>
        <w:tc>
          <w:tcPr>
            <w:tcW w:w="2340" w:type="dxa"/>
            <w:tcBorders>
              <w:top w:val="nil"/>
            </w:tcBorders>
          </w:tcPr>
          <w:p w:rsidR="005255C9" w:rsidRPr="003C6A99" w:rsidRDefault="005255C9" w:rsidP="003C6A99">
            <w:pPr>
              <w:widowControl w:val="0"/>
              <w:tabs>
                <w:tab w:val="right" w:leader="dot" w:pos="0"/>
              </w:tabs>
              <w:spacing w:line="360" w:lineRule="auto"/>
              <w:ind w:right="-2"/>
              <w:rPr>
                <w:sz w:val="20"/>
              </w:rPr>
            </w:pPr>
            <w:r w:rsidRPr="003C6A99">
              <w:rPr>
                <w:sz w:val="20"/>
              </w:rPr>
              <w:t>Рассчитывается как отношение разницы оборотных активов и краткосрочных обязательств к величине ОА</w:t>
            </w:r>
          </w:p>
          <w:p w:rsidR="005255C9" w:rsidRPr="003C6A99" w:rsidRDefault="005255C9" w:rsidP="003C6A99">
            <w:pPr>
              <w:pStyle w:val="a4"/>
              <w:widowControl w:val="0"/>
              <w:tabs>
                <w:tab w:val="right" w:leader="dot" w:pos="0"/>
              </w:tabs>
              <w:spacing w:after="0" w:line="360" w:lineRule="auto"/>
              <w:ind w:right="-2"/>
              <w:rPr>
                <w:sz w:val="20"/>
                <w:szCs w:val="20"/>
                <w:lang w:val="ru-RU"/>
              </w:rPr>
            </w:pPr>
            <w:r w:rsidRPr="003C6A99">
              <w:rPr>
                <w:sz w:val="20"/>
                <w:szCs w:val="20"/>
                <w:lang w:val="ru-RU"/>
              </w:rPr>
              <w:t>Определяется как отношение суммы долгосрочной дебиторской задолженности и потенциальных ОА, подлежащих возврату, к СА</w:t>
            </w:r>
          </w:p>
        </w:tc>
        <w:tc>
          <w:tcPr>
            <w:tcW w:w="2880" w:type="dxa"/>
            <w:gridSpan w:val="2"/>
            <w:tcBorders>
              <w:top w:val="nil"/>
            </w:tcBorders>
          </w:tcPr>
          <w:p w:rsidR="005255C9" w:rsidRPr="003C6A99" w:rsidRDefault="005255C9" w:rsidP="003C6A99">
            <w:pPr>
              <w:widowControl w:val="0"/>
              <w:tabs>
                <w:tab w:val="right" w:leader="dot" w:pos="0"/>
              </w:tabs>
              <w:spacing w:line="360" w:lineRule="auto"/>
              <w:ind w:right="-2"/>
              <w:jc w:val="center"/>
              <w:rPr>
                <w:sz w:val="20"/>
                <w:u w:val="single"/>
              </w:rPr>
            </w:pPr>
          </w:p>
          <w:p w:rsidR="005255C9" w:rsidRPr="003C6A99" w:rsidRDefault="005255C9" w:rsidP="003C6A99">
            <w:pPr>
              <w:widowControl w:val="0"/>
              <w:tabs>
                <w:tab w:val="right" w:leader="dot" w:pos="0"/>
              </w:tabs>
              <w:spacing w:line="360" w:lineRule="auto"/>
              <w:ind w:right="-2"/>
              <w:jc w:val="center"/>
              <w:rPr>
                <w:sz w:val="20"/>
                <w:u w:val="single"/>
              </w:rPr>
            </w:pPr>
          </w:p>
          <w:p w:rsidR="005255C9" w:rsidRPr="003C6A99" w:rsidRDefault="005255C9" w:rsidP="003C6A99">
            <w:pPr>
              <w:widowControl w:val="0"/>
              <w:tabs>
                <w:tab w:val="right" w:leader="dot" w:pos="0"/>
              </w:tabs>
              <w:spacing w:line="360" w:lineRule="auto"/>
              <w:ind w:right="-2"/>
              <w:jc w:val="center"/>
              <w:rPr>
                <w:sz w:val="20"/>
                <w:u w:val="single"/>
              </w:rPr>
            </w:pPr>
          </w:p>
          <w:p w:rsidR="005255C9" w:rsidRPr="003C6A99" w:rsidRDefault="005255C9" w:rsidP="003C6A99">
            <w:pPr>
              <w:widowControl w:val="0"/>
              <w:tabs>
                <w:tab w:val="right" w:leader="dot" w:pos="0"/>
              </w:tabs>
              <w:spacing w:line="360" w:lineRule="auto"/>
              <w:ind w:right="-2"/>
              <w:jc w:val="center"/>
              <w:rPr>
                <w:sz w:val="20"/>
                <w:u w:val="single"/>
              </w:rPr>
            </w:pPr>
          </w:p>
          <w:p w:rsidR="005255C9" w:rsidRPr="003C6A99" w:rsidRDefault="005255C9" w:rsidP="003C6A99">
            <w:pPr>
              <w:widowControl w:val="0"/>
              <w:tabs>
                <w:tab w:val="right" w:leader="dot" w:pos="0"/>
              </w:tabs>
              <w:spacing w:line="360" w:lineRule="auto"/>
              <w:ind w:right="-2"/>
              <w:jc w:val="center"/>
              <w:rPr>
                <w:sz w:val="20"/>
                <w:u w:val="single"/>
              </w:rPr>
            </w:pPr>
          </w:p>
          <w:p w:rsidR="005255C9" w:rsidRPr="003C6A99" w:rsidRDefault="005255C9" w:rsidP="003C6A99">
            <w:pPr>
              <w:widowControl w:val="0"/>
              <w:tabs>
                <w:tab w:val="right" w:leader="dot" w:pos="0"/>
              </w:tabs>
              <w:spacing w:line="360" w:lineRule="auto"/>
              <w:ind w:right="-2"/>
              <w:jc w:val="center"/>
              <w:rPr>
                <w:sz w:val="20"/>
                <w:u w:val="single"/>
              </w:rPr>
            </w:pPr>
          </w:p>
          <w:p w:rsidR="005255C9" w:rsidRPr="003C6A99" w:rsidRDefault="005255C9" w:rsidP="003C6A99">
            <w:pPr>
              <w:widowControl w:val="0"/>
              <w:tabs>
                <w:tab w:val="right" w:leader="dot" w:pos="0"/>
              </w:tabs>
              <w:spacing w:line="360" w:lineRule="auto"/>
              <w:ind w:right="-2"/>
              <w:jc w:val="center"/>
              <w:rPr>
                <w:sz w:val="20"/>
                <w:u w:val="single"/>
              </w:rPr>
            </w:pPr>
          </w:p>
          <w:p w:rsidR="005255C9" w:rsidRPr="003C6A99" w:rsidRDefault="005255C9" w:rsidP="003C6A99">
            <w:pPr>
              <w:widowControl w:val="0"/>
              <w:tabs>
                <w:tab w:val="right" w:leader="dot" w:pos="0"/>
              </w:tabs>
              <w:spacing w:line="360" w:lineRule="auto"/>
              <w:ind w:right="-2"/>
              <w:jc w:val="center"/>
              <w:rPr>
                <w:sz w:val="20"/>
                <w:u w:val="single"/>
              </w:rPr>
            </w:pPr>
          </w:p>
          <w:p w:rsidR="005255C9" w:rsidRPr="003C6A99" w:rsidRDefault="005255C9" w:rsidP="003C6A99">
            <w:pPr>
              <w:widowControl w:val="0"/>
              <w:tabs>
                <w:tab w:val="right" w:leader="dot" w:pos="0"/>
              </w:tabs>
              <w:spacing w:line="360" w:lineRule="auto"/>
              <w:ind w:right="-2"/>
              <w:jc w:val="center"/>
              <w:rPr>
                <w:sz w:val="20"/>
                <w:u w:val="single"/>
              </w:rPr>
            </w:pPr>
            <w:r w:rsidRPr="003C6A99">
              <w:rPr>
                <w:sz w:val="20"/>
                <w:u w:val="single"/>
              </w:rPr>
              <w:t>с. (230+240) ф. №1</w:t>
            </w:r>
          </w:p>
          <w:p w:rsidR="005255C9" w:rsidRPr="003C6A99" w:rsidRDefault="005255C9" w:rsidP="003C6A99">
            <w:pPr>
              <w:widowControl w:val="0"/>
              <w:tabs>
                <w:tab w:val="right" w:leader="dot" w:pos="0"/>
              </w:tabs>
              <w:spacing w:line="360" w:lineRule="auto"/>
              <w:ind w:right="-2"/>
              <w:jc w:val="center"/>
              <w:rPr>
                <w:sz w:val="20"/>
                <w:u w:val="single"/>
              </w:rPr>
            </w:pPr>
            <w:r w:rsidRPr="003C6A99">
              <w:rPr>
                <w:sz w:val="20"/>
              </w:rPr>
              <w:t>с. 300 ф.№1</w:t>
            </w:r>
          </w:p>
        </w:tc>
        <w:tc>
          <w:tcPr>
            <w:tcW w:w="1260" w:type="dxa"/>
            <w:tcBorders>
              <w:top w:val="nil"/>
            </w:tcBorders>
          </w:tcPr>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p>
        </w:tc>
        <w:tc>
          <w:tcPr>
            <w:tcW w:w="1260" w:type="dxa"/>
            <w:tcBorders>
              <w:top w:val="nil"/>
            </w:tcBorders>
          </w:tcPr>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p>
          <w:p w:rsidR="005255C9" w:rsidRPr="003C6A99" w:rsidRDefault="005255C9" w:rsidP="003C6A99">
            <w:pPr>
              <w:widowControl w:val="0"/>
              <w:tabs>
                <w:tab w:val="right" w:leader="dot" w:pos="0"/>
              </w:tabs>
              <w:spacing w:line="360" w:lineRule="auto"/>
              <w:ind w:right="-2"/>
              <w:jc w:val="center"/>
              <w:rPr>
                <w:sz w:val="20"/>
              </w:rPr>
            </w:pPr>
            <w:r w:rsidRPr="003C6A99">
              <w:rPr>
                <w:sz w:val="20"/>
              </w:rPr>
              <w:t>-</w:t>
            </w:r>
          </w:p>
          <w:p w:rsidR="005255C9" w:rsidRPr="003C6A99" w:rsidRDefault="005255C9" w:rsidP="003C6A99">
            <w:pPr>
              <w:widowControl w:val="0"/>
              <w:tabs>
                <w:tab w:val="right" w:leader="dot" w:pos="0"/>
              </w:tabs>
              <w:spacing w:line="360" w:lineRule="auto"/>
              <w:ind w:right="-2"/>
              <w:jc w:val="center"/>
              <w:rPr>
                <w:sz w:val="20"/>
              </w:rPr>
            </w:pPr>
          </w:p>
        </w:tc>
      </w:tr>
      <w:tr w:rsidR="005255C9" w:rsidRPr="003C6A99">
        <w:trPr>
          <w:cantSplit/>
        </w:trPr>
        <w:tc>
          <w:tcPr>
            <w:tcW w:w="9828" w:type="dxa"/>
            <w:gridSpan w:val="6"/>
          </w:tcPr>
          <w:p w:rsidR="005255C9" w:rsidRPr="003C6A99" w:rsidRDefault="005255C9" w:rsidP="003C6A99">
            <w:pPr>
              <w:widowControl w:val="0"/>
              <w:tabs>
                <w:tab w:val="right" w:leader="dot" w:pos="0"/>
              </w:tabs>
              <w:spacing w:line="360" w:lineRule="auto"/>
              <w:ind w:right="-2"/>
              <w:jc w:val="center"/>
              <w:rPr>
                <w:sz w:val="20"/>
              </w:rPr>
            </w:pPr>
            <w:r w:rsidRPr="003C6A99">
              <w:rPr>
                <w:sz w:val="20"/>
              </w:rPr>
              <w:t>Коэффициенты, характеризующие деловую активность</w:t>
            </w:r>
          </w:p>
        </w:tc>
      </w:tr>
      <w:tr w:rsidR="005255C9" w:rsidRPr="003C6A99">
        <w:tc>
          <w:tcPr>
            <w:tcW w:w="2088" w:type="dxa"/>
          </w:tcPr>
          <w:p w:rsidR="005255C9" w:rsidRPr="003C6A99" w:rsidRDefault="005255C9" w:rsidP="003C6A99">
            <w:pPr>
              <w:widowControl w:val="0"/>
              <w:tabs>
                <w:tab w:val="right" w:leader="dot" w:pos="0"/>
              </w:tabs>
              <w:spacing w:line="360" w:lineRule="auto"/>
              <w:ind w:right="-2"/>
              <w:rPr>
                <w:sz w:val="20"/>
              </w:rPr>
            </w:pPr>
            <w:r w:rsidRPr="003C6A99">
              <w:rPr>
                <w:sz w:val="20"/>
              </w:rPr>
              <w:t>11.Рентабельность активов</w:t>
            </w:r>
          </w:p>
        </w:tc>
        <w:tc>
          <w:tcPr>
            <w:tcW w:w="2340" w:type="dxa"/>
          </w:tcPr>
          <w:p w:rsidR="005255C9" w:rsidRPr="003C6A99" w:rsidRDefault="005255C9" w:rsidP="003C6A99">
            <w:pPr>
              <w:pStyle w:val="a4"/>
              <w:widowControl w:val="0"/>
              <w:tabs>
                <w:tab w:val="right" w:leader="dot" w:pos="0"/>
              </w:tabs>
              <w:spacing w:after="0" w:line="360" w:lineRule="auto"/>
              <w:ind w:right="-2"/>
              <w:rPr>
                <w:sz w:val="20"/>
                <w:szCs w:val="20"/>
              </w:rPr>
            </w:pPr>
            <w:r w:rsidRPr="003C6A99">
              <w:rPr>
                <w:sz w:val="20"/>
                <w:szCs w:val="20"/>
                <w:lang w:val="ru-RU"/>
              </w:rPr>
              <w:t xml:space="preserve">Характеризует степень эффективности использования имущества, профессиональную квалификацию менеджмента предприятия. </w:t>
            </w:r>
            <w:r w:rsidRPr="003C6A99">
              <w:rPr>
                <w:sz w:val="20"/>
                <w:szCs w:val="20"/>
              </w:rPr>
              <w:t>Определяется как отношение чистой прибыли (убытка) к СА</w:t>
            </w:r>
          </w:p>
        </w:tc>
        <w:tc>
          <w:tcPr>
            <w:tcW w:w="2880" w:type="dxa"/>
            <w:gridSpan w:val="2"/>
          </w:tcPr>
          <w:p w:rsidR="005255C9" w:rsidRPr="003C6A99" w:rsidRDefault="005255C9" w:rsidP="003C6A99">
            <w:pPr>
              <w:widowControl w:val="0"/>
              <w:tabs>
                <w:tab w:val="right" w:leader="dot" w:pos="0"/>
              </w:tabs>
              <w:spacing w:line="360" w:lineRule="auto"/>
              <w:ind w:right="-2"/>
              <w:jc w:val="center"/>
              <w:rPr>
                <w:sz w:val="20"/>
                <w:u w:val="single"/>
              </w:rPr>
            </w:pPr>
            <w:r w:rsidRPr="003C6A99">
              <w:rPr>
                <w:sz w:val="20"/>
                <w:u w:val="single"/>
              </w:rPr>
              <w:t>с. 190 ф. №2</w:t>
            </w:r>
          </w:p>
          <w:p w:rsidR="005255C9" w:rsidRPr="003C6A99" w:rsidRDefault="005255C9" w:rsidP="003C6A99">
            <w:pPr>
              <w:widowControl w:val="0"/>
              <w:tabs>
                <w:tab w:val="right" w:leader="dot" w:pos="0"/>
              </w:tabs>
              <w:spacing w:line="360" w:lineRule="auto"/>
              <w:ind w:right="-2"/>
              <w:jc w:val="center"/>
              <w:rPr>
                <w:sz w:val="20"/>
              </w:rPr>
            </w:pPr>
            <w:r w:rsidRPr="003C6A99">
              <w:rPr>
                <w:sz w:val="20"/>
              </w:rPr>
              <w:t>с. 300 ф. №1</w:t>
            </w:r>
          </w:p>
        </w:tc>
        <w:tc>
          <w:tcPr>
            <w:tcW w:w="1260" w:type="dxa"/>
          </w:tcPr>
          <w:p w:rsidR="005255C9" w:rsidRPr="003C6A99" w:rsidRDefault="005255C9" w:rsidP="003C6A99">
            <w:pPr>
              <w:widowControl w:val="0"/>
              <w:tabs>
                <w:tab w:val="right" w:leader="dot" w:pos="0"/>
              </w:tabs>
              <w:spacing w:line="360" w:lineRule="auto"/>
              <w:ind w:right="-2"/>
              <w:jc w:val="center"/>
              <w:rPr>
                <w:sz w:val="20"/>
              </w:rPr>
            </w:pPr>
            <w:r w:rsidRPr="003C6A99">
              <w:rPr>
                <w:sz w:val="20"/>
              </w:rPr>
              <w:t>0,13</w:t>
            </w:r>
          </w:p>
        </w:tc>
        <w:tc>
          <w:tcPr>
            <w:tcW w:w="1260" w:type="dxa"/>
          </w:tcPr>
          <w:p w:rsidR="005255C9" w:rsidRPr="003C6A99" w:rsidRDefault="005255C9" w:rsidP="003C6A99">
            <w:pPr>
              <w:widowControl w:val="0"/>
              <w:tabs>
                <w:tab w:val="right" w:leader="dot" w:pos="0"/>
              </w:tabs>
              <w:spacing w:line="360" w:lineRule="auto"/>
              <w:ind w:right="-2"/>
              <w:jc w:val="center"/>
              <w:rPr>
                <w:sz w:val="20"/>
              </w:rPr>
            </w:pPr>
            <w:r w:rsidRPr="003C6A99">
              <w:rPr>
                <w:sz w:val="20"/>
              </w:rPr>
              <w:t>&gt; 0</w:t>
            </w:r>
          </w:p>
        </w:tc>
      </w:tr>
      <w:tr w:rsidR="005255C9" w:rsidRPr="003C6A99">
        <w:tc>
          <w:tcPr>
            <w:tcW w:w="2088" w:type="dxa"/>
            <w:tcBorders>
              <w:bottom w:val="nil"/>
            </w:tcBorders>
          </w:tcPr>
          <w:p w:rsidR="005255C9" w:rsidRPr="003C6A99" w:rsidRDefault="005255C9" w:rsidP="003C6A99">
            <w:pPr>
              <w:widowControl w:val="0"/>
              <w:tabs>
                <w:tab w:val="right" w:leader="dot" w:pos="0"/>
              </w:tabs>
              <w:spacing w:line="360" w:lineRule="auto"/>
              <w:ind w:right="-2"/>
              <w:rPr>
                <w:sz w:val="20"/>
              </w:rPr>
            </w:pPr>
            <w:r w:rsidRPr="003C6A99">
              <w:rPr>
                <w:sz w:val="20"/>
              </w:rPr>
              <w:t>12.Норма чистой прибыли</w:t>
            </w:r>
          </w:p>
        </w:tc>
        <w:tc>
          <w:tcPr>
            <w:tcW w:w="2340" w:type="dxa"/>
            <w:tcBorders>
              <w:bottom w:val="nil"/>
            </w:tcBorders>
          </w:tcPr>
          <w:p w:rsidR="005255C9" w:rsidRPr="003C6A99" w:rsidRDefault="005255C9" w:rsidP="003C6A99">
            <w:pPr>
              <w:pStyle w:val="a4"/>
              <w:widowControl w:val="0"/>
              <w:tabs>
                <w:tab w:val="right" w:leader="dot" w:pos="0"/>
              </w:tabs>
              <w:spacing w:after="0" w:line="360" w:lineRule="auto"/>
              <w:ind w:right="-2"/>
              <w:rPr>
                <w:sz w:val="20"/>
                <w:szCs w:val="20"/>
              </w:rPr>
            </w:pPr>
            <w:r w:rsidRPr="003C6A99">
              <w:rPr>
                <w:sz w:val="20"/>
                <w:szCs w:val="20"/>
                <w:lang w:val="ru-RU"/>
              </w:rPr>
              <w:t xml:space="preserve">Характеризует уровень доходности хозяйственной деятельности предприятия. </w:t>
            </w:r>
            <w:r w:rsidRPr="003C6A99">
              <w:rPr>
                <w:sz w:val="20"/>
                <w:szCs w:val="20"/>
              </w:rPr>
              <w:t>Измеряется отношением чистой прибыли к выручке</w:t>
            </w:r>
          </w:p>
        </w:tc>
        <w:tc>
          <w:tcPr>
            <w:tcW w:w="2880" w:type="dxa"/>
            <w:gridSpan w:val="2"/>
            <w:tcBorders>
              <w:bottom w:val="nil"/>
            </w:tcBorders>
          </w:tcPr>
          <w:p w:rsidR="005255C9" w:rsidRPr="003C6A99" w:rsidRDefault="005255C9" w:rsidP="003C6A99">
            <w:pPr>
              <w:widowControl w:val="0"/>
              <w:tabs>
                <w:tab w:val="right" w:leader="dot" w:pos="0"/>
              </w:tabs>
              <w:spacing w:line="360" w:lineRule="auto"/>
              <w:ind w:right="-2"/>
              <w:jc w:val="center"/>
              <w:rPr>
                <w:sz w:val="20"/>
                <w:u w:val="single"/>
              </w:rPr>
            </w:pPr>
            <w:r w:rsidRPr="003C6A99">
              <w:rPr>
                <w:sz w:val="20"/>
                <w:u w:val="single"/>
              </w:rPr>
              <w:t>с. 190 ф. №2</w:t>
            </w:r>
          </w:p>
          <w:p w:rsidR="005255C9" w:rsidRPr="003C6A99" w:rsidRDefault="005255C9" w:rsidP="003C6A99">
            <w:pPr>
              <w:widowControl w:val="0"/>
              <w:tabs>
                <w:tab w:val="right" w:leader="dot" w:pos="0"/>
              </w:tabs>
              <w:spacing w:line="360" w:lineRule="auto"/>
              <w:ind w:right="-2"/>
              <w:jc w:val="center"/>
              <w:rPr>
                <w:sz w:val="20"/>
              </w:rPr>
            </w:pPr>
            <w:r w:rsidRPr="003C6A99">
              <w:rPr>
                <w:sz w:val="20"/>
              </w:rPr>
              <w:t>с. 010 ф. №2</w:t>
            </w:r>
          </w:p>
        </w:tc>
        <w:tc>
          <w:tcPr>
            <w:tcW w:w="1260" w:type="dxa"/>
            <w:tcBorders>
              <w:bottom w:val="nil"/>
            </w:tcBorders>
          </w:tcPr>
          <w:p w:rsidR="005255C9" w:rsidRPr="003C6A99" w:rsidRDefault="005255C9" w:rsidP="003C6A99">
            <w:pPr>
              <w:widowControl w:val="0"/>
              <w:tabs>
                <w:tab w:val="right" w:leader="dot" w:pos="0"/>
              </w:tabs>
              <w:spacing w:line="360" w:lineRule="auto"/>
              <w:ind w:right="-2"/>
              <w:jc w:val="center"/>
              <w:rPr>
                <w:sz w:val="20"/>
              </w:rPr>
            </w:pPr>
            <w:r w:rsidRPr="003C6A99">
              <w:rPr>
                <w:sz w:val="20"/>
              </w:rPr>
              <w:t>0,36</w:t>
            </w:r>
          </w:p>
        </w:tc>
        <w:tc>
          <w:tcPr>
            <w:tcW w:w="1260" w:type="dxa"/>
            <w:tcBorders>
              <w:bottom w:val="nil"/>
            </w:tcBorders>
          </w:tcPr>
          <w:p w:rsidR="005255C9" w:rsidRPr="003C6A99" w:rsidRDefault="005255C9" w:rsidP="003C6A99">
            <w:pPr>
              <w:widowControl w:val="0"/>
              <w:tabs>
                <w:tab w:val="right" w:leader="dot" w:pos="0"/>
              </w:tabs>
              <w:spacing w:line="360" w:lineRule="auto"/>
              <w:ind w:right="-2"/>
              <w:jc w:val="center"/>
              <w:rPr>
                <w:sz w:val="20"/>
              </w:rPr>
            </w:pPr>
            <w:r w:rsidRPr="003C6A99">
              <w:rPr>
                <w:sz w:val="20"/>
              </w:rPr>
              <w:t>&gt; 0</w:t>
            </w:r>
          </w:p>
        </w:tc>
      </w:tr>
    </w:tbl>
    <w:p w:rsidR="005255C9" w:rsidRPr="003C6A99" w:rsidRDefault="005255C9" w:rsidP="003C6A99">
      <w:pPr>
        <w:tabs>
          <w:tab w:val="right" w:leader="dot" w:pos="0"/>
        </w:tabs>
        <w:spacing w:line="360" w:lineRule="auto"/>
        <w:ind w:right="-2"/>
        <w:jc w:val="both"/>
        <w:rPr>
          <w:color w:val="444455"/>
          <w:sz w:val="20"/>
        </w:rPr>
      </w:pPr>
    </w:p>
    <w:p w:rsidR="00B339B9" w:rsidRPr="003C6A99" w:rsidRDefault="00B339B9" w:rsidP="003C6A99">
      <w:pPr>
        <w:tabs>
          <w:tab w:val="right" w:leader="dot" w:pos="0"/>
        </w:tabs>
        <w:spacing w:line="360" w:lineRule="auto"/>
        <w:ind w:right="-2" w:firstLine="709"/>
        <w:jc w:val="both"/>
        <w:rPr>
          <w:sz w:val="28"/>
          <w:szCs w:val="28"/>
        </w:rPr>
      </w:pPr>
      <w:r w:rsidRPr="003C6A99">
        <w:rPr>
          <w:sz w:val="28"/>
          <w:szCs w:val="28"/>
        </w:rPr>
        <w:t xml:space="preserve">Как видно из выше приведенных расчетов, общая стоимость имущества </w:t>
      </w:r>
      <w:r w:rsidR="00765CB8" w:rsidRPr="003C6A99">
        <w:rPr>
          <w:sz w:val="28"/>
          <w:szCs w:val="28"/>
        </w:rPr>
        <w:t>ООО Милана</w:t>
      </w:r>
      <w:r w:rsidRPr="003C6A99">
        <w:rPr>
          <w:sz w:val="28"/>
          <w:szCs w:val="28"/>
        </w:rPr>
        <w:t xml:space="preserve"> на конец года составила </w:t>
      </w:r>
      <w:r w:rsidR="005A0351" w:rsidRPr="003C6A99">
        <w:rPr>
          <w:sz w:val="28"/>
          <w:szCs w:val="28"/>
        </w:rPr>
        <w:t>4329</w:t>
      </w:r>
      <w:r w:rsidRPr="003C6A99">
        <w:rPr>
          <w:sz w:val="28"/>
          <w:szCs w:val="28"/>
        </w:rPr>
        <w:t xml:space="preserve"> тыс. руб. и увеличилась по сравнению с началом годом в 4 раза. Имущество представлено в общей части оборотными активами. Их сумма выросла с </w:t>
      </w:r>
      <w:r w:rsidR="005A0351" w:rsidRPr="003C6A99">
        <w:rPr>
          <w:sz w:val="28"/>
          <w:szCs w:val="28"/>
        </w:rPr>
        <w:t>1008</w:t>
      </w:r>
      <w:r w:rsidRPr="003C6A99">
        <w:rPr>
          <w:sz w:val="28"/>
          <w:szCs w:val="28"/>
        </w:rPr>
        <w:t xml:space="preserve">тыс. руб. до </w:t>
      </w:r>
      <w:r w:rsidR="005A0351" w:rsidRPr="003C6A99">
        <w:rPr>
          <w:sz w:val="28"/>
          <w:szCs w:val="28"/>
        </w:rPr>
        <w:t>4284</w:t>
      </w:r>
      <w:r w:rsidRPr="003C6A99">
        <w:rPr>
          <w:sz w:val="28"/>
          <w:szCs w:val="28"/>
        </w:rPr>
        <w:t>тыс. руб., или на в 4 раза.</w:t>
      </w:r>
    </w:p>
    <w:p w:rsidR="00B339B9" w:rsidRPr="003C6A99" w:rsidRDefault="00B339B9" w:rsidP="003C6A99">
      <w:pPr>
        <w:tabs>
          <w:tab w:val="right" w:leader="dot" w:pos="0"/>
        </w:tabs>
        <w:spacing w:line="360" w:lineRule="auto"/>
        <w:ind w:right="-2" w:firstLine="709"/>
        <w:jc w:val="both"/>
        <w:rPr>
          <w:sz w:val="28"/>
          <w:szCs w:val="28"/>
        </w:rPr>
      </w:pPr>
      <w:r w:rsidRPr="003C6A99">
        <w:rPr>
          <w:sz w:val="28"/>
          <w:szCs w:val="28"/>
        </w:rPr>
        <w:t xml:space="preserve">Внеоборотные средства снизились на 4 тыс. руб. Повышение мобильных средств произошло за счет повышения доли запасов в 2003 году в 6 раз. Для </w:t>
      </w:r>
      <w:r w:rsidR="00765CB8" w:rsidRPr="003C6A99">
        <w:rPr>
          <w:sz w:val="28"/>
          <w:szCs w:val="28"/>
        </w:rPr>
        <w:t>ООО Милана</w:t>
      </w:r>
      <w:r w:rsidRPr="003C6A99">
        <w:rPr>
          <w:sz w:val="28"/>
          <w:szCs w:val="28"/>
        </w:rPr>
        <w:t xml:space="preserve"> это  очень положительный фактор, так как означает, что в связи с конкуренцией, произошло приобретение  рынков сбыта, повысилась покупательная способность населения, возросла себестоимость продукции.</w:t>
      </w:r>
    </w:p>
    <w:p w:rsidR="00B339B9" w:rsidRPr="003C6A99" w:rsidRDefault="00B339B9" w:rsidP="003C6A99">
      <w:pPr>
        <w:tabs>
          <w:tab w:val="right" w:leader="dot" w:pos="0"/>
        </w:tabs>
        <w:spacing w:line="360" w:lineRule="auto"/>
        <w:ind w:right="-2" w:firstLine="709"/>
        <w:jc w:val="both"/>
        <w:rPr>
          <w:sz w:val="28"/>
          <w:szCs w:val="28"/>
        </w:rPr>
      </w:pPr>
      <w:r w:rsidRPr="003C6A99">
        <w:rPr>
          <w:sz w:val="28"/>
          <w:szCs w:val="28"/>
        </w:rPr>
        <w:t>Положительной тенденцией в изменение структуры оборотных средств является отсутствии на протяжение всего исследуемого периода долгосрочной дебиторской задолженности.</w:t>
      </w:r>
    </w:p>
    <w:p w:rsidR="00B339B9" w:rsidRPr="003C6A99" w:rsidRDefault="00B339B9" w:rsidP="003C6A99">
      <w:pPr>
        <w:tabs>
          <w:tab w:val="right" w:leader="dot" w:pos="0"/>
        </w:tabs>
        <w:spacing w:line="360" w:lineRule="auto"/>
        <w:ind w:right="-2" w:firstLine="709"/>
        <w:jc w:val="both"/>
        <w:rPr>
          <w:sz w:val="28"/>
          <w:szCs w:val="28"/>
        </w:rPr>
      </w:pPr>
      <w:r w:rsidRPr="003C6A99">
        <w:rPr>
          <w:sz w:val="28"/>
          <w:szCs w:val="28"/>
        </w:rPr>
        <w:t xml:space="preserve">В </w:t>
      </w:r>
      <w:r w:rsidR="00765CB8" w:rsidRPr="003C6A99">
        <w:rPr>
          <w:sz w:val="28"/>
          <w:szCs w:val="28"/>
        </w:rPr>
        <w:t>ООО Милана</w:t>
      </w:r>
      <w:r w:rsidRPr="003C6A99">
        <w:rPr>
          <w:sz w:val="28"/>
          <w:szCs w:val="28"/>
        </w:rPr>
        <w:t xml:space="preserve"> такой фактор положителен, так как эта задолженность может перерасти в просроченную, а это означает, что для предприятия наступят финансовые затруднения, т.е. оно будет чувствовать недостаток финансовых ресурсов для приобретения производственных запасов, выплаты заработной платы и на другие цели. Замораживание средств приводит к замедлению оборачиваемости капитала. Поэтому </w:t>
      </w:r>
      <w:r w:rsidR="00765CB8" w:rsidRPr="003C6A99">
        <w:rPr>
          <w:sz w:val="28"/>
          <w:szCs w:val="28"/>
        </w:rPr>
        <w:t>ООО Милана</w:t>
      </w:r>
    </w:p>
    <w:p w:rsidR="00B339B9" w:rsidRPr="003C6A99" w:rsidRDefault="00B339B9" w:rsidP="003C6A99">
      <w:pPr>
        <w:tabs>
          <w:tab w:val="right" w:leader="dot" w:pos="0"/>
        </w:tabs>
        <w:spacing w:line="360" w:lineRule="auto"/>
        <w:ind w:right="-2" w:firstLine="709"/>
        <w:jc w:val="both"/>
        <w:rPr>
          <w:sz w:val="28"/>
          <w:szCs w:val="28"/>
        </w:rPr>
      </w:pPr>
      <w:r w:rsidRPr="003C6A99">
        <w:rPr>
          <w:sz w:val="28"/>
          <w:szCs w:val="28"/>
        </w:rPr>
        <w:t>Тенденции изменения имущества следует увязать с основными источниками образования финансовых ресурсов, т.к. финансовое состояние во многом зависит от того, какие средства оно имеет в своем распоряжение и куда они вложены.</w:t>
      </w:r>
    </w:p>
    <w:p w:rsidR="00B339B9" w:rsidRPr="003C6A99" w:rsidRDefault="00B339B9" w:rsidP="003C6A99">
      <w:pPr>
        <w:tabs>
          <w:tab w:val="right" w:leader="dot" w:pos="0"/>
        </w:tabs>
        <w:spacing w:line="360" w:lineRule="auto"/>
        <w:ind w:right="-2" w:firstLine="709"/>
        <w:jc w:val="both"/>
        <w:rPr>
          <w:sz w:val="28"/>
          <w:szCs w:val="28"/>
        </w:rPr>
      </w:pPr>
    </w:p>
    <w:p w:rsidR="00B339B9" w:rsidRPr="003C6A99" w:rsidRDefault="00B339B9" w:rsidP="003C6A99">
      <w:pPr>
        <w:pStyle w:val="2"/>
        <w:tabs>
          <w:tab w:val="right" w:leader="dot" w:pos="0"/>
        </w:tabs>
        <w:spacing w:before="0" w:after="0" w:line="360" w:lineRule="auto"/>
        <w:ind w:right="-2" w:firstLine="709"/>
        <w:jc w:val="center"/>
        <w:rPr>
          <w:rFonts w:ascii="Times New Roman" w:hAnsi="Times New Roman" w:cs="Times New Roman"/>
        </w:rPr>
      </w:pPr>
      <w:bookmarkStart w:id="27" w:name="_Toc104886997"/>
      <w:bookmarkStart w:id="28" w:name="_Toc104891593"/>
      <w:r w:rsidRPr="003C6A99">
        <w:rPr>
          <w:rFonts w:ascii="Times New Roman" w:hAnsi="Times New Roman" w:cs="Times New Roman"/>
        </w:rPr>
        <w:t>2.10.Имущественный (затратный) подход</w:t>
      </w:r>
      <w:bookmarkEnd w:id="27"/>
      <w:bookmarkEnd w:id="28"/>
    </w:p>
    <w:p w:rsidR="00B339B9" w:rsidRPr="003C6A99" w:rsidRDefault="00B339B9" w:rsidP="003C6A99">
      <w:pPr>
        <w:tabs>
          <w:tab w:val="right" w:leader="dot" w:pos="0"/>
        </w:tabs>
        <w:spacing w:line="360" w:lineRule="auto"/>
        <w:ind w:right="-2" w:firstLine="709"/>
        <w:jc w:val="both"/>
        <w:rPr>
          <w:color w:val="444455"/>
          <w:sz w:val="28"/>
          <w:szCs w:val="28"/>
        </w:rPr>
      </w:pPr>
    </w:p>
    <w:p w:rsidR="00B339B9" w:rsidRPr="003C6A99" w:rsidRDefault="00B339B9" w:rsidP="003C6A99">
      <w:pPr>
        <w:tabs>
          <w:tab w:val="right" w:leader="dot" w:pos="0"/>
        </w:tabs>
        <w:spacing w:line="360" w:lineRule="auto"/>
        <w:ind w:right="-2" w:firstLine="709"/>
        <w:jc w:val="both"/>
        <w:rPr>
          <w:sz w:val="28"/>
          <w:szCs w:val="28"/>
        </w:rPr>
      </w:pPr>
      <w:r w:rsidRPr="003C6A99">
        <w:rPr>
          <w:sz w:val="28"/>
          <w:szCs w:val="28"/>
        </w:rPr>
        <w:t>Сущность метода чистых активов состоит в том, что все активы предприятия, принимаемые к расчету, оцениваются по рыночной стоимости. (Р.I + Р.II баланса). Затем из полученной суммы вычитается стоимость обязательств, принимаемых к расчёту (Р.IV + Р.V – с.640).</w:t>
      </w:r>
    </w:p>
    <w:p w:rsidR="00B339B9" w:rsidRPr="003C6A99" w:rsidRDefault="00B339B9" w:rsidP="003C6A99">
      <w:pPr>
        <w:tabs>
          <w:tab w:val="right" w:leader="dot" w:pos="0"/>
        </w:tabs>
        <w:spacing w:line="360" w:lineRule="auto"/>
        <w:ind w:right="-2" w:firstLine="709"/>
        <w:jc w:val="both"/>
        <w:rPr>
          <w:sz w:val="28"/>
          <w:szCs w:val="28"/>
        </w:rPr>
      </w:pPr>
      <w:r w:rsidRPr="003C6A99">
        <w:rPr>
          <w:sz w:val="28"/>
          <w:szCs w:val="28"/>
        </w:rPr>
        <w:t>К полученной разности прибавляется рыночная стоимость земли, и получается стоимость чистых активов предприятия.</w:t>
      </w:r>
    </w:p>
    <w:p w:rsidR="00B339B9" w:rsidRPr="003C6A99" w:rsidRDefault="00B339B9" w:rsidP="003C6A99">
      <w:pPr>
        <w:tabs>
          <w:tab w:val="right" w:leader="dot" w:pos="0"/>
        </w:tabs>
        <w:spacing w:line="360" w:lineRule="auto"/>
        <w:ind w:right="-2" w:firstLine="709"/>
        <w:jc w:val="both"/>
        <w:rPr>
          <w:sz w:val="28"/>
          <w:szCs w:val="28"/>
        </w:rPr>
      </w:pPr>
      <w:r w:rsidRPr="003C6A99">
        <w:rPr>
          <w:sz w:val="28"/>
          <w:szCs w:val="28"/>
        </w:rPr>
        <w:t xml:space="preserve">Эта методика расчета стоимости предприятия соответствует международным принципам бухгалтерского учета и широко используется на практике. Алгоритм расчета дан в «Порядке оценки стоимости чистых активов акционерных обществ», утвержденном приказом МФ РФ от 5 августа </w:t>
      </w:r>
      <w:smartTag w:uri="urn:schemas-microsoft-com:office:smarttags" w:element="metricconverter">
        <w:smartTagPr>
          <w:attr w:name="ProductID" w:val="1996 г"/>
        </w:smartTagPr>
        <w:r w:rsidRPr="003C6A99">
          <w:rPr>
            <w:sz w:val="28"/>
            <w:szCs w:val="28"/>
          </w:rPr>
          <w:t>1996 г</w:t>
        </w:r>
      </w:smartTag>
      <w:r w:rsidRPr="003C6A99">
        <w:rPr>
          <w:sz w:val="28"/>
          <w:szCs w:val="28"/>
        </w:rPr>
        <w:t xml:space="preserve">. № 71 и Федеральной комиссией по рынку ценных бумаг от 5 августа </w:t>
      </w:r>
      <w:smartTag w:uri="urn:schemas-microsoft-com:office:smarttags" w:element="metricconverter">
        <w:smartTagPr>
          <w:attr w:name="ProductID" w:val="1996 г"/>
        </w:smartTagPr>
        <w:r w:rsidRPr="003C6A99">
          <w:rPr>
            <w:sz w:val="28"/>
            <w:szCs w:val="28"/>
          </w:rPr>
          <w:t>1996 г</w:t>
        </w:r>
      </w:smartTag>
      <w:r w:rsidRPr="003C6A99">
        <w:rPr>
          <w:sz w:val="28"/>
          <w:szCs w:val="28"/>
        </w:rPr>
        <w:t>. № 179.</w:t>
      </w:r>
    </w:p>
    <w:p w:rsidR="00B339B9" w:rsidRPr="003C6A99" w:rsidRDefault="00B339B9" w:rsidP="003C6A99">
      <w:pPr>
        <w:tabs>
          <w:tab w:val="right" w:leader="dot" w:pos="0"/>
        </w:tabs>
        <w:spacing w:line="360" w:lineRule="auto"/>
        <w:ind w:right="-2" w:firstLine="709"/>
        <w:jc w:val="both"/>
        <w:rPr>
          <w:sz w:val="28"/>
          <w:szCs w:val="28"/>
        </w:rPr>
      </w:pPr>
      <w:r w:rsidRPr="003C6A99">
        <w:rPr>
          <w:sz w:val="28"/>
          <w:szCs w:val="28"/>
        </w:rPr>
        <w:t>Корректировка статей баланса в целях оценки стоимости предприятия заключается как в нормализации бухгалтерской отчетности (в том числе статей баланса), так и в пересчете статей актива  и пассива баланса в текущие цены.</w:t>
      </w:r>
    </w:p>
    <w:p w:rsidR="00B339B9" w:rsidRPr="003C6A99" w:rsidRDefault="00B339B9" w:rsidP="003C6A99">
      <w:pPr>
        <w:widowControl w:val="0"/>
        <w:tabs>
          <w:tab w:val="right" w:leader="dot" w:pos="0"/>
        </w:tabs>
        <w:spacing w:line="360" w:lineRule="auto"/>
        <w:ind w:right="-2" w:firstLine="709"/>
        <w:rPr>
          <w:bCs/>
          <w:sz w:val="28"/>
          <w:szCs w:val="28"/>
        </w:rPr>
      </w:pPr>
      <w:r w:rsidRPr="003C6A99">
        <w:rPr>
          <w:bCs/>
          <w:sz w:val="28"/>
          <w:szCs w:val="28"/>
        </w:rPr>
        <w:t>Представьте состав недвижимости оцениваемого предприятия в форме табл. 2.5.</w:t>
      </w:r>
    </w:p>
    <w:p w:rsidR="003C6A99" w:rsidRDefault="003C6A99" w:rsidP="003C6A99">
      <w:pPr>
        <w:widowControl w:val="0"/>
        <w:tabs>
          <w:tab w:val="right" w:leader="dot" w:pos="0"/>
        </w:tabs>
        <w:spacing w:line="360" w:lineRule="auto"/>
        <w:ind w:right="-2" w:firstLine="709"/>
        <w:jc w:val="right"/>
        <w:rPr>
          <w:bCs/>
          <w:i/>
          <w:iCs/>
          <w:sz w:val="28"/>
          <w:szCs w:val="28"/>
        </w:rPr>
      </w:pPr>
    </w:p>
    <w:p w:rsidR="00B339B9" w:rsidRPr="003C6A99" w:rsidRDefault="00B339B9" w:rsidP="003C6A99">
      <w:pPr>
        <w:widowControl w:val="0"/>
        <w:tabs>
          <w:tab w:val="right" w:leader="dot" w:pos="0"/>
        </w:tabs>
        <w:spacing w:line="360" w:lineRule="auto"/>
        <w:ind w:right="-2" w:firstLine="709"/>
        <w:jc w:val="right"/>
        <w:rPr>
          <w:bCs/>
          <w:i/>
          <w:iCs/>
          <w:sz w:val="28"/>
          <w:szCs w:val="28"/>
        </w:rPr>
      </w:pPr>
      <w:r w:rsidRPr="003C6A99">
        <w:rPr>
          <w:bCs/>
          <w:i/>
          <w:iCs/>
          <w:sz w:val="28"/>
          <w:szCs w:val="28"/>
        </w:rPr>
        <w:t>Таблица 2.5</w:t>
      </w:r>
    </w:p>
    <w:p w:rsidR="00B339B9" w:rsidRPr="003C6A99" w:rsidRDefault="00B339B9" w:rsidP="003C6A99">
      <w:pPr>
        <w:widowControl w:val="0"/>
        <w:tabs>
          <w:tab w:val="right" w:leader="dot" w:pos="0"/>
        </w:tabs>
        <w:spacing w:line="360" w:lineRule="auto"/>
        <w:ind w:right="-2" w:firstLine="709"/>
        <w:jc w:val="center"/>
        <w:rPr>
          <w:bCs/>
          <w:sz w:val="28"/>
          <w:szCs w:val="28"/>
        </w:rPr>
      </w:pPr>
      <w:r w:rsidRPr="003C6A99">
        <w:rPr>
          <w:bCs/>
          <w:sz w:val="28"/>
          <w:szCs w:val="28"/>
        </w:rPr>
        <w:t>Состав недвижимости</w:t>
      </w:r>
    </w:p>
    <w:tbl>
      <w:tblPr>
        <w:tblW w:w="990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700"/>
        <w:gridCol w:w="1900"/>
        <w:gridCol w:w="1980"/>
        <w:gridCol w:w="2340"/>
        <w:gridCol w:w="1980"/>
      </w:tblGrid>
      <w:tr w:rsidR="00B339B9" w:rsidRPr="003C6A99">
        <w:trPr>
          <w:trHeight w:val="397"/>
        </w:trPr>
        <w:tc>
          <w:tcPr>
            <w:tcW w:w="1700" w:type="dxa"/>
            <w:tcBorders>
              <w:left w:val="nil"/>
            </w:tcBorders>
          </w:tcPr>
          <w:p w:rsidR="00B339B9" w:rsidRPr="003C6A99" w:rsidRDefault="00B339B9" w:rsidP="003C6A99">
            <w:pPr>
              <w:tabs>
                <w:tab w:val="right" w:leader="dot" w:pos="0"/>
              </w:tabs>
              <w:spacing w:line="360" w:lineRule="auto"/>
              <w:ind w:right="-2" w:firstLine="102"/>
              <w:jc w:val="center"/>
              <w:rPr>
                <w:sz w:val="20"/>
              </w:rPr>
            </w:pPr>
            <w:r w:rsidRPr="003C6A99">
              <w:rPr>
                <w:sz w:val="20"/>
              </w:rPr>
              <w:t>Наименование</w:t>
            </w:r>
          </w:p>
        </w:tc>
        <w:tc>
          <w:tcPr>
            <w:tcW w:w="1900" w:type="dxa"/>
          </w:tcPr>
          <w:p w:rsidR="00B339B9" w:rsidRPr="003C6A99" w:rsidRDefault="00B339B9" w:rsidP="003C6A99">
            <w:pPr>
              <w:tabs>
                <w:tab w:val="right" w:leader="dot" w:pos="0"/>
              </w:tabs>
              <w:spacing w:line="360" w:lineRule="auto"/>
              <w:ind w:right="-2" w:firstLine="102"/>
              <w:jc w:val="center"/>
              <w:rPr>
                <w:sz w:val="20"/>
              </w:rPr>
            </w:pPr>
            <w:r w:rsidRPr="003C6A99">
              <w:rPr>
                <w:sz w:val="20"/>
              </w:rPr>
              <w:t>Место расположения</w:t>
            </w:r>
          </w:p>
        </w:tc>
        <w:tc>
          <w:tcPr>
            <w:tcW w:w="1980" w:type="dxa"/>
          </w:tcPr>
          <w:p w:rsidR="00B339B9" w:rsidRPr="003C6A99" w:rsidRDefault="00B339B9" w:rsidP="003C6A99">
            <w:pPr>
              <w:tabs>
                <w:tab w:val="right" w:leader="dot" w:pos="0"/>
              </w:tabs>
              <w:spacing w:line="360" w:lineRule="auto"/>
              <w:ind w:right="-2" w:firstLine="102"/>
              <w:rPr>
                <w:sz w:val="20"/>
              </w:rPr>
            </w:pPr>
            <w:r w:rsidRPr="003C6A99">
              <w:rPr>
                <w:sz w:val="20"/>
              </w:rPr>
              <w:t>Назначение (склад, магазин, специализированный объект)</w:t>
            </w:r>
          </w:p>
        </w:tc>
        <w:tc>
          <w:tcPr>
            <w:tcW w:w="2340" w:type="dxa"/>
          </w:tcPr>
          <w:p w:rsidR="00B339B9" w:rsidRPr="003C6A99" w:rsidRDefault="00B339B9" w:rsidP="003C6A99">
            <w:pPr>
              <w:tabs>
                <w:tab w:val="right" w:leader="dot" w:pos="0"/>
              </w:tabs>
              <w:spacing w:line="360" w:lineRule="auto"/>
              <w:ind w:right="-2" w:firstLine="102"/>
              <w:jc w:val="center"/>
              <w:rPr>
                <w:sz w:val="20"/>
              </w:rPr>
            </w:pPr>
            <w:r w:rsidRPr="003C6A99">
              <w:rPr>
                <w:sz w:val="20"/>
              </w:rPr>
              <w:t>Характеристика (вид материала, наличие инженерных коммуникаций)</w:t>
            </w:r>
          </w:p>
        </w:tc>
        <w:tc>
          <w:tcPr>
            <w:tcW w:w="1980" w:type="dxa"/>
            <w:tcBorders>
              <w:right w:val="nil"/>
            </w:tcBorders>
          </w:tcPr>
          <w:p w:rsidR="00B339B9" w:rsidRPr="003C6A99" w:rsidRDefault="00B339B9" w:rsidP="003C6A99">
            <w:pPr>
              <w:tabs>
                <w:tab w:val="right" w:leader="dot" w:pos="0"/>
              </w:tabs>
              <w:spacing w:line="360" w:lineRule="auto"/>
              <w:ind w:right="-2" w:firstLine="102"/>
              <w:jc w:val="center"/>
              <w:rPr>
                <w:sz w:val="20"/>
              </w:rPr>
            </w:pPr>
            <w:r w:rsidRPr="003C6A99">
              <w:rPr>
                <w:sz w:val="20"/>
              </w:rPr>
              <w:t>Реквизиты право- устанавливающего документа</w:t>
            </w:r>
          </w:p>
        </w:tc>
      </w:tr>
      <w:tr w:rsidR="00B339B9" w:rsidRPr="003C6A99">
        <w:trPr>
          <w:trHeight w:val="397"/>
        </w:trPr>
        <w:tc>
          <w:tcPr>
            <w:tcW w:w="1700" w:type="dxa"/>
            <w:tcBorders>
              <w:left w:val="nil"/>
            </w:tcBorders>
          </w:tcPr>
          <w:p w:rsidR="00B339B9" w:rsidRPr="003C6A99" w:rsidRDefault="00B339B9" w:rsidP="003C6A99">
            <w:pPr>
              <w:tabs>
                <w:tab w:val="right" w:leader="dot" w:pos="0"/>
              </w:tabs>
              <w:spacing w:line="360" w:lineRule="auto"/>
              <w:ind w:right="-2" w:firstLine="102"/>
              <w:rPr>
                <w:sz w:val="20"/>
              </w:rPr>
            </w:pPr>
            <w:r w:rsidRPr="003C6A99">
              <w:rPr>
                <w:sz w:val="20"/>
              </w:rPr>
              <w:t>Здание</w:t>
            </w:r>
          </w:p>
          <w:p w:rsidR="00B339B9" w:rsidRPr="003C6A99" w:rsidRDefault="00B339B9" w:rsidP="003C6A99">
            <w:pPr>
              <w:tabs>
                <w:tab w:val="right" w:leader="dot" w:pos="0"/>
              </w:tabs>
              <w:spacing w:line="360" w:lineRule="auto"/>
              <w:ind w:right="-2" w:firstLine="102"/>
              <w:rPr>
                <w:sz w:val="20"/>
              </w:rPr>
            </w:pPr>
            <w:r w:rsidRPr="003C6A99">
              <w:rPr>
                <w:sz w:val="20"/>
              </w:rPr>
              <w:t>АБК</w:t>
            </w:r>
          </w:p>
        </w:tc>
        <w:tc>
          <w:tcPr>
            <w:tcW w:w="1900" w:type="dxa"/>
          </w:tcPr>
          <w:p w:rsidR="00B339B9" w:rsidRPr="003C6A99" w:rsidRDefault="00B339B9" w:rsidP="003C6A99">
            <w:pPr>
              <w:tabs>
                <w:tab w:val="right" w:leader="dot" w:pos="0"/>
              </w:tabs>
              <w:spacing w:line="360" w:lineRule="auto"/>
              <w:ind w:right="-2" w:firstLine="102"/>
              <w:rPr>
                <w:sz w:val="20"/>
              </w:rPr>
            </w:pPr>
            <w:r w:rsidRPr="003C6A99">
              <w:rPr>
                <w:sz w:val="20"/>
              </w:rPr>
              <w:t>Фактическое месторасположение</w:t>
            </w:r>
          </w:p>
        </w:tc>
        <w:tc>
          <w:tcPr>
            <w:tcW w:w="1980" w:type="dxa"/>
          </w:tcPr>
          <w:p w:rsidR="00B339B9" w:rsidRPr="003C6A99" w:rsidRDefault="00B339B9" w:rsidP="003C6A99">
            <w:pPr>
              <w:tabs>
                <w:tab w:val="right" w:leader="dot" w:pos="0"/>
              </w:tabs>
              <w:spacing w:line="360" w:lineRule="auto"/>
              <w:ind w:right="-2" w:firstLine="102"/>
              <w:rPr>
                <w:sz w:val="20"/>
              </w:rPr>
            </w:pPr>
          </w:p>
        </w:tc>
        <w:tc>
          <w:tcPr>
            <w:tcW w:w="2340" w:type="dxa"/>
          </w:tcPr>
          <w:p w:rsidR="00B339B9" w:rsidRPr="003C6A99" w:rsidRDefault="00B339B9" w:rsidP="003C6A99">
            <w:pPr>
              <w:tabs>
                <w:tab w:val="right" w:leader="dot" w:pos="0"/>
              </w:tabs>
              <w:spacing w:line="360" w:lineRule="auto"/>
              <w:ind w:right="-2" w:firstLine="102"/>
              <w:rPr>
                <w:sz w:val="20"/>
              </w:rPr>
            </w:pPr>
            <w:r w:rsidRPr="003C6A99">
              <w:rPr>
                <w:sz w:val="20"/>
              </w:rPr>
              <w:t>Кирпич</w:t>
            </w:r>
          </w:p>
        </w:tc>
        <w:tc>
          <w:tcPr>
            <w:tcW w:w="1980" w:type="dxa"/>
            <w:tcBorders>
              <w:right w:val="nil"/>
            </w:tcBorders>
          </w:tcPr>
          <w:p w:rsidR="00B339B9" w:rsidRPr="003C6A99" w:rsidRDefault="00B339B9" w:rsidP="003C6A99">
            <w:pPr>
              <w:pStyle w:val="a6"/>
              <w:tabs>
                <w:tab w:val="clear" w:pos="4677"/>
                <w:tab w:val="clear" w:pos="9355"/>
                <w:tab w:val="right" w:leader="dot" w:pos="0"/>
              </w:tabs>
              <w:spacing w:line="360" w:lineRule="auto"/>
              <w:ind w:right="-2" w:firstLine="102"/>
              <w:rPr>
                <w:sz w:val="20"/>
                <w:szCs w:val="20"/>
                <w:lang w:val="ru-RU"/>
              </w:rPr>
            </w:pPr>
            <w:r w:rsidRPr="003C6A99">
              <w:rPr>
                <w:sz w:val="20"/>
                <w:szCs w:val="20"/>
                <w:lang w:val="ru-RU"/>
              </w:rPr>
              <w:t>Договор</w:t>
            </w:r>
          </w:p>
        </w:tc>
      </w:tr>
      <w:tr w:rsidR="00B339B9" w:rsidRPr="003C6A99">
        <w:trPr>
          <w:trHeight w:val="397"/>
        </w:trPr>
        <w:tc>
          <w:tcPr>
            <w:tcW w:w="1700" w:type="dxa"/>
            <w:tcBorders>
              <w:left w:val="nil"/>
            </w:tcBorders>
          </w:tcPr>
          <w:p w:rsidR="00B339B9" w:rsidRPr="003C6A99" w:rsidRDefault="00B339B9" w:rsidP="003C6A99">
            <w:pPr>
              <w:tabs>
                <w:tab w:val="right" w:leader="dot" w:pos="0"/>
              </w:tabs>
              <w:spacing w:line="360" w:lineRule="auto"/>
              <w:ind w:right="-2" w:firstLine="102"/>
              <w:rPr>
                <w:sz w:val="20"/>
              </w:rPr>
            </w:pPr>
            <w:r w:rsidRPr="003C6A99">
              <w:rPr>
                <w:sz w:val="20"/>
              </w:rPr>
              <w:t>Здание производственного корпуса</w:t>
            </w:r>
          </w:p>
        </w:tc>
        <w:tc>
          <w:tcPr>
            <w:tcW w:w="1900" w:type="dxa"/>
          </w:tcPr>
          <w:p w:rsidR="00B339B9" w:rsidRPr="003C6A99" w:rsidRDefault="00B339B9" w:rsidP="003C6A99">
            <w:pPr>
              <w:tabs>
                <w:tab w:val="right" w:leader="dot" w:pos="0"/>
              </w:tabs>
              <w:spacing w:line="360" w:lineRule="auto"/>
              <w:ind w:right="-2" w:firstLine="102"/>
              <w:rPr>
                <w:sz w:val="20"/>
              </w:rPr>
            </w:pPr>
            <w:r w:rsidRPr="003C6A99">
              <w:rPr>
                <w:sz w:val="20"/>
              </w:rPr>
              <w:t>Фактическое месторасположение</w:t>
            </w:r>
          </w:p>
        </w:tc>
        <w:tc>
          <w:tcPr>
            <w:tcW w:w="1980" w:type="dxa"/>
          </w:tcPr>
          <w:p w:rsidR="00B339B9" w:rsidRPr="003C6A99" w:rsidRDefault="00B339B9" w:rsidP="003C6A99">
            <w:pPr>
              <w:tabs>
                <w:tab w:val="right" w:leader="dot" w:pos="0"/>
              </w:tabs>
              <w:spacing w:line="360" w:lineRule="auto"/>
              <w:ind w:right="-2" w:firstLine="102"/>
              <w:rPr>
                <w:sz w:val="20"/>
              </w:rPr>
            </w:pPr>
            <w:r w:rsidRPr="003C6A99">
              <w:rPr>
                <w:sz w:val="20"/>
              </w:rPr>
              <w:t>Инвестиционная деятельность</w:t>
            </w:r>
          </w:p>
        </w:tc>
        <w:tc>
          <w:tcPr>
            <w:tcW w:w="2340" w:type="dxa"/>
          </w:tcPr>
          <w:p w:rsidR="00B339B9" w:rsidRPr="003C6A99" w:rsidRDefault="00B339B9" w:rsidP="003C6A99">
            <w:pPr>
              <w:tabs>
                <w:tab w:val="right" w:leader="dot" w:pos="0"/>
              </w:tabs>
              <w:spacing w:line="360" w:lineRule="auto"/>
              <w:ind w:right="-2" w:firstLine="102"/>
              <w:rPr>
                <w:sz w:val="20"/>
              </w:rPr>
            </w:pPr>
            <w:r w:rsidRPr="003C6A99">
              <w:rPr>
                <w:sz w:val="20"/>
              </w:rPr>
              <w:t>кирпич</w:t>
            </w:r>
          </w:p>
        </w:tc>
        <w:tc>
          <w:tcPr>
            <w:tcW w:w="1980" w:type="dxa"/>
            <w:tcBorders>
              <w:right w:val="nil"/>
            </w:tcBorders>
          </w:tcPr>
          <w:p w:rsidR="00B339B9" w:rsidRPr="003C6A99" w:rsidRDefault="00B339B9" w:rsidP="003C6A99">
            <w:pPr>
              <w:tabs>
                <w:tab w:val="right" w:leader="dot" w:pos="0"/>
              </w:tabs>
              <w:spacing w:line="360" w:lineRule="auto"/>
              <w:ind w:right="-2" w:firstLine="102"/>
              <w:rPr>
                <w:sz w:val="20"/>
              </w:rPr>
            </w:pPr>
            <w:r w:rsidRPr="003C6A99">
              <w:rPr>
                <w:sz w:val="20"/>
              </w:rPr>
              <w:t>Договор</w:t>
            </w:r>
          </w:p>
        </w:tc>
      </w:tr>
      <w:tr w:rsidR="00B339B9" w:rsidRPr="003C6A99">
        <w:trPr>
          <w:trHeight w:val="397"/>
        </w:trPr>
        <w:tc>
          <w:tcPr>
            <w:tcW w:w="1700" w:type="dxa"/>
            <w:tcBorders>
              <w:left w:val="nil"/>
              <w:bottom w:val="nil"/>
            </w:tcBorders>
          </w:tcPr>
          <w:p w:rsidR="00B339B9" w:rsidRPr="003C6A99" w:rsidRDefault="00B339B9" w:rsidP="003C6A99">
            <w:pPr>
              <w:tabs>
                <w:tab w:val="right" w:leader="dot" w:pos="0"/>
              </w:tabs>
              <w:spacing w:line="360" w:lineRule="auto"/>
              <w:ind w:right="-2" w:firstLine="102"/>
              <w:rPr>
                <w:sz w:val="20"/>
              </w:rPr>
            </w:pPr>
            <w:r w:rsidRPr="003C6A99">
              <w:rPr>
                <w:sz w:val="20"/>
              </w:rPr>
              <w:t>Здание склада</w:t>
            </w:r>
          </w:p>
        </w:tc>
        <w:tc>
          <w:tcPr>
            <w:tcW w:w="1900" w:type="dxa"/>
            <w:tcBorders>
              <w:bottom w:val="nil"/>
            </w:tcBorders>
          </w:tcPr>
          <w:p w:rsidR="00B339B9" w:rsidRPr="003C6A99" w:rsidRDefault="00B339B9" w:rsidP="003C6A99">
            <w:pPr>
              <w:tabs>
                <w:tab w:val="right" w:leader="dot" w:pos="0"/>
              </w:tabs>
              <w:spacing w:line="360" w:lineRule="auto"/>
              <w:ind w:right="-2" w:firstLine="102"/>
              <w:rPr>
                <w:sz w:val="20"/>
              </w:rPr>
            </w:pPr>
            <w:r w:rsidRPr="003C6A99">
              <w:rPr>
                <w:sz w:val="20"/>
              </w:rPr>
              <w:t>Фактическое месторасположение</w:t>
            </w:r>
          </w:p>
        </w:tc>
        <w:tc>
          <w:tcPr>
            <w:tcW w:w="1980" w:type="dxa"/>
            <w:tcBorders>
              <w:bottom w:val="nil"/>
            </w:tcBorders>
          </w:tcPr>
          <w:p w:rsidR="00B339B9" w:rsidRPr="003C6A99" w:rsidRDefault="00B339B9" w:rsidP="003C6A99">
            <w:pPr>
              <w:tabs>
                <w:tab w:val="right" w:leader="dot" w:pos="0"/>
              </w:tabs>
              <w:spacing w:line="360" w:lineRule="auto"/>
              <w:ind w:right="-2" w:firstLine="102"/>
              <w:rPr>
                <w:sz w:val="20"/>
              </w:rPr>
            </w:pPr>
            <w:r w:rsidRPr="003C6A99">
              <w:rPr>
                <w:sz w:val="20"/>
              </w:rPr>
              <w:t>Хранение продукции</w:t>
            </w:r>
          </w:p>
        </w:tc>
        <w:tc>
          <w:tcPr>
            <w:tcW w:w="2340" w:type="dxa"/>
            <w:tcBorders>
              <w:bottom w:val="nil"/>
            </w:tcBorders>
          </w:tcPr>
          <w:p w:rsidR="00B339B9" w:rsidRPr="003C6A99" w:rsidRDefault="00B339B9" w:rsidP="003C6A99">
            <w:pPr>
              <w:tabs>
                <w:tab w:val="right" w:leader="dot" w:pos="0"/>
              </w:tabs>
              <w:spacing w:line="360" w:lineRule="auto"/>
              <w:ind w:right="-2" w:firstLine="102"/>
              <w:rPr>
                <w:sz w:val="20"/>
              </w:rPr>
            </w:pPr>
            <w:r w:rsidRPr="003C6A99">
              <w:rPr>
                <w:sz w:val="20"/>
              </w:rPr>
              <w:t>панель</w:t>
            </w:r>
          </w:p>
        </w:tc>
        <w:tc>
          <w:tcPr>
            <w:tcW w:w="1980" w:type="dxa"/>
            <w:tcBorders>
              <w:bottom w:val="nil"/>
              <w:right w:val="nil"/>
            </w:tcBorders>
          </w:tcPr>
          <w:p w:rsidR="00B339B9" w:rsidRPr="003C6A99" w:rsidRDefault="00B339B9" w:rsidP="003C6A99">
            <w:pPr>
              <w:tabs>
                <w:tab w:val="right" w:leader="dot" w:pos="0"/>
              </w:tabs>
              <w:spacing w:line="360" w:lineRule="auto"/>
              <w:ind w:right="-2" w:firstLine="102"/>
              <w:rPr>
                <w:sz w:val="20"/>
              </w:rPr>
            </w:pPr>
            <w:r w:rsidRPr="003C6A99">
              <w:rPr>
                <w:sz w:val="20"/>
              </w:rPr>
              <w:t>Договор аренды</w:t>
            </w:r>
          </w:p>
        </w:tc>
      </w:tr>
    </w:tbl>
    <w:p w:rsidR="00B339B9" w:rsidRPr="003C6A99" w:rsidRDefault="00B339B9" w:rsidP="003C6A99">
      <w:pPr>
        <w:widowControl w:val="0"/>
        <w:tabs>
          <w:tab w:val="right" w:leader="dot" w:pos="0"/>
        </w:tabs>
        <w:spacing w:line="360" w:lineRule="auto"/>
        <w:ind w:right="-2" w:firstLine="709"/>
        <w:jc w:val="both"/>
        <w:rPr>
          <w:sz w:val="28"/>
          <w:szCs w:val="28"/>
        </w:rPr>
      </w:pPr>
    </w:p>
    <w:p w:rsidR="00B339B9" w:rsidRPr="003C6A99" w:rsidRDefault="00B339B9" w:rsidP="003C6A99">
      <w:pPr>
        <w:widowControl w:val="0"/>
        <w:tabs>
          <w:tab w:val="right" w:leader="dot" w:pos="0"/>
        </w:tabs>
        <w:spacing w:line="360" w:lineRule="auto"/>
        <w:ind w:right="-2" w:firstLine="709"/>
        <w:jc w:val="both"/>
        <w:rPr>
          <w:sz w:val="28"/>
          <w:szCs w:val="28"/>
        </w:rPr>
      </w:pPr>
      <w:r w:rsidRPr="003C6A99">
        <w:rPr>
          <w:sz w:val="28"/>
          <w:szCs w:val="28"/>
        </w:rPr>
        <w:t>Затратный подход - совокупность методов оценки стоимости объекта оценки, основанных на определении затрат, необходимых для восстановления либо замещения объекта оценки, с учетом его износа.</w:t>
      </w:r>
    </w:p>
    <w:p w:rsidR="00B339B9" w:rsidRPr="003C6A99" w:rsidRDefault="00B339B9" w:rsidP="003C6A99">
      <w:pPr>
        <w:widowControl w:val="0"/>
        <w:tabs>
          <w:tab w:val="right" w:leader="dot" w:pos="0"/>
        </w:tabs>
        <w:spacing w:line="360" w:lineRule="auto"/>
        <w:ind w:right="-2" w:firstLine="709"/>
        <w:jc w:val="both"/>
        <w:rPr>
          <w:sz w:val="28"/>
          <w:szCs w:val="28"/>
        </w:rPr>
      </w:pPr>
      <w:r w:rsidRPr="003C6A99">
        <w:rPr>
          <w:sz w:val="28"/>
          <w:szCs w:val="28"/>
        </w:rPr>
        <w:t>В рамках затратного подхода применяется какой-либо метод оценки недвижимости. В работе весь процесс оценки недвижимости расписывается последовательно.</w:t>
      </w:r>
    </w:p>
    <w:p w:rsidR="00B339B9" w:rsidRPr="003C6A99" w:rsidRDefault="00B339B9" w:rsidP="003C6A99">
      <w:pPr>
        <w:widowControl w:val="0"/>
        <w:tabs>
          <w:tab w:val="right" w:leader="dot" w:pos="0"/>
        </w:tabs>
        <w:spacing w:line="360" w:lineRule="auto"/>
        <w:ind w:right="-2" w:firstLine="709"/>
        <w:jc w:val="center"/>
        <w:rPr>
          <w:b/>
          <w:sz w:val="28"/>
          <w:szCs w:val="28"/>
        </w:rPr>
      </w:pPr>
      <w:r w:rsidRPr="003C6A99">
        <w:rPr>
          <w:b/>
          <w:sz w:val="28"/>
          <w:szCs w:val="28"/>
        </w:rPr>
        <w:t>Определение восстановительной стоимости зданий</w:t>
      </w:r>
    </w:p>
    <w:p w:rsidR="00B339B9" w:rsidRPr="003C6A99" w:rsidRDefault="00B339B9" w:rsidP="003C6A99">
      <w:pPr>
        <w:widowControl w:val="0"/>
        <w:tabs>
          <w:tab w:val="right" w:leader="dot" w:pos="0"/>
        </w:tabs>
        <w:spacing w:line="360" w:lineRule="auto"/>
        <w:ind w:right="-2" w:firstLine="709"/>
        <w:jc w:val="both"/>
        <w:rPr>
          <w:sz w:val="28"/>
          <w:szCs w:val="28"/>
        </w:rPr>
      </w:pPr>
      <w:r w:rsidRPr="003C6A99">
        <w:rPr>
          <w:sz w:val="28"/>
          <w:szCs w:val="28"/>
        </w:rPr>
        <w:t xml:space="preserve">При определении восстановительной стоимости зданий и части сооружений нами были использованы удельные стоимостные показатели в уровне сметных цен 1984 года на единицу объема или площади, а также индексы изменения стоимости строительства для пересчета этих показателей в уровень цен на 01.01.91 г. на основании письма Госстроя СССР от 06.09.90 г.,  № 14-Д и индексы Регионального центра по ценообразованию  в строительстве Правительства Хабаровского края. Индексы представляют собой отношение стоимости продукции или ресурсов в текущем уровне цен к стоимости в базисном уровне цен. За базисный уровень принимается стоимость в уровне сметных норм и цен, введенных с 01.01.84 г. и 01.01.91 г.     </w:t>
      </w:r>
    </w:p>
    <w:p w:rsidR="00B339B9" w:rsidRPr="003C6A99" w:rsidRDefault="00B339B9" w:rsidP="003C6A99">
      <w:pPr>
        <w:widowControl w:val="0"/>
        <w:tabs>
          <w:tab w:val="right" w:leader="dot" w:pos="0"/>
        </w:tabs>
        <w:spacing w:line="360" w:lineRule="auto"/>
        <w:ind w:right="-2" w:firstLine="709"/>
        <w:jc w:val="right"/>
        <w:rPr>
          <w:i/>
          <w:iCs/>
          <w:sz w:val="28"/>
          <w:szCs w:val="28"/>
        </w:rPr>
      </w:pPr>
    </w:p>
    <w:p w:rsidR="005255C9" w:rsidRPr="003C6A99" w:rsidRDefault="005255C9" w:rsidP="003C6A99">
      <w:pPr>
        <w:widowControl w:val="0"/>
        <w:tabs>
          <w:tab w:val="right" w:leader="dot" w:pos="0"/>
        </w:tabs>
        <w:spacing w:line="360" w:lineRule="auto"/>
        <w:ind w:right="-2" w:firstLine="709"/>
        <w:jc w:val="right"/>
        <w:rPr>
          <w:i/>
          <w:iCs/>
          <w:sz w:val="28"/>
          <w:szCs w:val="28"/>
        </w:rPr>
      </w:pPr>
      <w:r w:rsidRPr="003C6A99">
        <w:rPr>
          <w:i/>
          <w:iCs/>
          <w:sz w:val="28"/>
          <w:szCs w:val="28"/>
        </w:rPr>
        <w:t>Таблица 2.6</w:t>
      </w:r>
    </w:p>
    <w:p w:rsidR="005255C9" w:rsidRPr="003C6A99" w:rsidRDefault="005255C9" w:rsidP="003C6A99">
      <w:pPr>
        <w:widowControl w:val="0"/>
        <w:tabs>
          <w:tab w:val="right" w:leader="dot" w:pos="0"/>
        </w:tabs>
        <w:spacing w:line="360" w:lineRule="auto"/>
        <w:ind w:right="-2" w:firstLine="709"/>
        <w:jc w:val="center"/>
        <w:rPr>
          <w:sz w:val="28"/>
          <w:szCs w:val="28"/>
        </w:rPr>
      </w:pPr>
      <w:r w:rsidRPr="003C6A99">
        <w:rPr>
          <w:sz w:val="28"/>
          <w:szCs w:val="28"/>
        </w:rPr>
        <w:t>Определение восстановительной стоимости склада S=110м</w:t>
      </w:r>
      <w:r w:rsidRPr="003C6A99">
        <w:rPr>
          <w:sz w:val="28"/>
          <w:szCs w:val="28"/>
          <w:vertAlign w:val="superscript"/>
        </w:rPr>
        <w:t>2</w:t>
      </w:r>
    </w:p>
    <w:tbl>
      <w:tblPr>
        <w:tblW w:w="0" w:type="auto"/>
        <w:tblInd w:w="40" w:type="dxa"/>
        <w:tblLayout w:type="fixed"/>
        <w:tblCellMar>
          <w:left w:w="40" w:type="dxa"/>
          <w:right w:w="40" w:type="dxa"/>
        </w:tblCellMar>
        <w:tblLook w:val="0000" w:firstRow="0" w:lastRow="0" w:firstColumn="0" w:lastColumn="0" w:noHBand="0" w:noVBand="0"/>
      </w:tblPr>
      <w:tblGrid>
        <w:gridCol w:w="2400"/>
        <w:gridCol w:w="1920"/>
        <w:gridCol w:w="1980"/>
        <w:gridCol w:w="3060"/>
      </w:tblGrid>
      <w:tr w:rsidR="005255C9" w:rsidRPr="003C6A99">
        <w:trPr>
          <w:cantSplit/>
          <w:trHeight w:val="284"/>
        </w:trPr>
        <w:tc>
          <w:tcPr>
            <w:tcW w:w="2400" w:type="dxa"/>
            <w:tcBorders>
              <w:top w:val="single" w:sz="6" w:space="0" w:color="auto"/>
              <w:bottom w:val="single" w:sz="6" w:space="0" w:color="auto"/>
              <w:right w:val="single" w:sz="6" w:space="0" w:color="auto"/>
            </w:tcBorders>
          </w:tcPr>
          <w:p w:rsidR="005255C9" w:rsidRPr="003C6A99" w:rsidRDefault="005255C9" w:rsidP="003C6A99">
            <w:pPr>
              <w:tabs>
                <w:tab w:val="right" w:leader="dot" w:pos="0"/>
              </w:tabs>
              <w:spacing w:line="360" w:lineRule="auto"/>
              <w:ind w:right="-2"/>
              <w:jc w:val="center"/>
              <w:rPr>
                <w:sz w:val="20"/>
              </w:rPr>
            </w:pPr>
            <w:r w:rsidRPr="003C6A99">
              <w:rPr>
                <w:sz w:val="20"/>
              </w:rPr>
              <w:t>Наименование основных фондов</w:t>
            </w:r>
          </w:p>
        </w:tc>
        <w:tc>
          <w:tcPr>
            <w:tcW w:w="1920" w:type="dxa"/>
            <w:tcBorders>
              <w:top w:val="single" w:sz="6" w:space="0" w:color="auto"/>
              <w:left w:val="single" w:sz="6" w:space="0" w:color="auto"/>
              <w:bottom w:val="single" w:sz="6" w:space="0" w:color="auto"/>
              <w:right w:val="single" w:sz="6" w:space="0" w:color="auto"/>
            </w:tcBorders>
          </w:tcPr>
          <w:p w:rsidR="005255C9" w:rsidRPr="003C6A99" w:rsidRDefault="005255C9" w:rsidP="003C6A99">
            <w:pPr>
              <w:tabs>
                <w:tab w:val="right" w:leader="dot" w:pos="0"/>
              </w:tabs>
              <w:spacing w:line="360" w:lineRule="auto"/>
              <w:ind w:right="-2"/>
              <w:jc w:val="center"/>
              <w:rPr>
                <w:sz w:val="20"/>
              </w:rPr>
            </w:pPr>
            <w:r w:rsidRPr="003C6A99">
              <w:rPr>
                <w:sz w:val="20"/>
              </w:rPr>
              <w:t>Источник</w:t>
            </w:r>
          </w:p>
        </w:tc>
        <w:tc>
          <w:tcPr>
            <w:tcW w:w="1980" w:type="dxa"/>
            <w:tcBorders>
              <w:top w:val="single" w:sz="6" w:space="0" w:color="auto"/>
              <w:left w:val="single" w:sz="6" w:space="0" w:color="auto"/>
              <w:bottom w:val="single" w:sz="6" w:space="0" w:color="auto"/>
              <w:right w:val="single" w:sz="6" w:space="0" w:color="auto"/>
            </w:tcBorders>
          </w:tcPr>
          <w:p w:rsidR="005255C9" w:rsidRPr="003C6A99" w:rsidRDefault="005255C9" w:rsidP="003C6A99">
            <w:pPr>
              <w:tabs>
                <w:tab w:val="right" w:leader="dot" w:pos="0"/>
              </w:tabs>
              <w:spacing w:line="360" w:lineRule="auto"/>
              <w:ind w:right="-2"/>
              <w:jc w:val="center"/>
              <w:rPr>
                <w:sz w:val="20"/>
              </w:rPr>
            </w:pPr>
            <w:r w:rsidRPr="003C6A99">
              <w:rPr>
                <w:sz w:val="20"/>
              </w:rPr>
              <w:t xml:space="preserve">Стоимость в базисных ценах </w:t>
            </w:r>
            <w:smartTag w:uri="urn:schemas-microsoft-com:office:smarttags" w:element="metricconverter">
              <w:smartTagPr>
                <w:attr w:name="ProductID" w:val="1984 г"/>
              </w:smartTagPr>
              <w:r w:rsidRPr="003C6A99">
                <w:rPr>
                  <w:sz w:val="20"/>
                </w:rPr>
                <w:t>1984 г</w:t>
              </w:r>
            </w:smartTag>
            <w:r w:rsidRPr="003C6A99">
              <w:rPr>
                <w:sz w:val="20"/>
              </w:rPr>
              <w:t>, р.</w:t>
            </w:r>
          </w:p>
        </w:tc>
        <w:tc>
          <w:tcPr>
            <w:tcW w:w="3060" w:type="dxa"/>
            <w:tcBorders>
              <w:top w:val="single" w:sz="6" w:space="0" w:color="auto"/>
              <w:left w:val="single" w:sz="6" w:space="0" w:color="auto"/>
              <w:bottom w:val="single" w:sz="6" w:space="0" w:color="auto"/>
            </w:tcBorders>
          </w:tcPr>
          <w:p w:rsidR="005255C9" w:rsidRPr="003C6A99" w:rsidRDefault="005255C9" w:rsidP="003C6A99">
            <w:pPr>
              <w:tabs>
                <w:tab w:val="right" w:leader="dot" w:pos="0"/>
              </w:tabs>
              <w:spacing w:line="360" w:lineRule="auto"/>
              <w:ind w:right="-2"/>
              <w:jc w:val="center"/>
              <w:rPr>
                <w:sz w:val="20"/>
              </w:rPr>
            </w:pPr>
            <w:r w:rsidRPr="003C6A99">
              <w:rPr>
                <w:sz w:val="20"/>
              </w:rPr>
              <w:t xml:space="preserve">Стоимость с учетом рыночных факторов по конструктивам на январь </w:t>
            </w:r>
            <w:smartTag w:uri="urn:schemas-microsoft-com:office:smarttags" w:element="metricconverter">
              <w:smartTagPr>
                <w:attr w:name="ProductID" w:val="2005 г"/>
              </w:smartTagPr>
              <w:r w:rsidRPr="003C6A99">
                <w:rPr>
                  <w:sz w:val="20"/>
                </w:rPr>
                <w:t>2005 г</w:t>
              </w:r>
            </w:smartTag>
            <w:r w:rsidRPr="003C6A99">
              <w:rPr>
                <w:sz w:val="20"/>
              </w:rPr>
              <w:t>.</w:t>
            </w:r>
          </w:p>
        </w:tc>
      </w:tr>
      <w:tr w:rsidR="005255C9" w:rsidRPr="003C6A99">
        <w:trPr>
          <w:cantSplit/>
          <w:trHeight w:val="284"/>
        </w:trPr>
        <w:tc>
          <w:tcPr>
            <w:tcW w:w="2400" w:type="dxa"/>
            <w:tcBorders>
              <w:top w:val="single" w:sz="6" w:space="0" w:color="auto"/>
              <w:right w:val="single" w:sz="6" w:space="0" w:color="auto"/>
            </w:tcBorders>
          </w:tcPr>
          <w:p w:rsidR="005255C9" w:rsidRPr="003C6A99" w:rsidRDefault="005255C9" w:rsidP="003C6A99">
            <w:pPr>
              <w:tabs>
                <w:tab w:val="right" w:leader="dot" w:pos="0"/>
              </w:tabs>
              <w:spacing w:line="360" w:lineRule="auto"/>
              <w:ind w:right="-2"/>
              <w:jc w:val="center"/>
              <w:rPr>
                <w:sz w:val="20"/>
              </w:rPr>
            </w:pPr>
            <w:r w:rsidRPr="003C6A99">
              <w:rPr>
                <w:sz w:val="20"/>
              </w:rPr>
              <w:t>Склад</w:t>
            </w:r>
          </w:p>
        </w:tc>
        <w:tc>
          <w:tcPr>
            <w:tcW w:w="1920" w:type="dxa"/>
            <w:tcBorders>
              <w:top w:val="single" w:sz="6" w:space="0" w:color="auto"/>
              <w:left w:val="single" w:sz="6" w:space="0" w:color="auto"/>
              <w:right w:val="single" w:sz="6" w:space="0" w:color="auto"/>
            </w:tcBorders>
          </w:tcPr>
          <w:p w:rsidR="005255C9" w:rsidRPr="003C6A99" w:rsidRDefault="005255C9" w:rsidP="003C6A99">
            <w:pPr>
              <w:tabs>
                <w:tab w:val="right" w:leader="dot" w:pos="0"/>
              </w:tabs>
              <w:spacing w:line="360" w:lineRule="auto"/>
              <w:ind w:right="-2"/>
              <w:jc w:val="center"/>
              <w:rPr>
                <w:sz w:val="20"/>
              </w:rPr>
            </w:pPr>
            <w:r w:rsidRPr="003C6A99">
              <w:rPr>
                <w:sz w:val="20"/>
              </w:rPr>
              <w:t>УПВС 18, т. 26</w:t>
            </w:r>
          </w:p>
        </w:tc>
        <w:tc>
          <w:tcPr>
            <w:tcW w:w="1980" w:type="dxa"/>
            <w:tcBorders>
              <w:top w:val="single" w:sz="6" w:space="0" w:color="auto"/>
              <w:left w:val="single" w:sz="6" w:space="0" w:color="auto"/>
              <w:right w:val="single" w:sz="6" w:space="0" w:color="auto"/>
            </w:tcBorders>
          </w:tcPr>
          <w:p w:rsidR="005255C9" w:rsidRPr="003C6A99" w:rsidRDefault="005255C9" w:rsidP="003C6A99">
            <w:pPr>
              <w:tabs>
                <w:tab w:val="right" w:leader="dot" w:pos="0"/>
              </w:tabs>
              <w:spacing w:line="360" w:lineRule="auto"/>
              <w:ind w:right="-2"/>
              <w:jc w:val="center"/>
              <w:rPr>
                <w:sz w:val="20"/>
              </w:rPr>
            </w:pPr>
            <w:r w:rsidRPr="003C6A99">
              <w:rPr>
                <w:sz w:val="20"/>
              </w:rPr>
              <w:t>39447,60</w:t>
            </w:r>
          </w:p>
        </w:tc>
        <w:tc>
          <w:tcPr>
            <w:tcW w:w="3060" w:type="dxa"/>
            <w:tcBorders>
              <w:top w:val="single" w:sz="6" w:space="0" w:color="auto"/>
              <w:left w:val="single" w:sz="6" w:space="0" w:color="auto"/>
            </w:tcBorders>
          </w:tcPr>
          <w:p w:rsidR="005255C9" w:rsidRPr="003C6A99" w:rsidRDefault="005255C9" w:rsidP="003C6A99">
            <w:pPr>
              <w:tabs>
                <w:tab w:val="right" w:leader="dot" w:pos="0"/>
              </w:tabs>
              <w:spacing w:line="360" w:lineRule="auto"/>
              <w:ind w:right="-2"/>
              <w:jc w:val="center"/>
              <w:rPr>
                <w:sz w:val="20"/>
              </w:rPr>
            </w:pPr>
            <w:r w:rsidRPr="003C6A99">
              <w:rPr>
                <w:sz w:val="20"/>
              </w:rPr>
              <w:t>1282047</w:t>
            </w:r>
          </w:p>
        </w:tc>
      </w:tr>
    </w:tbl>
    <w:p w:rsidR="00B339B9" w:rsidRPr="003C6A99" w:rsidRDefault="00B339B9" w:rsidP="003C6A99">
      <w:pPr>
        <w:widowControl w:val="0"/>
        <w:tabs>
          <w:tab w:val="right" w:leader="dot" w:pos="0"/>
        </w:tabs>
        <w:spacing w:line="360" w:lineRule="auto"/>
        <w:ind w:right="-2" w:firstLine="709"/>
        <w:jc w:val="both"/>
        <w:rPr>
          <w:sz w:val="28"/>
          <w:szCs w:val="28"/>
        </w:rPr>
      </w:pPr>
    </w:p>
    <w:p w:rsidR="00B339B9" w:rsidRPr="003C6A99" w:rsidRDefault="00B339B9" w:rsidP="003C6A99">
      <w:pPr>
        <w:widowControl w:val="0"/>
        <w:tabs>
          <w:tab w:val="right" w:leader="dot" w:pos="0"/>
        </w:tabs>
        <w:spacing w:line="360" w:lineRule="auto"/>
        <w:ind w:right="-2" w:firstLine="709"/>
        <w:jc w:val="both"/>
        <w:rPr>
          <w:sz w:val="28"/>
          <w:szCs w:val="28"/>
        </w:rPr>
      </w:pPr>
      <w:r w:rsidRPr="003C6A99">
        <w:rPr>
          <w:sz w:val="28"/>
          <w:szCs w:val="28"/>
        </w:rPr>
        <w:t xml:space="preserve">В величине восстановительной стоимости должна быть учтена прибыль предпринимателя, которую нужно определить экспертно и НДС. </w:t>
      </w:r>
    </w:p>
    <w:p w:rsidR="003C6A99" w:rsidRDefault="003C6A99" w:rsidP="003C6A99">
      <w:pPr>
        <w:widowControl w:val="0"/>
        <w:tabs>
          <w:tab w:val="right" w:leader="dot" w:pos="0"/>
        </w:tabs>
        <w:spacing w:line="360" w:lineRule="auto"/>
        <w:ind w:right="-2" w:firstLine="709"/>
        <w:jc w:val="right"/>
        <w:rPr>
          <w:i/>
          <w:iCs/>
          <w:sz w:val="28"/>
          <w:szCs w:val="28"/>
        </w:rPr>
      </w:pPr>
    </w:p>
    <w:p w:rsidR="00B339B9" w:rsidRPr="003C6A99" w:rsidRDefault="00B339B9" w:rsidP="003C6A99">
      <w:pPr>
        <w:widowControl w:val="0"/>
        <w:tabs>
          <w:tab w:val="right" w:leader="dot" w:pos="0"/>
        </w:tabs>
        <w:spacing w:line="360" w:lineRule="auto"/>
        <w:ind w:right="-2" w:firstLine="709"/>
        <w:jc w:val="right"/>
        <w:rPr>
          <w:i/>
          <w:iCs/>
          <w:sz w:val="28"/>
          <w:szCs w:val="28"/>
        </w:rPr>
      </w:pPr>
      <w:r w:rsidRPr="003C6A99">
        <w:rPr>
          <w:i/>
          <w:iCs/>
          <w:sz w:val="28"/>
          <w:szCs w:val="28"/>
        </w:rPr>
        <w:t>Таблица 2.7</w:t>
      </w:r>
    </w:p>
    <w:p w:rsidR="00B339B9" w:rsidRPr="003C6A99" w:rsidRDefault="00B339B9" w:rsidP="003C6A99">
      <w:pPr>
        <w:widowControl w:val="0"/>
        <w:tabs>
          <w:tab w:val="right" w:leader="dot" w:pos="0"/>
        </w:tabs>
        <w:spacing w:line="360" w:lineRule="auto"/>
        <w:ind w:right="-2" w:firstLine="709"/>
        <w:jc w:val="center"/>
        <w:rPr>
          <w:sz w:val="28"/>
          <w:szCs w:val="28"/>
        </w:rPr>
      </w:pPr>
      <w:r w:rsidRPr="003C6A99">
        <w:rPr>
          <w:sz w:val="28"/>
          <w:szCs w:val="28"/>
        </w:rPr>
        <w:t>Определенные рыночной стоимости склада</w:t>
      </w:r>
    </w:p>
    <w:tbl>
      <w:tblPr>
        <w:tblW w:w="972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080"/>
        <w:gridCol w:w="1080"/>
        <w:gridCol w:w="1080"/>
        <w:gridCol w:w="1259"/>
        <w:gridCol w:w="1261"/>
        <w:gridCol w:w="1080"/>
        <w:gridCol w:w="1080"/>
        <w:gridCol w:w="720"/>
        <w:gridCol w:w="1080"/>
      </w:tblGrid>
      <w:tr w:rsidR="00B339B9" w:rsidRPr="003C6A99">
        <w:trPr>
          <w:trHeight w:val="284"/>
        </w:trPr>
        <w:tc>
          <w:tcPr>
            <w:tcW w:w="1080" w:type="dxa"/>
            <w:tcBorders>
              <w:left w:val="nil"/>
            </w:tcBorders>
          </w:tcPr>
          <w:p w:rsidR="00B339B9" w:rsidRPr="003C6A99" w:rsidRDefault="00B339B9" w:rsidP="003C6A99">
            <w:pPr>
              <w:tabs>
                <w:tab w:val="right" w:leader="dot" w:pos="0"/>
              </w:tabs>
              <w:spacing w:line="360" w:lineRule="auto"/>
              <w:ind w:right="-2"/>
              <w:jc w:val="center"/>
              <w:rPr>
                <w:sz w:val="20"/>
              </w:rPr>
            </w:pPr>
            <w:r w:rsidRPr="003C6A99">
              <w:rPr>
                <w:sz w:val="20"/>
              </w:rPr>
              <w:t>Наименование</w:t>
            </w:r>
          </w:p>
        </w:tc>
        <w:tc>
          <w:tcPr>
            <w:tcW w:w="1080" w:type="dxa"/>
          </w:tcPr>
          <w:p w:rsidR="00B339B9" w:rsidRPr="003C6A99" w:rsidRDefault="00B339B9" w:rsidP="003C6A99">
            <w:pPr>
              <w:tabs>
                <w:tab w:val="right" w:leader="dot" w:pos="0"/>
              </w:tabs>
              <w:spacing w:line="360" w:lineRule="auto"/>
              <w:ind w:right="-2"/>
              <w:jc w:val="center"/>
              <w:rPr>
                <w:sz w:val="20"/>
              </w:rPr>
            </w:pPr>
            <w:r w:rsidRPr="003C6A99">
              <w:rPr>
                <w:sz w:val="20"/>
              </w:rPr>
              <w:t>Восстановительная стоимость на дату оценки, р.</w:t>
            </w:r>
          </w:p>
        </w:tc>
        <w:tc>
          <w:tcPr>
            <w:tcW w:w="1080" w:type="dxa"/>
          </w:tcPr>
          <w:p w:rsidR="00B339B9" w:rsidRPr="003C6A99" w:rsidRDefault="00B339B9" w:rsidP="003C6A99">
            <w:pPr>
              <w:tabs>
                <w:tab w:val="right" w:leader="dot" w:pos="0"/>
              </w:tabs>
              <w:spacing w:line="360" w:lineRule="auto"/>
              <w:ind w:right="-2"/>
              <w:jc w:val="center"/>
              <w:rPr>
                <w:sz w:val="20"/>
              </w:rPr>
            </w:pPr>
            <w:r w:rsidRPr="003C6A99">
              <w:rPr>
                <w:sz w:val="20"/>
              </w:rPr>
              <w:t>Исправимый физический износ, р.</w:t>
            </w:r>
          </w:p>
        </w:tc>
        <w:tc>
          <w:tcPr>
            <w:tcW w:w="1259" w:type="dxa"/>
          </w:tcPr>
          <w:p w:rsidR="00B339B9" w:rsidRPr="003C6A99" w:rsidRDefault="00B339B9" w:rsidP="003C6A99">
            <w:pPr>
              <w:tabs>
                <w:tab w:val="right" w:leader="dot" w:pos="0"/>
              </w:tabs>
              <w:spacing w:line="360" w:lineRule="auto"/>
              <w:ind w:right="-2"/>
              <w:jc w:val="center"/>
              <w:rPr>
                <w:sz w:val="20"/>
              </w:rPr>
            </w:pPr>
            <w:r w:rsidRPr="003C6A99">
              <w:rPr>
                <w:sz w:val="20"/>
              </w:rPr>
              <w:t>Неисправимый физический износ в короткоживущих элементах здания</w:t>
            </w:r>
          </w:p>
        </w:tc>
        <w:tc>
          <w:tcPr>
            <w:tcW w:w="1261" w:type="dxa"/>
          </w:tcPr>
          <w:p w:rsidR="00B339B9" w:rsidRPr="003C6A99" w:rsidRDefault="00B339B9" w:rsidP="003C6A99">
            <w:pPr>
              <w:pStyle w:val="a6"/>
              <w:tabs>
                <w:tab w:val="clear" w:pos="4677"/>
                <w:tab w:val="clear" w:pos="9355"/>
                <w:tab w:val="right" w:leader="dot" w:pos="0"/>
              </w:tabs>
              <w:spacing w:line="360" w:lineRule="auto"/>
              <w:ind w:right="-2"/>
              <w:jc w:val="center"/>
              <w:rPr>
                <w:sz w:val="20"/>
                <w:szCs w:val="20"/>
                <w:lang w:val="ru-RU"/>
              </w:rPr>
            </w:pPr>
            <w:r w:rsidRPr="003C6A99">
              <w:rPr>
                <w:sz w:val="20"/>
                <w:szCs w:val="20"/>
                <w:lang w:val="ru-RU"/>
              </w:rPr>
              <w:t>Неисправимый физический износ в долгоживущих элементах здания</w:t>
            </w:r>
          </w:p>
        </w:tc>
        <w:tc>
          <w:tcPr>
            <w:tcW w:w="1080" w:type="dxa"/>
          </w:tcPr>
          <w:p w:rsidR="00B339B9" w:rsidRPr="003C6A99" w:rsidRDefault="00B339B9" w:rsidP="003C6A99">
            <w:pPr>
              <w:tabs>
                <w:tab w:val="right" w:leader="dot" w:pos="0"/>
              </w:tabs>
              <w:spacing w:line="360" w:lineRule="auto"/>
              <w:ind w:right="-2"/>
              <w:jc w:val="center"/>
              <w:rPr>
                <w:sz w:val="20"/>
              </w:rPr>
            </w:pPr>
            <w:r w:rsidRPr="003C6A99">
              <w:rPr>
                <w:sz w:val="20"/>
              </w:rPr>
              <w:t>Всего физический износ, р.</w:t>
            </w:r>
          </w:p>
        </w:tc>
        <w:tc>
          <w:tcPr>
            <w:tcW w:w="1080" w:type="dxa"/>
          </w:tcPr>
          <w:p w:rsidR="00B339B9" w:rsidRPr="003C6A99" w:rsidRDefault="00B339B9" w:rsidP="003C6A99">
            <w:pPr>
              <w:tabs>
                <w:tab w:val="right" w:leader="dot" w:pos="0"/>
              </w:tabs>
              <w:spacing w:line="360" w:lineRule="auto"/>
              <w:ind w:right="-2"/>
              <w:jc w:val="center"/>
              <w:rPr>
                <w:sz w:val="20"/>
              </w:rPr>
            </w:pPr>
            <w:r w:rsidRPr="003C6A99">
              <w:rPr>
                <w:sz w:val="20"/>
              </w:rPr>
              <w:t>Остаток, р.</w:t>
            </w:r>
          </w:p>
        </w:tc>
        <w:tc>
          <w:tcPr>
            <w:tcW w:w="720" w:type="dxa"/>
          </w:tcPr>
          <w:p w:rsidR="00B339B9" w:rsidRPr="003C6A99" w:rsidRDefault="00B339B9" w:rsidP="003C6A99">
            <w:pPr>
              <w:tabs>
                <w:tab w:val="right" w:leader="dot" w:pos="0"/>
              </w:tabs>
              <w:spacing w:line="360" w:lineRule="auto"/>
              <w:ind w:right="-2"/>
              <w:jc w:val="center"/>
              <w:rPr>
                <w:sz w:val="20"/>
              </w:rPr>
            </w:pPr>
            <w:r w:rsidRPr="003C6A99">
              <w:rPr>
                <w:sz w:val="20"/>
              </w:rPr>
              <w:t>Внешний износ, р.</w:t>
            </w:r>
          </w:p>
        </w:tc>
        <w:tc>
          <w:tcPr>
            <w:tcW w:w="1080" w:type="dxa"/>
            <w:tcBorders>
              <w:right w:val="nil"/>
            </w:tcBorders>
          </w:tcPr>
          <w:p w:rsidR="00B339B9" w:rsidRPr="003C6A99" w:rsidRDefault="00B339B9" w:rsidP="003C6A99">
            <w:pPr>
              <w:tabs>
                <w:tab w:val="right" w:leader="dot" w:pos="0"/>
              </w:tabs>
              <w:spacing w:line="360" w:lineRule="auto"/>
              <w:ind w:right="-2"/>
              <w:jc w:val="center"/>
              <w:rPr>
                <w:sz w:val="20"/>
              </w:rPr>
            </w:pPr>
            <w:r w:rsidRPr="003C6A99">
              <w:rPr>
                <w:sz w:val="20"/>
              </w:rPr>
              <w:t>Рыночная стоимость по затратному подходу, р.</w:t>
            </w:r>
          </w:p>
        </w:tc>
      </w:tr>
      <w:tr w:rsidR="009C5D42" w:rsidRPr="003C6A99">
        <w:trPr>
          <w:trHeight w:val="284"/>
        </w:trPr>
        <w:tc>
          <w:tcPr>
            <w:tcW w:w="1080" w:type="dxa"/>
            <w:tcBorders>
              <w:left w:val="nil"/>
              <w:bottom w:val="nil"/>
            </w:tcBorders>
          </w:tcPr>
          <w:p w:rsidR="009C5D42" w:rsidRPr="003C6A99" w:rsidRDefault="009C5D42" w:rsidP="003C6A99">
            <w:pPr>
              <w:tabs>
                <w:tab w:val="right" w:leader="dot" w:pos="0"/>
              </w:tabs>
              <w:spacing w:line="360" w:lineRule="auto"/>
              <w:ind w:right="-2"/>
              <w:jc w:val="center"/>
              <w:rPr>
                <w:sz w:val="20"/>
              </w:rPr>
            </w:pPr>
            <w:r w:rsidRPr="003C6A99">
              <w:rPr>
                <w:sz w:val="20"/>
              </w:rPr>
              <w:t>Склад</w:t>
            </w:r>
          </w:p>
        </w:tc>
        <w:tc>
          <w:tcPr>
            <w:tcW w:w="1080" w:type="dxa"/>
            <w:tcBorders>
              <w:bottom w:val="nil"/>
            </w:tcBorders>
            <w:vAlign w:val="bottom"/>
          </w:tcPr>
          <w:p w:rsidR="009C5D42" w:rsidRPr="003C6A99" w:rsidRDefault="009C5D42" w:rsidP="003C6A99">
            <w:pPr>
              <w:tabs>
                <w:tab w:val="right" w:leader="dot" w:pos="0"/>
              </w:tabs>
              <w:spacing w:line="360" w:lineRule="auto"/>
              <w:ind w:right="-2"/>
              <w:jc w:val="right"/>
              <w:rPr>
                <w:sz w:val="20"/>
              </w:rPr>
            </w:pPr>
            <w:r w:rsidRPr="003C6A99">
              <w:rPr>
                <w:sz w:val="20"/>
              </w:rPr>
              <w:t>1928778</w:t>
            </w:r>
          </w:p>
        </w:tc>
        <w:tc>
          <w:tcPr>
            <w:tcW w:w="1080" w:type="dxa"/>
            <w:tcBorders>
              <w:bottom w:val="nil"/>
            </w:tcBorders>
            <w:vAlign w:val="bottom"/>
          </w:tcPr>
          <w:p w:rsidR="009C5D42" w:rsidRPr="003C6A99" w:rsidRDefault="009C5D42" w:rsidP="003C6A99">
            <w:pPr>
              <w:tabs>
                <w:tab w:val="right" w:leader="dot" w:pos="0"/>
              </w:tabs>
              <w:spacing w:line="360" w:lineRule="auto"/>
              <w:ind w:right="-2"/>
              <w:jc w:val="right"/>
              <w:rPr>
                <w:sz w:val="20"/>
              </w:rPr>
            </w:pPr>
            <w:r w:rsidRPr="003C6A99">
              <w:rPr>
                <w:sz w:val="20"/>
              </w:rPr>
              <w:t>438666</w:t>
            </w:r>
          </w:p>
        </w:tc>
        <w:tc>
          <w:tcPr>
            <w:tcW w:w="1259" w:type="dxa"/>
            <w:tcBorders>
              <w:bottom w:val="nil"/>
            </w:tcBorders>
            <w:vAlign w:val="bottom"/>
          </w:tcPr>
          <w:p w:rsidR="009C5D42" w:rsidRPr="003C6A99" w:rsidRDefault="009C5D42" w:rsidP="003C6A99">
            <w:pPr>
              <w:tabs>
                <w:tab w:val="right" w:leader="dot" w:pos="0"/>
              </w:tabs>
              <w:spacing w:line="360" w:lineRule="auto"/>
              <w:ind w:right="-2"/>
              <w:jc w:val="right"/>
              <w:rPr>
                <w:sz w:val="20"/>
              </w:rPr>
            </w:pPr>
            <w:r w:rsidRPr="003C6A99">
              <w:rPr>
                <w:sz w:val="20"/>
              </w:rPr>
              <w:t>523218</w:t>
            </w:r>
          </w:p>
        </w:tc>
        <w:tc>
          <w:tcPr>
            <w:tcW w:w="1261" w:type="dxa"/>
            <w:tcBorders>
              <w:bottom w:val="nil"/>
            </w:tcBorders>
            <w:vAlign w:val="bottom"/>
          </w:tcPr>
          <w:p w:rsidR="009C5D42" w:rsidRPr="003C6A99" w:rsidRDefault="009C5D42" w:rsidP="003C6A99">
            <w:pPr>
              <w:tabs>
                <w:tab w:val="right" w:leader="dot" w:pos="0"/>
              </w:tabs>
              <w:spacing w:line="360" w:lineRule="auto"/>
              <w:ind w:right="-2"/>
              <w:jc w:val="right"/>
              <w:rPr>
                <w:sz w:val="20"/>
              </w:rPr>
            </w:pPr>
            <w:r w:rsidRPr="003C6A99">
              <w:rPr>
                <w:sz w:val="20"/>
              </w:rPr>
              <w:t>195384</w:t>
            </w:r>
          </w:p>
        </w:tc>
        <w:tc>
          <w:tcPr>
            <w:tcW w:w="1080" w:type="dxa"/>
            <w:tcBorders>
              <w:bottom w:val="nil"/>
            </w:tcBorders>
            <w:vAlign w:val="bottom"/>
          </w:tcPr>
          <w:p w:rsidR="009C5D42" w:rsidRPr="003C6A99" w:rsidRDefault="009C5D42" w:rsidP="003C6A99">
            <w:pPr>
              <w:tabs>
                <w:tab w:val="right" w:leader="dot" w:pos="0"/>
              </w:tabs>
              <w:spacing w:line="360" w:lineRule="auto"/>
              <w:ind w:right="-2"/>
              <w:jc w:val="right"/>
              <w:rPr>
                <w:sz w:val="20"/>
              </w:rPr>
            </w:pPr>
            <w:r w:rsidRPr="003C6A99">
              <w:rPr>
                <w:sz w:val="20"/>
              </w:rPr>
              <w:t>1157268</w:t>
            </w:r>
          </w:p>
        </w:tc>
        <w:tc>
          <w:tcPr>
            <w:tcW w:w="1080" w:type="dxa"/>
            <w:tcBorders>
              <w:bottom w:val="nil"/>
            </w:tcBorders>
            <w:vAlign w:val="bottom"/>
          </w:tcPr>
          <w:p w:rsidR="009C5D42" w:rsidRPr="003C6A99" w:rsidRDefault="009C5D42" w:rsidP="003C6A99">
            <w:pPr>
              <w:tabs>
                <w:tab w:val="right" w:leader="dot" w:pos="0"/>
              </w:tabs>
              <w:spacing w:line="360" w:lineRule="auto"/>
              <w:ind w:right="-2"/>
              <w:jc w:val="right"/>
              <w:rPr>
                <w:sz w:val="20"/>
              </w:rPr>
            </w:pPr>
            <w:r w:rsidRPr="003C6A99">
              <w:rPr>
                <w:sz w:val="20"/>
              </w:rPr>
              <w:t>771510</w:t>
            </w:r>
          </w:p>
        </w:tc>
        <w:tc>
          <w:tcPr>
            <w:tcW w:w="720" w:type="dxa"/>
            <w:tcBorders>
              <w:bottom w:val="nil"/>
            </w:tcBorders>
            <w:vAlign w:val="bottom"/>
          </w:tcPr>
          <w:p w:rsidR="009C5D42" w:rsidRPr="003C6A99" w:rsidRDefault="009C5D42" w:rsidP="003C6A99">
            <w:pPr>
              <w:tabs>
                <w:tab w:val="right" w:leader="dot" w:pos="0"/>
              </w:tabs>
              <w:spacing w:line="360" w:lineRule="auto"/>
              <w:ind w:right="-2"/>
              <w:jc w:val="right"/>
              <w:rPr>
                <w:sz w:val="20"/>
              </w:rPr>
            </w:pPr>
            <w:r w:rsidRPr="003C6A99">
              <w:rPr>
                <w:sz w:val="20"/>
              </w:rPr>
              <w:t>0</w:t>
            </w:r>
          </w:p>
        </w:tc>
        <w:tc>
          <w:tcPr>
            <w:tcW w:w="1080" w:type="dxa"/>
            <w:tcBorders>
              <w:bottom w:val="nil"/>
              <w:right w:val="nil"/>
            </w:tcBorders>
            <w:vAlign w:val="bottom"/>
          </w:tcPr>
          <w:p w:rsidR="009C5D42" w:rsidRPr="003C6A99" w:rsidRDefault="009C5D42" w:rsidP="003C6A99">
            <w:pPr>
              <w:tabs>
                <w:tab w:val="right" w:leader="dot" w:pos="0"/>
              </w:tabs>
              <w:spacing w:line="360" w:lineRule="auto"/>
              <w:ind w:right="-2"/>
              <w:jc w:val="right"/>
              <w:rPr>
                <w:sz w:val="20"/>
              </w:rPr>
            </w:pPr>
            <w:r w:rsidRPr="003C6A99">
              <w:rPr>
                <w:sz w:val="20"/>
              </w:rPr>
              <w:t>771510</w:t>
            </w:r>
          </w:p>
        </w:tc>
      </w:tr>
    </w:tbl>
    <w:p w:rsidR="00B339B9" w:rsidRPr="003C6A99" w:rsidRDefault="00B339B9" w:rsidP="003C6A99">
      <w:pPr>
        <w:widowControl w:val="0"/>
        <w:tabs>
          <w:tab w:val="right" w:leader="dot" w:pos="0"/>
        </w:tabs>
        <w:spacing w:line="360" w:lineRule="auto"/>
        <w:ind w:right="-2" w:firstLine="709"/>
        <w:jc w:val="both"/>
        <w:rPr>
          <w:sz w:val="28"/>
          <w:szCs w:val="28"/>
        </w:rPr>
      </w:pPr>
    </w:p>
    <w:p w:rsidR="00B339B9" w:rsidRPr="003C6A99" w:rsidRDefault="00B339B9" w:rsidP="003C6A99">
      <w:pPr>
        <w:widowControl w:val="0"/>
        <w:tabs>
          <w:tab w:val="right" w:leader="dot" w:pos="0"/>
        </w:tabs>
        <w:spacing w:line="360" w:lineRule="auto"/>
        <w:ind w:right="-2" w:firstLine="709"/>
        <w:jc w:val="both"/>
        <w:rPr>
          <w:sz w:val="28"/>
          <w:szCs w:val="28"/>
        </w:rPr>
      </w:pPr>
      <w:r w:rsidRPr="003C6A99">
        <w:rPr>
          <w:sz w:val="28"/>
          <w:szCs w:val="28"/>
        </w:rPr>
        <w:t xml:space="preserve">Вывод. Рыночная стоимость объекта оценки по затратному подходу составила </w:t>
      </w:r>
      <w:r w:rsidR="009C5D42" w:rsidRPr="003C6A99">
        <w:rPr>
          <w:sz w:val="28"/>
          <w:szCs w:val="28"/>
        </w:rPr>
        <w:t>771510</w:t>
      </w:r>
      <w:r w:rsidRPr="003C6A99">
        <w:rPr>
          <w:sz w:val="28"/>
          <w:szCs w:val="28"/>
        </w:rPr>
        <w:t xml:space="preserve"> рублей.</w:t>
      </w:r>
    </w:p>
    <w:p w:rsidR="00B339B9" w:rsidRPr="003C6A99" w:rsidRDefault="00B339B9" w:rsidP="003C6A99">
      <w:pPr>
        <w:widowControl w:val="0"/>
        <w:tabs>
          <w:tab w:val="right" w:leader="dot" w:pos="0"/>
        </w:tabs>
        <w:spacing w:line="360" w:lineRule="auto"/>
        <w:ind w:right="-2" w:firstLine="709"/>
        <w:jc w:val="both"/>
        <w:rPr>
          <w:sz w:val="28"/>
          <w:szCs w:val="28"/>
        </w:rPr>
      </w:pPr>
      <w:r w:rsidRPr="003C6A99">
        <w:rPr>
          <w:sz w:val="28"/>
          <w:szCs w:val="28"/>
        </w:rPr>
        <w:t xml:space="preserve">Подобным методом проводится оценка всех объектов недвижимости: зданий, сооружений. После ее проведения у исполнителя появляется рыночная стоимость на объекты недвижимости. </w:t>
      </w:r>
    </w:p>
    <w:p w:rsidR="00B339B9" w:rsidRPr="003C6A99" w:rsidRDefault="00B339B9" w:rsidP="003C6A99">
      <w:pPr>
        <w:tabs>
          <w:tab w:val="right" w:leader="dot" w:pos="0"/>
        </w:tabs>
        <w:spacing w:line="360" w:lineRule="auto"/>
        <w:ind w:right="-2" w:firstLine="709"/>
        <w:jc w:val="both"/>
        <w:rPr>
          <w:sz w:val="28"/>
          <w:szCs w:val="28"/>
        </w:rPr>
      </w:pPr>
      <w:r w:rsidRPr="003C6A99">
        <w:rPr>
          <w:sz w:val="28"/>
          <w:szCs w:val="28"/>
        </w:rPr>
        <w:t xml:space="preserve">Рыночная стоимость объекта оценки (земельного участка) определяется в соответствии с ФЗ ''Об оценочной деятельности в РФ'', где под рыночной стоимостью объекта оценки понимается ''наиболее вероятная цена, по которой данный объект оценки может быть отчужден на открытом рынке в условиях конкуренции, когда стороны сделки действуют разумно, располагая всей необходимой информацией, а на величине цены сделки  не отражаются какие-либо чрезвычайные обстоятельства''.   </w:t>
      </w:r>
    </w:p>
    <w:p w:rsidR="00B339B9" w:rsidRPr="003C6A99" w:rsidRDefault="00B339B9" w:rsidP="003C6A99">
      <w:pPr>
        <w:tabs>
          <w:tab w:val="right" w:leader="dot" w:pos="0"/>
        </w:tabs>
        <w:spacing w:line="360" w:lineRule="auto"/>
        <w:ind w:right="-2" w:firstLine="709"/>
        <w:jc w:val="both"/>
        <w:rPr>
          <w:sz w:val="28"/>
          <w:szCs w:val="28"/>
        </w:rPr>
      </w:pPr>
      <w:r w:rsidRPr="003C6A99">
        <w:rPr>
          <w:sz w:val="28"/>
          <w:szCs w:val="28"/>
        </w:rPr>
        <w:t>В современном обществе оценка земель используется в следующих целях:</w:t>
      </w:r>
    </w:p>
    <w:p w:rsidR="00B339B9" w:rsidRPr="003C6A99" w:rsidRDefault="00B339B9" w:rsidP="003C6A99">
      <w:pPr>
        <w:numPr>
          <w:ilvl w:val="0"/>
          <w:numId w:val="15"/>
        </w:numPr>
        <w:tabs>
          <w:tab w:val="clear" w:pos="360"/>
          <w:tab w:val="right" w:leader="dot" w:pos="0"/>
          <w:tab w:val="num" w:pos="900"/>
        </w:tabs>
        <w:spacing w:line="360" w:lineRule="auto"/>
        <w:ind w:left="0" w:right="-2" w:firstLine="709"/>
        <w:jc w:val="both"/>
        <w:rPr>
          <w:sz w:val="28"/>
          <w:szCs w:val="28"/>
        </w:rPr>
      </w:pPr>
      <w:r w:rsidRPr="003C6A99">
        <w:rPr>
          <w:sz w:val="28"/>
          <w:szCs w:val="28"/>
        </w:rPr>
        <w:t>для целей налогообложения недвижимости;</w:t>
      </w:r>
    </w:p>
    <w:p w:rsidR="00B339B9" w:rsidRPr="003C6A99" w:rsidRDefault="00B339B9" w:rsidP="003C6A99">
      <w:pPr>
        <w:numPr>
          <w:ilvl w:val="0"/>
          <w:numId w:val="15"/>
        </w:numPr>
        <w:tabs>
          <w:tab w:val="clear" w:pos="360"/>
          <w:tab w:val="right" w:leader="dot" w:pos="0"/>
          <w:tab w:val="num" w:pos="900"/>
        </w:tabs>
        <w:spacing w:line="360" w:lineRule="auto"/>
        <w:ind w:left="0" w:right="-2" w:firstLine="709"/>
        <w:jc w:val="both"/>
        <w:rPr>
          <w:sz w:val="28"/>
          <w:szCs w:val="28"/>
        </w:rPr>
      </w:pPr>
      <w:r w:rsidRPr="003C6A99">
        <w:rPr>
          <w:sz w:val="28"/>
          <w:szCs w:val="28"/>
        </w:rPr>
        <w:t>для установления ставок земельного налога;</w:t>
      </w:r>
    </w:p>
    <w:p w:rsidR="00B339B9" w:rsidRPr="003C6A99" w:rsidRDefault="00B339B9" w:rsidP="003C6A99">
      <w:pPr>
        <w:numPr>
          <w:ilvl w:val="0"/>
          <w:numId w:val="15"/>
        </w:numPr>
        <w:tabs>
          <w:tab w:val="clear" w:pos="360"/>
          <w:tab w:val="right" w:leader="dot" w:pos="0"/>
          <w:tab w:val="num" w:pos="900"/>
        </w:tabs>
        <w:spacing w:line="360" w:lineRule="auto"/>
        <w:ind w:left="0" w:right="-2" w:firstLine="709"/>
        <w:jc w:val="both"/>
        <w:rPr>
          <w:sz w:val="28"/>
          <w:szCs w:val="28"/>
        </w:rPr>
      </w:pPr>
      <w:r w:rsidRPr="003C6A99">
        <w:rPr>
          <w:sz w:val="28"/>
          <w:szCs w:val="28"/>
        </w:rPr>
        <w:t>для установления величины арендной платы;</w:t>
      </w:r>
    </w:p>
    <w:p w:rsidR="00B339B9" w:rsidRPr="003C6A99" w:rsidRDefault="00B339B9" w:rsidP="003C6A99">
      <w:pPr>
        <w:numPr>
          <w:ilvl w:val="0"/>
          <w:numId w:val="15"/>
        </w:numPr>
        <w:tabs>
          <w:tab w:val="clear" w:pos="360"/>
          <w:tab w:val="right" w:leader="dot" w:pos="0"/>
          <w:tab w:val="num" w:pos="900"/>
        </w:tabs>
        <w:spacing w:line="360" w:lineRule="auto"/>
        <w:ind w:left="0" w:right="-2" w:firstLine="709"/>
        <w:jc w:val="both"/>
        <w:rPr>
          <w:sz w:val="28"/>
          <w:szCs w:val="28"/>
        </w:rPr>
      </w:pPr>
      <w:r w:rsidRPr="003C6A99">
        <w:rPr>
          <w:sz w:val="28"/>
          <w:szCs w:val="28"/>
        </w:rPr>
        <w:t>для информационной поддержки рынка земли, ипотеки, рынка ценных земельных бумаг;</w:t>
      </w:r>
    </w:p>
    <w:p w:rsidR="00B339B9" w:rsidRPr="003C6A99" w:rsidRDefault="00B339B9" w:rsidP="003C6A99">
      <w:pPr>
        <w:numPr>
          <w:ilvl w:val="0"/>
          <w:numId w:val="15"/>
        </w:numPr>
        <w:tabs>
          <w:tab w:val="clear" w:pos="360"/>
          <w:tab w:val="right" w:leader="dot" w:pos="0"/>
          <w:tab w:val="num" w:pos="900"/>
        </w:tabs>
        <w:spacing w:line="360" w:lineRule="auto"/>
        <w:ind w:left="0" w:right="-2" w:firstLine="709"/>
        <w:jc w:val="both"/>
        <w:rPr>
          <w:sz w:val="28"/>
          <w:szCs w:val="28"/>
        </w:rPr>
      </w:pPr>
      <w:r w:rsidRPr="003C6A99">
        <w:rPr>
          <w:sz w:val="28"/>
          <w:szCs w:val="28"/>
        </w:rPr>
        <w:t xml:space="preserve"> для оценки эффективности существующего функционального использования территории;</w:t>
      </w:r>
    </w:p>
    <w:p w:rsidR="00B339B9" w:rsidRPr="003C6A99" w:rsidRDefault="00B339B9" w:rsidP="003C6A99">
      <w:pPr>
        <w:numPr>
          <w:ilvl w:val="0"/>
          <w:numId w:val="15"/>
        </w:numPr>
        <w:tabs>
          <w:tab w:val="clear" w:pos="360"/>
          <w:tab w:val="right" w:leader="dot" w:pos="0"/>
          <w:tab w:val="num" w:pos="900"/>
        </w:tabs>
        <w:spacing w:line="360" w:lineRule="auto"/>
        <w:ind w:left="0" w:right="-2" w:firstLine="709"/>
        <w:jc w:val="both"/>
        <w:rPr>
          <w:sz w:val="28"/>
          <w:szCs w:val="28"/>
        </w:rPr>
      </w:pPr>
      <w:r w:rsidRPr="003C6A99">
        <w:rPr>
          <w:sz w:val="28"/>
          <w:szCs w:val="28"/>
        </w:rPr>
        <w:t>для расчетной поддержки проектных разработок генерального плана города в планировании модели городского развития;</w:t>
      </w:r>
    </w:p>
    <w:p w:rsidR="00B339B9" w:rsidRPr="003C6A99" w:rsidRDefault="00B339B9" w:rsidP="003C6A99">
      <w:pPr>
        <w:numPr>
          <w:ilvl w:val="0"/>
          <w:numId w:val="15"/>
        </w:numPr>
        <w:tabs>
          <w:tab w:val="clear" w:pos="360"/>
          <w:tab w:val="right" w:leader="dot" w:pos="0"/>
          <w:tab w:val="num" w:pos="900"/>
        </w:tabs>
        <w:spacing w:line="360" w:lineRule="auto"/>
        <w:ind w:left="0" w:right="-2" w:firstLine="709"/>
        <w:jc w:val="both"/>
        <w:rPr>
          <w:sz w:val="28"/>
          <w:szCs w:val="28"/>
        </w:rPr>
      </w:pPr>
      <w:r w:rsidRPr="003C6A99">
        <w:rPr>
          <w:sz w:val="28"/>
          <w:szCs w:val="28"/>
        </w:rPr>
        <w:t>для осуществления прав и обязанностей заинтересованных лиц о стоимости городских земель в отношении подлежащей им недвижимости и планируемых сделок с недвижимостью.</w:t>
      </w:r>
    </w:p>
    <w:p w:rsidR="00B339B9" w:rsidRPr="003C6A99" w:rsidRDefault="00B339B9" w:rsidP="003C6A99">
      <w:pPr>
        <w:tabs>
          <w:tab w:val="right" w:leader="dot" w:pos="0"/>
        </w:tabs>
        <w:spacing w:line="360" w:lineRule="auto"/>
        <w:ind w:right="-2" w:firstLine="709"/>
        <w:jc w:val="both"/>
        <w:rPr>
          <w:sz w:val="28"/>
          <w:szCs w:val="28"/>
        </w:rPr>
      </w:pPr>
      <w:r w:rsidRPr="003C6A99">
        <w:rPr>
          <w:sz w:val="28"/>
          <w:szCs w:val="28"/>
        </w:rPr>
        <w:t>Основными  факторами, влияющими на стоимость земельного участка, можно назвать экономические, социальные, юридические, административные или политические, физические.</w:t>
      </w:r>
    </w:p>
    <w:p w:rsidR="00B339B9" w:rsidRPr="003C6A99" w:rsidRDefault="00B339B9" w:rsidP="003C6A99">
      <w:pPr>
        <w:tabs>
          <w:tab w:val="right" w:leader="dot" w:pos="0"/>
        </w:tabs>
        <w:spacing w:line="360" w:lineRule="auto"/>
        <w:ind w:right="-2" w:firstLine="709"/>
        <w:jc w:val="both"/>
        <w:rPr>
          <w:sz w:val="28"/>
          <w:szCs w:val="28"/>
        </w:rPr>
      </w:pPr>
      <w:r w:rsidRPr="003C6A99">
        <w:rPr>
          <w:sz w:val="28"/>
          <w:szCs w:val="28"/>
        </w:rPr>
        <w:t xml:space="preserve">Стоимость земельных участков формируется под воздействием спроса и предложения, наиболее эффективного использования, остаточной продуктивности и принципов изменения и ожидания. Результат оценки земельных участков   существенно зависит от цели оценки. Цель оценки обусловливает вид стоимости земельного участка и находится под влиянием прав, относящихся к данному земельному участку.  </w:t>
      </w:r>
    </w:p>
    <w:p w:rsidR="00B339B9" w:rsidRPr="003C6A99" w:rsidRDefault="00B339B9" w:rsidP="003C6A99">
      <w:pPr>
        <w:pStyle w:val="FR3"/>
        <w:tabs>
          <w:tab w:val="right" w:leader="dot" w:pos="0"/>
        </w:tabs>
        <w:spacing w:line="360" w:lineRule="auto"/>
        <w:ind w:left="0" w:right="-2" w:firstLine="709"/>
        <w:rPr>
          <w:rFonts w:ascii="Times New Roman" w:hAnsi="Times New Roman"/>
          <w:b w:val="0"/>
          <w:bCs/>
          <w:sz w:val="28"/>
          <w:szCs w:val="28"/>
          <w:lang w:val="ru-RU"/>
        </w:rPr>
      </w:pPr>
      <w:r w:rsidRPr="003C6A99">
        <w:rPr>
          <w:rFonts w:ascii="Times New Roman" w:hAnsi="Times New Roman"/>
          <w:b w:val="0"/>
          <w:bCs/>
          <w:sz w:val="28"/>
          <w:szCs w:val="28"/>
          <w:lang w:val="ru-RU"/>
        </w:rPr>
        <w:t>После проведения корректировок сведите исходные данные баланса и скорректированные величины в табл.2.8</w:t>
      </w:r>
    </w:p>
    <w:p w:rsidR="00B339B9" w:rsidRPr="003C6A99" w:rsidRDefault="003C6A99" w:rsidP="003C6A99">
      <w:pPr>
        <w:pStyle w:val="FR3"/>
        <w:tabs>
          <w:tab w:val="right" w:leader="dot" w:pos="0"/>
        </w:tabs>
        <w:spacing w:line="360" w:lineRule="auto"/>
        <w:ind w:left="0" w:right="-2" w:firstLine="709"/>
        <w:jc w:val="right"/>
        <w:rPr>
          <w:rFonts w:ascii="Times New Roman" w:hAnsi="Times New Roman"/>
          <w:b w:val="0"/>
          <w:bCs/>
          <w:i/>
          <w:iCs/>
          <w:sz w:val="28"/>
          <w:szCs w:val="28"/>
          <w:lang w:val="ru-RU"/>
        </w:rPr>
      </w:pPr>
      <w:r>
        <w:rPr>
          <w:rFonts w:ascii="Times New Roman" w:hAnsi="Times New Roman"/>
          <w:b w:val="0"/>
          <w:bCs/>
          <w:i/>
          <w:iCs/>
          <w:sz w:val="28"/>
          <w:szCs w:val="28"/>
          <w:lang w:val="ru-RU"/>
        </w:rPr>
        <w:br w:type="page"/>
      </w:r>
      <w:r w:rsidR="00B339B9" w:rsidRPr="003C6A99">
        <w:rPr>
          <w:rFonts w:ascii="Times New Roman" w:hAnsi="Times New Roman"/>
          <w:b w:val="0"/>
          <w:bCs/>
          <w:i/>
          <w:iCs/>
          <w:sz w:val="28"/>
          <w:szCs w:val="28"/>
          <w:lang w:val="ru-RU"/>
        </w:rPr>
        <w:t>Таблица2.8</w:t>
      </w:r>
    </w:p>
    <w:p w:rsidR="00B339B9" w:rsidRPr="003C6A99" w:rsidRDefault="00B339B9" w:rsidP="003C6A99">
      <w:pPr>
        <w:pStyle w:val="FR3"/>
        <w:tabs>
          <w:tab w:val="right" w:leader="dot" w:pos="0"/>
        </w:tabs>
        <w:spacing w:line="360" w:lineRule="auto"/>
        <w:ind w:left="0" w:right="-2" w:firstLine="709"/>
        <w:jc w:val="center"/>
        <w:rPr>
          <w:rFonts w:ascii="Times New Roman" w:hAnsi="Times New Roman"/>
          <w:b w:val="0"/>
          <w:bCs/>
          <w:sz w:val="28"/>
          <w:szCs w:val="28"/>
          <w:lang w:val="ru-RU"/>
        </w:rPr>
      </w:pPr>
      <w:r w:rsidRPr="003C6A99">
        <w:rPr>
          <w:rFonts w:ascii="Times New Roman" w:hAnsi="Times New Roman"/>
          <w:b w:val="0"/>
          <w:bCs/>
          <w:sz w:val="28"/>
          <w:szCs w:val="28"/>
          <w:lang w:val="ru-RU"/>
        </w:rPr>
        <w:t xml:space="preserve">Расчет чистых активов на дату оценки </w:t>
      </w:r>
    </w:p>
    <w:tbl>
      <w:tblPr>
        <w:tblW w:w="8423" w:type="dxa"/>
        <w:tblInd w:w="88" w:type="dxa"/>
        <w:tblLook w:val="0000" w:firstRow="0" w:lastRow="0" w:firstColumn="0" w:lastColumn="0" w:noHBand="0" w:noVBand="0"/>
      </w:tblPr>
      <w:tblGrid>
        <w:gridCol w:w="5974"/>
        <w:gridCol w:w="1402"/>
        <w:gridCol w:w="1047"/>
      </w:tblGrid>
      <w:tr w:rsidR="009C5D42" w:rsidRPr="003C6A99" w:rsidTr="003C6A99">
        <w:trPr>
          <w:trHeight w:val="687"/>
        </w:trPr>
        <w:tc>
          <w:tcPr>
            <w:tcW w:w="5974" w:type="dxa"/>
            <w:tcBorders>
              <w:top w:val="single" w:sz="8" w:space="0" w:color="auto"/>
              <w:left w:val="nil"/>
              <w:bottom w:val="single" w:sz="8" w:space="0" w:color="auto"/>
              <w:right w:val="single" w:sz="8" w:space="0" w:color="auto"/>
            </w:tcBorders>
          </w:tcPr>
          <w:p w:rsidR="009C5D42" w:rsidRPr="003C6A99" w:rsidRDefault="009C5D42" w:rsidP="003C6A99">
            <w:pPr>
              <w:tabs>
                <w:tab w:val="right" w:leader="dot" w:pos="0"/>
              </w:tabs>
              <w:spacing w:line="360" w:lineRule="auto"/>
              <w:ind w:right="-2" w:firstLine="54"/>
              <w:rPr>
                <w:sz w:val="20"/>
              </w:rPr>
            </w:pPr>
            <w:r w:rsidRPr="003C6A99">
              <w:rPr>
                <w:sz w:val="20"/>
              </w:rPr>
              <w:t xml:space="preserve">       АКТИВ</w:t>
            </w:r>
          </w:p>
        </w:tc>
        <w:tc>
          <w:tcPr>
            <w:tcW w:w="1402" w:type="dxa"/>
            <w:tcBorders>
              <w:top w:val="single" w:sz="8" w:space="0" w:color="auto"/>
              <w:left w:val="nil"/>
              <w:bottom w:val="single" w:sz="8" w:space="0" w:color="auto"/>
              <w:right w:val="nil"/>
            </w:tcBorders>
          </w:tcPr>
          <w:p w:rsidR="009C5D42" w:rsidRPr="003C6A99" w:rsidRDefault="009C5D42" w:rsidP="003C6A99">
            <w:pPr>
              <w:tabs>
                <w:tab w:val="right" w:leader="dot" w:pos="0"/>
              </w:tabs>
              <w:spacing w:line="360" w:lineRule="auto"/>
              <w:ind w:right="-2" w:firstLine="54"/>
              <w:rPr>
                <w:sz w:val="20"/>
              </w:rPr>
            </w:pPr>
            <w:r w:rsidRPr="003C6A99">
              <w:rPr>
                <w:sz w:val="20"/>
              </w:rPr>
              <w:t>По данным баланса, тыс.р.</w:t>
            </w:r>
          </w:p>
        </w:tc>
        <w:tc>
          <w:tcPr>
            <w:tcW w:w="1047" w:type="dxa"/>
            <w:tcBorders>
              <w:top w:val="single" w:sz="8" w:space="0" w:color="auto"/>
              <w:left w:val="nil"/>
              <w:bottom w:val="single" w:sz="8" w:space="0" w:color="auto"/>
              <w:right w:val="nil"/>
            </w:tcBorders>
          </w:tcPr>
          <w:p w:rsidR="009C5D42" w:rsidRPr="003C6A99" w:rsidRDefault="009C5D42" w:rsidP="003C6A99">
            <w:pPr>
              <w:tabs>
                <w:tab w:val="right" w:leader="dot" w:pos="0"/>
              </w:tabs>
              <w:spacing w:line="360" w:lineRule="auto"/>
              <w:ind w:right="-2" w:firstLine="54"/>
              <w:rPr>
                <w:sz w:val="20"/>
              </w:rPr>
            </w:pPr>
            <w:r w:rsidRPr="003C6A99">
              <w:rPr>
                <w:sz w:val="20"/>
              </w:rPr>
              <w:t> </w:t>
            </w:r>
          </w:p>
        </w:tc>
      </w:tr>
      <w:tr w:rsidR="009C5D42" w:rsidRPr="003C6A99" w:rsidTr="003C6A99">
        <w:trPr>
          <w:trHeight w:val="285"/>
        </w:trPr>
        <w:tc>
          <w:tcPr>
            <w:tcW w:w="5974" w:type="dxa"/>
            <w:tcBorders>
              <w:top w:val="nil"/>
              <w:left w:val="nil"/>
              <w:bottom w:val="single" w:sz="8" w:space="0" w:color="auto"/>
              <w:right w:val="nil"/>
            </w:tcBorders>
          </w:tcPr>
          <w:p w:rsidR="009C5D42" w:rsidRPr="003C6A99" w:rsidRDefault="009C5D42" w:rsidP="003C6A99">
            <w:pPr>
              <w:tabs>
                <w:tab w:val="right" w:leader="dot" w:pos="0"/>
              </w:tabs>
              <w:spacing w:line="360" w:lineRule="auto"/>
              <w:ind w:right="-2" w:firstLine="54"/>
              <w:rPr>
                <w:sz w:val="20"/>
              </w:rPr>
            </w:pPr>
            <w:r w:rsidRPr="003C6A99">
              <w:rPr>
                <w:sz w:val="20"/>
              </w:rPr>
              <w:t>I. ВНЕОБОРОТНЫЕ АКТИВЫ</w:t>
            </w:r>
          </w:p>
        </w:tc>
        <w:tc>
          <w:tcPr>
            <w:tcW w:w="1402" w:type="dxa"/>
            <w:tcBorders>
              <w:top w:val="nil"/>
              <w:left w:val="nil"/>
              <w:bottom w:val="single" w:sz="8" w:space="0" w:color="auto"/>
              <w:right w:val="nil"/>
            </w:tcBorders>
          </w:tcPr>
          <w:p w:rsidR="009C5D42" w:rsidRPr="003C6A99" w:rsidRDefault="009C5D42" w:rsidP="003C6A99">
            <w:pPr>
              <w:tabs>
                <w:tab w:val="right" w:leader="dot" w:pos="0"/>
              </w:tabs>
              <w:spacing w:line="360" w:lineRule="auto"/>
              <w:ind w:right="-2" w:firstLine="54"/>
              <w:rPr>
                <w:sz w:val="20"/>
              </w:rPr>
            </w:pPr>
            <w:r w:rsidRPr="003C6A99">
              <w:rPr>
                <w:sz w:val="20"/>
              </w:rPr>
              <w:t> </w:t>
            </w:r>
          </w:p>
        </w:tc>
        <w:tc>
          <w:tcPr>
            <w:tcW w:w="1047" w:type="dxa"/>
            <w:tcBorders>
              <w:top w:val="nil"/>
              <w:left w:val="nil"/>
              <w:bottom w:val="single" w:sz="8" w:space="0" w:color="auto"/>
              <w:right w:val="nil"/>
            </w:tcBorders>
          </w:tcPr>
          <w:p w:rsidR="009C5D42" w:rsidRPr="003C6A99" w:rsidRDefault="009C5D42" w:rsidP="003C6A99">
            <w:pPr>
              <w:tabs>
                <w:tab w:val="right" w:leader="dot" w:pos="0"/>
              </w:tabs>
              <w:spacing w:line="360" w:lineRule="auto"/>
              <w:ind w:right="-2" w:firstLine="54"/>
              <w:rPr>
                <w:sz w:val="20"/>
              </w:rPr>
            </w:pPr>
            <w:r w:rsidRPr="003C6A99">
              <w:rPr>
                <w:sz w:val="20"/>
              </w:rPr>
              <w:t> </w:t>
            </w:r>
          </w:p>
        </w:tc>
      </w:tr>
      <w:tr w:rsidR="009C5D42" w:rsidRPr="003C6A99" w:rsidTr="003C6A99">
        <w:trPr>
          <w:trHeight w:val="347"/>
        </w:trPr>
        <w:tc>
          <w:tcPr>
            <w:tcW w:w="5974" w:type="dxa"/>
            <w:tcBorders>
              <w:top w:val="nil"/>
              <w:left w:val="nil"/>
              <w:bottom w:val="single" w:sz="8" w:space="0" w:color="auto"/>
              <w:right w:val="single" w:sz="8" w:space="0" w:color="auto"/>
            </w:tcBorders>
          </w:tcPr>
          <w:p w:rsidR="009C5D42" w:rsidRPr="003C6A99" w:rsidRDefault="009C5D42" w:rsidP="003C6A99">
            <w:pPr>
              <w:tabs>
                <w:tab w:val="right" w:leader="dot" w:pos="0"/>
              </w:tabs>
              <w:spacing w:line="360" w:lineRule="auto"/>
              <w:ind w:right="-2" w:firstLine="54"/>
              <w:rPr>
                <w:sz w:val="20"/>
              </w:rPr>
            </w:pPr>
            <w:r w:rsidRPr="003C6A99">
              <w:rPr>
                <w:sz w:val="20"/>
              </w:rPr>
              <w:t>Нематериальные активы (04,05)</w:t>
            </w:r>
          </w:p>
        </w:tc>
        <w:tc>
          <w:tcPr>
            <w:tcW w:w="1402" w:type="dxa"/>
            <w:tcBorders>
              <w:top w:val="nil"/>
              <w:left w:val="nil"/>
              <w:bottom w:val="single" w:sz="8" w:space="0" w:color="auto"/>
              <w:right w:val="nil"/>
            </w:tcBorders>
          </w:tcPr>
          <w:p w:rsidR="009C5D42" w:rsidRPr="003C6A99" w:rsidRDefault="009C5D42" w:rsidP="003C6A99">
            <w:pPr>
              <w:tabs>
                <w:tab w:val="right" w:leader="dot" w:pos="0"/>
              </w:tabs>
              <w:spacing w:line="360" w:lineRule="auto"/>
              <w:ind w:right="-2" w:firstLine="54"/>
              <w:rPr>
                <w:sz w:val="20"/>
              </w:rPr>
            </w:pPr>
            <w:r w:rsidRPr="003C6A99">
              <w:rPr>
                <w:sz w:val="20"/>
              </w:rPr>
              <w:t> </w:t>
            </w:r>
          </w:p>
        </w:tc>
        <w:tc>
          <w:tcPr>
            <w:tcW w:w="1047" w:type="dxa"/>
            <w:tcBorders>
              <w:top w:val="nil"/>
              <w:left w:val="nil"/>
              <w:bottom w:val="single" w:sz="8" w:space="0" w:color="auto"/>
              <w:right w:val="nil"/>
            </w:tcBorders>
            <w:vAlign w:val="bottom"/>
          </w:tcPr>
          <w:p w:rsidR="009C5D42" w:rsidRPr="003C6A99" w:rsidRDefault="009C5D42" w:rsidP="003C6A99">
            <w:pPr>
              <w:tabs>
                <w:tab w:val="right" w:leader="dot" w:pos="0"/>
              </w:tabs>
              <w:spacing w:line="360" w:lineRule="auto"/>
              <w:ind w:right="-2" w:firstLine="54"/>
              <w:jc w:val="center"/>
              <w:rPr>
                <w:sz w:val="20"/>
              </w:rPr>
            </w:pPr>
            <w:r w:rsidRPr="003C6A99">
              <w:rPr>
                <w:sz w:val="20"/>
              </w:rPr>
              <w:t> </w:t>
            </w:r>
          </w:p>
        </w:tc>
      </w:tr>
      <w:tr w:rsidR="009C5D42" w:rsidRPr="003C6A99" w:rsidTr="003C6A99">
        <w:trPr>
          <w:trHeight w:val="341"/>
        </w:trPr>
        <w:tc>
          <w:tcPr>
            <w:tcW w:w="5974" w:type="dxa"/>
            <w:tcBorders>
              <w:top w:val="nil"/>
              <w:left w:val="nil"/>
              <w:bottom w:val="single" w:sz="8" w:space="0" w:color="auto"/>
              <w:right w:val="single" w:sz="8" w:space="0" w:color="auto"/>
            </w:tcBorders>
          </w:tcPr>
          <w:p w:rsidR="009C5D42" w:rsidRPr="003C6A99" w:rsidRDefault="009C5D42" w:rsidP="003C6A99">
            <w:pPr>
              <w:tabs>
                <w:tab w:val="right" w:leader="dot" w:pos="0"/>
              </w:tabs>
              <w:spacing w:line="360" w:lineRule="auto"/>
              <w:ind w:right="-2" w:firstLine="54"/>
              <w:rPr>
                <w:sz w:val="20"/>
              </w:rPr>
            </w:pPr>
            <w:r w:rsidRPr="003C6A99">
              <w:rPr>
                <w:sz w:val="20"/>
              </w:rPr>
              <w:t>Основные средства (01, 02):</w:t>
            </w:r>
          </w:p>
        </w:tc>
        <w:tc>
          <w:tcPr>
            <w:tcW w:w="1402" w:type="dxa"/>
            <w:tcBorders>
              <w:top w:val="nil"/>
              <w:left w:val="nil"/>
              <w:bottom w:val="single" w:sz="8" w:space="0" w:color="auto"/>
              <w:right w:val="nil"/>
            </w:tcBorders>
          </w:tcPr>
          <w:p w:rsidR="009C5D42" w:rsidRPr="003C6A99" w:rsidRDefault="009C5D42" w:rsidP="003C6A99">
            <w:pPr>
              <w:tabs>
                <w:tab w:val="right" w:leader="dot" w:pos="0"/>
              </w:tabs>
              <w:spacing w:line="360" w:lineRule="auto"/>
              <w:ind w:right="-2" w:firstLine="54"/>
              <w:rPr>
                <w:sz w:val="20"/>
              </w:rPr>
            </w:pPr>
            <w:r w:rsidRPr="003C6A99">
              <w:rPr>
                <w:sz w:val="20"/>
              </w:rPr>
              <w:t> </w:t>
            </w:r>
          </w:p>
        </w:tc>
        <w:tc>
          <w:tcPr>
            <w:tcW w:w="1047" w:type="dxa"/>
            <w:tcBorders>
              <w:top w:val="nil"/>
              <w:left w:val="nil"/>
              <w:bottom w:val="single" w:sz="8" w:space="0" w:color="auto"/>
              <w:right w:val="nil"/>
            </w:tcBorders>
            <w:vAlign w:val="bottom"/>
          </w:tcPr>
          <w:p w:rsidR="009C5D42" w:rsidRPr="003C6A99" w:rsidRDefault="009C5D42" w:rsidP="003C6A99">
            <w:pPr>
              <w:tabs>
                <w:tab w:val="right" w:leader="dot" w:pos="0"/>
              </w:tabs>
              <w:spacing w:line="360" w:lineRule="auto"/>
              <w:ind w:right="-2" w:firstLine="54"/>
              <w:jc w:val="center"/>
              <w:rPr>
                <w:sz w:val="20"/>
              </w:rPr>
            </w:pPr>
            <w:r w:rsidRPr="003C6A99">
              <w:rPr>
                <w:sz w:val="20"/>
              </w:rPr>
              <w:t> </w:t>
            </w:r>
          </w:p>
        </w:tc>
      </w:tr>
      <w:tr w:rsidR="009C5D42" w:rsidRPr="003C6A99" w:rsidTr="003C6A99">
        <w:trPr>
          <w:trHeight w:val="329"/>
        </w:trPr>
        <w:tc>
          <w:tcPr>
            <w:tcW w:w="5974" w:type="dxa"/>
            <w:tcBorders>
              <w:top w:val="nil"/>
              <w:left w:val="nil"/>
              <w:bottom w:val="single" w:sz="8" w:space="0" w:color="auto"/>
              <w:right w:val="single" w:sz="8" w:space="0" w:color="auto"/>
            </w:tcBorders>
          </w:tcPr>
          <w:p w:rsidR="009C5D42" w:rsidRPr="003C6A99" w:rsidRDefault="009C5D42" w:rsidP="003C6A99">
            <w:pPr>
              <w:tabs>
                <w:tab w:val="right" w:leader="dot" w:pos="0"/>
              </w:tabs>
              <w:spacing w:line="360" w:lineRule="auto"/>
              <w:ind w:right="-2" w:firstLine="54"/>
              <w:rPr>
                <w:sz w:val="20"/>
              </w:rPr>
            </w:pPr>
            <w:r w:rsidRPr="003C6A99">
              <w:rPr>
                <w:sz w:val="20"/>
              </w:rPr>
              <w:t>Прочие внеоборотные активы</w:t>
            </w:r>
          </w:p>
        </w:tc>
        <w:tc>
          <w:tcPr>
            <w:tcW w:w="1402" w:type="dxa"/>
            <w:tcBorders>
              <w:top w:val="nil"/>
              <w:left w:val="nil"/>
              <w:bottom w:val="single" w:sz="8" w:space="0" w:color="auto"/>
              <w:right w:val="nil"/>
            </w:tcBorders>
          </w:tcPr>
          <w:p w:rsidR="009C5D42" w:rsidRPr="003C6A99" w:rsidRDefault="009C5D42" w:rsidP="003C6A99">
            <w:pPr>
              <w:tabs>
                <w:tab w:val="right" w:leader="dot" w:pos="0"/>
              </w:tabs>
              <w:spacing w:line="360" w:lineRule="auto"/>
              <w:ind w:right="-2" w:firstLine="54"/>
              <w:jc w:val="right"/>
              <w:rPr>
                <w:sz w:val="20"/>
              </w:rPr>
            </w:pPr>
            <w:r w:rsidRPr="003C6A99">
              <w:rPr>
                <w:sz w:val="20"/>
              </w:rPr>
              <w:t>36</w:t>
            </w:r>
          </w:p>
        </w:tc>
        <w:tc>
          <w:tcPr>
            <w:tcW w:w="1047" w:type="dxa"/>
            <w:tcBorders>
              <w:top w:val="nil"/>
              <w:left w:val="nil"/>
              <w:bottom w:val="single" w:sz="8" w:space="0" w:color="auto"/>
              <w:right w:val="nil"/>
            </w:tcBorders>
          </w:tcPr>
          <w:p w:rsidR="009C5D42" w:rsidRPr="003C6A99" w:rsidRDefault="009C5D42" w:rsidP="003C6A99">
            <w:pPr>
              <w:tabs>
                <w:tab w:val="right" w:leader="dot" w:pos="0"/>
              </w:tabs>
              <w:spacing w:line="360" w:lineRule="auto"/>
              <w:ind w:right="-2" w:firstLine="54"/>
              <w:jc w:val="center"/>
              <w:rPr>
                <w:sz w:val="20"/>
              </w:rPr>
            </w:pPr>
            <w:r w:rsidRPr="003C6A99">
              <w:rPr>
                <w:sz w:val="20"/>
              </w:rPr>
              <w:t>30</w:t>
            </w:r>
          </w:p>
        </w:tc>
      </w:tr>
      <w:tr w:rsidR="009C5D42" w:rsidRPr="003C6A99" w:rsidTr="003C6A99">
        <w:trPr>
          <w:trHeight w:val="249"/>
        </w:trPr>
        <w:tc>
          <w:tcPr>
            <w:tcW w:w="5974" w:type="dxa"/>
            <w:tcBorders>
              <w:top w:val="nil"/>
              <w:left w:val="nil"/>
              <w:bottom w:val="single" w:sz="8" w:space="0" w:color="auto"/>
              <w:right w:val="single" w:sz="8" w:space="0" w:color="auto"/>
            </w:tcBorders>
          </w:tcPr>
          <w:p w:rsidR="009C5D42" w:rsidRPr="003C6A99" w:rsidRDefault="009C5D42" w:rsidP="003C6A99">
            <w:pPr>
              <w:tabs>
                <w:tab w:val="right" w:leader="dot" w:pos="0"/>
              </w:tabs>
              <w:spacing w:line="360" w:lineRule="auto"/>
              <w:ind w:right="-2" w:firstLine="54"/>
              <w:rPr>
                <w:sz w:val="20"/>
              </w:rPr>
            </w:pPr>
            <w:r w:rsidRPr="003C6A99">
              <w:rPr>
                <w:sz w:val="20"/>
              </w:rPr>
              <w:t>ИТОГО по разделу I</w:t>
            </w:r>
          </w:p>
        </w:tc>
        <w:tc>
          <w:tcPr>
            <w:tcW w:w="1402" w:type="dxa"/>
            <w:tcBorders>
              <w:top w:val="nil"/>
              <w:left w:val="nil"/>
              <w:bottom w:val="single" w:sz="8" w:space="0" w:color="auto"/>
              <w:right w:val="nil"/>
            </w:tcBorders>
          </w:tcPr>
          <w:p w:rsidR="009C5D42" w:rsidRPr="003C6A99" w:rsidRDefault="009C5D42" w:rsidP="003C6A99">
            <w:pPr>
              <w:tabs>
                <w:tab w:val="right" w:leader="dot" w:pos="0"/>
              </w:tabs>
              <w:spacing w:line="360" w:lineRule="auto"/>
              <w:ind w:right="-2" w:firstLine="54"/>
              <w:jc w:val="right"/>
              <w:rPr>
                <w:sz w:val="20"/>
              </w:rPr>
            </w:pPr>
            <w:r w:rsidRPr="003C6A99">
              <w:rPr>
                <w:sz w:val="20"/>
              </w:rPr>
              <w:t>36</w:t>
            </w:r>
          </w:p>
        </w:tc>
        <w:tc>
          <w:tcPr>
            <w:tcW w:w="1047" w:type="dxa"/>
            <w:tcBorders>
              <w:top w:val="nil"/>
              <w:left w:val="nil"/>
              <w:bottom w:val="single" w:sz="8" w:space="0" w:color="auto"/>
              <w:right w:val="nil"/>
            </w:tcBorders>
          </w:tcPr>
          <w:p w:rsidR="009C5D42" w:rsidRPr="003C6A99" w:rsidRDefault="009C5D42" w:rsidP="003C6A99">
            <w:pPr>
              <w:tabs>
                <w:tab w:val="right" w:leader="dot" w:pos="0"/>
              </w:tabs>
              <w:spacing w:line="360" w:lineRule="auto"/>
              <w:ind w:right="-2" w:firstLine="54"/>
              <w:jc w:val="center"/>
              <w:rPr>
                <w:sz w:val="20"/>
              </w:rPr>
            </w:pPr>
            <w:r w:rsidRPr="003C6A99">
              <w:rPr>
                <w:sz w:val="20"/>
              </w:rPr>
              <w:t>30</w:t>
            </w:r>
          </w:p>
        </w:tc>
      </w:tr>
      <w:tr w:rsidR="009C5D42" w:rsidRPr="003C6A99" w:rsidTr="003C6A99">
        <w:trPr>
          <w:trHeight w:val="298"/>
        </w:trPr>
        <w:tc>
          <w:tcPr>
            <w:tcW w:w="5974" w:type="dxa"/>
            <w:tcBorders>
              <w:top w:val="nil"/>
              <w:left w:val="nil"/>
              <w:bottom w:val="single" w:sz="8" w:space="0" w:color="auto"/>
              <w:right w:val="nil"/>
            </w:tcBorders>
          </w:tcPr>
          <w:p w:rsidR="009C5D42" w:rsidRPr="003C6A99" w:rsidRDefault="009C5D42" w:rsidP="003C6A99">
            <w:pPr>
              <w:tabs>
                <w:tab w:val="right" w:leader="dot" w:pos="0"/>
              </w:tabs>
              <w:spacing w:line="360" w:lineRule="auto"/>
              <w:ind w:right="-2" w:firstLine="54"/>
              <w:rPr>
                <w:sz w:val="20"/>
              </w:rPr>
            </w:pPr>
            <w:r w:rsidRPr="003C6A99">
              <w:rPr>
                <w:sz w:val="20"/>
              </w:rPr>
              <w:t>II. ОБОРОТНЫЕ АКТИВЫ</w:t>
            </w:r>
          </w:p>
        </w:tc>
        <w:tc>
          <w:tcPr>
            <w:tcW w:w="1402" w:type="dxa"/>
            <w:tcBorders>
              <w:top w:val="nil"/>
              <w:left w:val="nil"/>
              <w:bottom w:val="single" w:sz="8" w:space="0" w:color="auto"/>
              <w:right w:val="nil"/>
            </w:tcBorders>
          </w:tcPr>
          <w:p w:rsidR="009C5D42" w:rsidRPr="003C6A99" w:rsidRDefault="009C5D42" w:rsidP="003C6A99">
            <w:pPr>
              <w:tabs>
                <w:tab w:val="right" w:leader="dot" w:pos="0"/>
              </w:tabs>
              <w:spacing w:line="360" w:lineRule="auto"/>
              <w:ind w:right="-2" w:firstLine="54"/>
              <w:jc w:val="right"/>
              <w:rPr>
                <w:sz w:val="20"/>
              </w:rPr>
            </w:pPr>
            <w:r w:rsidRPr="003C6A99">
              <w:rPr>
                <w:sz w:val="20"/>
              </w:rPr>
              <w:t>0</w:t>
            </w:r>
          </w:p>
        </w:tc>
        <w:tc>
          <w:tcPr>
            <w:tcW w:w="1047" w:type="dxa"/>
            <w:tcBorders>
              <w:top w:val="nil"/>
              <w:left w:val="nil"/>
              <w:bottom w:val="single" w:sz="8" w:space="0" w:color="auto"/>
              <w:right w:val="nil"/>
            </w:tcBorders>
          </w:tcPr>
          <w:p w:rsidR="009C5D42" w:rsidRPr="003C6A99" w:rsidRDefault="009C5D42" w:rsidP="003C6A99">
            <w:pPr>
              <w:tabs>
                <w:tab w:val="right" w:leader="dot" w:pos="0"/>
              </w:tabs>
              <w:spacing w:line="360" w:lineRule="auto"/>
              <w:ind w:right="-2" w:firstLine="54"/>
              <w:jc w:val="center"/>
              <w:rPr>
                <w:sz w:val="20"/>
              </w:rPr>
            </w:pPr>
            <w:r w:rsidRPr="003C6A99">
              <w:rPr>
                <w:sz w:val="20"/>
              </w:rPr>
              <w:t>0</w:t>
            </w:r>
          </w:p>
        </w:tc>
      </w:tr>
      <w:tr w:rsidR="009C5D42" w:rsidRPr="003C6A99" w:rsidTr="003C6A99">
        <w:trPr>
          <w:trHeight w:val="330"/>
        </w:trPr>
        <w:tc>
          <w:tcPr>
            <w:tcW w:w="5974" w:type="dxa"/>
            <w:tcBorders>
              <w:top w:val="nil"/>
              <w:left w:val="nil"/>
              <w:bottom w:val="single" w:sz="8" w:space="0" w:color="auto"/>
              <w:right w:val="single" w:sz="8" w:space="0" w:color="auto"/>
            </w:tcBorders>
          </w:tcPr>
          <w:p w:rsidR="009C5D42" w:rsidRPr="003C6A99" w:rsidRDefault="009C5D42" w:rsidP="003C6A99">
            <w:pPr>
              <w:tabs>
                <w:tab w:val="right" w:leader="dot" w:pos="0"/>
              </w:tabs>
              <w:spacing w:line="360" w:lineRule="auto"/>
              <w:ind w:right="-2" w:firstLine="54"/>
              <w:rPr>
                <w:sz w:val="20"/>
              </w:rPr>
            </w:pPr>
            <w:r w:rsidRPr="003C6A99">
              <w:rPr>
                <w:sz w:val="20"/>
              </w:rPr>
              <w:t>Запасы:</w:t>
            </w:r>
          </w:p>
        </w:tc>
        <w:tc>
          <w:tcPr>
            <w:tcW w:w="1402" w:type="dxa"/>
            <w:tcBorders>
              <w:top w:val="nil"/>
              <w:left w:val="nil"/>
              <w:bottom w:val="single" w:sz="8" w:space="0" w:color="auto"/>
              <w:right w:val="nil"/>
            </w:tcBorders>
          </w:tcPr>
          <w:p w:rsidR="009C5D42" w:rsidRPr="003C6A99" w:rsidRDefault="009C5D42" w:rsidP="003C6A99">
            <w:pPr>
              <w:tabs>
                <w:tab w:val="right" w:leader="dot" w:pos="0"/>
              </w:tabs>
              <w:spacing w:line="360" w:lineRule="auto"/>
              <w:ind w:right="-2" w:firstLine="54"/>
              <w:jc w:val="right"/>
              <w:rPr>
                <w:sz w:val="20"/>
              </w:rPr>
            </w:pPr>
            <w:r w:rsidRPr="003C6A99">
              <w:rPr>
                <w:sz w:val="20"/>
              </w:rPr>
              <w:t>498</w:t>
            </w:r>
          </w:p>
        </w:tc>
        <w:tc>
          <w:tcPr>
            <w:tcW w:w="1047" w:type="dxa"/>
            <w:tcBorders>
              <w:top w:val="nil"/>
              <w:left w:val="nil"/>
              <w:bottom w:val="single" w:sz="8" w:space="0" w:color="auto"/>
              <w:right w:val="nil"/>
            </w:tcBorders>
          </w:tcPr>
          <w:p w:rsidR="009C5D42" w:rsidRPr="003C6A99" w:rsidRDefault="009C5D42" w:rsidP="003C6A99">
            <w:pPr>
              <w:tabs>
                <w:tab w:val="right" w:leader="dot" w:pos="0"/>
              </w:tabs>
              <w:spacing w:line="360" w:lineRule="auto"/>
              <w:ind w:right="-2" w:firstLine="54"/>
              <w:jc w:val="center"/>
              <w:rPr>
                <w:sz w:val="20"/>
              </w:rPr>
            </w:pPr>
            <w:r w:rsidRPr="003C6A99">
              <w:rPr>
                <w:sz w:val="20"/>
              </w:rPr>
              <w:t>384</w:t>
            </w:r>
          </w:p>
        </w:tc>
      </w:tr>
      <w:tr w:rsidR="009C5D42" w:rsidRPr="003C6A99" w:rsidTr="003C6A99">
        <w:trPr>
          <w:trHeight w:val="279"/>
        </w:trPr>
        <w:tc>
          <w:tcPr>
            <w:tcW w:w="5974" w:type="dxa"/>
            <w:tcBorders>
              <w:top w:val="nil"/>
              <w:left w:val="nil"/>
              <w:bottom w:val="single" w:sz="8" w:space="0" w:color="auto"/>
              <w:right w:val="nil"/>
            </w:tcBorders>
          </w:tcPr>
          <w:p w:rsidR="009C5D42" w:rsidRPr="003C6A99" w:rsidRDefault="009C5D42" w:rsidP="003C6A99">
            <w:pPr>
              <w:tabs>
                <w:tab w:val="right" w:leader="dot" w:pos="0"/>
              </w:tabs>
              <w:spacing w:line="360" w:lineRule="auto"/>
              <w:ind w:right="-2" w:firstLine="54"/>
              <w:rPr>
                <w:sz w:val="20"/>
              </w:rPr>
            </w:pPr>
            <w:r w:rsidRPr="003C6A99">
              <w:rPr>
                <w:sz w:val="20"/>
              </w:rPr>
              <w:t>в том числе:</w:t>
            </w:r>
          </w:p>
        </w:tc>
        <w:tc>
          <w:tcPr>
            <w:tcW w:w="1402" w:type="dxa"/>
            <w:tcBorders>
              <w:top w:val="nil"/>
              <w:left w:val="nil"/>
              <w:bottom w:val="single" w:sz="8" w:space="0" w:color="auto"/>
              <w:right w:val="nil"/>
            </w:tcBorders>
          </w:tcPr>
          <w:p w:rsidR="009C5D42" w:rsidRPr="003C6A99" w:rsidRDefault="009C5D42" w:rsidP="003C6A99">
            <w:pPr>
              <w:tabs>
                <w:tab w:val="right" w:leader="dot" w:pos="0"/>
              </w:tabs>
              <w:spacing w:line="360" w:lineRule="auto"/>
              <w:ind w:right="-2" w:firstLine="54"/>
              <w:jc w:val="right"/>
              <w:rPr>
                <w:sz w:val="20"/>
              </w:rPr>
            </w:pPr>
            <w:r w:rsidRPr="003C6A99">
              <w:rPr>
                <w:sz w:val="20"/>
              </w:rPr>
              <w:t>0</w:t>
            </w:r>
          </w:p>
        </w:tc>
        <w:tc>
          <w:tcPr>
            <w:tcW w:w="1047" w:type="dxa"/>
            <w:tcBorders>
              <w:top w:val="nil"/>
              <w:left w:val="nil"/>
              <w:bottom w:val="single" w:sz="8" w:space="0" w:color="auto"/>
              <w:right w:val="nil"/>
            </w:tcBorders>
          </w:tcPr>
          <w:p w:rsidR="009C5D42" w:rsidRPr="003C6A99" w:rsidRDefault="009C5D42" w:rsidP="003C6A99">
            <w:pPr>
              <w:tabs>
                <w:tab w:val="right" w:leader="dot" w:pos="0"/>
              </w:tabs>
              <w:spacing w:line="360" w:lineRule="auto"/>
              <w:ind w:right="-2" w:firstLine="54"/>
              <w:jc w:val="center"/>
              <w:rPr>
                <w:sz w:val="20"/>
              </w:rPr>
            </w:pPr>
            <w:r w:rsidRPr="003C6A99">
              <w:rPr>
                <w:sz w:val="20"/>
              </w:rPr>
              <w:t>0</w:t>
            </w:r>
          </w:p>
        </w:tc>
      </w:tr>
      <w:tr w:rsidR="009C5D42" w:rsidRPr="003C6A99" w:rsidTr="003C6A99">
        <w:trPr>
          <w:trHeight w:val="275"/>
        </w:trPr>
        <w:tc>
          <w:tcPr>
            <w:tcW w:w="5974" w:type="dxa"/>
            <w:tcBorders>
              <w:top w:val="nil"/>
              <w:left w:val="nil"/>
              <w:bottom w:val="single" w:sz="8" w:space="0" w:color="auto"/>
              <w:right w:val="single" w:sz="8" w:space="0" w:color="auto"/>
            </w:tcBorders>
          </w:tcPr>
          <w:p w:rsidR="009C5D42" w:rsidRPr="003C6A99" w:rsidRDefault="009C5D42" w:rsidP="003C6A99">
            <w:pPr>
              <w:tabs>
                <w:tab w:val="right" w:leader="dot" w:pos="0"/>
              </w:tabs>
              <w:spacing w:line="360" w:lineRule="auto"/>
              <w:ind w:right="-2" w:firstLine="54"/>
              <w:rPr>
                <w:sz w:val="20"/>
              </w:rPr>
            </w:pPr>
            <w:r w:rsidRPr="003C6A99">
              <w:rPr>
                <w:sz w:val="20"/>
              </w:rPr>
              <w:t>сырье, материалы и другие аналогичные ценности (10, 14, 16)</w:t>
            </w:r>
          </w:p>
        </w:tc>
        <w:tc>
          <w:tcPr>
            <w:tcW w:w="1402" w:type="dxa"/>
            <w:tcBorders>
              <w:top w:val="nil"/>
              <w:left w:val="nil"/>
              <w:bottom w:val="single" w:sz="8" w:space="0" w:color="auto"/>
              <w:right w:val="nil"/>
            </w:tcBorders>
          </w:tcPr>
          <w:p w:rsidR="009C5D42" w:rsidRPr="003C6A99" w:rsidRDefault="009C5D42" w:rsidP="003C6A99">
            <w:pPr>
              <w:tabs>
                <w:tab w:val="right" w:leader="dot" w:pos="0"/>
              </w:tabs>
              <w:spacing w:line="360" w:lineRule="auto"/>
              <w:ind w:right="-2" w:firstLine="54"/>
              <w:jc w:val="right"/>
              <w:rPr>
                <w:sz w:val="20"/>
              </w:rPr>
            </w:pPr>
            <w:r w:rsidRPr="003C6A99">
              <w:rPr>
                <w:sz w:val="20"/>
              </w:rPr>
              <w:t>315</w:t>
            </w:r>
          </w:p>
        </w:tc>
        <w:tc>
          <w:tcPr>
            <w:tcW w:w="1047" w:type="dxa"/>
            <w:tcBorders>
              <w:top w:val="nil"/>
              <w:left w:val="nil"/>
              <w:bottom w:val="single" w:sz="8" w:space="0" w:color="auto"/>
              <w:right w:val="nil"/>
            </w:tcBorders>
          </w:tcPr>
          <w:p w:rsidR="009C5D42" w:rsidRPr="003C6A99" w:rsidRDefault="009C5D42" w:rsidP="003C6A99">
            <w:pPr>
              <w:tabs>
                <w:tab w:val="right" w:leader="dot" w:pos="0"/>
              </w:tabs>
              <w:spacing w:line="360" w:lineRule="auto"/>
              <w:ind w:right="-2" w:firstLine="54"/>
              <w:jc w:val="center"/>
              <w:rPr>
                <w:sz w:val="20"/>
              </w:rPr>
            </w:pPr>
            <w:r w:rsidRPr="003C6A99">
              <w:rPr>
                <w:sz w:val="20"/>
              </w:rPr>
              <w:t>324</w:t>
            </w:r>
          </w:p>
        </w:tc>
      </w:tr>
      <w:tr w:rsidR="009C5D42" w:rsidRPr="003C6A99" w:rsidTr="003C6A99">
        <w:trPr>
          <w:trHeight w:val="621"/>
        </w:trPr>
        <w:tc>
          <w:tcPr>
            <w:tcW w:w="5974" w:type="dxa"/>
            <w:tcBorders>
              <w:top w:val="nil"/>
              <w:left w:val="nil"/>
              <w:bottom w:val="single" w:sz="8" w:space="0" w:color="auto"/>
              <w:right w:val="single" w:sz="8" w:space="0" w:color="auto"/>
            </w:tcBorders>
          </w:tcPr>
          <w:p w:rsidR="009C5D42" w:rsidRPr="003C6A99" w:rsidRDefault="009C5D42" w:rsidP="003C6A99">
            <w:pPr>
              <w:tabs>
                <w:tab w:val="right" w:leader="dot" w:pos="0"/>
              </w:tabs>
              <w:spacing w:line="360" w:lineRule="auto"/>
              <w:ind w:right="-2" w:firstLine="54"/>
              <w:rPr>
                <w:sz w:val="20"/>
              </w:rPr>
            </w:pPr>
            <w:r w:rsidRPr="003C6A99">
              <w:rPr>
                <w:sz w:val="20"/>
              </w:rPr>
              <w:t>затраты в незавершенном производстве (издержках обращения) (20, 21, 23, 29, 44, 46)</w:t>
            </w:r>
          </w:p>
        </w:tc>
        <w:tc>
          <w:tcPr>
            <w:tcW w:w="1402" w:type="dxa"/>
            <w:tcBorders>
              <w:top w:val="nil"/>
              <w:left w:val="nil"/>
              <w:bottom w:val="single" w:sz="8" w:space="0" w:color="auto"/>
              <w:right w:val="nil"/>
            </w:tcBorders>
          </w:tcPr>
          <w:p w:rsidR="009C5D42" w:rsidRPr="003C6A99" w:rsidRDefault="009C5D42" w:rsidP="003C6A99">
            <w:pPr>
              <w:tabs>
                <w:tab w:val="right" w:leader="dot" w:pos="0"/>
              </w:tabs>
              <w:spacing w:line="360" w:lineRule="auto"/>
              <w:ind w:right="-2" w:firstLine="54"/>
              <w:jc w:val="right"/>
              <w:rPr>
                <w:sz w:val="20"/>
              </w:rPr>
            </w:pPr>
            <w:r w:rsidRPr="003C6A99">
              <w:rPr>
                <w:sz w:val="20"/>
              </w:rPr>
              <w:t>0</w:t>
            </w:r>
          </w:p>
        </w:tc>
        <w:tc>
          <w:tcPr>
            <w:tcW w:w="1047" w:type="dxa"/>
            <w:tcBorders>
              <w:top w:val="nil"/>
              <w:left w:val="nil"/>
              <w:bottom w:val="single" w:sz="8" w:space="0" w:color="auto"/>
              <w:right w:val="nil"/>
            </w:tcBorders>
          </w:tcPr>
          <w:p w:rsidR="009C5D42" w:rsidRPr="003C6A99" w:rsidRDefault="009C5D42" w:rsidP="003C6A99">
            <w:pPr>
              <w:tabs>
                <w:tab w:val="right" w:leader="dot" w:pos="0"/>
              </w:tabs>
              <w:spacing w:line="360" w:lineRule="auto"/>
              <w:ind w:right="-2" w:firstLine="54"/>
              <w:jc w:val="center"/>
              <w:rPr>
                <w:sz w:val="20"/>
              </w:rPr>
            </w:pPr>
            <w:r w:rsidRPr="003C6A99">
              <w:rPr>
                <w:sz w:val="20"/>
              </w:rPr>
              <w:t>0</w:t>
            </w:r>
          </w:p>
        </w:tc>
      </w:tr>
      <w:tr w:rsidR="009C5D42" w:rsidRPr="003C6A99" w:rsidTr="003C6A99">
        <w:trPr>
          <w:trHeight w:val="347"/>
        </w:trPr>
        <w:tc>
          <w:tcPr>
            <w:tcW w:w="5974" w:type="dxa"/>
            <w:tcBorders>
              <w:top w:val="nil"/>
              <w:left w:val="nil"/>
              <w:bottom w:val="single" w:sz="8" w:space="0" w:color="auto"/>
              <w:right w:val="single" w:sz="8" w:space="0" w:color="auto"/>
            </w:tcBorders>
          </w:tcPr>
          <w:p w:rsidR="009C5D42" w:rsidRPr="003C6A99" w:rsidRDefault="009C5D42" w:rsidP="003C6A99">
            <w:pPr>
              <w:tabs>
                <w:tab w:val="right" w:leader="dot" w:pos="0"/>
              </w:tabs>
              <w:spacing w:line="360" w:lineRule="auto"/>
              <w:ind w:right="-2" w:firstLine="54"/>
              <w:rPr>
                <w:sz w:val="20"/>
              </w:rPr>
            </w:pPr>
            <w:r w:rsidRPr="003C6A99">
              <w:rPr>
                <w:sz w:val="20"/>
              </w:rPr>
              <w:t>готовая продукция и товары для перепродажи (16, 41, 43)</w:t>
            </w:r>
          </w:p>
        </w:tc>
        <w:tc>
          <w:tcPr>
            <w:tcW w:w="1402" w:type="dxa"/>
            <w:tcBorders>
              <w:top w:val="nil"/>
              <w:left w:val="nil"/>
              <w:bottom w:val="single" w:sz="8" w:space="0" w:color="auto"/>
              <w:right w:val="nil"/>
            </w:tcBorders>
          </w:tcPr>
          <w:p w:rsidR="009C5D42" w:rsidRPr="003C6A99" w:rsidRDefault="009C5D42" w:rsidP="003C6A99">
            <w:pPr>
              <w:tabs>
                <w:tab w:val="right" w:leader="dot" w:pos="0"/>
              </w:tabs>
              <w:spacing w:line="360" w:lineRule="auto"/>
              <w:ind w:right="-2" w:firstLine="54"/>
              <w:jc w:val="right"/>
              <w:rPr>
                <w:sz w:val="20"/>
              </w:rPr>
            </w:pPr>
            <w:r w:rsidRPr="003C6A99">
              <w:rPr>
                <w:sz w:val="20"/>
              </w:rPr>
              <w:t>183</w:t>
            </w:r>
          </w:p>
        </w:tc>
        <w:tc>
          <w:tcPr>
            <w:tcW w:w="1047" w:type="dxa"/>
            <w:tcBorders>
              <w:top w:val="nil"/>
              <w:left w:val="nil"/>
              <w:bottom w:val="single" w:sz="8" w:space="0" w:color="auto"/>
              <w:right w:val="nil"/>
            </w:tcBorders>
          </w:tcPr>
          <w:p w:rsidR="009C5D42" w:rsidRPr="003C6A99" w:rsidRDefault="009C5D42" w:rsidP="003C6A99">
            <w:pPr>
              <w:tabs>
                <w:tab w:val="right" w:leader="dot" w:pos="0"/>
              </w:tabs>
              <w:spacing w:line="360" w:lineRule="auto"/>
              <w:ind w:right="-2" w:firstLine="54"/>
              <w:jc w:val="center"/>
              <w:rPr>
                <w:sz w:val="20"/>
              </w:rPr>
            </w:pPr>
            <w:r w:rsidRPr="003C6A99">
              <w:rPr>
                <w:sz w:val="20"/>
              </w:rPr>
              <w:t>258</w:t>
            </w:r>
          </w:p>
        </w:tc>
      </w:tr>
      <w:tr w:rsidR="009C5D42" w:rsidRPr="003C6A99" w:rsidTr="003C6A99">
        <w:trPr>
          <w:trHeight w:val="343"/>
        </w:trPr>
        <w:tc>
          <w:tcPr>
            <w:tcW w:w="5974" w:type="dxa"/>
            <w:tcBorders>
              <w:top w:val="nil"/>
              <w:left w:val="nil"/>
              <w:bottom w:val="single" w:sz="8" w:space="0" w:color="auto"/>
              <w:right w:val="single" w:sz="8" w:space="0" w:color="auto"/>
            </w:tcBorders>
          </w:tcPr>
          <w:p w:rsidR="009C5D42" w:rsidRPr="003C6A99" w:rsidRDefault="009C5D42" w:rsidP="003C6A99">
            <w:pPr>
              <w:tabs>
                <w:tab w:val="right" w:leader="dot" w:pos="0"/>
              </w:tabs>
              <w:spacing w:line="360" w:lineRule="auto"/>
              <w:ind w:right="-2" w:firstLine="54"/>
              <w:rPr>
                <w:sz w:val="20"/>
              </w:rPr>
            </w:pPr>
            <w:r w:rsidRPr="003C6A99">
              <w:rPr>
                <w:sz w:val="20"/>
              </w:rPr>
              <w:t>расходы будущих периодов (97)</w:t>
            </w:r>
          </w:p>
        </w:tc>
        <w:tc>
          <w:tcPr>
            <w:tcW w:w="1402" w:type="dxa"/>
            <w:tcBorders>
              <w:top w:val="nil"/>
              <w:left w:val="nil"/>
              <w:bottom w:val="single" w:sz="8" w:space="0" w:color="auto"/>
              <w:right w:val="nil"/>
            </w:tcBorders>
          </w:tcPr>
          <w:p w:rsidR="009C5D42" w:rsidRPr="003C6A99" w:rsidRDefault="009C5D42" w:rsidP="003C6A99">
            <w:pPr>
              <w:tabs>
                <w:tab w:val="right" w:leader="dot" w:pos="0"/>
              </w:tabs>
              <w:spacing w:line="360" w:lineRule="auto"/>
              <w:ind w:right="-2" w:firstLine="54"/>
              <w:jc w:val="right"/>
              <w:rPr>
                <w:sz w:val="20"/>
              </w:rPr>
            </w:pPr>
            <w:r w:rsidRPr="003C6A99">
              <w:rPr>
                <w:sz w:val="20"/>
              </w:rPr>
              <w:t>0</w:t>
            </w:r>
          </w:p>
        </w:tc>
        <w:tc>
          <w:tcPr>
            <w:tcW w:w="1047" w:type="dxa"/>
            <w:tcBorders>
              <w:top w:val="nil"/>
              <w:left w:val="nil"/>
              <w:bottom w:val="single" w:sz="8" w:space="0" w:color="auto"/>
              <w:right w:val="nil"/>
            </w:tcBorders>
          </w:tcPr>
          <w:p w:rsidR="009C5D42" w:rsidRPr="003C6A99" w:rsidRDefault="009C5D42" w:rsidP="003C6A99">
            <w:pPr>
              <w:tabs>
                <w:tab w:val="right" w:leader="dot" w:pos="0"/>
              </w:tabs>
              <w:spacing w:line="360" w:lineRule="auto"/>
              <w:ind w:right="-2" w:firstLine="54"/>
              <w:jc w:val="center"/>
              <w:rPr>
                <w:sz w:val="20"/>
              </w:rPr>
            </w:pPr>
            <w:r w:rsidRPr="003C6A99">
              <w:rPr>
                <w:sz w:val="20"/>
              </w:rPr>
              <w:t>0</w:t>
            </w:r>
          </w:p>
        </w:tc>
      </w:tr>
      <w:tr w:rsidR="009C5D42" w:rsidRPr="003C6A99" w:rsidTr="003C6A99">
        <w:trPr>
          <w:trHeight w:val="405"/>
        </w:trPr>
        <w:tc>
          <w:tcPr>
            <w:tcW w:w="5974" w:type="dxa"/>
            <w:tcBorders>
              <w:top w:val="nil"/>
              <w:left w:val="nil"/>
              <w:bottom w:val="single" w:sz="8" w:space="0" w:color="auto"/>
              <w:right w:val="single" w:sz="8" w:space="0" w:color="auto"/>
            </w:tcBorders>
          </w:tcPr>
          <w:p w:rsidR="009C5D42" w:rsidRPr="003C6A99" w:rsidRDefault="009C5D42" w:rsidP="003C6A99">
            <w:pPr>
              <w:tabs>
                <w:tab w:val="right" w:leader="dot" w:pos="0"/>
              </w:tabs>
              <w:spacing w:line="360" w:lineRule="auto"/>
              <w:ind w:right="-2" w:firstLine="54"/>
              <w:rPr>
                <w:sz w:val="20"/>
              </w:rPr>
            </w:pPr>
            <w:r w:rsidRPr="003C6A99">
              <w:rPr>
                <w:sz w:val="20"/>
              </w:rPr>
              <w:t>денежные средства:</w:t>
            </w:r>
          </w:p>
        </w:tc>
        <w:tc>
          <w:tcPr>
            <w:tcW w:w="1402" w:type="dxa"/>
            <w:tcBorders>
              <w:top w:val="nil"/>
              <w:left w:val="nil"/>
              <w:bottom w:val="single" w:sz="8" w:space="0" w:color="auto"/>
              <w:right w:val="nil"/>
            </w:tcBorders>
          </w:tcPr>
          <w:p w:rsidR="009C5D42" w:rsidRPr="003C6A99" w:rsidRDefault="009C5D42" w:rsidP="003C6A99">
            <w:pPr>
              <w:tabs>
                <w:tab w:val="right" w:leader="dot" w:pos="0"/>
              </w:tabs>
              <w:spacing w:line="360" w:lineRule="auto"/>
              <w:ind w:right="-2" w:firstLine="54"/>
              <w:jc w:val="right"/>
              <w:rPr>
                <w:sz w:val="20"/>
              </w:rPr>
            </w:pPr>
            <w:r w:rsidRPr="003C6A99">
              <w:rPr>
                <w:sz w:val="20"/>
              </w:rPr>
              <w:t>120</w:t>
            </w:r>
          </w:p>
        </w:tc>
        <w:tc>
          <w:tcPr>
            <w:tcW w:w="1047" w:type="dxa"/>
            <w:tcBorders>
              <w:top w:val="nil"/>
              <w:left w:val="nil"/>
              <w:bottom w:val="single" w:sz="8" w:space="0" w:color="auto"/>
              <w:right w:val="nil"/>
            </w:tcBorders>
          </w:tcPr>
          <w:p w:rsidR="009C5D42" w:rsidRPr="003C6A99" w:rsidRDefault="009C5D42" w:rsidP="003C6A99">
            <w:pPr>
              <w:tabs>
                <w:tab w:val="right" w:leader="dot" w:pos="0"/>
              </w:tabs>
              <w:spacing w:line="360" w:lineRule="auto"/>
              <w:ind w:right="-2" w:firstLine="54"/>
              <w:jc w:val="center"/>
              <w:rPr>
                <w:sz w:val="20"/>
              </w:rPr>
            </w:pPr>
            <w:r w:rsidRPr="003C6A99">
              <w:rPr>
                <w:sz w:val="20"/>
              </w:rPr>
              <w:t>120</w:t>
            </w:r>
          </w:p>
        </w:tc>
      </w:tr>
      <w:tr w:rsidR="009C5D42" w:rsidRPr="003C6A99" w:rsidTr="003C6A99">
        <w:trPr>
          <w:trHeight w:val="270"/>
        </w:trPr>
        <w:tc>
          <w:tcPr>
            <w:tcW w:w="5974" w:type="dxa"/>
            <w:tcBorders>
              <w:top w:val="nil"/>
              <w:left w:val="nil"/>
              <w:bottom w:val="nil"/>
              <w:right w:val="nil"/>
            </w:tcBorders>
          </w:tcPr>
          <w:p w:rsidR="009C5D42" w:rsidRPr="003C6A99" w:rsidRDefault="009C5D42" w:rsidP="003C6A99">
            <w:pPr>
              <w:tabs>
                <w:tab w:val="right" w:leader="dot" w:pos="0"/>
              </w:tabs>
              <w:spacing w:line="360" w:lineRule="auto"/>
              <w:ind w:right="-2" w:firstLine="54"/>
              <w:rPr>
                <w:sz w:val="20"/>
              </w:rPr>
            </w:pPr>
            <w:r w:rsidRPr="003C6A99">
              <w:rPr>
                <w:sz w:val="20"/>
              </w:rPr>
              <w:t>в том числе:</w:t>
            </w:r>
          </w:p>
        </w:tc>
        <w:tc>
          <w:tcPr>
            <w:tcW w:w="1402" w:type="dxa"/>
            <w:tcBorders>
              <w:top w:val="nil"/>
              <w:left w:val="nil"/>
              <w:bottom w:val="single" w:sz="8" w:space="0" w:color="auto"/>
              <w:right w:val="nil"/>
            </w:tcBorders>
          </w:tcPr>
          <w:p w:rsidR="009C5D42" w:rsidRPr="003C6A99" w:rsidRDefault="009C5D42" w:rsidP="003C6A99">
            <w:pPr>
              <w:tabs>
                <w:tab w:val="right" w:leader="dot" w:pos="0"/>
              </w:tabs>
              <w:spacing w:line="360" w:lineRule="auto"/>
              <w:ind w:right="-2" w:firstLine="54"/>
              <w:jc w:val="right"/>
              <w:rPr>
                <w:sz w:val="20"/>
              </w:rPr>
            </w:pPr>
            <w:r w:rsidRPr="003C6A99">
              <w:rPr>
                <w:sz w:val="20"/>
              </w:rPr>
              <w:t>0</w:t>
            </w:r>
          </w:p>
        </w:tc>
        <w:tc>
          <w:tcPr>
            <w:tcW w:w="1047" w:type="dxa"/>
            <w:tcBorders>
              <w:top w:val="nil"/>
              <w:left w:val="nil"/>
              <w:bottom w:val="single" w:sz="8" w:space="0" w:color="auto"/>
              <w:right w:val="nil"/>
            </w:tcBorders>
          </w:tcPr>
          <w:p w:rsidR="009C5D42" w:rsidRPr="003C6A99" w:rsidRDefault="009C5D42" w:rsidP="003C6A99">
            <w:pPr>
              <w:tabs>
                <w:tab w:val="right" w:leader="dot" w:pos="0"/>
              </w:tabs>
              <w:spacing w:line="360" w:lineRule="auto"/>
              <w:ind w:right="-2" w:firstLine="54"/>
              <w:jc w:val="center"/>
              <w:rPr>
                <w:sz w:val="20"/>
              </w:rPr>
            </w:pPr>
            <w:r w:rsidRPr="003C6A99">
              <w:rPr>
                <w:sz w:val="20"/>
              </w:rPr>
              <w:t>0</w:t>
            </w:r>
          </w:p>
        </w:tc>
      </w:tr>
      <w:tr w:rsidR="009C5D42" w:rsidRPr="003C6A99" w:rsidTr="003C6A99">
        <w:trPr>
          <w:trHeight w:val="303"/>
        </w:trPr>
        <w:tc>
          <w:tcPr>
            <w:tcW w:w="5974" w:type="dxa"/>
            <w:tcBorders>
              <w:top w:val="single" w:sz="8" w:space="0" w:color="auto"/>
              <w:left w:val="nil"/>
              <w:bottom w:val="single" w:sz="8" w:space="0" w:color="auto"/>
              <w:right w:val="single" w:sz="8" w:space="0" w:color="auto"/>
            </w:tcBorders>
          </w:tcPr>
          <w:p w:rsidR="009C5D42" w:rsidRPr="003C6A99" w:rsidRDefault="009C5D42" w:rsidP="003C6A99">
            <w:pPr>
              <w:tabs>
                <w:tab w:val="right" w:leader="dot" w:pos="0"/>
              </w:tabs>
              <w:spacing w:line="360" w:lineRule="auto"/>
              <w:ind w:right="-2" w:firstLine="54"/>
              <w:rPr>
                <w:sz w:val="20"/>
              </w:rPr>
            </w:pPr>
            <w:r w:rsidRPr="003C6A99">
              <w:rPr>
                <w:sz w:val="20"/>
              </w:rPr>
              <w:t>касса (50)</w:t>
            </w:r>
          </w:p>
        </w:tc>
        <w:tc>
          <w:tcPr>
            <w:tcW w:w="1402" w:type="dxa"/>
            <w:tcBorders>
              <w:top w:val="nil"/>
              <w:left w:val="nil"/>
              <w:bottom w:val="single" w:sz="8" w:space="0" w:color="auto"/>
              <w:right w:val="nil"/>
            </w:tcBorders>
          </w:tcPr>
          <w:p w:rsidR="009C5D42" w:rsidRPr="003C6A99" w:rsidRDefault="009C5D42" w:rsidP="003C6A99">
            <w:pPr>
              <w:tabs>
                <w:tab w:val="right" w:leader="dot" w:pos="0"/>
              </w:tabs>
              <w:spacing w:line="360" w:lineRule="auto"/>
              <w:ind w:right="-2" w:firstLine="54"/>
              <w:jc w:val="right"/>
              <w:rPr>
                <w:sz w:val="20"/>
              </w:rPr>
            </w:pPr>
            <w:r w:rsidRPr="003C6A99">
              <w:rPr>
                <w:sz w:val="20"/>
              </w:rPr>
              <w:t>0</w:t>
            </w:r>
          </w:p>
        </w:tc>
        <w:tc>
          <w:tcPr>
            <w:tcW w:w="1047" w:type="dxa"/>
            <w:tcBorders>
              <w:top w:val="nil"/>
              <w:left w:val="nil"/>
              <w:bottom w:val="single" w:sz="8" w:space="0" w:color="auto"/>
              <w:right w:val="nil"/>
            </w:tcBorders>
          </w:tcPr>
          <w:p w:rsidR="009C5D42" w:rsidRPr="003C6A99" w:rsidRDefault="009C5D42" w:rsidP="003C6A99">
            <w:pPr>
              <w:tabs>
                <w:tab w:val="right" w:leader="dot" w:pos="0"/>
              </w:tabs>
              <w:spacing w:line="360" w:lineRule="auto"/>
              <w:ind w:right="-2" w:firstLine="54"/>
              <w:jc w:val="center"/>
              <w:rPr>
                <w:sz w:val="20"/>
              </w:rPr>
            </w:pPr>
            <w:r w:rsidRPr="003C6A99">
              <w:rPr>
                <w:sz w:val="20"/>
              </w:rPr>
              <w:t>0</w:t>
            </w:r>
          </w:p>
        </w:tc>
      </w:tr>
      <w:tr w:rsidR="009C5D42" w:rsidRPr="003C6A99" w:rsidTr="003C6A99">
        <w:trPr>
          <w:trHeight w:val="365"/>
        </w:trPr>
        <w:tc>
          <w:tcPr>
            <w:tcW w:w="5974" w:type="dxa"/>
            <w:tcBorders>
              <w:top w:val="nil"/>
              <w:left w:val="nil"/>
              <w:bottom w:val="nil"/>
              <w:right w:val="single" w:sz="8" w:space="0" w:color="auto"/>
            </w:tcBorders>
          </w:tcPr>
          <w:p w:rsidR="009C5D42" w:rsidRPr="003C6A99" w:rsidRDefault="009C5D42" w:rsidP="003C6A99">
            <w:pPr>
              <w:tabs>
                <w:tab w:val="right" w:leader="dot" w:pos="0"/>
              </w:tabs>
              <w:spacing w:line="360" w:lineRule="auto"/>
              <w:ind w:right="-2" w:firstLine="54"/>
              <w:rPr>
                <w:sz w:val="20"/>
              </w:rPr>
            </w:pPr>
            <w:r w:rsidRPr="003C6A99">
              <w:rPr>
                <w:sz w:val="20"/>
              </w:rPr>
              <w:t>прочие оборотные активы</w:t>
            </w:r>
          </w:p>
        </w:tc>
        <w:tc>
          <w:tcPr>
            <w:tcW w:w="1402" w:type="dxa"/>
            <w:tcBorders>
              <w:top w:val="nil"/>
              <w:left w:val="nil"/>
              <w:bottom w:val="single" w:sz="8" w:space="0" w:color="auto"/>
              <w:right w:val="nil"/>
            </w:tcBorders>
          </w:tcPr>
          <w:p w:rsidR="009C5D42" w:rsidRPr="003C6A99" w:rsidRDefault="009C5D42" w:rsidP="003C6A99">
            <w:pPr>
              <w:tabs>
                <w:tab w:val="right" w:leader="dot" w:pos="0"/>
              </w:tabs>
              <w:spacing w:line="360" w:lineRule="auto"/>
              <w:ind w:right="-2" w:firstLine="54"/>
              <w:jc w:val="right"/>
              <w:rPr>
                <w:sz w:val="20"/>
              </w:rPr>
            </w:pPr>
            <w:r w:rsidRPr="003C6A99">
              <w:rPr>
                <w:sz w:val="20"/>
              </w:rPr>
              <w:t>0</w:t>
            </w:r>
          </w:p>
        </w:tc>
        <w:tc>
          <w:tcPr>
            <w:tcW w:w="1047" w:type="dxa"/>
            <w:tcBorders>
              <w:top w:val="nil"/>
              <w:left w:val="nil"/>
              <w:bottom w:val="single" w:sz="8" w:space="0" w:color="auto"/>
              <w:right w:val="nil"/>
            </w:tcBorders>
          </w:tcPr>
          <w:p w:rsidR="009C5D42" w:rsidRPr="003C6A99" w:rsidRDefault="009C5D42" w:rsidP="003C6A99">
            <w:pPr>
              <w:tabs>
                <w:tab w:val="right" w:leader="dot" w:pos="0"/>
              </w:tabs>
              <w:spacing w:line="360" w:lineRule="auto"/>
              <w:ind w:right="-2" w:firstLine="54"/>
              <w:jc w:val="center"/>
              <w:rPr>
                <w:sz w:val="20"/>
              </w:rPr>
            </w:pPr>
            <w:r w:rsidRPr="003C6A99">
              <w:rPr>
                <w:sz w:val="20"/>
              </w:rPr>
              <w:t>0</w:t>
            </w:r>
          </w:p>
        </w:tc>
      </w:tr>
      <w:tr w:rsidR="009C5D42" w:rsidRPr="003C6A99" w:rsidTr="003C6A99">
        <w:trPr>
          <w:trHeight w:val="344"/>
        </w:trPr>
        <w:tc>
          <w:tcPr>
            <w:tcW w:w="5974" w:type="dxa"/>
            <w:tcBorders>
              <w:top w:val="single" w:sz="8" w:space="0" w:color="auto"/>
              <w:left w:val="nil"/>
              <w:bottom w:val="nil"/>
              <w:right w:val="single" w:sz="8" w:space="0" w:color="auto"/>
            </w:tcBorders>
          </w:tcPr>
          <w:p w:rsidR="009C5D42" w:rsidRPr="003C6A99" w:rsidRDefault="009C5D42" w:rsidP="003C6A99">
            <w:pPr>
              <w:tabs>
                <w:tab w:val="right" w:leader="dot" w:pos="0"/>
              </w:tabs>
              <w:spacing w:line="360" w:lineRule="auto"/>
              <w:ind w:right="-2" w:firstLine="54"/>
              <w:rPr>
                <w:sz w:val="20"/>
              </w:rPr>
            </w:pPr>
            <w:r w:rsidRPr="003C6A99">
              <w:rPr>
                <w:sz w:val="20"/>
              </w:rPr>
              <w:t>ИТОГО по разделу II</w:t>
            </w:r>
          </w:p>
        </w:tc>
        <w:tc>
          <w:tcPr>
            <w:tcW w:w="1402" w:type="dxa"/>
            <w:tcBorders>
              <w:top w:val="nil"/>
              <w:left w:val="nil"/>
              <w:bottom w:val="single" w:sz="8" w:space="0" w:color="auto"/>
              <w:right w:val="nil"/>
            </w:tcBorders>
          </w:tcPr>
          <w:p w:rsidR="009C5D42" w:rsidRPr="003C6A99" w:rsidRDefault="009C5D42" w:rsidP="003C6A99">
            <w:pPr>
              <w:tabs>
                <w:tab w:val="right" w:leader="dot" w:pos="0"/>
              </w:tabs>
              <w:spacing w:line="360" w:lineRule="auto"/>
              <w:ind w:right="-2" w:firstLine="54"/>
              <w:jc w:val="right"/>
              <w:rPr>
                <w:sz w:val="20"/>
              </w:rPr>
            </w:pPr>
            <w:r w:rsidRPr="003C6A99">
              <w:rPr>
                <w:sz w:val="20"/>
              </w:rPr>
              <w:t>672</w:t>
            </w:r>
          </w:p>
        </w:tc>
        <w:tc>
          <w:tcPr>
            <w:tcW w:w="1047" w:type="dxa"/>
            <w:tcBorders>
              <w:top w:val="nil"/>
              <w:left w:val="nil"/>
              <w:bottom w:val="single" w:sz="8" w:space="0" w:color="auto"/>
              <w:right w:val="nil"/>
            </w:tcBorders>
          </w:tcPr>
          <w:p w:rsidR="009C5D42" w:rsidRPr="003C6A99" w:rsidRDefault="009C5D42" w:rsidP="003C6A99">
            <w:pPr>
              <w:tabs>
                <w:tab w:val="right" w:leader="dot" w:pos="0"/>
              </w:tabs>
              <w:spacing w:line="360" w:lineRule="auto"/>
              <w:ind w:right="-2" w:firstLine="54"/>
              <w:jc w:val="center"/>
              <w:rPr>
                <w:sz w:val="20"/>
              </w:rPr>
            </w:pPr>
            <w:r w:rsidRPr="003C6A99">
              <w:rPr>
                <w:sz w:val="20"/>
              </w:rPr>
              <w:t>672</w:t>
            </w:r>
          </w:p>
        </w:tc>
      </w:tr>
      <w:tr w:rsidR="009C5D42" w:rsidRPr="003C6A99" w:rsidTr="003C6A99">
        <w:trPr>
          <w:trHeight w:val="333"/>
        </w:trPr>
        <w:tc>
          <w:tcPr>
            <w:tcW w:w="5974" w:type="dxa"/>
            <w:tcBorders>
              <w:top w:val="single" w:sz="8" w:space="0" w:color="auto"/>
              <w:left w:val="nil"/>
              <w:bottom w:val="single" w:sz="8" w:space="0" w:color="auto"/>
              <w:right w:val="nil"/>
            </w:tcBorders>
          </w:tcPr>
          <w:p w:rsidR="009C5D42" w:rsidRPr="003C6A99" w:rsidRDefault="009C5D42" w:rsidP="003C6A99">
            <w:pPr>
              <w:tabs>
                <w:tab w:val="right" w:leader="dot" w:pos="0"/>
              </w:tabs>
              <w:spacing w:line="360" w:lineRule="auto"/>
              <w:ind w:right="-2" w:firstLine="54"/>
              <w:rPr>
                <w:sz w:val="20"/>
              </w:rPr>
            </w:pPr>
            <w:r w:rsidRPr="003C6A99">
              <w:rPr>
                <w:sz w:val="20"/>
              </w:rPr>
              <w:t>ПАССИВ</w:t>
            </w:r>
          </w:p>
        </w:tc>
        <w:tc>
          <w:tcPr>
            <w:tcW w:w="1402" w:type="dxa"/>
            <w:tcBorders>
              <w:top w:val="nil"/>
              <w:left w:val="nil"/>
              <w:bottom w:val="single" w:sz="8" w:space="0" w:color="auto"/>
              <w:right w:val="nil"/>
            </w:tcBorders>
          </w:tcPr>
          <w:p w:rsidR="009C5D42" w:rsidRPr="003C6A99" w:rsidRDefault="009C5D42" w:rsidP="003C6A99">
            <w:pPr>
              <w:tabs>
                <w:tab w:val="right" w:leader="dot" w:pos="0"/>
              </w:tabs>
              <w:spacing w:line="360" w:lineRule="auto"/>
              <w:ind w:right="-2" w:firstLine="54"/>
              <w:jc w:val="right"/>
              <w:rPr>
                <w:sz w:val="20"/>
              </w:rPr>
            </w:pPr>
            <w:r w:rsidRPr="003C6A99">
              <w:rPr>
                <w:sz w:val="20"/>
              </w:rPr>
              <w:t>0</w:t>
            </w:r>
          </w:p>
        </w:tc>
        <w:tc>
          <w:tcPr>
            <w:tcW w:w="1047" w:type="dxa"/>
            <w:tcBorders>
              <w:top w:val="nil"/>
              <w:left w:val="nil"/>
              <w:bottom w:val="single" w:sz="8" w:space="0" w:color="auto"/>
              <w:right w:val="nil"/>
            </w:tcBorders>
          </w:tcPr>
          <w:p w:rsidR="009C5D42" w:rsidRPr="003C6A99" w:rsidRDefault="009C5D42" w:rsidP="003C6A99">
            <w:pPr>
              <w:tabs>
                <w:tab w:val="right" w:leader="dot" w:pos="0"/>
              </w:tabs>
              <w:spacing w:line="360" w:lineRule="auto"/>
              <w:ind w:right="-2" w:firstLine="54"/>
              <w:jc w:val="center"/>
              <w:rPr>
                <w:sz w:val="20"/>
              </w:rPr>
            </w:pPr>
            <w:r w:rsidRPr="003C6A99">
              <w:rPr>
                <w:sz w:val="20"/>
              </w:rPr>
              <w:t>0</w:t>
            </w:r>
          </w:p>
        </w:tc>
      </w:tr>
      <w:tr w:rsidR="009C5D42" w:rsidRPr="003C6A99" w:rsidTr="003C6A99">
        <w:trPr>
          <w:trHeight w:val="253"/>
        </w:trPr>
        <w:tc>
          <w:tcPr>
            <w:tcW w:w="5974" w:type="dxa"/>
            <w:tcBorders>
              <w:top w:val="nil"/>
              <w:left w:val="nil"/>
              <w:bottom w:val="nil"/>
              <w:right w:val="nil"/>
            </w:tcBorders>
          </w:tcPr>
          <w:p w:rsidR="009C5D42" w:rsidRPr="003C6A99" w:rsidRDefault="009C5D42" w:rsidP="003C6A99">
            <w:pPr>
              <w:tabs>
                <w:tab w:val="right" w:leader="dot" w:pos="0"/>
              </w:tabs>
              <w:spacing w:line="360" w:lineRule="auto"/>
              <w:ind w:right="-2" w:firstLine="54"/>
              <w:rPr>
                <w:sz w:val="20"/>
              </w:rPr>
            </w:pPr>
            <w:r w:rsidRPr="003C6A99">
              <w:rPr>
                <w:sz w:val="20"/>
              </w:rPr>
              <w:t>IV. ДОЛГОСРОЧНЫЕ ОБЯЗАТЕЛЬСТВА</w:t>
            </w:r>
          </w:p>
        </w:tc>
        <w:tc>
          <w:tcPr>
            <w:tcW w:w="1402" w:type="dxa"/>
            <w:tcBorders>
              <w:top w:val="nil"/>
              <w:left w:val="nil"/>
              <w:bottom w:val="single" w:sz="8" w:space="0" w:color="auto"/>
              <w:right w:val="nil"/>
            </w:tcBorders>
          </w:tcPr>
          <w:p w:rsidR="009C5D42" w:rsidRPr="003C6A99" w:rsidRDefault="009C5D42" w:rsidP="003C6A99">
            <w:pPr>
              <w:tabs>
                <w:tab w:val="right" w:leader="dot" w:pos="0"/>
              </w:tabs>
              <w:spacing w:line="360" w:lineRule="auto"/>
              <w:ind w:right="-2" w:firstLine="54"/>
              <w:jc w:val="right"/>
              <w:rPr>
                <w:sz w:val="20"/>
              </w:rPr>
            </w:pPr>
            <w:r w:rsidRPr="003C6A99">
              <w:rPr>
                <w:sz w:val="20"/>
              </w:rPr>
              <w:t>0</w:t>
            </w:r>
          </w:p>
        </w:tc>
        <w:tc>
          <w:tcPr>
            <w:tcW w:w="1047" w:type="dxa"/>
            <w:tcBorders>
              <w:top w:val="nil"/>
              <w:left w:val="nil"/>
              <w:bottom w:val="single" w:sz="8" w:space="0" w:color="auto"/>
              <w:right w:val="nil"/>
            </w:tcBorders>
          </w:tcPr>
          <w:p w:rsidR="009C5D42" w:rsidRPr="003C6A99" w:rsidRDefault="009C5D42" w:rsidP="003C6A99">
            <w:pPr>
              <w:tabs>
                <w:tab w:val="right" w:leader="dot" w:pos="0"/>
              </w:tabs>
              <w:spacing w:line="360" w:lineRule="auto"/>
              <w:ind w:right="-2" w:firstLine="54"/>
              <w:jc w:val="center"/>
              <w:rPr>
                <w:sz w:val="20"/>
              </w:rPr>
            </w:pPr>
            <w:r w:rsidRPr="003C6A99">
              <w:rPr>
                <w:sz w:val="20"/>
              </w:rPr>
              <w:t>0</w:t>
            </w:r>
          </w:p>
        </w:tc>
      </w:tr>
      <w:tr w:rsidR="009C5D42" w:rsidRPr="003C6A99" w:rsidTr="003C6A99">
        <w:trPr>
          <w:trHeight w:val="325"/>
        </w:trPr>
        <w:tc>
          <w:tcPr>
            <w:tcW w:w="5974" w:type="dxa"/>
            <w:tcBorders>
              <w:top w:val="single" w:sz="8" w:space="0" w:color="auto"/>
              <w:left w:val="nil"/>
              <w:bottom w:val="single" w:sz="8" w:space="0" w:color="auto"/>
              <w:right w:val="single" w:sz="8" w:space="0" w:color="auto"/>
            </w:tcBorders>
          </w:tcPr>
          <w:p w:rsidR="009C5D42" w:rsidRPr="003C6A99" w:rsidRDefault="009C5D42" w:rsidP="003C6A99">
            <w:pPr>
              <w:tabs>
                <w:tab w:val="right" w:leader="dot" w:pos="0"/>
              </w:tabs>
              <w:spacing w:line="360" w:lineRule="auto"/>
              <w:ind w:right="-2" w:firstLine="54"/>
              <w:rPr>
                <w:sz w:val="20"/>
              </w:rPr>
            </w:pPr>
            <w:r w:rsidRPr="003C6A99">
              <w:rPr>
                <w:sz w:val="20"/>
              </w:rPr>
              <w:t>Отложенные налоговые обязательства</w:t>
            </w:r>
          </w:p>
        </w:tc>
        <w:tc>
          <w:tcPr>
            <w:tcW w:w="1402" w:type="dxa"/>
            <w:tcBorders>
              <w:top w:val="nil"/>
              <w:left w:val="nil"/>
              <w:bottom w:val="single" w:sz="8" w:space="0" w:color="auto"/>
              <w:right w:val="nil"/>
            </w:tcBorders>
          </w:tcPr>
          <w:p w:rsidR="009C5D42" w:rsidRPr="003C6A99" w:rsidRDefault="009C5D42" w:rsidP="003C6A99">
            <w:pPr>
              <w:tabs>
                <w:tab w:val="right" w:leader="dot" w:pos="0"/>
              </w:tabs>
              <w:spacing w:line="360" w:lineRule="auto"/>
              <w:ind w:right="-2" w:firstLine="54"/>
              <w:jc w:val="right"/>
              <w:rPr>
                <w:sz w:val="20"/>
              </w:rPr>
            </w:pPr>
            <w:r w:rsidRPr="003C6A99">
              <w:rPr>
                <w:sz w:val="20"/>
              </w:rPr>
              <w:t>0</w:t>
            </w:r>
          </w:p>
        </w:tc>
        <w:tc>
          <w:tcPr>
            <w:tcW w:w="1047" w:type="dxa"/>
            <w:tcBorders>
              <w:top w:val="nil"/>
              <w:left w:val="nil"/>
              <w:bottom w:val="single" w:sz="8" w:space="0" w:color="auto"/>
              <w:right w:val="nil"/>
            </w:tcBorders>
          </w:tcPr>
          <w:p w:rsidR="009C5D42" w:rsidRPr="003C6A99" w:rsidRDefault="009C5D42" w:rsidP="003C6A99">
            <w:pPr>
              <w:tabs>
                <w:tab w:val="right" w:leader="dot" w:pos="0"/>
              </w:tabs>
              <w:spacing w:line="360" w:lineRule="auto"/>
              <w:ind w:right="-2" w:firstLine="54"/>
              <w:jc w:val="center"/>
              <w:rPr>
                <w:sz w:val="20"/>
              </w:rPr>
            </w:pPr>
            <w:r w:rsidRPr="003C6A99">
              <w:rPr>
                <w:sz w:val="20"/>
              </w:rPr>
              <w:t>0</w:t>
            </w:r>
          </w:p>
        </w:tc>
      </w:tr>
      <w:tr w:rsidR="009C5D42" w:rsidRPr="003C6A99" w:rsidTr="003C6A99">
        <w:trPr>
          <w:trHeight w:val="235"/>
        </w:trPr>
        <w:tc>
          <w:tcPr>
            <w:tcW w:w="5974" w:type="dxa"/>
            <w:tcBorders>
              <w:top w:val="nil"/>
              <w:left w:val="nil"/>
              <w:bottom w:val="single" w:sz="8" w:space="0" w:color="auto"/>
              <w:right w:val="single" w:sz="8" w:space="0" w:color="auto"/>
            </w:tcBorders>
          </w:tcPr>
          <w:p w:rsidR="009C5D42" w:rsidRPr="003C6A99" w:rsidRDefault="009C5D42" w:rsidP="003C6A99">
            <w:pPr>
              <w:tabs>
                <w:tab w:val="right" w:leader="dot" w:pos="0"/>
              </w:tabs>
              <w:spacing w:line="360" w:lineRule="auto"/>
              <w:ind w:right="-2" w:firstLine="54"/>
              <w:rPr>
                <w:sz w:val="20"/>
              </w:rPr>
            </w:pPr>
            <w:r w:rsidRPr="003C6A99">
              <w:rPr>
                <w:sz w:val="20"/>
              </w:rPr>
              <w:t>Прочие долгосрочные обязательства</w:t>
            </w:r>
          </w:p>
        </w:tc>
        <w:tc>
          <w:tcPr>
            <w:tcW w:w="1402" w:type="dxa"/>
            <w:tcBorders>
              <w:top w:val="nil"/>
              <w:left w:val="nil"/>
              <w:bottom w:val="single" w:sz="8" w:space="0" w:color="auto"/>
              <w:right w:val="nil"/>
            </w:tcBorders>
          </w:tcPr>
          <w:p w:rsidR="009C5D42" w:rsidRPr="003C6A99" w:rsidRDefault="009C5D42" w:rsidP="003C6A99">
            <w:pPr>
              <w:tabs>
                <w:tab w:val="right" w:leader="dot" w:pos="0"/>
              </w:tabs>
              <w:spacing w:line="360" w:lineRule="auto"/>
              <w:ind w:right="-2" w:firstLine="54"/>
              <w:jc w:val="right"/>
              <w:rPr>
                <w:sz w:val="20"/>
              </w:rPr>
            </w:pPr>
            <w:r w:rsidRPr="003C6A99">
              <w:rPr>
                <w:sz w:val="20"/>
              </w:rPr>
              <w:t>0</w:t>
            </w:r>
          </w:p>
        </w:tc>
        <w:tc>
          <w:tcPr>
            <w:tcW w:w="1047" w:type="dxa"/>
            <w:tcBorders>
              <w:top w:val="nil"/>
              <w:left w:val="nil"/>
              <w:bottom w:val="single" w:sz="8" w:space="0" w:color="auto"/>
              <w:right w:val="nil"/>
            </w:tcBorders>
          </w:tcPr>
          <w:p w:rsidR="009C5D42" w:rsidRPr="003C6A99" w:rsidRDefault="009C5D42" w:rsidP="003C6A99">
            <w:pPr>
              <w:tabs>
                <w:tab w:val="right" w:leader="dot" w:pos="0"/>
              </w:tabs>
              <w:spacing w:line="360" w:lineRule="auto"/>
              <w:ind w:right="-2" w:firstLine="54"/>
              <w:jc w:val="center"/>
              <w:rPr>
                <w:sz w:val="20"/>
              </w:rPr>
            </w:pPr>
            <w:r w:rsidRPr="003C6A99">
              <w:rPr>
                <w:sz w:val="20"/>
              </w:rPr>
              <w:t>0</w:t>
            </w:r>
          </w:p>
        </w:tc>
      </w:tr>
      <w:tr w:rsidR="009C5D42" w:rsidRPr="003C6A99" w:rsidTr="003C6A99">
        <w:trPr>
          <w:trHeight w:val="312"/>
        </w:trPr>
        <w:tc>
          <w:tcPr>
            <w:tcW w:w="5974" w:type="dxa"/>
            <w:tcBorders>
              <w:top w:val="nil"/>
              <w:left w:val="nil"/>
              <w:bottom w:val="single" w:sz="8" w:space="0" w:color="auto"/>
              <w:right w:val="nil"/>
            </w:tcBorders>
          </w:tcPr>
          <w:p w:rsidR="009C5D42" w:rsidRPr="003C6A99" w:rsidRDefault="009C5D42" w:rsidP="003C6A99">
            <w:pPr>
              <w:tabs>
                <w:tab w:val="right" w:leader="dot" w:pos="0"/>
              </w:tabs>
              <w:spacing w:line="360" w:lineRule="auto"/>
              <w:ind w:right="-2" w:firstLine="54"/>
              <w:rPr>
                <w:sz w:val="20"/>
              </w:rPr>
            </w:pPr>
            <w:r w:rsidRPr="003C6A99">
              <w:rPr>
                <w:sz w:val="20"/>
              </w:rPr>
              <w:t>V. КРАТКОСРОЧНЫЕ ОБЯЗАТЕЛЬСТВА</w:t>
            </w:r>
          </w:p>
        </w:tc>
        <w:tc>
          <w:tcPr>
            <w:tcW w:w="1402" w:type="dxa"/>
            <w:tcBorders>
              <w:top w:val="nil"/>
              <w:left w:val="nil"/>
              <w:bottom w:val="single" w:sz="8" w:space="0" w:color="auto"/>
              <w:right w:val="nil"/>
            </w:tcBorders>
          </w:tcPr>
          <w:p w:rsidR="009C5D42" w:rsidRPr="003C6A99" w:rsidRDefault="009C5D42" w:rsidP="003C6A99">
            <w:pPr>
              <w:tabs>
                <w:tab w:val="right" w:leader="dot" w:pos="0"/>
              </w:tabs>
              <w:spacing w:line="360" w:lineRule="auto"/>
              <w:ind w:right="-2" w:firstLine="54"/>
              <w:jc w:val="right"/>
              <w:rPr>
                <w:sz w:val="20"/>
              </w:rPr>
            </w:pPr>
            <w:r w:rsidRPr="003C6A99">
              <w:rPr>
                <w:sz w:val="20"/>
              </w:rPr>
              <w:t>0</w:t>
            </w:r>
          </w:p>
        </w:tc>
        <w:tc>
          <w:tcPr>
            <w:tcW w:w="1047" w:type="dxa"/>
            <w:tcBorders>
              <w:top w:val="nil"/>
              <w:left w:val="nil"/>
              <w:bottom w:val="single" w:sz="8" w:space="0" w:color="auto"/>
              <w:right w:val="nil"/>
            </w:tcBorders>
          </w:tcPr>
          <w:p w:rsidR="009C5D42" w:rsidRPr="003C6A99" w:rsidRDefault="009C5D42" w:rsidP="003C6A99">
            <w:pPr>
              <w:tabs>
                <w:tab w:val="right" w:leader="dot" w:pos="0"/>
              </w:tabs>
              <w:spacing w:line="360" w:lineRule="auto"/>
              <w:ind w:right="-2" w:firstLine="54"/>
              <w:jc w:val="center"/>
              <w:rPr>
                <w:sz w:val="20"/>
              </w:rPr>
            </w:pPr>
            <w:r w:rsidRPr="003C6A99">
              <w:rPr>
                <w:sz w:val="20"/>
              </w:rPr>
              <w:t>0</w:t>
            </w:r>
          </w:p>
        </w:tc>
      </w:tr>
      <w:tr w:rsidR="009C5D42" w:rsidRPr="003C6A99" w:rsidTr="003C6A99">
        <w:trPr>
          <w:trHeight w:val="328"/>
        </w:trPr>
        <w:tc>
          <w:tcPr>
            <w:tcW w:w="5974" w:type="dxa"/>
            <w:tcBorders>
              <w:top w:val="nil"/>
              <w:left w:val="nil"/>
              <w:bottom w:val="single" w:sz="8" w:space="0" w:color="auto"/>
              <w:right w:val="single" w:sz="8" w:space="0" w:color="auto"/>
            </w:tcBorders>
          </w:tcPr>
          <w:p w:rsidR="009C5D42" w:rsidRPr="003C6A99" w:rsidRDefault="009C5D42" w:rsidP="003C6A99">
            <w:pPr>
              <w:tabs>
                <w:tab w:val="right" w:leader="dot" w:pos="0"/>
              </w:tabs>
              <w:spacing w:line="360" w:lineRule="auto"/>
              <w:ind w:right="-2" w:firstLine="54"/>
              <w:rPr>
                <w:sz w:val="20"/>
              </w:rPr>
            </w:pPr>
            <w:r w:rsidRPr="003C6A99">
              <w:rPr>
                <w:sz w:val="20"/>
              </w:rPr>
              <w:t>Займы и кредиты (66)</w:t>
            </w:r>
          </w:p>
        </w:tc>
        <w:tc>
          <w:tcPr>
            <w:tcW w:w="1402" w:type="dxa"/>
            <w:tcBorders>
              <w:top w:val="nil"/>
              <w:left w:val="nil"/>
              <w:bottom w:val="single" w:sz="8" w:space="0" w:color="auto"/>
              <w:right w:val="nil"/>
            </w:tcBorders>
          </w:tcPr>
          <w:p w:rsidR="009C5D42" w:rsidRPr="003C6A99" w:rsidRDefault="009C5D42" w:rsidP="003C6A99">
            <w:pPr>
              <w:tabs>
                <w:tab w:val="right" w:leader="dot" w:pos="0"/>
              </w:tabs>
              <w:spacing w:line="360" w:lineRule="auto"/>
              <w:ind w:right="-2" w:firstLine="54"/>
              <w:jc w:val="right"/>
              <w:rPr>
                <w:sz w:val="20"/>
              </w:rPr>
            </w:pPr>
            <w:r w:rsidRPr="003C6A99">
              <w:rPr>
                <w:sz w:val="20"/>
              </w:rPr>
              <w:t>0</w:t>
            </w:r>
          </w:p>
        </w:tc>
        <w:tc>
          <w:tcPr>
            <w:tcW w:w="1047" w:type="dxa"/>
            <w:tcBorders>
              <w:top w:val="nil"/>
              <w:left w:val="nil"/>
              <w:bottom w:val="single" w:sz="8" w:space="0" w:color="auto"/>
              <w:right w:val="nil"/>
            </w:tcBorders>
          </w:tcPr>
          <w:p w:rsidR="009C5D42" w:rsidRPr="003C6A99" w:rsidRDefault="009C5D42" w:rsidP="003C6A99">
            <w:pPr>
              <w:tabs>
                <w:tab w:val="right" w:leader="dot" w:pos="0"/>
              </w:tabs>
              <w:spacing w:line="360" w:lineRule="auto"/>
              <w:ind w:right="-2" w:firstLine="54"/>
              <w:jc w:val="center"/>
              <w:rPr>
                <w:sz w:val="20"/>
              </w:rPr>
            </w:pPr>
            <w:r w:rsidRPr="003C6A99">
              <w:rPr>
                <w:sz w:val="20"/>
              </w:rPr>
              <w:t>0</w:t>
            </w:r>
          </w:p>
        </w:tc>
      </w:tr>
      <w:tr w:rsidR="009C5D42" w:rsidRPr="003C6A99" w:rsidTr="003C6A99">
        <w:trPr>
          <w:trHeight w:val="328"/>
        </w:trPr>
        <w:tc>
          <w:tcPr>
            <w:tcW w:w="5974" w:type="dxa"/>
            <w:tcBorders>
              <w:top w:val="nil"/>
              <w:left w:val="nil"/>
              <w:bottom w:val="single" w:sz="8" w:space="0" w:color="auto"/>
              <w:right w:val="single" w:sz="8" w:space="0" w:color="auto"/>
            </w:tcBorders>
          </w:tcPr>
          <w:p w:rsidR="009C5D42" w:rsidRPr="003C6A99" w:rsidRDefault="009C5D42" w:rsidP="003C6A99">
            <w:pPr>
              <w:tabs>
                <w:tab w:val="right" w:leader="dot" w:pos="0"/>
              </w:tabs>
              <w:spacing w:line="360" w:lineRule="auto"/>
              <w:ind w:right="-2" w:firstLine="54"/>
              <w:rPr>
                <w:sz w:val="20"/>
              </w:rPr>
            </w:pPr>
            <w:r w:rsidRPr="003C6A99">
              <w:rPr>
                <w:sz w:val="20"/>
              </w:rPr>
              <w:t>Кредиторская задолженность:</w:t>
            </w:r>
          </w:p>
        </w:tc>
        <w:tc>
          <w:tcPr>
            <w:tcW w:w="1402" w:type="dxa"/>
            <w:tcBorders>
              <w:top w:val="nil"/>
              <w:left w:val="nil"/>
              <w:bottom w:val="single" w:sz="8" w:space="0" w:color="auto"/>
              <w:right w:val="nil"/>
            </w:tcBorders>
          </w:tcPr>
          <w:p w:rsidR="009C5D42" w:rsidRPr="003C6A99" w:rsidRDefault="009C5D42" w:rsidP="003C6A99">
            <w:pPr>
              <w:tabs>
                <w:tab w:val="right" w:leader="dot" w:pos="0"/>
              </w:tabs>
              <w:spacing w:line="360" w:lineRule="auto"/>
              <w:ind w:right="-2" w:firstLine="54"/>
              <w:jc w:val="right"/>
              <w:rPr>
                <w:sz w:val="20"/>
              </w:rPr>
            </w:pPr>
            <w:r w:rsidRPr="003C6A99">
              <w:rPr>
                <w:sz w:val="20"/>
              </w:rPr>
              <w:t>684</w:t>
            </w:r>
          </w:p>
        </w:tc>
        <w:tc>
          <w:tcPr>
            <w:tcW w:w="1047" w:type="dxa"/>
            <w:tcBorders>
              <w:top w:val="nil"/>
              <w:left w:val="nil"/>
              <w:bottom w:val="single" w:sz="8" w:space="0" w:color="auto"/>
              <w:right w:val="nil"/>
            </w:tcBorders>
          </w:tcPr>
          <w:p w:rsidR="009C5D42" w:rsidRPr="003C6A99" w:rsidRDefault="009C5D42" w:rsidP="003C6A99">
            <w:pPr>
              <w:tabs>
                <w:tab w:val="right" w:leader="dot" w:pos="0"/>
              </w:tabs>
              <w:spacing w:line="360" w:lineRule="auto"/>
              <w:ind w:right="-2" w:firstLine="54"/>
              <w:jc w:val="center"/>
              <w:rPr>
                <w:sz w:val="20"/>
              </w:rPr>
            </w:pPr>
            <w:r w:rsidRPr="003C6A99">
              <w:rPr>
                <w:sz w:val="20"/>
              </w:rPr>
              <w:t>481,2</w:t>
            </w:r>
          </w:p>
        </w:tc>
      </w:tr>
      <w:tr w:rsidR="009C5D42" w:rsidRPr="003C6A99" w:rsidTr="003C6A99">
        <w:trPr>
          <w:trHeight w:val="327"/>
        </w:trPr>
        <w:tc>
          <w:tcPr>
            <w:tcW w:w="5974" w:type="dxa"/>
            <w:tcBorders>
              <w:top w:val="nil"/>
              <w:left w:val="nil"/>
              <w:bottom w:val="single" w:sz="8" w:space="0" w:color="auto"/>
              <w:right w:val="nil"/>
            </w:tcBorders>
          </w:tcPr>
          <w:p w:rsidR="009C5D42" w:rsidRPr="003C6A99" w:rsidRDefault="009C5D42" w:rsidP="003C6A99">
            <w:pPr>
              <w:tabs>
                <w:tab w:val="right" w:leader="dot" w:pos="0"/>
              </w:tabs>
              <w:spacing w:line="360" w:lineRule="auto"/>
              <w:ind w:right="-2" w:firstLine="54"/>
              <w:rPr>
                <w:sz w:val="20"/>
              </w:rPr>
            </w:pPr>
            <w:r w:rsidRPr="003C6A99">
              <w:rPr>
                <w:sz w:val="20"/>
              </w:rPr>
              <w:t>в том числе:</w:t>
            </w:r>
          </w:p>
        </w:tc>
        <w:tc>
          <w:tcPr>
            <w:tcW w:w="1402" w:type="dxa"/>
            <w:tcBorders>
              <w:top w:val="nil"/>
              <w:left w:val="nil"/>
              <w:bottom w:val="single" w:sz="8" w:space="0" w:color="auto"/>
              <w:right w:val="nil"/>
            </w:tcBorders>
          </w:tcPr>
          <w:p w:rsidR="009C5D42" w:rsidRPr="003C6A99" w:rsidRDefault="009C5D42" w:rsidP="003C6A99">
            <w:pPr>
              <w:tabs>
                <w:tab w:val="right" w:leader="dot" w:pos="0"/>
              </w:tabs>
              <w:spacing w:line="360" w:lineRule="auto"/>
              <w:ind w:right="-2" w:firstLine="54"/>
              <w:jc w:val="right"/>
              <w:rPr>
                <w:sz w:val="20"/>
              </w:rPr>
            </w:pPr>
            <w:r w:rsidRPr="003C6A99">
              <w:rPr>
                <w:sz w:val="20"/>
              </w:rPr>
              <w:t>0</w:t>
            </w:r>
          </w:p>
        </w:tc>
        <w:tc>
          <w:tcPr>
            <w:tcW w:w="1047" w:type="dxa"/>
            <w:tcBorders>
              <w:top w:val="nil"/>
              <w:left w:val="nil"/>
              <w:bottom w:val="single" w:sz="8" w:space="0" w:color="auto"/>
              <w:right w:val="nil"/>
            </w:tcBorders>
          </w:tcPr>
          <w:p w:rsidR="009C5D42" w:rsidRPr="003C6A99" w:rsidRDefault="009C5D42" w:rsidP="003C6A99">
            <w:pPr>
              <w:tabs>
                <w:tab w:val="right" w:leader="dot" w:pos="0"/>
              </w:tabs>
              <w:spacing w:line="360" w:lineRule="auto"/>
              <w:ind w:right="-2" w:firstLine="54"/>
              <w:jc w:val="center"/>
              <w:rPr>
                <w:sz w:val="20"/>
              </w:rPr>
            </w:pPr>
            <w:r w:rsidRPr="003C6A99">
              <w:rPr>
                <w:sz w:val="20"/>
              </w:rPr>
              <w:t>0</w:t>
            </w:r>
          </w:p>
        </w:tc>
      </w:tr>
      <w:tr w:rsidR="009C5D42" w:rsidRPr="003C6A99" w:rsidTr="003C6A99">
        <w:trPr>
          <w:trHeight w:val="248"/>
        </w:trPr>
        <w:tc>
          <w:tcPr>
            <w:tcW w:w="5974" w:type="dxa"/>
            <w:tcBorders>
              <w:top w:val="nil"/>
              <w:left w:val="nil"/>
              <w:bottom w:val="single" w:sz="8" w:space="0" w:color="auto"/>
              <w:right w:val="single" w:sz="8" w:space="0" w:color="auto"/>
            </w:tcBorders>
          </w:tcPr>
          <w:p w:rsidR="009C5D42" w:rsidRPr="003C6A99" w:rsidRDefault="009C5D42" w:rsidP="003C6A99">
            <w:pPr>
              <w:tabs>
                <w:tab w:val="right" w:leader="dot" w:pos="0"/>
              </w:tabs>
              <w:spacing w:line="360" w:lineRule="auto"/>
              <w:ind w:right="-2" w:firstLine="54"/>
              <w:rPr>
                <w:sz w:val="20"/>
              </w:rPr>
            </w:pPr>
            <w:r w:rsidRPr="003C6A99">
              <w:rPr>
                <w:sz w:val="20"/>
              </w:rPr>
              <w:t>поставщики и подрядчики (60, 76)</w:t>
            </w:r>
          </w:p>
        </w:tc>
        <w:tc>
          <w:tcPr>
            <w:tcW w:w="1402" w:type="dxa"/>
            <w:tcBorders>
              <w:top w:val="nil"/>
              <w:left w:val="nil"/>
              <w:bottom w:val="single" w:sz="8" w:space="0" w:color="auto"/>
              <w:right w:val="nil"/>
            </w:tcBorders>
          </w:tcPr>
          <w:p w:rsidR="009C5D42" w:rsidRPr="003C6A99" w:rsidRDefault="009C5D42" w:rsidP="003C6A99">
            <w:pPr>
              <w:tabs>
                <w:tab w:val="right" w:leader="dot" w:pos="0"/>
              </w:tabs>
              <w:spacing w:line="360" w:lineRule="auto"/>
              <w:ind w:right="-2" w:firstLine="54"/>
              <w:jc w:val="right"/>
              <w:rPr>
                <w:sz w:val="20"/>
              </w:rPr>
            </w:pPr>
            <w:r w:rsidRPr="003C6A99">
              <w:rPr>
                <w:sz w:val="20"/>
              </w:rPr>
              <w:t>0</w:t>
            </w:r>
          </w:p>
        </w:tc>
        <w:tc>
          <w:tcPr>
            <w:tcW w:w="1047" w:type="dxa"/>
            <w:tcBorders>
              <w:top w:val="nil"/>
              <w:left w:val="nil"/>
              <w:bottom w:val="single" w:sz="8" w:space="0" w:color="auto"/>
              <w:right w:val="nil"/>
            </w:tcBorders>
          </w:tcPr>
          <w:p w:rsidR="009C5D42" w:rsidRPr="003C6A99" w:rsidRDefault="009C5D42" w:rsidP="003C6A99">
            <w:pPr>
              <w:tabs>
                <w:tab w:val="right" w:leader="dot" w:pos="0"/>
              </w:tabs>
              <w:spacing w:line="360" w:lineRule="auto"/>
              <w:ind w:right="-2" w:firstLine="54"/>
              <w:jc w:val="center"/>
              <w:rPr>
                <w:sz w:val="20"/>
              </w:rPr>
            </w:pPr>
            <w:r w:rsidRPr="003C6A99">
              <w:rPr>
                <w:sz w:val="20"/>
              </w:rPr>
              <w:t>0</w:t>
            </w:r>
          </w:p>
        </w:tc>
      </w:tr>
      <w:tr w:rsidR="009C5D42" w:rsidRPr="003C6A99" w:rsidTr="003C6A99">
        <w:trPr>
          <w:trHeight w:val="323"/>
        </w:trPr>
        <w:tc>
          <w:tcPr>
            <w:tcW w:w="5974" w:type="dxa"/>
            <w:tcBorders>
              <w:top w:val="nil"/>
              <w:left w:val="nil"/>
              <w:bottom w:val="single" w:sz="8" w:space="0" w:color="auto"/>
              <w:right w:val="single" w:sz="8" w:space="0" w:color="auto"/>
            </w:tcBorders>
          </w:tcPr>
          <w:p w:rsidR="009C5D42" w:rsidRPr="003C6A99" w:rsidRDefault="009C5D42" w:rsidP="003C6A99">
            <w:pPr>
              <w:tabs>
                <w:tab w:val="right" w:leader="dot" w:pos="0"/>
              </w:tabs>
              <w:spacing w:line="360" w:lineRule="auto"/>
              <w:ind w:right="-2" w:firstLine="54"/>
              <w:rPr>
                <w:sz w:val="20"/>
              </w:rPr>
            </w:pPr>
            <w:r w:rsidRPr="003C6A99">
              <w:rPr>
                <w:sz w:val="20"/>
              </w:rPr>
              <w:t>задолженность перед персоналом организации (70)</w:t>
            </w:r>
          </w:p>
        </w:tc>
        <w:tc>
          <w:tcPr>
            <w:tcW w:w="1402" w:type="dxa"/>
            <w:tcBorders>
              <w:top w:val="nil"/>
              <w:left w:val="nil"/>
              <w:bottom w:val="single" w:sz="8" w:space="0" w:color="auto"/>
              <w:right w:val="nil"/>
            </w:tcBorders>
          </w:tcPr>
          <w:p w:rsidR="009C5D42" w:rsidRPr="003C6A99" w:rsidRDefault="009C5D42" w:rsidP="003C6A99">
            <w:pPr>
              <w:tabs>
                <w:tab w:val="right" w:leader="dot" w:pos="0"/>
              </w:tabs>
              <w:spacing w:line="360" w:lineRule="auto"/>
              <w:ind w:right="-2" w:firstLine="54"/>
              <w:jc w:val="right"/>
              <w:rPr>
                <w:sz w:val="20"/>
              </w:rPr>
            </w:pPr>
            <w:r w:rsidRPr="003C6A99">
              <w:rPr>
                <w:sz w:val="20"/>
              </w:rPr>
              <w:t>0</w:t>
            </w:r>
          </w:p>
        </w:tc>
        <w:tc>
          <w:tcPr>
            <w:tcW w:w="1047" w:type="dxa"/>
            <w:tcBorders>
              <w:top w:val="nil"/>
              <w:left w:val="nil"/>
              <w:bottom w:val="single" w:sz="8" w:space="0" w:color="auto"/>
              <w:right w:val="nil"/>
            </w:tcBorders>
          </w:tcPr>
          <w:p w:rsidR="009C5D42" w:rsidRPr="003C6A99" w:rsidRDefault="009C5D42" w:rsidP="003C6A99">
            <w:pPr>
              <w:tabs>
                <w:tab w:val="right" w:leader="dot" w:pos="0"/>
              </w:tabs>
              <w:spacing w:line="360" w:lineRule="auto"/>
              <w:ind w:right="-2" w:firstLine="54"/>
              <w:jc w:val="center"/>
              <w:rPr>
                <w:sz w:val="20"/>
              </w:rPr>
            </w:pPr>
            <w:r w:rsidRPr="003C6A99">
              <w:rPr>
                <w:sz w:val="20"/>
              </w:rPr>
              <w:t>0</w:t>
            </w:r>
          </w:p>
        </w:tc>
      </w:tr>
      <w:tr w:rsidR="009C5D42" w:rsidRPr="003C6A99" w:rsidTr="003C6A99">
        <w:trPr>
          <w:trHeight w:val="669"/>
        </w:trPr>
        <w:tc>
          <w:tcPr>
            <w:tcW w:w="5974" w:type="dxa"/>
            <w:tcBorders>
              <w:top w:val="nil"/>
              <w:left w:val="nil"/>
              <w:bottom w:val="single" w:sz="8" w:space="0" w:color="auto"/>
              <w:right w:val="single" w:sz="8" w:space="0" w:color="auto"/>
            </w:tcBorders>
          </w:tcPr>
          <w:p w:rsidR="009C5D42" w:rsidRPr="003C6A99" w:rsidRDefault="009C5D42" w:rsidP="003C6A99">
            <w:pPr>
              <w:tabs>
                <w:tab w:val="right" w:leader="dot" w:pos="0"/>
              </w:tabs>
              <w:spacing w:line="360" w:lineRule="auto"/>
              <w:ind w:right="-2" w:firstLine="54"/>
              <w:rPr>
                <w:sz w:val="20"/>
              </w:rPr>
            </w:pPr>
            <w:r w:rsidRPr="003C6A99">
              <w:rPr>
                <w:sz w:val="20"/>
              </w:rPr>
              <w:t>задолженность перед государственными внебюджетными фондами (69)</w:t>
            </w:r>
          </w:p>
        </w:tc>
        <w:tc>
          <w:tcPr>
            <w:tcW w:w="1402" w:type="dxa"/>
            <w:tcBorders>
              <w:top w:val="nil"/>
              <w:left w:val="nil"/>
              <w:bottom w:val="single" w:sz="8" w:space="0" w:color="auto"/>
              <w:right w:val="nil"/>
            </w:tcBorders>
          </w:tcPr>
          <w:p w:rsidR="009C5D42" w:rsidRPr="003C6A99" w:rsidRDefault="009C5D42" w:rsidP="003C6A99">
            <w:pPr>
              <w:tabs>
                <w:tab w:val="right" w:leader="dot" w:pos="0"/>
              </w:tabs>
              <w:spacing w:line="360" w:lineRule="auto"/>
              <w:ind w:right="-2" w:firstLine="54"/>
              <w:jc w:val="right"/>
              <w:rPr>
                <w:sz w:val="20"/>
              </w:rPr>
            </w:pPr>
            <w:r w:rsidRPr="003C6A99">
              <w:rPr>
                <w:sz w:val="20"/>
              </w:rPr>
              <w:t>0</w:t>
            </w:r>
          </w:p>
        </w:tc>
        <w:tc>
          <w:tcPr>
            <w:tcW w:w="1047" w:type="dxa"/>
            <w:tcBorders>
              <w:top w:val="nil"/>
              <w:left w:val="nil"/>
              <w:bottom w:val="single" w:sz="8" w:space="0" w:color="auto"/>
              <w:right w:val="nil"/>
            </w:tcBorders>
          </w:tcPr>
          <w:p w:rsidR="009C5D42" w:rsidRPr="003C6A99" w:rsidRDefault="009C5D42" w:rsidP="003C6A99">
            <w:pPr>
              <w:tabs>
                <w:tab w:val="right" w:leader="dot" w:pos="0"/>
              </w:tabs>
              <w:spacing w:line="360" w:lineRule="auto"/>
              <w:ind w:right="-2" w:firstLine="54"/>
              <w:jc w:val="center"/>
              <w:rPr>
                <w:sz w:val="20"/>
              </w:rPr>
            </w:pPr>
            <w:r w:rsidRPr="003C6A99">
              <w:rPr>
                <w:sz w:val="20"/>
              </w:rPr>
              <w:t>0</w:t>
            </w:r>
          </w:p>
        </w:tc>
      </w:tr>
      <w:tr w:rsidR="009C5D42" w:rsidRPr="003C6A99" w:rsidTr="003C6A99">
        <w:trPr>
          <w:trHeight w:val="225"/>
        </w:trPr>
        <w:tc>
          <w:tcPr>
            <w:tcW w:w="5974" w:type="dxa"/>
            <w:tcBorders>
              <w:top w:val="nil"/>
              <w:left w:val="nil"/>
              <w:bottom w:val="single" w:sz="8" w:space="0" w:color="auto"/>
              <w:right w:val="single" w:sz="8" w:space="0" w:color="auto"/>
            </w:tcBorders>
          </w:tcPr>
          <w:p w:rsidR="009C5D42" w:rsidRPr="003C6A99" w:rsidRDefault="009C5D42" w:rsidP="003C6A99">
            <w:pPr>
              <w:tabs>
                <w:tab w:val="right" w:leader="dot" w:pos="0"/>
              </w:tabs>
              <w:spacing w:line="360" w:lineRule="auto"/>
              <w:ind w:right="-2" w:firstLine="54"/>
              <w:rPr>
                <w:sz w:val="20"/>
              </w:rPr>
            </w:pPr>
            <w:r w:rsidRPr="003C6A99">
              <w:rPr>
                <w:sz w:val="20"/>
              </w:rPr>
              <w:t>задолженность по налогам и сборам (68)</w:t>
            </w:r>
          </w:p>
        </w:tc>
        <w:tc>
          <w:tcPr>
            <w:tcW w:w="1402" w:type="dxa"/>
            <w:tcBorders>
              <w:top w:val="nil"/>
              <w:left w:val="nil"/>
              <w:bottom w:val="single" w:sz="8" w:space="0" w:color="auto"/>
              <w:right w:val="nil"/>
            </w:tcBorders>
          </w:tcPr>
          <w:p w:rsidR="009C5D42" w:rsidRPr="003C6A99" w:rsidRDefault="009C5D42" w:rsidP="003C6A99">
            <w:pPr>
              <w:tabs>
                <w:tab w:val="right" w:leader="dot" w:pos="0"/>
              </w:tabs>
              <w:spacing w:line="360" w:lineRule="auto"/>
              <w:ind w:right="-2" w:firstLine="54"/>
              <w:jc w:val="right"/>
              <w:rPr>
                <w:sz w:val="20"/>
              </w:rPr>
            </w:pPr>
            <w:r w:rsidRPr="003C6A99">
              <w:rPr>
                <w:sz w:val="20"/>
              </w:rPr>
              <w:t>0</w:t>
            </w:r>
          </w:p>
        </w:tc>
        <w:tc>
          <w:tcPr>
            <w:tcW w:w="1047" w:type="dxa"/>
            <w:tcBorders>
              <w:top w:val="nil"/>
              <w:left w:val="nil"/>
              <w:bottom w:val="single" w:sz="8" w:space="0" w:color="auto"/>
              <w:right w:val="nil"/>
            </w:tcBorders>
          </w:tcPr>
          <w:p w:rsidR="009C5D42" w:rsidRPr="003C6A99" w:rsidRDefault="009C5D42" w:rsidP="003C6A99">
            <w:pPr>
              <w:tabs>
                <w:tab w:val="right" w:leader="dot" w:pos="0"/>
              </w:tabs>
              <w:spacing w:line="360" w:lineRule="auto"/>
              <w:ind w:right="-2" w:firstLine="54"/>
              <w:jc w:val="center"/>
              <w:rPr>
                <w:sz w:val="20"/>
              </w:rPr>
            </w:pPr>
            <w:r w:rsidRPr="003C6A99">
              <w:rPr>
                <w:sz w:val="20"/>
              </w:rPr>
              <w:t>0</w:t>
            </w:r>
          </w:p>
        </w:tc>
      </w:tr>
      <w:tr w:rsidR="009C5D42" w:rsidRPr="003C6A99" w:rsidTr="003C6A99">
        <w:trPr>
          <w:trHeight w:val="263"/>
        </w:trPr>
        <w:tc>
          <w:tcPr>
            <w:tcW w:w="5974" w:type="dxa"/>
            <w:tcBorders>
              <w:top w:val="nil"/>
              <w:left w:val="nil"/>
              <w:bottom w:val="single" w:sz="8" w:space="0" w:color="auto"/>
              <w:right w:val="single" w:sz="8" w:space="0" w:color="auto"/>
            </w:tcBorders>
          </w:tcPr>
          <w:p w:rsidR="009C5D42" w:rsidRPr="003C6A99" w:rsidRDefault="009C5D42" w:rsidP="003C6A99">
            <w:pPr>
              <w:tabs>
                <w:tab w:val="right" w:leader="dot" w:pos="0"/>
              </w:tabs>
              <w:spacing w:line="360" w:lineRule="auto"/>
              <w:ind w:right="-2" w:firstLine="54"/>
              <w:rPr>
                <w:sz w:val="20"/>
              </w:rPr>
            </w:pPr>
            <w:r w:rsidRPr="003C6A99">
              <w:rPr>
                <w:sz w:val="20"/>
              </w:rPr>
              <w:t>Доходы будущих периодов</w:t>
            </w:r>
          </w:p>
        </w:tc>
        <w:tc>
          <w:tcPr>
            <w:tcW w:w="1402" w:type="dxa"/>
            <w:tcBorders>
              <w:top w:val="nil"/>
              <w:left w:val="nil"/>
              <w:bottom w:val="single" w:sz="8" w:space="0" w:color="auto"/>
              <w:right w:val="nil"/>
            </w:tcBorders>
          </w:tcPr>
          <w:p w:rsidR="009C5D42" w:rsidRPr="003C6A99" w:rsidRDefault="009C5D42" w:rsidP="003C6A99">
            <w:pPr>
              <w:tabs>
                <w:tab w:val="right" w:leader="dot" w:pos="0"/>
              </w:tabs>
              <w:spacing w:line="360" w:lineRule="auto"/>
              <w:ind w:right="-2" w:firstLine="54"/>
              <w:jc w:val="right"/>
              <w:rPr>
                <w:sz w:val="20"/>
              </w:rPr>
            </w:pPr>
            <w:r w:rsidRPr="003C6A99">
              <w:rPr>
                <w:sz w:val="20"/>
              </w:rPr>
              <w:t>0</w:t>
            </w:r>
          </w:p>
        </w:tc>
        <w:tc>
          <w:tcPr>
            <w:tcW w:w="1047" w:type="dxa"/>
            <w:tcBorders>
              <w:top w:val="nil"/>
              <w:left w:val="nil"/>
              <w:bottom w:val="single" w:sz="8" w:space="0" w:color="auto"/>
              <w:right w:val="nil"/>
            </w:tcBorders>
          </w:tcPr>
          <w:p w:rsidR="009C5D42" w:rsidRPr="003C6A99" w:rsidRDefault="009C5D42" w:rsidP="003C6A99">
            <w:pPr>
              <w:tabs>
                <w:tab w:val="right" w:leader="dot" w:pos="0"/>
              </w:tabs>
              <w:spacing w:line="360" w:lineRule="auto"/>
              <w:ind w:right="-2" w:firstLine="54"/>
              <w:jc w:val="center"/>
              <w:rPr>
                <w:sz w:val="20"/>
              </w:rPr>
            </w:pPr>
            <w:r w:rsidRPr="003C6A99">
              <w:rPr>
                <w:sz w:val="20"/>
              </w:rPr>
              <w:t>0</w:t>
            </w:r>
          </w:p>
        </w:tc>
      </w:tr>
      <w:tr w:rsidR="009C5D42" w:rsidRPr="003C6A99" w:rsidTr="003C6A99">
        <w:trPr>
          <w:trHeight w:val="263"/>
        </w:trPr>
        <w:tc>
          <w:tcPr>
            <w:tcW w:w="5974" w:type="dxa"/>
            <w:tcBorders>
              <w:top w:val="nil"/>
              <w:left w:val="nil"/>
              <w:bottom w:val="single" w:sz="8" w:space="0" w:color="auto"/>
              <w:right w:val="single" w:sz="8" w:space="0" w:color="auto"/>
            </w:tcBorders>
          </w:tcPr>
          <w:p w:rsidR="009C5D42" w:rsidRPr="003C6A99" w:rsidRDefault="009C5D42" w:rsidP="003C6A99">
            <w:pPr>
              <w:tabs>
                <w:tab w:val="right" w:leader="dot" w:pos="0"/>
              </w:tabs>
              <w:spacing w:line="360" w:lineRule="auto"/>
              <w:ind w:right="-2" w:firstLine="54"/>
              <w:rPr>
                <w:sz w:val="20"/>
              </w:rPr>
            </w:pPr>
            <w:r w:rsidRPr="003C6A99">
              <w:rPr>
                <w:sz w:val="20"/>
              </w:rPr>
              <w:t>Прочие кредиторы</w:t>
            </w:r>
          </w:p>
        </w:tc>
        <w:tc>
          <w:tcPr>
            <w:tcW w:w="1402" w:type="dxa"/>
            <w:tcBorders>
              <w:top w:val="nil"/>
              <w:left w:val="nil"/>
              <w:bottom w:val="single" w:sz="8" w:space="0" w:color="auto"/>
              <w:right w:val="nil"/>
            </w:tcBorders>
          </w:tcPr>
          <w:p w:rsidR="009C5D42" w:rsidRPr="003C6A99" w:rsidRDefault="009C5D42" w:rsidP="003C6A99">
            <w:pPr>
              <w:tabs>
                <w:tab w:val="right" w:leader="dot" w:pos="0"/>
              </w:tabs>
              <w:spacing w:line="360" w:lineRule="auto"/>
              <w:ind w:right="-2" w:firstLine="54"/>
              <w:jc w:val="right"/>
              <w:rPr>
                <w:sz w:val="20"/>
              </w:rPr>
            </w:pPr>
            <w:r w:rsidRPr="003C6A99">
              <w:rPr>
                <w:sz w:val="20"/>
              </w:rPr>
              <w:t>0</w:t>
            </w:r>
          </w:p>
        </w:tc>
        <w:tc>
          <w:tcPr>
            <w:tcW w:w="1047" w:type="dxa"/>
            <w:tcBorders>
              <w:top w:val="nil"/>
              <w:left w:val="nil"/>
              <w:bottom w:val="single" w:sz="8" w:space="0" w:color="auto"/>
              <w:right w:val="nil"/>
            </w:tcBorders>
          </w:tcPr>
          <w:p w:rsidR="009C5D42" w:rsidRPr="003C6A99" w:rsidRDefault="009C5D42" w:rsidP="003C6A99">
            <w:pPr>
              <w:tabs>
                <w:tab w:val="right" w:leader="dot" w:pos="0"/>
              </w:tabs>
              <w:spacing w:line="360" w:lineRule="auto"/>
              <w:ind w:right="-2" w:firstLine="54"/>
              <w:jc w:val="center"/>
              <w:rPr>
                <w:sz w:val="20"/>
              </w:rPr>
            </w:pPr>
            <w:r w:rsidRPr="003C6A99">
              <w:rPr>
                <w:sz w:val="20"/>
              </w:rPr>
              <w:t>0</w:t>
            </w:r>
          </w:p>
        </w:tc>
      </w:tr>
      <w:tr w:rsidR="009C5D42" w:rsidRPr="003C6A99" w:rsidTr="003C6A99">
        <w:trPr>
          <w:trHeight w:val="263"/>
        </w:trPr>
        <w:tc>
          <w:tcPr>
            <w:tcW w:w="5974" w:type="dxa"/>
            <w:tcBorders>
              <w:top w:val="nil"/>
              <w:left w:val="nil"/>
              <w:bottom w:val="nil"/>
              <w:right w:val="single" w:sz="8" w:space="0" w:color="auto"/>
            </w:tcBorders>
          </w:tcPr>
          <w:p w:rsidR="009C5D42" w:rsidRPr="003C6A99" w:rsidRDefault="009C5D42" w:rsidP="003C6A99">
            <w:pPr>
              <w:tabs>
                <w:tab w:val="right" w:leader="dot" w:pos="0"/>
              </w:tabs>
              <w:spacing w:line="360" w:lineRule="auto"/>
              <w:ind w:right="-2" w:firstLine="54"/>
              <w:rPr>
                <w:sz w:val="20"/>
              </w:rPr>
            </w:pPr>
            <w:r w:rsidRPr="003C6A99">
              <w:rPr>
                <w:sz w:val="20"/>
              </w:rPr>
              <w:t>ИТОГО по разделу V</w:t>
            </w:r>
          </w:p>
        </w:tc>
        <w:tc>
          <w:tcPr>
            <w:tcW w:w="1402" w:type="dxa"/>
            <w:tcBorders>
              <w:top w:val="nil"/>
              <w:left w:val="nil"/>
              <w:bottom w:val="single" w:sz="8" w:space="0" w:color="auto"/>
              <w:right w:val="nil"/>
            </w:tcBorders>
          </w:tcPr>
          <w:p w:rsidR="009C5D42" w:rsidRPr="003C6A99" w:rsidRDefault="009C5D42" w:rsidP="003C6A99">
            <w:pPr>
              <w:tabs>
                <w:tab w:val="right" w:leader="dot" w:pos="0"/>
              </w:tabs>
              <w:spacing w:line="360" w:lineRule="auto"/>
              <w:ind w:right="-2" w:firstLine="54"/>
              <w:jc w:val="right"/>
              <w:rPr>
                <w:sz w:val="20"/>
              </w:rPr>
            </w:pPr>
            <w:r w:rsidRPr="003C6A99">
              <w:rPr>
                <w:sz w:val="20"/>
              </w:rPr>
              <w:t>708</w:t>
            </w:r>
          </w:p>
        </w:tc>
        <w:tc>
          <w:tcPr>
            <w:tcW w:w="1047" w:type="dxa"/>
            <w:tcBorders>
              <w:top w:val="nil"/>
              <w:left w:val="nil"/>
              <w:bottom w:val="single" w:sz="8" w:space="0" w:color="auto"/>
              <w:right w:val="nil"/>
            </w:tcBorders>
          </w:tcPr>
          <w:p w:rsidR="009C5D42" w:rsidRPr="003C6A99" w:rsidRDefault="009C5D42" w:rsidP="003C6A99">
            <w:pPr>
              <w:tabs>
                <w:tab w:val="right" w:leader="dot" w:pos="0"/>
              </w:tabs>
              <w:spacing w:line="360" w:lineRule="auto"/>
              <w:ind w:right="-2" w:firstLine="54"/>
              <w:jc w:val="center"/>
              <w:rPr>
                <w:sz w:val="20"/>
              </w:rPr>
            </w:pPr>
            <w:r w:rsidRPr="003C6A99">
              <w:rPr>
                <w:sz w:val="20"/>
              </w:rPr>
              <w:t>708</w:t>
            </w:r>
          </w:p>
        </w:tc>
      </w:tr>
    </w:tbl>
    <w:p w:rsidR="00B339B9" w:rsidRPr="003C6A99" w:rsidRDefault="00B339B9" w:rsidP="003C6A99">
      <w:pPr>
        <w:pStyle w:val="FR3"/>
        <w:tabs>
          <w:tab w:val="right" w:leader="dot" w:pos="0"/>
        </w:tabs>
        <w:spacing w:line="360" w:lineRule="auto"/>
        <w:ind w:left="0" w:right="-2" w:firstLine="709"/>
        <w:jc w:val="both"/>
        <w:rPr>
          <w:rFonts w:ascii="Times New Roman" w:hAnsi="Times New Roman"/>
          <w:b w:val="0"/>
          <w:sz w:val="28"/>
          <w:szCs w:val="28"/>
          <w:lang w:val="ru-RU"/>
        </w:rPr>
      </w:pPr>
      <w:r w:rsidRPr="003C6A99">
        <w:rPr>
          <w:rFonts w:ascii="Times New Roman" w:hAnsi="Times New Roman"/>
          <w:b w:val="0"/>
          <w:sz w:val="28"/>
          <w:szCs w:val="28"/>
          <w:lang w:val="ru-RU"/>
        </w:rPr>
        <w:t>В нашем примере после внесения корректировок величина чистых активов предприятия на дату оценки составила 251,20 тыс. рублей.</w:t>
      </w:r>
    </w:p>
    <w:p w:rsidR="00B339B9" w:rsidRPr="003C6A99" w:rsidRDefault="00B339B9" w:rsidP="003C6A99">
      <w:pPr>
        <w:pStyle w:val="a3"/>
        <w:tabs>
          <w:tab w:val="right" w:leader="dot" w:pos="0"/>
        </w:tabs>
        <w:spacing w:before="0" w:beforeAutospacing="0" w:after="0" w:afterAutospacing="0" w:line="360" w:lineRule="auto"/>
        <w:ind w:right="-2" w:firstLine="709"/>
        <w:jc w:val="both"/>
        <w:rPr>
          <w:sz w:val="28"/>
          <w:szCs w:val="28"/>
        </w:rPr>
      </w:pPr>
      <w:r w:rsidRPr="003C6A99">
        <w:rPr>
          <w:sz w:val="28"/>
          <w:szCs w:val="28"/>
        </w:rPr>
        <w:t>К сожалению, в силу огромной трудоемкости и часто относительно низкой стоимости предлагаемых контрактов при оценке действующего предприятия этот метод не применяется большинством оценочных компаний.</w:t>
      </w:r>
    </w:p>
    <w:p w:rsidR="00B339B9" w:rsidRPr="003C6A99" w:rsidRDefault="00B339B9" w:rsidP="003C6A99">
      <w:pPr>
        <w:pStyle w:val="a3"/>
        <w:tabs>
          <w:tab w:val="right" w:leader="dot" w:pos="0"/>
        </w:tabs>
        <w:spacing w:before="0" w:beforeAutospacing="0" w:after="0" w:afterAutospacing="0" w:line="360" w:lineRule="auto"/>
        <w:ind w:right="-2" w:firstLine="709"/>
        <w:jc w:val="both"/>
        <w:rPr>
          <w:sz w:val="28"/>
          <w:szCs w:val="28"/>
        </w:rPr>
      </w:pPr>
      <w:r w:rsidRPr="003C6A99">
        <w:rPr>
          <w:sz w:val="28"/>
          <w:szCs w:val="28"/>
        </w:rPr>
        <w:t>Игнорирование затратного подхода приводит к искажению стоимости, ведь он дает прямое представление о потенциале производственных мощностей оцениваемого предприятия и меньше других методов подвержен субъективизму.</w:t>
      </w:r>
    </w:p>
    <w:p w:rsidR="00B339B9" w:rsidRPr="003C6A99" w:rsidRDefault="00B339B9" w:rsidP="003C6A99">
      <w:pPr>
        <w:pStyle w:val="a3"/>
        <w:tabs>
          <w:tab w:val="right" w:leader="dot" w:pos="0"/>
        </w:tabs>
        <w:spacing w:before="0" w:beforeAutospacing="0" w:after="0" w:afterAutospacing="0" w:line="360" w:lineRule="auto"/>
        <w:ind w:right="-2" w:firstLine="709"/>
        <w:jc w:val="both"/>
        <w:rPr>
          <w:sz w:val="28"/>
          <w:szCs w:val="28"/>
        </w:rPr>
      </w:pPr>
    </w:p>
    <w:p w:rsidR="00B339B9" w:rsidRPr="003C6A99" w:rsidRDefault="00B339B9" w:rsidP="003C6A99">
      <w:pPr>
        <w:pStyle w:val="2"/>
        <w:tabs>
          <w:tab w:val="right" w:leader="dot" w:pos="0"/>
        </w:tabs>
        <w:spacing w:before="0" w:after="0" w:line="360" w:lineRule="auto"/>
        <w:ind w:right="-2" w:firstLine="709"/>
        <w:jc w:val="center"/>
        <w:rPr>
          <w:rFonts w:ascii="Times New Roman" w:hAnsi="Times New Roman" w:cs="Times New Roman"/>
        </w:rPr>
      </w:pPr>
      <w:bookmarkStart w:id="29" w:name="_Toc104886998"/>
      <w:bookmarkStart w:id="30" w:name="_Toc104891594"/>
      <w:r w:rsidRPr="003C6A99">
        <w:rPr>
          <w:rFonts w:ascii="Times New Roman" w:hAnsi="Times New Roman" w:cs="Times New Roman"/>
        </w:rPr>
        <w:t>2.11. Рыночный (сравнительный) подход</w:t>
      </w:r>
      <w:bookmarkEnd w:id="29"/>
      <w:bookmarkEnd w:id="30"/>
    </w:p>
    <w:p w:rsidR="00B339B9" w:rsidRPr="003C6A99" w:rsidRDefault="00B339B9" w:rsidP="003C6A99">
      <w:pPr>
        <w:tabs>
          <w:tab w:val="right" w:leader="dot" w:pos="0"/>
        </w:tabs>
        <w:spacing w:line="360" w:lineRule="auto"/>
        <w:ind w:right="-2" w:firstLine="709"/>
        <w:jc w:val="both"/>
        <w:rPr>
          <w:color w:val="444455"/>
          <w:sz w:val="28"/>
          <w:szCs w:val="28"/>
        </w:rPr>
      </w:pPr>
    </w:p>
    <w:p w:rsidR="00B339B9" w:rsidRPr="003C6A99" w:rsidRDefault="00B339B9" w:rsidP="003C6A99">
      <w:pPr>
        <w:pStyle w:val="FR4"/>
        <w:tabs>
          <w:tab w:val="right" w:leader="dot" w:pos="0"/>
        </w:tabs>
        <w:spacing w:before="0" w:line="360" w:lineRule="auto"/>
        <w:ind w:left="0" w:right="-2" w:firstLine="709"/>
        <w:jc w:val="both"/>
        <w:rPr>
          <w:sz w:val="28"/>
          <w:szCs w:val="28"/>
        </w:rPr>
      </w:pPr>
      <w:r w:rsidRPr="003C6A99">
        <w:rPr>
          <w:sz w:val="28"/>
          <w:szCs w:val="28"/>
        </w:rPr>
        <w:t>В рамках рыночного (сравнительного) подхода был применён метод сделок или метод сравнения продаж.</w:t>
      </w:r>
    </w:p>
    <w:p w:rsidR="00B339B9" w:rsidRPr="003C6A99" w:rsidRDefault="00B339B9" w:rsidP="003C6A99">
      <w:pPr>
        <w:pStyle w:val="FR4"/>
        <w:tabs>
          <w:tab w:val="right" w:leader="dot" w:pos="0"/>
        </w:tabs>
        <w:spacing w:before="0" w:line="360" w:lineRule="auto"/>
        <w:ind w:left="0" w:right="-2" w:firstLine="709"/>
        <w:jc w:val="both"/>
        <w:rPr>
          <w:sz w:val="28"/>
          <w:szCs w:val="28"/>
        </w:rPr>
      </w:pPr>
      <w:r w:rsidRPr="003C6A99">
        <w:rPr>
          <w:sz w:val="28"/>
          <w:szCs w:val="28"/>
        </w:rPr>
        <w:t>При выборе объектов сравнения оценщики руководствовались следующими критериями отбора:</w:t>
      </w:r>
    </w:p>
    <w:p w:rsidR="00B339B9" w:rsidRPr="003C6A99" w:rsidRDefault="00B339B9" w:rsidP="003C6A99">
      <w:pPr>
        <w:pStyle w:val="FR4"/>
        <w:numPr>
          <w:ilvl w:val="0"/>
          <w:numId w:val="17"/>
        </w:numPr>
        <w:tabs>
          <w:tab w:val="clear" w:pos="1429"/>
          <w:tab w:val="right" w:leader="dot" w:pos="0"/>
        </w:tabs>
        <w:spacing w:before="0" w:line="360" w:lineRule="auto"/>
        <w:ind w:left="0" w:right="-2" w:firstLine="709"/>
        <w:jc w:val="both"/>
        <w:rPr>
          <w:sz w:val="28"/>
          <w:szCs w:val="28"/>
        </w:rPr>
      </w:pPr>
      <w:r w:rsidRPr="003C6A99">
        <w:rPr>
          <w:sz w:val="28"/>
          <w:szCs w:val="28"/>
        </w:rPr>
        <w:t>отраслевым сходством;</w:t>
      </w:r>
    </w:p>
    <w:p w:rsidR="00B339B9" w:rsidRPr="003C6A99" w:rsidRDefault="00B339B9" w:rsidP="003C6A99">
      <w:pPr>
        <w:pStyle w:val="FR4"/>
        <w:numPr>
          <w:ilvl w:val="0"/>
          <w:numId w:val="17"/>
        </w:numPr>
        <w:tabs>
          <w:tab w:val="clear" w:pos="1429"/>
          <w:tab w:val="right" w:leader="dot" w:pos="0"/>
        </w:tabs>
        <w:spacing w:before="0" w:line="360" w:lineRule="auto"/>
        <w:ind w:left="0" w:right="-2" w:firstLine="709"/>
        <w:jc w:val="both"/>
        <w:rPr>
          <w:sz w:val="28"/>
          <w:szCs w:val="28"/>
        </w:rPr>
      </w:pPr>
      <w:r w:rsidRPr="003C6A99">
        <w:rPr>
          <w:sz w:val="28"/>
          <w:szCs w:val="28"/>
        </w:rPr>
        <w:t>сопоставимостью размеров компаний;</w:t>
      </w:r>
    </w:p>
    <w:p w:rsidR="00B339B9" w:rsidRPr="003C6A99" w:rsidRDefault="00B339B9" w:rsidP="003C6A99">
      <w:pPr>
        <w:pStyle w:val="FR4"/>
        <w:numPr>
          <w:ilvl w:val="0"/>
          <w:numId w:val="17"/>
        </w:numPr>
        <w:tabs>
          <w:tab w:val="clear" w:pos="1429"/>
          <w:tab w:val="right" w:leader="dot" w:pos="0"/>
        </w:tabs>
        <w:spacing w:before="0" w:line="360" w:lineRule="auto"/>
        <w:ind w:left="0" w:right="-2" w:firstLine="709"/>
        <w:jc w:val="both"/>
        <w:rPr>
          <w:sz w:val="28"/>
          <w:szCs w:val="28"/>
        </w:rPr>
      </w:pPr>
      <w:r w:rsidRPr="003C6A99">
        <w:rPr>
          <w:sz w:val="28"/>
          <w:szCs w:val="28"/>
        </w:rPr>
        <w:t>перспективами роста компаний;</w:t>
      </w:r>
    </w:p>
    <w:p w:rsidR="00B339B9" w:rsidRPr="003C6A99" w:rsidRDefault="00B339B9" w:rsidP="003C6A99">
      <w:pPr>
        <w:pStyle w:val="FR4"/>
        <w:numPr>
          <w:ilvl w:val="0"/>
          <w:numId w:val="17"/>
        </w:numPr>
        <w:tabs>
          <w:tab w:val="clear" w:pos="1429"/>
          <w:tab w:val="right" w:leader="dot" w:pos="0"/>
        </w:tabs>
        <w:spacing w:before="0" w:line="360" w:lineRule="auto"/>
        <w:ind w:left="0" w:right="-2" w:firstLine="709"/>
        <w:jc w:val="both"/>
        <w:rPr>
          <w:sz w:val="28"/>
          <w:szCs w:val="28"/>
        </w:rPr>
      </w:pPr>
      <w:r w:rsidRPr="003C6A99">
        <w:rPr>
          <w:sz w:val="28"/>
          <w:szCs w:val="28"/>
        </w:rPr>
        <w:t>степенью финансовых рисков (сходство структуры капитала компаний, ликвидности активов, кредитоспособности).</w:t>
      </w:r>
    </w:p>
    <w:p w:rsidR="00B339B9" w:rsidRPr="003C6A99" w:rsidRDefault="00B339B9" w:rsidP="003C6A99">
      <w:pPr>
        <w:tabs>
          <w:tab w:val="right" w:leader="dot" w:pos="0"/>
        </w:tabs>
        <w:spacing w:line="360" w:lineRule="auto"/>
        <w:ind w:right="-2" w:firstLine="709"/>
        <w:jc w:val="both"/>
        <w:rPr>
          <w:sz w:val="28"/>
          <w:szCs w:val="28"/>
        </w:rPr>
      </w:pPr>
      <w:r w:rsidRPr="003C6A99">
        <w:rPr>
          <w:sz w:val="28"/>
          <w:szCs w:val="28"/>
        </w:rPr>
        <w:t>Суть сравнительного подхода при определении стоимости предприятия заключается в том, что выбирается предприятие, аналогичное оцениваемому, которое  было недавно продано. Затем рассчитывается соотношение между ценой продажи и каким-либо финансовым показателем по предприятию - аналогу. Это соотношение называется мультипликатором.</w:t>
      </w:r>
    </w:p>
    <w:p w:rsidR="00B339B9" w:rsidRPr="003C6A99" w:rsidRDefault="00B339B9" w:rsidP="003C6A99">
      <w:pPr>
        <w:pStyle w:val="FR3"/>
        <w:tabs>
          <w:tab w:val="right" w:leader="dot" w:pos="0"/>
        </w:tabs>
        <w:spacing w:line="360" w:lineRule="auto"/>
        <w:ind w:left="0" w:right="-2" w:firstLine="709"/>
        <w:jc w:val="center"/>
        <w:rPr>
          <w:rFonts w:ascii="Times New Roman" w:hAnsi="Times New Roman"/>
          <w:b w:val="0"/>
          <w:sz w:val="28"/>
          <w:szCs w:val="28"/>
          <w:lang w:val="ru-RU"/>
        </w:rPr>
      </w:pPr>
      <w:r w:rsidRPr="003C6A99">
        <w:rPr>
          <w:rFonts w:ascii="Times New Roman" w:hAnsi="Times New Roman"/>
          <w:b w:val="0"/>
          <w:i/>
          <w:sz w:val="28"/>
          <w:szCs w:val="28"/>
          <w:lang w:val="ru-RU"/>
        </w:rPr>
        <w:t>Характеристика ценовых мультипликаторов</w:t>
      </w:r>
    </w:p>
    <w:p w:rsidR="00B339B9" w:rsidRPr="003C6A99" w:rsidRDefault="00B339B9" w:rsidP="003C6A99">
      <w:pPr>
        <w:tabs>
          <w:tab w:val="right" w:leader="dot" w:pos="0"/>
        </w:tabs>
        <w:spacing w:line="360" w:lineRule="auto"/>
        <w:ind w:right="-2" w:firstLine="709"/>
        <w:jc w:val="both"/>
        <w:rPr>
          <w:sz w:val="28"/>
          <w:szCs w:val="28"/>
        </w:rPr>
      </w:pPr>
      <w:r w:rsidRPr="003C6A99">
        <w:rPr>
          <w:sz w:val="28"/>
          <w:szCs w:val="28"/>
        </w:rPr>
        <w:t>Ценовой мультипликатор - это коэффициент, показывающий соотношение между рыночной ценой предприятия или акции и финансовой базой. В оценочной практике используются два типа мультипликаторов:</w:t>
      </w:r>
    </w:p>
    <w:p w:rsidR="00B339B9" w:rsidRPr="003C6A99" w:rsidRDefault="00B339B9" w:rsidP="003C6A99">
      <w:pPr>
        <w:tabs>
          <w:tab w:val="right" w:leader="dot" w:pos="0"/>
        </w:tabs>
        <w:spacing w:line="360" w:lineRule="auto"/>
        <w:ind w:right="-2" w:firstLine="709"/>
        <w:jc w:val="both"/>
        <w:rPr>
          <w:sz w:val="28"/>
          <w:szCs w:val="28"/>
        </w:rPr>
      </w:pPr>
      <w:r w:rsidRPr="003C6A99">
        <w:rPr>
          <w:sz w:val="28"/>
          <w:szCs w:val="28"/>
        </w:rPr>
        <w:t>1. Интервальные мультипликаторы:</w:t>
      </w:r>
    </w:p>
    <w:p w:rsidR="00B339B9" w:rsidRPr="003C6A99" w:rsidRDefault="00B339B9" w:rsidP="003C6A99">
      <w:pPr>
        <w:numPr>
          <w:ilvl w:val="0"/>
          <w:numId w:val="18"/>
        </w:numPr>
        <w:tabs>
          <w:tab w:val="clear" w:pos="1429"/>
          <w:tab w:val="right" w:leader="dot" w:pos="0"/>
        </w:tabs>
        <w:spacing w:line="360" w:lineRule="auto"/>
        <w:ind w:left="0" w:right="-2" w:firstLine="709"/>
        <w:jc w:val="both"/>
        <w:rPr>
          <w:sz w:val="28"/>
          <w:szCs w:val="28"/>
        </w:rPr>
      </w:pPr>
      <w:r w:rsidRPr="003C6A99">
        <w:rPr>
          <w:sz w:val="28"/>
          <w:szCs w:val="28"/>
        </w:rPr>
        <w:t>цена / чистая прибыль;</w:t>
      </w:r>
    </w:p>
    <w:p w:rsidR="00B339B9" w:rsidRPr="003C6A99" w:rsidRDefault="00B339B9" w:rsidP="003C6A99">
      <w:pPr>
        <w:numPr>
          <w:ilvl w:val="0"/>
          <w:numId w:val="18"/>
        </w:numPr>
        <w:tabs>
          <w:tab w:val="clear" w:pos="1429"/>
          <w:tab w:val="right" w:leader="dot" w:pos="0"/>
        </w:tabs>
        <w:spacing w:line="360" w:lineRule="auto"/>
        <w:ind w:left="0" w:right="-2" w:firstLine="709"/>
        <w:jc w:val="both"/>
        <w:rPr>
          <w:sz w:val="28"/>
          <w:szCs w:val="28"/>
        </w:rPr>
      </w:pPr>
      <w:r w:rsidRPr="003C6A99">
        <w:rPr>
          <w:sz w:val="28"/>
          <w:szCs w:val="28"/>
        </w:rPr>
        <w:t>цена / денежный поток;</w:t>
      </w:r>
    </w:p>
    <w:p w:rsidR="00B339B9" w:rsidRPr="003C6A99" w:rsidRDefault="00B339B9" w:rsidP="003C6A99">
      <w:pPr>
        <w:numPr>
          <w:ilvl w:val="0"/>
          <w:numId w:val="18"/>
        </w:numPr>
        <w:tabs>
          <w:tab w:val="clear" w:pos="1429"/>
          <w:tab w:val="right" w:leader="dot" w:pos="0"/>
        </w:tabs>
        <w:spacing w:line="360" w:lineRule="auto"/>
        <w:ind w:left="0" w:right="-2" w:firstLine="709"/>
        <w:jc w:val="both"/>
        <w:rPr>
          <w:sz w:val="28"/>
          <w:szCs w:val="28"/>
        </w:rPr>
      </w:pPr>
      <w:r w:rsidRPr="003C6A99">
        <w:rPr>
          <w:sz w:val="28"/>
          <w:szCs w:val="28"/>
        </w:rPr>
        <w:t>цена / выручка от реализации.</w:t>
      </w:r>
    </w:p>
    <w:p w:rsidR="00B339B9" w:rsidRPr="003C6A99" w:rsidRDefault="00B339B9" w:rsidP="003C6A99">
      <w:pPr>
        <w:tabs>
          <w:tab w:val="right" w:leader="dot" w:pos="0"/>
        </w:tabs>
        <w:spacing w:line="360" w:lineRule="auto"/>
        <w:ind w:right="-2" w:firstLine="709"/>
        <w:jc w:val="both"/>
        <w:rPr>
          <w:sz w:val="28"/>
          <w:szCs w:val="28"/>
        </w:rPr>
      </w:pPr>
      <w:r w:rsidRPr="003C6A99">
        <w:rPr>
          <w:sz w:val="28"/>
          <w:szCs w:val="28"/>
        </w:rPr>
        <w:t>2. Моментные мультипликаторы:</w:t>
      </w:r>
    </w:p>
    <w:p w:rsidR="00B339B9" w:rsidRPr="003C6A99" w:rsidRDefault="00B339B9" w:rsidP="003C6A99">
      <w:pPr>
        <w:numPr>
          <w:ilvl w:val="0"/>
          <w:numId w:val="19"/>
        </w:numPr>
        <w:tabs>
          <w:tab w:val="clear" w:pos="1429"/>
          <w:tab w:val="right" w:leader="dot" w:pos="0"/>
        </w:tabs>
        <w:spacing w:line="360" w:lineRule="auto"/>
        <w:ind w:left="0" w:right="-2" w:firstLine="709"/>
        <w:jc w:val="both"/>
        <w:rPr>
          <w:sz w:val="28"/>
          <w:szCs w:val="28"/>
        </w:rPr>
      </w:pPr>
      <w:r w:rsidRPr="003C6A99">
        <w:rPr>
          <w:sz w:val="28"/>
          <w:szCs w:val="28"/>
        </w:rPr>
        <w:t>цена / балансовая стоимость активов;</w:t>
      </w:r>
    </w:p>
    <w:p w:rsidR="00B339B9" w:rsidRPr="003C6A99" w:rsidRDefault="00B339B9" w:rsidP="003C6A99">
      <w:pPr>
        <w:numPr>
          <w:ilvl w:val="0"/>
          <w:numId w:val="19"/>
        </w:numPr>
        <w:tabs>
          <w:tab w:val="clear" w:pos="1429"/>
          <w:tab w:val="right" w:leader="dot" w:pos="0"/>
        </w:tabs>
        <w:spacing w:line="360" w:lineRule="auto"/>
        <w:ind w:left="0" w:right="-2" w:firstLine="709"/>
        <w:jc w:val="both"/>
        <w:rPr>
          <w:sz w:val="28"/>
          <w:szCs w:val="28"/>
        </w:rPr>
      </w:pPr>
      <w:r w:rsidRPr="003C6A99">
        <w:rPr>
          <w:sz w:val="28"/>
          <w:szCs w:val="28"/>
        </w:rPr>
        <w:t>цена / чистая стоимость активов.</w:t>
      </w:r>
    </w:p>
    <w:p w:rsidR="00B339B9" w:rsidRPr="003C6A99" w:rsidRDefault="00B339B9" w:rsidP="003C6A99">
      <w:pPr>
        <w:tabs>
          <w:tab w:val="right" w:leader="dot" w:pos="0"/>
        </w:tabs>
        <w:spacing w:line="360" w:lineRule="auto"/>
        <w:ind w:right="-2" w:firstLine="709"/>
        <w:jc w:val="both"/>
        <w:rPr>
          <w:sz w:val="28"/>
          <w:szCs w:val="28"/>
        </w:rPr>
      </w:pPr>
      <w:r w:rsidRPr="003C6A99">
        <w:rPr>
          <w:sz w:val="28"/>
          <w:szCs w:val="28"/>
        </w:rPr>
        <w:t>Для расчета стоимости предприятия на основе сравнительного подхода используем мультипликатор Цена / Прибыль.</w:t>
      </w:r>
    </w:p>
    <w:p w:rsidR="00B339B9" w:rsidRPr="003C6A99" w:rsidRDefault="00B339B9" w:rsidP="003C6A99">
      <w:pPr>
        <w:pStyle w:val="FR3"/>
        <w:tabs>
          <w:tab w:val="right" w:leader="dot" w:pos="0"/>
        </w:tabs>
        <w:spacing w:line="360" w:lineRule="auto"/>
        <w:ind w:left="0" w:right="-2" w:firstLine="709"/>
        <w:jc w:val="center"/>
        <w:rPr>
          <w:rFonts w:ascii="Times New Roman" w:hAnsi="Times New Roman"/>
          <w:b w:val="0"/>
          <w:bCs/>
          <w:sz w:val="28"/>
          <w:szCs w:val="28"/>
          <w:lang w:val="ru-RU"/>
        </w:rPr>
      </w:pPr>
      <w:r w:rsidRPr="003C6A99">
        <w:rPr>
          <w:rFonts w:ascii="Times New Roman" w:hAnsi="Times New Roman"/>
          <w:b w:val="0"/>
          <w:bCs/>
          <w:sz w:val="28"/>
          <w:szCs w:val="28"/>
          <w:lang w:val="ru-RU"/>
        </w:rPr>
        <w:t>М=Р/Е ,</w:t>
      </w:r>
    </w:p>
    <w:p w:rsidR="00B339B9" w:rsidRPr="003C6A99" w:rsidRDefault="00B339B9" w:rsidP="003C6A99">
      <w:pPr>
        <w:tabs>
          <w:tab w:val="right" w:leader="dot" w:pos="0"/>
        </w:tabs>
        <w:spacing w:line="360" w:lineRule="auto"/>
        <w:ind w:right="-2" w:firstLine="709"/>
        <w:jc w:val="both"/>
        <w:rPr>
          <w:sz w:val="28"/>
          <w:szCs w:val="28"/>
        </w:rPr>
      </w:pPr>
      <w:r w:rsidRPr="003C6A99">
        <w:rPr>
          <w:sz w:val="28"/>
          <w:szCs w:val="28"/>
        </w:rPr>
        <w:t>где М – мультипликатор; Р - цена предприятия; Е - прибыль предприятия.</w:t>
      </w:r>
    </w:p>
    <w:p w:rsidR="00B339B9" w:rsidRPr="003C6A99" w:rsidRDefault="00B339B9" w:rsidP="003C6A99">
      <w:pPr>
        <w:tabs>
          <w:tab w:val="right" w:leader="dot" w:pos="0"/>
        </w:tabs>
        <w:spacing w:line="360" w:lineRule="auto"/>
        <w:ind w:right="-2" w:firstLine="709"/>
        <w:jc w:val="both"/>
        <w:rPr>
          <w:sz w:val="28"/>
          <w:szCs w:val="28"/>
        </w:rPr>
      </w:pPr>
      <w:r w:rsidRPr="003C6A99">
        <w:rPr>
          <w:sz w:val="28"/>
          <w:szCs w:val="28"/>
        </w:rPr>
        <w:t>Имеются следующие данные по компаниям - аналогам.</w:t>
      </w:r>
    </w:p>
    <w:p w:rsidR="003C6A99" w:rsidRDefault="003C6A99" w:rsidP="003C6A99">
      <w:pPr>
        <w:tabs>
          <w:tab w:val="right" w:leader="dot" w:pos="0"/>
        </w:tabs>
        <w:spacing w:line="360" w:lineRule="auto"/>
        <w:ind w:right="-2" w:firstLine="709"/>
        <w:jc w:val="right"/>
        <w:rPr>
          <w:i/>
          <w:iCs/>
          <w:sz w:val="28"/>
          <w:szCs w:val="28"/>
        </w:rPr>
      </w:pPr>
    </w:p>
    <w:p w:rsidR="00B339B9" w:rsidRPr="003C6A99" w:rsidRDefault="00B339B9" w:rsidP="003C6A99">
      <w:pPr>
        <w:tabs>
          <w:tab w:val="right" w:leader="dot" w:pos="0"/>
        </w:tabs>
        <w:spacing w:line="360" w:lineRule="auto"/>
        <w:ind w:right="-2" w:firstLine="709"/>
        <w:jc w:val="right"/>
        <w:rPr>
          <w:i/>
          <w:iCs/>
          <w:sz w:val="28"/>
          <w:szCs w:val="28"/>
        </w:rPr>
      </w:pPr>
      <w:r w:rsidRPr="003C6A99">
        <w:rPr>
          <w:i/>
          <w:iCs/>
          <w:sz w:val="28"/>
          <w:szCs w:val="28"/>
        </w:rPr>
        <w:t>Таблица 2.9</w:t>
      </w:r>
    </w:p>
    <w:p w:rsidR="00B339B9" w:rsidRPr="003C6A99" w:rsidRDefault="00B339B9" w:rsidP="003C6A99">
      <w:pPr>
        <w:tabs>
          <w:tab w:val="right" w:leader="dot" w:pos="0"/>
        </w:tabs>
        <w:spacing w:line="360" w:lineRule="auto"/>
        <w:ind w:right="-2" w:firstLine="709"/>
        <w:jc w:val="center"/>
        <w:rPr>
          <w:sz w:val="28"/>
          <w:szCs w:val="28"/>
        </w:rPr>
      </w:pPr>
      <w:r w:rsidRPr="003C6A99">
        <w:rPr>
          <w:sz w:val="28"/>
          <w:szCs w:val="28"/>
        </w:rPr>
        <w:t>Сведения о предприятиях - аналогах</w:t>
      </w:r>
    </w:p>
    <w:tbl>
      <w:tblPr>
        <w:tblW w:w="9467" w:type="dxa"/>
        <w:tblInd w:w="88" w:type="dxa"/>
        <w:tblLook w:val="0000" w:firstRow="0" w:lastRow="0" w:firstColumn="0" w:lastColumn="0" w:noHBand="0" w:noVBand="0"/>
      </w:tblPr>
      <w:tblGrid>
        <w:gridCol w:w="2900"/>
        <w:gridCol w:w="1800"/>
        <w:gridCol w:w="2520"/>
        <w:gridCol w:w="2247"/>
      </w:tblGrid>
      <w:tr w:rsidR="00B339B9" w:rsidRPr="003C6A99" w:rsidTr="003C6A99">
        <w:trPr>
          <w:trHeight w:val="359"/>
        </w:trPr>
        <w:tc>
          <w:tcPr>
            <w:tcW w:w="2900" w:type="dxa"/>
            <w:tcBorders>
              <w:top w:val="single" w:sz="8" w:space="0" w:color="auto"/>
              <w:left w:val="nil"/>
              <w:bottom w:val="single" w:sz="8" w:space="0" w:color="auto"/>
              <w:right w:val="single" w:sz="8" w:space="0" w:color="auto"/>
            </w:tcBorders>
          </w:tcPr>
          <w:p w:rsidR="00B339B9" w:rsidRPr="003C6A99" w:rsidRDefault="00B339B9" w:rsidP="003C6A99">
            <w:pPr>
              <w:tabs>
                <w:tab w:val="right" w:leader="dot" w:pos="0"/>
              </w:tabs>
              <w:spacing w:line="360" w:lineRule="auto"/>
              <w:ind w:right="-2" w:firstLine="54"/>
              <w:jc w:val="center"/>
              <w:rPr>
                <w:sz w:val="20"/>
              </w:rPr>
            </w:pPr>
            <w:r w:rsidRPr="003C6A99">
              <w:rPr>
                <w:sz w:val="20"/>
              </w:rPr>
              <w:t>Предприятие-аналог</w:t>
            </w:r>
          </w:p>
        </w:tc>
        <w:tc>
          <w:tcPr>
            <w:tcW w:w="1800" w:type="dxa"/>
            <w:tcBorders>
              <w:top w:val="single" w:sz="8" w:space="0" w:color="auto"/>
              <w:left w:val="nil"/>
              <w:bottom w:val="single" w:sz="8" w:space="0" w:color="auto"/>
              <w:right w:val="single" w:sz="8" w:space="0" w:color="auto"/>
            </w:tcBorders>
          </w:tcPr>
          <w:p w:rsidR="00B339B9" w:rsidRPr="003C6A99" w:rsidRDefault="00B339B9" w:rsidP="003C6A99">
            <w:pPr>
              <w:tabs>
                <w:tab w:val="right" w:leader="dot" w:pos="0"/>
              </w:tabs>
              <w:spacing w:line="360" w:lineRule="auto"/>
              <w:ind w:right="-2" w:firstLine="54"/>
              <w:jc w:val="center"/>
              <w:rPr>
                <w:sz w:val="20"/>
              </w:rPr>
            </w:pPr>
            <w:r w:rsidRPr="003C6A99">
              <w:rPr>
                <w:sz w:val="20"/>
              </w:rPr>
              <w:t>Цена, тыс. р.</w:t>
            </w:r>
          </w:p>
        </w:tc>
        <w:tc>
          <w:tcPr>
            <w:tcW w:w="2520" w:type="dxa"/>
            <w:tcBorders>
              <w:top w:val="single" w:sz="8" w:space="0" w:color="auto"/>
              <w:left w:val="nil"/>
              <w:bottom w:val="single" w:sz="8" w:space="0" w:color="auto"/>
              <w:right w:val="single" w:sz="8" w:space="0" w:color="auto"/>
            </w:tcBorders>
          </w:tcPr>
          <w:p w:rsidR="00B339B9" w:rsidRPr="003C6A99" w:rsidRDefault="00B339B9" w:rsidP="003C6A99">
            <w:pPr>
              <w:tabs>
                <w:tab w:val="right" w:leader="dot" w:pos="0"/>
              </w:tabs>
              <w:spacing w:line="360" w:lineRule="auto"/>
              <w:ind w:right="-2" w:firstLine="54"/>
              <w:jc w:val="center"/>
              <w:rPr>
                <w:sz w:val="20"/>
              </w:rPr>
            </w:pPr>
            <w:r w:rsidRPr="003C6A99">
              <w:rPr>
                <w:sz w:val="20"/>
              </w:rPr>
              <w:t>Прибыль, тыс. р.</w:t>
            </w:r>
          </w:p>
        </w:tc>
        <w:tc>
          <w:tcPr>
            <w:tcW w:w="2247" w:type="dxa"/>
            <w:tcBorders>
              <w:top w:val="single" w:sz="8" w:space="0" w:color="auto"/>
              <w:left w:val="nil"/>
              <w:bottom w:val="single" w:sz="8" w:space="0" w:color="auto"/>
              <w:right w:val="nil"/>
            </w:tcBorders>
          </w:tcPr>
          <w:p w:rsidR="00B339B9" w:rsidRPr="003C6A99" w:rsidRDefault="00B339B9" w:rsidP="003C6A99">
            <w:pPr>
              <w:tabs>
                <w:tab w:val="right" w:leader="dot" w:pos="0"/>
              </w:tabs>
              <w:spacing w:line="360" w:lineRule="auto"/>
              <w:ind w:right="-2" w:firstLine="54"/>
              <w:jc w:val="center"/>
              <w:rPr>
                <w:sz w:val="20"/>
              </w:rPr>
            </w:pPr>
            <w:r w:rsidRPr="003C6A99">
              <w:rPr>
                <w:sz w:val="20"/>
              </w:rPr>
              <w:t>Мультипликатор</w:t>
            </w:r>
          </w:p>
        </w:tc>
      </w:tr>
      <w:tr w:rsidR="00B339B9" w:rsidRPr="003C6A99" w:rsidTr="003C6A99">
        <w:trPr>
          <w:trHeight w:val="293"/>
        </w:trPr>
        <w:tc>
          <w:tcPr>
            <w:tcW w:w="2900" w:type="dxa"/>
            <w:tcBorders>
              <w:top w:val="nil"/>
              <w:left w:val="nil"/>
              <w:bottom w:val="single" w:sz="8" w:space="0" w:color="auto"/>
              <w:right w:val="single" w:sz="8" w:space="0" w:color="auto"/>
            </w:tcBorders>
          </w:tcPr>
          <w:p w:rsidR="00B339B9" w:rsidRPr="003C6A99" w:rsidRDefault="00B339B9" w:rsidP="003C6A99">
            <w:pPr>
              <w:tabs>
                <w:tab w:val="right" w:leader="dot" w:pos="0"/>
              </w:tabs>
              <w:spacing w:line="360" w:lineRule="auto"/>
              <w:ind w:right="-2" w:firstLine="54"/>
              <w:jc w:val="center"/>
              <w:rPr>
                <w:sz w:val="20"/>
              </w:rPr>
            </w:pPr>
            <w:r w:rsidRPr="003C6A99">
              <w:rPr>
                <w:sz w:val="20"/>
              </w:rPr>
              <w:t>Стройинвест</w:t>
            </w:r>
          </w:p>
        </w:tc>
        <w:tc>
          <w:tcPr>
            <w:tcW w:w="1800" w:type="dxa"/>
            <w:tcBorders>
              <w:top w:val="nil"/>
              <w:left w:val="nil"/>
              <w:bottom w:val="single" w:sz="8" w:space="0" w:color="auto"/>
              <w:right w:val="single" w:sz="8" w:space="0" w:color="auto"/>
            </w:tcBorders>
          </w:tcPr>
          <w:p w:rsidR="00B339B9" w:rsidRPr="003C6A99" w:rsidRDefault="00B339B9" w:rsidP="003C6A99">
            <w:pPr>
              <w:tabs>
                <w:tab w:val="right" w:leader="dot" w:pos="0"/>
              </w:tabs>
              <w:spacing w:line="360" w:lineRule="auto"/>
              <w:ind w:right="-2" w:firstLine="54"/>
              <w:jc w:val="center"/>
              <w:rPr>
                <w:sz w:val="20"/>
              </w:rPr>
            </w:pPr>
            <w:r w:rsidRPr="003C6A99">
              <w:rPr>
                <w:sz w:val="20"/>
              </w:rPr>
              <w:t>220</w:t>
            </w:r>
          </w:p>
        </w:tc>
        <w:tc>
          <w:tcPr>
            <w:tcW w:w="2520" w:type="dxa"/>
            <w:tcBorders>
              <w:top w:val="nil"/>
              <w:left w:val="nil"/>
              <w:bottom w:val="single" w:sz="8" w:space="0" w:color="auto"/>
              <w:right w:val="single" w:sz="8" w:space="0" w:color="auto"/>
            </w:tcBorders>
          </w:tcPr>
          <w:p w:rsidR="00B339B9" w:rsidRPr="003C6A99" w:rsidRDefault="00B339B9" w:rsidP="003C6A99">
            <w:pPr>
              <w:tabs>
                <w:tab w:val="right" w:leader="dot" w:pos="0"/>
              </w:tabs>
              <w:spacing w:line="360" w:lineRule="auto"/>
              <w:ind w:right="-2" w:firstLine="54"/>
              <w:jc w:val="center"/>
              <w:rPr>
                <w:sz w:val="20"/>
              </w:rPr>
            </w:pPr>
            <w:r w:rsidRPr="003C6A99">
              <w:rPr>
                <w:sz w:val="20"/>
              </w:rPr>
              <w:t>80</w:t>
            </w:r>
          </w:p>
        </w:tc>
        <w:tc>
          <w:tcPr>
            <w:tcW w:w="2247" w:type="dxa"/>
            <w:tcBorders>
              <w:top w:val="nil"/>
              <w:left w:val="nil"/>
              <w:bottom w:val="single" w:sz="8" w:space="0" w:color="auto"/>
              <w:right w:val="nil"/>
            </w:tcBorders>
          </w:tcPr>
          <w:p w:rsidR="00B339B9" w:rsidRPr="003C6A99" w:rsidRDefault="00B339B9" w:rsidP="003C6A99">
            <w:pPr>
              <w:tabs>
                <w:tab w:val="right" w:leader="dot" w:pos="0"/>
              </w:tabs>
              <w:spacing w:line="360" w:lineRule="auto"/>
              <w:ind w:right="-2" w:firstLine="54"/>
              <w:jc w:val="center"/>
              <w:rPr>
                <w:sz w:val="20"/>
              </w:rPr>
            </w:pPr>
            <w:r w:rsidRPr="003C6A99">
              <w:rPr>
                <w:sz w:val="20"/>
              </w:rPr>
              <w:t>2,75</w:t>
            </w:r>
          </w:p>
        </w:tc>
      </w:tr>
      <w:tr w:rsidR="00B339B9" w:rsidRPr="003C6A99">
        <w:trPr>
          <w:trHeight w:val="390"/>
        </w:trPr>
        <w:tc>
          <w:tcPr>
            <w:tcW w:w="2900" w:type="dxa"/>
            <w:tcBorders>
              <w:top w:val="nil"/>
              <w:left w:val="nil"/>
              <w:bottom w:val="single" w:sz="8" w:space="0" w:color="auto"/>
              <w:right w:val="single" w:sz="8" w:space="0" w:color="auto"/>
            </w:tcBorders>
          </w:tcPr>
          <w:p w:rsidR="00B339B9" w:rsidRPr="003C6A99" w:rsidRDefault="00B339B9" w:rsidP="003C6A99">
            <w:pPr>
              <w:tabs>
                <w:tab w:val="right" w:leader="dot" w:pos="0"/>
              </w:tabs>
              <w:spacing w:line="360" w:lineRule="auto"/>
              <w:ind w:right="-2" w:firstLine="54"/>
              <w:jc w:val="center"/>
              <w:rPr>
                <w:sz w:val="20"/>
              </w:rPr>
            </w:pPr>
            <w:r w:rsidRPr="003C6A99">
              <w:rPr>
                <w:sz w:val="20"/>
              </w:rPr>
              <w:t>Байкал</w:t>
            </w:r>
          </w:p>
        </w:tc>
        <w:tc>
          <w:tcPr>
            <w:tcW w:w="1800" w:type="dxa"/>
            <w:tcBorders>
              <w:top w:val="nil"/>
              <w:left w:val="nil"/>
              <w:bottom w:val="single" w:sz="8" w:space="0" w:color="auto"/>
              <w:right w:val="single" w:sz="8" w:space="0" w:color="auto"/>
            </w:tcBorders>
          </w:tcPr>
          <w:p w:rsidR="00B339B9" w:rsidRPr="003C6A99" w:rsidRDefault="00B339B9" w:rsidP="003C6A99">
            <w:pPr>
              <w:tabs>
                <w:tab w:val="right" w:leader="dot" w:pos="0"/>
              </w:tabs>
              <w:spacing w:line="360" w:lineRule="auto"/>
              <w:ind w:right="-2" w:firstLine="54"/>
              <w:jc w:val="center"/>
              <w:rPr>
                <w:sz w:val="20"/>
              </w:rPr>
            </w:pPr>
            <w:r w:rsidRPr="003C6A99">
              <w:rPr>
                <w:sz w:val="20"/>
              </w:rPr>
              <w:t>240</w:t>
            </w:r>
          </w:p>
        </w:tc>
        <w:tc>
          <w:tcPr>
            <w:tcW w:w="2520" w:type="dxa"/>
            <w:tcBorders>
              <w:top w:val="nil"/>
              <w:left w:val="nil"/>
              <w:bottom w:val="single" w:sz="8" w:space="0" w:color="auto"/>
              <w:right w:val="single" w:sz="8" w:space="0" w:color="auto"/>
            </w:tcBorders>
          </w:tcPr>
          <w:p w:rsidR="00B339B9" w:rsidRPr="003C6A99" w:rsidRDefault="00B339B9" w:rsidP="003C6A99">
            <w:pPr>
              <w:tabs>
                <w:tab w:val="right" w:leader="dot" w:pos="0"/>
              </w:tabs>
              <w:spacing w:line="360" w:lineRule="auto"/>
              <w:ind w:right="-2" w:firstLine="54"/>
              <w:jc w:val="center"/>
              <w:rPr>
                <w:sz w:val="20"/>
              </w:rPr>
            </w:pPr>
            <w:r w:rsidRPr="003C6A99">
              <w:rPr>
                <w:sz w:val="20"/>
              </w:rPr>
              <w:t>60</w:t>
            </w:r>
          </w:p>
        </w:tc>
        <w:tc>
          <w:tcPr>
            <w:tcW w:w="2247" w:type="dxa"/>
            <w:tcBorders>
              <w:top w:val="nil"/>
              <w:left w:val="nil"/>
              <w:bottom w:val="single" w:sz="8" w:space="0" w:color="auto"/>
              <w:right w:val="nil"/>
            </w:tcBorders>
          </w:tcPr>
          <w:p w:rsidR="00B339B9" w:rsidRPr="003C6A99" w:rsidRDefault="00B339B9" w:rsidP="003C6A99">
            <w:pPr>
              <w:tabs>
                <w:tab w:val="right" w:leader="dot" w:pos="0"/>
              </w:tabs>
              <w:spacing w:line="360" w:lineRule="auto"/>
              <w:ind w:right="-2" w:firstLine="54"/>
              <w:jc w:val="center"/>
              <w:rPr>
                <w:sz w:val="20"/>
              </w:rPr>
            </w:pPr>
            <w:r w:rsidRPr="003C6A99">
              <w:rPr>
                <w:sz w:val="20"/>
              </w:rPr>
              <w:t>4</w:t>
            </w:r>
          </w:p>
        </w:tc>
      </w:tr>
      <w:tr w:rsidR="00B339B9" w:rsidRPr="003C6A99" w:rsidTr="003C6A99">
        <w:trPr>
          <w:trHeight w:val="361"/>
        </w:trPr>
        <w:tc>
          <w:tcPr>
            <w:tcW w:w="2900" w:type="dxa"/>
            <w:tcBorders>
              <w:top w:val="nil"/>
              <w:left w:val="nil"/>
              <w:bottom w:val="nil"/>
              <w:right w:val="single" w:sz="8" w:space="0" w:color="auto"/>
            </w:tcBorders>
          </w:tcPr>
          <w:p w:rsidR="00B339B9" w:rsidRPr="003C6A99" w:rsidRDefault="00B339B9" w:rsidP="003C6A99">
            <w:pPr>
              <w:tabs>
                <w:tab w:val="right" w:leader="dot" w:pos="0"/>
              </w:tabs>
              <w:spacing w:line="360" w:lineRule="auto"/>
              <w:ind w:right="-2" w:firstLine="54"/>
              <w:jc w:val="center"/>
              <w:rPr>
                <w:sz w:val="20"/>
              </w:rPr>
            </w:pPr>
            <w:r w:rsidRPr="003C6A99">
              <w:rPr>
                <w:sz w:val="20"/>
              </w:rPr>
              <w:t>Дальвест</w:t>
            </w:r>
          </w:p>
        </w:tc>
        <w:tc>
          <w:tcPr>
            <w:tcW w:w="1800" w:type="dxa"/>
            <w:tcBorders>
              <w:top w:val="nil"/>
              <w:left w:val="nil"/>
              <w:bottom w:val="nil"/>
              <w:right w:val="single" w:sz="8" w:space="0" w:color="auto"/>
            </w:tcBorders>
          </w:tcPr>
          <w:p w:rsidR="00B339B9" w:rsidRPr="003C6A99" w:rsidRDefault="00B339B9" w:rsidP="003C6A99">
            <w:pPr>
              <w:tabs>
                <w:tab w:val="right" w:leader="dot" w:pos="0"/>
              </w:tabs>
              <w:spacing w:line="360" w:lineRule="auto"/>
              <w:ind w:right="-2" w:firstLine="54"/>
              <w:jc w:val="center"/>
              <w:rPr>
                <w:sz w:val="20"/>
              </w:rPr>
            </w:pPr>
            <w:r w:rsidRPr="003C6A99">
              <w:rPr>
                <w:sz w:val="20"/>
              </w:rPr>
              <w:t>160</w:t>
            </w:r>
          </w:p>
        </w:tc>
        <w:tc>
          <w:tcPr>
            <w:tcW w:w="2520" w:type="dxa"/>
            <w:tcBorders>
              <w:top w:val="nil"/>
              <w:left w:val="nil"/>
              <w:bottom w:val="nil"/>
              <w:right w:val="single" w:sz="8" w:space="0" w:color="auto"/>
            </w:tcBorders>
          </w:tcPr>
          <w:p w:rsidR="00B339B9" w:rsidRPr="003C6A99" w:rsidRDefault="00B339B9" w:rsidP="003C6A99">
            <w:pPr>
              <w:tabs>
                <w:tab w:val="right" w:leader="dot" w:pos="0"/>
              </w:tabs>
              <w:spacing w:line="360" w:lineRule="auto"/>
              <w:ind w:right="-2" w:firstLine="54"/>
              <w:jc w:val="center"/>
              <w:rPr>
                <w:sz w:val="20"/>
              </w:rPr>
            </w:pPr>
            <w:r w:rsidRPr="003C6A99">
              <w:rPr>
                <w:sz w:val="20"/>
              </w:rPr>
              <w:t>20</w:t>
            </w:r>
          </w:p>
        </w:tc>
        <w:tc>
          <w:tcPr>
            <w:tcW w:w="2247" w:type="dxa"/>
            <w:tcBorders>
              <w:top w:val="nil"/>
              <w:left w:val="nil"/>
              <w:bottom w:val="nil"/>
              <w:right w:val="nil"/>
            </w:tcBorders>
          </w:tcPr>
          <w:p w:rsidR="00B339B9" w:rsidRPr="003C6A99" w:rsidRDefault="00B339B9" w:rsidP="003C6A99">
            <w:pPr>
              <w:tabs>
                <w:tab w:val="right" w:leader="dot" w:pos="0"/>
              </w:tabs>
              <w:spacing w:line="360" w:lineRule="auto"/>
              <w:ind w:right="-2" w:firstLine="54"/>
              <w:jc w:val="center"/>
              <w:rPr>
                <w:sz w:val="20"/>
              </w:rPr>
            </w:pPr>
            <w:r w:rsidRPr="003C6A99">
              <w:rPr>
                <w:sz w:val="20"/>
              </w:rPr>
              <w:t>8</w:t>
            </w:r>
          </w:p>
        </w:tc>
      </w:tr>
    </w:tbl>
    <w:p w:rsidR="00B339B9" w:rsidRPr="003C6A99" w:rsidRDefault="00B339B9" w:rsidP="003C6A99">
      <w:pPr>
        <w:tabs>
          <w:tab w:val="right" w:leader="dot" w:pos="0"/>
        </w:tabs>
        <w:spacing w:line="360" w:lineRule="auto"/>
        <w:ind w:right="-2" w:firstLine="709"/>
        <w:jc w:val="both"/>
        <w:rPr>
          <w:sz w:val="28"/>
          <w:szCs w:val="28"/>
        </w:rPr>
      </w:pPr>
    </w:p>
    <w:p w:rsidR="00B339B9" w:rsidRPr="003C6A99" w:rsidRDefault="00B339B9" w:rsidP="003C6A99">
      <w:pPr>
        <w:tabs>
          <w:tab w:val="right" w:leader="dot" w:pos="0"/>
        </w:tabs>
        <w:spacing w:line="360" w:lineRule="auto"/>
        <w:ind w:right="-2" w:firstLine="709"/>
        <w:jc w:val="both"/>
        <w:rPr>
          <w:sz w:val="28"/>
          <w:szCs w:val="28"/>
        </w:rPr>
      </w:pPr>
      <w:r w:rsidRPr="003C6A99">
        <w:rPr>
          <w:sz w:val="28"/>
          <w:szCs w:val="28"/>
        </w:rPr>
        <w:t>Диапазон мультипликатора равен 8,0 – 2,75, среднее значение мультипликатора – 4,92. Центр диапазона равен (8,0 – 2,75) / 2 + 2,75= 5,375</w:t>
      </w:r>
    </w:p>
    <w:p w:rsidR="00B339B9" w:rsidRPr="003C6A99" w:rsidRDefault="00B339B9" w:rsidP="003C6A99">
      <w:pPr>
        <w:tabs>
          <w:tab w:val="right" w:leader="dot" w:pos="0"/>
        </w:tabs>
        <w:spacing w:line="360" w:lineRule="auto"/>
        <w:ind w:right="-2" w:firstLine="709"/>
        <w:jc w:val="center"/>
        <w:rPr>
          <w:b/>
          <w:i/>
          <w:sz w:val="28"/>
          <w:szCs w:val="28"/>
        </w:rPr>
      </w:pPr>
      <w:r w:rsidRPr="003C6A99">
        <w:rPr>
          <w:b/>
          <w:sz w:val="28"/>
          <w:szCs w:val="28"/>
        </w:rPr>
        <w:t xml:space="preserve">Стоимость оцениваемого объекта = </w:t>
      </w:r>
      <w:r w:rsidR="009C5D42" w:rsidRPr="003C6A99">
        <w:rPr>
          <w:b/>
          <w:sz w:val="28"/>
          <w:szCs w:val="28"/>
        </w:rPr>
        <w:t>108</w:t>
      </w:r>
      <w:r w:rsidRPr="003C6A99">
        <w:rPr>
          <w:b/>
          <w:sz w:val="28"/>
          <w:szCs w:val="28"/>
        </w:rPr>
        <w:t xml:space="preserve"> · 5,375= </w:t>
      </w:r>
      <w:r w:rsidR="009C5D42" w:rsidRPr="003C6A99">
        <w:rPr>
          <w:b/>
          <w:sz w:val="28"/>
          <w:szCs w:val="28"/>
        </w:rPr>
        <w:t>580,50</w:t>
      </w:r>
      <w:r w:rsidRPr="003C6A99">
        <w:rPr>
          <w:b/>
          <w:sz w:val="28"/>
          <w:szCs w:val="28"/>
        </w:rPr>
        <w:t xml:space="preserve"> тыс. р. </w:t>
      </w:r>
    </w:p>
    <w:p w:rsidR="00B339B9" w:rsidRPr="003C6A99" w:rsidRDefault="00B339B9" w:rsidP="003C6A99">
      <w:pPr>
        <w:tabs>
          <w:tab w:val="right" w:leader="dot" w:pos="0"/>
        </w:tabs>
        <w:spacing w:line="360" w:lineRule="auto"/>
        <w:ind w:right="-2" w:firstLine="709"/>
        <w:jc w:val="both"/>
        <w:rPr>
          <w:b/>
          <w:sz w:val="28"/>
          <w:szCs w:val="28"/>
        </w:rPr>
      </w:pPr>
      <w:r w:rsidRPr="003C6A99">
        <w:rPr>
          <w:sz w:val="28"/>
          <w:szCs w:val="28"/>
        </w:rPr>
        <w:t xml:space="preserve">Стоимость объекта = прибыль предприятия </w:t>
      </w:r>
      <w:r w:rsidRPr="003C6A99">
        <w:rPr>
          <w:b/>
          <w:sz w:val="28"/>
          <w:szCs w:val="28"/>
        </w:rPr>
        <w:t xml:space="preserve"> ∙</w:t>
      </w:r>
      <w:r w:rsidRPr="003C6A99">
        <w:rPr>
          <w:sz w:val="28"/>
          <w:szCs w:val="28"/>
        </w:rPr>
        <w:t xml:space="preserve"> мультипликатор.</w:t>
      </w:r>
    </w:p>
    <w:p w:rsidR="00B339B9" w:rsidRPr="003C6A99" w:rsidRDefault="00B339B9" w:rsidP="003C6A99">
      <w:pPr>
        <w:tabs>
          <w:tab w:val="right" w:leader="dot" w:pos="0"/>
        </w:tabs>
        <w:spacing w:line="360" w:lineRule="auto"/>
        <w:ind w:right="-2" w:firstLine="709"/>
        <w:jc w:val="center"/>
        <w:rPr>
          <w:b/>
          <w:sz w:val="28"/>
          <w:szCs w:val="28"/>
        </w:rPr>
      </w:pPr>
      <w:r w:rsidRPr="003C6A99">
        <w:rPr>
          <w:b/>
          <w:sz w:val="28"/>
          <w:szCs w:val="28"/>
        </w:rPr>
        <w:t>Метод сделок</w:t>
      </w:r>
    </w:p>
    <w:p w:rsidR="00B339B9" w:rsidRPr="003C6A99" w:rsidRDefault="00B339B9" w:rsidP="003C6A99">
      <w:pPr>
        <w:tabs>
          <w:tab w:val="right" w:leader="dot" w:pos="0"/>
        </w:tabs>
        <w:spacing w:line="360" w:lineRule="auto"/>
        <w:ind w:right="-2" w:firstLine="709"/>
        <w:jc w:val="both"/>
        <w:rPr>
          <w:sz w:val="28"/>
          <w:szCs w:val="28"/>
        </w:rPr>
      </w:pPr>
      <w:r w:rsidRPr="003C6A99">
        <w:rPr>
          <w:sz w:val="28"/>
          <w:szCs w:val="28"/>
        </w:rPr>
        <w:t>Процесс отбора сопоставимых компаний:</w:t>
      </w:r>
    </w:p>
    <w:p w:rsidR="00B339B9" w:rsidRPr="003C6A99" w:rsidRDefault="00B339B9" w:rsidP="003C6A99">
      <w:pPr>
        <w:tabs>
          <w:tab w:val="right" w:leader="dot" w:pos="0"/>
        </w:tabs>
        <w:spacing w:line="360" w:lineRule="auto"/>
        <w:ind w:right="-2" w:firstLine="709"/>
        <w:jc w:val="both"/>
        <w:rPr>
          <w:sz w:val="28"/>
          <w:szCs w:val="28"/>
        </w:rPr>
      </w:pPr>
      <w:r w:rsidRPr="003C6A99">
        <w:rPr>
          <w:sz w:val="28"/>
          <w:szCs w:val="28"/>
        </w:rPr>
        <w:t>1. Было рассмотрено 3 компаний, сходных с оцениваемой.</w:t>
      </w:r>
    </w:p>
    <w:p w:rsidR="00B339B9" w:rsidRPr="003C6A99" w:rsidRDefault="00B339B9" w:rsidP="003C6A99">
      <w:pPr>
        <w:tabs>
          <w:tab w:val="right" w:leader="dot" w:pos="0"/>
        </w:tabs>
        <w:spacing w:line="360" w:lineRule="auto"/>
        <w:ind w:right="-2" w:firstLine="709"/>
        <w:jc w:val="both"/>
        <w:rPr>
          <w:sz w:val="28"/>
          <w:szCs w:val="28"/>
        </w:rPr>
      </w:pPr>
      <w:r w:rsidRPr="003C6A99">
        <w:rPr>
          <w:sz w:val="28"/>
          <w:szCs w:val="28"/>
        </w:rPr>
        <w:t>2. Проанализированы вся имеющая информация и основные критерии отбора (отраслевое сходство, размер, перспективы роста, финансовый риск, качество менеджмента), сделан выбор трех основных предприятий наиболее схожих и аналогичных оцениваемому. На основе имеющейся информации и при поэтапном внесении корректировок в исходную информацию находится стоимость оцениваемого предприятия.</w:t>
      </w:r>
    </w:p>
    <w:p w:rsidR="003C6A99" w:rsidRDefault="003C6A99" w:rsidP="003C6A99">
      <w:pPr>
        <w:tabs>
          <w:tab w:val="right" w:leader="dot" w:pos="0"/>
        </w:tabs>
        <w:spacing w:line="360" w:lineRule="auto"/>
        <w:ind w:right="-2" w:firstLine="709"/>
        <w:jc w:val="right"/>
        <w:rPr>
          <w:i/>
          <w:iCs/>
          <w:sz w:val="28"/>
          <w:szCs w:val="28"/>
        </w:rPr>
      </w:pPr>
    </w:p>
    <w:p w:rsidR="00B339B9" w:rsidRPr="003C6A99" w:rsidRDefault="00B339B9" w:rsidP="003C6A99">
      <w:pPr>
        <w:tabs>
          <w:tab w:val="right" w:leader="dot" w:pos="0"/>
        </w:tabs>
        <w:spacing w:line="360" w:lineRule="auto"/>
        <w:ind w:right="-2" w:firstLine="709"/>
        <w:jc w:val="right"/>
        <w:rPr>
          <w:i/>
          <w:iCs/>
          <w:sz w:val="28"/>
          <w:szCs w:val="28"/>
        </w:rPr>
      </w:pPr>
      <w:r w:rsidRPr="003C6A99">
        <w:rPr>
          <w:i/>
          <w:iCs/>
          <w:sz w:val="28"/>
          <w:szCs w:val="28"/>
        </w:rPr>
        <w:t>Таблица 2.10</w:t>
      </w:r>
    </w:p>
    <w:p w:rsidR="00B339B9" w:rsidRPr="003C6A99" w:rsidRDefault="00B339B9" w:rsidP="003C6A99">
      <w:pPr>
        <w:tabs>
          <w:tab w:val="right" w:leader="dot" w:pos="0"/>
        </w:tabs>
        <w:spacing w:line="360" w:lineRule="auto"/>
        <w:ind w:right="-2" w:firstLine="709"/>
        <w:jc w:val="center"/>
        <w:rPr>
          <w:sz w:val="28"/>
          <w:szCs w:val="28"/>
        </w:rPr>
      </w:pPr>
      <w:r w:rsidRPr="003C6A99">
        <w:rPr>
          <w:sz w:val="28"/>
          <w:szCs w:val="28"/>
        </w:rPr>
        <w:t>Расчет стоимости объекта оценки</w:t>
      </w:r>
    </w:p>
    <w:tbl>
      <w:tblPr>
        <w:tblW w:w="9338" w:type="dxa"/>
        <w:tblInd w:w="88" w:type="dxa"/>
        <w:tblLook w:val="0000" w:firstRow="0" w:lastRow="0" w:firstColumn="0" w:lastColumn="0" w:noHBand="0" w:noVBand="0"/>
      </w:tblPr>
      <w:tblGrid>
        <w:gridCol w:w="594"/>
        <w:gridCol w:w="3386"/>
        <w:gridCol w:w="1089"/>
        <w:gridCol w:w="1423"/>
        <w:gridCol w:w="1423"/>
        <w:gridCol w:w="1423"/>
      </w:tblGrid>
      <w:tr w:rsidR="00B339B9" w:rsidRPr="003C6A99">
        <w:trPr>
          <w:trHeight w:val="645"/>
        </w:trPr>
        <w:tc>
          <w:tcPr>
            <w:tcW w:w="594" w:type="dxa"/>
            <w:tcBorders>
              <w:top w:val="single" w:sz="8" w:space="0" w:color="auto"/>
              <w:left w:val="nil"/>
              <w:bottom w:val="single" w:sz="8" w:space="0" w:color="auto"/>
              <w:right w:val="single" w:sz="8" w:space="0" w:color="auto"/>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 п/п</w:t>
            </w:r>
          </w:p>
        </w:tc>
        <w:tc>
          <w:tcPr>
            <w:tcW w:w="3386" w:type="dxa"/>
            <w:tcBorders>
              <w:top w:val="single" w:sz="8" w:space="0" w:color="auto"/>
              <w:left w:val="nil"/>
              <w:bottom w:val="single" w:sz="8" w:space="0" w:color="auto"/>
              <w:right w:val="single" w:sz="8" w:space="0" w:color="auto"/>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Показатель</w:t>
            </w:r>
          </w:p>
        </w:tc>
        <w:tc>
          <w:tcPr>
            <w:tcW w:w="1089" w:type="dxa"/>
            <w:tcBorders>
              <w:top w:val="single" w:sz="8" w:space="0" w:color="auto"/>
              <w:left w:val="nil"/>
              <w:bottom w:val="single" w:sz="8" w:space="0" w:color="auto"/>
              <w:right w:val="single" w:sz="8" w:space="0" w:color="auto"/>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Объект оценки</w:t>
            </w:r>
          </w:p>
        </w:tc>
        <w:tc>
          <w:tcPr>
            <w:tcW w:w="1423" w:type="dxa"/>
            <w:tcBorders>
              <w:top w:val="single" w:sz="8" w:space="0" w:color="auto"/>
              <w:left w:val="nil"/>
              <w:bottom w:val="single" w:sz="8" w:space="0" w:color="auto"/>
              <w:right w:val="single" w:sz="8" w:space="0" w:color="auto"/>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Компания 1</w:t>
            </w:r>
          </w:p>
        </w:tc>
        <w:tc>
          <w:tcPr>
            <w:tcW w:w="1423" w:type="dxa"/>
            <w:tcBorders>
              <w:top w:val="single" w:sz="8" w:space="0" w:color="auto"/>
              <w:left w:val="nil"/>
              <w:bottom w:val="single" w:sz="8" w:space="0" w:color="auto"/>
              <w:right w:val="single" w:sz="8" w:space="0" w:color="auto"/>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Компания 2</w:t>
            </w:r>
          </w:p>
        </w:tc>
        <w:tc>
          <w:tcPr>
            <w:tcW w:w="1423" w:type="dxa"/>
            <w:tcBorders>
              <w:top w:val="single" w:sz="8" w:space="0" w:color="auto"/>
              <w:left w:val="nil"/>
              <w:bottom w:val="single" w:sz="8" w:space="0" w:color="auto"/>
              <w:right w:val="nil"/>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Компания 3</w:t>
            </w:r>
          </w:p>
        </w:tc>
      </w:tr>
      <w:tr w:rsidR="00B339B9" w:rsidRPr="003C6A99" w:rsidTr="003C6A99">
        <w:trPr>
          <w:trHeight w:val="342"/>
        </w:trPr>
        <w:tc>
          <w:tcPr>
            <w:tcW w:w="594" w:type="dxa"/>
            <w:tcBorders>
              <w:top w:val="nil"/>
              <w:left w:val="nil"/>
              <w:bottom w:val="single" w:sz="8" w:space="0" w:color="auto"/>
              <w:right w:val="single" w:sz="8" w:space="0" w:color="auto"/>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1</w:t>
            </w:r>
          </w:p>
        </w:tc>
        <w:tc>
          <w:tcPr>
            <w:tcW w:w="3386" w:type="dxa"/>
            <w:tcBorders>
              <w:top w:val="nil"/>
              <w:left w:val="nil"/>
              <w:bottom w:val="single" w:sz="8" w:space="0" w:color="auto"/>
              <w:right w:val="single" w:sz="8" w:space="0" w:color="auto"/>
            </w:tcBorders>
          </w:tcPr>
          <w:p w:rsidR="00B339B9" w:rsidRPr="003C6A99" w:rsidRDefault="00B339B9" w:rsidP="003C6A99">
            <w:pPr>
              <w:tabs>
                <w:tab w:val="right" w:leader="dot" w:pos="-230"/>
              </w:tabs>
              <w:spacing w:line="360" w:lineRule="auto"/>
              <w:ind w:left="-655" w:right="-2" w:firstLine="709"/>
              <w:rPr>
                <w:sz w:val="20"/>
              </w:rPr>
            </w:pPr>
            <w:r w:rsidRPr="003C6A99">
              <w:rPr>
                <w:sz w:val="20"/>
              </w:rPr>
              <w:t>Цена продажи, тыс. р.</w:t>
            </w:r>
          </w:p>
        </w:tc>
        <w:tc>
          <w:tcPr>
            <w:tcW w:w="1089" w:type="dxa"/>
            <w:tcBorders>
              <w:top w:val="nil"/>
              <w:left w:val="nil"/>
              <w:bottom w:val="single" w:sz="8" w:space="0" w:color="auto"/>
              <w:right w:val="single" w:sz="8" w:space="0" w:color="auto"/>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w:t>
            </w:r>
          </w:p>
        </w:tc>
        <w:tc>
          <w:tcPr>
            <w:tcW w:w="1423" w:type="dxa"/>
            <w:tcBorders>
              <w:top w:val="nil"/>
              <w:left w:val="nil"/>
              <w:bottom w:val="single" w:sz="8" w:space="0" w:color="auto"/>
              <w:right w:val="single" w:sz="8" w:space="0" w:color="auto"/>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220</w:t>
            </w:r>
          </w:p>
        </w:tc>
        <w:tc>
          <w:tcPr>
            <w:tcW w:w="1423" w:type="dxa"/>
            <w:tcBorders>
              <w:top w:val="nil"/>
              <w:left w:val="nil"/>
              <w:bottom w:val="single" w:sz="8" w:space="0" w:color="auto"/>
              <w:right w:val="single" w:sz="8" w:space="0" w:color="auto"/>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240</w:t>
            </w:r>
          </w:p>
        </w:tc>
        <w:tc>
          <w:tcPr>
            <w:tcW w:w="1423" w:type="dxa"/>
            <w:tcBorders>
              <w:top w:val="nil"/>
              <w:left w:val="nil"/>
              <w:bottom w:val="single" w:sz="8" w:space="0" w:color="auto"/>
              <w:right w:val="nil"/>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160</w:t>
            </w:r>
          </w:p>
        </w:tc>
      </w:tr>
      <w:tr w:rsidR="00B339B9" w:rsidRPr="003C6A99" w:rsidTr="003C6A99">
        <w:trPr>
          <w:cantSplit/>
          <w:trHeight w:val="403"/>
        </w:trPr>
        <w:tc>
          <w:tcPr>
            <w:tcW w:w="594" w:type="dxa"/>
            <w:vMerge w:val="restart"/>
            <w:tcBorders>
              <w:top w:val="nil"/>
              <w:left w:val="nil"/>
              <w:bottom w:val="single" w:sz="8" w:space="0" w:color="000000"/>
              <w:right w:val="single" w:sz="8" w:space="0" w:color="auto"/>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2</w:t>
            </w:r>
          </w:p>
        </w:tc>
        <w:tc>
          <w:tcPr>
            <w:tcW w:w="3386" w:type="dxa"/>
            <w:tcBorders>
              <w:top w:val="nil"/>
              <w:left w:val="nil"/>
              <w:bottom w:val="nil"/>
              <w:right w:val="single" w:sz="8" w:space="0" w:color="auto"/>
            </w:tcBorders>
          </w:tcPr>
          <w:p w:rsidR="00B339B9" w:rsidRPr="003C6A99" w:rsidRDefault="00B339B9" w:rsidP="003C6A99">
            <w:pPr>
              <w:tabs>
                <w:tab w:val="right" w:leader="dot" w:pos="-230"/>
              </w:tabs>
              <w:spacing w:line="360" w:lineRule="auto"/>
              <w:ind w:left="-655" w:right="-2" w:firstLine="709"/>
              <w:rPr>
                <w:sz w:val="20"/>
              </w:rPr>
            </w:pPr>
            <w:r w:rsidRPr="003C6A99">
              <w:rPr>
                <w:sz w:val="20"/>
              </w:rPr>
              <w:t>Денежные средства, тыс. р.</w:t>
            </w:r>
          </w:p>
        </w:tc>
        <w:tc>
          <w:tcPr>
            <w:tcW w:w="1089" w:type="dxa"/>
            <w:vMerge w:val="restart"/>
            <w:tcBorders>
              <w:top w:val="nil"/>
              <w:left w:val="single" w:sz="8" w:space="0" w:color="auto"/>
              <w:bottom w:val="single" w:sz="8" w:space="0" w:color="000000"/>
              <w:right w:val="single" w:sz="8" w:space="0" w:color="auto"/>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524</w:t>
            </w:r>
          </w:p>
        </w:tc>
        <w:tc>
          <w:tcPr>
            <w:tcW w:w="1423" w:type="dxa"/>
            <w:tcBorders>
              <w:top w:val="nil"/>
              <w:left w:val="nil"/>
              <w:bottom w:val="single" w:sz="8" w:space="0" w:color="auto"/>
              <w:right w:val="single" w:sz="8" w:space="0" w:color="auto"/>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520</w:t>
            </w:r>
          </w:p>
        </w:tc>
        <w:tc>
          <w:tcPr>
            <w:tcW w:w="1423" w:type="dxa"/>
            <w:tcBorders>
              <w:top w:val="nil"/>
              <w:left w:val="nil"/>
              <w:bottom w:val="single" w:sz="8" w:space="0" w:color="auto"/>
              <w:right w:val="single" w:sz="8" w:space="0" w:color="auto"/>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560</w:t>
            </w:r>
          </w:p>
        </w:tc>
        <w:tc>
          <w:tcPr>
            <w:tcW w:w="1423" w:type="dxa"/>
            <w:tcBorders>
              <w:top w:val="nil"/>
              <w:left w:val="nil"/>
              <w:bottom w:val="single" w:sz="8" w:space="0" w:color="auto"/>
              <w:right w:val="nil"/>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500</w:t>
            </w:r>
          </w:p>
        </w:tc>
      </w:tr>
      <w:tr w:rsidR="00B339B9" w:rsidRPr="003C6A99" w:rsidTr="003C6A99">
        <w:trPr>
          <w:trHeight w:val="409"/>
        </w:trPr>
        <w:tc>
          <w:tcPr>
            <w:tcW w:w="594" w:type="dxa"/>
            <w:vMerge/>
            <w:tcBorders>
              <w:top w:val="nil"/>
              <w:left w:val="nil"/>
              <w:bottom w:val="single" w:sz="8" w:space="0" w:color="000000"/>
              <w:right w:val="single" w:sz="8" w:space="0" w:color="auto"/>
            </w:tcBorders>
            <w:vAlign w:val="center"/>
          </w:tcPr>
          <w:p w:rsidR="00B339B9" w:rsidRPr="003C6A99" w:rsidRDefault="00B339B9" w:rsidP="003C6A99">
            <w:pPr>
              <w:tabs>
                <w:tab w:val="right" w:leader="dot" w:pos="-230"/>
              </w:tabs>
              <w:spacing w:line="360" w:lineRule="auto"/>
              <w:ind w:left="-655" w:right="-2" w:firstLine="709"/>
              <w:rPr>
                <w:sz w:val="20"/>
              </w:rPr>
            </w:pPr>
          </w:p>
        </w:tc>
        <w:tc>
          <w:tcPr>
            <w:tcW w:w="3386" w:type="dxa"/>
            <w:tcBorders>
              <w:top w:val="nil"/>
              <w:left w:val="nil"/>
              <w:bottom w:val="nil"/>
              <w:right w:val="single" w:sz="8" w:space="0" w:color="auto"/>
            </w:tcBorders>
          </w:tcPr>
          <w:p w:rsidR="00B339B9" w:rsidRPr="003C6A99" w:rsidRDefault="00B339B9" w:rsidP="003C6A99">
            <w:pPr>
              <w:tabs>
                <w:tab w:val="right" w:leader="dot" w:pos="-230"/>
              </w:tabs>
              <w:spacing w:line="360" w:lineRule="auto"/>
              <w:ind w:left="-655" w:right="-2" w:firstLine="709"/>
              <w:rPr>
                <w:sz w:val="20"/>
              </w:rPr>
            </w:pPr>
            <w:r w:rsidRPr="003C6A99">
              <w:rPr>
                <w:sz w:val="20"/>
              </w:rPr>
              <w:t>Корректировка, %</w:t>
            </w:r>
          </w:p>
        </w:tc>
        <w:tc>
          <w:tcPr>
            <w:tcW w:w="1089" w:type="dxa"/>
            <w:vMerge/>
            <w:tcBorders>
              <w:top w:val="nil"/>
              <w:left w:val="single" w:sz="8" w:space="0" w:color="auto"/>
              <w:bottom w:val="single" w:sz="8" w:space="0" w:color="000000"/>
              <w:right w:val="single" w:sz="8" w:space="0" w:color="auto"/>
            </w:tcBorders>
            <w:vAlign w:val="center"/>
          </w:tcPr>
          <w:p w:rsidR="00B339B9" w:rsidRPr="003C6A99" w:rsidRDefault="00B339B9" w:rsidP="003C6A99">
            <w:pPr>
              <w:tabs>
                <w:tab w:val="right" w:leader="dot" w:pos="-230"/>
              </w:tabs>
              <w:spacing w:line="360" w:lineRule="auto"/>
              <w:ind w:left="-655" w:right="-2" w:firstLine="709"/>
              <w:rPr>
                <w:sz w:val="20"/>
              </w:rPr>
            </w:pPr>
          </w:p>
        </w:tc>
        <w:tc>
          <w:tcPr>
            <w:tcW w:w="1423" w:type="dxa"/>
            <w:tcBorders>
              <w:top w:val="nil"/>
              <w:left w:val="nil"/>
              <w:bottom w:val="single" w:sz="8" w:space="0" w:color="auto"/>
              <w:right w:val="single" w:sz="8" w:space="0" w:color="auto"/>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62</w:t>
            </w:r>
          </w:p>
        </w:tc>
        <w:tc>
          <w:tcPr>
            <w:tcW w:w="1423" w:type="dxa"/>
            <w:tcBorders>
              <w:top w:val="nil"/>
              <w:left w:val="nil"/>
              <w:bottom w:val="single" w:sz="8" w:space="0" w:color="auto"/>
              <w:right w:val="single" w:sz="8" w:space="0" w:color="auto"/>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-25,72</w:t>
            </w:r>
          </w:p>
        </w:tc>
        <w:tc>
          <w:tcPr>
            <w:tcW w:w="1423" w:type="dxa"/>
            <w:tcBorders>
              <w:top w:val="nil"/>
              <w:left w:val="nil"/>
              <w:bottom w:val="single" w:sz="8" w:space="0" w:color="auto"/>
              <w:right w:val="nil"/>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19,2</w:t>
            </w:r>
          </w:p>
        </w:tc>
      </w:tr>
      <w:tr w:rsidR="00B339B9" w:rsidRPr="003C6A99" w:rsidTr="003C6A99">
        <w:trPr>
          <w:trHeight w:val="120"/>
        </w:trPr>
        <w:tc>
          <w:tcPr>
            <w:tcW w:w="594" w:type="dxa"/>
            <w:vMerge/>
            <w:tcBorders>
              <w:top w:val="nil"/>
              <w:left w:val="nil"/>
              <w:bottom w:val="single" w:sz="8" w:space="0" w:color="000000"/>
              <w:right w:val="single" w:sz="8" w:space="0" w:color="auto"/>
            </w:tcBorders>
            <w:vAlign w:val="center"/>
          </w:tcPr>
          <w:p w:rsidR="00B339B9" w:rsidRPr="003C6A99" w:rsidRDefault="00B339B9" w:rsidP="003C6A99">
            <w:pPr>
              <w:tabs>
                <w:tab w:val="right" w:leader="dot" w:pos="-230"/>
              </w:tabs>
              <w:spacing w:line="360" w:lineRule="auto"/>
              <w:ind w:left="-655" w:right="-2" w:firstLine="709"/>
              <w:rPr>
                <w:sz w:val="20"/>
              </w:rPr>
            </w:pPr>
          </w:p>
        </w:tc>
        <w:tc>
          <w:tcPr>
            <w:tcW w:w="3386" w:type="dxa"/>
            <w:tcBorders>
              <w:top w:val="nil"/>
              <w:left w:val="nil"/>
              <w:bottom w:val="single" w:sz="8" w:space="0" w:color="auto"/>
              <w:right w:val="single" w:sz="8" w:space="0" w:color="auto"/>
            </w:tcBorders>
          </w:tcPr>
          <w:p w:rsidR="00B339B9" w:rsidRPr="003C6A99" w:rsidRDefault="00B339B9" w:rsidP="003C6A99">
            <w:pPr>
              <w:tabs>
                <w:tab w:val="right" w:leader="dot" w:pos="-230"/>
              </w:tabs>
              <w:spacing w:line="360" w:lineRule="auto"/>
              <w:ind w:left="-655" w:right="-2" w:firstLine="709"/>
              <w:rPr>
                <w:sz w:val="20"/>
              </w:rPr>
            </w:pPr>
            <w:r w:rsidRPr="003C6A99">
              <w:rPr>
                <w:sz w:val="20"/>
              </w:rPr>
              <w:t>Скорректированная цена</w:t>
            </w:r>
          </w:p>
        </w:tc>
        <w:tc>
          <w:tcPr>
            <w:tcW w:w="1089" w:type="dxa"/>
            <w:vMerge/>
            <w:tcBorders>
              <w:top w:val="nil"/>
              <w:left w:val="single" w:sz="8" w:space="0" w:color="auto"/>
              <w:bottom w:val="single" w:sz="8" w:space="0" w:color="000000"/>
              <w:right w:val="single" w:sz="8" w:space="0" w:color="auto"/>
            </w:tcBorders>
            <w:vAlign w:val="center"/>
          </w:tcPr>
          <w:p w:rsidR="00B339B9" w:rsidRPr="003C6A99" w:rsidRDefault="00B339B9" w:rsidP="003C6A99">
            <w:pPr>
              <w:tabs>
                <w:tab w:val="right" w:leader="dot" w:pos="-230"/>
              </w:tabs>
              <w:spacing w:line="360" w:lineRule="auto"/>
              <w:ind w:left="-655" w:right="-2" w:firstLine="709"/>
              <w:rPr>
                <w:sz w:val="20"/>
              </w:rPr>
            </w:pPr>
          </w:p>
        </w:tc>
        <w:tc>
          <w:tcPr>
            <w:tcW w:w="1423" w:type="dxa"/>
            <w:tcBorders>
              <w:top w:val="nil"/>
              <w:left w:val="nil"/>
              <w:bottom w:val="single" w:sz="8" w:space="0" w:color="auto"/>
              <w:right w:val="single" w:sz="8" w:space="0" w:color="auto"/>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217,696</w:t>
            </w:r>
          </w:p>
        </w:tc>
        <w:tc>
          <w:tcPr>
            <w:tcW w:w="1423" w:type="dxa"/>
            <w:tcBorders>
              <w:top w:val="nil"/>
              <w:left w:val="nil"/>
              <w:bottom w:val="single" w:sz="8" w:space="0" w:color="auto"/>
              <w:right w:val="single" w:sz="8" w:space="0" w:color="auto"/>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224,568</w:t>
            </w:r>
          </w:p>
        </w:tc>
        <w:tc>
          <w:tcPr>
            <w:tcW w:w="1423" w:type="dxa"/>
            <w:tcBorders>
              <w:top w:val="nil"/>
              <w:left w:val="nil"/>
              <w:bottom w:val="single" w:sz="8" w:space="0" w:color="auto"/>
              <w:right w:val="nil"/>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167,68</w:t>
            </w:r>
          </w:p>
        </w:tc>
      </w:tr>
      <w:tr w:rsidR="00B339B9" w:rsidRPr="003C6A99" w:rsidTr="003C6A99">
        <w:trPr>
          <w:cantSplit/>
          <w:trHeight w:val="308"/>
        </w:trPr>
        <w:tc>
          <w:tcPr>
            <w:tcW w:w="594" w:type="dxa"/>
            <w:vMerge w:val="restart"/>
            <w:tcBorders>
              <w:top w:val="nil"/>
              <w:left w:val="nil"/>
              <w:bottom w:val="single" w:sz="8" w:space="0" w:color="000000"/>
              <w:right w:val="single" w:sz="8" w:space="0" w:color="auto"/>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3</w:t>
            </w:r>
          </w:p>
        </w:tc>
        <w:tc>
          <w:tcPr>
            <w:tcW w:w="3386" w:type="dxa"/>
            <w:tcBorders>
              <w:top w:val="nil"/>
              <w:left w:val="nil"/>
              <w:bottom w:val="nil"/>
              <w:right w:val="single" w:sz="8" w:space="0" w:color="auto"/>
            </w:tcBorders>
          </w:tcPr>
          <w:p w:rsidR="00B339B9" w:rsidRPr="003C6A99" w:rsidRDefault="00B339B9" w:rsidP="003C6A99">
            <w:pPr>
              <w:tabs>
                <w:tab w:val="right" w:leader="dot" w:pos="-230"/>
              </w:tabs>
              <w:spacing w:line="360" w:lineRule="auto"/>
              <w:ind w:left="-655" w:right="-2" w:firstLine="709"/>
              <w:rPr>
                <w:sz w:val="20"/>
              </w:rPr>
            </w:pPr>
            <w:r w:rsidRPr="003C6A99">
              <w:rPr>
                <w:sz w:val="20"/>
              </w:rPr>
              <w:t>Дебиторская задолженность, тыс. р.</w:t>
            </w:r>
          </w:p>
        </w:tc>
        <w:tc>
          <w:tcPr>
            <w:tcW w:w="1089" w:type="dxa"/>
            <w:vMerge w:val="restart"/>
            <w:tcBorders>
              <w:top w:val="nil"/>
              <w:left w:val="single" w:sz="8" w:space="0" w:color="auto"/>
              <w:bottom w:val="single" w:sz="8" w:space="0" w:color="000000"/>
              <w:right w:val="single" w:sz="8" w:space="0" w:color="auto"/>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936</w:t>
            </w:r>
          </w:p>
        </w:tc>
        <w:tc>
          <w:tcPr>
            <w:tcW w:w="1423" w:type="dxa"/>
            <w:tcBorders>
              <w:top w:val="nil"/>
              <w:left w:val="nil"/>
              <w:bottom w:val="single" w:sz="8" w:space="0" w:color="auto"/>
              <w:right w:val="single" w:sz="8" w:space="0" w:color="auto"/>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800</w:t>
            </w:r>
          </w:p>
        </w:tc>
        <w:tc>
          <w:tcPr>
            <w:tcW w:w="1423" w:type="dxa"/>
            <w:tcBorders>
              <w:top w:val="nil"/>
              <w:left w:val="nil"/>
              <w:bottom w:val="single" w:sz="8" w:space="0" w:color="auto"/>
              <w:right w:val="single" w:sz="8" w:space="0" w:color="auto"/>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600</w:t>
            </w:r>
          </w:p>
        </w:tc>
        <w:tc>
          <w:tcPr>
            <w:tcW w:w="1423" w:type="dxa"/>
            <w:tcBorders>
              <w:top w:val="nil"/>
              <w:left w:val="nil"/>
              <w:bottom w:val="single" w:sz="8" w:space="0" w:color="auto"/>
              <w:right w:val="nil"/>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720</w:t>
            </w:r>
          </w:p>
        </w:tc>
      </w:tr>
      <w:tr w:rsidR="00B339B9" w:rsidRPr="003C6A99" w:rsidTr="003C6A99">
        <w:trPr>
          <w:trHeight w:val="383"/>
        </w:trPr>
        <w:tc>
          <w:tcPr>
            <w:tcW w:w="594" w:type="dxa"/>
            <w:vMerge/>
            <w:tcBorders>
              <w:top w:val="nil"/>
              <w:left w:val="nil"/>
              <w:bottom w:val="single" w:sz="8" w:space="0" w:color="000000"/>
              <w:right w:val="single" w:sz="8" w:space="0" w:color="auto"/>
            </w:tcBorders>
            <w:vAlign w:val="center"/>
          </w:tcPr>
          <w:p w:rsidR="00B339B9" w:rsidRPr="003C6A99" w:rsidRDefault="00B339B9" w:rsidP="003C6A99">
            <w:pPr>
              <w:tabs>
                <w:tab w:val="right" w:leader="dot" w:pos="-230"/>
              </w:tabs>
              <w:spacing w:line="360" w:lineRule="auto"/>
              <w:ind w:left="-655" w:right="-2" w:firstLine="709"/>
              <w:rPr>
                <w:sz w:val="20"/>
              </w:rPr>
            </w:pPr>
          </w:p>
        </w:tc>
        <w:tc>
          <w:tcPr>
            <w:tcW w:w="3386" w:type="dxa"/>
            <w:tcBorders>
              <w:top w:val="nil"/>
              <w:left w:val="nil"/>
              <w:bottom w:val="nil"/>
              <w:right w:val="single" w:sz="8" w:space="0" w:color="auto"/>
            </w:tcBorders>
          </w:tcPr>
          <w:p w:rsidR="00B339B9" w:rsidRPr="003C6A99" w:rsidRDefault="00B339B9" w:rsidP="003C6A99">
            <w:pPr>
              <w:tabs>
                <w:tab w:val="right" w:leader="dot" w:pos="-230"/>
              </w:tabs>
              <w:spacing w:line="360" w:lineRule="auto"/>
              <w:ind w:left="-655" w:right="-2" w:firstLine="709"/>
              <w:rPr>
                <w:sz w:val="20"/>
              </w:rPr>
            </w:pPr>
            <w:r w:rsidRPr="003C6A99">
              <w:rPr>
                <w:sz w:val="20"/>
              </w:rPr>
              <w:t>Корректировка, %</w:t>
            </w:r>
          </w:p>
        </w:tc>
        <w:tc>
          <w:tcPr>
            <w:tcW w:w="1089" w:type="dxa"/>
            <w:vMerge/>
            <w:tcBorders>
              <w:top w:val="nil"/>
              <w:left w:val="single" w:sz="8" w:space="0" w:color="auto"/>
              <w:bottom w:val="single" w:sz="8" w:space="0" w:color="000000"/>
              <w:right w:val="single" w:sz="8" w:space="0" w:color="auto"/>
            </w:tcBorders>
            <w:vAlign w:val="center"/>
          </w:tcPr>
          <w:p w:rsidR="00B339B9" w:rsidRPr="003C6A99" w:rsidRDefault="00B339B9" w:rsidP="003C6A99">
            <w:pPr>
              <w:tabs>
                <w:tab w:val="right" w:leader="dot" w:pos="-230"/>
              </w:tabs>
              <w:spacing w:line="360" w:lineRule="auto"/>
              <w:ind w:left="-655" w:right="-2" w:firstLine="709"/>
              <w:rPr>
                <w:sz w:val="20"/>
              </w:rPr>
            </w:pPr>
          </w:p>
        </w:tc>
        <w:tc>
          <w:tcPr>
            <w:tcW w:w="1423" w:type="dxa"/>
            <w:tcBorders>
              <w:top w:val="nil"/>
              <w:left w:val="nil"/>
              <w:bottom w:val="single" w:sz="8" w:space="0" w:color="auto"/>
              <w:right w:val="single" w:sz="8" w:space="0" w:color="auto"/>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62</w:t>
            </w:r>
          </w:p>
        </w:tc>
        <w:tc>
          <w:tcPr>
            <w:tcW w:w="1423" w:type="dxa"/>
            <w:tcBorders>
              <w:top w:val="nil"/>
              <w:left w:val="nil"/>
              <w:bottom w:val="single" w:sz="8" w:space="0" w:color="auto"/>
              <w:right w:val="single" w:sz="8" w:space="0" w:color="auto"/>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224</w:t>
            </w:r>
          </w:p>
        </w:tc>
        <w:tc>
          <w:tcPr>
            <w:tcW w:w="1423" w:type="dxa"/>
            <w:tcBorders>
              <w:top w:val="nil"/>
              <w:left w:val="nil"/>
              <w:bottom w:val="single" w:sz="8" w:space="0" w:color="auto"/>
              <w:right w:val="nil"/>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120</w:t>
            </w:r>
          </w:p>
        </w:tc>
      </w:tr>
      <w:tr w:rsidR="00B339B9" w:rsidRPr="003C6A99" w:rsidTr="003C6A99">
        <w:trPr>
          <w:trHeight w:val="275"/>
        </w:trPr>
        <w:tc>
          <w:tcPr>
            <w:tcW w:w="594" w:type="dxa"/>
            <w:vMerge/>
            <w:tcBorders>
              <w:top w:val="nil"/>
              <w:left w:val="nil"/>
              <w:bottom w:val="single" w:sz="8" w:space="0" w:color="000000"/>
              <w:right w:val="single" w:sz="8" w:space="0" w:color="auto"/>
            </w:tcBorders>
            <w:vAlign w:val="center"/>
          </w:tcPr>
          <w:p w:rsidR="00B339B9" w:rsidRPr="003C6A99" w:rsidRDefault="00B339B9" w:rsidP="003C6A99">
            <w:pPr>
              <w:tabs>
                <w:tab w:val="right" w:leader="dot" w:pos="-230"/>
              </w:tabs>
              <w:spacing w:line="360" w:lineRule="auto"/>
              <w:ind w:left="-655" w:right="-2" w:firstLine="709"/>
              <w:rPr>
                <w:sz w:val="20"/>
              </w:rPr>
            </w:pPr>
          </w:p>
        </w:tc>
        <w:tc>
          <w:tcPr>
            <w:tcW w:w="3386" w:type="dxa"/>
            <w:tcBorders>
              <w:top w:val="nil"/>
              <w:left w:val="nil"/>
              <w:bottom w:val="single" w:sz="8" w:space="0" w:color="auto"/>
              <w:right w:val="single" w:sz="8" w:space="0" w:color="auto"/>
            </w:tcBorders>
          </w:tcPr>
          <w:p w:rsidR="00B339B9" w:rsidRPr="003C6A99" w:rsidRDefault="00B339B9" w:rsidP="003C6A99">
            <w:pPr>
              <w:tabs>
                <w:tab w:val="right" w:leader="dot" w:pos="-230"/>
              </w:tabs>
              <w:spacing w:line="360" w:lineRule="auto"/>
              <w:ind w:left="-655" w:right="-2" w:firstLine="709"/>
              <w:rPr>
                <w:sz w:val="20"/>
              </w:rPr>
            </w:pPr>
            <w:r w:rsidRPr="003C6A99">
              <w:rPr>
                <w:sz w:val="20"/>
              </w:rPr>
              <w:t>Скорректированная цена тыс. р.</w:t>
            </w:r>
          </w:p>
        </w:tc>
        <w:tc>
          <w:tcPr>
            <w:tcW w:w="1089" w:type="dxa"/>
            <w:vMerge/>
            <w:tcBorders>
              <w:top w:val="nil"/>
              <w:left w:val="single" w:sz="8" w:space="0" w:color="auto"/>
              <w:bottom w:val="single" w:sz="8" w:space="0" w:color="000000"/>
              <w:right w:val="single" w:sz="8" w:space="0" w:color="auto"/>
            </w:tcBorders>
            <w:vAlign w:val="center"/>
          </w:tcPr>
          <w:p w:rsidR="00B339B9" w:rsidRPr="003C6A99" w:rsidRDefault="00B339B9" w:rsidP="003C6A99">
            <w:pPr>
              <w:tabs>
                <w:tab w:val="right" w:leader="dot" w:pos="-230"/>
              </w:tabs>
              <w:spacing w:line="360" w:lineRule="auto"/>
              <w:ind w:left="-655" w:right="-2" w:firstLine="709"/>
              <w:rPr>
                <w:sz w:val="20"/>
              </w:rPr>
            </w:pPr>
          </w:p>
        </w:tc>
        <w:tc>
          <w:tcPr>
            <w:tcW w:w="1423" w:type="dxa"/>
            <w:tcBorders>
              <w:top w:val="nil"/>
              <w:left w:val="nil"/>
              <w:bottom w:val="single" w:sz="8" w:space="0" w:color="auto"/>
              <w:right w:val="single" w:sz="8" w:space="0" w:color="auto"/>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256,056</w:t>
            </w:r>
          </w:p>
        </w:tc>
        <w:tc>
          <w:tcPr>
            <w:tcW w:w="1423" w:type="dxa"/>
            <w:tcBorders>
              <w:top w:val="nil"/>
              <w:left w:val="nil"/>
              <w:bottom w:val="single" w:sz="8" w:space="0" w:color="auto"/>
              <w:right w:val="single" w:sz="8" w:space="0" w:color="auto"/>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350,328</w:t>
            </w:r>
          </w:p>
        </w:tc>
        <w:tc>
          <w:tcPr>
            <w:tcW w:w="1423" w:type="dxa"/>
            <w:tcBorders>
              <w:top w:val="nil"/>
              <w:left w:val="nil"/>
              <w:bottom w:val="single" w:sz="8" w:space="0" w:color="auto"/>
              <w:right w:val="nil"/>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217,984</w:t>
            </w:r>
          </w:p>
        </w:tc>
      </w:tr>
      <w:tr w:rsidR="00B339B9" w:rsidRPr="003C6A99" w:rsidTr="003C6A99">
        <w:trPr>
          <w:cantSplit/>
          <w:trHeight w:val="310"/>
        </w:trPr>
        <w:tc>
          <w:tcPr>
            <w:tcW w:w="594" w:type="dxa"/>
            <w:vMerge w:val="restart"/>
            <w:tcBorders>
              <w:top w:val="nil"/>
              <w:left w:val="nil"/>
              <w:bottom w:val="single" w:sz="8" w:space="0" w:color="000000"/>
              <w:right w:val="single" w:sz="8" w:space="0" w:color="auto"/>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4</w:t>
            </w:r>
          </w:p>
        </w:tc>
        <w:tc>
          <w:tcPr>
            <w:tcW w:w="3386" w:type="dxa"/>
            <w:tcBorders>
              <w:top w:val="nil"/>
              <w:left w:val="nil"/>
              <w:bottom w:val="nil"/>
              <w:right w:val="single" w:sz="8" w:space="0" w:color="auto"/>
            </w:tcBorders>
          </w:tcPr>
          <w:p w:rsidR="00B339B9" w:rsidRPr="003C6A99" w:rsidRDefault="00B339B9" w:rsidP="003C6A99">
            <w:pPr>
              <w:tabs>
                <w:tab w:val="right" w:leader="dot" w:pos="-230"/>
              </w:tabs>
              <w:spacing w:line="360" w:lineRule="auto"/>
              <w:ind w:left="-655" w:right="-2" w:firstLine="709"/>
              <w:rPr>
                <w:sz w:val="20"/>
              </w:rPr>
            </w:pPr>
            <w:r w:rsidRPr="003C6A99">
              <w:rPr>
                <w:sz w:val="20"/>
              </w:rPr>
              <w:t>Текущие активы, тыс. р.</w:t>
            </w:r>
          </w:p>
        </w:tc>
        <w:tc>
          <w:tcPr>
            <w:tcW w:w="1089" w:type="dxa"/>
            <w:vMerge w:val="restart"/>
            <w:tcBorders>
              <w:top w:val="nil"/>
              <w:left w:val="single" w:sz="8" w:space="0" w:color="auto"/>
              <w:bottom w:val="single" w:sz="8" w:space="0" w:color="000000"/>
              <w:right w:val="single" w:sz="8" w:space="0" w:color="auto"/>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1904</w:t>
            </w:r>
          </w:p>
        </w:tc>
        <w:tc>
          <w:tcPr>
            <w:tcW w:w="1423" w:type="dxa"/>
            <w:tcBorders>
              <w:top w:val="nil"/>
              <w:left w:val="nil"/>
              <w:bottom w:val="single" w:sz="8" w:space="0" w:color="auto"/>
              <w:right w:val="single" w:sz="8" w:space="0" w:color="auto"/>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1800</w:t>
            </w:r>
          </w:p>
        </w:tc>
        <w:tc>
          <w:tcPr>
            <w:tcW w:w="1423" w:type="dxa"/>
            <w:tcBorders>
              <w:top w:val="nil"/>
              <w:left w:val="nil"/>
              <w:bottom w:val="single" w:sz="8" w:space="0" w:color="auto"/>
              <w:right w:val="single" w:sz="8" w:space="0" w:color="auto"/>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1760</w:t>
            </w:r>
          </w:p>
        </w:tc>
        <w:tc>
          <w:tcPr>
            <w:tcW w:w="1423" w:type="dxa"/>
            <w:tcBorders>
              <w:top w:val="nil"/>
              <w:left w:val="nil"/>
              <w:bottom w:val="single" w:sz="8" w:space="0" w:color="auto"/>
              <w:right w:val="nil"/>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1620</w:t>
            </w:r>
          </w:p>
        </w:tc>
      </w:tr>
      <w:tr w:rsidR="00B339B9" w:rsidRPr="003C6A99" w:rsidTr="003C6A99">
        <w:trPr>
          <w:trHeight w:val="371"/>
        </w:trPr>
        <w:tc>
          <w:tcPr>
            <w:tcW w:w="594" w:type="dxa"/>
            <w:vMerge/>
            <w:tcBorders>
              <w:top w:val="nil"/>
              <w:left w:val="nil"/>
              <w:bottom w:val="single" w:sz="8" w:space="0" w:color="000000"/>
              <w:right w:val="single" w:sz="8" w:space="0" w:color="auto"/>
            </w:tcBorders>
            <w:vAlign w:val="center"/>
          </w:tcPr>
          <w:p w:rsidR="00B339B9" w:rsidRPr="003C6A99" w:rsidRDefault="00B339B9" w:rsidP="003C6A99">
            <w:pPr>
              <w:tabs>
                <w:tab w:val="right" w:leader="dot" w:pos="-230"/>
              </w:tabs>
              <w:spacing w:line="360" w:lineRule="auto"/>
              <w:ind w:left="-655" w:right="-2" w:firstLine="709"/>
              <w:rPr>
                <w:sz w:val="20"/>
              </w:rPr>
            </w:pPr>
          </w:p>
        </w:tc>
        <w:tc>
          <w:tcPr>
            <w:tcW w:w="3386" w:type="dxa"/>
            <w:tcBorders>
              <w:top w:val="nil"/>
              <w:left w:val="nil"/>
              <w:bottom w:val="nil"/>
              <w:right w:val="single" w:sz="8" w:space="0" w:color="auto"/>
            </w:tcBorders>
          </w:tcPr>
          <w:p w:rsidR="00B339B9" w:rsidRPr="003C6A99" w:rsidRDefault="00B339B9" w:rsidP="003C6A99">
            <w:pPr>
              <w:tabs>
                <w:tab w:val="right" w:leader="dot" w:pos="-230"/>
              </w:tabs>
              <w:spacing w:line="360" w:lineRule="auto"/>
              <w:ind w:left="-655" w:right="-2" w:firstLine="709"/>
              <w:rPr>
                <w:sz w:val="20"/>
              </w:rPr>
            </w:pPr>
            <w:r w:rsidRPr="003C6A99">
              <w:rPr>
                <w:sz w:val="20"/>
              </w:rPr>
              <w:t>Корректировка, %</w:t>
            </w:r>
          </w:p>
        </w:tc>
        <w:tc>
          <w:tcPr>
            <w:tcW w:w="1089" w:type="dxa"/>
            <w:vMerge/>
            <w:tcBorders>
              <w:top w:val="nil"/>
              <w:left w:val="single" w:sz="8" w:space="0" w:color="auto"/>
              <w:bottom w:val="single" w:sz="8" w:space="0" w:color="000000"/>
              <w:right w:val="single" w:sz="8" w:space="0" w:color="auto"/>
            </w:tcBorders>
            <w:vAlign w:val="center"/>
          </w:tcPr>
          <w:p w:rsidR="00B339B9" w:rsidRPr="003C6A99" w:rsidRDefault="00B339B9" w:rsidP="003C6A99">
            <w:pPr>
              <w:tabs>
                <w:tab w:val="right" w:leader="dot" w:pos="-230"/>
              </w:tabs>
              <w:spacing w:line="360" w:lineRule="auto"/>
              <w:ind w:left="-655" w:right="-2" w:firstLine="709"/>
              <w:rPr>
                <w:sz w:val="20"/>
              </w:rPr>
            </w:pPr>
          </w:p>
        </w:tc>
        <w:tc>
          <w:tcPr>
            <w:tcW w:w="1423" w:type="dxa"/>
            <w:tcBorders>
              <w:top w:val="nil"/>
              <w:left w:val="nil"/>
              <w:bottom w:val="single" w:sz="8" w:space="0" w:color="auto"/>
              <w:right w:val="single" w:sz="8" w:space="0" w:color="auto"/>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23,2</w:t>
            </w:r>
          </w:p>
        </w:tc>
        <w:tc>
          <w:tcPr>
            <w:tcW w:w="1423" w:type="dxa"/>
            <w:tcBorders>
              <w:top w:val="nil"/>
              <w:left w:val="nil"/>
              <w:bottom w:val="single" w:sz="8" w:space="0" w:color="auto"/>
              <w:right w:val="single" w:sz="8" w:space="0" w:color="auto"/>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32,8</w:t>
            </w:r>
          </w:p>
        </w:tc>
        <w:tc>
          <w:tcPr>
            <w:tcW w:w="1423" w:type="dxa"/>
            <w:tcBorders>
              <w:top w:val="nil"/>
              <w:left w:val="nil"/>
              <w:bottom w:val="single" w:sz="8" w:space="0" w:color="auto"/>
              <w:right w:val="nil"/>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70</w:t>
            </w:r>
          </w:p>
        </w:tc>
      </w:tr>
      <w:tr w:rsidR="00B339B9" w:rsidRPr="003C6A99" w:rsidTr="003C6A99">
        <w:trPr>
          <w:trHeight w:val="263"/>
        </w:trPr>
        <w:tc>
          <w:tcPr>
            <w:tcW w:w="594" w:type="dxa"/>
            <w:vMerge/>
            <w:tcBorders>
              <w:top w:val="nil"/>
              <w:left w:val="nil"/>
              <w:bottom w:val="single" w:sz="8" w:space="0" w:color="000000"/>
              <w:right w:val="single" w:sz="8" w:space="0" w:color="auto"/>
            </w:tcBorders>
            <w:vAlign w:val="center"/>
          </w:tcPr>
          <w:p w:rsidR="00B339B9" w:rsidRPr="003C6A99" w:rsidRDefault="00B339B9" w:rsidP="003C6A99">
            <w:pPr>
              <w:tabs>
                <w:tab w:val="right" w:leader="dot" w:pos="-230"/>
              </w:tabs>
              <w:spacing w:line="360" w:lineRule="auto"/>
              <w:ind w:left="-655" w:right="-2" w:firstLine="709"/>
              <w:rPr>
                <w:sz w:val="20"/>
              </w:rPr>
            </w:pPr>
          </w:p>
        </w:tc>
        <w:tc>
          <w:tcPr>
            <w:tcW w:w="3386" w:type="dxa"/>
            <w:tcBorders>
              <w:top w:val="nil"/>
              <w:left w:val="nil"/>
              <w:bottom w:val="single" w:sz="8" w:space="0" w:color="auto"/>
              <w:right w:val="single" w:sz="8" w:space="0" w:color="auto"/>
            </w:tcBorders>
          </w:tcPr>
          <w:p w:rsidR="00B339B9" w:rsidRPr="003C6A99" w:rsidRDefault="00B339B9" w:rsidP="003C6A99">
            <w:pPr>
              <w:tabs>
                <w:tab w:val="right" w:leader="dot" w:pos="-230"/>
              </w:tabs>
              <w:spacing w:line="360" w:lineRule="auto"/>
              <w:ind w:left="-655" w:right="-2" w:firstLine="709"/>
              <w:rPr>
                <w:sz w:val="20"/>
              </w:rPr>
            </w:pPr>
            <w:r w:rsidRPr="003C6A99">
              <w:rPr>
                <w:sz w:val="20"/>
              </w:rPr>
              <w:t>Скорректированная цена, тыс. р.</w:t>
            </w:r>
          </w:p>
        </w:tc>
        <w:tc>
          <w:tcPr>
            <w:tcW w:w="1089" w:type="dxa"/>
            <w:vMerge/>
            <w:tcBorders>
              <w:top w:val="nil"/>
              <w:left w:val="single" w:sz="8" w:space="0" w:color="auto"/>
              <w:bottom w:val="single" w:sz="8" w:space="0" w:color="000000"/>
              <w:right w:val="single" w:sz="8" w:space="0" w:color="auto"/>
            </w:tcBorders>
            <w:vAlign w:val="center"/>
          </w:tcPr>
          <w:p w:rsidR="00B339B9" w:rsidRPr="003C6A99" w:rsidRDefault="00B339B9" w:rsidP="003C6A99">
            <w:pPr>
              <w:tabs>
                <w:tab w:val="right" w:leader="dot" w:pos="-230"/>
              </w:tabs>
              <w:spacing w:line="360" w:lineRule="auto"/>
              <w:ind w:left="-655" w:right="-2" w:firstLine="709"/>
              <w:rPr>
                <w:sz w:val="20"/>
              </w:rPr>
            </w:pPr>
          </w:p>
        </w:tc>
        <w:tc>
          <w:tcPr>
            <w:tcW w:w="1423" w:type="dxa"/>
            <w:tcBorders>
              <w:top w:val="nil"/>
              <w:left w:val="nil"/>
              <w:bottom w:val="single" w:sz="8" w:space="0" w:color="auto"/>
              <w:right w:val="single" w:sz="8" w:space="0" w:color="auto"/>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270,908</w:t>
            </w:r>
          </w:p>
        </w:tc>
        <w:tc>
          <w:tcPr>
            <w:tcW w:w="1423" w:type="dxa"/>
            <w:tcBorders>
              <w:top w:val="nil"/>
              <w:left w:val="nil"/>
              <w:bottom w:val="single" w:sz="8" w:space="0" w:color="auto"/>
              <w:right w:val="single" w:sz="8" w:space="0" w:color="auto"/>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379,052</w:t>
            </w:r>
          </w:p>
        </w:tc>
        <w:tc>
          <w:tcPr>
            <w:tcW w:w="1423" w:type="dxa"/>
            <w:tcBorders>
              <w:top w:val="nil"/>
              <w:left w:val="nil"/>
              <w:bottom w:val="single" w:sz="8" w:space="0" w:color="auto"/>
              <w:right w:val="nil"/>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256,132</w:t>
            </w:r>
          </w:p>
        </w:tc>
      </w:tr>
      <w:tr w:rsidR="00B339B9" w:rsidRPr="003C6A99" w:rsidTr="003C6A99">
        <w:trPr>
          <w:cantSplit/>
          <w:trHeight w:val="326"/>
        </w:trPr>
        <w:tc>
          <w:tcPr>
            <w:tcW w:w="594" w:type="dxa"/>
            <w:vMerge w:val="restart"/>
            <w:tcBorders>
              <w:top w:val="nil"/>
              <w:left w:val="nil"/>
              <w:bottom w:val="single" w:sz="8" w:space="0" w:color="000000"/>
              <w:right w:val="single" w:sz="8" w:space="0" w:color="auto"/>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5</w:t>
            </w:r>
          </w:p>
        </w:tc>
        <w:tc>
          <w:tcPr>
            <w:tcW w:w="3386" w:type="dxa"/>
            <w:tcBorders>
              <w:top w:val="nil"/>
              <w:left w:val="nil"/>
              <w:bottom w:val="nil"/>
              <w:right w:val="single" w:sz="8" w:space="0" w:color="auto"/>
            </w:tcBorders>
          </w:tcPr>
          <w:p w:rsidR="00B339B9" w:rsidRPr="003C6A99" w:rsidRDefault="00B339B9" w:rsidP="003C6A99">
            <w:pPr>
              <w:tabs>
                <w:tab w:val="right" w:leader="dot" w:pos="-230"/>
              </w:tabs>
              <w:spacing w:line="360" w:lineRule="auto"/>
              <w:ind w:left="-655" w:right="-2" w:firstLine="709"/>
              <w:rPr>
                <w:sz w:val="20"/>
              </w:rPr>
            </w:pPr>
            <w:r w:rsidRPr="003C6A99">
              <w:rPr>
                <w:sz w:val="20"/>
              </w:rPr>
              <w:t>Всего обязательств, тыс. р.</w:t>
            </w:r>
          </w:p>
        </w:tc>
        <w:tc>
          <w:tcPr>
            <w:tcW w:w="1089" w:type="dxa"/>
            <w:vMerge w:val="restart"/>
            <w:tcBorders>
              <w:top w:val="nil"/>
              <w:left w:val="single" w:sz="8" w:space="0" w:color="auto"/>
              <w:bottom w:val="single" w:sz="8" w:space="0" w:color="000000"/>
              <w:right w:val="single" w:sz="8" w:space="0" w:color="auto"/>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1820</w:t>
            </w:r>
          </w:p>
        </w:tc>
        <w:tc>
          <w:tcPr>
            <w:tcW w:w="1423" w:type="dxa"/>
            <w:tcBorders>
              <w:top w:val="nil"/>
              <w:left w:val="nil"/>
              <w:bottom w:val="single" w:sz="8" w:space="0" w:color="auto"/>
              <w:right w:val="single" w:sz="8" w:space="0" w:color="auto"/>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1744</w:t>
            </w:r>
          </w:p>
        </w:tc>
        <w:tc>
          <w:tcPr>
            <w:tcW w:w="1423" w:type="dxa"/>
            <w:tcBorders>
              <w:top w:val="nil"/>
              <w:left w:val="nil"/>
              <w:bottom w:val="single" w:sz="8" w:space="0" w:color="auto"/>
              <w:right w:val="single" w:sz="8" w:space="0" w:color="auto"/>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4132</w:t>
            </w:r>
          </w:p>
        </w:tc>
        <w:tc>
          <w:tcPr>
            <w:tcW w:w="1423" w:type="dxa"/>
            <w:tcBorders>
              <w:top w:val="nil"/>
              <w:left w:val="nil"/>
              <w:bottom w:val="single" w:sz="8" w:space="0" w:color="auto"/>
              <w:right w:val="nil"/>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1560</w:t>
            </w:r>
          </w:p>
        </w:tc>
      </w:tr>
      <w:tr w:rsidR="00B339B9" w:rsidRPr="003C6A99" w:rsidTr="003C6A99">
        <w:trPr>
          <w:trHeight w:val="259"/>
        </w:trPr>
        <w:tc>
          <w:tcPr>
            <w:tcW w:w="594" w:type="dxa"/>
            <w:vMerge/>
            <w:tcBorders>
              <w:top w:val="nil"/>
              <w:left w:val="nil"/>
              <w:bottom w:val="single" w:sz="8" w:space="0" w:color="000000"/>
              <w:right w:val="single" w:sz="8" w:space="0" w:color="auto"/>
            </w:tcBorders>
            <w:vAlign w:val="center"/>
          </w:tcPr>
          <w:p w:rsidR="00B339B9" w:rsidRPr="003C6A99" w:rsidRDefault="00B339B9" w:rsidP="003C6A99">
            <w:pPr>
              <w:tabs>
                <w:tab w:val="right" w:leader="dot" w:pos="-230"/>
              </w:tabs>
              <w:spacing w:line="360" w:lineRule="auto"/>
              <w:ind w:left="-655" w:right="-2" w:firstLine="709"/>
              <w:rPr>
                <w:sz w:val="20"/>
              </w:rPr>
            </w:pPr>
          </w:p>
        </w:tc>
        <w:tc>
          <w:tcPr>
            <w:tcW w:w="3386" w:type="dxa"/>
            <w:tcBorders>
              <w:top w:val="nil"/>
              <w:left w:val="nil"/>
              <w:bottom w:val="nil"/>
              <w:right w:val="single" w:sz="8" w:space="0" w:color="auto"/>
            </w:tcBorders>
          </w:tcPr>
          <w:p w:rsidR="00B339B9" w:rsidRPr="003C6A99" w:rsidRDefault="00B339B9" w:rsidP="003C6A99">
            <w:pPr>
              <w:tabs>
                <w:tab w:val="right" w:leader="dot" w:pos="-230"/>
              </w:tabs>
              <w:spacing w:line="360" w:lineRule="auto"/>
              <w:ind w:left="-655" w:right="-2" w:firstLine="709"/>
              <w:rPr>
                <w:sz w:val="20"/>
              </w:rPr>
            </w:pPr>
            <w:r w:rsidRPr="003C6A99">
              <w:rPr>
                <w:sz w:val="20"/>
              </w:rPr>
              <w:t>Корректировка, %</w:t>
            </w:r>
          </w:p>
        </w:tc>
        <w:tc>
          <w:tcPr>
            <w:tcW w:w="1089" w:type="dxa"/>
            <w:vMerge/>
            <w:tcBorders>
              <w:top w:val="nil"/>
              <w:left w:val="single" w:sz="8" w:space="0" w:color="auto"/>
              <w:bottom w:val="single" w:sz="8" w:space="0" w:color="000000"/>
              <w:right w:val="single" w:sz="8" w:space="0" w:color="auto"/>
            </w:tcBorders>
            <w:vAlign w:val="center"/>
          </w:tcPr>
          <w:p w:rsidR="00B339B9" w:rsidRPr="003C6A99" w:rsidRDefault="00B339B9" w:rsidP="003C6A99">
            <w:pPr>
              <w:tabs>
                <w:tab w:val="right" w:leader="dot" w:pos="-230"/>
              </w:tabs>
              <w:spacing w:line="360" w:lineRule="auto"/>
              <w:ind w:left="-655" w:right="-2" w:firstLine="709"/>
              <w:rPr>
                <w:sz w:val="20"/>
              </w:rPr>
            </w:pPr>
          </w:p>
        </w:tc>
        <w:tc>
          <w:tcPr>
            <w:tcW w:w="1423" w:type="dxa"/>
            <w:tcBorders>
              <w:top w:val="nil"/>
              <w:left w:val="nil"/>
              <w:bottom w:val="single" w:sz="8" w:space="0" w:color="auto"/>
              <w:right w:val="single" w:sz="8" w:space="0" w:color="auto"/>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-17,44</w:t>
            </w:r>
          </w:p>
        </w:tc>
        <w:tc>
          <w:tcPr>
            <w:tcW w:w="1423" w:type="dxa"/>
            <w:tcBorders>
              <w:top w:val="nil"/>
              <w:left w:val="nil"/>
              <w:bottom w:val="single" w:sz="8" w:space="0" w:color="auto"/>
              <w:right w:val="single" w:sz="8" w:space="0" w:color="auto"/>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223,8</w:t>
            </w:r>
          </w:p>
        </w:tc>
        <w:tc>
          <w:tcPr>
            <w:tcW w:w="1423" w:type="dxa"/>
            <w:tcBorders>
              <w:top w:val="nil"/>
              <w:left w:val="nil"/>
              <w:bottom w:val="single" w:sz="8" w:space="0" w:color="auto"/>
              <w:right w:val="nil"/>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-66,68</w:t>
            </w:r>
          </w:p>
        </w:tc>
      </w:tr>
      <w:tr w:rsidR="00B339B9" w:rsidRPr="003C6A99" w:rsidTr="003C6A99">
        <w:trPr>
          <w:trHeight w:val="321"/>
        </w:trPr>
        <w:tc>
          <w:tcPr>
            <w:tcW w:w="594" w:type="dxa"/>
            <w:vMerge/>
            <w:tcBorders>
              <w:top w:val="nil"/>
              <w:left w:val="nil"/>
              <w:bottom w:val="single" w:sz="8" w:space="0" w:color="000000"/>
              <w:right w:val="single" w:sz="8" w:space="0" w:color="auto"/>
            </w:tcBorders>
            <w:vAlign w:val="center"/>
          </w:tcPr>
          <w:p w:rsidR="00B339B9" w:rsidRPr="003C6A99" w:rsidRDefault="00B339B9" w:rsidP="003C6A99">
            <w:pPr>
              <w:tabs>
                <w:tab w:val="right" w:leader="dot" w:pos="-230"/>
              </w:tabs>
              <w:spacing w:line="360" w:lineRule="auto"/>
              <w:ind w:left="-655" w:right="-2" w:firstLine="709"/>
              <w:rPr>
                <w:sz w:val="20"/>
              </w:rPr>
            </w:pPr>
          </w:p>
        </w:tc>
        <w:tc>
          <w:tcPr>
            <w:tcW w:w="3386" w:type="dxa"/>
            <w:tcBorders>
              <w:top w:val="nil"/>
              <w:left w:val="nil"/>
              <w:bottom w:val="single" w:sz="8" w:space="0" w:color="auto"/>
              <w:right w:val="single" w:sz="8" w:space="0" w:color="auto"/>
            </w:tcBorders>
          </w:tcPr>
          <w:p w:rsidR="00B339B9" w:rsidRPr="003C6A99" w:rsidRDefault="00B339B9" w:rsidP="003C6A99">
            <w:pPr>
              <w:tabs>
                <w:tab w:val="right" w:leader="dot" w:pos="-230"/>
              </w:tabs>
              <w:spacing w:line="360" w:lineRule="auto"/>
              <w:ind w:left="-655" w:right="-2" w:firstLine="709"/>
              <w:rPr>
                <w:sz w:val="20"/>
              </w:rPr>
            </w:pPr>
            <w:r w:rsidRPr="003C6A99">
              <w:rPr>
                <w:sz w:val="20"/>
              </w:rPr>
              <w:t>Скорректированная цена, тыс. р.</w:t>
            </w:r>
          </w:p>
        </w:tc>
        <w:tc>
          <w:tcPr>
            <w:tcW w:w="1089" w:type="dxa"/>
            <w:vMerge/>
            <w:tcBorders>
              <w:top w:val="nil"/>
              <w:left w:val="single" w:sz="8" w:space="0" w:color="auto"/>
              <w:bottom w:val="single" w:sz="8" w:space="0" w:color="000000"/>
              <w:right w:val="single" w:sz="8" w:space="0" w:color="auto"/>
            </w:tcBorders>
            <w:vAlign w:val="center"/>
          </w:tcPr>
          <w:p w:rsidR="00B339B9" w:rsidRPr="003C6A99" w:rsidRDefault="00B339B9" w:rsidP="003C6A99">
            <w:pPr>
              <w:tabs>
                <w:tab w:val="right" w:leader="dot" w:pos="-230"/>
              </w:tabs>
              <w:spacing w:line="360" w:lineRule="auto"/>
              <w:ind w:left="-655" w:right="-2" w:firstLine="709"/>
              <w:rPr>
                <w:sz w:val="20"/>
              </w:rPr>
            </w:pPr>
          </w:p>
        </w:tc>
        <w:tc>
          <w:tcPr>
            <w:tcW w:w="1423" w:type="dxa"/>
            <w:tcBorders>
              <w:top w:val="nil"/>
              <w:left w:val="nil"/>
              <w:bottom w:val="single" w:sz="8" w:space="0" w:color="auto"/>
              <w:right w:val="single" w:sz="8" w:space="0" w:color="auto"/>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259,096</w:t>
            </w:r>
          </w:p>
        </w:tc>
        <w:tc>
          <w:tcPr>
            <w:tcW w:w="1423" w:type="dxa"/>
            <w:tcBorders>
              <w:top w:val="nil"/>
              <w:left w:val="nil"/>
              <w:bottom w:val="single" w:sz="8" w:space="0" w:color="auto"/>
              <w:right w:val="single" w:sz="8" w:space="0" w:color="auto"/>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591,132</w:t>
            </w:r>
          </w:p>
        </w:tc>
        <w:tc>
          <w:tcPr>
            <w:tcW w:w="1423" w:type="dxa"/>
            <w:tcBorders>
              <w:top w:val="nil"/>
              <w:left w:val="nil"/>
              <w:bottom w:val="single" w:sz="8" w:space="0" w:color="auto"/>
              <w:right w:val="nil"/>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239,048</w:t>
            </w:r>
          </w:p>
        </w:tc>
      </w:tr>
      <w:tr w:rsidR="00B339B9" w:rsidRPr="003C6A99" w:rsidTr="003C6A99">
        <w:trPr>
          <w:cantSplit/>
          <w:trHeight w:val="384"/>
        </w:trPr>
        <w:tc>
          <w:tcPr>
            <w:tcW w:w="594" w:type="dxa"/>
            <w:vMerge w:val="restart"/>
            <w:tcBorders>
              <w:top w:val="nil"/>
              <w:left w:val="nil"/>
              <w:bottom w:val="nil"/>
              <w:right w:val="single" w:sz="8" w:space="0" w:color="auto"/>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6</w:t>
            </w:r>
          </w:p>
        </w:tc>
        <w:tc>
          <w:tcPr>
            <w:tcW w:w="3386" w:type="dxa"/>
            <w:tcBorders>
              <w:top w:val="nil"/>
              <w:left w:val="nil"/>
              <w:bottom w:val="nil"/>
              <w:right w:val="single" w:sz="8" w:space="0" w:color="auto"/>
            </w:tcBorders>
          </w:tcPr>
          <w:p w:rsidR="00B339B9" w:rsidRPr="003C6A99" w:rsidRDefault="00B339B9" w:rsidP="003C6A99">
            <w:pPr>
              <w:tabs>
                <w:tab w:val="right" w:leader="dot" w:pos="-230"/>
              </w:tabs>
              <w:spacing w:line="360" w:lineRule="auto"/>
              <w:ind w:left="-655" w:right="-2" w:firstLine="709"/>
              <w:rPr>
                <w:sz w:val="20"/>
              </w:rPr>
            </w:pPr>
            <w:r w:rsidRPr="003C6A99">
              <w:rPr>
                <w:sz w:val="20"/>
              </w:rPr>
              <w:t>Собственный капитал, тыс. р.</w:t>
            </w:r>
          </w:p>
        </w:tc>
        <w:tc>
          <w:tcPr>
            <w:tcW w:w="1089" w:type="dxa"/>
            <w:vMerge w:val="restart"/>
            <w:tcBorders>
              <w:top w:val="nil"/>
              <w:left w:val="single" w:sz="8" w:space="0" w:color="auto"/>
              <w:bottom w:val="nil"/>
              <w:right w:val="single" w:sz="8" w:space="0" w:color="auto"/>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104</w:t>
            </w:r>
          </w:p>
        </w:tc>
        <w:tc>
          <w:tcPr>
            <w:tcW w:w="1423" w:type="dxa"/>
            <w:tcBorders>
              <w:top w:val="nil"/>
              <w:left w:val="nil"/>
              <w:bottom w:val="single" w:sz="8" w:space="0" w:color="auto"/>
              <w:right w:val="single" w:sz="8" w:space="0" w:color="auto"/>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80</w:t>
            </w:r>
          </w:p>
        </w:tc>
        <w:tc>
          <w:tcPr>
            <w:tcW w:w="1423" w:type="dxa"/>
            <w:tcBorders>
              <w:top w:val="nil"/>
              <w:left w:val="nil"/>
              <w:bottom w:val="single" w:sz="8" w:space="0" w:color="auto"/>
              <w:right w:val="single" w:sz="8" w:space="0" w:color="auto"/>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120</w:t>
            </w:r>
          </w:p>
        </w:tc>
        <w:tc>
          <w:tcPr>
            <w:tcW w:w="1423" w:type="dxa"/>
            <w:tcBorders>
              <w:top w:val="nil"/>
              <w:left w:val="nil"/>
              <w:bottom w:val="single" w:sz="8" w:space="0" w:color="auto"/>
              <w:right w:val="nil"/>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80</w:t>
            </w:r>
          </w:p>
        </w:tc>
      </w:tr>
      <w:tr w:rsidR="00B339B9" w:rsidRPr="003C6A99" w:rsidTr="003C6A99">
        <w:trPr>
          <w:trHeight w:val="247"/>
        </w:trPr>
        <w:tc>
          <w:tcPr>
            <w:tcW w:w="594" w:type="dxa"/>
            <w:vMerge/>
            <w:tcBorders>
              <w:top w:val="nil"/>
              <w:left w:val="nil"/>
              <w:bottom w:val="nil"/>
              <w:right w:val="single" w:sz="8" w:space="0" w:color="auto"/>
            </w:tcBorders>
            <w:vAlign w:val="center"/>
          </w:tcPr>
          <w:p w:rsidR="00B339B9" w:rsidRPr="003C6A99" w:rsidRDefault="00B339B9" w:rsidP="003C6A99">
            <w:pPr>
              <w:tabs>
                <w:tab w:val="right" w:leader="dot" w:pos="-230"/>
              </w:tabs>
              <w:spacing w:line="360" w:lineRule="auto"/>
              <w:ind w:left="-655" w:right="-2" w:firstLine="709"/>
              <w:rPr>
                <w:sz w:val="20"/>
              </w:rPr>
            </w:pPr>
          </w:p>
        </w:tc>
        <w:tc>
          <w:tcPr>
            <w:tcW w:w="3386" w:type="dxa"/>
            <w:tcBorders>
              <w:top w:val="nil"/>
              <w:left w:val="nil"/>
              <w:bottom w:val="nil"/>
              <w:right w:val="single" w:sz="8" w:space="0" w:color="auto"/>
            </w:tcBorders>
          </w:tcPr>
          <w:p w:rsidR="00B339B9" w:rsidRPr="003C6A99" w:rsidRDefault="00B339B9" w:rsidP="003C6A99">
            <w:pPr>
              <w:tabs>
                <w:tab w:val="right" w:leader="dot" w:pos="-230"/>
              </w:tabs>
              <w:spacing w:line="360" w:lineRule="auto"/>
              <w:ind w:left="-655" w:right="-2" w:firstLine="709"/>
              <w:rPr>
                <w:sz w:val="20"/>
              </w:rPr>
            </w:pPr>
            <w:r w:rsidRPr="003C6A99">
              <w:rPr>
                <w:sz w:val="20"/>
              </w:rPr>
              <w:t>Корректировка, %</w:t>
            </w:r>
          </w:p>
        </w:tc>
        <w:tc>
          <w:tcPr>
            <w:tcW w:w="1089" w:type="dxa"/>
            <w:vMerge/>
            <w:tcBorders>
              <w:top w:val="nil"/>
              <w:left w:val="single" w:sz="8" w:space="0" w:color="auto"/>
              <w:bottom w:val="nil"/>
              <w:right w:val="single" w:sz="8" w:space="0" w:color="auto"/>
            </w:tcBorders>
            <w:vAlign w:val="center"/>
          </w:tcPr>
          <w:p w:rsidR="00B339B9" w:rsidRPr="003C6A99" w:rsidRDefault="00B339B9" w:rsidP="003C6A99">
            <w:pPr>
              <w:tabs>
                <w:tab w:val="right" w:leader="dot" w:pos="-230"/>
              </w:tabs>
              <w:spacing w:line="360" w:lineRule="auto"/>
              <w:ind w:left="-655" w:right="-2" w:firstLine="709"/>
              <w:rPr>
                <w:sz w:val="20"/>
              </w:rPr>
            </w:pPr>
          </w:p>
        </w:tc>
        <w:tc>
          <w:tcPr>
            <w:tcW w:w="1423" w:type="dxa"/>
            <w:tcBorders>
              <w:top w:val="nil"/>
              <w:left w:val="nil"/>
              <w:bottom w:val="single" w:sz="8" w:space="0" w:color="auto"/>
              <w:right w:val="single" w:sz="8" w:space="0" w:color="auto"/>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240</w:t>
            </w:r>
          </w:p>
        </w:tc>
        <w:tc>
          <w:tcPr>
            <w:tcW w:w="1423" w:type="dxa"/>
            <w:tcBorders>
              <w:top w:val="nil"/>
              <w:left w:val="nil"/>
              <w:bottom w:val="single" w:sz="8" w:space="0" w:color="auto"/>
              <w:right w:val="single" w:sz="8" w:space="0" w:color="auto"/>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-53,32</w:t>
            </w:r>
          </w:p>
        </w:tc>
        <w:tc>
          <w:tcPr>
            <w:tcW w:w="1423" w:type="dxa"/>
            <w:tcBorders>
              <w:top w:val="nil"/>
              <w:left w:val="nil"/>
              <w:bottom w:val="single" w:sz="8" w:space="0" w:color="auto"/>
              <w:right w:val="nil"/>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120</w:t>
            </w:r>
          </w:p>
        </w:tc>
      </w:tr>
      <w:tr w:rsidR="00B339B9" w:rsidRPr="003C6A99" w:rsidTr="003C6A99">
        <w:trPr>
          <w:trHeight w:val="310"/>
        </w:trPr>
        <w:tc>
          <w:tcPr>
            <w:tcW w:w="594" w:type="dxa"/>
            <w:vMerge/>
            <w:tcBorders>
              <w:top w:val="nil"/>
              <w:left w:val="nil"/>
              <w:bottom w:val="nil"/>
              <w:right w:val="single" w:sz="8" w:space="0" w:color="auto"/>
            </w:tcBorders>
            <w:vAlign w:val="center"/>
          </w:tcPr>
          <w:p w:rsidR="00B339B9" w:rsidRPr="003C6A99" w:rsidRDefault="00B339B9" w:rsidP="003C6A99">
            <w:pPr>
              <w:tabs>
                <w:tab w:val="right" w:leader="dot" w:pos="-230"/>
              </w:tabs>
              <w:spacing w:line="360" w:lineRule="auto"/>
              <w:ind w:left="-655" w:right="-2" w:firstLine="709"/>
              <w:rPr>
                <w:sz w:val="20"/>
              </w:rPr>
            </w:pPr>
          </w:p>
        </w:tc>
        <w:tc>
          <w:tcPr>
            <w:tcW w:w="3386" w:type="dxa"/>
            <w:tcBorders>
              <w:top w:val="nil"/>
              <w:left w:val="nil"/>
              <w:bottom w:val="nil"/>
              <w:right w:val="single" w:sz="8" w:space="0" w:color="auto"/>
            </w:tcBorders>
          </w:tcPr>
          <w:p w:rsidR="00B339B9" w:rsidRPr="003C6A99" w:rsidRDefault="00B339B9" w:rsidP="003C6A99">
            <w:pPr>
              <w:tabs>
                <w:tab w:val="right" w:leader="dot" w:pos="-230"/>
              </w:tabs>
              <w:spacing w:line="360" w:lineRule="auto"/>
              <w:ind w:left="-655" w:right="-2" w:firstLine="709"/>
              <w:rPr>
                <w:sz w:val="20"/>
              </w:rPr>
            </w:pPr>
            <w:r w:rsidRPr="003C6A99">
              <w:rPr>
                <w:sz w:val="20"/>
              </w:rPr>
              <w:t>Скорректированная цена, тыс. р.</w:t>
            </w:r>
          </w:p>
        </w:tc>
        <w:tc>
          <w:tcPr>
            <w:tcW w:w="1089" w:type="dxa"/>
            <w:vMerge/>
            <w:tcBorders>
              <w:top w:val="nil"/>
              <w:left w:val="single" w:sz="8" w:space="0" w:color="auto"/>
              <w:bottom w:val="nil"/>
              <w:right w:val="single" w:sz="8" w:space="0" w:color="auto"/>
            </w:tcBorders>
            <w:vAlign w:val="center"/>
          </w:tcPr>
          <w:p w:rsidR="00B339B9" w:rsidRPr="003C6A99" w:rsidRDefault="00B339B9" w:rsidP="003C6A99">
            <w:pPr>
              <w:tabs>
                <w:tab w:val="right" w:leader="dot" w:pos="-230"/>
              </w:tabs>
              <w:spacing w:line="360" w:lineRule="auto"/>
              <w:ind w:left="-655" w:right="-2" w:firstLine="709"/>
              <w:rPr>
                <w:sz w:val="20"/>
              </w:rPr>
            </w:pPr>
          </w:p>
        </w:tc>
        <w:tc>
          <w:tcPr>
            <w:tcW w:w="1423" w:type="dxa"/>
            <w:tcBorders>
              <w:top w:val="nil"/>
              <w:left w:val="nil"/>
              <w:bottom w:val="single" w:sz="8" w:space="0" w:color="auto"/>
              <w:right w:val="single" w:sz="8" w:space="0" w:color="auto"/>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336,824</w:t>
            </w:r>
          </w:p>
        </w:tc>
        <w:tc>
          <w:tcPr>
            <w:tcW w:w="1423" w:type="dxa"/>
            <w:tcBorders>
              <w:top w:val="nil"/>
              <w:left w:val="nil"/>
              <w:bottom w:val="single" w:sz="8" w:space="0" w:color="auto"/>
              <w:right w:val="single" w:sz="8" w:space="0" w:color="auto"/>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571,448</w:t>
            </w:r>
          </w:p>
        </w:tc>
        <w:tc>
          <w:tcPr>
            <w:tcW w:w="1423" w:type="dxa"/>
            <w:tcBorders>
              <w:top w:val="nil"/>
              <w:left w:val="nil"/>
              <w:bottom w:val="single" w:sz="8" w:space="0" w:color="auto"/>
              <w:right w:val="nil"/>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310,764</w:t>
            </w:r>
          </w:p>
        </w:tc>
      </w:tr>
      <w:tr w:rsidR="00B339B9" w:rsidRPr="003C6A99" w:rsidTr="003C6A99">
        <w:trPr>
          <w:cantSplit/>
          <w:trHeight w:val="372"/>
        </w:trPr>
        <w:tc>
          <w:tcPr>
            <w:tcW w:w="594" w:type="dxa"/>
            <w:vMerge w:val="restart"/>
            <w:tcBorders>
              <w:top w:val="single" w:sz="8" w:space="0" w:color="auto"/>
              <w:left w:val="nil"/>
              <w:bottom w:val="single" w:sz="8" w:space="0" w:color="000000"/>
              <w:right w:val="single" w:sz="8" w:space="0" w:color="auto"/>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7</w:t>
            </w:r>
          </w:p>
        </w:tc>
        <w:tc>
          <w:tcPr>
            <w:tcW w:w="3386" w:type="dxa"/>
            <w:tcBorders>
              <w:top w:val="single" w:sz="8" w:space="0" w:color="auto"/>
              <w:left w:val="nil"/>
              <w:bottom w:val="nil"/>
              <w:right w:val="single" w:sz="8" w:space="0" w:color="auto"/>
            </w:tcBorders>
          </w:tcPr>
          <w:p w:rsidR="00B339B9" w:rsidRPr="003C6A99" w:rsidRDefault="00B339B9" w:rsidP="003C6A99">
            <w:pPr>
              <w:tabs>
                <w:tab w:val="right" w:leader="dot" w:pos="-230"/>
              </w:tabs>
              <w:spacing w:line="360" w:lineRule="auto"/>
              <w:ind w:left="-655" w:right="-2" w:firstLine="709"/>
              <w:rPr>
                <w:sz w:val="20"/>
              </w:rPr>
            </w:pPr>
            <w:r w:rsidRPr="003C6A99">
              <w:rPr>
                <w:sz w:val="20"/>
              </w:rPr>
              <w:t>Оборотный капитал, тыс. р.</w:t>
            </w:r>
          </w:p>
        </w:tc>
        <w:tc>
          <w:tcPr>
            <w:tcW w:w="1089" w:type="dxa"/>
            <w:vMerge w:val="restart"/>
            <w:tcBorders>
              <w:top w:val="single" w:sz="8" w:space="0" w:color="auto"/>
              <w:left w:val="single" w:sz="8" w:space="0" w:color="auto"/>
              <w:bottom w:val="single" w:sz="8" w:space="0" w:color="000000"/>
              <w:right w:val="single" w:sz="8" w:space="0" w:color="auto"/>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1904</w:t>
            </w:r>
          </w:p>
        </w:tc>
        <w:tc>
          <w:tcPr>
            <w:tcW w:w="1423" w:type="dxa"/>
            <w:tcBorders>
              <w:top w:val="nil"/>
              <w:left w:val="nil"/>
              <w:bottom w:val="single" w:sz="8" w:space="0" w:color="auto"/>
              <w:right w:val="single" w:sz="8" w:space="0" w:color="auto"/>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1800</w:t>
            </w:r>
          </w:p>
        </w:tc>
        <w:tc>
          <w:tcPr>
            <w:tcW w:w="1423" w:type="dxa"/>
            <w:tcBorders>
              <w:top w:val="nil"/>
              <w:left w:val="nil"/>
              <w:bottom w:val="single" w:sz="8" w:space="0" w:color="auto"/>
              <w:right w:val="single" w:sz="8" w:space="0" w:color="auto"/>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1760</w:t>
            </w:r>
          </w:p>
        </w:tc>
        <w:tc>
          <w:tcPr>
            <w:tcW w:w="1423" w:type="dxa"/>
            <w:tcBorders>
              <w:top w:val="nil"/>
              <w:left w:val="nil"/>
              <w:bottom w:val="single" w:sz="8" w:space="0" w:color="auto"/>
              <w:right w:val="nil"/>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1620</w:t>
            </w:r>
          </w:p>
        </w:tc>
      </w:tr>
      <w:tr w:rsidR="00B339B9" w:rsidRPr="003C6A99" w:rsidTr="003C6A99">
        <w:trPr>
          <w:trHeight w:val="277"/>
        </w:trPr>
        <w:tc>
          <w:tcPr>
            <w:tcW w:w="594" w:type="dxa"/>
            <w:vMerge/>
            <w:tcBorders>
              <w:top w:val="single" w:sz="8" w:space="0" w:color="auto"/>
              <w:left w:val="nil"/>
              <w:bottom w:val="single" w:sz="8" w:space="0" w:color="000000"/>
              <w:right w:val="single" w:sz="8" w:space="0" w:color="auto"/>
            </w:tcBorders>
            <w:vAlign w:val="center"/>
          </w:tcPr>
          <w:p w:rsidR="00B339B9" w:rsidRPr="003C6A99" w:rsidRDefault="00B339B9" w:rsidP="003C6A99">
            <w:pPr>
              <w:tabs>
                <w:tab w:val="right" w:leader="dot" w:pos="-230"/>
              </w:tabs>
              <w:spacing w:line="360" w:lineRule="auto"/>
              <w:ind w:left="-655" w:right="-2" w:firstLine="709"/>
              <w:rPr>
                <w:sz w:val="20"/>
              </w:rPr>
            </w:pPr>
          </w:p>
        </w:tc>
        <w:tc>
          <w:tcPr>
            <w:tcW w:w="3386" w:type="dxa"/>
            <w:tcBorders>
              <w:top w:val="nil"/>
              <w:left w:val="nil"/>
              <w:bottom w:val="nil"/>
              <w:right w:val="single" w:sz="8" w:space="0" w:color="auto"/>
            </w:tcBorders>
          </w:tcPr>
          <w:p w:rsidR="00B339B9" w:rsidRPr="003C6A99" w:rsidRDefault="00B339B9" w:rsidP="003C6A99">
            <w:pPr>
              <w:tabs>
                <w:tab w:val="right" w:leader="dot" w:pos="-230"/>
              </w:tabs>
              <w:spacing w:line="360" w:lineRule="auto"/>
              <w:ind w:left="-655" w:right="-2" w:firstLine="709"/>
              <w:rPr>
                <w:sz w:val="20"/>
              </w:rPr>
            </w:pPr>
            <w:r w:rsidRPr="003C6A99">
              <w:rPr>
                <w:sz w:val="20"/>
              </w:rPr>
              <w:t>Корректировка, %</w:t>
            </w:r>
          </w:p>
        </w:tc>
        <w:tc>
          <w:tcPr>
            <w:tcW w:w="1089" w:type="dxa"/>
            <w:vMerge/>
            <w:tcBorders>
              <w:top w:val="single" w:sz="8" w:space="0" w:color="auto"/>
              <w:left w:val="single" w:sz="8" w:space="0" w:color="auto"/>
              <w:bottom w:val="single" w:sz="8" w:space="0" w:color="000000"/>
              <w:right w:val="single" w:sz="8" w:space="0" w:color="auto"/>
            </w:tcBorders>
            <w:vAlign w:val="center"/>
          </w:tcPr>
          <w:p w:rsidR="00B339B9" w:rsidRPr="003C6A99" w:rsidRDefault="00B339B9" w:rsidP="003C6A99">
            <w:pPr>
              <w:tabs>
                <w:tab w:val="right" w:leader="dot" w:pos="-230"/>
              </w:tabs>
              <w:spacing w:line="360" w:lineRule="auto"/>
              <w:ind w:left="-655" w:right="-2" w:firstLine="709"/>
              <w:rPr>
                <w:sz w:val="20"/>
              </w:rPr>
            </w:pPr>
          </w:p>
        </w:tc>
        <w:tc>
          <w:tcPr>
            <w:tcW w:w="1423" w:type="dxa"/>
            <w:tcBorders>
              <w:top w:val="nil"/>
              <w:left w:val="nil"/>
              <w:bottom w:val="single" w:sz="8" w:space="0" w:color="auto"/>
              <w:right w:val="single" w:sz="8" w:space="0" w:color="auto"/>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23,12</w:t>
            </w:r>
          </w:p>
        </w:tc>
        <w:tc>
          <w:tcPr>
            <w:tcW w:w="1423" w:type="dxa"/>
            <w:tcBorders>
              <w:top w:val="nil"/>
              <w:left w:val="nil"/>
              <w:bottom w:val="single" w:sz="8" w:space="0" w:color="auto"/>
              <w:right w:val="single" w:sz="8" w:space="0" w:color="auto"/>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32,72</w:t>
            </w:r>
          </w:p>
        </w:tc>
        <w:tc>
          <w:tcPr>
            <w:tcW w:w="1423" w:type="dxa"/>
            <w:tcBorders>
              <w:top w:val="nil"/>
              <w:left w:val="nil"/>
              <w:bottom w:val="single" w:sz="8" w:space="0" w:color="auto"/>
              <w:right w:val="nil"/>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70,12</w:t>
            </w:r>
          </w:p>
        </w:tc>
      </w:tr>
      <w:tr w:rsidR="00B339B9" w:rsidRPr="003C6A99" w:rsidTr="003C6A99">
        <w:trPr>
          <w:trHeight w:val="339"/>
        </w:trPr>
        <w:tc>
          <w:tcPr>
            <w:tcW w:w="594" w:type="dxa"/>
            <w:vMerge/>
            <w:tcBorders>
              <w:top w:val="single" w:sz="8" w:space="0" w:color="auto"/>
              <w:left w:val="nil"/>
              <w:bottom w:val="single" w:sz="8" w:space="0" w:color="000000"/>
              <w:right w:val="single" w:sz="8" w:space="0" w:color="auto"/>
            </w:tcBorders>
            <w:vAlign w:val="center"/>
          </w:tcPr>
          <w:p w:rsidR="00B339B9" w:rsidRPr="003C6A99" w:rsidRDefault="00B339B9" w:rsidP="003C6A99">
            <w:pPr>
              <w:tabs>
                <w:tab w:val="right" w:leader="dot" w:pos="-230"/>
              </w:tabs>
              <w:spacing w:line="360" w:lineRule="auto"/>
              <w:ind w:left="-655" w:right="-2" w:firstLine="709"/>
              <w:rPr>
                <w:sz w:val="20"/>
              </w:rPr>
            </w:pPr>
          </w:p>
        </w:tc>
        <w:tc>
          <w:tcPr>
            <w:tcW w:w="3386" w:type="dxa"/>
            <w:tcBorders>
              <w:top w:val="nil"/>
              <w:left w:val="nil"/>
              <w:bottom w:val="nil"/>
              <w:right w:val="single" w:sz="8" w:space="0" w:color="auto"/>
            </w:tcBorders>
          </w:tcPr>
          <w:p w:rsidR="00B339B9" w:rsidRPr="003C6A99" w:rsidRDefault="00B339B9" w:rsidP="003C6A99">
            <w:pPr>
              <w:tabs>
                <w:tab w:val="right" w:leader="dot" w:pos="-230"/>
              </w:tabs>
              <w:spacing w:line="360" w:lineRule="auto"/>
              <w:ind w:left="-655" w:right="-2" w:firstLine="709"/>
              <w:rPr>
                <w:sz w:val="20"/>
              </w:rPr>
            </w:pPr>
            <w:r w:rsidRPr="003C6A99">
              <w:rPr>
                <w:sz w:val="20"/>
              </w:rPr>
              <w:t>Скорректированная цена, тыс. р.</w:t>
            </w:r>
          </w:p>
        </w:tc>
        <w:tc>
          <w:tcPr>
            <w:tcW w:w="1089" w:type="dxa"/>
            <w:vMerge/>
            <w:tcBorders>
              <w:top w:val="single" w:sz="8" w:space="0" w:color="auto"/>
              <w:left w:val="single" w:sz="8" w:space="0" w:color="auto"/>
              <w:bottom w:val="single" w:sz="8" w:space="0" w:color="000000"/>
              <w:right w:val="single" w:sz="8" w:space="0" w:color="auto"/>
            </w:tcBorders>
            <w:vAlign w:val="center"/>
          </w:tcPr>
          <w:p w:rsidR="00B339B9" w:rsidRPr="003C6A99" w:rsidRDefault="00B339B9" w:rsidP="003C6A99">
            <w:pPr>
              <w:tabs>
                <w:tab w:val="right" w:leader="dot" w:pos="-230"/>
              </w:tabs>
              <w:spacing w:line="360" w:lineRule="auto"/>
              <w:ind w:left="-655" w:right="-2" w:firstLine="709"/>
              <w:rPr>
                <w:sz w:val="20"/>
              </w:rPr>
            </w:pPr>
          </w:p>
        </w:tc>
        <w:tc>
          <w:tcPr>
            <w:tcW w:w="1423" w:type="dxa"/>
            <w:tcBorders>
              <w:top w:val="nil"/>
              <w:left w:val="nil"/>
              <w:bottom w:val="single" w:sz="8" w:space="0" w:color="auto"/>
              <w:right w:val="single" w:sz="8" w:space="0" w:color="auto"/>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356,292</w:t>
            </w:r>
          </w:p>
        </w:tc>
        <w:tc>
          <w:tcPr>
            <w:tcW w:w="1423" w:type="dxa"/>
            <w:tcBorders>
              <w:top w:val="nil"/>
              <w:left w:val="nil"/>
              <w:bottom w:val="single" w:sz="8" w:space="0" w:color="auto"/>
              <w:right w:val="single" w:sz="8" w:space="0" w:color="auto"/>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618,192</w:t>
            </w:r>
          </w:p>
        </w:tc>
        <w:tc>
          <w:tcPr>
            <w:tcW w:w="1423" w:type="dxa"/>
            <w:tcBorders>
              <w:top w:val="nil"/>
              <w:left w:val="nil"/>
              <w:bottom w:val="single" w:sz="8" w:space="0" w:color="auto"/>
              <w:right w:val="nil"/>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365,24</w:t>
            </w:r>
          </w:p>
        </w:tc>
      </w:tr>
      <w:tr w:rsidR="00B339B9" w:rsidRPr="003C6A99" w:rsidTr="003C6A99">
        <w:trPr>
          <w:cantSplit/>
          <w:trHeight w:val="374"/>
        </w:trPr>
        <w:tc>
          <w:tcPr>
            <w:tcW w:w="594" w:type="dxa"/>
            <w:vMerge w:val="restart"/>
            <w:tcBorders>
              <w:top w:val="nil"/>
              <w:left w:val="nil"/>
              <w:bottom w:val="single" w:sz="8" w:space="0" w:color="000000"/>
              <w:right w:val="single" w:sz="8" w:space="0" w:color="auto"/>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 xml:space="preserve"> 8                                                                                                                                                                                                                                                                                                                                                                                                                                                                                                                                                                                                                                                                                                                                                                                                                                                                                                                                                                                                                              </w:t>
            </w:r>
          </w:p>
        </w:tc>
        <w:tc>
          <w:tcPr>
            <w:tcW w:w="3386" w:type="dxa"/>
            <w:tcBorders>
              <w:top w:val="single" w:sz="8" w:space="0" w:color="auto"/>
              <w:left w:val="nil"/>
              <w:bottom w:val="nil"/>
              <w:right w:val="single" w:sz="8" w:space="0" w:color="auto"/>
            </w:tcBorders>
          </w:tcPr>
          <w:p w:rsidR="00B339B9" w:rsidRPr="003C6A99" w:rsidRDefault="00B339B9" w:rsidP="003C6A99">
            <w:pPr>
              <w:tabs>
                <w:tab w:val="right" w:leader="dot" w:pos="-230"/>
              </w:tabs>
              <w:spacing w:line="360" w:lineRule="auto"/>
              <w:ind w:left="-655" w:right="-2" w:firstLine="709"/>
              <w:rPr>
                <w:sz w:val="20"/>
              </w:rPr>
            </w:pPr>
            <w:r w:rsidRPr="003C6A99">
              <w:rPr>
                <w:sz w:val="20"/>
              </w:rPr>
              <w:t>Нематериальные активы, тыс. р.</w:t>
            </w:r>
          </w:p>
        </w:tc>
        <w:tc>
          <w:tcPr>
            <w:tcW w:w="1089" w:type="dxa"/>
            <w:vMerge w:val="restart"/>
            <w:tcBorders>
              <w:top w:val="nil"/>
              <w:left w:val="single" w:sz="8" w:space="0" w:color="auto"/>
              <w:bottom w:val="single" w:sz="8" w:space="0" w:color="000000"/>
              <w:right w:val="single" w:sz="8" w:space="0" w:color="auto"/>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20</w:t>
            </w:r>
          </w:p>
        </w:tc>
        <w:tc>
          <w:tcPr>
            <w:tcW w:w="1423" w:type="dxa"/>
            <w:tcBorders>
              <w:top w:val="nil"/>
              <w:left w:val="nil"/>
              <w:bottom w:val="single" w:sz="8" w:space="0" w:color="auto"/>
              <w:right w:val="single" w:sz="8" w:space="0" w:color="auto"/>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24</w:t>
            </w:r>
          </w:p>
        </w:tc>
        <w:tc>
          <w:tcPr>
            <w:tcW w:w="1423" w:type="dxa"/>
            <w:tcBorders>
              <w:top w:val="nil"/>
              <w:left w:val="nil"/>
              <w:bottom w:val="single" w:sz="8" w:space="0" w:color="auto"/>
              <w:right w:val="single" w:sz="8" w:space="0" w:color="auto"/>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24</w:t>
            </w:r>
          </w:p>
        </w:tc>
        <w:tc>
          <w:tcPr>
            <w:tcW w:w="1423" w:type="dxa"/>
            <w:tcBorders>
              <w:top w:val="nil"/>
              <w:left w:val="nil"/>
              <w:bottom w:val="single" w:sz="8" w:space="0" w:color="auto"/>
              <w:right w:val="nil"/>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20</w:t>
            </w:r>
          </w:p>
        </w:tc>
      </w:tr>
      <w:tr w:rsidR="00B339B9" w:rsidRPr="003C6A99" w:rsidTr="003C6A99">
        <w:trPr>
          <w:trHeight w:val="407"/>
        </w:trPr>
        <w:tc>
          <w:tcPr>
            <w:tcW w:w="594" w:type="dxa"/>
            <w:vMerge/>
            <w:tcBorders>
              <w:top w:val="nil"/>
              <w:left w:val="nil"/>
              <w:bottom w:val="single" w:sz="8" w:space="0" w:color="000000"/>
              <w:right w:val="single" w:sz="8" w:space="0" w:color="auto"/>
            </w:tcBorders>
            <w:vAlign w:val="center"/>
          </w:tcPr>
          <w:p w:rsidR="00B339B9" w:rsidRPr="003C6A99" w:rsidRDefault="00B339B9" w:rsidP="003C6A99">
            <w:pPr>
              <w:tabs>
                <w:tab w:val="right" w:leader="dot" w:pos="-230"/>
              </w:tabs>
              <w:spacing w:line="360" w:lineRule="auto"/>
              <w:ind w:left="-655" w:right="-2" w:firstLine="709"/>
              <w:rPr>
                <w:sz w:val="20"/>
              </w:rPr>
            </w:pPr>
          </w:p>
        </w:tc>
        <w:tc>
          <w:tcPr>
            <w:tcW w:w="3386" w:type="dxa"/>
            <w:tcBorders>
              <w:top w:val="nil"/>
              <w:left w:val="nil"/>
              <w:bottom w:val="nil"/>
              <w:right w:val="single" w:sz="8" w:space="0" w:color="auto"/>
            </w:tcBorders>
          </w:tcPr>
          <w:p w:rsidR="00B339B9" w:rsidRPr="003C6A99" w:rsidRDefault="00B339B9" w:rsidP="003C6A99">
            <w:pPr>
              <w:tabs>
                <w:tab w:val="right" w:leader="dot" w:pos="-230"/>
              </w:tabs>
              <w:spacing w:line="360" w:lineRule="auto"/>
              <w:ind w:left="-655" w:right="-2" w:firstLine="709"/>
              <w:rPr>
                <w:sz w:val="20"/>
              </w:rPr>
            </w:pPr>
            <w:r w:rsidRPr="003C6A99">
              <w:rPr>
                <w:sz w:val="20"/>
              </w:rPr>
              <w:t>Корректировка, %</w:t>
            </w:r>
          </w:p>
        </w:tc>
        <w:tc>
          <w:tcPr>
            <w:tcW w:w="1089" w:type="dxa"/>
            <w:vMerge/>
            <w:tcBorders>
              <w:top w:val="nil"/>
              <w:left w:val="single" w:sz="8" w:space="0" w:color="auto"/>
              <w:bottom w:val="single" w:sz="8" w:space="0" w:color="000000"/>
              <w:right w:val="single" w:sz="8" w:space="0" w:color="auto"/>
            </w:tcBorders>
            <w:vAlign w:val="center"/>
          </w:tcPr>
          <w:p w:rsidR="00B339B9" w:rsidRPr="003C6A99" w:rsidRDefault="00B339B9" w:rsidP="003C6A99">
            <w:pPr>
              <w:tabs>
                <w:tab w:val="right" w:leader="dot" w:pos="-230"/>
              </w:tabs>
              <w:spacing w:line="360" w:lineRule="auto"/>
              <w:ind w:left="-655" w:right="-2" w:firstLine="709"/>
              <w:rPr>
                <w:sz w:val="20"/>
              </w:rPr>
            </w:pPr>
          </w:p>
        </w:tc>
        <w:tc>
          <w:tcPr>
            <w:tcW w:w="1423" w:type="dxa"/>
            <w:tcBorders>
              <w:top w:val="nil"/>
              <w:left w:val="nil"/>
              <w:bottom w:val="single" w:sz="8" w:space="0" w:color="auto"/>
              <w:right w:val="single" w:sz="8" w:space="0" w:color="auto"/>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-66,68</w:t>
            </w:r>
          </w:p>
        </w:tc>
        <w:tc>
          <w:tcPr>
            <w:tcW w:w="1423" w:type="dxa"/>
            <w:tcBorders>
              <w:top w:val="nil"/>
              <w:left w:val="nil"/>
              <w:bottom w:val="single" w:sz="8" w:space="0" w:color="auto"/>
              <w:right w:val="single" w:sz="8" w:space="0" w:color="auto"/>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-66,68</w:t>
            </w:r>
          </w:p>
        </w:tc>
        <w:tc>
          <w:tcPr>
            <w:tcW w:w="1423" w:type="dxa"/>
            <w:tcBorders>
              <w:top w:val="nil"/>
              <w:left w:val="nil"/>
              <w:bottom w:val="single" w:sz="8" w:space="0" w:color="auto"/>
              <w:right w:val="nil"/>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0</w:t>
            </w:r>
          </w:p>
        </w:tc>
      </w:tr>
      <w:tr w:rsidR="00B339B9" w:rsidRPr="003C6A99" w:rsidTr="003C6A99">
        <w:trPr>
          <w:trHeight w:val="271"/>
        </w:trPr>
        <w:tc>
          <w:tcPr>
            <w:tcW w:w="594" w:type="dxa"/>
            <w:vMerge/>
            <w:tcBorders>
              <w:top w:val="nil"/>
              <w:left w:val="nil"/>
              <w:bottom w:val="single" w:sz="8" w:space="0" w:color="000000"/>
              <w:right w:val="single" w:sz="8" w:space="0" w:color="auto"/>
            </w:tcBorders>
            <w:vAlign w:val="center"/>
          </w:tcPr>
          <w:p w:rsidR="00B339B9" w:rsidRPr="003C6A99" w:rsidRDefault="00B339B9" w:rsidP="003C6A99">
            <w:pPr>
              <w:tabs>
                <w:tab w:val="right" w:leader="dot" w:pos="-230"/>
              </w:tabs>
              <w:spacing w:line="360" w:lineRule="auto"/>
              <w:ind w:left="-655" w:right="-2" w:firstLine="709"/>
              <w:rPr>
                <w:sz w:val="20"/>
              </w:rPr>
            </w:pPr>
          </w:p>
        </w:tc>
        <w:tc>
          <w:tcPr>
            <w:tcW w:w="3386" w:type="dxa"/>
            <w:tcBorders>
              <w:top w:val="nil"/>
              <w:left w:val="nil"/>
              <w:bottom w:val="nil"/>
              <w:right w:val="single" w:sz="8" w:space="0" w:color="auto"/>
            </w:tcBorders>
          </w:tcPr>
          <w:p w:rsidR="00B339B9" w:rsidRPr="003C6A99" w:rsidRDefault="00B339B9" w:rsidP="003C6A99">
            <w:pPr>
              <w:tabs>
                <w:tab w:val="right" w:leader="dot" w:pos="-230"/>
              </w:tabs>
              <w:spacing w:line="360" w:lineRule="auto"/>
              <w:ind w:left="-655" w:right="-2" w:firstLine="709"/>
              <w:rPr>
                <w:sz w:val="20"/>
              </w:rPr>
            </w:pPr>
            <w:r w:rsidRPr="003C6A99">
              <w:rPr>
                <w:sz w:val="20"/>
              </w:rPr>
              <w:t>Скорректированная цена, тыс.р.</w:t>
            </w:r>
          </w:p>
        </w:tc>
        <w:tc>
          <w:tcPr>
            <w:tcW w:w="1089" w:type="dxa"/>
            <w:vMerge/>
            <w:tcBorders>
              <w:top w:val="nil"/>
              <w:left w:val="single" w:sz="8" w:space="0" w:color="auto"/>
              <w:bottom w:val="single" w:sz="8" w:space="0" w:color="000000"/>
              <w:right w:val="single" w:sz="8" w:space="0" w:color="auto"/>
            </w:tcBorders>
            <w:vAlign w:val="center"/>
          </w:tcPr>
          <w:p w:rsidR="00B339B9" w:rsidRPr="003C6A99" w:rsidRDefault="00B339B9" w:rsidP="003C6A99">
            <w:pPr>
              <w:tabs>
                <w:tab w:val="right" w:leader="dot" w:pos="-230"/>
              </w:tabs>
              <w:spacing w:line="360" w:lineRule="auto"/>
              <w:ind w:left="-655" w:right="-2" w:firstLine="709"/>
              <w:rPr>
                <w:sz w:val="20"/>
              </w:rPr>
            </w:pPr>
          </w:p>
        </w:tc>
        <w:tc>
          <w:tcPr>
            <w:tcW w:w="1423" w:type="dxa"/>
            <w:tcBorders>
              <w:top w:val="nil"/>
              <w:left w:val="nil"/>
              <w:bottom w:val="single" w:sz="8" w:space="0" w:color="auto"/>
              <w:right w:val="single" w:sz="8" w:space="0" w:color="auto"/>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332,528</w:t>
            </w:r>
          </w:p>
        </w:tc>
        <w:tc>
          <w:tcPr>
            <w:tcW w:w="1423" w:type="dxa"/>
            <w:tcBorders>
              <w:top w:val="nil"/>
              <w:left w:val="nil"/>
              <w:bottom w:val="single" w:sz="8" w:space="0" w:color="auto"/>
              <w:right w:val="single" w:sz="8" w:space="0" w:color="auto"/>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576,956</w:t>
            </w:r>
          </w:p>
        </w:tc>
        <w:tc>
          <w:tcPr>
            <w:tcW w:w="1423" w:type="dxa"/>
            <w:tcBorders>
              <w:top w:val="nil"/>
              <w:left w:val="nil"/>
              <w:bottom w:val="single" w:sz="8" w:space="0" w:color="auto"/>
              <w:right w:val="nil"/>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365,24</w:t>
            </w:r>
          </w:p>
        </w:tc>
      </w:tr>
      <w:tr w:rsidR="00B339B9" w:rsidRPr="003C6A99">
        <w:trPr>
          <w:trHeight w:val="330"/>
        </w:trPr>
        <w:tc>
          <w:tcPr>
            <w:tcW w:w="594" w:type="dxa"/>
            <w:tcBorders>
              <w:top w:val="nil"/>
              <w:left w:val="nil"/>
              <w:bottom w:val="single" w:sz="8" w:space="0" w:color="auto"/>
              <w:right w:val="single" w:sz="8" w:space="0" w:color="auto"/>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9</w:t>
            </w:r>
          </w:p>
        </w:tc>
        <w:tc>
          <w:tcPr>
            <w:tcW w:w="3386" w:type="dxa"/>
            <w:tcBorders>
              <w:top w:val="single" w:sz="8" w:space="0" w:color="auto"/>
              <w:left w:val="nil"/>
              <w:bottom w:val="single" w:sz="8" w:space="0" w:color="auto"/>
              <w:right w:val="single" w:sz="8" w:space="0" w:color="auto"/>
            </w:tcBorders>
          </w:tcPr>
          <w:p w:rsidR="00B339B9" w:rsidRPr="003C6A99" w:rsidRDefault="00B339B9" w:rsidP="003C6A99">
            <w:pPr>
              <w:tabs>
                <w:tab w:val="right" w:leader="dot" w:pos="-230"/>
              </w:tabs>
              <w:spacing w:line="360" w:lineRule="auto"/>
              <w:ind w:left="-655" w:right="-2" w:firstLine="709"/>
              <w:rPr>
                <w:sz w:val="20"/>
              </w:rPr>
            </w:pPr>
            <w:r w:rsidRPr="003C6A99">
              <w:rPr>
                <w:sz w:val="20"/>
              </w:rPr>
              <w:t>Веса</w:t>
            </w:r>
          </w:p>
        </w:tc>
        <w:tc>
          <w:tcPr>
            <w:tcW w:w="1089" w:type="dxa"/>
            <w:tcBorders>
              <w:top w:val="nil"/>
              <w:left w:val="nil"/>
              <w:bottom w:val="single" w:sz="8" w:space="0" w:color="auto"/>
              <w:right w:val="single" w:sz="8" w:space="0" w:color="auto"/>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 </w:t>
            </w:r>
          </w:p>
        </w:tc>
        <w:tc>
          <w:tcPr>
            <w:tcW w:w="1423" w:type="dxa"/>
            <w:tcBorders>
              <w:top w:val="nil"/>
              <w:left w:val="nil"/>
              <w:bottom w:val="single" w:sz="8" w:space="0" w:color="auto"/>
              <w:right w:val="single" w:sz="8" w:space="0" w:color="auto"/>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2,4</w:t>
            </w:r>
          </w:p>
        </w:tc>
        <w:tc>
          <w:tcPr>
            <w:tcW w:w="1423" w:type="dxa"/>
            <w:tcBorders>
              <w:top w:val="nil"/>
              <w:left w:val="nil"/>
              <w:bottom w:val="single" w:sz="8" w:space="0" w:color="auto"/>
              <w:right w:val="single" w:sz="8" w:space="0" w:color="auto"/>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0,4</w:t>
            </w:r>
          </w:p>
        </w:tc>
        <w:tc>
          <w:tcPr>
            <w:tcW w:w="1423" w:type="dxa"/>
            <w:tcBorders>
              <w:top w:val="nil"/>
              <w:left w:val="nil"/>
              <w:bottom w:val="single" w:sz="8" w:space="0" w:color="auto"/>
              <w:right w:val="nil"/>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0,8</w:t>
            </w:r>
          </w:p>
        </w:tc>
      </w:tr>
      <w:tr w:rsidR="00B339B9" w:rsidRPr="003C6A99" w:rsidTr="003C6A99">
        <w:trPr>
          <w:trHeight w:val="395"/>
        </w:trPr>
        <w:tc>
          <w:tcPr>
            <w:tcW w:w="594" w:type="dxa"/>
            <w:tcBorders>
              <w:top w:val="nil"/>
              <w:left w:val="nil"/>
              <w:bottom w:val="nil"/>
              <w:right w:val="single" w:sz="8" w:space="0" w:color="auto"/>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10</w:t>
            </w:r>
          </w:p>
        </w:tc>
        <w:tc>
          <w:tcPr>
            <w:tcW w:w="3386" w:type="dxa"/>
            <w:tcBorders>
              <w:top w:val="nil"/>
              <w:left w:val="nil"/>
              <w:bottom w:val="nil"/>
              <w:right w:val="single" w:sz="8" w:space="0" w:color="auto"/>
            </w:tcBorders>
          </w:tcPr>
          <w:p w:rsidR="00B339B9" w:rsidRPr="003C6A99" w:rsidRDefault="00B339B9" w:rsidP="003C6A99">
            <w:pPr>
              <w:tabs>
                <w:tab w:val="right" w:leader="dot" w:pos="-230"/>
              </w:tabs>
              <w:spacing w:line="360" w:lineRule="auto"/>
              <w:ind w:left="-655" w:right="-2" w:firstLine="709"/>
              <w:rPr>
                <w:sz w:val="20"/>
              </w:rPr>
            </w:pPr>
            <w:r w:rsidRPr="003C6A99">
              <w:rPr>
                <w:sz w:val="20"/>
              </w:rPr>
              <w:t>Стоимость объекта оценки, тыс. р.</w:t>
            </w:r>
          </w:p>
        </w:tc>
        <w:tc>
          <w:tcPr>
            <w:tcW w:w="1089" w:type="dxa"/>
            <w:tcBorders>
              <w:top w:val="nil"/>
              <w:left w:val="nil"/>
              <w:bottom w:val="nil"/>
              <w:right w:val="single" w:sz="8" w:space="0" w:color="auto"/>
            </w:tcBorders>
          </w:tcPr>
          <w:p w:rsidR="00B339B9" w:rsidRPr="003C6A99" w:rsidRDefault="00DB762B" w:rsidP="003C6A99">
            <w:pPr>
              <w:tabs>
                <w:tab w:val="right" w:leader="dot" w:pos="-230"/>
              </w:tabs>
              <w:spacing w:line="360" w:lineRule="auto"/>
              <w:ind w:left="-655" w:right="-2" w:firstLine="709"/>
              <w:jc w:val="center"/>
              <w:rPr>
                <w:sz w:val="20"/>
              </w:rPr>
            </w:pPr>
            <w:r w:rsidRPr="003C6A99">
              <w:rPr>
                <w:sz w:val="20"/>
              </w:rPr>
              <w:t>734,06</w:t>
            </w:r>
          </w:p>
        </w:tc>
        <w:tc>
          <w:tcPr>
            <w:tcW w:w="1423" w:type="dxa"/>
            <w:tcBorders>
              <w:top w:val="nil"/>
              <w:left w:val="nil"/>
              <w:bottom w:val="single" w:sz="8" w:space="0" w:color="auto"/>
              <w:right w:val="single" w:sz="8" w:space="0" w:color="auto"/>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0</w:t>
            </w:r>
          </w:p>
        </w:tc>
        <w:tc>
          <w:tcPr>
            <w:tcW w:w="1423" w:type="dxa"/>
            <w:tcBorders>
              <w:top w:val="nil"/>
              <w:left w:val="nil"/>
              <w:bottom w:val="single" w:sz="8" w:space="0" w:color="auto"/>
              <w:right w:val="single" w:sz="8" w:space="0" w:color="auto"/>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0</w:t>
            </w:r>
          </w:p>
        </w:tc>
        <w:tc>
          <w:tcPr>
            <w:tcW w:w="1423" w:type="dxa"/>
            <w:tcBorders>
              <w:top w:val="nil"/>
              <w:left w:val="nil"/>
              <w:bottom w:val="single" w:sz="8" w:space="0" w:color="auto"/>
              <w:right w:val="nil"/>
            </w:tcBorders>
          </w:tcPr>
          <w:p w:rsidR="00B339B9" w:rsidRPr="003C6A99" w:rsidRDefault="00B339B9" w:rsidP="003C6A99">
            <w:pPr>
              <w:tabs>
                <w:tab w:val="right" w:leader="dot" w:pos="-230"/>
              </w:tabs>
              <w:spacing w:line="360" w:lineRule="auto"/>
              <w:ind w:left="-655" w:right="-2" w:firstLine="709"/>
              <w:jc w:val="center"/>
              <w:rPr>
                <w:sz w:val="20"/>
              </w:rPr>
            </w:pPr>
            <w:r w:rsidRPr="003C6A99">
              <w:rPr>
                <w:sz w:val="20"/>
              </w:rPr>
              <w:t>0</w:t>
            </w:r>
          </w:p>
        </w:tc>
      </w:tr>
    </w:tbl>
    <w:p w:rsidR="00B339B9" w:rsidRPr="003C6A99" w:rsidRDefault="00B339B9" w:rsidP="003C6A99">
      <w:pPr>
        <w:tabs>
          <w:tab w:val="right" w:leader="dot" w:pos="0"/>
        </w:tabs>
        <w:spacing w:line="360" w:lineRule="auto"/>
        <w:ind w:right="-2" w:firstLine="709"/>
        <w:jc w:val="both"/>
        <w:rPr>
          <w:sz w:val="28"/>
          <w:szCs w:val="28"/>
        </w:rPr>
      </w:pPr>
    </w:p>
    <w:p w:rsidR="00B339B9" w:rsidRPr="003C6A99" w:rsidRDefault="00B339B9" w:rsidP="003C6A99">
      <w:pPr>
        <w:pStyle w:val="8"/>
        <w:tabs>
          <w:tab w:val="right" w:leader="dot" w:pos="0"/>
        </w:tabs>
        <w:spacing w:before="0" w:after="0" w:line="360" w:lineRule="auto"/>
        <w:ind w:right="-2" w:firstLine="709"/>
        <w:rPr>
          <w:sz w:val="28"/>
          <w:szCs w:val="28"/>
          <w:lang w:val="ru-RU"/>
        </w:rPr>
      </w:pPr>
      <w:r w:rsidRPr="003C6A99">
        <w:rPr>
          <w:sz w:val="28"/>
          <w:szCs w:val="28"/>
          <w:lang w:val="ru-RU"/>
        </w:rPr>
        <w:t>Заключение о стоимости бизнеса по сравнительному подходу</w:t>
      </w:r>
    </w:p>
    <w:p w:rsidR="00B339B9" w:rsidRPr="003C6A99" w:rsidRDefault="00B339B9" w:rsidP="003C6A99">
      <w:pPr>
        <w:tabs>
          <w:tab w:val="right" w:leader="dot" w:pos="0"/>
        </w:tabs>
        <w:spacing w:line="360" w:lineRule="auto"/>
        <w:ind w:right="-2" w:firstLine="709"/>
        <w:jc w:val="both"/>
        <w:rPr>
          <w:sz w:val="28"/>
          <w:szCs w:val="28"/>
        </w:rPr>
      </w:pPr>
      <w:r w:rsidRPr="003C6A99">
        <w:rPr>
          <w:sz w:val="28"/>
          <w:szCs w:val="28"/>
        </w:rPr>
        <w:t xml:space="preserve">Метод ценовых мультипликаторов                         </w:t>
      </w:r>
      <w:r w:rsidR="00DB762B" w:rsidRPr="003C6A99">
        <w:rPr>
          <w:sz w:val="28"/>
          <w:szCs w:val="28"/>
        </w:rPr>
        <w:t>870,75</w:t>
      </w:r>
      <w:r w:rsidRPr="003C6A99">
        <w:rPr>
          <w:sz w:val="28"/>
          <w:szCs w:val="28"/>
        </w:rPr>
        <w:t xml:space="preserve"> тыс. р.       0,6</w:t>
      </w:r>
    </w:p>
    <w:p w:rsidR="00B339B9" w:rsidRPr="003C6A99" w:rsidRDefault="00B339B9" w:rsidP="003C6A99">
      <w:pPr>
        <w:tabs>
          <w:tab w:val="right" w:leader="dot" w:pos="0"/>
        </w:tabs>
        <w:spacing w:line="360" w:lineRule="auto"/>
        <w:ind w:right="-2" w:firstLine="709"/>
        <w:jc w:val="both"/>
        <w:rPr>
          <w:sz w:val="28"/>
          <w:szCs w:val="28"/>
        </w:rPr>
      </w:pPr>
      <w:r w:rsidRPr="003C6A99">
        <w:rPr>
          <w:sz w:val="28"/>
          <w:szCs w:val="28"/>
        </w:rPr>
        <w:t xml:space="preserve">Метод сделок                                                             </w:t>
      </w:r>
      <w:r w:rsidR="00DB762B" w:rsidRPr="003C6A99">
        <w:rPr>
          <w:sz w:val="28"/>
          <w:szCs w:val="28"/>
        </w:rPr>
        <w:t>734,06</w:t>
      </w:r>
      <w:r w:rsidRPr="003C6A99">
        <w:rPr>
          <w:sz w:val="28"/>
          <w:szCs w:val="28"/>
        </w:rPr>
        <w:t xml:space="preserve"> тыс. р.      0,4</w:t>
      </w:r>
    </w:p>
    <w:p w:rsidR="00B339B9" w:rsidRPr="003C6A99" w:rsidRDefault="00B339B9" w:rsidP="003C6A99">
      <w:pPr>
        <w:pStyle w:val="FR3"/>
        <w:tabs>
          <w:tab w:val="right" w:leader="dot" w:pos="0"/>
        </w:tabs>
        <w:spacing w:line="360" w:lineRule="auto"/>
        <w:ind w:left="0" w:right="-2" w:firstLine="709"/>
        <w:jc w:val="both"/>
        <w:rPr>
          <w:rFonts w:ascii="Times New Roman" w:hAnsi="Times New Roman"/>
          <w:b w:val="0"/>
          <w:sz w:val="28"/>
          <w:szCs w:val="28"/>
          <w:lang w:val="ru-RU"/>
        </w:rPr>
      </w:pPr>
      <w:r w:rsidRPr="003C6A99">
        <w:rPr>
          <w:rFonts w:ascii="Times New Roman" w:hAnsi="Times New Roman"/>
          <w:b w:val="0"/>
          <w:sz w:val="28"/>
          <w:szCs w:val="28"/>
          <w:lang w:val="ru-RU"/>
        </w:rPr>
        <w:t xml:space="preserve">Стоимость предприятия по сравнительному подходу = </w:t>
      </w:r>
      <w:r w:rsidR="00DB762B" w:rsidRPr="003C6A99">
        <w:rPr>
          <w:rFonts w:ascii="Times New Roman" w:hAnsi="Times New Roman"/>
          <w:b w:val="0"/>
          <w:sz w:val="28"/>
          <w:szCs w:val="28"/>
          <w:lang w:val="ru-RU"/>
        </w:rPr>
        <w:t>870,75</w:t>
      </w:r>
      <w:r w:rsidRPr="003C6A99">
        <w:rPr>
          <w:rFonts w:ascii="Times New Roman" w:hAnsi="Times New Roman"/>
          <w:b w:val="0"/>
          <w:sz w:val="28"/>
          <w:szCs w:val="28"/>
          <w:lang w:val="ru-RU"/>
        </w:rPr>
        <w:t xml:space="preserve"> · 0,6 + </w:t>
      </w:r>
      <w:r w:rsidR="00DB762B" w:rsidRPr="003C6A99">
        <w:rPr>
          <w:rFonts w:ascii="Times New Roman" w:hAnsi="Times New Roman"/>
          <w:b w:val="0"/>
          <w:sz w:val="28"/>
          <w:szCs w:val="28"/>
          <w:lang w:val="ru-RU"/>
        </w:rPr>
        <w:t>734,06</w:t>
      </w:r>
      <w:r w:rsidRPr="003C6A99">
        <w:rPr>
          <w:rFonts w:ascii="Times New Roman" w:hAnsi="Times New Roman"/>
          <w:b w:val="0"/>
          <w:sz w:val="28"/>
          <w:szCs w:val="28"/>
          <w:lang w:val="ru-RU"/>
        </w:rPr>
        <w:t xml:space="preserve"> · 0,4 = </w:t>
      </w:r>
      <w:r w:rsidR="00DB762B" w:rsidRPr="003C6A99">
        <w:rPr>
          <w:rFonts w:ascii="Times New Roman" w:hAnsi="Times New Roman"/>
          <w:b w:val="0"/>
          <w:sz w:val="28"/>
          <w:szCs w:val="28"/>
          <w:lang w:val="ru-RU"/>
        </w:rPr>
        <w:t>816,08</w:t>
      </w:r>
      <w:r w:rsidRPr="003C6A99">
        <w:rPr>
          <w:rFonts w:ascii="Times New Roman" w:hAnsi="Times New Roman"/>
          <w:b w:val="0"/>
          <w:sz w:val="28"/>
          <w:szCs w:val="28"/>
          <w:lang w:val="ru-RU"/>
        </w:rPr>
        <w:t xml:space="preserve"> тыс. р.</w:t>
      </w:r>
    </w:p>
    <w:p w:rsidR="00B339B9" w:rsidRPr="003C6A99" w:rsidRDefault="00B339B9" w:rsidP="003C6A99">
      <w:pPr>
        <w:pStyle w:val="2"/>
        <w:tabs>
          <w:tab w:val="right" w:leader="dot" w:pos="0"/>
        </w:tabs>
        <w:spacing w:before="0" w:after="0" w:line="360" w:lineRule="auto"/>
        <w:ind w:right="-2" w:firstLine="709"/>
        <w:jc w:val="center"/>
        <w:rPr>
          <w:rFonts w:ascii="Times New Roman" w:hAnsi="Times New Roman" w:cs="Times New Roman"/>
          <w:color w:val="444455"/>
        </w:rPr>
      </w:pPr>
    </w:p>
    <w:p w:rsidR="00B339B9" w:rsidRPr="003C6A99" w:rsidRDefault="00B339B9" w:rsidP="003C6A99">
      <w:pPr>
        <w:pStyle w:val="2"/>
        <w:tabs>
          <w:tab w:val="right" w:leader="dot" w:pos="0"/>
        </w:tabs>
        <w:spacing w:before="0" w:after="0" w:line="360" w:lineRule="auto"/>
        <w:ind w:right="-2" w:firstLine="709"/>
        <w:jc w:val="center"/>
        <w:rPr>
          <w:rFonts w:ascii="Times New Roman" w:hAnsi="Times New Roman" w:cs="Times New Roman"/>
        </w:rPr>
      </w:pPr>
      <w:bookmarkStart w:id="31" w:name="_Toc104886999"/>
      <w:bookmarkStart w:id="32" w:name="_Toc104891595"/>
      <w:r w:rsidRPr="003C6A99">
        <w:rPr>
          <w:rFonts w:ascii="Times New Roman" w:hAnsi="Times New Roman" w:cs="Times New Roman"/>
        </w:rPr>
        <w:t>2.12. Оценка бизнеса доходным подходом</w:t>
      </w:r>
      <w:bookmarkEnd w:id="31"/>
      <w:bookmarkEnd w:id="32"/>
    </w:p>
    <w:p w:rsidR="00B339B9" w:rsidRPr="003C6A99" w:rsidRDefault="00B339B9" w:rsidP="003C6A99">
      <w:pPr>
        <w:tabs>
          <w:tab w:val="right" w:leader="dot" w:pos="0"/>
        </w:tabs>
        <w:spacing w:line="360" w:lineRule="auto"/>
        <w:ind w:right="-2" w:firstLine="709"/>
        <w:jc w:val="both"/>
        <w:rPr>
          <w:sz w:val="28"/>
          <w:szCs w:val="28"/>
        </w:rPr>
      </w:pPr>
    </w:p>
    <w:p w:rsidR="00B339B9" w:rsidRPr="003C6A99" w:rsidRDefault="00B339B9" w:rsidP="003C6A99">
      <w:pPr>
        <w:tabs>
          <w:tab w:val="right" w:leader="dot" w:pos="0"/>
        </w:tabs>
        <w:spacing w:line="360" w:lineRule="auto"/>
        <w:ind w:right="-2" w:firstLine="709"/>
        <w:jc w:val="center"/>
        <w:rPr>
          <w:b/>
          <w:sz w:val="28"/>
          <w:szCs w:val="28"/>
        </w:rPr>
      </w:pPr>
      <w:r w:rsidRPr="003C6A99">
        <w:rPr>
          <w:b/>
          <w:sz w:val="28"/>
          <w:szCs w:val="28"/>
        </w:rPr>
        <w:t>Метод дисконтированных денежных потоков (ДДП)</w:t>
      </w:r>
    </w:p>
    <w:p w:rsidR="00B339B9" w:rsidRPr="003C6A99" w:rsidRDefault="00B339B9" w:rsidP="003C6A99">
      <w:pPr>
        <w:tabs>
          <w:tab w:val="right" w:leader="dot" w:pos="0"/>
        </w:tabs>
        <w:spacing w:line="360" w:lineRule="auto"/>
        <w:ind w:right="-2" w:firstLine="709"/>
        <w:jc w:val="both"/>
        <w:rPr>
          <w:sz w:val="28"/>
          <w:szCs w:val="28"/>
        </w:rPr>
      </w:pPr>
      <w:r w:rsidRPr="003C6A99">
        <w:rPr>
          <w:sz w:val="28"/>
          <w:szCs w:val="28"/>
        </w:rPr>
        <w:t>Определение стоимости бизнеса методом ДДП основано на предположении о том, что потенциальный инвестор не заплатит за данный бизнес сумму, большую, чем текущая стоимость будущих доходов от этого бизнеса. Собственник не продаст свой бизнес по цене ниже текущей стоимости прогнозируемых будущих доходов. В результате взаимодействия стороны придут к соглашению о рыночной цене, равной текущей стоимости будущих доходов.</w:t>
      </w:r>
    </w:p>
    <w:p w:rsidR="00B339B9" w:rsidRPr="003C6A99" w:rsidRDefault="00B339B9" w:rsidP="003C6A99">
      <w:pPr>
        <w:pStyle w:val="FR3"/>
        <w:tabs>
          <w:tab w:val="right" w:leader="dot" w:pos="0"/>
        </w:tabs>
        <w:spacing w:line="360" w:lineRule="auto"/>
        <w:ind w:left="0" w:right="-2" w:firstLine="709"/>
        <w:jc w:val="center"/>
        <w:rPr>
          <w:rFonts w:ascii="Times New Roman" w:hAnsi="Times New Roman"/>
          <w:sz w:val="28"/>
          <w:szCs w:val="28"/>
          <w:lang w:val="ru-RU"/>
        </w:rPr>
      </w:pPr>
      <w:r w:rsidRPr="003C6A99">
        <w:rPr>
          <w:rFonts w:ascii="Times New Roman" w:hAnsi="Times New Roman"/>
          <w:i/>
          <w:sz w:val="28"/>
          <w:szCs w:val="28"/>
          <w:u w:val="single"/>
          <w:lang w:val="ru-RU"/>
        </w:rPr>
        <w:t xml:space="preserve">Основные этапы метода дисконтированных денежных потоков </w:t>
      </w:r>
    </w:p>
    <w:p w:rsidR="00B339B9" w:rsidRPr="003C6A99" w:rsidRDefault="00B339B9" w:rsidP="003C6A99">
      <w:pPr>
        <w:tabs>
          <w:tab w:val="right" w:leader="dot" w:pos="0"/>
        </w:tabs>
        <w:spacing w:line="360" w:lineRule="auto"/>
        <w:ind w:right="-2" w:firstLine="709"/>
        <w:jc w:val="both"/>
        <w:rPr>
          <w:sz w:val="28"/>
          <w:szCs w:val="28"/>
        </w:rPr>
      </w:pPr>
      <w:r w:rsidRPr="003C6A99">
        <w:rPr>
          <w:sz w:val="28"/>
          <w:szCs w:val="28"/>
        </w:rPr>
        <w:t>1. Выбор модели денежного потока (ДП).</w:t>
      </w:r>
    </w:p>
    <w:p w:rsidR="00B339B9" w:rsidRPr="003C6A99" w:rsidRDefault="00B339B9" w:rsidP="003C6A99">
      <w:pPr>
        <w:numPr>
          <w:ilvl w:val="0"/>
          <w:numId w:val="22"/>
        </w:numPr>
        <w:tabs>
          <w:tab w:val="right" w:leader="dot" w:pos="0"/>
        </w:tabs>
        <w:spacing w:line="360" w:lineRule="auto"/>
        <w:ind w:left="0" w:right="-2" w:firstLine="709"/>
        <w:jc w:val="both"/>
        <w:rPr>
          <w:sz w:val="28"/>
          <w:szCs w:val="28"/>
        </w:rPr>
      </w:pPr>
      <w:r w:rsidRPr="003C6A99">
        <w:rPr>
          <w:sz w:val="28"/>
          <w:szCs w:val="28"/>
        </w:rPr>
        <w:t>Определение длительности прогнозного периода.</w:t>
      </w:r>
    </w:p>
    <w:p w:rsidR="00B339B9" w:rsidRPr="003C6A99" w:rsidRDefault="00B339B9" w:rsidP="003C6A99">
      <w:pPr>
        <w:numPr>
          <w:ilvl w:val="0"/>
          <w:numId w:val="22"/>
        </w:numPr>
        <w:tabs>
          <w:tab w:val="right" w:leader="dot" w:pos="0"/>
        </w:tabs>
        <w:spacing w:line="360" w:lineRule="auto"/>
        <w:ind w:left="0" w:right="-2" w:firstLine="709"/>
        <w:jc w:val="both"/>
        <w:rPr>
          <w:sz w:val="28"/>
          <w:szCs w:val="28"/>
        </w:rPr>
      </w:pPr>
      <w:r w:rsidRPr="003C6A99">
        <w:rPr>
          <w:sz w:val="28"/>
          <w:szCs w:val="28"/>
        </w:rPr>
        <w:t>Ретроспективный анализ и прогноз валовой выручки от реализации.</w:t>
      </w:r>
    </w:p>
    <w:p w:rsidR="00B339B9" w:rsidRPr="003C6A99" w:rsidRDefault="00B339B9" w:rsidP="003C6A99">
      <w:pPr>
        <w:numPr>
          <w:ilvl w:val="0"/>
          <w:numId w:val="22"/>
        </w:numPr>
        <w:tabs>
          <w:tab w:val="right" w:leader="dot" w:pos="0"/>
        </w:tabs>
        <w:spacing w:line="360" w:lineRule="auto"/>
        <w:ind w:left="0" w:right="-2" w:firstLine="709"/>
        <w:jc w:val="both"/>
        <w:rPr>
          <w:sz w:val="28"/>
          <w:szCs w:val="28"/>
        </w:rPr>
      </w:pPr>
      <w:r w:rsidRPr="003C6A99">
        <w:rPr>
          <w:sz w:val="28"/>
          <w:szCs w:val="28"/>
        </w:rPr>
        <w:t>Анализ и прогноз расходов.</w:t>
      </w:r>
    </w:p>
    <w:p w:rsidR="00B339B9" w:rsidRPr="003C6A99" w:rsidRDefault="00B339B9" w:rsidP="003C6A99">
      <w:pPr>
        <w:numPr>
          <w:ilvl w:val="0"/>
          <w:numId w:val="22"/>
        </w:numPr>
        <w:tabs>
          <w:tab w:val="right" w:leader="dot" w:pos="0"/>
        </w:tabs>
        <w:spacing w:line="360" w:lineRule="auto"/>
        <w:ind w:left="0" w:right="-2" w:firstLine="709"/>
        <w:jc w:val="both"/>
        <w:rPr>
          <w:sz w:val="28"/>
          <w:szCs w:val="28"/>
        </w:rPr>
      </w:pPr>
      <w:r w:rsidRPr="003C6A99">
        <w:rPr>
          <w:sz w:val="28"/>
          <w:szCs w:val="28"/>
        </w:rPr>
        <w:t>Анализ и прогноз инвестиций.</w:t>
      </w:r>
    </w:p>
    <w:p w:rsidR="00B339B9" w:rsidRPr="003C6A99" w:rsidRDefault="00B339B9" w:rsidP="003C6A99">
      <w:pPr>
        <w:numPr>
          <w:ilvl w:val="0"/>
          <w:numId w:val="22"/>
        </w:numPr>
        <w:tabs>
          <w:tab w:val="right" w:leader="dot" w:pos="0"/>
        </w:tabs>
        <w:spacing w:line="360" w:lineRule="auto"/>
        <w:ind w:left="0" w:right="-2" w:firstLine="709"/>
        <w:jc w:val="both"/>
        <w:rPr>
          <w:sz w:val="28"/>
          <w:szCs w:val="28"/>
        </w:rPr>
      </w:pPr>
      <w:r w:rsidRPr="003C6A99">
        <w:rPr>
          <w:sz w:val="28"/>
          <w:szCs w:val="28"/>
        </w:rPr>
        <w:t>Расчет величины денежного потока для каждого года прогнозного периода.</w:t>
      </w:r>
    </w:p>
    <w:p w:rsidR="00B339B9" w:rsidRPr="003C6A99" w:rsidRDefault="00B339B9" w:rsidP="003C6A99">
      <w:pPr>
        <w:numPr>
          <w:ilvl w:val="0"/>
          <w:numId w:val="22"/>
        </w:numPr>
        <w:tabs>
          <w:tab w:val="right" w:leader="dot" w:pos="0"/>
        </w:tabs>
        <w:spacing w:line="360" w:lineRule="auto"/>
        <w:ind w:left="0" w:right="-2" w:firstLine="709"/>
        <w:jc w:val="both"/>
        <w:rPr>
          <w:sz w:val="28"/>
          <w:szCs w:val="28"/>
        </w:rPr>
      </w:pPr>
      <w:r w:rsidRPr="003C6A99">
        <w:rPr>
          <w:sz w:val="28"/>
          <w:szCs w:val="28"/>
        </w:rPr>
        <w:t>Определение ставки дисконта.</w:t>
      </w:r>
    </w:p>
    <w:p w:rsidR="00B339B9" w:rsidRPr="003C6A99" w:rsidRDefault="00B339B9" w:rsidP="003C6A99">
      <w:pPr>
        <w:numPr>
          <w:ilvl w:val="0"/>
          <w:numId w:val="22"/>
        </w:numPr>
        <w:tabs>
          <w:tab w:val="right" w:leader="dot" w:pos="0"/>
        </w:tabs>
        <w:spacing w:line="360" w:lineRule="auto"/>
        <w:ind w:left="0" w:right="-2" w:firstLine="709"/>
        <w:jc w:val="both"/>
        <w:rPr>
          <w:sz w:val="28"/>
          <w:szCs w:val="28"/>
        </w:rPr>
      </w:pPr>
      <w:r w:rsidRPr="003C6A99">
        <w:rPr>
          <w:sz w:val="28"/>
          <w:szCs w:val="28"/>
        </w:rPr>
        <w:t>Расчет величины стоимости в постпрогнозный период.</w:t>
      </w:r>
    </w:p>
    <w:p w:rsidR="00B339B9" w:rsidRPr="003C6A99" w:rsidRDefault="00B339B9" w:rsidP="003C6A99">
      <w:pPr>
        <w:numPr>
          <w:ilvl w:val="0"/>
          <w:numId w:val="22"/>
        </w:numPr>
        <w:tabs>
          <w:tab w:val="right" w:leader="dot" w:pos="0"/>
        </w:tabs>
        <w:spacing w:line="360" w:lineRule="auto"/>
        <w:ind w:left="0" w:right="-2" w:firstLine="709"/>
        <w:jc w:val="both"/>
        <w:rPr>
          <w:sz w:val="28"/>
          <w:szCs w:val="28"/>
        </w:rPr>
      </w:pPr>
      <w:r w:rsidRPr="003C6A99">
        <w:rPr>
          <w:sz w:val="28"/>
          <w:szCs w:val="28"/>
        </w:rPr>
        <w:t>Расчет текущих стоимостей будущих денежных потоков и стоимости в постпрогнозный период.</w:t>
      </w:r>
    </w:p>
    <w:p w:rsidR="00B339B9" w:rsidRPr="003C6A99" w:rsidRDefault="00B339B9" w:rsidP="003C6A99">
      <w:pPr>
        <w:numPr>
          <w:ilvl w:val="0"/>
          <w:numId w:val="22"/>
        </w:numPr>
        <w:tabs>
          <w:tab w:val="right" w:leader="dot" w:pos="0"/>
        </w:tabs>
        <w:spacing w:line="360" w:lineRule="auto"/>
        <w:ind w:left="0" w:right="-2" w:firstLine="709"/>
        <w:jc w:val="both"/>
        <w:rPr>
          <w:sz w:val="28"/>
          <w:szCs w:val="28"/>
        </w:rPr>
      </w:pPr>
      <w:r w:rsidRPr="003C6A99">
        <w:rPr>
          <w:sz w:val="28"/>
          <w:szCs w:val="28"/>
        </w:rPr>
        <w:t>Внесение итоговых поправок.</w:t>
      </w:r>
    </w:p>
    <w:p w:rsidR="00B339B9" w:rsidRPr="003C6A99" w:rsidRDefault="00B339B9" w:rsidP="003C6A99">
      <w:pPr>
        <w:pStyle w:val="6"/>
        <w:tabs>
          <w:tab w:val="right" w:leader="dot" w:pos="0"/>
        </w:tabs>
        <w:spacing w:before="0" w:after="0" w:line="360" w:lineRule="auto"/>
        <w:ind w:right="-2" w:firstLine="709"/>
        <w:rPr>
          <w:sz w:val="28"/>
          <w:szCs w:val="28"/>
        </w:rPr>
      </w:pPr>
      <w:r w:rsidRPr="003C6A99">
        <w:rPr>
          <w:sz w:val="28"/>
          <w:szCs w:val="28"/>
        </w:rPr>
        <w:t>Выбор модели денежного потока</w:t>
      </w:r>
    </w:p>
    <w:p w:rsidR="00B339B9" w:rsidRPr="003C6A99" w:rsidRDefault="00B339B9" w:rsidP="003C6A99">
      <w:pPr>
        <w:tabs>
          <w:tab w:val="right" w:leader="dot" w:pos="0"/>
        </w:tabs>
        <w:spacing w:line="360" w:lineRule="auto"/>
        <w:ind w:right="-2" w:firstLine="709"/>
        <w:jc w:val="both"/>
        <w:rPr>
          <w:sz w:val="28"/>
          <w:szCs w:val="28"/>
        </w:rPr>
      </w:pPr>
      <w:r w:rsidRPr="003C6A99">
        <w:rPr>
          <w:sz w:val="28"/>
          <w:szCs w:val="28"/>
        </w:rPr>
        <w:t>При оценке бизнеса можно применять одну из двух моделей денежного потока: ДП для собственного капитала или ДП для всего инвестированного капитала</w:t>
      </w:r>
    </w:p>
    <w:p w:rsidR="00B339B9" w:rsidRPr="003C6A99" w:rsidRDefault="00B339B9" w:rsidP="003C6A99">
      <w:pPr>
        <w:pStyle w:val="FR3"/>
        <w:tabs>
          <w:tab w:val="right" w:leader="dot" w:pos="0"/>
        </w:tabs>
        <w:spacing w:line="360" w:lineRule="auto"/>
        <w:ind w:left="0" w:right="-2" w:firstLine="709"/>
        <w:jc w:val="center"/>
        <w:rPr>
          <w:rFonts w:ascii="Times New Roman" w:hAnsi="Times New Roman"/>
          <w:sz w:val="28"/>
          <w:szCs w:val="28"/>
          <w:lang w:val="ru-RU"/>
        </w:rPr>
      </w:pPr>
      <w:r w:rsidRPr="003C6A99">
        <w:rPr>
          <w:rFonts w:ascii="Times New Roman" w:hAnsi="Times New Roman"/>
          <w:sz w:val="28"/>
          <w:szCs w:val="28"/>
          <w:lang w:val="ru-RU"/>
        </w:rPr>
        <w:t>Определение длительности прогнозного периода</w:t>
      </w:r>
    </w:p>
    <w:p w:rsidR="00B339B9" w:rsidRPr="003C6A99" w:rsidRDefault="00B339B9" w:rsidP="003C6A99">
      <w:pPr>
        <w:tabs>
          <w:tab w:val="right" w:leader="dot" w:pos="0"/>
        </w:tabs>
        <w:spacing w:line="360" w:lineRule="auto"/>
        <w:ind w:right="-2" w:firstLine="709"/>
        <w:jc w:val="both"/>
        <w:rPr>
          <w:sz w:val="28"/>
          <w:szCs w:val="28"/>
        </w:rPr>
      </w:pPr>
      <w:r w:rsidRPr="003C6A99">
        <w:rPr>
          <w:sz w:val="28"/>
          <w:szCs w:val="28"/>
        </w:rPr>
        <w:t>Согласно методу ДДП стоимость предприятия основывается на будущих, а не на прошлых денежных потоках. Поэтому задачей оценщика является выработка прогнозного денежного потока на какой-то будущий временной период. Учитывая ситуацию в экономике страны, оптимальным прогнозным периодом можно считать 3-5 лет.</w:t>
      </w:r>
    </w:p>
    <w:p w:rsidR="00B339B9" w:rsidRPr="003C6A99" w:rsidRDefault="00B339B9" w:rsidP="003C6A99">
      <w:pPr>
        <w:pStyle w:val="FR3"/>
        <w:tabs>
          <w:tab w:val="right" w:leader="dot" w:pos="0"/>
        </w:tabs>
        <w:spacing w:line="360" w:lineRule="auto"/>
        <w:ind w:left="0" w:right="-2" w:firstLine="709"/>
        <w:jc w:val="center"/>
        <w:rPr>
          <w:rFonts w:ascii="Times New Roman" w:hAnsi="Times New Roman"/>
          <w:sz w:val="28"/>
          <w:szCs w:val="28"/>
          <w:lang w:val="ru-RU"/>
        </w:rPr>
      </w:pPr>
      <w:r w:rsidRPr="003C6A99">
        <w:rPr>
          <w:rFonts w:ascii="Times New Roman" w:hAnsi="Times New Roman"/>
          <w:sz w:val="28"/>
          <w:szCs w:val="28"/>
          <w:lang w:val="ru-RU"/>
        </w:rPr>
        <w:t>Определение ставки дисконта</w:t>
      </w:r>
    </w:p>
    <w:p w:rsidR="00B339B9" w:rsidRPr="003C6A99" w:rsidRDefault="00B339B9" w:rsidP="003C6A99">
      <w:pPr>
        <w:tabs>
          <w:tab w:val="right" w:leader="dot" w:pos="0"/>
        </w:tabs>
        <w:spacing w:line="360" w:lineRule="auto"/>
        <w:ind w:right="-2" w:firstLine="709"/>
        <w:jc w:val="both"/>
        <w:rPr>
          <w:sz w:val="28"/>
          <w:szCs w:val="28"/>
        </w:rPr>
      </w:pPr>
      <w:r w:rsidRPr="003C6A99">
        <w:rPr>
          <w:sz w:val="28"/>
          <w:szCs w:val="28"/>
        </w:rPr>
        <w:t>С технической точки зрения ставка дисконта - это процентная ставка, используемая для пересчета будущих потоков доходов в единую величину текущей стоимости, являющуюся базой для определения рыночной стоимости бизнеса. В экономическом смысле в роли ставки дисконта выступает требуемая инвестором ставка дохода на вложенный капитал в сопоставимые по уровню риска объекты инвестирования. Существуют различные методики определения ставки дисконта:</w:t>
      </w:r>
    </w:p>
    <w:p w:rsidR="00B339B9" w:rsidRPr="003C6A99" w:rsidRDefault="00B339B9" w:rsidP="003C6A99">
      <w:pPr>
        <w:tabs>
          <w:tab w:val="right" w:leader="dot" w:pos="0"/>
        </w:tabs>
        <w:spacing w:line="360" w:lineRule="auto"/>
        <w:ind w:right="-2" w:firstLine="709"/>
        <w:jc w:val="both"/>
        <w:rPr>
          <w:sz w:val="28"/>
          <w:szCs w:val="28"/>
        </w:rPr>
      </w:pPr>
      <w:r w:rsidRPr="003C6A99">
        <w:rPr>
          <w:sz w:val="28"/>
          <w:szCs w:val="28"/>
        </w:rPr>
        <w:t>Мы выбрали метод кумулятивного построения. Он осуществляется в два этапа:</w:t>
      </w:r>
    </w:p>
    <w:p w:rsidR="00B339B9" w:rsidRPr="003C6A99" w:rsidRDefault="00B339B9" w:rsidP="003C6A99">
      <w:pPr>
        <w:numPr>
          <w:ilvl w:val="0"/>
          <w:numId w:val="20"/>
        </w:numPr>
        <w:tabs>
          <w:tab w:val="clear" w:pos="1429"/>
          <w:tab w:val="right" w:leader="dot" w:pos="0"/>
          <w:tab w:val="left" w:pos="900"/>
        </w:tabs>
        <w:spacing w:line="360" w:lineRule="auto"/>
        <w:ind w:left="0" w:right="-2" w:firstLine="709"/>
        <w:jc w:val="both"/>
        <w:rPr>
          <w:sz w:val="28"/>
          <w:szCs w:val="28"/>
        </w:rPr>
      </w:pPr>
      <w:r w:rsidRPr="003C6A99">
        <w:rPr>
          <w:sz w:val="28"/>
          <w:szCs w:val="28"/>
        </w:rPr>
        <w:t>Определение соответствующей ставки дохода.</w:t>
      </w:r>
    </w:p>
    <w:p w:rsidR="00B339B9" w:rsidRPr="003C6A99" w:rsidRDefault="00B339B9" w:rsidP="003C6A99">
      <w:pPr>
        <w:numPr>
          <w:ilvl w:val="0"/>
          <w:numId w:val="20"/>
        </w:numPr>
        <w:tabs>
          <w:tab w:val="clear" w:pos="1429"/>
          <w:tab w:val="right" w:leader="dot" w:pos="0"/>
          <w:tab w:val="left" w:pos="900"/>
        </w:tabs>
        <w:spacing w:line="360" w:lineRule="auto"/>
        <w:ind w:left="0" w:right="-2" w:firstLine="709"/>
        <w:jc w:val="both"/>
        <w:rPr>
          <w:sz w:val="28"/>
          <w:szCs w:val="28"/>
        </w:rPr>
      </w:pPr>
      <w:r w:rsidRPr="003C6A99">
        <w:rPr>
          <w:sz w:val="28"/>
          <w:szCs w:val="28"/>
        </w:rPr>
        <w:t>Оценка величины соответствующей премии за риск инвестирования в данную компанию.</w:t>
      </w:r>
    </w:p>
    <w:p w:rsidR="003C6A99" w:rsidRDefault="003C6A99" w:rsidP="003C6A99">
      <w:pPr>
        <w:tabs>
          <w:tab w:val="right" w:leader="dot" w:pos="0"/>
        </w:tabs>
        <w:spacing w:line="360" w:lineRule="auto"/>
        <w:ind w:right="-2" w:firstLine="709"/>
        <w:jc w:val="right"/>
        <w:rPr>
          <w:i/>
          <w:iCs/>
          <w:sz w:val="28"/>
          <w:szCs w:val="28"/>
        </w:rPr>
      </w:pPr>
    </w:p>
    <w:p w:rsidR="00B339B9" w:rsidRPr="003C6A99" w:rsidRDefault="003C6A99" w:rsidP="003C6A99">
      <w:pPr>
        <w:tabs>
          <w:tab w:val="right" w:leader="dot" w:pos="0"/>
        </w:tabs>
        <w:spacing w:line="360" w:lineRule="auto"/>
        <w:ind w:right="-2" w:firstLine="709"/>
        <w:jc w:val="right"/>
        <w:rPr>
          <w:i/>
          <w:iCs/>
          <w:sz w:val="28"/>
          <w:szCs w:val="28"/>
        </w:rPr>
      </w:pPr>
      <w:r>
        <w:rPr>
          <w:i/>
          <w:iCs/>
          <w:sz w:val="28"/>
          <w:szCs w:val="28"/>
        </w:rPr>
        <w:br w:type="page"/>
      </w:r>
      <w:r w:rsidR="00B339B9" w:rsidRPr="003C6A99">
        <w:rPr>
          <w:i/>
          <w:iCs/>
          <w:sz w:val="28"/>
          <w:szCs w:val="28"/>
        </w:rPr>
        <w:t>Таблица 2.11</w:t>
      </w:r>
    </w:p>
    <w:p w:rsidR="00B339B9" w:rsidRPr="003C6A99" w:rsidRDefault="00B339B9" w:rsidP="003C6A99">
      <w:pPr>
        <w:tabs>
          <w:tab w:val="right" w:leader="dot" w:pos="0"/>
        </w:tabs>
        <w:spacing w:line="360" w:lineRule="auto"/>
        <w:ind w:right="-2" w:firstLine="709"/>
        <w:jc w:val="center"/>
        <w:rPr>
          <w:sz w:val="28"/>
          <w:szCs w:val="28"/>
        </w:rPr>
      </w:pPr>
      <w:r w:rsidRPr="003C6A99">
        <w:rPr>
          <w:sz w:val="28"/>
          <w:szCs w:val="28"/>
        </w:rPr>
        <w:t>Экспертная оценка величины премии за риск, связанный с инвестированием в конкретную компанию</w:t>
      </w:r>
    </w:p>
    <w:tbl>
      <w:tblPr>
        <w:tblW w:w="9394" w:type="dxa"/>
        <w:tblInd w:w="40" w:type="dxa"/>
        <w:tblLayout w:type="fixed"/>
        <w:tblCellMar>
          <w:left w:w="40" w:type="dxa"/>
          <w:right w:w="40" w:type="dxa"/>
        </w:tblCellMar>
        <w:tblLook w:val="0000" w:firstRow="0" w:lastRow="0" w:firstColumn="0" w:lastColumn="0" w:noHBand="0" w:noVBand="0"/>
      </w:tblPr>
      <w:tblGrid>
        <w:gridCol w:w="7102"/>
        <w:gridCol w:w="2292"/>
      </w:tblGrid>
      <w:tr w:rsidR="00B339B9" w:rsidRPr="003C6A99">
        <w:trPr>
          <w:trHeight w:val="284"/>
        </w:trPr>
        <w:tc>
          <w:tcPr>
            <w:tcW w:w="7102" w:type="dxa"/>
            <w:tcBorders>
              <w:top w:val="single" w:sz="6" w:space="0" w:color="auto"/>
              <w:bottom w:val="single" w:sz="6" w:space="0" w:color="auto"/>
              <w:right w:val="single" w:sz="6" w:space="0" w:color="auto"/>
            </w:tcBorders>
          </w:tcPr>
          <w:p w:rsidR="00B339B9" w:rsidRPr="003C6A99" w:rsidRDefault="00B339B9" w:rsidP="003C6A99">
            <w:pPr>
              <w:tabs>
                <w:tab w:val="right" w:leader="dot" w:pos="0"/>
              </w:tabs>
              <w:spacing w:line="360" w:lineRule="auto"/>
              <w:ind w:right="-2"/>
              <w:jc w:val="center"/>
              <w:rPr>
                <w:sz w:val="20"/>
              </w:rPr>
            </w:pPr>
            <w:r w:rsidRPr="003C6A99">
              <w:rPr>
                <w:sz w:val="20"/>
              </w:rPr>
              <w:t>Вид риска</w:t>
            </w:r>
          </w:p>
        </w:tc>
        <w:tc>
          <w:tcPr>
            <w:tcW w:w="2292" w:type="dxa"/>
            <w:tcBorders>
              <w:top w:val="single" w:sz="6" w:space="0" w:color="auto"/>
              <w:left w:val="single" w:sz="6" w:space="0" w:color="auto"/>
              <w:bottom w:val="single" w:sz="6" w:space="0" w:color="auto"/>
            </w:tcBorders>
          </w:tcPr>
          <w:p w:rsidR="00B339B9" w:rsidRPr="003C6A99" w:rsidRDefault="00B339B9" w:rsidP="003C6A99">
            <w:pPr>
              <w:tabs>
                <w:tab w:val="right" w:leader="dot" w:pos="0"/>
              </w:tabs>
              <w:spacing w:line="360" w:lineRule="auto"/>
              <w:ind w:right="-2"/>
              <w:jc w:val="center"/>
              <w:rPr>
                <w:sz w:val="20"/>
              </w:rPr>
            </w:pPr>
            <w:r w:rsidRPr="003C6A99">
              <w:rPr>
                <w:sz w:val="20"/>
              </w:rPr>
              <w:t>Значение, % (0-5)</w:t>
            </w:r>
          </w:p>
        </w:tc>
      </w:tr>
      <w:tr w:rsidR="00B339B9" w:rsidRPr="003C6A99">
        <w:trPr>
          <w:trHeight w:val="284"/>
        </w:trPr>
        <w:tc>
          <w:tcPr>
            <w:tcW w:w="7102" w:type="dxa"/>
            <w:tcBorders>
              <w:top w:val="single" w:sz="6" w:space="0" w:color="auto"/>
              <w:bottom w:val="single" w:sz="6" w:space="0" w:color="auto"/>
              <w:right w:val="single" w:sz="6" w:space="0" w:color="auto"/>
            </w:tcBorders>
          </w:tcPr>
          <w:p w:rsidR="00B339B9" w:rsidRPr="003C6A99" w:rsidRDefault="00B339B9" w:rsidP="003C6A99">
            <w:pPr>
              <w:tabs>
                <w:tab w:val="right" w:leader="dot" w:pos="0"/>
              </w:tabs>
              <w:spacing w:line="360" w:lineRule="auto"/>
              <w:ind w:right="-2"/>
              <w:rPr>
                <w:sz w:val="20"/>
              </w:rPr>
            </w:pPr>
            <w:r w:rsidRPr="003C6A99">
              <w:rPr>
                <w:sz w:val="20"/>
              </w:rPr>
              <w:t>Руководящий состав: качество управления</w:t>
            </w:r>
          </w:p>
        </w:tc>
        <w:tc>
          <w:tcPr>
            <w:tcW w:w="2292" w:type="dxa"/>
            <w:tcBorders>
              <w:top w:val="single" w:sz="6" w:space="0" w:color="auto"/>
              <w:left w:val="single" w:sz="6" w:space="0" w:color="auto"/>
              <w:bottom w:val="single" w:sz="6" w:space="0" w:color="auto"/>
            </w:tcBorders>
          </w:tcPr>
          <w:p w:rsidR="00B339B9" w:rsidRPr="003C6A99" w:rsidRDefault="00B339B9" w:rsidP="003C6A99">
            <w:pPr>
              <w:tabs>
                <w:tab w:val="right" w:leader="dot" w:pos="0"/>
              </w:tabs>
              <w:spacing w:line="360" w:lineRule="auto"/>
              <w:ind w:right="-2"/>
              <w:jc w:val="center"/>
              <w:rPr>
                <w:sz w:val="20"/>
              </w:rPr>
            </w:pPr>
            <w:r w:rsidRPr="003C6A99">
              <w:rPr>
                <w:sz w:val="20"/>
              </w:rPr>
              <w:t>5</w:t>
            </w:r>
          </w:p>
        </w:tc>
      </w:tr>
      <w:tr w:rsidR="00B339B9" w:rsidRPr="003C6A99">
        <w:trPr>
          <w:trHeight w:val="284"/>
        </w:trPr>
        <w:tc>
          <w:tcPr>
            <w:tcW w:w="7102" w:type="dxa"/>
            <w:tcBorders>
              <w:top w:val="single" w:sz="6" w:space="0" w:color="auto"/>
              <w:bottom w:val="single" w:sz="4" w:space="0" w:color="auto"/>
              <w:right w:val="single" w:sz="6" w:space="0" w:color="auto"/>
            </w:tcBorders>
          </w:tcPr>
          <w:p w:rsidR="00B339B9" w:rsidRPr="003C6A99" w:rsidRDefault="00B339B9" w:rsidP="003C6A99">
            <w:pPr>
              <w:tabs>
                <w:tab w:val="right" w:leader="dot" w:pos="0"/>
              </w:tabs>
              <w:spacing w:line="360" w:lineRule="auto"/>
              <w:ind w:right="-2"/>
              <w:rPr>
                <w:sz w:val="20"/>
              </w:rPr>
            </w:pPr>
            <w:r w:rsidRPr="003C6A99">
              <w:rPr>
                <w:sz w:val="20"/>
              </w:rPr>
              <w:t>Размер компании</w:t>
            </w:r>
          </w:p>
        </w:tc>
        <w:tc>
          <w:tcPr>
            <w:tcW w:w="2292" w:type="dxa"/>
            <w:tcBorders>
              <w:top w:val="single" w:sz="6" w:space="0" w:color="auto"/>
              <w:left w:val="single" w:sz="6" w:space="0" w:color="auto"/>
              <w:bottom w:val="single" w:sz="4" w:space="0" w:color="auto"/>
            </w:tcBorders>
          </w:tcPr>
          <w:p w:rsidR="00B339B9" w:rsidRPr="003C6A99" w:rsidRDefault="00B339B9" w:rsidP="003C6A99">
            <w:pPr>
              <w:tabs>
                <w:tab w:val="right" w:leader="dot" w:pos="0"/>
              </w:tabs>
              <w:spacing w:line="360" w:lineRule="auto"/>
              <w:ind w:right="-2"/>
              <w:jc w:val="center"/>
              <w:rPr>
                <w:sz w:val="20"/>
              </w:rPr>
            </w:pPr>
            <w:r w:rsidRPr="003C6A99">
              <w:rPr>
                <w:sz w:val="20"/>
              </w:rPr>
              <w:t>5</w:t>
            </w:r>
          </w:p>
        </w:tc>
      </w:tr>
      <w:tr w:rsidR="00B339B9" w:rsidRPr="003C6A99">
        <w:trPr>
          <w:trHeight w:val="284"/>
        </w:trPr>
        <w:tc>
          <w:tcPr>
            <w:tcW w:w="7102" w:type="dxa"/>
            <w:tcBorders>
              <w:top w:val="single" w:sz="4" w:space="0" w:color="auto"/>
              <w:bottom w:val="single" w:sz="4" w:space="0" w:color="auto"/>
              <w:right w:val="single" w:sz="4" w:space="0" w:color="auto"/>
            </w:tcBorders>
          </w:tcPr>
          <w:p w:rsidR="00B339B9" w:rsidRPr="003C6A99" w:rsidRDefault="00B339B9" w:rsidP="003C6A99">
            <w:pPr>
              <w:tabs>
                <w:tab w:val="right" w:leader="dot" w:pos="0"/>
              </w:tabs>
              <w:spacing w:line="360" w:lineRule="auto"/>
              <w:ind w:right="-2"/>
              <w:rPr>
                <w:sz w:val="20"/>
              </w:rPr>
            </w:pPr>
            <w:r w:rsidRPr="003C6A99">
              <w:rPr>
                <w:sz w:val="20"/>
              </w:rPr>
              <w:t>Финансовая структура (источники финансирования компании)</w:t>
            </w:r>
          </w:p>
        </w:tc>
        <w:tc>
          <w:tcPr>
            <w:tcW w:w="2292" w:type="dxa"/>
            <w:tcBorders>
              <w:top w:val="single" w:sz="4" w:space="0" w:color="auto"/>
              <w:left w:val="single" w:sz="4" w:space="0" w:color="auto"/>
              <w:bottom w:val="single" w:sz="4" w:space="0" w:color="auto"/>
            </w:tcBorders>
          </w:tcPr>
          <w:p w:rsidR="00B339B9" w:rsidRPr="003C6A99" w:rsidRDefault="00B339B9" w:rsidP="003C6A99">
            <w:pPr>
              <w:tabs>
                <w:tab w:val="right" w:leader="dot" w:pos="0"/>
              </w:tabs>
              <w:spacing w:line="360" w:lineRule="auto"/>
              <w:ind w:right="-2"/>
              <w:jc w:val="center"/>
              <w:rPr>
                <w:sz w:val="20"/>
              </w:rPr>
            </w:pPr>
            <w:r w:rsidRPr="003C6A99">
              <w:rPr>
                <w:sz w:val="20"/>
              </w:rPr>
              <w:t>5</w:t>
            </w:r>
          </w:p>
        </w:tc>
      </w:tr>
      <w:tr w:rsidR="00B339B9" w:rsidRPr="003C6A99">
        <w:trPr>
          <w:trHeight w:val="284"/>
        </w:trPr>
        <w:tc>
          <w:tcPr>
            <w:tcW w:w="7102" w:type="dxa"/>
            <w:tcBorders>
              <w:top w:val="single" w:sz="4" w:space="0" w:color="auto"/>
              <w:right w:val="single" w:sz="4" w:space="0" w:color="auto"/>
            </w:tcBorders>
          </w:tcPr>
          <w:p w:rsidR="00B339B9" w:rsidRPr="003C6A99" w:rsidRDefault="00B339B9" w:rsidP="003C6A99">
            <w:pPr>
              <w:tabs>
                <w:tab w:val="right" w:leader="dot" w:pos="0"/>
              </w:tabs>
              <w:spacing w:line="360" w:lineRule="auto"/>
              <w:ind w:right="-2"/>
              <w:rPr>
                <w:sz w:val="20"/>
              </w:rPr>
            </w:pPr>
            <w:r w:rsidRPr="003C6A99">
              <w:rPr>
                <w:sz w:val="20"/>
              </w:rPr>
              <w:t>Товарно-территориальная диверсификация</w:t>
            </w:r>
          </w:p>
        </w:tc>
        <w:tc>
          <w:tcPr>
            <w:tcW w:w="2292" w:type="dxa"/>
            <w:tcBorders>
              <w:top w:val="single" w:sz="4" w:space="0" w:color="auto"/>
              <w:left w:val="single" w:sz="4" w:space="0" w:color="auto"/>
            </w:tcBorders>
          </w:tcPr>
          <w:p w:rsidR="00B339B9" w:rsidRPr="003C6A99" w:rsidRDefault="00B339B9" w:rsidP="003C6A99">
            <w:pPr>
              <w:tabs>
                <w:tab w:val="right" w:leader="dot" w:pos="0"/>
              </w:tabs>
              <w:spacing w:line="360" w:lineRule="auto"/>
              <w:ind w:right="-2"/>
              <w:jc w:val="center"/>
              <w:rPr>
                <w:sz w:val="20"/>
              </w:rPr>
            </w:pPr>
            <w:r w:rsidRPr="003C6A99">
              <w:rPr>
                <w:sz w:val="20"/>
              </w:rPr>
              <w:t>5</w:t>
            </w:r>
          </w:p>
        </w:tc>
      </w:tr>
      <w:tr w:rsidR="00B339B9" w:rsidRPr="003C6A99">
        <w:trPr>
          <w:trHeight w:val="284"/>
        </w:trPr>
        <w:tc>
          <w:tcPr>
            <w:tcW w:w="7102" w:type="dxa"/>
            <w:tcBorders>
              <w:top w:val="single" w:sz="4" w:space="0" w:color="auto"/>
              <w:bottom w:val="single" w:sz="4" w:space="0" w:color="auto"/>
              <w:right w:val="single" w:sz="4" w:space="0" w:color="auto"/>
            </w:tcBorders>
          </w:tcPr>
          <w:p w:rsidR="00B339B9" w:rsidRPr="003C6A99" w:rsidRDefault="00B339B9" w:rsidP="003C6A99">
            <w:pPr>
              <w:tabs>
                <w:tab w:val="right" w:leader="dot" w:pos="0"/>
              </w:tabs>
              <w:spacing w:line="360" w:lineRule="auto"/>
              <w:ind w:right="-2"/>
              <w:rPr>
                <w:sz w:val="20"/>
              </w:rPr>
            </w:pPr>
            <w:r w:rsidRPr="003C6A99">
              <w:rPr>
                <w:sz w:val="20"/>
              </w:rPr>
              <w:t>Диверсифицированность клиентуры</w:t>
            </w:r>
          </w:p>
        </w:tc>
        <w:tc>
          <w:tcPr>
            <w:tcW w:w="2292" w:type="dxa"/>
            <w:tcBorders>
              <w:top w:val="single" w:sz="4" w:space="0" w:color="auto"/>
              <w:left w:val="single" w:sz="4" w:space="0" w:color="auto"/>
              <w:bottom w:val="single" w:sz="4" w:space="0" w:color="auto"/>
            </w:tcBorders>
          </w:tcPr>
          <w:p w:rsidR="00B339B9" w:rsidRPr="003C6A99" w:rsidRDefault="00B339B9" w:rsidP="003C6A99">
            <w:pPr>
              <w:tabs>
                <w:tab w:val="right" w:leader="dot" w:pos="0"/>
              </w:tabs>
              <w:spacing w:line="360" w:lineRule="auto"/>
              <w:ind w:right="-2"/>
              <w:jc w:val="center"/>
              <w:rPr>
                <w:sz w:val="20"/>
              </w:rPr>
            </w:pPr>
            <w:r w:rsidRPr="003C6A99">
              <w:rPr>
                <w:sz w:val="20"/>
              </w:rPr>
              <w:t>5</w:t>
            </w:r>
          </w:p>
        </w:tc>
      </w:tr>
      <w:tr w:rsidR="00B339B9" w:rsidRPr="003C6A99">
        <w:trPr>
          <w:trHeight w:val="284"/>
        </w:trPr>
        <w:tc>
          <w:tcPr>
            <w:tcW w:w="7102" w:type="dxa"/>
            <w:tcBorders>
              <w:top w:val="single" w:sz="4" w:space="0" w:color="auto"/>
              <w:bottom w:val="single" w:sz="6" w:space="0" w:color="auto"/>
              <w:right w:val="single" w:sz="6" w:space="0" w:color="auto"/>
            </w:tcBorders>
          </w:tcPr>
          <w:p w:rsidR="00B339B9" w:rsidRPr="003C6A99" w:rsidRDefault="00B339B9" w:rsidP="003C6A99">
            <w:pPr>
              <w:tabs>
                <w:tab w:val="right" w:leader="dot" w:pos="0"/>
              </w:tabs>
              <w:spacing w:line="360" w:lineRule="auto"/>
              <w:ind w:right="-2"/>
              <w:rPr>
                <w:sz w:val="20"/>
              </w:rPr>
            </w:pPr>
            <w:r w:rsidRPr="003C6A99">
              <w:rPr>
                <w:sz w:val="20"/>
              </w:rPr>
              <w:t>Уровень и прогнозируемость прибылей</w:t>
            </w:r>
          </w:p>
        </w:tc>
        <w:tc>
          <w:tcPr>
            <w:tcW w:w="2292" w:type="dxa"/>
            <w:tcBorders>
              <w:top w:val="single" w:sz="4" w:space="0" w:color="auto"/>
              <w:left w:val="single" w:sz="6" w:space="0" w:color="auto"/>
              <w:bottom w:val="single" w:sz="6" w:space="0" w:color="auto"/>
            </w:tcBorders>
          </w:tcPr>
          <w:p w:rsidR="00B339B9" w:rsidRPr="003C6A99" w:rsidRDefault="00B339B9" w:rsidP="003C6A99">
            <w:pPr>
              <w:tabs>
                <w:tab w:val="right" w:leader="dot" w:pos="0"/>
              </w:tabs>
              <w:spacing w:line="360" w:lineRule="auto"/>
              <w:ind w:right="-2"/>
              <w:jc w:val="center"/>
              <w:rPr>
                <w:sz w:val="20"/>
              </w:rPr>
            </w:pPr>
            <w:r w:rsidRPr="003C6A99">
              <w:rPr>
                <w:sz w:val="20"/>
              </w:rPr>
              <w:t>5</w:t>
            </w:r>
          </w:p>
        </w:tc>
      </w:tr>
      <w:tr w:rsidR="00B339B9" w:rsidRPr="003C6A99">
        <w:trPr>
          <w:trHeight w:val="284"/>
        </w:trPr>
        <w:tc>
          <w:tcPr>
            <w:tcW w:w="7102" w:type="dxa"/>
            <w:tcBorders>
              <w:top w:val="single" w:sz="6" w:space="0" w:color="auto"/>
              <w:bottom w:val="single" w:sz="6" w:space="0" w:color="auto"/>
              <w:right w:val="single" w:sz="6" w:space="0" w:color="auto"/>
            </w:tcBorders>
          </w:tcPr>
          <w:p w:rsidR="00B339B9" w:rsidRPr="003C6A99" w:rsidRDefault="00B339B9" w:rsidP="003C6A99">
            <w:pPr>
              <w:tabs>
                <w:tab w:val="right" w:leader="dot" w:pos="0"/>
              </w:tabs>
              <w:spacing w:line="360" w:lineRule="auto"/>
              <w:ind w:right="-2"/>
              <w:rPr>
                <w:sz w:val="20"/>
              </w:rPr>
            </w:pPr>
            <w:r w:rsidRPr="003C6A99">
              <w:rPr>
                <w:sz w:val="20"/>
              </w:rPr>
              <w:t>Прочие риски</w:t>
            </w:r>
          </w:p>
        </w:tc>
        <w:tc>
          <w:tcPr>
            <w:tcW w:w="2292" w:type="dxa"/>
            <w:tcBorders>
              <w:top w:val="single" w:sz="6" w:space="0" w:color="auto"/>
              <w:left w:val="single" w:sz="6" w:space="0" w:color="auto"/>
              <w:bottom w:val="single" w:sz="6" w:space="0" w:color="auto"/>
            </w:tcBorders>
          </w:tcPr>
          <w:p w:rsidR="00B339B9" w:rsidRPr="003C6A99" w:rsidRDefault="00B339B9" w:rsidP="003C6A99">
            <w:pPr>
              <w:tabs>
                <w:tab w:val="right" w:leader="dot" w:pos="0"/>
              </w:tabs>
              <w:spacing w:line="360" w:lineRule="auto"/>
              <w:ind w:right="-2"/>
              <w:jc w:val="center"/>
              <w:rPr>
                <w:sz w:val="20"/>
              </w:rPr>
            </w:pPr>
            <w:r w:rsidRPr="003C6A99">
              <w:rPr>
                <w:sz w:val="20"/>
              </w:rPr>
              <w:t>5</w:t>
            </w:r>
          </w:p>
        </w:tc>
      </w:tr>
      <w:tr w:rsidR="00B339B9" w:rsidRPr="003C6A99">
        <w:trPr>
          <w:trHeight w:val="284"/>
        </w:trPr>
        <w:tc>
          <w:tcPr>
            <w:tcW w:w="7102" w:type="dxa"/>
            <w:tcBorders>
              <w:top w:val="single" w:sz="6" w:space="0" w:color="auto"/>
              <w:right w:val="single" w:sz="6" w:space="0" w:color="auto"/>
            </w:tcBorders>
          </w:tcPr>
          <w:p w:rsidR="00B339B9" w:rsidRPr="003C6A99" w:rsidRDefault="00B339B9" w:rsidP="003C6A99">
            <w:pPr>
              <w:tabs>
                <w:tab w:val="right" w:leader="dot" w:pos="0"/>
              </w:tabs>
              <w:spacing w:line="360" w:lineRule="auto"/>
              <w:ind w:right="-2"/>
              <w:rPr>
                <w:sz w:val="20"/>
              </w:rPr>
            </w:pPr>
            <w:r w:rsidRPr="003C6A99">
              <w:rPr>
                <w:sz w:val="20"/>
              </w:rPr>
              <w:t>Итого величина ставки дисконта</w:t>
            </w:r>
          </w:p>
        </w:tc>
        <w:tc>
          <w:tcPr>
            <w:tcW w:w="2292" w:type="dxa"/>
            <w:tcBorders>
              <w:top w:val="single" w:sz="6" w:space="0" w:color="auto"/>
              <w:left w:val="single" w:sz="6" w:space="0" w:color="auto"/>
            </w:tcBorders>
          </w:tcPr>
          <w:p w:rsidR="00B339B9" w:rsidRPr="003C6A99" w:rsidRDefault="00B339B9" w:rsidP="003C6A99">
            <w:pPr>
              <w:tabs>
                <w:tab w:val="right" w:leader="dot" w:pos="0"/>
              </w:tabs>
              <w:spacing w:line="360" w:lineRule="auto"/>
              <w:ind w:right="-2"/>
              <w:jc w:val="center"/>
              <w:rPr>
                <w:sz w:val="20"/>
              </w:rPr>
            </w:pPr>
            <w:r w:rsidRPr="003C6A99">
              <w:rPr>
                <w:sz w:val="20"/>
              </w:rPr>
              <w:t>35</w:t>
            </w:r>
          </w:p>
        </w:tc>
      </w:tr>
    </w:tbl>
    <w:p w:rsidR="00B339B9" w:rsidRPr="003C6A99" w:rsidRDefault="00B339B9" w:rsidP="003C6A99">
      <w:pPr>
        <w:pStyle w:val="31"/>
        <w:tabs>
          <w:tab w:val="right" w:leader="dot" w:pos="0"/>
        </w:tabs>
        <w:spacing w:after="0" w:line="360" w:lineRule="auto"/>
        <w:ind w:right="-2" w:firstLine="709"/>
        <w:rPr>
          <w:sz w:val="28"/>
          <w:szCs w:val="28"/>
        </w:rPr>
      </w:pPr>
    </w:p>
    <w:p w:rsidR="00B339B9" w:rsidRPr="003C6A99" w:rsidRDefault="00B339B9" w:rsidP="003C6A99">
      <w:pPr>
        <w:pStyle w:val="31"/>
        <w:tabs>
          <w:tab w:val="right" w:leader="dot" w:pos="0"/>
        </w:tabs>
        <w:spacing w:after="0" w:line="360" w:lineRule="auto"/>
        <w:ind w:right="-2" w:firstLine="709"/>
        <w:rPr>
          <w:sz w:val="28"/>
          <w:szCs w:val="28"/>
          <w:lang w:val="ru-RU"/>
        </w:rPr>
      </w:pPr>
      <w:r w:rsidRPr="003C6A99">
        <w:rPr>
          <w:sz w:val="28"/>
          <w:szCs w:val="28"/>
          <w:lang w:val="ru-RU"/>
        </w:rPr>
        <w:t>В табл.2.13 приведены максимальные значения риска. В зависимости от размера компании, ее положения на рынке, величина риска может варьироваться от 0-5.</w:t>
      </w:r>
    </w:p>
    <w:p w:rsidR="00B339B9" w:rsidRPr="003C6A99" w:rsidRDefault="00B339B9" w:rsidP="003C6A99">
      <w:pPr>
        <w:pStyle w:val="FR3"/>
        <w:tabs>
          <w:tab w:val="right" w:leader="dot" w:pos="0"/>
        </w:tabs>
        <w:spacing w:line="360" w:lineRule="auto"/>
        <w:ind w:left="0" w:right="-2" w:firstLine="709"/>
        <w:jc w:val="center"/>
        <w:rPr>
          <w:rFonts w:ascii="Times New Roman" w:hAnsi="Times New Roman"/>
          <w:sz w:val="28"/>
          <w:szCs w:val="28"/>
          <w:lang w:val="ru-RU"/>
        </w:rPr>
      </w:pPr>
      <w:r w:rsidRPr="003C6A99">
        <w:rPr>
          <w:rFonts w:ascii="Times New Roman" w:hAnsi="Times New Roman"/>
          <w:sz w:val="28"/>
          <w:szCs w:val="28"/>
          <w:lang w:val="ru-RU"/>
        </w:rPr>
        <w:t>Расчет величины стоимости в постпрогнозный период</w:t>
      </w:r>
    </w:p>
    <w:p w:rsidR="00B339B9" w:rsidRPr="003C6A99" w:rsidRDefault="00B339B9" w:rsidP="003C6A99">
      <w:pPr>
        <w:tabs>
          <w:tab w:val="right" w:leader="dot" w:pos="0"/>
        </w:tabs>
        <w:spacing w:line="360" w:lineRule="auto"/>
        <w:ind w:right="-2" w:firstLine="709"/>
        <w:jc w:val="both"/>
        <w:rPr>
          <w:sz w:val="28"/>
          <w:szCs w:val="28"/>
        </w:rPr>
      </w:pPr>
      <w:r w:rsidRPr="003C6A99">
        <w:rPr>
          <w:sz w:val="28"/>
          <w:szCs w:val="28"/>
        </w:rPr>
        <w:t>В зависимости от перспектив развития бизнеса в постпрогнозный период используют тот или иной способ расчета ставки дисконта:</w:t>
      </w:r>
    </w:p>
    <w:p w:rsidR="00B339B9" w:rsidRPr="003C6A99" w:rsidRDefault="00B339B9" w:rsidP="003C6A99">
      <w:pPr>
        <w:numPr>
          <w:ilvl w:val="0"/>
          <w:numId w:val="21"/>
        </w:numPr>
        <w:tabs>
          <w:tab w:val="clear" w:pos="1400"/>
          <w:tab w:val="right" w:leader="dot" w:pos="0"/>
        </w:tabs>
        <w:spacing w:line="360" w:lineRule="auto"/>
        <w:ind w:left="0" w:right="-2" w:firstLine="709"/>
        <w:jc w:val="both"/>
        <w:rPr>
          <w:sz w:val="28"/>
          <w:szCs w:val="28"/>
        </w:rPr>
      </w:pPr>
      <w:r w:rsidRPr="003C6A99">
        <w:rPr>
          <w:sz w:val="28"/>
          <w:szCs w:val="28"/>
        </w:rPr>
        <w:t>метод расчета по ликвидационной стоимости. Применяется в том случае, если в послепрогнозный период ожидается банкротство предприятия с последующей продажей имеющихся активов;</w:t>
      </w:r>
    </w:p>
    <w:p w:rsidR="00B339B9" w:rsidRPr="003C6A99" w:rsidRDefault="00B339B9" w:rsidP="003C6A99">
      <w:pPr>
        <w:numPr>
          <w:ilvl w:val="0"/>
          <w:numId w:val="21"/>
        </w:numPr>
        <w:tabs>
          <w:tab w:val="clear" w:pos="1400"/>
          <w:tab w:val="right" w:leader="dot" w:pos="0"/>
        </w:tabs>
        <w:spacing w:line="360" w:lineRule="auto"/>
        <w:ind w:left="0" w:right="-2" w:firstLine="709"/>
        <w:jc w:val="both"/>
        <w:rPr>
          <w:sz w:val="28"/>
          <w:szCs w:val="28"/>
        </w:rPr>
      </w:pPr>
      <w:r w:rsidRPr="003C6A99">
        <w:rPr>
          <w:sz w:val="28"/>
          <w:szCs w:val="28"/>
        </w:rPr>
        <w:t>метод расчета по стоимости чистых активов. Техника расчета аналогична расчетам ликвидационной стоимости, но не учитывает затрат на ликвидацию. Используется для стабильного бизнеса;</w:t>
      </w:r>
    </w:p>
    <w:p w:rsidR="00B339B9" w:rsidRPr="003C6A99" w:rsidRDefault="00B339B9" w:rsidP="003C6A99">
      <w:pPr>
        <w:numPr>
          <w:ilvl w:val="0"/>
          <w:numId w:val="21"/>
        </w:numPr>
        <w:tabs>
          <w:tab w:val="clear" w:pos="1400"/>
          <w:tab w:val="right" w:leader="dot" w:pos="0"/>
        </w:tabs>
        <w:spacing w:line="360" w:lineRule="auto"/>
        <w:ind w:left="0" w:right="-2" w:firstLine="709"/>
        <w:jc w:val="both"/>
        <w:rPr>
          <w:sz w:val="28"/>
          <w:szCs w:val="28"/>
        </w:rPr>
      </w:pPr>
      <w:r w:rsidRPr="003C6A99">
        <w:rPr>
          <w:sz w:val="28"/>
          <w:szCs w:val="28"/>
        </w:rPr>
        <w:t>метод предполагаемой продажи, состоящий в пересчете денежного потока в показатели стоимости с помощью специальных коэффициентов, полученных из анализа ретроспективных данных по продажам сопоставимых компаний;</w:t>
      </w:r>
    </w:p>
    <w:p w:rsidR="00B339B9" w:rsidRPr="003C6A99" w:rsidRDefault="00B339B9" w:rsidP="003C6A99">
      <w:pPr>
        <w:tabs>
          <w:tab w:val="right" w:leader="dot" w:pos="0"/>
        </w:tabs>
        <w:spacing w:line="360" w:lineRule="auto"/>
        <w:ind w:right="-2" w:firstLine="709"/>
        <w:jc w:val="both"/>
        <w:rPr>
          <w:sz w:val="28"/>
          <w:szCs w:val="28"/>
        </w:rPr>
      </w:pPr>
      <w:r w:rsidRPr="003C6A99">
        <w:rPr>
          <w:sz w:val="28"/>
          <w:szCs w:val="28"/>
        </w:rPr>
        <w:t>• метод Гордона. По этому методу годовой доход постпрогнозного периода капитализируется в показатели стоимости при помощи коэффициента капитализации.</w:t>
      </w:r>
    </w:p>
    <w:p w:rsidR="00B339B9" w:rsidRPr="003C6A99" w:rsidRDefault="00B339B9" w:rsidP="003C6A99">
      <w:pPr>
        <w:tabs>
          <w:tab w:val="right" w:leader="dot" w:pos="0"/>
        </w:tabs>
        <w:spacing w:line="360" w:lineRule="auto"/>
        <w:ind w:right="-2" w:firstLine="709"/>
        <w:jc w:val="both"/>
        <w:rPr>
          <w:sz w:val="28"/>
          <w:szCs w:val="28"/>
        </w:rPr>
      </w:pPr>
      <w:r w:rsidRPr="003C6A99">
        <w:rPr>
          <w:sz w:val="28"/>
          <w:szCs w:val="28"/>
        </w:rPr>
        <w:t>Составим бизнес-план предприятия. Темп роста выручки от реализации затрат на производство составляет 3 % в год.</w:t>
      </w:r>
    </w:p>
    <w:p w:rsidR="003C6A99" w:rsidRDefault="003C6A99" w:rsidP="003C6A99">
      <w:pPr>
        <w:tabs>
          <w:tab w:val="right" w:leader="dot" w:pos="0"/>
        </w:tabs>
        <w:spacing w:line="360" w:lineRule="auto"/>
        <w:ind w:right="-2" w:firstLine="709"/>
        <w:jc w:val="right"/>
        <w:rPr>
          <w:i/>
          <w:iCs/>
          <w:sz w:val="28"/>
          <w:szCs w:val="28"/>
        </w:rPr>
      </w:pPr>
    </w:p>
    <w:p w:rsidR="00B339B9" w:rsidRPr="003C6A99" w:rsidRDefault="00B339B9" w:rsidP="003C6A99">
      <w:pPr>
        <w:tabs>
          <w:tab w:val="right" w:leader="dot" w:pos="0"/>
        </w:tabs>
        <w:spacing w:line="360" w:lineRule="auto"/>
        <w:ind w:right="-2" w:firstLine="709"/>
        <w:jc w:val="right"/>
        <w:rPr>
          <w:i/>
          <w:iCs/>
          <w:sz w:val="28"/>
          <w:szCs w:val="28"/>
        </w:rPr>
      </w:pPr>
      <w:r w:rsidRPr="003C6A99">
        <w:rPr>
          <w:i/>
          <w:iCs/>
          <w:sz w:val="28"/>
          <w:szCs w:val="28"/>
        </w:rPr>
        <w:t>Таблица 2.12</w:t>
      </w:r>
    </w:p>
    <w:p w:rsidR="00B339B9" w:rsidRPr="003C6A99" w:rsidRDefault="00B339B9" w:rsidP="003C6A99">
      <w:pPr>
        <w:tabs>
          <w:tab w:val="right" w:leader="dot" w:pos="0"/>
        </w:tabs>
        <w:spacing w:line="360" w:lineRule="auto"/>
        <w:ind w:right="-2" w:firstLine="709"/>
        <w:jc w:val="center"/>
        <w:rPr>
          <w:sz w:val="28"/>
          <w:szCs w:val="28"/>
        </w:rPr>
      </w:pPr>
      <w:r w:rsidRPr="003C6A99">
        <w:rPr>
          <w:sz w:val="28"/>
          <w:szCs w:val="28"/>
        </w:rPr>
        <w:t>Расчет денежного потока</w:t>
      </w:r>
    </w:p>
    <w:tbl>
      <w:tblPr>
        <w:tblW w:w="9876" w:type="dxa"/>
        <w:tblInd w:w="88" w:type="dxa"/>
        <w:tblLayout w:type="fixed"/>
        <w:tblLook w:val="0000" w:firstRow="0" w:lastRow="0" w:firstColumn="0" w:lastColumn="0" w:noHBand="0" w:noVBand="0"/>
      </w:tblPr>
      <w:tblGrid>
        <w:gridCol w:w="594"/>
        <w:gridCol w:w="2418"/>
        <w:gridCol w:w="968"/>
        <w:gridCol w:w="1126"/>
        <w:gridCol w:w="1266"/>
        <w:gridCol w:w="1266"/>
        <w:gridCol w:w="2238"/>
      </w:tblGrid>
      <w:tr w:rsidR="00B339B9" w:rsidRPr="003C6A99" w:rsidTr="003C6A99">
        <w:trPr>
          <w:cantSplit/>
          <w:trHeight w:val="551"/>
        </w:trPr>
        <w:tc>
          <w:tcPr>
            <w:tcW w:w="594" w:type="dxa"/>
            <w:vMerge w:val="restart"/>
            <w:tcBorders>
              <w:top w:val="single" w:sz="8" w:space="0" w:color="auto"/>
              <w:left w:val="nil"/>
              <w:bottom w:val="single" w:sz="8" w:space="0" w:color="000000"/>
              <w:right w:val="single" w:sz="8" w:space="0" w:color="auto"/>
            </w:tcBorders>
          </w:tcPr>
          <w:p w:rsidR="00B339B9" w:rsidRPr="003C6A99" w:rsidRDefault="00B339B9" w:rsidP="003C6A99">
            <w:pPr>
              <w:tabs>
                <w:tab w:val="right" w:leader="dot" w:pos="-372"/>
              </w:tabs>
              <w:spacing w:line="360" w:lineRule="auto"/>
              <w:ind w:left="-707" w:right="-2" w:firstLine="709"/>
              <w:rPr>
                <w:sz w:val="20"/>
              </w:rPr>
            </w:pPr>
            <w:r w:rsidRPr="003C6A99">
              <w:rPr>
                <w:sz w:val="20"/>
              </w:rPr>
              <w:t>№ п/п</w:t>
            </w:r>
          </w:p>
        </w:tc>
        <w:tc>
          <w:tcPr>
            <w:tcW w:w="2418" w:type="dxa"/>
            <w:vMerge w:val="restart"/>
            <w:tcBorders>
              <w:top w:val="single" w:sz="8" w:space="0" w:color="auto"/>
              <w:left w:val="single" w:sz="8" w:space="0" w:color="auto"/>
              <w:bottom w:val="single" w:sz="8" w:space="0" w:color="000000"/>
              <w:right w:val="single" w:sz="8" w:space="0" w:color="auto"/>
            </w:tcBorders>
          </w:tcPr>
          <w:p w:rsidR="00B339B9" w:rsidRPr="003C6A99" w:rsidRDefault="00B339B9" w:rsidP="003C6A99">
            <w:pPr>
              <w:tabs>
                <w:tab w:val="right" w:leader="dot" w:pos="-372"/>
              </w:tabs>
              <w:spacing w:line="360" w:lineRule="auto"/>
              <w:ind w:left="-707" w:right="-2" w:firstLine="709"/>
              <w:rPr>
                <w:sz w:val="20"/>
              </w:rPr>
            </w:pPr>
            <w:r w:rsidRPr="003C6A99">
              <w:rPr>
                <w:sz w:val="20"/>
              </w:rPr>
              <w:t>Наименование статьи</w:t>
            </w:r>
          </w:p>
        </w:tc>
        <w:tc>
          <w:tcPr>
            <w:tcW w:w="968" w:type="dxa"/>
            <w:tcBorders>
              <w:top w:val="single" w:sz="8" w:space="0" w:color="auto"/>
              <w:left w:val="nil"/>
              <w:bottom w:val="single" w:sz="8" w:space="0" w:color="auto"/>
              <w:right w:val="single" w:sz="8" w:space="0" w:color="auto"/>
            </w:tcBorders>
          </w:tcPr>
          <w:p w:rsidR="00B339B9" w:rsidRPr="003C6A99" w:rsidRDefault="00B339B9" w:rsidP="003C6A99">
            <w:pPr>
              <w:tabs>
                <w:tab w:val="right" w:leader="dot" w:pos="-372"/>
              </w:tabs>
              <w:spacing w:line="360" w:lineRule="auto"/>
              <w:ind w:left="-707" w:right="-2" w:firstLine="709"/>
              <w:rPr>
                <w:sz w:val="20"/>
              </w:rPr>
            </w:pPr>
            <w:r w:rsidRPr="003C6A99">
              <w:rPr>
                <w:sz w:val="20"/>
              </w:rPr>
              <w:t>Отчетный период</w:t>
            </w:r>
          </w:p>
        </w:tc>
        <w:tc>
          <w:tcPr>
            <w:tcW w:w="3658" w:type="dxa"/>
            <w:gridSpan w:val="3"/>
            <w:tcBorders>
              <w:top w:val="single" w:sz="8" w:space="0" w:color="auto"/>
              <w:left w:val="nil"/>
              <w:bottom w:val="single" w:sz="8" w:space="0" w:color="auto"/>
              <w:right w:val="nil"/>
            </w:tcBorders>
          </w:tcPr>
          <w:p w:rsidR="00B339B9" w:rsidRPr="003C6A99" w:rsidRDefault="00B339B9" w:rsidP="003C6A99">
            <w:pPr>
              <w:tabs>
                <w:tab w:val="right" w:leader="dot" w:pos="-372"/>
              </w:tabs>
              <w:spacing w:line="360" w:lineRule="auto"/>
              <w:ind w:left="-707" w:right="-2" w:firstLine="709"/>
              <w:jc w:val="center"/>
              <w:rPr>
                <w:sz w:val="20"/>
              </w:rPr>
            </w:pPr>
            <w:r w:rsidRPr="003C6A99">
              <w:rPr>
                <w:sz w:val="20"/>
              </w:rPr>
              <w:t>Прогнозный период</w:t>
            </w:r>
          </w:p>
        </w:tc>
        <w:tc>
          <w:tcPr>
            <w:tcW w:w="2238" w:type="dxa"/>
            <w:tcBorders>
              <w:top w:val="single" w:sz="8" w:space="0" w:color="auto"/>
              <w:left w:val="nil"/>
              <w:bottom w:val="single" w:sz="8" w:space="0" w:color="auto"/>
              <w:right w:val="nil"/>
            </w:tcBorders>
          </w:tcPr>
          <w:p w:rsidR="00B339B9" w:rsidRPr="003C6A99" w:rsidRDefault="00B339B9" w:rsidP="003C6A99">
            <w:pPr>
              <w:tabs>
                <w:tab w:val="right" w:leader="dot" w:pos="-372"/>
              </w:tabs>
              <w:spacing w:line="360" w:lineRule="auto"/>
              <w:ind w:left="-707" w:right="-2" w:firstLine="709"/>
              <w:rPr>
                <w:sz w:val="20"/>
              </w:rPr>
            </w:pPr>
            <w:r w:rsidRPr="003C6A99">
              <w:rPr>
                <w:sz w:val="20"/>
              </w:rPr>
              <w:t>Постпрогнозный период</w:t>
            </w:r>
          </w:p>
        </w:tc>
      </w:tr>
      <w:tr w:rsidR="00B339B9" w:rsidRPr="003C6A99">
        <w:trPr>
          <w:trHeight w:val="330"/>
        </w:trPr>
        <w:tc>
          <w:tcPr>
            <w:tcW w:w="594" w:type="dxa"/>
            <w:vMerge/>
            <w:tcBorders>
              <w:top w:val="single" w:sz="8" w:space="0" w:color="auto"/>
              <w:left w:val="nil"/>
              <w:bottom w:val="single" w:sz="8" w:space="0" w:color="000000"/>
              <w:right w:val="single" w:sz="8" w:space="0" w:color="auto"/>
            </w:tcBorders>
            <w:vAlign w:val="center"/>
          </w:tcPr>
          <w:p w:rsidR="00B339B9" w:rsidRPr="003C6A99" w:rsidRDefault="00B339B9" w:rsidP="003C6A99">
            <w:pPr>
              <w:tabs>
                <w:tab w:val="right" w:leader="dot" w:pos="-372"/>
              </w:tabs>
              <w:spacing w:line="360" w:lineRule="auto"/>
              <w:ind w:left="-707" w:right="-2" w:firstLine="709"/>
              <w:rPr>
                <w:sz w:val="20"/>
              </w:rPr>
            </w:pPr>
          </w:p>
        </w:tc>
        <w:tc>
          <w:tcPr>
            <w:tcW w:w="2418" w:type="dxa"/>
            <w:vMerge/>
            <w:tcBorders>
              <w:top w:val="single" w:sz="8" w:space="0" w:color="auto"/>
              <w:left w:val="single" w:sz="8" w:space="0" w:color="auto"/>
              <w:bottom w:val="single" w:sz="8" w:space="0" w:color="000000"/>
              <w:right w:val="single" w:sz="8" w:space="0" w:color="auto"/>
            </w:tcBorders>
            <w:vAlign w:val="center"/>
          </w:tcPr>
          <w:p w:rsidR="00B339B9" w:rsidRPr="003C6A99" w:rsidRDefault="00B339B9" w:rsidP="003C6A99">
            <w:pPr>
              <w:tabs>
                <w:tab w:val="right" w:leader="dot" w:pos="-372"/>
              </w:tabs>
              <w:spacing w:line="360" w:lineRule="auto"/>
              <w:ind w:left="-707" w:right="-2" w:firstLine="709"/>
              <w:rPr>
                <w:sz w:val="20"/>
              </w:rPr>
            </w:pPr>
          </w:p>
        </w:tc>
        <w:tc>
          <w:tcPr>
            <w:tcW w:w="968" w:type="dxa"/>
            <w:tcBorders>
              <w:top w:val="nil"/>
              <w:left w:val="nil"/>
              <w:bottom w:val="single" w:sz="8" w:space="0" w:color="auto"/>
              <w:right w:val="single" w:sz="8" w:space="0" w:color="auto"/>
            </w:tcBorders>
            <w:vAlign w:val="bottom"/>
          </w:tcPr>
          <w:p w:rsidR="00B339B9" w:rsidRPr="003C6A99" w:rsidRDefault="00B339B9" w:rsidP="003C6A99">
            <w:pPr>
              <w:tabs>
                <w:tab w:val="right" w:leader="dot" w:pos="-372"/>
              </w:tabs>
              <w:spacing w:line="360" w:lineRule="auto"/>
              <w:ind w:left="-707" w:right="-2" w:firstLine="709"/>
              <w:jc w:val="center"/>
              <w:rPr>
                <w:sz w:val="20"/>
              </w:rPr>
            </w:pPr>
            <w:r w:rsidRPr="003C6A99">
              <w:rPr>
                <w:sz w:val="20"/>
              </w:rPr>
              <w:t>2002</w:t>
            </w:r>
          </w:p>
        </w:tc>
        <w:tc>
          <w:tcPr>
            <w:tcW w:w="1126" w:type="dxa"/>
            <w:tcBorders>
              <w:top w:val="nil"/>
              <w:left w:val="nil"/>
              <w:bottom w:val="single" w:sz="8" w:space="0" w:color="auto"/>
              <w:right w:val="single" w:sz="8" w:space="0" w:color="auto"/>
            </w:tcBorders>
            <w:vAlign w:val="bottom"/>
          </w:tcPr>
          <w:p w:rsidR="00B339B9" w:rsidRPr="003C6A99" w:rsidRDefault="00B339B9" w:rsidP="003C6A99">
            <w:pPr>
              <w:tabs>
                <w:tab w:val="right" w:leader="dot" w:pos="-372"/>
              </w:tabs>
              <w:spacing w:line="360" w:lineRule="auto"/>
              <w:ind w:left="-707" w:right="-2" w:firstLine="709"/>
              <w:jc w:val="center"/>
              <w:rPr>
                <w:sz w:val="20"/>
              </w:rPr>
            </w:pPr>
            <w:r w:rsidRPr="003C6A99">
              <w:rPr>
                <w:sz w:val="20"/>
              </w:rPr>
              <w:t>2003</w:t>
            </w:r>
          </w:p>
        </w:tc>
        <w:tc>
          <w:tcPr>
            <w:tcW w:w="1266" w:type="dxa"/>
            <w:tcBorders>
              <w:top w:val="nil"/>
              <w:left w:val="nil"/>
              <w:bottom w:val="single" w:sz="8" w:space="0" w:color="auto"/>
              <w:right w:val="single" w:sz="8" w:space="0" w:color="auto"/>
            </w:tcBorders>
            <w:vAlign w:val="bottom"/>
          </w:tcPr>
          <w:p w:rsidR="00B339B9" w:rsidRPr="003C6A99" w:rsidRDefault="00B339B9" w:rsidP="003C6A99">
            <w:pPr>
              <w:tabs>
                <w:tab w:val="right" w:leader="dot" w:pos="-372"/>
              </w:tabs>
              <w:spacing w:line="360" w:lineRule="auto"/>
              <w:ind w:left="-707" w:right="-2" w:firstLine="709"/>
              <w:jc w:val="center"/>
              <w:rPr>
                <w:sz w:val="20"/>
              </w:rPr>
            </w:pPr>
            <w:r w:rsidRPr="003C6A99">
              <w:rPr>
                <w:sz w:val="20"/>
              </w:rPr>
              <w:t>2004</w:t>
            </w:r>
          </w:p>
        </w:tc>
        <w:tc>
          <w:tcPr>
            <w:tcW w:w="1266" w:type="dxa"/>
            <w:tcBorders>
              <w:top w:val="nil"/>
              <w:left w:val="nil"/>
              <w:bottom w:val="single" w:sz="8" w:space="0" w:color="auto"/>
              <w:right w:val="single" w:sz="8" w:space="0" w:color="auto"/>
            </w:tcBorders>
            <w:vAlign w:val="bottom"/>
          </w:tcPr>
          <w:p w:rsidR="00B339B9" w:rsidRPr="003C6A99" w:rsidRDefault="00B339B9" w:rsidP="003C6A99">
            <w:pPr>
              <w:tabs>
                <w:tab w:val="right" w:leader="dot" w:pos="-372"/>
              </w:tabs>
              <w:spacing w:line="360" w:lineRule="auto"/>
              <w:ind w:left="-707" w:right="-2" w:firstLine="709"/>
              <w:jc w:val="center"/>
              <w:rPr>
                <w:sz w:val="20"/>
              </w:rPr>
            </w:pPr>
            <w:r w:rsidRPr="003C6A99">
              <w:rPr>
                <w:sz w:val="20"/>
              </w:rPr>
              <w:t>2005</w:t>
            </w:r>
          </w:p>
        </w:tc>
        <w:tc>
          <w:tcPr>
            <w:tcW w:w="2238" w:type="dxa"/>
            <w:tcBorders>
              <w:top w:val="nil"/>
              <w:left w:val="nil"/>
              <w:bottom w:val="single" w:sz="8" w:space="0" w:color="auto"/>
              <w:right w:val="nil"/>
            </w:tcBorders>
            <w:vAlign w:val="bottom"/>
          </w:tcPr>
          <w:p w:rsidR="00B339B9" w:rsidRPr="003C6A99" w:rsidRDefault="00B339B9" w:rsidP="003C6A99">
            <w:pPr>
              <w:tabs>
                <w:tab w:val="right" w:leader="dot" w:pos="-372"/>
              </w:tabs>
              <w:spacing w:line="360" w:lineRule="auto"/>
              <w:ind w:left="-707" w:right="-2" w:firstLine="709"/>
              <w:jc w:val="center"/>
              <w:rPr>
                <w:sz w:val="20"/>
              </w:rPr>
            </w:pPr>
            <w:r w:rsidRPr="003C6A99">
              <w:rPr>
                <w:sz w:val="20"/>
              </w:rPr>
              <w:t>2006</w:t>
            </w:r>
          </w:p>
        </w:tc>
      </w:tr>
      <w:tr w:rsidR="00DB762B" w:rsidRPr="003C6A99" w:rsidTr="003C6A99">
        <w:trPr>
          <w:trHeight w:val="468"/>
        </w:trPr>
        <w:tc>
          <w:tcPr>
            <w:tcW w:w="594" w:type="dxa"/>
            <w:tcBorders>
              <w:top w:val="nil"/>
              <w:left w:val="nil"/>
              <w:bottom w:val="single" w:sz="8" w:space="0" w:color="auto"/>
              <w:right w:val="single" w:sz="8" w:space="0" w:color="auto"/>
            </w:tcBorders>
          </w:tcPr>
          <w:p w:rsidR="00DB762B" w:rsidRPr="003C6A99" w:rsidRDefault="00DB762B" w:rsidP="003C6A99">
            <w:pPr>
              <w:tabs>
                <w:tab w:val="right" w:leader="dot" w:pos="-372"/>
              </w:tabs>
              <w:spacing w:line="360" w:lineRule="auto"/>
              <w:ind w:left="-707" w:right="-2" w:firstLine="709"/>
              <w:jc w:val="right"/>
              <w:rPr>
                <w:sz w:val="20"/>
              </w:rPr>
            </w:pPr>
            <w:r w:rsidRPr="003C6A99">
              <w:rPr>
                <w:sz w:val="20"/>
              </w:rPr>
              <w:t>1</w:t>
            </w:r>
          </w:p>
        </w:tc>
        <w:tc>
          <w:tcPr>
            <w:tcW w:w="2418" w:type="dxa"/>
            <w:tcBorders>
              <w:top w:val="nil"/>
              <w:left w:val="nil"/>
              <w:bottom w:val="single" w:sz="8" w:space="0" w:color="auto"/>
              <w:right w:val="single" w:sz="8" w:space="0" w:color="auto"/>
            </w:tcBorders>
          </w:tcPr>
          <w:p w:rsidR="00DB762B" w:rsidRPr="003C6A99" w:rsidRDefault="00DB762B" w:rsidP="003C6A99">
            <w:pPr>
              <w:tabs>
                <w:tab w:val="right" w:leader="dot" w:pos="-372"/>
              </w:tabs>
              <w:spacing w:line="360" w:lineRule="auto"/>
              <w:ind w:left="-707" w:right="-2" w:firstLine="709"/>
              <w:rPr>
                <w:sz w:val="20"/>
              </w:rPr>
            </w:pPr>
            <w:r w:rsidRPr="003C6A99">
              <w:rPr>
                <w:sz w:val="20"/>
              </w:rPr>
              <w:t>Выручка от реализации, тыс. р.</w:t>
            </w:r>
          </w:p>
        </w:tc>
        <w:tc>
          <w:tcPr>
            <w:tcW w:w="968" w:type="dxa"/>
            <w:tcBorders>
              <w:top w:val="nil"/>
              <w:left w:val="nil"/>
              <w:bottom w:val="single" w:sz="8" w:space="0" w:color="auto"/>
              <w:right w:val="single" w:sz="8" w:space="0" w:color="auto"/>
            </w:tcBorders>
            <w:vAlign w:val="bottom"/>
          </w:tcPr>
          <w:p w:rsidR="00DB762B" w:rsidRPr="003C6A99" w:rsidRDefault="00DB762B" w:rsidP="003C6A99">
            <w:pPr>
              <w:tabs>
                <w:tab w:val="right" w:leader="dot" w:pos="-372"/>
              </w:tabs>
              <w:spacing w:line="360" w:lineRule="auto"/>
              <w:ind w:left="-707" w:right="-2" w:firstLine="709"/>
              <w:jc w:val="right"/>
              <w:rPr>
                <w:sz w:val="20"/>
              </w:rPr>
            </w:pPr>
            <w:r w:rsidRPr="003C6A99">
              <w:rPr>
                <w:sz w:val="20"/>
              </w:rPr>
              <w:t>8748</w:t>
            </w:r>
          </w:p>
        </w:tc>
        <w:tc>
          <w:tcPr>
            <w:tcW w:w="1126" w:type="dxa"/>
            <w:tcBorders>
              <w:top w:val="nil"/>
              <w:left w:val="nil"/>
              <w:bottom w:val="single" w:sz="8" w:space="0" w:color="auto"/>
              <w:right w:val="single" w:sz="8" w:space="0" w:color="auto"/>
            </w:tcBorders>
            <w:vAlign w:val="bottom"/>
          </w:tcPr>
          <w:p w:rsidR="00DB762B" w:rsidRPr="003C6A99" w:rsidRDefault="00DB762B" w:rsidP="003C6A99">
            <w:pPr>
              <w:tabs>
                <w:tab w:val="right" w:leader="dot" w:pos="-372"/>
              </w:tabs>
              <w:spacing w:line="360" w:lineRule="auto"/>
              <w:ind w:left="-707" w:right="-2" w:firstLine="709"/>
              <w:jc w:val="right"/>
              <w:rPr>
                <w:sz w:val="20"/>
              </w:rPr>
            </w:pPr>
            <w:r w:rsidRPr="003C6A99">
              <w:rPr>
                <w:sz w:val="20"/>
              </w:rPr>
              <w:t>8748</w:t>
            </w:r>
          </w:p>
        </w:tc>
        <w:tc>
          <w:tcPr>
            <w:tcW w:w="1266" w:type="dxa"/>
            <w:tcBorders>
              <w:top w:val="nil"/>
              <w:left w:val="nil"/>
              <w:bottom w:val="single" w:sz="8" w:space="0" w:color="auto"/>
              <w:right w:val="single" w:sz="8" w:space="0" w:color="auto"/>
            </w:tcBorders>
            <w:vAlign w:val="bottom"/>
          </w:tcPr>
          <w:p w:rsidR="00DB762B" w:rsidRPr="003C6A99" w:rsidRDefault="00DB762B" w:rsidP="003C6A99">
            <w:pPr>
              <w:tabs>
                <w:tab w:val="right" w:leader="dot" w:pos="-372"/>
              </w:tabs>
              <w:spacing w:line="360" w:lineRule="auto"/>
              <w:ind w:left="-707" w:right="-2" w:firstLine="709"/>
              <w:jc w:val="center"/>
              <w:rPr>
                <w:sz w:val="20"/>
              </w:rPr>
            </w:pPr>
            <w:r w:rsidRPr="003C6A99">
              <w:rPr>
                <w:sz w:val="20"/>
              </w:rPr>
              <w:t>9010,44</w:t>
            </w:r>
          </w:p>
        </w:tc>
        <w:tc>
          <w:tcPr>
            <w:tcW w:w="1266" w:type="dxa"/>
            <w:tcBorders>
              <w:top w:val="nil"/>
              <w:left w:val="nil"/>
              <w:bottom w:val="single" w:sz="8" w:space="0" w:color="auto"/>
              <w:right w:val="single" w:sz="8" w:space="0" w:color="auto"/>
            </w:tcBorders>
            <w:vAlign w:val="bottom"/>
          </w:tcPr>
          <w:p w:rsidR="00DB762B" w:rsidRPr="003C6A99" w:rsidRDefault="00DB762B" w:rsidP="003C6A99">
            <w:pPr>
              <w:tabs>
                <w:tab w:val="right" w:leader="dot" w:pos="-372"/>
              </w:tabs>
              <w:spacing w:line="360" w:lineRule="auto"/>
              <w:ind w:left="-707" w:right="-2" w:firstLine="709"/>
              <w:jc w:val="center"/>
              <w:rPr>
                <w:sz w:val="20"/>
              </w:rPr>
            </w:pPr>
            <w:r w:rsidRPr="003C6A99">
              <w:rPr>
                <w:sz w:val="20"/>
              </w:rPr>
              <w:t>9280,755</w:t>
            </w:r>
          </w:p>
        </w:tc>
        <w:tc>
          <w:tcPr>
            <w:tcW w:w="2238" w:type="dxa"/>
            <w:tcBorders>
              <w:top w:val="nil"/>
              <w:left w:val="nil"/>
              <w:bottom w:val="single" w:sz="8" w:space="0" w:color="auto"/>
              <w:right w:val="nil"/>
            </w:tcBorders>
            <w:vAlign w:val="bottom"/>
          </w:tcPr>
          <w:p w:rsidR="00DB762B" w:rsidRPr="003C6A99" w:rsidRDefault="00DB762B" w:rsidP="003C6A99">
            <w:pPr>
              <w:tabs>
                <w:tab w:val="right" w:leader="dot" w:pos="-372"/>
              </w:tabs>
              <w:spacing w:line="360" w:lineRule="auto"/>
              <w:ind w:left="-707" w:right="-2" w:firstLine="709"/>
              <w:jc w:val="center"/>
              <w:rPr>
                <w:sz w:val="20"/>
              </w:rPr>
            </w:pPr>
            <w:r w:rsidRPr="003C6A99">
              <w:rPr>
                <w:sz w:val="20"/>
              </w:rPr>
              <w:t>9559,179</w:t>
            </w:r>
          </w:p>
        </w:tc>
      </w:tr>
      <w:tr w:rsidR="00DB762B" w:rsidRPr="003C6A99" w:rsidTr="003C6A99">
        <w:trPr>
          <w:trHeight w:val="591"/>
        </w:trPr>
        <w:tc>
          <w:tcPr>
            <w:tcW w:w="594" w:type="dxa"/>
            <w:tcBorders>
              <w:top w:val="nil"/>
              <w:left w:val="nil"/>
              <w:bottom w:val="single" w:sz="8" w:space="0" w:color="auto"/>
              <w:right w:val="single" w:sz="8" w:space="0" w:color="auto"/>
            </w:tcBorders>
          </w:tcPr>
          <w:p w:rsidR="00DB762B" w:rsidRPr="003C6A99" w:rsidRDefault="00DB762B" w:rsidP="003C6A99">
            <w:pPr>
              <w:tabs>
                <w:tab w:val="right" w:leader="dot" w:pos="-372"/>
              </w:tabs>
              <w:spacing w:line="360" w:lineRule="auto"/>
              <w:ind w:left="-707" w:right="-2" w:firstLine="709"/>
              <w:jc w:val="right"/>
              <w:rPr>
                <w:sz w:val="20"/>
              </w:rPr>
            </w:pPr>
            <w:r w:rsidRPr="003C6A99">
              <w:rPr>
                <w:sz w:val="20"/>
              </w:rPr>
              <w:t>2</w:t>
            </w:r>
          </w:p>
        </w:tc>
        <w:tc>
          <w:tcPr>
            <w:tcW w:w="2418" w:type="dxa"/>
            <w:tcBorders>
              <w:top w:val="nil"/>
              <w:left w:val="nil"/>
              <w:bottom w:val="single" w:sz="8" w:space="0" w:color="auto"/>
              <w:right w:val="single" w:sz="8" w:space="0" w:color="auto"/>
            </w:tcBorders>
          </w:tcPr>
          <w:p w:rsidR="00DB762B" w:rsidRPr="003C6A99" w:rsidRDefault="00DB762B" w:rsidP="003C6A99">
            <w:pPr>
              <w:tabs>
                <w:tab w:val="right" w:leader="dot" w:pos="-372"/>
              </w:tabs>
              <w:spacing w:line="360" w:lineRule="auto"/>
              <w:ind w:left="-707" w:right="-2" w:firstLine="709"/>
              <w:rPr>
                <w:sz w:val="20"/>
              </w:rPr>
            </w:pPr>
            <w:r w:rsidRPr="003C6A99">
              <w:rPr>
                <w:sz w:val="20"/>
              </w:rPr>
              <w:t>Затраты на производство, тыс. р.</w:t>
            </w:r>
          </w:p>
        </w:tc>
        <w:tc>
          <w:tcPr>
            <w:tcW w:w="968" w:type="dxa"/>
            <w:tcBorders>
              <w:top w:val="nil"/>
              <w:left w:val="nil"/>
              <w:bottom w:val="single" w:sz="8" w:space="0" w:color="auto"/>
              <w:right w:val="single" w:sz="8" w:space="0" w:color="auto"/>
            </w:tcBorders>
            <w:vAlign w:val="bottom"/>
          </w:tcPr>
          <w:p w:rsidR="00DB762B" w:rsidRPr="003C6A99" w:rsidRDefault="00DB762B" w:rsidP="003C6A99">
            <w:pPr>
              <w:tabs>
                <w:tab w:val="right" w:leader="dot" w:pos="-372"/>
              </w:tabs>
              <w:spacing w:line="360" w:lineRule="auto"/>
              <w:ind w:left="-707" w:right="-2" w:firstLine="709"/>
              <w:jc w:val="right"/>
              <w:rPr>
                <w:sz w:val="20"/>
              </w:rPr>
            </w:pPr>
            <w:r w:rsidRPr="003C6A99">
              <w:rPr>
                <w:sz w:val="20"/>
              </w:rPr>
              <w:t>7659</w:t>
            </w:r>
          </w:p>
        </w:tc>
        <w:tc>
          <w:tcPr>
            <w:tcW w:w="1126" w:type="dxa"/>
            <w:tcBorders>
              <w:top w:val="nil"/>
              <w:left w:val="nil"/>
              <w:bottom w:val="single" w:sz="8" w:space="0" w:color="auto"/>
              <w:right w:val="single" w:sz="8" w:space="0" w:color="auto"/>
            </w:tcBorders>
            <w:vAlign w:val="bottom"/>
          </w:tcPr>
          <w:p w:rsidR="00DB762B" w:rsidRPr="003C6A99" w:rsidRDefault="00DB762B" w:rsidP="003C6A99">
            <w:pPr>
              <w:tabs>
                <w:tab w:val="right" w:leader="dot" w:pos="-372"/>
              </w:tabs>
              <w:spacing w:line="360" w:lineRule="auto"/>
              <w:ind w:left="-707" w:right="-2" w:firstLine="709"/>
              <w:jc w:val="right"/>
              <w:rPr>
                <w:sz w:val="20"/>
              </w:rPr>
            </w:pPr>
            <w:r w:rsidRPr="003C6A99">
              <w:rPr>
                <w:sz w:val="20"/>
              </w:rPr>
              <w:t>8757</w:t>
            </w:r>
          </w:p>
        </w:tc>
        <w:tc>
          <w:tcPr>
            <w:tcW w:w="1266" w:type="dxa"/>
            <w:tcBorders>
              <w:top w:val="nil"/>
              <w:left w:val="nil"/>
              <w:bottom w:val="single" w:sz="8" w:space="0" w:color="auto"/>
              <w:right w:val="single" w:sz="8" w:space="0" w:color="auto"/>
            </w:tcBorders>
            <w:vAlign w:val="bottom"/>
          </w:tcPr>
          <w:p w:rsidR="00DB762B" w:rsidRPr="003C6A99" w:rsidRDefault="00DB762B" w:rsidP="003C6A99">
            <w:pPr>
              <w:tabs>
                <w:tab w:val="right" w:leader="dot" w:pos="-372"/>
              </w:tabs>
              <w:spacing w:line="360" w:lineRule="auto"/>
              <w:ind w:left="-707" w:right="-2" w:firstLine="709"/>
              <w:jc w:val="center"/>
              <w:rPr>
                <w:sz w:val="20"/>
              </w:rPr>
            </w:pPr>
            <w:r w:rsidRPr="003C6A99">
              <w:rPr>
                <w:sz w:val="20"/>
              </w:rPr>
              <w:t>9019,44</w:t>
            </w:r>
          </w:p>
        </w:tc>
        <w:tc>
          <w:tcPr>
            <w:tcW w:w="1266" w:type="dxa"/>
            <w:tcBorders>
              <w:top w:val="nil"/>
              <w:left w:val="nil"/>
              <w:bottom w:val="single" w:sz="8" w:space="0" w:color="auto"/>
              <w:right w:val="single" w:sz="8" w:space="0" w:color="auto"/>
            </w:tcBorders>
            <w:vAlign w:val="bottom"/>
          </w:tcPr>
          <w:p w:rsidR="00DB762B" w:rsidRPr="003C6A99" w:rsidRDefault="00DB762B" w:rsidP="003C6A99">
            <w:pPr>
              <w:tabs>
                <w:tab w:val="right" w:leader="dot" w:pos="-372"/>
              </w:tabs>
              <w:spacing w:line="360" w:lineRule="auto"/>
              <w:ind w:left="-707" w:right="-2" w:firstLine="709"/>
              <w:jc w:val="center"/>
              <w:rPr>
                <w:sz w:val="20"/>
              </w:rPr>
            </w:pPr>
            <w:r w:rsidRPr="003C6A99">
              <w:rPr>
                <w:sz w:val="20"/>
              </w:rPr>
              <w:t>9289,755</w:t>
            </w:r>
          </w:p>
        </w:tc>
        <w:tc>
          <w:tcPr>
            <w:tcW w:w="2238" w:type="dxa"/>
            <w:tcBorders>
              <w:top w:val="nil"/>
              <w:left w:val="nil"/>
              <w:bottom w:val="single" w:sz="8" w:space="0" w:color="auto"/>
              <w:right w:val="nil"/>
            </w:tcBorders>
            <w:vAlign w:val="bottom"/>
          </w:tcPr>
          <w:p w:rsidR="00DB762B" w:rsidRPr="003C6A99" w:rsidRDefault="00DB762B" w:rsidP="003C6A99">
            <w:pPr>
              <w:tabs>
                <w:tab w:val="right" w:leader="dot" w:pos="-372"/>
              </w:tabs>
              <w:spacing w:line="360" w:lineRule="auto"/>
              <w:ind w:left="-707" w:right="-2" w:firstLine="709"/>
              <w:jc w:val="center"/>
              <w:rPr>
                <w:sz w:val="20"/>
              </w:rPr>
            </w:pPr>
            <w:r w:rsidRPr="003C6A99">
              <w:rPr>
                <w:sz w:val="20"/>
              </w:rPr>
              <w:t>9568,179</w:t>
            </w:r>
          </w:p>
        </w:tc>
      </w:tr>
      <w:tr w:rsidR="00DB762B" w:rsidRPr="003C6A99">
        <w:trPr>
          <w:trHeight w:val="718"/>
        </w:trPr>
        <w:tc>
          <w:tcPr>
            <w:tcW w:w="594" w:type="dxa"/>
            <w:tcBorders>
              <w:top w:val="nil"/>
              <w:left w:val="nil"/>
              <w:bottom w:val="single" w:sz="8" w:space="0" w:color="auto"/>
              <w:right w:val="single" w:sz="8" w:space="0" w:color="auto"/>
            </w:tcBorders>
          </w:tcPr>
          <w:p w:rsidR="00DB762B" w:rsidRPr="003C6A99" w:rsidRDefault="00DB762B" w:rsidP="003C6A99">
            <w:pPr>
              <w:tabs>
                <w:tab w:val="right" w:leader="dot" w:pos="-372"/>
              </w:tabs>
              <w:spacing w:line="360" w:lineRule="auto"/>
              <w:ind w:left="-707" w:right="-2" w:firstLine="709"/>
              <w:jc w:val="right"/>
              <w:rPr>
                <w:sz w:val="20"/>
              </w:rPr>
            </w:pPr>
            <w:r w:rsidRPr="003C6A99">
              <w:rPr>
                <w:sz w:val="20"/>
              </w:rPr>
              <w:t>3</w:t>
            </w:r>
          </w:p>
        </w:tc>
        <w:tc>
          <w:tcPr>
            <w:tcW w:w="2418" w:type="dxa"/>
            <w:tcBorders>
              <w:top w:val="nil"/>
              <w:left w:val="nil"/>
              <w:bottom w:val="single" w:sz="8" w:space="0" w:color="auto"/>
              <w:right w:val="single" w:sz="8" w:space="0" w:color="auto"/>
            </w:tcBorders>
          </w:tcPr>
          <w:p w:rsidR="00DB762B" w:rsidRPr="003C6A99" w:rsidRDefault="00DB762B" w:rsidP="003C6A99">
            <w:pPr>
              <w:tabs>
                <w:tab w:val="right" w:leader="dot" w:pos="-372"/>
              </w:tabs>
              <w:spacing w:line="360" w:lineRule="auto"/>
              <w:ind w:left="-707" w:right="-2" w:firstLine="709"/>
              <w:rPr>
                <w:sz w:val="20"/>
              </w:rPr>
            </w:pPr>
            <w:r w:rsidRPr="003C6A99">
              <w:rPr>
                <w:sz w:val="20"/>
              </w:rPr>
              <w:t>Валовая прибыль (п.1 – п.2), тыс. р.</w:t>
            </w:r>
          </w:p>
        </w:tc>
        <w:tc>
          <w:tcPr>
            <w:tcW w:w="968" w:type="dxa"/>
            <w:tcBorders>
              <w:top w:val="nil"/>
              <w:left w:val="nil"/>
              <w:bottom w:val="single" w:sz="8" w:space="0" w:color="auto"/>
              <w:right w:val="single" w:sz="8" w:space="0" w:color="auto"/>
            </w:tcBorders>
            <w:vAlign w:val="bottom"/>
          </w:tcPr>
          <w:p w:rsidR="00DB762B" w:rsidRPr="003C6A99" w:rsidRDefault="00DB762B" w:rsidP="003C6A99">
            <w:pPr>
              <w:tabs>
                <w:tab w:val="right" w:leader="dot" w:pos="-372"/>
              </w:tabs>
              <w:spacing w:line="360" w:lineRule="auto"/>
              <w:ind w:left="-707" w:right="-2" w:firstLine="709"/>
              <w:jc w:val="right"/>
              <w:rPr>
                <w:sz w:val="20"/>
              </w:rPr>
            </w:pPr>
            <w:r w:rsidRPr="003C6A99">
              <w:rPr>
                <w:sz w:val="20"/>
              </w:rPr>
              <w:t>1089</w:t>
            </w:r>
          </w:p>
        </w:tc>
        <w:tc>
          <w:tcPr>
            <w:tcW w:w="1126" w:type="dxa"/>
            <w:tcBorders>
              <w:top w:val="nil"/>
              <w:left w:val="nil"/>
              <w:bottom w:val="single" w:sz="8" w:space="0" w:color="auto"/>
              <w:right w:val="single" w:sz="8" w:space="0" w:color="auto"/>
            </w:tcBorders>
            <w:vAlign w:val="bottom"/>
          </w:tcPr>
          <w:p w:rsidR="00DB762B" w:rsidRPr="003C6A99" w:rsidRDefault="00DB762B" w:rsidP="003C6A99">
            <w:pPr>
              <w:tabs>
                <w:tab w:val="right" w:leader="dot" w:pos="-372"/>
              </w:tabs>
              <w:spacing w:line="360" w:lineRule="auto"/>
              <w:ind w:left="-707" w:right="-2" w:firstLine="709"/>
              <w:jc w:val="right"/>
              <w:rPr>
                <w:sz w:val="20"/>
              </w:rPr>
            </w:pPr>
            <w:r w:rsidRPr="003C6A99">
              <w:rPr>
                <w:sz w:val="20"/>
              </w:rPr>
              <w:t>8766</w:t>
            </w:r>
          </w:p>
        </w:tc>
        <w:tc>
          <w:tcPr>
            <w:tcW w:w="1266" w:type="dxa"/>
            <w:tcBorders>
              <w:top w:val="nil"/>
              <w:left w:val="nil"/>
              <w:bottom w:val="single" w:sz="8" w:space="0" w:color="auto"/>
              <w:right w:val="single" w:sz="8" w:space="0" w:color="auto"/>
            </w:tcBorders>
            <w:vAlign w:val="bottom"/>
          </w:tcPr>
          <w:p w:rsidR="00DB762B" w:rsidRPr="003C6A99" w:rsidRDefault="00DB762B" w:rsidP="003C6A99">
            <w:pPr>
              <w:tabs>
                <w:tab w:val="right" w:leader="dot" w:pos="-372"/>
              </w:tabs>
              <w:spacing w:line="360" w:lineRule="auto"/>
              <w:ind w:left="-707" w:right="-2" w:firstLine="709"/>
              <w:jc w:val="center"/>
              <w:rPr>
                <w:sz w:val="20"/>
              </w:rPr>
            </w:pPr>
            <w:r w:rsidRPr="003C6A99">
              <w:rPr>
                <w:sz w:val="20"/>
              </w:rPr>
              <w:t>9028,44</w:t>
            </w:r>
          </w:p>
        </w:tc>
        <w:tc>
          <w:tcPr>
            <w:tcW w:w="1266" w:type="dxa"/>
            <w:tcBorders>
              <w:top w:val="nil"/>
              <w:left w:val="nil"/>
              <w:bottom w:val="single" w:sz="8" w:space="0" w:color="auto"/>
              <w:right w:val="single" w:sz="8" w:space="0" w:color="auto"/>
            </w:tcBorders>
            <w:vAlign w:val="bottom"/>
          </w:tcPr>
          <w:p w:rsidR="00DB762B" w:rsidRPr="003C6A99" w:rsidRDefault="00DB762B" w:rsidP="003C6A99">
            <w:pPr>
              <w:tabs>
                <w:tab w:val="right" w:leader="dot" w:pos="-372"/>
              </w:tabs>
              <w:spacing w:line="360" w:lineRule="auto"/>
              <w:ind w:left="-707" w:right="-2" w:firstLine="709"/>
              <w:jc w:val="center"/>
              <w:rPr>
                <w:sz w:val="20"/>
              </w:rPr>
            </w:pPr>
            <w:r w:rsidRPr="003C6A99">
              <w:rPr>
                <w:sz w:val="20"/>
              </w:rPr>
              <w:t>9298,755</w:t>
            </w:r>
          </w:p>
        </w:tc>
        <w:tc>
          <w:tcPr>
            <w:tcW w:w="2238" w:type="dxa"/>
            <w:tcBorders>
              <w:top w:val="nil"/>
              <w:left w:val="nil"/>
              <w:bottom w:val="single" w:sz="8" w:space="0" w:color="auto"/>
              <w:right w:val="nil"/>
            </w:tcBorders>
            <w:vAlign w:val="bottom"/>
          </w:tcPr>
          <w:p w:rsidR="00DB762B" w:rsidRPr="003C6A99" w:rsidRDefault="00DB762B" w:rsidP="003C6A99">
            <w:pPr>
              <w:tabs>
                <w:tab w:val="right" w:leader="dot" w:pos="-372"/>
              </w:tabs>
              <w:spacing w:line="360" w:lineRule="auto"/>
              <w:ind w:left="-707" w:right="-2" w:firstLine="709"/>
              <w:jc w:val="center"/>
              <w:rPr>
                <w:sz w:val="20"/>
              </w:rPr>
            </w:pPr>
            <w:r w:rsidRPr="003C6A99">
              <w:rPr>
                <w:sz w:val="20"/>
              </w:rPr>
              <w:t>9577,179</w:t>
            </w:r>
          </w:p>
        </w:tc>
      </w:tr>
      <w:tr w:rsidR="00DB762B" w:rsidRPr="003C6A99" w:rsidTr="003C6A99">
        <w:trPr>
          <w:trHeight w:val="568"/>
        </w:trPr>
        <w:tc>
          <w:tcPr>
            <w:tcW w:w="594" w:type="dxa"/>
            <w:tcBorders>
              <w:top w:val="nil"/>
              <w:left w:val="nil"/>
              <w:bottom w:val="single" w:sz="8" w:space="0" w:color="auto"/>
              <w:right w:val="single" w:sz="8" w:space="0" w:color="auto"/>
            </w:tcBorders>
          </w:tcPr>
          <w:p w:rsidR="00DB762B" w:rsidRPr="003C6A99" w:rsidRDefault="00DB762B" w:rsidP="003C6A99">
            <w:pPr>
              <w:tabs>
                <w:tab w:val="right" w:leader="dot" w:pos="-372"/>
              </w:tabs>
              <w:spacing w:line="360" w:lineRule="auto"/>
              <w:ind w:left="-707" w:right="-2" w:firstLine="709"/>
              <w:jc w:val="right"/>
              <w:rPr>
                <w:sz w:val="20"/>
              </w:rPr>
            </w:pPr>
            <w:r w:rsidRPr="003C6A99">
              <w:rPr>
                <w:sz w:val="20"/>
              </w:rPr>
              <w:t>4</w:t>
            </w:r>
          </w:p>
        </w:tc>
        <w:tc>
          <w:tcPr>
            <w:tcW w:w="2418" w:type="dxa"/>
            <w:tcBorders>
              <w:top w:val="nil"/>
              <w:left w:val="nil"/>
              <w:bottom w:val="single" w:sz="8" w:space="0" w:color="auto"/>
              <w:right w:val="single" w:sz="8" w:space="0" w:color="auto"/>
            </w:tcBorders>
          </w:tcPr>
          <w:p w:rsidR="00DB762B" w:rsidRPr="003C6A99" w:rsidRDefault="00DB762B" w:rsidP="003C6A99">
            <w:pPr>
              <w:tabs>
                <w:tab w:val="right" w:leader="dot" w:pos="-372"/>
              </w:tabs>
              <w:spacing w:line="360" w:lineRule="auto"/>
              <w:ind w:left="-707" w:right="-2" w:firstLine="709"/>
              <w:rPr>
                <w:sz w:val="20"/>
              </w:rPr>
            </w:pPr>
            <w:r w:rsidRPr="003C6A99">
              <w:rPr>
                <w:sz w:val="20"/>
              </w:rPr>
              <w:t>Налогооблагаемая при быль, тыс. р.</w:t>
            </w:r>
          </w:p>
        </w:tc>
        <w:tc>
          <w:tcPr>
            <w:tcW w:w="968" w:type="dxa"/>
            <w:tcBorders>
              <w:top w:val="nil"/>
              <w:left w:val="nil"/>
              <w:bottom w:val="single" w:sz="8" w:space="0" w:color="auto"/>
              <w:right w:val="single" w:sz="8" w:space="0" w:color="auto"/>
            </w:tcBorders>
            <w:vAlign w:val="bottom"/>
          </w:tcPr>
          <w:p w:rsidR="00DB762B" w:rsidRPr="003C6A99" w:rsidRDefault="00DB762B" w:rsidP="003C6A99">
            <w:pPr>
              <w:tabs>
                <w:tab w:val="right" w:leader="dot" w:pos="-372"/>
              </w:tabs>
              <w:spacing w:line="360" w:lineRule="auto"/>
              <w:ind w:left="-707" w:right="-2" w:firstLine="709"/>
              <w:jc w:val="right"/>
              <w:rPr>
                <w:sz w:val="20"/>
              </w:rPr>
            </w:pPr>
            <w:r w:rsidRPr="003C6A99">
              <w:rPr>
                <w:sz w:val="20"/>
              </w:rPr>
              <w:t>162</w:t>
            </w:r>
          </w:p>
        </w:tc>
        <w:tc>
          <w:tcPr>
            <w:tcW w:w="1126" w:type="dxa"/>
            <w:tcBorders>
              <w:top w:val="nil"/>
              <w:left w:val="nil"/>
              <w:bottom w:val="single" w:sz="8" w:space="0" w:color="auto"/>
              <w:right w:val="single" w:sz="8" w:space="0" w:color="auto"/>
            </w:tcBorders>
            <w:vAlign w:val="bottom"/>
          </w:tcPr>
          <w:p w:rsidR="00DB762B" w:rsidRPr="003C6A99" w:rsidRDefault="00DB762B" w:rsidP="003C6A99">
            <w:pPr>
              <w:tabs>
                <w:tab w:val="right" w:leader="dot" w:pos="-372"/>
              </w:tabs>
              <w:spacing w:line="360" w:lineRule="auto"/>
              <w:ind w:left="-707" w:right="-2" w:firstLine="709"/>
              <w:jc w:val="right"/>
              <w:rPr>
                <w:sz w:val="20"/>
              </w:rPr>
            </w:pPr>
            <w:r w:rsidRPr="003C6A99">
              <w:rPr>
                <w:sz w:val="20"/>
              </w:rPr>
              <w:t>8775</w:t>
            </w:r>
          </w:p>
        </w:tc>
        <w:tc>
          <w:tcPr>
            <w:tcW w:w="1266" w:type="dxa"/>
            <w:tcBorders>
              <w:top w:val="nil"/>
              <w:left w:val="nil"/>
              <w:bottom w:val="single" w:sz="8" w:space="0" w:color="auto"/>
              <w:right w:val="single" w:sz="8" w:space="0" w:color="auto"/>
            </w:tcBorders>
            <w:vAlign w:val="bottom"/>
          </w:tcPr>
          <w:p w:rsidR="00DB762B" w:rsidRPr="003C6A99" w:rsidRDefault="00DB762B" w:rsidP="003C6A99">
            <w:pPr>
              <w:tabs>
                <w:tab w:val="right" w:leader="dot" w:pos="-372"/>
              </w:tabs>
              <w:spacing w:line="360" w:lineRule="auto"/>
              <w:ind w:left="-707" w:right="-2" w:firstLine="709"/>
              <w:jc w:val="center"/>
              <w:rPr>
                <w:sz w:val="20"/>
              </w:rPr>
            </w:pPr>
            <w:r w:rsidRPr="003C6A99">
              <w:rPr>
                <w:sz w:val="20"/>
              </w:rPr>
              <w:t>9037,44</w:t>
            </w:r>
          </w:p>
        </w:tc>
        <w:tc>
          <w:tcPr>
            <w:tcW w:w="1266" w:type="dxa"/>
            <w:tcBorders>
              <w:top w:val="nil"/>
              <w:left w:val="nil"/>
              <w:bottom w:val="single" w:sz="8" w:space="0" w:color="auto"/>
              <w:right w:val="single" w:sz="8" w:space="0" w:color="auto"/>
            </w:tcBorders>
            <w:vAlign w:val="bottom"/>
          </w:tcPr>
          <w:p w:rsidR="00DB762B" w:rsidRPr="003C6A99" w:rsidRDefault="00DB762B" w:rsidP="003C6A99">
            <w:pPr>
              <w:tabs>
                <w:tab w:val="right" w:leader="dot" w:pos="-372"/>
              </w:tabs>
              <w:spacing w:line="360" w:lineRule="auto"/>
              <w:ind w:left="-707" w:right="-2" w:firstLine="709"/>
              <w:jc w:val="center"/>
              <w:rPr>
                <w:sz w:val="20"/>
              </w:rPr>
            </w:pPr>
            <w:r w:rsidRPr="003C6A99">
              <w:rPr>
                <w:sz w:val="20"/>
              </w:rPr>
              <w:t>9307,755</w:t>
            </w:r>
          </w:p>
        </w:tc>
        <w:tc>
          <w:tcPr>
            <w:tcW w:w="2238" w:type="dxa"/>
            <w:tcBorders>
              <w:top w:val="nil"/>
              <w:left w:val="nil"/>
              <w:bottom w:val="single" w:sz="8" w:space="0" w:color="auto"/>
              <w:right w:val="nil"/>
            </w:tcBorders>
            <w:vAlign w:val="bottom"/>
          </w:tcPr>
          <w:p w:rsidR="00DB762B" w:rsidRPr="003C6A99" w:rsidRDefault="00DB762B" w:rsidP="003C6A99">
            <w:pPr>
              <w:tabs>
                <w:tab w:val="right" w:leader="dot" w:pos="-372"/>
              </w:tabs>
              <w:spacing w:line="360" w:lineRule="auto"/>
              <w:ind w:left="-707" w:right="-2" w:firstLine="709"/>
              <w:jc w:val="center"/>
              <w:rPr>
                <w:sz w:val="20"/>
              </w:rPr>
            </w:pPr>
            <w:r w:rsidRPr="003C6A99">
              <w:rPr>
                <w:sz w:val="20"/>
              </w:rPr>
              <w:t>9586,179</w:t>
            </w:r>
          </w:p>
        </w:tc>
      </w:tr>
      <w:tr w:rsidR="00DB762B" w:rsidRPr="003C6A99" w:rsidTr="003C6A99">
        <w:trPr>
          <w:trHeight w:val="424"/>
        </w:trPr>
        <w:tc>
          <w:tcPr>
            <w:tcW w:w="594" w:type="dxa"/>
            <w:tcBorders>
              <w:top w:val="nil"/>
              <w:left w:val="nil"/>
              <w:bottom w:val="single" w:sz="8" w:space="0" w:color="auto"/>
              <w:right w:val="single" w:sz="8" w:space="0" w:color="auto"/>
            </w:tcBorders>
          </w:tcPr>
          <w:p w:rsidR="00DB762B" w:rsidRPr="003C6A99" w:rsidRDefault="00DB762B" w:rsidP="003C6A99">
            <w:pPr>
              <w:tabs>
                <w:tab w:val="right" w:leader="dot" w:pos="-372"/>
              </w:tabs>
              <w:spacing w:line="360" w:lineRule="auto"/>
              <w:ind w:left="-707" w:right="-2" w:firstLine="709"/>
              <w:jc w:val="right"/>
              <w:rPr>
                <w:sz w:val="20"/>
              </w:rPr>
            </w:pPr>
            <w:r w:rsidRPr="003C6A99">
              <w:rPr>
                <w:sz w:val="20"/>
              </w:rPr>
              <w:t>5</w:t>
            </w:r>
          </w:p>
        </w:tc>
        <w:tc>
          <w:tcPr>
            <w:tcW w:w="2418" w:type="dxa"/>
            <w:tcBorders>
              <w:top w:val="nil"/>
              <w:left w:val="nil"/>
              <w:bottom w:val="single" w:sz="8" w:space="0" w:color="auto"/>
              <w:right w:val="single" w:sz="8" w:space="0" w:color="auto"/>
            </w:tcBorders>
          </w:tcPr>
          <w:p w:rsidR="00DB762B" w:rsidRPr="003C6A99" w:rsidRDefault="00DB762B" w:rsidP="003C6A99">
            <w:pPr>
              <w:tabs>
                <w:tab w:val="right" w:leader="dot" w:pos="-372"/>
              </w:tabs>
              <w:spacing w:line="360" w:lineRule="auto"/>
              <w:ind w:left="-707" w:right="-2" w:firstLine="709"/>
              <w:rPr>
                <w:sz w:val="20"/>
              </w:rPr>
            </w:pPr>
            <w:r w:rsidRPr="003C6A99">
              <w:rPr>
                <w:sz w:val="20"/>
              </w:rPr>
              <w:t>Налог на прибыль (24</w:t>
            </w:r>
            <w:r w:rsidR="003C6A99">
              <w:rPr>
                <w:sz w:val="20"/>
              </w:rPr>
              <w:t xml:space="preserve"> % </w:t>
            </w:r>
          </w:p>
        </w:tc>
        <w:tc>
          <w:tcPr>
            <w:tcW w:w="968" w:type="dxa"/>
            <w:tcBorders>
              <w:top w:val="nil"/>
              <w:left w:val="nil"/>
              <w:bottom w:val="single" w:sz="8" w:space="0" w:color="auto"/>
              <w:right w:val="single" w:sz="8" w:space="0" w:color="auto"/>
            </w:tcBorders>
            <w:vAlign w:val="bottom"/>
          </w:tcPr>
          <w:p w:rsidR="00DB762B" w:rsidRPr="003C6A99" w:rsidRDefault="00DB762B" w:rsidP="003C6A99">
            <w:pPr>
              <w:tabs>
                <w:tab w:val="right" w:leader="dot" w:pos="-372"/>
              </w:tabs>
              <w:spacing w:line="360" w:lineRule="auto"/>
              <w:ind w:left="-707" w:right="-2" w:firstLine="709"/>
              <w:jc w:val="right"/>
              <w:rPr>
                <w:sz w:val="20"/>
              </w:rPr>
            </w:pPr>
            <w:r w:rsidRPr="003C6A99">
              <w:rPr>
                <w:sz w:val="20"/>
              </w:rPr>
              <w:t>38,88</w:t>
            </w:r>
          </w:p>
        </w:tc>
        <w:tc>
          <w:tcPr>
            <w:tcW w:w="1126" w:type="dxa"/>
            <w:tcBorders>
              <w:top w:val="nil"/>
              <w:left w:val="nil"/>
              <w:bottom w:val="single" w:sz="8" w:space="0" w:color="auto"/>
              <w:right w:val="single" w:sz="8" w:space="0" w:color="auto"/>
            </w:tcBorders>
            <w:vAlign w:val="bottom"/>
          </w:tcPr>
          <w:p w:rsidR="00DB762B" w:rsidRPr="003C6A99" w:rsidRDefault="00DB762B" w:rsidP="003C6A99">
            <w:pPr>
              <w:tabs>
                <w:tab w:val="right" w:leader="dot" w:pos="-372"/>
              </w:tabs>
              <w:spacing w:line="360" w:lineRule="auto"/>
              <w:ind w:left="-707" w:right="-2" w:firstLine="709"/>
              <w:jc w:val="right"/>
              <w:rPr>
                <w:sz w:val="20"/>
              </w:rPr>
            </w:pPr>
            <w:r w:rsidRPr="003C6A99">
              <w:rPr>
                <w:sz w:val="20"/>
              </w:rPr>
              <w:t>8784</w:t>
            </w:r>
          </w:p>
        </w:tc>
        <w:tc>
          <w:tcPr>
            <w:tcW w:w="1266" w:type="dxa"/>
            <w:tcBorders>
              <w:top w:val="nil"/>
              <w:left w:val="nil"/>
              <w:bottom w:val="single" w:sz="8" w:space="0" w:color="auto"/>
              <w:right w:val="single" w:sz="8" w:space="0" w:color="auto"/>
            </w:tcBorders>
            <w:vAlign w:val="bottom"/>
          </w:tcPr>
          <w:p w:rsidR="00DB762B" w:rsidRPr="003C6A99" w:rsidRDefault="00DB762B" w:rsidP="003C6A99">
            <w:pPr>
              <w:tabs>
                <w:tab w:val="right" w:leader="dot" w:pos="-372"/>
              </w:tabs>
              <w:spacing w:line="360" w:lineRule="auto"/>
              <w:ind w:left="-707" w:right="-2" w:firstLine="709"/>
              <w:jc w:val="center"/>
              <w:rPr>
                <w:sz w:val="20"/>
              </w:rPr>
            </w:pPr>
            <w:r w:rsidRPr="003C6A99">
              <w:rPr>
                <w:sz w:val="20"/>
              </w:rPr>
              <w:t>9046,44</w:t>
            </w:r>
          </w:p>
        </w:tc>
        <w:tc>
          <w:tcPr>
            <w:tcW w:w="1266" w:type="dxa"/>
            <w:tcBorders>
              <w:top w:val="nil"/>
              <w:left w:val="nil"/>
              <w:bottom w:val="single" w:sz="8" w:space="0" w:color="auto"/>
              <w:right w:val="single" w:sz="8" w:space="0" w:color="auto"/>
            </w:tcBorders>
            <w:vAlign w:val="bottom"/>
          </w:tcPr>
          <w:p w:rsidR="00DB762B" w:rsidRPr="003C6A99" w:rsidRDefault="00DB762B" w:rsidP="003C6A99">
            <w:pPr>
              <w:tabs>
                <w:tab w:val="right" w:leader="dot" w:pos="-372"/>
              </w:tabs>
              <w:spacing w:line="360" w:lineRule="auto"/>
              <w:ind w:left="-707" w:right="-2" w:firstLine="709"/>
              <w:jc w:val="center"/>
              <w:rPr>
                <w:sz w:val="20"/>
              </w:rPr>
            </w:pPr>
            <w:r w:rsidRPr="003C6A99">
              <w:rPr>
                <w:sz w:val="20"/>
              </w:rPr>
              <w:t>9316,755</w:t>
            </w:r>
          </w:p>
        </w:tc>
        <w:tc>
          <w:tcPr>
            <w:tcW w:w="2238" w:type="dxa"/>
            <w:tcBorders>
              <w:top w:val="nil"/>
              <w:left w:val="nil"/>
              <w:bottom w:val="single" w:sz="8" w:space="0" w:color="auto"/>
              <w:right w:val="nil"/>
            </w:tcBorders>
            <w:vAlign w:val="bottom"/>
          </w:tcPr>
          <w:p w:rsidR="00DB762B" w:rsidRPr="003C6A99" w:rsidRDefault="00DB762B" w:rsidP="003C6A99">
            <w:pPr>
              <w:tabs>
                <w:tab w:val="right" w:leader="dot" w:pos="-372"/>
              </w:tabs>
              <w:spacing w:line="360" w:lineRule="auto"/>
              <w:ind w:left="-707" w:right="-2" w:firstLine="709"/>
              <w:jc w:val="center"/>
              <w:rPr>
                <w:sz w:val="20"/>
              </w:rPr>
            </w:pPr>
            <w:r w:rsidRPr="003C6A99">
              <w:rPr>
                <w:sz w:val="20"/>
              </w:rPr>
              <w:t>9595,179</w:t>
            </w:r>
          </w:p>
        </w:tc>
      </w:tr>
      <w:tr w:rsidR="00DB762B" w:rsidRPr="003C6A99" w:rsidTr="003C6A99">
        <w:trPr>
          <w:trHeight w:val="246"/>
        </w:trPr>
        <w:tc>
          <w:tcPr>
            <w:tcW w:w="594" w:type="dxa"/>
            <w:tcBorders>
              <w:top w:val="nil"/>
              <w:left w:val="nil"/>
              <w:bottom w:val="single" w:sz="8" w:space="0" w:color="auto"/>
              <w:right w:val="single" w:sz="8" w:space="0" w:color="auto"/>
            </w:tcBorders>
          </w:tcPr>
          <w:p w:rsidR="00DB762B" w:rsidRPr="003C6A99" w:rsidRDefault="00DB762B" w:rsidP="003C6A99">
            <w:pPr>
              <w:tabs>
                <w:tab w:val="right" w:leader="dot" w:pos="-372"/>
              </w:tabs>
              <w:spacing w:line="360" w:lineRule="auto"/>
              <w:ind w:left="-707" w:right="-2" w:firstLine="709"/>
              <w:jc w:val="right"/>
              <w:rPr>
                <w:sz w:val="20"/>
              </w:rPr>
            </w:pPr>
            <w:r w:rsidRPr="003C6A99">
              <w:rPr>
                <w:sz w:val="20"/>
              </w:rPr>
              <w:t>6</w:t>
            </w:r>
          </w:p>
        </w:tc>
        <w:tc>
          <w:tcPr>
            <w:tcW w:w="2418" w:type="dxa"/>
            <w:tcBorders>
              <w:top w:val="nil"/>
              <w:left w:val="nil"/>
              <w:bottom w:val="single" w:sz="8" w:space="0" w:color="auto"/>
              <w:right w:val="single" w:sz="8" w:space="0" w:color="auto"/>
            </w:tcBorders>
          </w:tcPr>
          <w:p w:rsidR="00DB762B" w:rsidRPr="003C6A99" w:rsidRDefault="003C6A99" w:rsidP="003C6A99">
            <w:pPr>
              <w:tabs>
                <w:tab w:val="right" w:leader="dot" w:pos="-372"/>
              </w:tabs>
              <w:spacing w:line="360" w:lineRule="auto"/>
              <w:ind w:left="-707" w:right="-2" w:firstLine="709"/>
              <w:rPr>
                <w:sz w:val="20"/>
              </w:rPr>
            </w:pPr>
            <w:r>
              <w:rPr>
                <w:sz w:val="20"/>
              </w:rPr>
              <w:t xml:space="preserve">Чистая прибыль (п.4 - п. </w:t>
            </w:r>
          </w:p>
        </w:tc>
        <w:tc>
          <w:tcPr>
            <w:tcW w:w="968" w:type="dxa"/>
            <w:tcBorders>
              <w:top w:val="nil"/>
              <w:left w:val="nil"/>
              <w:bottom w:val="single" w:sz="8" w:space="0" w:color="auto"/>
              <w:right w:val="single" w:sz="8" w:space="0" w:color="auto"/>
            </w:tcBorders>
            <w:vAlign w:val="bottom"/>
          </w:tcPr>
          <w:p w:rsidR="00DB762B" w:rsidRPr="003C6A99" w:rsidRDefault="00DB762B" w:rsidP="003C6A99">
            <w:pPr>
              <w:tabs>
                <w:tab w:val="right" w:leader="dot" w:pos="-372"/>
              </w:tabs>
              <w:spacing w:line="360" w:lineRule="auto"/>
              <w:ind w:left="-707" w:right="-2" w:firstLine="709"/>
              <w:jc w:val="right"/>
              <w:rPr>
                <w:sz w:val="20"/>
              </w:rPr>
            </w:pPr>
            <w:r w:rsidRPr="003C6A99">
              <w:rPr>
                <w:sz w:val="20"/>
              </w:rPr>
              <w:t>8748</w:t>
            </w:r>
          </w:p>
        </w:tc>
        <w:tc>
          <w:tcPr>
            <w:tcW w:w="1126" w:type="dxa"/>
            <w:tcBorders>
              <w:top w:val="nil"/>
              <w:left w:val="nil"/>
              <w:bottom w:val="single" w:sz="8" w:space="0" w:color="auto"/>
              <w:right w:val="single" w:sz="8" w:space="0" w:color="auto"/>
            </w:tcBorders>
            <w:vAlign w:val="bottom"/>
          </w:tcPr>
          <w:p w:rsidR="00DB762B" w:rsidRPr="003C6A99" w:rsidRDefault="00DB762B" w:rsidP="003C6A99">
            <w:pPr>
              <w:tabs>
                <w:tab w:val="right" w:leader="dot" w:pos="-372"/>
              </w:tabs>
              <w:spacing w:line="360" w:lineRule="auto"/>
              <w:ind w:left="-707" w:right="-2" w:firstLine="709"/>
              <w:jc w:val="right"/>
              <w:rPr>
                <w:sz w:val="20"/>
              </w:rPr>
            </w:pPr>
            <w:r w:rsidRPr="003C6A99">
              <w:rPr>
                <w:sz w:val="20"/>
              </w:rPr>
              <w:t>8793</w:t>
            </w:r>
          </w:p>
        </w:tc>
        <w:tc>
          <w:tcPr>
            <w:tcW w:w="1266" w:type="dxa"/>
            <w:tcBorders>
              <w:top w:val="nil"/>
              <w:left w:val="nil"/>
              <w:bottom w:val="single" w:sz="8" w:space="0" w:color="auto"/>
              <w:right w:val="single" w:sz="8" w:space="0" w:color="auto"/>
            </w:tcBorders>
            <w:vAlign w:val="bottom"/>
          </w:tcPr>
          <w:p w:rsidR="00DB762B" w:rsidRPr="003C6A99" w:rsidRDefault="00DB762B" w:rsidP="003C6A99">
            <w:pPr>
              <w:tabs>
                <w:tab w:val="right" w:leader="dot" w:pos="-372"/>
              </w:tabs>
              <w:spacing w:line="360" w:lineRule="auto"/>
              <w:ind w:left="-707" w:right="-2" w:firstLine="709"/>
              <w:jc w:val="center"/>
              <w:rPr>
                <w:sz w:val="20"/>
              </w:rPr>
            </w:pPr>
            <w:r w:rsidRPr="003C6A99">
              <w:rPr>
                <w:sz w:val="20"/>
              </w:rPr>
              <w:t>9055,44</w:t>
            </w:r>
          </w:p>
        </w:tc>
        <w:tc>
          <w:tcPr>
            <w:tcW w:w="1266" w:type="dxa"/>
            <w:tcBorders>
              <w:top w:val="nil"/>
              <w:left w:val="nil"/>
              <w:bottom w:val="single" w:sz="8" w:space="0" w:color="auto"/>
              <w:right w:val="single" w:sz="8" w:space="0" w:color="auto"/>
            </w:tcBorders>
            <w:vAlign w:val="bottom"/>
          </w:tcPr>
          <w:p w:rsidR="00DB762B" w:rsidRPr="003C6A99" w:rsidRDefault="00DB762B" w:rsidP="003C6A99">
            <w:pPr>
              <w:tabs>
                <w:tab w:val="right" w:leader="dot" w:pos="-372"/>
              </w:tabs>
              <w:spacing w:line="360" w:lineRule="auto"/>
              <w:ind w:left="-707" w:right="-2" w:firstLine="709"/>
              <w:jc w:val="center"/>
              <w:rPr>
                <w:sz w:val="20"/>
              </w:rPr>
            </w:pPr>
            <w:r w:rsidRPr="003C6A99">
              <w:rPr>
                <w:sz w:val="20"/>
              </w:rPr>
              <w:t>9325,755</w:t>
            </w:r>
          </w:p>
        </w:tc>
        <w:tc>
          <w:tcPr>
            <w:tcW w:w="2238" w:type="dxa"/>
            <w:tcBorders>
              <w:top w:val="nil"/>
              <w:left w:val="nil"/>
              <w:bottom w:val="single" w:sz="8" w:space="0" w:color="auto"/>
              <w:right w:val="nil"/>
            </w:tcBorders>
            <w:vAlign w:val="bottom"/>
          </w:tcPr>
          <w:p w:rsidR="00DB762B" w:rsidRPr="003C6A99" w:rsidRDefault="00DB762B" w:rsidP="003C6A99">
            <w:pPr>
              <w:tabs>
                <w:tab w:val="right" w:leader="dot" w:pos="-372"/>
              </w:tabs>
              <w:spacing w:line="360" w:lineRule="auto"/>
              <w:ind w:left="-707" w:right="-2" w:firstLine="709"/>
              <w:jc w:val="center"/>
              <w:rPr>
                <w:sz w:val="20"/>
              </w:rPr>
            </w:pPr>
            <w:r w:rsidRPr="003C6A99">
              <w:rPr>
                <w:sz w:val="20"/>
              </w:rPr>
              <w:t>9604,179</w:t>
            </w:r>
          </w:p>
        </w:tc>
      </w:tr>
      <w:tr w:rsidR="00DB762B" w:rsidRPr="003C6A99" w:rsidTr="003C6A99">
        <w:trPr>
          <w:trHeight w:val="429"/>
        </w:trPr>
        <w:tc>
          <w:tcPr>
            <w:tcW w:w="594" w:type="dxa"/>
            <w:tcBorders>
              <w:top w:val="nil"/>
              <w:left w:val="nil"/>
              <w:bottom w:val="nil"/>
              <w:right w:val="single" w:sz="8" w:space="0" w:color="auto"/>
            </w:tcBorders>
          </w:tcPr>
          <w:p w:rsidR="00DB762B" w:rsidRPr="003C6A99" w:rsidRDefault="00DB762B" w:rsidP="003C6A99">
            <w:pPr>
              <w:tabs>
                <w:tab w:val="right" w:leader="dot" w:pos="-372"/>
              </w:tabs>
              <w:spacing w:line="360" w:lineRule="auto"/>
              <w:ind w:left="-707" w:right="-2" w:firstLine="709"/>
              <w:jc w:val="right"/>
              <w:rPr>
                <w:sz w:val="20"/>
              </w:rPr>
            </w:pPr>
            <w:r w:rsidRPr="003C6A99">
              <w:rPr>
                <w:sz w:val="20"/>
              </w:rPr>
              <w:t>7</w:t>
            </w:r>
          </w:p>
        </w:tc>
        <w:tc>
          <w:tcPr>
            <w:tcW w:w="2418" w:type="dxa"/>
            <w:tcBorders>
              <w:top w:val="nil"/>
              <w:left w:val="nil"/>
              <w:bottom w:val="nil"/>
              <w:right w:val="single" w:sz="8" w:space="0" w:color="auto"/>
            </w:tcBorders>
          </w:tcPr>
          <w:p w:rsidR="00DB762B" w:rsidRPr="003C6A99" w:rsidRDefault="00DB762B" w:rsidP="003C6A99">
            <w:pPr>
              <w:tabs>
                <w:tab w:val="right" w:leader="dot" w:pos="-372"/>
              </w:tabs>
              <w:spacing w:line="360" w:lineRule="auto"/>
              <w:ind w:left="-707" w:right="-2" w:firstLine="709"/>
              <w:rPr>
                <w:sz w:val="20"/>
              </w:rPr>
            </w:pPr>
            <w:r w:rsidRPr="003C6A99">
              <w:rPr>
                <w:sz w:val="20"/>
              </w:rPr>
              <w:t>Денежный поток, тыс. р.</w:t>
            </w:r>
          </w:p>
        </w:tc>
        <w:tc>
          <w:tcPr>
            <w:tcW w:w="968" w:type="dxa"/>
            <w:tcBorders>
              <w:top w:val="nil"/>
              <w:left w:val="nil"/>
              <w:bottom w:val="single" w:sz="8" w:space="0" w:color="auto"/>
              <w:right w:val="single" w:sz="8" w:space="0" w:color="auto"/>
            </w:tcBorders>
            <w:vAlign w:val="bottom"/>
          </w:tcPr>
          <w:p w:rsidR="00DB762B" w:rsidRPr="003C6A99" w:rsidRDefault="00DB762B" w:rsidP="003C6A99">
            <w:pPr>
              <w:tabs>
                <w:tab w:val="right" w:leader="dot" w:pos="-372"/>
              </w:tabs>
              <w:spacing w:line="360" w:lineRule="auto"/>
              <w:ind w:left="-707" w:right="-2" w:firstLine="709"/>
              <w:jc w:val="right"/>
              <w:rPr>
                <w:sz w:val="20"/>
              </w:rPr>
            </w:pPr>
            <w:r w:rsidRPr="003C6A99">
              <w:rPr>
                <w:sz w:val="20"/>
              </w:rPr>
              <w:t>7659</w:t>
            </w:r>
          </w:p>
        </w:tc>
        <w:tc>
          <w:tcPr>
            <w:tcW w:w="1126" w:type="dxa"/>
            <w:tcBorders>
              <w:top w:val="nil"/>
              <w:left w:val="nil"/>
              <w:bottom w:val="single" w:sz="8" w:space="0" w:color="auto"/>
              <w:right w:val="single" w:sz="8" w:space="0" w:color="auto"/>
            </w:tcBorders>
            <w:vAlign w:val="bottom"/>
          </w:tcPr>
          <w:p w:rsidR="00DB762B" w:rsidRPr="003C6A99" w:rsidRDefault="00DB762B" w:rsidP="003C6A99">
            <w:pPr>
              <w:tabs>
                <w:tab w:val="right" w:leader="dot" w:pos="-372"/>
              </w:tabs>
              <w:spacing w:line="360" w:lineRule="auto"/>
              <w:ind w:left="-707" w:right="-2" w:firstLine="709"/>
              <w:jc w:val="right"/>
              <w:rPr>
                <w:sz w:val="20"/>
              </w:rPr>
            </w:pPr>
            <w:r w:rsidRPr="003C6A99">
              <w:rPr>
                <w:sz w:val="20"/>
              </w:rPr>
              <w:t>8802</w:t>
            </w:r>
          </w:p>
        </w:tc>
        <w:tc>
          <w:tcPr>
            <w:tcW w:w="1266" w:type="dxa"/>
            <w:tcBorders>
              <w:top w:val="nil"/>
              <w:left w:val="nil"/>
              <w:bottom w:val="single" w:sz="8" w:space="0" w:color="auto"/>
              <w:right w:val="single" w:sz="8" w:space="0" w:color="auto"/>
            </w:tcBorders>
            <w:vAlign w:val="bottom"/>
          </w:tcPr>
          <w:p w:rsidR="00DB762B" w:rsidRPr="003C6A99" w:rsidRDefault="00DB762B" w:rsidP="003C6A99">
            <w:pPr>
              <w:tabs>
                <w:tab w:val="right" w:leader="dot" w:pos="-372"/>
              </w:tabs>
              <w:spacing w:line="360" w:lineRule="auto"/>
              <w:ind w:left="-707" w:right="-2" w:firstLine="709"/>
              <w:jc w:val="center"/>
              <w:rPr>
                <w:sz w:val="20"/>
              </w:rPr>
            </w:pPr>
            <w:r w:rsidRPr="003C6A99">
              <w:rPr>
                <w:sz w:val="20"/>
              </w:rPr>
              <w:t>9064,44</w:t>
            </w:r>
          </w:p>
        </w:tc>
        <w:tc>
          <w:tcPr>
            <w:tcW w:w="1266" w:type="dxa"/>
            <w:tcBorders>
              <w:top w:val="nil"/>
              <w:left w:val="nil"/>
              <w:bottom w:val="single" w:sz="8" w:space="0" w:color="auto"/>
              <w:right w:val="single" w:sz="8" w:space="0" w:color="auto"/>
            </w:tcBorders>
            <w:vAlign w:val="bottom"/>
          </w:tcPr>
          <w:p w:rsidR="00DB762B" w:rsidRPr="003C6A99" w:rsidRDefault="00DB762B" w:rsidP="003C6A99">
            <w:pPr>
              <w:tabs>
                <w:tab w:val="right" w:leader="dot" w:pos="-372"/>
              </w:tabs>
              <w:spacing w:line="360" w:lineRule="auto"/>
              <w:ind w:left="-707" w:right="-2" w:firstLine="709"/>
              <w:jc w:val="center"/>
              <w:rPr>
                <w:sz w:val="20"/>
              </w:rPr>
            </w:pPr>
            <w:r w:rsidRPr="003C6A99">
              <w:rPr>
                <w:sz w:val="20"/>
              </w:rPr>
              <w:t>9334,755</w:t>
            </w:r>
          </w:p>
        </w:tc>
        <w:tc>
          <w:tcPr>
            <w:tcW w:w="2238" w:type="dxa"/>
            <w:tcBorders>
              <w:top w:val="nil"/>
              <w:left w:val="nil"/>
              <w:bottom w:val="single" w:sz="8" w:space="0" w:color="auto"/>
              <w:right w:val="nil"/>
            </w:tcBorders>
            <w:vAlign w:val="bottom"/>
          </w:tcPr>
          <w:p w:rsidR="00DB762B" w:rsidRPr="003C6A99" w:rsidRDefault="00DB762B" w:rsidP="003C6A99">
            <w:pPr>
              <w:tabs>
                <w:tab w:val="right" w:leader="dot" w:pos="-372"/>
              </w:tabs>
              <w:spacing w:line="360" w:lineRule="auto"/>
              <w:ind w:left="-707" w:right="-2" w:firstLine="709"/>
              <w:jc w:val="center"/>
              <w:rPr>
                <w:sz w:val="20"/>
              </w:rPr>
            </w:pPr>
            <w:r w:rsidRPr="003C6A99">
              <w:rPr>
                <w:sz w:val="20"/>
              </w:rPr>
              <w:t>9613,179</w:t>
            </w:r>
          </w:p>
        </w:tc>
      </w:tr>
    </w:tbl>
    <w:p w:rsidR="00B339B9" w:rsidRPr="003C6A99" w:rsidRDefault="00B339B9" w:rsidP="003C6A99">
      <w:pPr>
        <w:tabs>
          <w:tab w:val="right" w:leader="dot" w:pos="0"/>
        </w:tabs>
        <w:spacing w:line="360" w:lineRule="auto"/>
        <w:ind w:right="-2" w:firstLine="709"/>
        <w:rPr>
          <w:sz w:val="28"/>
          <w:szCs w:val="28"/>
        </w:rPr>
      </w:pPr>
    </w:p>
    <w:p w:rsidR="00B339B9" w:rsidRPr="003C6A99" w:rsidRDefault="00B339B9" w:rsidP="003C6A99">
      <w:pPr>
        <w:tabs>
          <w:tab w:val="right" w:leader="dot" w:pos="0"/>
        </w:tabs>
        <w:spacing w:line="360" w:lineRule="auto"/>
        <w:ind w:right="-2" w:firstLine="709"/>
        <w:jc w:val="both"/>
        <w:rPr>
          <w:sz w:val="28"/>
          <w:szCs w:val="28"/>
        </w:rPr>
      </w:pPr>
      <w:r w:rsidRPr="003C6A99">
        <w:rPr>
          <w:sz w:val="28"/>
          <w:szCs w:val="28"/>
        </w:rPr>
        <w:t xml:space="preserve">По формуле Гордона рассчитаем стоимость предприятия в постпрогнозный год (V </w:t>
      </w:r>
      <w:r w:rsidRPr="003C6A99">
        <w:rPr>
          <w:sz w:val="28"/>
          <w:szCs w:val="28"/>
          <w:vertAlign w:val="subscript"/>
        </w:rPr>
        <w:t>пост</w:t>
      </w:r>
      <w:r w:rsidRPr="003C6A99">
        <w:rPr>
          <w:sz w:val="28"/>
          <w:szCs w:val="28"/>
        </w:rPr>
        <w:t>).</w:t>
      </w:r>
    </w:p>
    <w:p w:rsidR="00B339B9" w:rsidRPr="003C6A99" w:rsidRDefault="00B339B9" w:rsidP="003C6A99">
      <w:pPr>
        <w:tabs>
          <w:tab w:val="right" w:leader="dot" w:pos="0"/>
        </w:tabs>
        <w:spacing w:line="360" w:lineRule="auto"/>
        <w:ind w:right="-2" w:firstLine="709"/>
        <w:jc w:val="center"/>
        <w:rPr>
          <w:sz w:val="28"/>
          <w:szCs w:val="28"/>
        </w:rPr>
      </w:pPr>
      <w:r w:rsidRPr="003C6A99">
        <w:rPr>
          <w:sz w:val="28"/>
          <w:szCs w:val="28"/>
        </w:rPr>
        <w:t xml:space="preserve"> V </w:t>
      </w:r>
      <w:r w:rsidRPr="003C6A99">
        <w:rPr>
          <w:sz w:val="28"/>
          <w:szCs w:val="28"/>
          <w:vertAlign w:val="subscript"/>
        </w:rPr>
        <w:t>пост</w:t>
      </w:r>
      <w:r w:rsidRPr="003C6A99">
        <w:rPr>
          <w:sz w:val="28"/>
          <w:szCs w:val="28"/>
        </w:rPr>
        <w:t>=П</w:t>
      </w:r>
      <w:r w:rsidRPr="003C6A99">
        <w:rPr>
          <w:sz w:val="28"/>
          <w:szCs w:val="28"/>
          <w:vertAlign w:val="subscript"/>
        </w:rPr>
        <w:t xml:space="preserve">д </w:t>
      </w:r>
      <w:r w:rsidRPr="003C6A99">
        <w:rPr>
          <w:sz w:val="28"/>
          <w:szCs w:val="28"/>
        </w:rPr>
        <w:t>· (1+д)/(i-д),</w:t>
      </w:r>
    </w:p>
    <w:p w:rsidR="00B339B9" w:rsidRPr="003C6A99" w:rsidRDefault="00B339B9" w:rsidP="003C6A99">
      <w:pPr>
        <w:tabs>
          <w:tab w:val="right" w:leader="dot" w:pos="0"/>
        </w:tabs>
        <w:spacing w:line="360" w:lineRule="auto"/>
        <w:ind w:right="-2" w:firstLine="709"/>
        <w:jc w:val="both"/>
        <w:rPr>
          <w:sz w:val="28"/>
          <w:szCs w:val="28"/>
        </w:rPr>
      </w:pPr>
      <w:r w:rsidRPr="003C6A99">
        <w:rPr>
          <w:sz w:val="28"/>
          <w:szCs w:val="28"/>
        </w:rPr>
        <w:t>где П</w:t>
      </w:r>
      <w:r w:rsidRPr="003C6A99">
        <w:rPr>
          <w:sz w:val="28"/>
          <w:szCs w:val="28"/>
          <w:vertAlign w:val="subscript"/>
        </w:rPr>
        <w:t>д</w:t>
      </w:r>
      <w:r w:rsidRPr="003C6A99">
        <w:rPr>
          <w:sz w:val="28"/>
          <w:szCs w:val="28"/>
        </w:rPr>
        <w:t xml:space="preserve"> - денежный поток в постпрогнозный период; д -долгосрочные темпы роста денежного потока; i - ставка дисконта.</w:t>
      </w:r>
    </w:p>
    <w:p w:rsidR="00B339B9" w:rsidRPr="003C6A99" w:rsidRDefault="00B339B9" w:rsidP="003C6A99">
      <w:pPr>
        <w:tabs>
          <w:tab w:val="right" w:leader="dot" w:pos="0"/>
        </w:tabs>
        <w:spacing w:line="360" w:lineRule="auto"/>
        <w:ind w:right="-2" w:firstLine="709"/>
        <w:jc w:val="center"/>
        <w:rPr>
          <w:sz w:val="28"/>
          <w:szCs w:val="28"/>
        </w:rPr>
      </w:pPr>
      <w:r w:rsidRPr="003C6A99">
        <w:rPr>
          <w:sz w:val="28"/>
          <w:szCs w:val="28"/>
        </w:rPr>
        <w:t xml:space="preserve"> V </w:t>
      </w:r>
      <w:r w:rsidRPr="003C6A99">
        <w:rPr>
          <w:sz w:val="28"/>
          <w:szCs w:val="28"/>
          <w:vertAlign w:val="subscript"/>
        </w:rPr>
        <w:t>пост</w:t>
      </w:r>
      <w:r w:rsidRPr="003C6A99">
        <w:rPr>
          <w:sz w:val="28"/>
          <w:szCs w:val="28"/>
        </w:rPr>
        <w:t xml:space="preserve"> = </w:t>
      </w:r>
      <w:r w:rsidR="00DB762B" w:rsidRPr="003C6A99">
        <w:rPr>
          <w:sz w:val="28"/>
          <w:szCs w:val="28"/>
        </w:rPr>
        <w:t>138,58</w:t>
      </w:r>
      <w:r w:rsidRPr="003C6A99">
        <w:rPr>
          <w:sz w:val="28"/>
          <w:szCs w:val="28"/>
        </w:rPr>
        <w:t xml:space="preserve"> *(1 + 0,03) / (0,35 - 0,03) = </w:t>
      </w:r>
      <w:r w:rsidR="00DB762B" w:rsidRPr="003C6A99">
        <w:rPr>
          <w:sz w:val="28"/>
          <w:szCs w:val="28"/>
        </w:rPr>
        <w:t>429,26</w:t>
      </w:r>
      <w:r w:rsidRPr="003C6A99">
        <w:rPr>
          <w:sz w:val="28"/>
          <w:szCs w:val="28"/>
        </w:rPr>
        <w:t xml:space="preserve"> рублей.</w:t>
      </w:r>
    </w:p>
    <w:p w:rsidR="003C6A99" w:rsidRDefault="003C6A99" w:rsidP="003C6A99">
      <w:pPr>
        <w:tabs>
          <w:tab w:val="right" w:leader="dot" w:pos="0"/>
        </w:tabs>
        <w:spacing w:line="360" w:lineRule="auto"/>
        <w:ind w:right="-2" w:firstLine="709"/>
        <w:jc w:val="right"/>
        <w:rPr>
          <w:bCs/>
          <w:i/>
          <w:sz w:val="28"/>
          <w:szCs w:val="28"/>
        </w:rPr>
      </w:pPr>
    </w:p>
    <w:p w:rsidR="00B339B9" w:rsidRPr="003C6A99" w:rsidRDefault="003C6A99" w:rsidP="003C6A99">
      <w:pPr>
        <w:tabs>
          <w:tab w:val="right" w:leader="dot" w:pos="0"/>
        </w:tabs>
        <w:spacing w:line="360" w:lineRule="auto"/>
        <w:ind w:right="-2" w:firstLine="709"/>
        <w:jc w:val="right"/>
        <w:rPr>
          <w:bCs/>
          <w:i/>
          <w:sz w:val="28"/>
          <w:szCs w:val="28"/>
        </w:rPr>
      </w:pPr>
      <w:r>
        <w:rPr>
          <w:bCs/>
          <w:i/>
          <w:sz w:val="28"/>
          <w:szCs w:val="28"/>
        </w:rPr>
        <w:br w:type="page"/>
      </w:r>
      <w:r w:rsidR="00B339B9" w:rsidRPr="003C6A99">
        <w:rPr>
          <w:bCs/>
          <w:i/>
          <w:sz w:val="28"/>
          <w:szCs w:val="28"/>
        </w:rPr>
        <w:t>Таблица 2.13</w:t>
      </w:r>
    </w:p>
    <w:p w:rsidR="00B339B9" w:rsidRPr="003C6A99" w:rsidRDefault="00B339B9" w:rsidP="003C6A99">
      <w:pPr>
        <w:tabs>
          <w:tab w:val="right" w:leader="dot" w:pos="0"/>
        </w:tabs>
        <w:spacing w:line="360" w:lineRule="auto"/>
        <w:ind w:right="-2" w:firstLine="709"/>
        <w:jc w:val="center"/>
        <w:rPr>
          <w:bCs/>
          <w:iCs/>
          <w:sz w:val="28"/>
          <w:szCs w:val="28"/>
        </w:rPr>
      </w:pPr>
      <w:r w:rsidRPr="003C6A99">
        <w:rPr>
          <w:bCs/>
          <w:iCs/>
          <w:sz w:val="28"/>
          <w:szCs w:val="28"/>
        </w:rPr>
        <w:t>Расчет текущей стоимости денежного потока</w:t>
      </w:r>
    </w:p>
    <w:tbl>
      <w:tblPr>
        <w:tblW w:w="8660" w:type="dxa"/>
        <w:tblInd w:w="88" w:type="dxa"/>
        <w:tblLook w:val="0000" w:firstRow="0" w:lastRow="0" w:firstColumn="0" w:lastColumn="0" w:noHBand="0" w:noVBand="0"/>
      </w:tblPr>
      <w:tblGrid>
        <w:gridCol w:w="776"/>
        <w:gridCol w:w="2484"/>
        <w:gridCol w:w="3060"/>
        <w:gridCol w:w="2340"/>
      </w:tblGrid>
      <w:tr w:rsidR="00B339B9" w:rsidRPr="003C6A99">
        <w:trPr>
          <w:trHeight w:val="402"/>
        </w:trPr>
        <w:tc>
          <w:tcPr>
            <w:tcW w:w="776" w:type="dxa"/>
            <w:tcBorders>
              <w:top w:val="single" w:sz="8" w:space="0" w:color="auto"/>
              <w:left w:val="nil"/>
              <w:bottom w:val="single" w:sz="8" w:space="0" w:color="auto"/>
              <w:right w:val="single" w:sz="8" w:space="0" w:color="auto"/>
            </w:tcBorders>
          </w:tcPr>
          <w:p w:rsidR="00B339B9" w:rsidRPr="003C6A99" w:rsidRDefault="00B339B9" w:rsidP="003C6A99">
            <w:pPr>
              <w:tabs>
                <w:tab w:val="right" w:leader="dot" w:pos="196"/>
              </w:tabs>
              <w:spacing w:line="360" w:lineRule="auto"/>
              <w:ind w:left="-797" w:right="-2" w:firstLine="709"/>
              <w:rPr>
                <w:sz w:val="20"/>
              </w:rPr>
            </w:pPr>
            <w:r w:rsidRPr="003C6A99">
              <w:rPr>
                <w:sz w:val="20"/>
              </w:rPr>
              <w:t>Год</w:t>
            </w:r>
          </w:p>
        </w:tc>
        <w:tc>
          <w:tcPr>
            <w:tcW w:w="2484" w:type="dxa"/>
            <w:tcBorders>
              <w:top w:val="single" w:sz="8" w:space="0" w:color="auto"/>
              <w:left w:val="nil"/>
              <w:bottom w:val="single" w:sz="8" w:space="0" w:color="auto"/>
              <w:right w:val="single" w:sz="8" w:space="0" w:color="auto"/>
            </w:tcBorders>
          </w:tcPr>
          <w:p w:rsidR="00B339B9" w:rsidRPr="003C6A99" w:rsidRDefault="00B339B9" w:rsidP="003C6A99">
            <w:pPr>
              <w:tabs>
                <w:tab w:val="right" w:leader="dot" w:pos="196"/>
              </w:tabs>
              <w:spacing w:line="360" w:lineRule="auto"/>
              <w:ind w:left="-797" w:right="-2" w:firstLine="709"/>
              <w:rPr>
                <w:sz w:val="20"/>
              </w:rPr>
            </w:pPr>
            <w:r w:rsidRPr="003C6A99">
              <w:rPr>
                <w:sz w:val="20"/>
              </w:rPr>
              <w:t>Денежный поток, тыс. р.</w:t>
            </w:r>
          </w:p>
        </w:tc>
        <w:tc>
          <w:tcPr>
            <w:tcW w:w="3060" w:type="dxa"/>
            <w:tcBorders>
              <w:top w:val="single" w:sz="8" w:space="0" w:color="auto"/>
              <w:left w:val="nil"/>
              <w:bottom w:val="single" w:sz="8" w:space="0" w:color="auto"/>
              <w:right w:val="single" w:sz="8" w:space="0" w:color="auto"/>
            </w:tcBorders>
          </w:tcPr>
          <w:p w:rsidR="00B339B9" w:rsidRPr="003C6A99" w:rsidRDefault="00B339B9" w:rsidP="003C6A99">
            <w:pPr>
              <w:tabs>
                <w:tab w:val="right" w:leader="dot" w:pos="196"/>
              </w:tabs>
              <w:spacing w:line="360" w:lineRule="auto"/>
              <w:ind w:left="-797" w:right="-2" w:firstLine="709"/>
              <w:rPr>
                <w:sz w:val="20"/>
              </w:rPr>
            </w:pPr>
            <w:r w:rsidRPr="003C6A99">
              <w:rPr>
                <w:sz w:val="20"/>
              </w:rPr>
              <w:t>Коэффициент дисконтирования</w:t>
            </w:r>
          </w:p>
        </w:tc>
        <w:tc>
          <w:tcPr>
            <w:tcW w:w="2340" w:type="dxa"/>
            <w:tcBorders>
              <w:top w:val="single" w:sz="8" w:space="0" w:color="auto"/>
              <w:left w:val="nil"/>
              <w:bottom w:val="single" w:sz="8" w:space="0" w:color="auto"/>
              <w:right w:val="nil"/>
            </w:tcBorders>
          </w:tcPr>
          <w:p w:rsidR="00B339B9" w:rsidRPr="003C6A99" w:rsidRDefault="00B339B9" w:rsidP="003C6A99">
            <w:pPr>
              <w:tabs>
                <w:tab w:val="right" w:leader="dot" w:pos="196"/>
              </w:tabs>
              <w:spacing w:line="360" w:lineRule="auto"/>
              <w:ind w:left="-797" w:right="-2" w:firstLine="709"/>
              <w:rPr>
                <w:sz w:val="20"/>
              </w:rPr>
            </w:pPr>
            <w:r w:rsidRPr="003C6A99">
              <w:rPr>
                <w:sz w:val="20"/>
              </w:rPr>
              <w:t>Текущая стоимость денежного потока</w:t>
            </w:r>
          </w:p>
        </w:tc>
      </w:tr>
      <w:tr w:rsidR="00DB762B" w:rsidRPr="003C6A99">
        <w:trPr>
          <w:trHeight w:val="402"/>
        </w:trPr>
        <w:tc>
          <w:tcPr>
            <w:tcW w:w="776" w:type="dxa"/>
            <w:tcBorders>
              <w:top w:val="nil"/>
              <w:left w:val="nil"/>
              <w:bottom w:val="single" w:sz="8" w:space="0" w:color="auto"/>
              <w:right w:val="single" w:sz="8" w:space="0" w:color="auto"/>
            </w:tcBorders>
            <w:vAlign w:val="bottom"/>
          </w:tcPr>
          <w:p w:rsidR="00DB762B" w:rsidRPr="003C6A99" w:rsidRDefault="00DB762B" w:rsidP="003C6A99">
            <w:pPr>
              <w:tabs>
                <w:tab w:val="right" w:leader="dot" w:pos="196"/>
              </w:tabs>
              <w:spacing w:line="360" w:lineRule="auto"/>
              <w:ind w:left="-797" w:right="-2" w:firstLine="709"/>
              <w:jc w:val="center"/>
              <w:rPr>
                <w:sz w:val="20"/>
              </w:rPr>
            </w:pPr>
            <w:r w:rsidRPr="003C6A99">
              <w:rPr>
                <w:sz w:val="20"/>
              </w:rPr>
              <w:t>2003</w:t>
            </w:r>
          </w:p>
        </w:tc>
        <w:tc>
          <w:tcPr>
            <w:tcW w:w="2484" w:type="dxa"/>
            <w:tcBorders>
              <w:top w:val="nil"/>
              <w:left w:val="nil"/>
              <w:bottom w:val="single" w:sz="8" w:space="0" w:color="auto"/>
              <w:right w:val="single" w:sz="8" w:space="0" w:color="auto"/>
            </w:tcBorders>
            <w:vAlign w:val="bottom"/>
          </w:tcPr>
          <w:p w:rsidR="00DB762B" w:rsidRPr="003C6A99" w:rsidRDefault="00DB762B" w:rsidP="003C6A99">
            <w:pPr>
              <w:tabs>
                <w:tab w:val="right" w:leader="dot" w:pos="196"/>
              </w:tabs>
              <w:spacing w:line="360" w:lineRule="auto"/>
              <w:ind w:left="-797" w:right="-2" w:firstLine="709"/>
              <w:jc w:val="center"/>
              <w:rPr>
                <w:sz w:val="20"/>
              </w:rPr>
            </w:pPr>
            <w:r w:rsidRPr="003C6A99">
              <w:rPr>
                <w:sz w:val="20"/>
                <w:lang w:val="en-US"/>
              </w:rPr>
              <w:t>116,8</w:t>
            </w:r>
          </w:p>
        </w:tc>
        <w:tc>
          <w:tcPr>
            <w:tcW w:w="3060" w:type="dxa"/>
            <w:tcBorders>
              <w:top w:val="nil"/>
              <w:left w:val="nil"/>
              <w:bottom w:val="single" w:sz="8" w:space="0" w:color="auto"/>
              <w:right w:val="single" w:sz="8" w:space="0" w:color="auto"/>
            </w:tcBorders>
            <w:vAlign w:val="bottom"/>
          </w:tcPr>
          <w:p w:rsidR="00DB762B" w:rsidRPr="003C6A99" w:rsidRDefault="00DB762B" w:rsidP="003C6A99">
            <w:pPr>
              <w:tabs>
                <w:tab w:val="right" w:leader="dot" w:pos="196"/>
              </w:tabs>
              <w:spacing w:line="360" w:lineRule="auto"/>
              <w:ind w:left="-797" w:right="-2" w:firstLine="709"/>
              <w:jc w:val="center"/>
              <w:rPr>
                <w:sz w:val="20"/>
              </w:rPr>
            </w:pPr>
            <w:r w:rsidRPr="003C6A99">
              <w:rPr>
                <w:sz w:val="20"/>
              </w:rPr>
              <w:t>7,83</w:t>
            </w:r>
          </w:p>
        </w:tc>
        <w:tc>
          <w:tcPr>
            <w:tcW w:w="2340" w:type="dxa"/>
            <w:tcBorders>
              <w:top w:val="nil"/>
              <w:left w:val="nil"/>
              <w:bottom w:val="single" w:sz="8" w:space="0" w:color="auto"/>
              <w:right w:val="nil"/>
            </w:tcBorders>
            <w:vAlign w:val="bottom"/>
          </w:tcPr>
          <w:p w:rsidR="00DB762B" w:rsidRPr="003C6A99" w:rsidRDefault="00DB762B" w:rsidP="003C6A99">
            <w:pPr>
              <w:tabs>
                <w:tab w:val="right" w:leader="dot" w:pos="196"/>
              </w:tabs>
              <w:spacing w:line="360" w:lineRule="auto"/>
              <w:ind w:left="-797" w:right="-2" w:firstLine="709"/>
              <w:jc w:val="center"/>
              <w:rPr>
                <w:sz w:val="20"/>
              </w:rPr>
            </w:pPr>
            <w:r w:rsidRPr="003C6A99">
              <w:rPr>
                <w:sz w:val="20"/>
                <w:lang w:val="en-US"/>
              </w:rPr>
              <w:t>101,62</w:t>
            </w:r>
          </w:p>
        </w:tc>
      </w:tr>
      <w:tr w:rsidR="00DB762B" w:rsidRPr="003C6A99">
        <w:trPr>
          <w:trHeight w:val="402"/>
        </w:trPr>
        <w:tc>
          <w:tcPr>
            <w:tcW w:w="776" w:type="dxa"/>
            <w:tcBorders>
              <w:top w:val="nil"/>
              <w:left w:val="nil"/>
              <w:bottom w:val="single" w:sz="8" w:space="0" w:color="auto"/>
              <w:right w:val="single" w:sz="8" w:space="0" w:color="auto"/>
            </w:tcBorders>
            <w:vAlign w:val="bottom"/>
          </w:tcPr>
          <w:p w:rsidR="00DB762B" w:rsidRPr="003C6A99" w:rsidRDefault="00DB762B" w:rsidP="003C6A99">
            <w:pPr>
              <w:tabs>
                <w:tab w:val="right" w:leader="dot" w:pos="196"/>
              </w:tabs>
              <w:spacing w:line="360" w:lineRule="auto"/>
              <w:ind w:left="-797" w:right="-2" w:firstLine="709"/>
              <w:jc w:val="center"/>
              <w:rPr>
                <w:sz w:val="20"/>
              </w:rPr>
            </w:pPr>
            <w:r w:rsidRPr="003C6A99">
              <w:rPr>
                <w:sz w:val="20"/>
              </w:rPr>
              <w:t>2004</w:t>
            </w:r>
          </w:p>
        </w:tc>
        <w:tc>
          <w:tcPr>
            <w:tcW w:w="2484" w:type="dxa"/>
            <w:tcBorders>
              <w:top w:val="nil"/>
              <w:left w:val="nil"/>
              <w:bottom w:val="single" w:sz="8" w:space="0" w:color="auto"/>
              <w:right w:val="single" w:sz="8" w:space="0" w:color="auto"/>
            </w:tcBorders>
            <w:vAlign w:val="bottom"/>
          </w:tcPr>
          <w:p w:rsidR="00DB762B" w:rsidRPr="003C6A99" w:rsidRDefault="00DB762B" w:rsidP="003C6A99">
            <w:pPr>
              <w:tabs>
                <w:tab w:val="right" w:leader="dot" w:pos="196"/>
              </w:tabs>
              <w:spacing w:line="360" w:lineRule="auto"/>
              <w:ind w:left="-797" w:right="-2" w:firstLine="709"/>
              <w:jc w:val="center"/>
              <w:rPr>
                <w:sz w:val="20"/>
              </w:rPr>
            </w:pPr>
            <w:r w:rsidRPr="003C6A99">
              <w:rPr>
                <w:sz w:val="20"/>
                <w:lang w:val="en-US"/>
              </w:rPr>
              <w:t>120,3</w:t>
            </w:r>
          </w:p>
        </w:tc>
        <w:tc>
          <w:tcPr>
            <w:tcW w:w="3060" w:type="dxa"/>
            <w:tcBorders>
              <w:top w:val="nil"/>
              <w:left w:val="nil"/>
              <w:bottom w:val="single" w:sz="8" w:space="0" w:color="auto"/>
              <w:right w:val="single" w:sz="8" w:space="0" w:color="auto"/>
            </w:tcBorders>
            <w:vAlign w:val="bottom"/>
          </w:tcPr>
          <w:p w:rsidR="00DB762B" w:rsidRPr="003C6A99" w:rsidRDefault="00DB762B" w:rsidP="003C6A99">
            <w:pPr>
              <w:tabs>
                <w:tab w:val="right" w:leader="dot" w:pos="196"/>
              </w:tabs>
              <w:spacing w:line="360" w:lineRule="auto"/>
              <w:ind w:left="-797" w:right="-2" w:firstLine="709"/>
              <w:jc w:val="center"/>
              <w:rPr>
                <w:sz w:val="20"/>
              </w:rPr>
            </w:pPr>
            <w:r w:rsidRPr="003C6A99">
              <w:rPr>
                <w:sz w:val="20"/>
              </w:rPr>
              <w:t>6,822</w:t>
            </w:r>
          </w:p>
        </w:tc>
        <w:tc>
          <w:tcPr>
            <w:tcW w:w="2340" w:type="dxa"/>
            <w:tcBorders>
              <w:top w:val="nil"/>
              <w:left w:val="nil"/>
              <w:bottom w:val="single" w:sz="8" w:space="0" w:color="auto"/>
              <w:right w:val="nil"/>
            </w:tcBorders>
            <w:vAlign w:val="bottom"/>
          </w:tcPr>
          <w:p w:rsidR="00DB762B" w:rsidRPr="003C6A99" w:rsidRDefault="00DB762B" w:rsidP="003C6A99">
            <w:pPr>
              <w:tabs>
                <w:tab w:val="right" w:leader="dot" w:pos="196"/>
              </w:tabs>
              <w:spacing w:line="360" w:lineRule="auto"/>
              <w:ind w:left="-797" w:right="-2" w:firstLine="709"/>
              <w:jc w:val="center"/>
              <w:rPr>
                <w:sz w:val="20"/>
              </w:rPr>
            </w:pPr>
            <w:r w:rsidRPr="003C6A99">
              <w:rPr>
                <w:sz w:val="20"/>
                <w:lang w:val="en-US"/>
              </w:rPr>
              <w:t>91,188</w:t>
            </w:r>
          </w:p>
        </w:tc>
      </w:tr>
      <w:tr w:rsidR="00DB762B" w:rsidRPr="003C6A99">
        <w:trPr>
          <w:trHeight w:val="402"/>
        </w:trPr>
        <w:tc>
          <w:tcPr>
            <w:tcW w:w="776" w:type="dxa"/>
            <w:tcBorders>
              <w:top w:val="nil"/>
              <w:left w:val="nil"/>
              <w:bottom w:val="single" w:sz="8" w:space="0" w:color="auto"/>
              <w:right w:val="single" w:sz="8" w:space="0" w:color="auto"/>
            </w:tcBorders>
            <w:vAlign w:val="bottom"/>
          </w:tcPr>
          <w:p w:rsidR="00DB762B" w:rsidRPr="003C6A99" w:rsidRDefault="00DB762B" w:rsidP="003C6A99">
            <w:pPr>
              <w:tabs>
                <w:tab w:val="right" w:leader="dot" w:pos="196"/>
              </w:tabs>
              <w:spacing w:line="360" w:lineRule="auto"/>
              <w:ind w:left="-797" w:right="-2" w:firstLine="709"/>
              <w:jc w:val="center"/>
              <w:rPr>
                <w:sz w:val="20"/>
              </w:rPr>
            </w:pPr>
            <w:r w:rsidRPr="003C6A99">
              <w:rPr>
                <w:sz w:val="20"/>
              </w:rPr>
              <w:t>2005</w:t>
            </w:r>
          </w:p>
        </w:tc>
        <w:tc>
          <w:tcPr>
            <w:tcW w:w="2484" w:type="dxa"/>
            <w:tcBorders>
              <w:top w:val="nil"/>
              <w:left w:val="nil"/>
              <w:bottom w:val="single" w:sz="8" w:space="0" w:color="auto"/>
              <w:right w:val="single" w:sz="8" w:space="0" w:color="auto"/>
            </w:tcBorders>
            <w:vAlign w:val="bottom"/>
          </w:tcPr>
          <w:p w:rsidR="00DB762B" w:rsidRPr="003C6A99" w:rsidRDefault="00DB762B" w:rsidP="003C6A99">
            <w:pPr>
              <w:tabs>
                <w:tab w:val="right" w:leader="dot" w:pos="196"/>
              </w:tabs>
              <w:spacing w:line="360" w:lineRule="auto"/>
              <w:ind w:left="-797" w:right="-2" w:firstLine="709"/>
              <w:jc w:val="center"/>
              <w:rPr>
                <w:sz w:val="20"/>
              </w:rPr>
            </w:pPr>
            <w:r w:rsidRPr="003C6A99">
              <w:rPr>
                <w:sz w:val="20"/>
                <w:lang w:val="en-US"/>
              </w:rPr>
              <w:t>123,91</w:t>
            </w:r>
          </w:p>
        </w:tc>
        <w:tc>
          <w:tcPr>
            <w:tcW w:w="3060" w:type="dxa"/>
            <w:tcBorders>
              <w:top w:val="nil"/>
              <w:left w:val="nil"/>
              <w:bottom w:val="single" w:sz="8" w:space="0" w:color="auto"/>
              <w:right w:val="single" w:sz="8" w:space="0" w:color="auto"/>
            </w:tcBorders>
            <w:vAlign w:val="bottom"/>
          </w:tcPr>
          <w:p w:rsidR="00DB762B" w:rsidRPr="003C6A99" w:rsidRDefault="00DB762B" w:rsidP="003C6A99">
            <w:pPr>
              <w:tabs>
                <w:tab w:val="right" w:leader="dot" w:pos="196"/>
              </w:tabs>
              <w:spacing w:line="360" w:lineRule="auto"/>
              <w:ind w:left="-797" w:right="-2" w:firstLine="709"/>
              <w:jc w:val="center"/>
              <w:rPr>
                <w:sz w:val="20"/>
              </w:rPr>
            </w:pPr>
            <w:r w:rsidRPr="003C6A99">
              <w:rPr>
                <w:sz w:val="20"/>
              </w:rPr>
              <w:t>5,922</w:t>
            </w:r>
          </w:p>
        </w:tc>
        <w:tc>
          <w:tcPr>
            <w:tcW w:w="2340" w:type="dxa"/>
            <w:tcBorders>
              <w:top w:val="nil"/>
              <w:left w:val="nil"/>
              <w:bottom w:val="single" w:sz="8" w:space="0" w:color="auto"/>
              <w:right w:val="nil"/>
            </w:tcBorders>
            <w:vAlign w:val="bottom"/>
          </w:tcPr>
          <w:p w:rsidR="00DB762B" w:rsidRPr="003C6A99" w:rsidRDefault="00DB762B" w:rsidP="003C6A99">
            <w:pPr>
              <w:tabs>
                <w:tab w:val="right" w:leader="dot" w:pos="196"/>
              </w:tabs>
              <w:spacing w:line="360" w:lineRule="auto"/>
              <w:ind w:left="-797" w:right="-2" w:firstLine="709"/>
              <w:jc w:val="center"/>
              <w:rPr>
                <w:sz w:val="20"/>
              </w:rPr>
            </w:pPr>
            <w:r w:rsidRPr="003C6A99">
              <w:rPr>
                <w:sz w:val="20"/>
                <w:lang w:val="en-US"/>
              </w:rPr>
              <w:t>81,531</w:t>
            </w:r>
          </w:p>
        </w:tc>
      </w:tr>
      <w:tr w:rsidR="00DB762B" w:rsidRPr="003C6A99">
        <w:trPr>
          <w:trHeight w:val="402"/>
        </w:trPr>
        <w:tc>
          <w:tcPr>
            <w:tcW w:w="776" w:type="dxa"/>
            <w:tcBorders>
              <w:top w:val="nil"/>
              <w:left w:val="nil"/>
              <w:bottom w:val="nil"/>
              <w:right w:val="single" w:sz="8" w:space="0" w:color="auto"/>
            </w:tcBorders>
            <w:vAlign w:val="bottom"/>
          </w:tcPr>
          <w:p w:rsidR="00DB762B" w:rsidRPr="003C6A99" w:rsidRDefault="00DB762B" w:rsidP="003C6A99">
            <w:pPr>
              <w:tabs>
                <w:tab w:val="right" w:leader="dot" w:pos="196"/>
              </w:tabs>
              <w:spacing w:line="360" w:lineRule="auto"/>
              <w:ind w:left="-797" w:right="-2" w:firstLine="709"/>
              <w:jc w:val="center"/>
              <w:rPr>
                <w:sz w:val="20"/>
              </w:rPr>
            </w:pPr>
            <w:r w:rsidRPr="003C6A99">
              <w:rPr>
                <w:sz w:val="20"/>
              </w:rPr>
              <w:t>2006</w:t>
            </w:r>
          </w:p>
        </w:tc>
        <w:tc>
          <w:tcPr>
            <w:tcW w:w="2484" w:type="dxa"/>
            <w:tcBorders>
              <w:top w:val="nil"/>
              <w:left w:val="nil"/>
              <w:bottom w:val="nil"/>
              <w:right w:val="single" w:sz="8" w:space="0" w:color="auto"/>
            </w:tcBorders>
            <w:vAlign w:val="bottom"/>
          </w:tcPr>
          <w:p w:rsidR="00DB762B" w:rsidRPr="003C6A99" w:rsidRDefault="00DB762B" w:rsidP="003C6A99">
            <w:pPr>
              <w:tabs>
                <w:tab w:val="right" w:leader="dot" w:pos="196"/>
              </w:tabs>
              <w:spacing w:line="360" w:lineRule="auto"/>
              <w:ind w:left="-797" w:right="-2" w:firstLine="709"/>
              <w:jc w:val="center"/>
              <w:rPr>
                <w:sz w:val="20"/>
              </w:rPr>
            </w:pPr>
            <w:r w:rsidRPr="003C6A99">
              <w:rPr>
                <w:sz w:val="20"/>
                <w:lang w:val="en-US"/>
              </w:rPr>
              <w:t>127,63</w:t>
            </w:r>
          </w:p>
        </w:tc>
        <w:tc>
          <w:tcPr>
            <w:tcW w:w="3060" w:type="dxa"/>
            <w:tcBorders>
              <w:top w:val="nil"/>
              <w:left w:val="nil"/>
              <w:bottom w:val="single" w:sz="8" w:space="0" w:color="auto"/>
              <w:right w:val="single" w:sz="8" w:space="0" w:color="auto"/>
            </w:tcBorders>
            <w:vAlign w:val="bottom"/>
          </w:tcPr>
          <w:p w:rsidR="00DB762B" w:rsidRPr="003C6A99" w:rsidRDefault="00DB762B" w:rsidP="003C6A99">
            <w:pPr>
              <w:tabs>
                <w:tab w:val="right" w:leader="dot" w:pos="196"/>
              </w:tabs>
              <w:spacing w:line="360" w:lineRule="auto"/>
              <w:ind w:left="-797" w:right="-2" w:firstLine="709"/>
              <w:jc w:val="center"/>
              <w:rPr>
                <w:sz w:val="20"/>
              </w:rPr>
            </w:pPr>
            <w:r w:rsidRPr="003C6A99">
              <w:rPr>
                <w:sz w:val="20"/>
              </w:rPr>
              <w:t>5,148</w:t>
            </w:r>
          </w:p>
        </w:tc>
        <w:tc>
          <w:tcPr>
            <w:tcW w:w="2340" w:type="dxa"/>
            <w:tcBorders>
              <w:top w:val="nil"/>
              <w:left w:val="nil"/>
              <w:bottom w:val="nil"/>
              <w:right w:val="nil"/>
            </w:tcBorders>
            <w:vAlign w:val="bottom"/>
          </w:tcPr>
          <w:p w:rsidR="00DB762B" w:rsidRPr="003C6A99" w:rsidRDefault="00DB762B" w:rsidP="003C6A99">
            <w:pPr>
              <w:tabs>
                <w:tab w:val="right" w:leader="dot" w:pos="196"/>
              </w:tabs>
              <w:spacing w:line="360" w:lineRule="auto"/>
              <w:ind w:left="-797" w:right="-2" w:firstLine="709"/>
              <w:jc w:val="center"/>
              <w:rPr>
                <w:sz w:val="20"/>
              </w:rPr>
            </w:pPr>
          </w:p>
        </w:tc>
      </w:tr>
    </w:tbl>
    <w:p w:rsidR="00B339B9" w:rsidRPr="003C6A99" w:rsidRDefault="00B339B9" w:rsidP="003C6A99">
      <w:pPr>
        <w:tabs>
          <w:tab w:val="right" w:leader="dot" w:pos="0"/>
        </w:tabs>
        <w:spacing w:line="360" w:lineRule="auto"/>
        <w:ind w:right="-2" w:firstLine="709"/>
        <w:jc w:val="both"/>
        <w:rPr>
          <w:sz w:val="28"/>
          <w:szCs w:val="28"/>
        </w:rPr>
      </w:pPr>
    </w:p>
    <w:p w:rsidR="00B339B9" w:rsidRPr="003C6A99" w:rsidRDefault="00B339B9" w:rsidP="003C6A99">
      <w:pPr>
        <w:tabs>
          <w:tab w:val="right" w:leader="dot" w:pos="0"/>
        </w:tabs>
        <w:spacing w:line="360" w:lineRule="auto"/>
        <w:ind w:right="-2" w:firstLine="709"/>
        <w:jc w:val="both"/>
        <w:rPr>
          <w:sz w:val="28"/>
          <w:szCs w:val="28"/>
        </w:rPr>
      </w:pPr>
      <w:r w:rsidRPr="003C6A99">
        <w:rPr>
          <w:sz w:val="28"/>
          <w:szCs w:val="28"/>
        </w:rPr>
        <w:t xml:space="preserve">Сумма текущих стоимостей денежного потока = </w:t>
      </w:r>
      <w:r w:rsidR="00DB762B" w:rsidRPr="003C6A99">
        <w:rPr>
          <w:sz w:val="28"/>
          <w:szCs w:val="28"/>
        </w:rPr>
        <w:t>101,62+ 91,19+81,53</w:t>
      </w:r>
      <w:r w:rsidRPr="003C6A99">
        <w:rPr>
          <w:sz w:val="28"/>
          <w:szCs w:val="28"/>
        </w:rPr>
        <w:t xml:space="preserve"> = </w:t>
      </w:r>
      <w:r w:rsidR="00DB762B" w:rsidRPr="003C6A99">
        <w:rPr>
          <w:sz w:val="28"/>
          <w:szCs w:val="28"/>
        </w:rPr>
        <w:t>274,34</w:t>
      </w:r>
      <w:r w:rsidRPr="003C6A99">
        <w:rPr>
          <w:sz w:val="28"/>
          <w:szCs w:val="28"/>
        </w:rPr>
        <w:t xml:space="preserve">. Выручка от продажи фирмы в конце последнего года = </w:t>
      </w:r>
      <w:r w:rsidR="00DB762B" w:rsidRPr="003C6A99">
        <w:rPr>
          <w:sz w:val="28"/>
          <w:szCs w:val="28"/>
        </w:rPr>
        <w:t>127,63</w:t>
      </w:r>
      <w:r w:rsidRPr="003C6A99">
        <w:rPr>
          <w:sz w:val="28"/>
          <w:szCs w:val="28"/>
        </w:rPr>
        <w:t xml:space="preserve"> / (0,35 - 0,03) = </w:t>
      </w:r>
      <w:r w:rsidR="00DB762B" w:rsidRPr="003C6A99">
        <w:rPr>
          <w:sz w:val="28"/>
          <w:szCs w:val="28"/>
        </w:rPr>
        <w:t>398,84</w:t>
      </w:r>
      <w:r w:rsidRPr="003C6A99">
        <w:rPr>
          <w:sz w:val="28"/>
          <w:szCs w:val="28"/>
        </w:rPr>
        <w:t xml:space="preserve"> тыс. р.</w:t>
      </w:r>
    </w:p>
    <w:p w:rsidR="00B339B9" w:rsidRPr="003C6A99" w:rsidRDefault="00B339B9" w:rsidP="003C6A99">
      <w:pPr>
        <w:tabs>
          <w:tab w:val="right" w:leader="dot" w:pos="0"/>
        </w:tabs>
        <w:spacing w:line="360" w:lineRule="auto"/>
        <w:ind w:right="-2" w:firstLine="709"/>
        <w:jc w:val="both"/>
        <w:rPr>
          <w:sz w:val="28"/>
          <w:szCs w:val="28"/>
        </w:rPr>
      </w:pPr>
      <w:r w:rsidRPr="003C6A99">
        <w:rPr>
          <w:sz w:val="28"/>
          <w:szCs w:val="28"/>
        </w:rPr>
        <w:t xml:space="preserve">Текущая стоимость выручки от реализации = </w:t>
      </w:r>
      <w:r w:rsidR="00DB762B" w:rsidRPr="003C6A99">
        <w:rPr>
          <w:sz w:val="28"/>
          <w:szCs w:val="28"/>
        </w:rPr>
        <w:t>398,84</w:t>
      </w:r>
      <w:r w:rsidRPr="003C6A99">
        <w:rPr>
          <w:sz w:val="28"/>
          <w:szCs w:val="28"/>
        </w:rPr>
        <w:t xml:space="preserve"> </w:t>
      </w:r>
      <w:r w:rsidRPr="003C6A99">
        <w:rPr>
          <w:b/>
          <w:bCs/>
          <w:sz w:val="28"/>
          <w:szCs w:val="28"/>
        </w:rPr>
        <w:t xml:space="preserve">· </w:t>
      </w:r>
      <w:r w:rsidRPr="003C6A99">
        <w:rPr>
          <w:sz w:val="28"/>
          <w:szCs w:val="28"/>
        </w:rPr>
        <w:t xml:space="preserve">0,572 = </w:t>
      </w:r>
      <w:r w:rsidR="00DB762B" w:rsidRPr="003C6A99">
        <w:rPr>
          <w:sz w:val="28"/>
          <w:szCs w:val="28"/>
        </w:rPr>
        <w:t>228,14</w:t>
      </w:r>
      <w:r w:rsidRPr="003C6A99">
        <w:rPr>
          <w:sz w:val="28"/>
          <w:szCs w:val="28"/>
        </w:rPr>
        <w:t xml:space="preserve"> тыс.р.</w:t>
      </w:r>
    </w:p>
    <w:p w:rsidR="00B339B9" w:rsidRPr="003C6A99" w:rsidRDefault="00B339B9" w:rsidP="003C6A99">
      <w:pPr>
        <w:tabs>
          <w:tab w:val="right" w:leader="dot" w:pos="0"/>
        </w:tabs>
        <w:spacing w:line="360" w:lineRule="auto"/>
        <w:ind w:right="-2" w:firstLine="709"/>
        <w:jc w:val="both"/>
        <w:rPr>
          <w:sz w:val="28"/>
          <w:szCs w:val="28"/>
        </w:rPr>
      </w:pPr>
      <w:r w:rsidRPr="003C6A99">
        <w:rPr>
          <w:sz w:val="28"/>
          <w:szCs w:val="28"/>
        </w:rPr>
        <w:t xml:space="preserve">Рыночная стоимость фирмы = </w:t>
      </w:r>
      <w:r w:rsidR="00DB762B" w:rsidRPr="003C6A99">
        <w:rPr>
          <w:sz w:val="28"/>
          <w:szCs w:val="28"/>
        </w:rPr>
        <w:t>127,63</w:t>
      </w:r>
      <w:r w:rsidRPr="003C6A99">
        <w:rPr>
          <w:sz w:val="28"/>
          <w:szCs w:val="28"/>
        </w:rPr>
        <w:t xml:space="preserve">+ </w:t>
      </w:r>
      <w:r w:rsidR="00DB762B" w:rsidRPr="003C6A99">
        <w:rPr>
          <w:sz w:val="28"/>
          <w:szCs w:val="28"/>
        </w:rPr>
        <w:t>228,14</w:t>
      </w:r>
      <w:r w:rsidRPr="003C6A99">
        <w:rPr>
          <w:sz w:val="28"/>
          <w:szCs w:val="28"/>
        </w:rPr>
        <w:t xml:space="preserve"> = </w:t>
      </w:r>
      <w:r w:rsidR="00DB762B" w:rsidRPr="003C6A99">
        <w:rPr>
          <w:sz w:val="28"/>
          <w:szCs w:val="28"/>
        </w:rPr>
        <w:t>355,77</w:t>
      </w:r>
      <w:r w:rsidRPr="003C6A99">
        <w:rPr>
          <w:sz w:val="28"/>
          <w:szCs w:val="28"/>
        </w:rPr>
        <w:t xml:space="preserve"> тыс. р.</w:t>
      </w:r>
    </w:p>
    <w:p w:rsidR="00B339B9" w:rsidRPr="003C6A99" w:rsidRDefault="00B339B9" w:rsidP="003C6A99">
      <w:pPr>
        <w:tabs>
          <w:tab w:val="right" w:leader="dot" w:pos="0"/>
        </w:tabs>
        <w:spacing w:line="360" w:lineRule="auto"/>
        <w:ind w:right="-2" w:firstLine="709"/>
        <w:jc w:val="both"/>
        <w:rPr>
          <w:sz w:val="28"/>
          <w:szCs w:val="28"/>
        </w:rPr>
      </w:pPr>
    </w:p>
    <w:p w:rsidR="00B339B9" w:rsidRPr="003C6A99" w:rsidRDefault="00B339B9" w:rsidP="003C6A99">
      <w:pPr>
        <w:pStyle w:val="22"/>
        <w:tabs>
          <w:tab w:val="right" w:leader="dot" w:pos="0"/>
        </w:tabs>
        <w:spacing w:before="0" w:after="0" w:line="360" w:lineRule="auto"/>
        <w:ind w:right="-2" w:firstLine="709"/>
        <w:jc w:val="center"/>
        <w:rPr>
          <w:rFonts w:ascii="Times New Roman" w:hAnsi="Times New Roman"/>
          <w:szCs w:val="28"/>
        </w:rPr>
      </w:pPr>
      <w:bookmarkStart w:id="33" w:name="_Toc104887000"/>
      <w:bookmarkStart w:id="34" w:name="_Toc104891596"/>
      <w:r w:rsidRPr="003C6A99">
        <w:rPr>
          <w:rFonts w:ascii="Times New Roman" w:hAnsi="Times New Roman"/>
          <w:szCs w:val="28"/>
        </w:rPr>
        <w:t>2.13. Согласование полученных результатов</w:t>
      </w:r>
      <w:bookmarkEnd w:id="33"/>
      <w:bookmarkEnd w:id="34"/>
    </w:p>
    <w:p w:rsidR="003C6A99" w:rsidRDefault="003C6A99" w:rsidP="003C6A99">
      <w:pPr>
        <w:tabs>
          <w:tab w:val="right" w:leader="dot" w:pos="0"/>
        </w:tabs>
        <w:spacing w:line="360" w:lineRule="auto"/>
        <w:ind w:right="-2" w:firstLine="709"/>
        <w:jc w:val="right"/>
        <w:rPr>
          <w:i/>
          <w:iCs/>
          <w:sz w:val="28"/>
          <w:szCs w:val="28"/>
        </w:rPr>
      </w:pPr>
    </w:p>
    <w:p w:rsidR="00B339B9" w:rsidRPr="003C6A99" w:rsidRDefault="00B339B9" w:rsidP="003C6A99">
      <w:pPr>
        <w:tabs>
          <w:tab w:val="right" w:leader="dot" w:pos="0"/>
        </w:tabs>
        <w:spacing w:line="360" w:lineRule="auto"/>
        <w:ind w:right="-2" w:firstLine="709"/>
        <w:jc w:val="right"/>
        <w:rPr>
          <w:i/>
          <w:iCs/>
          <w:sz w:val="28"/>
          <w:szCs w:val="28"/>
        </w:rPr>
      </w:pPr>
      <w:r w:rsidRPr="003C6A99">
        <w:rPr>
          <w:i/>
          <w:iCs/>
          <w:sz w:val="28"/>
          <w:szCs w:val="28"/>
        </w:rPr>
        <w:t>Таблица 2.14</w:t>
      </w:r>
    </w:p>
    <w:p w:rsidR="00B339B9" w:rsidRPr="003C6A99" w:rsidRDefault="00B339B9" w:rsidP="003C6A99">
      <w:pPr>
        <w:tabs>
          <w:tab w:val="right" w:leader="dot" w:pos="0"/>
        </w:tabs>
        <w:spacing w:line="360" w:lineRule="auto"/>
        <w:ind w:right="-2" w:firstLine="709"/>
        <w:jc w:val="center"/>
        <w:rPr>
          <w:sz w:val="28"/>
          <w:szCs w:val="28"/>
        </w:rPr>
      </w:pPr>
      <w:r w:rsidRPr="003C6A99">
        <w:rPr>
          <w:sz w:val="28"/>
          <w:szCs w:val="28"/>
        </w:rPr>
        <w:t>Согласование результатов оценки</w:t>
      </w:r>
    </w:p>
    <w:tbl>
      <w:tblPr>
        <w:tblW w:w="0" w:type="auto"/>
        <w:jc w:val="center"/>
        <w:tblLayout w:type="fixed"/>
        <w:tblCellMar>
          <w:left w:w="40" w:type="dxa"/>
          <w:right w:w="40" w:type="dxa"/>
        </w:tblCellMar>
        <w:tblLook w:val="0000" w:firstRow="0" w:lastRow="0" w:firstColumn="0" w:lastColumn="0" w:noHBand="0" w:noVBand="0"/>
      </w:tblPr>
      <w:tblGrid>
        <w:gridCol w:w="4068"/>
        <w:gridCol w:w="1740"/>
        <w:gridCol w:w="1688"/>
        <w:gridCol w:w="1696"/>
      </w:tblGrid>
      <w:tr w:rsidR="00B339B9" w:rsidRPr="003C6A99">
        <w:trPr>
          <w:cantSplit/>
          <w:trHeight w:val="284"/>
          <w:jc w:val="center"/>
        </w:trPr>
        <w:tc>
          <w:tcPr>
            <w:tcW w:w="4068" w:type="dxa"/>
            <w:vMerge w:val="restart"/>
            <w:tcBorders>
              <w:top w:val="single" w:sz="6" w:space="0" w:color="auto"/>
              <w:bottom w:val="single" w:sz="6" w:space="0" w:color="auto"/>
              <w:right w:val="single" w:sz="6" w:space="0" w:color="auto"/>
            </w:tcBorders>
          </w:tcPr>
          <w:p w:rsidR="00B339B9" w:rsidRPr="003C6A99" w:rsidRDefault="00B339B9" w:rsidP="003C6A99">
            <w:pPr>
              <w:tabs>
                <w:tab w:val="right" w:leader="dot" w:pos="0"/>
              </w:tabs>
              <w:spacing w:line="360" w:lineRule="auto"/>
              <w:ind w:right="-2" w:firstLine="21"/>
              <w:jc w:val="center"/>
              <w:rPr>
                <w:sz w:val="20"/>
              </w:rPr>
            </w:pPr>
            <w:r w:rsidRPr="003C6A99">
              <w:rPr>
                <w:sz w:val="20"/>
              </w:rPr>
              <w:t>Показатель</w:t>
            </w:r>
          </w:p>
        </w:tc>
        <w:tc>
          <w:tcPr>
            <w:tcW w:w="5124" w:type="dxa"/>
            <w:gridSpan w:val="3"/>
            <w:tcBorders>
              <w:top w:val="single" w:sz="6" w:space="0" w:color="auto"/>
              <w:left w:val="single" w:sz="6" w:space="0" w:color="auto"/>
              <w:bottom w:val="single" w:sz="6" w:space="0" w:color="auto"/>
            </w:tcBorders>
          </w:tcPr>
          <w:p w:rsidR="00B339B9" w:rsidRPr="003C6A99" w:rsidRDefault="00B339B9" w:rsidP="003C6A99">
            <w:pPr>
              <w:tabs>
                <w:tab w:val="right" w:leader="dot" w:pos="0"/>
              </w:tabs>
              <w:spacing w:line="360" w:lineRule="auto"/>
              <w:ind w:right="-2" w:firstLine="21"/>
              <w:jc w:val="center"/>
              <w:rPr>
                <w:sz w:val="20"/>
              </w:rPr>
            </w:pPr>
            <w:r w:rsidRPr="003C6A99">
              <w:rPr>
                <w:sz w:val="20"/>
              </w:rPr>
              <w:t>Веса</w:t>
            </w:r>
          </w:p>
        </w:tc>
      </w:tr>
      <w:tr w:rsidR="00B339B9" w:rsidRPr="003C6A99">
        <w:trPr>
          <w:cantSplit/>
          <w:trHeight w:val="284"/>
          <w:jc w:val="center"/>
        </w:trPr>
        <w:tc>
          <w:tcPr>
            <w:tcW w:w="4068" w:type="dxa"/>
            <w:vMerge/>
            <w:tcBorders>
              <w:top w:val="single" w:sz="6" w:space="0" w:color="auto"/>
              <w:bottom w:val="single" w:sz="6" w:space="0" w:color="auto"/>
              <w:right w:val="single" w:sz="6" w:space="0" w:color="auto"/>
            </w:tcBorders>
          </w:tcPr>
          <w:p w:rsidR="00B339B9" w:rsidRPr="003C6A99" w:rsidRDefault="00B339B9" w:rsidP="003C6A99">
            <w:pPr>
              <w:tabs>
                <w:tab w:val="right" w:leader="dot" w:pos="0"/>
              </w:tabs>
              <w:spacing w:line="360" w:lineRule="auto"/>
              <w:ind w:right="-2" w:firstLine="21"/>
              <w:jc w:val="center"/>
              <w:rPr>
                <w:sz w:val="20"/>
              </w:rPr>
            </w:pPr>
          </w:p>
        </w:tc>
        <w:tc>
          <w:tcPr>
            <w:tcW w:w="1740" w:type="dxa"/>
            <w:tcBorders>
              <w:top w:val="single" w:sz="6" w:space="0" w:color="auto"/>
              <w:left w:val="single" w:sz="6" w:space="0" w:color="auto"/>
              <w:bottom w:val="single" w:sz="6" w:space="0" w:color="auto"/>
              <w:right w:val="single" w:sz="6" w:space="0" w:color="auto"/>
            </w:tcBorders>
          </w:tcPr>
          <w:p w:rsidR="00B339B9" w:rsidRPr="003C6A99" w:rsidRDefault="00B339B9" w:rsidP="003C6A99">
            <w:pPr>
              <w:tabs>
                <w:tab w:val="right" w:leader="dot" w:pos="0"/>
              </w:tabs>
              <w:spacing w:line="360" w:lineRule="auto"/>
              <w:ind w:right="-2" w:firstLine="21"/>
              <w:jc w:val="center"/>
              <w:rPr>
                <w:sz w:val="20"/>
              </w:rPr>
            </w:pPr>
            <w:r w:rsidRPr="003C6A99">
              <w:rPr>
                <w:sz w:val="20"/>
              </w:rPr>
              <w:t>Доходный подход</w:t>
            </w:r>
          </w:p>
        </w:tc>
        <w:tc>
          <w:tcPr>
            <w:tcW w:w="1688" w:type="dxa"/>
            <w:tcBorders>
              <w:top w:val="single" w:sz="6" w:space="0" w:color="auto"/>
              <w:left w:val="single" w:sz="6" w:space="0" w:color="auto"/>
              <w:bottom w:val="single" w:sz="6" w:space="0" w:color="auto"/>
              <w:right w:val="single" w:sz="6" w:space="0" w:color="auto"/>
            </w:tcBorders>
          </w:tcPr>
          <w:p w:rsidR="00B339B9" w:rsidRPr="003C6A99" w:rsidRDefault="00B339B9" w:rsidP="003C6A99">
            <w:pPr>
              <w:tabs>
                <w:tab w:val="right" w:leader="dot" w:pos="0"/>
              </w:tabs>
              <w:spacing w:line="360" w:lineRule="auto"/>
              <w:ind w:right="-2" w:firstLine="21"/>
              <w:jc w:val="center"/>
              <w:rPr>
                <w:sz w:val="20"/>
              </w:rPr>
            </w:pPr>
            <w:r w:rsidRPr="003C6A99">
              <w:rPr>
                <w:sz w:val="20"/>
              </w:rPr>
              <w:t>Затратный подход</w:t>
            </w:r>
          </w:p>
        </w:tc>
        <w:tc>
          <w:tcPr>
            <w:tcW w:w="1696" w:type="dxa"/>
            <w:tcBorders>
              <w:top w:val="single" w:sz="6" w:space="0" w:color="auto"/>
              <w:left w:val="single" w:sz="6" w:space="0" w:color="auto"/>
              <w:bottom w:val="single" w:sz="6" w:space="0" w:color="auto"/>
            </w:tcBorders>
          </w:tcPr>
          <w:p w:rsidR="00B339B9" w:rsidRPr="003C6A99" w:rsidRDefault="00B339B9" w:rsidP="003C6A99">
            <w:pPr>
              <w:tabs>
                <w:tab w:val="right" w:leader="dot" w:pos="0"/>
              </w:tabs>
              <w:spacing w:line="360" w:lineRule="auto"/>
              <w:ind w:right="-2" w:firstLine="21"/>
              <w:jc w:val="center"/>
              <w:rPr>
                <w:sz w:val="20"/>
              </w:rPr>
            </w:pPr>
            <w:r w:rsidRPr="003C6A99">
              <w:rPr>
                <w:sz w:val="20"/>
              </w:rPr>
              <w:t>Сравнительный подход</w:t>
            </w:r>
          </w:p>
        </w:tc>
      </w:tr>
      <w:tr w:rsidR="00B339B9" w:rsidRPr="003C6A99">
        <w:trPr>
          <w:cantSplit/>
          <w:trHeight w:val="284"/>
          <w:jc w:val="center"/>
        </w:trPr>
        <w:tc>
          <w:tcPr>
            <w:tcW w:w="4068" w:type="dxa"/>
            <w:tcBorders>
              <w:top w:val="single" w:sz="6" w:space="0" w:color="auto"/>
              <w:bottom w:val="single" w:sz="6" w:space="0" w:color="auto"/>
              <w:right w:val="single" w:sz="6" w:space="0" w:color="auto"/>
            </w:tcBorders>
          </w:tcPr>
          <w:p w:rsidR="00B339B9" w:rsidRPr="003C6A99" w:rsidRDefault="00B339B9" w:rsidP="003C6A99">
            <w:pPr>
              <w:tabs>
                <w:tab w:val="right" w:leader="dot" w:pos="0"/>
              </w:tabs>
              <w:spacing w:line="360" w:lineRule="auto"/>
              <w:ind w:right="-2" w:firstLine="21"/>
              <w:rPr>
                <w:sz w:val="20"/>
              </w:rPr>
            </w:pPr>
            <w:r w:rsidRPr="003C6A99">
              <w:rPr>
                <w:sz w:val="20"/>
              </w:rPr>
              <w:t>Достоверность информации</w:t>
            </w:r>
          </w:p>
        </w:tc>
        <w:tc>
          <w:tcPr>
            <w:tcW w:w="1740" w:type="dxa"/>
            <w:tcBorders>
              <w:top w:val="single" w:sz="6" w:space="0" w:color="auto"/>
              <w:left w:val="single" w:sz="6" w:space="0" w:color="auto"/>
              <w:bottom w:val="single" w:sz="6" w:space="0" w:color="auto"/>
              <w:right w:val="single" w:sz="6" w:space="0" w:color="auto"/>
            </w:tcBorders>
            <w:vAlign w:val="center"/>
          </w:tcPr>
          <w:p w:rsidR="00B339B9" w:rsidRPr="003C6A99" w:rsidRDefault="00B339B9" w:rsidP="003C6A99">
            <w:pPr>
              <w:tabs>
                <w:tab w:val="right" w:leader="dot" w:pos="0"/>
              </w:tabs>
              <w:spacing w:line="360" w:lineRule="auto"/>
              <w:ind w:right="-2" w:firstLine="21"/>
              <w:jc w:val="center"/>
              <w:rPr>
                <w:sz w:val="20"/>
              </w:rPr>
            </w:pPr>
            <w:r w:rsidRPr="003C6A99">
              <w:rPr>
                <w:sz w:val="20"/>
              </w:rPr>
              <w:t>0,1</w:t>
            </w:r>
          </w:p>
        </w:tc>
        <w:tc>
          <w:tcPr>
            <w:tcW w:w="1688" w:type="dxa"/>
            <w:tcBorders>
              <w:top w:val="single" w:sz="6" w:space="0" w:color="auto"/>
              <w:left w:val="single" w:sz="6" w:space="0" w:color="auto"/>
              <w:bottom w:val="single" w:sz="6" w:space="0" w:color="auto"/>
              <w:right w:val="single" w:sz="6" w:space="0" w:color="auto"/>
            </w:tcBorders>
            <w:vAlign w:val="center"/>
          </w:tcPr>
          <w:p w:rsidR="00B339B9" w:rsidRPr="003C6A99" w:rsidRDefault="00B339B9" w:rsidP="003C6A99">
            <w:pPr>
              <w:tabs>
                <w:tab w:val="right" w:leader="dot" w:pos="0"/>
              </w:tabs>
              <w:spacing w:line="360" w:lineRule="auto"/>
              <w:ind w:right="-2" w:firstLine="21"/>
              <w:jc w:val="center"/>
              <w:rPr>
                <w:sz w:val="20"/>
              </w:rPr>
            </w:pPr>
            <w:r w:rsidRPr="003C6A99">
              <w:rPr>
                <w:sz w:val="20"/>
              </w:rPr>
              <w:t>0,6</w:t>
            </w:r>
          </w:p>
        </w:tc>
        <w:tc>
          <w:tcPr>
            <w:tcW w:w="1696" w:type="dxa"/>
            <w:tcBorders>
              <w:top w:val="single" w:sz="6" w:space="0" w:color="auto"/>
              <w:left w:val="single" w:sz="6" w:space="0" w:color="auto"/>
              <w:bottom w:val="single" w:sz="6" w:space="0" w:color="auto"/>
            </w:tcBorders>
            <w:vAlign w:val="center"/>
          </w:tcPr>
          <w:p w:rsidR="00B339B9" w:rsidRPr="003C6A99" w:rsidRDefault="00B339B9" w:rsidP="003C6A99">
            <w:pPr>
              <w:tabs>
                <w:tab w:val="right" w:leader="dot" w:pos="0"/>
              </w:tabs>
              <w:spacing w:line="360" w:lineRule="auto"/>
              <w:ind w:right="-2" w:firstLine="21"/>
              <w:jc w:val="center"/>
              <w:rPr>
                <w:sz w:val="20"/>
              </w:rPr>
            </w:pPr>
            <w:r w:rsidRPr="003C6A99">
              <w:rPr>
                <w:sz w:val="20"/>
              </w:rPr>
              <w:t>0,3</w:t>
            </w:r>
          </w:p>
        </w:tc>
      </w:tr>
      <w:tr w:rsidR="00B339B9" w:rsidRPr="003C6A99">
        <w:trPr>
          <w:cantSplit/>
          <w:trHeight w:val="284"/>
          <w:jc w:val="center"/>
        </w:trPr>
        <w:tc>
          <w:tcPr>
            <w:tcW w:w="4068" w:type="dxa"/>
            <w:tcBorders>
              <w:top w:val="single" w:sz="6" w:space="0" w:color="auto"/>
              <w:bottom w:val="single" w:sz="6" w:space="0" w:color="auto"/>
              <w:right w:val="single" w:sz="6" w:space="0" w:color="auto"/>
            </w:tcBorders>
          </w:tcPr>
          <w:p w:rsidR="00B339B9" w:rsidRPr="003C6A99" w:rsidRDefault="00B339B9" w:rsidP="003C6A99">
            <w:pPr>
              <w:tabs>
                <w:tab w:val="right" w:leader="dot" w:pos="0"/>
              </w:tabs>
              <w:spacing w:line="360" w:lineRule="auto"/>
              <w:ind w:right="-2" w:firstLine="21"/>
              <w:rPr>
                <w:sz w:val="20"/>
              </w:rPr>
            </w:pPr>
            <w:r w:rsidRPr="003C6A99">
              <w:rPr>
                <w:sz w:val="20"/>
              </w:rPr>
              <w:t>Учет факторов, влияющих на развитие предприятия</w:t>
            </w:r>
          </w:p>
        </w:tc>
        <w:tc>
          <w:tcPr>
            <w:tcW w:w="1740" w:type="dxa"/>
            <w:tcBorders>
              <w:top w:val="single" w:sz="6" w:space="0" w:color="auto"/>
              <w:left w:val="single" w:sz="6" w:space="0" w:color="auto"/>
              <w:bottom w:val="single" w:sz="6" w:space="0" w:color="auto"/>
              <w:right w:val="single" w:sz="6" w:space="0" w:color="auto"/>
            </w:tcBorders>
            <w:vAlign w:val="center"/>
          </w:tcPr>
          <w:p w:rsidR="00B339B9" w:rsidRPr="003C6A99" w:rsidRDefault="00B339B9" w:rsidP="003C6A99">
            <w:pPr>
              <w:tabs>
                <w:tab w:val="right" w:leader="dot" w:pos="0"/>
              </w:tabs>
              <w:spacing w:line="360" w:lineRule="auto"/>
              <w:ind w:right="-2" w:firstLine="21"/>
              <w:jc w:val="center"/>
              <w:rPr>
                <w:sz w:val="20"/>
              </w:rPr>
            </w:pPr>
            <w:r w:rsidRPr="003C6A99">
              <w:rPr>
                <w:sz w:val="20"/>
              </w:rPr>
              <w:t>0,6</w:t>
            </w:r>
          </w:p>
        </w:tc>
        <w:tc>
          <w:tcPr>
            <w:tcW w:w="1688" w:type="dxa"/>
            <w:tcBorders>
              <w:top w:val="single" w:sz="6" w:space="0" w:color="auto"/>
              <w:left w:val="single" w:sz="6" w:space="0" w:color="auto"/>
              <w:bottom w:val="single" w:sz="6" w:space="0" w:color="auto"/>
              <w:right w:val="single" w:sz="6" w:space="0" w:color="auto"/>
            </w:tcBorders>
            <w:vAlign w:val="center"/>
          </w:tcPr>
          <w:p w:rsidR="00B339B9" w:rsidRPr="003C6A99" w:rsidRDefault="00B339B9" w:rsidP="003C6A99">
            <w:pPr>
              <w:tabs>
                <w:tab w:val="right" w:leader="dot" w:pos="0"/>
              </w:tabs>
              <w:spacing w:line="360" w:lineRule="auto"/>
              <w:ind w:right="-2" w:firstLine="21"/>
              <w:jc w:val="center"/>
              <w:rPr>
                <w:sz w:val="20"/>
              </w:rPr>
            </w:pPr>
            <w:r w:rsidRPr="003C6A99">
              <w:rPr>
                <w:sz w:val="20"/>
              </w:rPr>
              <w:t>0,2</w:t>
            </w:r>
          </w:p>
        </w:tc>
        <w:tc>
          <w:tcPr>
            <w:tcW w:w="1696" w:type="dxa"/>
            <w:tcBorders>
              <w:top w:val="single" w:sz="6" w:space="0" w:color="auto"/>
              <w:left w:val="single" w:sz="6" w:space="0" w:color="auto"/>
              <w:bottom w:val="single" w:sz="6" w:space="0" w:color="auto"/>
            </w:tcBorders>
            <w:vAlign w:val="center"/>
          </w:tcPr>
          <w:p w:rsidR="00B339B9" w:rsidRPr="003C6A99" w:rsidRDefault="00B339B9" w:rsidP="003C6A99">
            <w:pPr>
              <w:tabs>
                <w:tab w:val="right" w:leader="dot" w:pos="0"/>
              </w:tabs>
              <w:spacing w:line="360" w:lineRule="auto"/>
              <w:ind w:right="-2" w:firstLine="21"/>
              <w:jc w:val="center"/>
              <w:rPr>
                <w:sz w:val="20"/>
              </w:rPr>
            </w:pPr>
            <w:r w:rsidRPr="003C6A99">
              <w:rPr>
                <w:sz w:val="20"/>
              </w:rPr>
              <w:t>0,2</w:t>
            </w:r>
          </w:p>
        </w:tc>
      </w:tr>
      <w:tr w:rsidR="00B339B9" w:rsidRPr="003C6A99">
        <w:trPr>
          <w:cantSplit/>
          <w:trHeight w:val="284"/>
          <w:jc w:val="center"/>
        </w:trPr>
        <w:tc>
          <w:tcPr>
            <w:tcW w:w="4068" w:type="dxa"/>
            <w:tcBorders>
              <w:top w:val="single" w:sz="6" w:space="0" w:color="auto"/>
              <w:bottom w:val="single" w:sz="6" w:space="0" w:color="auto"/>
              <w:right w:val="single" w:sz="6" w:space="0" w:color="auto"/>
            </w:tcBorders>
          </w:tcPr>
          <w:p w:rsidR="00B339B9" w:rsidRPr="003C6A99" w:rsidRDefault="00B339B9" w:rsidP="003C6A99">
            <w:pPr>
              <w:tabs>
                <w:tab w:val="right" w:leader="dot" w:pos="0"/>
              </w:tabs>
              <w:spacing w:line="360" w:lineRule="auto"/>
              <w:ind w:right="-2" w:firstLine="21"/>
              <w:rPr>
                <w:sz w:val="20"/>
              </w:rPr>
            </w:pPr>
            <w:r w:rsidRPr="003C6A99">
              <w:rPr>
                <w:sz w:val="20"/>
              </w:rPr>
              <w:t>Цена предприятия</w:t>
            </w:r>
          </w:p>
        </w:tc>
        <w:tc>
          <w:tcPr>
            <w:tcW w:w="1740" w:type="dxa"/>
            <w:tcBorders>
              <w:top w:val="single" w:sz="6" w:space="0" w:color="auto"/>
              <w:left w:val="single" w:sz="6" w:space="0" w:color="auto"/>
              <w:bottom w:val="single" w:sz="6" w:space="0" w:color="auto"/>
              <w:right w:val="single" w:sz="6" w:space="0" w:color="auto"/>
            </w:tcBorders>
            <w:vAlign w:val="center"/>
          </w:tcPr>
          <w:p w:rsidR="00B339B9" w:rsidRPr="003C6A99" w:rsidRDefault="00B339B9" w:rsidP="003C6A99">
            <w:pPr>
              <w:tabs>
                <w:tab w:val="right" w:leader="dot" w:pos="0"/>
              </w:tabs>
              <w:spacing w:line="360" w:lineRule="auto"/>
              <w:ind w:right="-2" w:firstLine="21"/>
              <w:jc w:val="center"/>
              <w:rPr>
                <w:sz w:val="20"/>
              </w:rPr>
            </w:pPr>
            <w:r w:rsidRPr="003C6A99">
              <w:rPr>
                <w:sz w:val="20"/>
              </w:rPr>
              <w:t>0,4</w:t>
            </w:r>
          </w:p>
        </w:tc>
        <w:tc>
          <w:tcPr>
            <w:tcW w:w="1688" w:type="dxa"/>
            <w:tcBorders>
              <w:top w:val="single" w:sz="6" w:space="0" w:color="auto"/>
              <w:left w:val="single" w:sz="6" w:space="0" w:color="auto"/>
              <w:bottom w:val="single" w:sz="6" w:space="0" w:color="auto"/>
              <w:right w:val="single" w:sz="6" w:space="0" w:color="auto"/>
            </w:tcBorders>
            <w:vAlign w:val="center"/>
          </w:tcPr>
          <w:p w:rsidR="00B339B9" w:rsidRPr="003C6A99" w:rsidRDefault="00B339B9" w:rsidP="003C6A99">
            <w:pPr>
              <w:tabs>
                <w:tab w:val="right" w:leader="dot" w:pos="0"/>
              </w:tabs>
              <w:spacing w:line="360" w:lineRule="auto"/>
              <w:ind w:right="-2" w:firstLine="21"/>
              <w:jc w:val="center"/>
              <w:rPr>
                <w:sz w:val="20"/>
              </w:rPr>
            </w:pPr>
            <w:r w:rsidRPr="003C6A99">
              <w:rPr>
                <w:sz w:val="20"/>
              </w:rPr>
              <w:t>0,2</w:t>
            </w:r>
          </w:p>
        </w:tc>
        <w:tc>
          <w:tcPr>
            <w:tcW w:w="1696" w:type="dxa"/>
            <w:tcBorders>
              <w:top w:val="single" w:sz="6" w:space="0" w:color="auto"/>
              <w:left w:val="single" w:sz="6" w:space="0" w:color="auto"/>
              <w:bottom w:val="single" w:sz="6" w:space="0" w:color="auto"/>
            </w:tcBorders>
            <w:vAlign w:val="center"/>
          </w:tcPr>
          <w:p w:rsidR="00B339B9" w:rsidRPr="003C6A99" w:rsidRDefault="00B339B9" w:rsidP="003C6A99">
            <w:pPr>
              <w:tabs>
                <w:tab w:val="right" w:leader="dot" w:pos="0"/>
              </w:tabs>
              <w:spacing w:line="360" w:lineRule="auto"/>
              <w:ind w:right="-2" w:firstLine="21"/>
              <w:jc w:val="center"/>
              <w:rPr>
                <w:sz w:val="20"/>
              </w:rPr>
            </w:pPr>
            <w:r w:rsidRPr="003C6A99">
              <w:rPr>
                <w:sz w:val="20"/>
              </w:rPr>
              <w:t>0,4</w:t>
            </w:r>
          </w:p>
        </w:tc>
      </w:tr>
      <w:tr w:rsidR="00B339B9" w:rsidRPr="003C6A99">
        <w:trPr>
          <w:cantSplit/>
          <w:trHeight w:val="284"/>
          <w:jc w:val="center"/>
        </w:trPr>
        <w:tc>
          <w:tcPr>
            <w:tcW w:w="4068" w:type="dxa"/>
            <w:tcBorders>
              <w:top w:val="single" w:sz="6" w:space="0" w:color="auto"/>
              <w:bottom w:val="single" w:sz="6" w:space="0" w:color="auto"/>
              <w:right w:val="single" w:sz="6" w:space="0" w:color="auto"/>
            </w:tcBorders>
          </w:tcPr>
          <w:p w:rsidR="00B339B9" w:rsidRPr="003C6A99" w:rsidRDefault="00B339B9" w:rsidP="003C6A99">
            <w:pPr>
              <w:tabs>
                <w:tab w:val="right" w:leader="dot" w:pos="0"/>
              </w:tabs>
              <w:spacing w:line="360" w:lineRule="auto"/>
              <w:ind w:right="-2" w:firstLine="21"/>
              <w:rPr>
                <w:sz w:val="20"/>
              </w:rPr>
            </w:pPr>
            <w:r w:rsidRPr="003C6A99">
              <w:rPr>
                <w:sz w:val="20"/>
              </w:rPr>
              <w:t>Показатель, отражающий ситуацию на рынке</w:t>
            </w:r>
          </w:p>
        </w:tc>
        <w:tc>
          <w:tcPr>
            <w:tcW w:w="1740" w:type="dxa"/>
            <w:tcBorders>
              <w:top w:val="single" w:sz="6" w:space="0" w:color="auto"/>
              <w:left w:val="single" w:sz="6" w:space="0" w:color="auto"/>
              <w:bottom w:val="single" w:sz="6" w:space="0" w:color="auto"/>
              <w:right w:val="single" w:sz="6" w:space="0" w:color="auto"/>
            </w:tcBorders>
            <w:vAlign w:val="center"/>
          </w:tcPr>
          <w:p w:rsidR="00B339B9" w:rsidRPr="003C6A99" w:rsidRDefault="00B339B9" w:rsidP="003C6A99">
            <w:pPr>
              <w:tabs>
                <w:tab w:val="right" w:leader="dot" w:pos="0"/>
              </w:tabs>
              <w:spacing w:line="360" w:lineRule="auto"/>
              <w:ind w:right="-2" w:firstLine="21"/>
              <w:jc w:val="center"/>
              <w:rPr>
                <w:sz w:val="20"/>
              </w:rPr>
            </w:pPr>
            <w:r w:rsidRPr="003C6A99">
              <w:rPr>
                <w:sz w:val="20"/>
              </w:rPr>
              <w:t>0,3</w:t>
            </w:r>
          </w:p>
        </w:tc>
        <w:tc>
          <w:tcPr>
            <w:tcW w:w="1688" w:type="dxa"/>
            <w:tcBorders>
              <w:top w:val="single" w:sz="6" w:space="0" w:color="auto"/>
              <w:left w:val="single" w:sz="6" w:space="0" w:color="auto"/>
              <w:bottom w:val="single" w:sz="6" w:space="0" w:color="auto"/>
              <w:right w:val="single" w:sz="6" w:space="0" w:color="auto"/>
            </w:tcBorders>
            <w:vAlign w:val="center"/>
          </w:tcPr>
          <w:p w:rsidR="00B339B9" w:rsidRPr="003C6A99" w:rsidRDefault="00B339B9" w:rsidP="003C6A99">
            <w:pPr>
              <w:tabs>
                <w:tab w:val="right" w:leader="dot" w:pos="0"/>
              </w:tabs>
              <w:spacing w:line="360" w:lineRule="auto"/>
              <w:ind w:right="-2" w:firstLine="21"/>
              <w:jc w:val="center"/>
              <w:rPr>
                <w:sz w:val="20"/>
              </w:rPr>
            </w:pPr>
            <w:r w:rsidRPr="003C6A99">
              <w:rPr>
                <w:sz w:val="20"/>
              </w:rPr>
              <w:t>0,2</w:t>
            </w:r>
          </w:p>
        </w:tc>
        <w:tc>
          <w:tcPr>
            <w:tcW w:w="1696" w:type="dxa"/>
            <w:tcBorders>
              <w:top w:val="single" w:sz="6" w:space="0" w:color="auto"/>
              <w:left w:val="single" w:sz="6" w:space="0" w:color="auto"/>
              <w:bottom w:val="single" w:sz="6" w:space="0" w:color="auto"/>
            </w:tcBorders>
            <w:vAlign w:val="center"/>
          </w:tcPr>
          <w:p w:rsidR="00B339B9" w:rsidRPr="003C6A99" w:rsidRDefault="00B339B9" w:rsidP="003C6A99">
            <w:pPr>
              <w:tabs>
                <w:tab w:val="right" w:leader="dot" w:pos="0"/>
              </w:tabs>
              <w:spacing w:line="360" w:lineRule="auto"/>
              <w:ind w:right="-2" w:firstLine="21"/>
              <w:jc w:val="center"/>
              <w:rPr>
                <w:sz w:val="20"/>
              </w:rPr>
            </w:pPr>
            <w:r w:rsidRPr="003C6A99">
              <w:rPr>
                <w:sz w:val="20"/>
              </w:rPr>
              <w:t>0,5</w:t>
            </w:r>
          </w:p>
        </w:tc>
      </w:tr>
      <w:tr w:rsidR="00B339B9" w:rsidRPr="003C6A99">
        <w:trPr>
          <w:cantSplit/>
          <w:trHeight w:val="284"/>
          <w:jc w:val="center"/>
        </w:trPr>
        <w:tc>
          <w:tcPr>
            <w:tcW w:w="4068" w:type="dxa"/>
            <w:tcBorders>
              <w:top w:val="single" w:sz="6" w:space="0" w:color="auto"/>
              <w:bottom w:val="single" w:sz="6" w:space="0" w:color="auto"/>
              <w:right w:val="single" w:sz="6" w:space="0" w:color="auto"/>
            </w:tcBorders>
          </w:tcPr>
          <w:p w:rsidR="00B339B9" w:rsidRPr="003C6A99" w:rsidRDefault="00B339B9" w:rsidP="003C6A99">
            <w:pPr>
              <w:tabs>
                <w:tab w:val="right" w:leader="dot" w:pos="0"/>
              </w:tabs>
              <w:spacing w:line="360" w:lineRule="auto"/>
              <w:ind w:right="-2" w:firstLine="21"/>
              <w:rPr>
                <w:sz w:val="20"/>
              </w:rPr>
            </w:pPr>
            <w:r w:rsidRPr="003C6A99">
              <w:rPr>
                <w:sz w:val="20"/>
              </w:rPr>
              <w:t>Итого</w:t>
            </w:r>
          </w:p>
        </w:tc>
        <w:tc>
          <w:tcPr>
            <w:tcW w:w="1740" w:type="dxa"/>
            <w:tcBorders>
              <w:top w:val="single" w:sz="6" w:space="0" w:color="auto"/>
              <w:left w:val="single" w:sz="6" w:space="0" w:color="auto"/>
              <w:bottom w:val="single" w:sz="6" w:space="0" w:color="auto"/>
              <w:right w:val="single" w:sz="6" w:space="0" w:color="auto"/>
            </w:tcBorders>
            <w:vAlign w:val="center"/>
          </w:tcPr>
          <w:p w:rsidR="00B339B9" w:rsidRPr="003C6A99" w:rsidRDefault="00B339B9" w:rsidP="003C6A99">
            <w:pPr>
              <w:tabs>
                <w:tab w:val="right" w:leader="dot" w:pos="0"/>
              </w:tabs>
              <w:spacing w:line="360" w:lineRule="auto"/>
              <w:ind w:right="-2" w:firstLine="21"/>
              <w:jc w:val="center"/>
              <w:rPr>
                <w:sz w:val="20"/>
              </w:rPr>
            </w:pPr>
            <w:r w:rsidRPr="003C6A99">
              <w:rPr>
                <w:sz w:val="20"/>
              </w:rPr>
              <w:t>1,4</w:t>
            </w:r>
          </w:p>
        </w:tc>
        <w:tc>
          <w:tcPr>
            <w:tcW w:w="1688" w:type="dxa"/>
            <w:tcBorders>
              <w:top w:val="single" w:sz="6" w:space="0" w:color="auto"/>
              <w:left w:val="single" w:sz="6" w:space="0" w:color="auto"/>
              <w:bottom w:val="single" w:sz="6" w:space="0" w:color="auto"/>
              <w:right w:val="single" w:sz="6" w:space="0" w:color="auto"/>
            </w:tcBorders>
            <w:vAlign w:val="center"/>
          </w:tcPr>
          <w:p w:rsidR="00B339B9" w:rsidRPr="003C6A99" w:rsidRDefault="00B339B9" w:rsidP="003C6A99">
            <w:pPr>
              <w:tabs>
                <w:tab w:val="right" w:leader="dot" w:pos="0"/>
              </w:tabs>
              <w:spacing w:line="360" w:lineRule="auto"/>
              <w:ind w:right="-2" w:firstLine="21"/>
              <w:jc w:val="center"/>
              <w:rPr>
                <w:sz w:val="20"/>
              </w:rPr>
            </w:pPr>
            <w:r w:rsidRPr="003C6A99">
              <w:rPr>
                <w:sz w:val="20"/>
              </w:rPr>
              <w:t>1,2</w:t>
            </w:r>
          </w:p>
        </w:tc>
        <w:tc>
          <w:tcPr>
            <w:tcW w:w="1696" w:type="dxa"/>
            <w:tcBorders>
              <w:top w:val="single" w:sz="6" w:space="0" w:color="auto"/>
              <w:left w:val="single" w:sz="6" w:space="0" w:color="auto"/>
              <w:bottom w:val="single" w:sz="6" w:space="0" w:color="auto"/>
            </w:tcBorders>
            <w:vAlign w:val="center"/>
          </w:tcPr>
          <w:p w:rsidR="00B339B9" w:rsidRPr="003C6A99" w:rsidRDefault="00B339B9" w:rsidP="003C6A99">
            <w:pPr>
              <w:tabs>
                <w:tab w:val="right" w:leader="dot" w:pos="0"/>
              </w:tabs>
              <w:spacing w:line="360" w:lineRule="auto"/>
              <w:ind w:right="-2" w:firstLine="21"/>
              <w:jc w:val="center"/>
              <w:rPr>
                <w:sz w:val="20"/>
              </w:rPr>
            </w:pPr>
            <w:r w:rsidRPr="003C6A99">
              <w:rPr>
                <w:sz w:val="20"/>
              </w:rPr>
              <w:t>1,4</w:t>
            </w:r>
          </w:p>
        </w:tc>
      </w:tr>
      <w:tr w:rsidR="00B339B9" w:rsidRPr="003C6A99">
        <w:trPr>
          <w:cantSplit/>
          <w:trHeight w:val="284"/>
          <w:jc w:val="center"/>
        </w:trPr>
        <w:tc>
          <w:tcPr>
            <w:tcW w:w="4068" w:type="dxa"/>
            <w:tcBorders>
              <w:top w:val="single" w:sz="6" w:space="0" w:color="auto"/>
              <w:right w:val="single" w:sz="6" w:space="0" w:color="auto"/>
            </w:tcBorders>
          </w:tcPr>
          <w:p w:rsidR="00B339B9" w:rsidRPr="003C6A99" w:rsidRDefault="00B339B9" w:rsidP="003C6A99">
            <w:pPr>
              <w:tabs>
                <w:tab w:val="right" w:leader="dot" w:pos="0"/>
              </w:tabs>
              <w:spacing w:line="360" w:lineRule="auto"/>
              <w:ind w:right="-2" w:firstLine="21"/>
              <w:rPr>
                <w:sz w:val="20"/>
              </w:rPr>
            </w:pPr>
            <w:r w:rsidRPr="003C6A99">
              <w:rPr>
                <w:sz w:val="20"/>
              </w:rPr>
              <w:t>Веса</w:t>
            </w:r>
          </w:p>
        </w:tc>
        <w:tc>
          <w:tcPr>
            <w:tcW w:w="1740" w:type="dxa"/>
            <w:tcBorders>
              <w:top w:val="single" w:sz="6" w:space="0" w:color="auto"/>
              <w:left w:val="single" w:sz="6" w:space="0" w:color="auto"/>
              <w:right w:val="single" w:sz="6" w:space="0" w:color="auto"/>
            </w:tcBorders>
            <w:vAlign w:val="center"/>
          </w:tcPr>
          <w:p w:rsidR="00B339B9" w:rsidRPr="003C6A99" w:rsidRDefault="00B339B9" w:rsidP="003C6A99">
            <w:pPr>
              <w:tabs>
                <w:tab w:val="right" w:leader="dot" w:pos="0"/>
              </w:tabs>
              <w:spacing w:line="360" w:lineRule="auto"/>
              <w:ind w:right="-2" w:firstLine="21"/>
              <w:jc w:val="center"/>
              <w:rPr>
                <w:sz w:val="20"/>
              </w:rPr>
            </w:pPr>
            <w:r w:rsidRPr="003C6A99">
              <w:rPr>
                <w:sz w:val="20"/>
              </w:rPr>
              <w:t>0,4</w:t>
            </w:r>
          </w:p>
        </w:tc>
        <w:tc>
          <w:tcPr>
            <w:tcW w:w="1688" w:type="dxa"/>
            <w:tcBorders>
              <w:top w:val="single" w:sz="6" w:space="0" w:color="auto"/>
              <w:left w:val="single" w:sz="6" w:space="0" w:color="auto"/>
              <w:right w:val="single" w:sz="6" w:space="0" w:color="auto"/>
            </w:tcBorders>
            <w:vAlign w:val="center"/>
          </w:tcPr>
          <w:p w:rsidR="00B339B9" w:rsidRPr="003C6A99" w:rsidRDefault="00B339B9" w:rsidP="003C6A99">
            <w:pPr>
              <w:tabs>
                <w:tab w:val="right" w:leader="dot" w:pos="0"/>
              </w:tabs>
              <w:spacing w:line="360" w:lineRule="auto"/>
              <w:ind w:right="-2" w:firstLine="21"/>
              <w:jc w:val="center"/>
              <w:rPr>
                <w:sz w:val="20"/>
              </w:rPr>
            </w:pPr>
            <w:r w:rsidRPr="003C6A99">
              <w:rPr>
                <w:sz w:val="20"/>
              </w:rPr>
              <w:t>0,2</w:t>
            </w:r>
          </w:p>
        </w:tc>
        <w:tc>
          <w:tcPr>
            <w:tcW w:w="1696" w:type="dxa"/>
            <w:tcBorders>
              <w:top w:val="single" w:sz="6" w:space="0" w:color="auto"/>
              <w:left w:val="single" w:sz="6" w:space="0" w:color="auto"/>
            </w:tcBorders>
            <w:vAlign w:val="center"/>
          </w:tcPr>
          <w:p w:rsidR="00B339B9" w:rsidRPr="003C6A99" w:rsidRDefault="00B339B9" w:rsidP="003C6A99">
            <w:pPr>
              <w:tabs>
                <w:tab w:val="right" w:leader="dot" w:pos="0"/>
              </w:tabs>
              <w:spacing w:line="360" w:lineRule="auto"/>
              <w:ind w:right="-2" w:firstLine="21"/>
              <w:jc w:val="center"/>
              <w:rPr>
                <w:sz w:val="20"/>
              </w:rPr>
            </w:pPr>
            <w:r w:rsidRPr="003C6A99">
              <w:rPr>
                <w:sz w:val="20"/>
              </w:rPr>
              <w:t>0,4</w:t>
            </w:r>
          </w:p>
        </w:tc>
      </w:tr>
    </w:tbl>
    <w:p w:rsidR="00B339B9" w:rsidRPr="003C6A99" w:rsidRDefault="00B339B9" w:rsidP="003C6A99">
      <w:pPr>
        <w:tabs>
          <w:tab w:val="right" w:leader="dot" w:pos="0"/>
        </w:tabs>
        <w:spacing w:line="360" w:lineRule="auto"/>
        <w:ind w:right="-2" w:firstLine="709"/>
        <w:jc w:val="both"/>
        <w:rPr>
          <w:sz w:val="28"/>
          <w:szCs w:val="28"/>
        </w:rPr>
      </w:pPr>
    </w:p>
    <w:p w:rsidR="00B339B9" w:rsidRPr="003C6A99" w:rsidRDefault="00B339B9" w:rsidP="003C6A99">
      <w:pPr>
        <w:tabs>
          <w:tab w:val="right" w:leader="dot" w:pos="0"/>
        </w:tabs>
        <w:spacing w:line="360" w:lineRule="auto"/>
        <w:ind w:right="-2" w:firstLine="709"/>
        <w:jc w:val="both"/>
        <w:rPr>
          <w:sz w:val="28"/>
          <w:szCs w:val="28"/>
        </w:rPr>
      </w:pPr>
      <w:r w:rsidRPr="003C6A99">
        <w:rPr>
          <w:sz w:val="28"/>
          <w:szCs w:val="28"/>
        </w:rPr>
        <w:br w:type="page"/>
      </w:r>
      <w:bookmarkStart w:id="35" w:name="_Toc104887001"/>
      <w:bookmarkStart w:id="36" w:name="_Toc104891597"/>
      <w:r w:rsidRPr="003C6A99">
        <w:rPr>
          <w:sz w:val="28"/>
          <w:szCs w:val="28"/>
        </w:rPr>
        <w:t>Заключение</w:t>
      </w:r>
      <w:bookmarkEnd w:id="35"/>
      <w:bookmarkEnd w:id="36"/>
    </w:p>
    <w:p w:rsidR="003C6A99" w:rsidRDefault="003C6A99" w:rsidP="003C6A99">
      <w:pPr>
        <w:pStyle w:val="a3"/>
        <w:tabs>
          <w:tab w:val="right" w:leader="dot" w:pos="0"/>
        </w:tabs>
        <w:spacing w:before="0" w:beforeAutospacing="0" w:after="0" w:afterAutospacing="0" w:line="360" w:lineRule="auto"/>
        <w:ind w:right="-2" w:firstLine="709"/>
        <w:jc w:val="both"/>
        <w:rPr>
          <w:sz w:val="28"/>
          <w:szCs w:val="28"/>
        </w:rPr>
      </w:pPr>
    </w:p>
    <w:p w:rsidR="00B339B9" w:rsidRPr="003C6A99" w:rsidRDefault="00B339B9" w:rsidP="003C6A99">
      <w:pPr>
        <w:pStyle w:val="a3"/>
        <w:tabs>
          <w:tab w:val="right" w:leader="dot" w:pos="0"/>
        </w:tabs>
        <w:spacing w:before="0" w:beforeAutospacing="0" w:after="0" w:afterAutospacing="0" w:line="360" w:lineRule="auto"/>
        <w:ind w:right="-2" w:firstLine="709"/>
        <w:jc w:val="both"/>
        <w:rPr>
          <w:sz w:val="28"/>
          <w:szCs w:val="28"/>
        </w:rPr>
      </w:pPr>
      <w:r w:rsidRPr="003C6A99">
        <w:rPr>
          <w:sz w:val="28"/>
          <w:szCs w:val="28"/>
        </w:rPr>
        <w:t>1. Доходный подход.</w:t>
      </w:r>
    </w:p>
    <w:p w:rsidR="00B339B9" w:rsidRPr="003C6A99" w:rsidRDefault="00B339B9" w:rsidP="003C6A99">
      <w:pPr>
        <w:pStyle w:val="a3"/>
        <w:tabs>
          <w:tab w:val="right" w:leader="dot" w:pos="0"/>
        </w:tabs>
        <w:spacing w:before="0" w:beforeAutospacing="0" w:after="0" w:afterAutospacing="0" w:line="360" w:lineRule="auto"/>
        <w:ind w:right="-2" w:firstLine="709"/>
        <w:jc w:val="both"/>
        <w:rPr>
          <w:sz w:val="28"/>
          <w:szCs w:val="28"/>
        </w:rPr>
      </w:pPr>
      <w:r w:rsidRPr="003C6A99">
        <w:rPr>
          <w:sz w:val="28"/>
          <w:szCs w:val="28"/>
        </w:rPr>
        <w:t>Мы считаем, что при оценке сложных объектов оценщик имеет право не давать результирующую стоимость в рамках доходного подхода ввиду невозможности логически обоснованно предсказать будущее развитие ситуации.</w:t>
      </w:r>
    </w:p>
    <w:p w:rsidR="00B339B9" w:rsidRPr="003C6A99" w:rsidRDefault="00B339B9" w:rsidP="003C6A99">
      <w:pPr>
        <w:pStyle w:val="a3"/>
        <w:tabs>
          <w:tab w:val="right" w:leader="dot" w:pos="0"/>
        </w:tabs>
        <w:spacing w:before="0" w:beforeAutospacing="0" w:after="0" w:afterAutospacing="0" w:line="360" w:lineRule="auto"/>
        <w:ind w:right="-2" w:firstLine="709"/>
        <w:jc w:val="both"/>
        <w:rPr>
          <w:sz w:val="28"/>
          <w:szCs w:val="28"/>
        </w:rPr>
      </w:pPr>
      <w:r w:rsidRPr="003C6A99">
        <w:rPr>
          <w:sz w:val="28"/>
          <w:szCs w:val="28"/>
        </w:rPr>
        <w:t>Оценщик должен уметь правильно сформулировать несколько сценариев, скажем, оптимистический, консервативный и пессимистический и вычислить для них соответствующие стоимости, а право выбора сценария он может предоставить заказчику отчета.</w:t>
      </w:r>
    </w:p>
    <w:p w:rsidR="00B339B9" w:rsidRPr="003C6A99" w:rsidRDefault="00B339B9" w:rsidP="003C6A99">
      <w:pPr>
        <w:pStyle w:val="a3"/>
        <w:tabs>
          <w:tab w:val="right" w:leader="dot" w:pos="0"/>
        </w:tabs>
        <w:spacing w:before="0" w:beforeAutospacing="0" w:after="0" w:afterAutospacing="0" w:line="360" w:lineRule="auto"/>
        <w:ind w:right="-2" w:firstLine="709"/>
        <w:jc w:val="both"/>
        <w:rPr>
          <w:sz w:val="28"/>
          <w:szCs w:val="28"/>
        </w:rPr>
      </w:pPr>
      <w:r w:rsidRPr="003C6A99">
        <w:rPr>
          <w:sz w:val="28"/>
          <w:szCs w:val="28"/>
        </w:rPr>
        <w:t>Ввиду разного уровня квалификации оценщиков, мы считаем целесообразным издание ежеквартальных бюллетеней по ставкам дисконтирования по всем отраслям промышленности под руководством Минимущества РФ и при участии ведущих оценщиков. Эти данные должны иметь рекомендательный характер.</w:t>
      </w:r>
    </w:p>
    <w:p w:rsidR="00B339B9" w:rsidRPr="003C6A99" w:rsidRDefault="00B339B9" w:rsidP="003C6A99">
      <w:pPr>
        <w:pStyle w:val="a3"/>
        <w:tabs>
          <w:tab w:val="right" w:leader="dot" w:pos="0"/>
        </w:tabs>
        <w:spacing w:before="0" w:beforeAutospacing="0" w:after="0" w:afterAutospacing="0" w:line="360" w:lineRule="auto"/>
        <w:ind w:right="-2" w:firstLine="709"/>
        <w:jc w:val="both"/>
        <w:rPr>
          <w:sz w:val="28"/>
          <w:szCs w:val="28"/>
        </w:rPr>
      </w:pPr>
      <w:r w:rsidRPr="003C6A99">
        <w:rPr>
          <w:sz w:val="28"/>
          <w:szCs w:val="28"/>
        </w:rPr>
        <w:t>2. Сравнительный подход.</w:t>
      </w:r>
    </w:p>
    <w:p w:rsidR="00B339B9" w:rsidRPr="003C6A99" w:rsidRDefault="00B339B9" w:rsidP="003C6A99">
      <w:pPr>
        <w:pStyle w:val="a3"/>
        <w:tabs>
          <w:tab w:val="right" w:leader="dot" w:pos="0"/>
        </w:tabs>
        <w:spacing w:before="0" w:beforeAutospacing="0" w:after="0" w:afterAutospacing="0" w:line="360" w:lineRule="auto"/>
        <w:ind w:right="-2" w:firstLine="709"/>
        <w:jc w:val="both"/>
        <w:rPr>
          <w:sz w:val="28"/>
          <w:szCs w:val="28"/>
        </w:rPr>
      </w:pPr>
      <w:r w:rsidRPr="003C6A99">
        <w:rPr>
          <w:sz w:val="28"/>
          <w:szCs w:val="28"/>
        </w:rPr>
        <w:t>Мы считаем ошибочным вычисление капитализированных стоимостей предприятий-аналогов на дату оценки в силу значительных колебаний курсовой стоимости акций и, в частности сезонной зависимости.</w:t>
      </w:r>
    </w:p>
    <w:p w:rsidR="00B339B9" w:rsidRPr="003C6A99" w:rsidRDefault="00B339B9" w:rsidP="003C6A99">
      <w:pPr>
        <w:pStyle w:val="a3"/>
        <w:tabs>
          <w:tab w:val="right" w:leader="dot" w:pos="0"/>
        </w:tabs>
        <w:spacing w:before="0" w:beforeAutospacing="0" w:after="0" w:afterAutospacing="0" w:line="360" w:lineRule="auto"/>
        <w:ind w:right="-2" w:firstLine="709"/>
        <w:jc w:val="both"/>
        <w:rPr>
          <w:sz w:val="28"/>
          <w:szCs w:val="28"/>
        </w:rPr>
      </w:pPr>
      <w:r w:rsidRPr="003C6A99">
        <w:rPr>
          <w:sz w:val="28"/>
          <w:szCs w:val="28"/>
        </w:rPr>
        <w:t>Надо уметь отсеивать некоторые предприятия-аналоги ввиду их недостоверной капитализации, а по оставшимся предприятиям уметь определенным образом усреднять и прогнозировать их капитализированные стоимости. В статье предложены возможные способы решения этой задачи.</w:t>
      </w:r>
    </w:p>
    <w:p w:rsidR="00B339B9" w:rsidRPr="003C6A99" w:rsidRDefault="00B339B9" w:rsidP="003C6A99">
      <w:pPr>
        <w:pStyle w:val="a3"/>
        <w:tabs>
          <w:tab w:val="right" w:leader="dot" w:pos="0"/>
        </w:tabs>
        <w:spacing w:before="0" w:beforeAutospacing="0" w:after="0" w:afterAutospacing="0" w:line="360" w:lineRule="auto"/>
        <w:ind w:right="-2" w:firstLine="709"/>
        <w:jc w:val="both"/>
        <w:rPr>
          <w:sz w:val="28"/>
          <w:szCs w:val="28"/>
        </w:rPr>
      </w:pPr>
      <w:r w:rsidRPr="003C6A99">
        <w:rPr>
          <w:sz w:val="28"/>
          <w:szCs w:val="28"/>
        </w:rPr>
        <w:t>3. Имущественный подход.</w:t>
      </w:r>
    </w:p>
    <w:p w:rsidR="00B339B9" w:rsidRPr="003C6A99" w:rsidRDefault="00B339B9" w:rsidP="003C6A99">
      <w:pPr>
        <w:pStyle w:val="a3"/>
        <w:tabs>
          <w:tab w:val="right" w:leader="dot" w:pos="0"/>
        </w:tabs>
        <w:spacing w:before="0" w:beforeAutospacing="0" w:after="0" w:afterAutospacing="0" w:line="360" w:lineRule="auto"/>
        <w:ind w:right="-2" w:firstLine="709"/>
        <w:jc w:val="both"/>
        <w:rPr>
          <w:sz w:val="28"/>
          <w:szCs w:val="28"/>
        </w:rPr>
      </w:pPr>
      <w:r w:rsidRPr="003C6A99">
        <w:rPr>
          <w:sz w:val="28"/>
          <w:szCs w:val="28"/>
        </w:rPr>
        <w:t>Мы считаем недопустимым игнорирование оценщиками имущественного подхода при оценке стоимости действующего предприятия (бизнеса).</w:t>
      </w:r>
    </w:p>
    <w:p w:rsidR="00B339B9" w:rsidRPr="003C6A99" w:rsidRDefault="00B339B9" w:rsidP="003C6A99">
      <w:pPr>
        <w:pStyle w:val="a3"/>
        <w:tabs>
          <w:tab w:val="right" w:leader="dot" w:pos="0"/>
        </w:tabs>
        <w:spacing w:before="0" w:beforeAutospacing="0" w:after="0" w:afterAutospacing="0" w:line="360" w:lineRule="auto"/>
        <w:ind w:right="-2" w:firstLine="709"/>
        <w:jc w:val="both"/>
        <w:rPr>
          <w:sz w:val="28"/>
          <w:szCs w:val="28"/>
        </w:rPr>
      </w:pPr>
      <w:r w:rsidRPr="003C6A99">
        <w:rPr>
          <w:sz w:val="28"/>
          <w:szCs w:val="28"/>
        </w:rPr>
        <w:t>4. О процедуре согласования результатов при оценке действующего предприятия и получении итоговой результирующей стоимости.</w:t>
      </w:r>
    </w:p>
    <w:p w:rsidR="00B339B9" w:rsidRPr="003C6A99" w:rsidRDefault="00B339B9" w:rsidP="003C6A99">
      <w:pPr>
        <w:pStyle w:val="a3"/>
        <w:tabs>
          <w:tab w:val="right" w:leader="dot" w:pos="0"/>
        </w:tabs>
        <w:spacing w:before="0" w:beforeAutospacing="0" w:after="0" w:afterAutospacing="0" w:line="360" w:lineRule="auto"/>
        <w:ind w:right="-2" w:firstLine="709"/>
        <w:jc w:val="both"/>
        <w:rPr>
          <w:sz w:val="28"/>
          <w:szCs w:val="28"/>
        </w:rPr>
      </w:pPr>
      <w:r w:rsidRPr="003C6A99">
        <w:rPr>
          <w:sz w:val="28"/>
          <w:szCs w:val="28"/>
        </w:rPr>
        <w:t>При оценке сложных объектов оценщик имеет право не давать итоговую оценку по результатам всех трех подходов из-за невозможности логически обоснованно предсказать будущее развитие ситуации.</w:t>
      </w:r>
    </w:p>
    <w:p w:rsidR="00B339B9" w:rsidRPr="003C6A99" w:rsidRDefault="00B339B9" w:rsidP="003C6A99">
      <w:pPr>
        <w:pStyle w:val="a3"/>
        <w:tabs>
          <w:tab w:val="right" w:leader="dot" w:pos="0"/>
        </w:tabs>
        <w:spacing w:before="0" w:beforeAutospacing="0" w:after="0" w:afterAutospacing="0" w:line="360" w:lineRule="auto"/>
        <w:ind w:right="-2" w:firstLine="709"/>
        <w:jc w:val="both"/>
        <w:rPr>
          <w:sz w:val="28"/>
          <w:szCs w:val="28"/>
        </w:rPr>
      </w:pPr>
      <w:r w:rsidRPr="003C6A99">
        <w:rPr>
          <w:sz w:val="28"/>
          <w:szCs w:val="28"/>
        </w:rPr>
        <w:t>Итоговая стоимость может быть определена в результате совместной работы с заказчиком и оформлена отдельным документом за двумя подписями.</w:t>
      </w:r>
    </w:p>
    <w:p w:rsidR="00B339B9" w:rsidRPr="003C6A99" w:rsidRDefault="00B339B9" w:rsidP="003C6A99">
      <w:pPr>
        <w:pStyle w:val="a3"/>
        <w:tabs>
          <w:tab w:val="right" w:leader="dot" w:pos="0"/>
        </w:tabs>
        <w:spacing w:before="0" w:beforeAutospacing="0" w:after="0" w:afterAutospacing="0" w:line="360" w:lineRule="auto"/>
        <w:ind w:right="-2" w:firstLine="709"/>
        <w:jc w:val="both"/>
        <w:rPr>
          <w:sz w:val="28"/>
          <w:szCs w:val="28"/>
        </w:rPr>
      </w:pPr>
      <w:r w:rsidRPr="003C6A99">
        <w:rPr>
          <w:sz w:val="28"/>
          <w:szCs w:val="28"/>
        </w:rPr>
        <w:t>Ввиду разного уровня квалификации оценщиков, считаем целесообразным под руководством Минимущества РФ и при участии ведущих оценщиков издание ежеквартальных (полугодичных) бюллетеней с информацией по весовым коэффициентам для трех подходов по всем отраслям промышленности с целью получения результирующей стоимости. Эти данные должны иметь рекомендательный характер.</w:t>
      </w:r>
    </w:p>
    <w:p w:rsidR="00B339B9" w:rsidRPr="003C6A99" w:rsidRDefault="00B339B9" w:rsidP="003C6A99">
      <w:pPr>
        <w:tabs>
          <w:tab w:val="right" w:leader="dot" w:pos="0"/>
        </w:tabs>
        <w:spacing w:line="360" w:lineRule="auto"/>
        <w:ind w:right="-2" w:firstLine="709"/>
        <w:rPr>
          <w:sz w:val="28"/>
          <w:szCs w:val="28"/>
        </w:rPr>
      </w:pPr>
    </w:p>
    <w:p w:rsidR="001B1C0B" w:rsidRDefault="00B339B9" w:rsidP="003C6A99">
      <w:pPr>
        <w:pStyle w:val="2"/>
        <w:tabs>
          <w:tab w:val="right" w:leader="dot" w:pos="0"/>
        </w:tabs>
        <w:spacing w:before="0" w:after="0" w:line="360" w:lineRule="auto"/>
        <w:ind w:right="-2" w:firstLine="709"/>
        <w:jc w:val="center"/>
        <w:rPr>
          <w:rFonts w:ascii="Times New Roman" w:hAnsi="Times New Roman" w:cs="Times New Roman"/>
        </w:rPr>
      </w:pPr>
      <w:r w:rsidRPr="003C6A99">
        <w:rPr>
          <w:rFonts w:ascii="Times New Roman" w:hAnsi="Times New Roman" w:cs="Times New Roman"/>
        </w:rPr>
        <w:br w:type="page"/>
      </w:r>
      <w:bookmarkStart w:id="37" w:name="_Toc104887002"/>
      <w:bookmarkStart w:id="38" w:name="_Toc104891598"/>
      <w:r w:rsidR="001B1C0B" w:rsidRPr="003C6A99">
        <w:rPr>
          <w:rFonts w:ascii="Times New Roman" w:hAnsi="Times New Roman" w:cs="Times New Roman"/>
        </w:rPr>
        <w:t>Список литературы</w:t>
      </w:r>
      <w:bookmarkEnd w:id="37"/>
      <w:bookmarkEnd w:id="38"/>
    </w:p>
    <w:p w:rsidR="003C6A99" w:rsidRPr="003C6A99" w:rsidRDefault="003C6A99" w:rsidP="003C6A99">
      <w:pPr>
        <w:rPr>
          <w:szCs w:val="24"/>
        </w:rPr>
      </w:pPr>
    </w:p>
    <w:p w:rsidR="00A359B4" w:rsidRPr="003C6A99" w:rsidRDefault="00A359B4" w:rsidP="003C6A99">
      <w:pPr>
        <w:pStyle w:val="a4"/>
        <w:numPr>
          <w:ilvl w:val="0"/>
          <w:numId w:val="23"/>
        </w:numPr>
        <w:tabs>
          <w:tab w:val="right" w:leader="dot" w:pos="0"/>
        </w:tabs>
        <w:spacing w:after="0" w:line="360" w:lineRule="auto"/>
        <w:ind w:left="0" w:right="-2" w:firstLine="0"/>
        <w:jc w:val="both"/>
        <w:rPr>
          <w:sz w:val="28"/>
          <w:szCs w:val="28"/>
          <w:lang w:val="ru-RU"/>
        </w:rPr>
      </w:pPr>
      <w:r w:rsidRPr="003C6A99">
        <w:rPr>
          <w:sz w:val="28"/>
          <w:szCs w:val="28"/>
          <w:lang w:val="ru-RU"/>
        </w:rPr>
        <w:t>Гражданский кодекс Российской Федерации: ФЗ № 51.</w:t>
      </w:r>
    </w:p>
    <w:p w:rsidR="00A359B4" w:rsidRPr="003C6A99" w:rsidRDefault="00A359B4" w:rsidP="003C6A99">
      <w:pPr>
        <w:pStyle w:val="a4"/>
        <w:numPr>
          <w:ilvl w:val="0"/>
          <w:numId w:val="23"/>
        </w:numPr>
        <w:tabs>
          <w:tab w:val="right" w:leader="dot" w:pos="0"/>
        </w:tabs>
        <w:spacing w:after="0" w:line="360" w:lineRule="auto"/>
        <w:ind w:left="0" w:right="-2" w:firstLine="0"/>
        <w:jc w:val="both"/>
        <w:rPr>
          <w:sz w:val="28"/>
          <w:szCs w:val="28"/>
          <w:lang w:val="ru-RU"/>
        </w:rPr>
      </w:pPr>
      <w:r w:rsidRPr="003C6A99">
        <w:rPr>
          <w:sz w:val="28"/>
          <w:szCs w:val="28"/>
          <w:lang w:val="ru-RU"/>
        </w:rPr>
        <w:t xml:space="preserve"> Закон «Об оценочной деятельности в Российской Федерации», М.: Кремль, 29 июля </w:t>
      </w:r>
      <w:smartTag w:uri="urn:schemas-microsoft-com:office:smarttags" w:element="metricconverter">
        <w:smartTagPr>
          <w:attr w:name="ProductID" w:val="1998 г"/>
        </w:smartTagPr>
        <w:r w:rsidRPr="003C6A99">
          <w:rPr>
            <w:sz w:val="28"/>
            <w:szCs w:val="28"/>
            <w:lang w:val="ru-RU"/>
          </w:rPr>
          <w:t>1998 г</w:t>
        </w:r>
      </w:smartTag>
      <w:r w:rsidRPr="003C6A99">
        <w:rPr>
          <w:sz w:val="28"/>
          <w:szCs w:val="28"/>
          <w:lang w:val="ru-RU"/>
        </w:rPr>
        <w:t>., ФЗ № 135.</w:t>
      </w:r>
    </w:p>
    <w:p w:rsidR="00A359B4" w:rsidRPr="003C6A99" w:rsidRDefault="00A359B4" w:rsidP="003C6A99">
      <w:pPr>
        <w:pStyle w:val="a4"/>
        <w:numPr>
          <w:ilvl w:val="0"/>
          <w:numId w:val="23"/>
        </w:numPr>
        <w:tabs>
          <w:tab w:val="right" w:leader="dot" w:pos="0"/>
        </w:tabs>
        <w:spacing w:after="0" w:line="360" w:lineRule="auto"/>
        <w:ind w:left="0" w:right="-2" w:firstLine="0"/>
        <w:jc w:val="both"/>
        <w:rPr>
          <w:sz w:val="28"/>
          <w:szCs w:val="28"/>
          <w:lang w:val="ru-RU"/>
        </w:rPr>
      </w:pPr>
      <w:r w:rsidRPr="003C6A99">
        <w:rPr>
          <w:sz w:val="28"/>
          <w:szCs w:val="28"/>
          <w:lang w:val="ru-RU"/>
        </w:rPr>
        <w:t xml:space="preserve"> Закон РФ «О залоге» от 29.05.92 г.</w:t>
      </w:r>
    </w:p>
    <w:p w:rsidR="00A359B4" w:rsidRPr="003C6A99" w:rsidRDefault="00A359B4" w:rsidP="003C6A99">
      <w:pPr>
        <w:pStyle w:val="a4"/>
        <w:numPr>
          <w:ilvl w:val="0"/>
          <w:numId w:val="23"/>
        </w:numPr>
        <w:tabs>
          <w:tab w:val="right" w:leader="dot" w:pos="0"/>
        </w:tabs>
        <w:spacing w:after="0" w:line="360" w:lineRule="auto"/>
        <w:ind w:left="0" w:right="-2" w:firstLine="0"/>
        <w:jc w:val="both"/>
        <w:rPr>
          <w:sz w:val="28"/>
          <w:szCs w:val="28"/>
          <w:lang w:val="ru-RU"/>
        </w:rPr>
      </w:pPr>
      <w:r w:rsidRPr="003C6A99">
        <w:rPr>
          <w:sz w:val="28"/>
          <w:szCs w:val="28"/>
          <w:lang w:val="ru-RU"/>
        </w:rPr>
        <w:t xml:space="preserve"> Закон РФ «О товарных знаках, знаках обслуживания и наименованиях мест происхождения товаров», М.: Кремль, 23 сентября </w:t>
      </w:r>
      <w:smartTag w:uri="urn:schemas-microsoft-com:office:smarttags" w:element="metricconverter">
        <w:smartTagPr>
          <w:attr w:name="ProductID" w:val="1992 г"/>
        </w:smartTagPr>
        <w:r w:rsidRPr="003C6A99">
          <w:rPr>
            <w:sz w:val="28"/>
            <w:szCs w:val="28"/>
            <w:lang w:val="ru-RU"/>
          </w:rPr>
          <w:t>1992 г</w:t>
        </w:r>
      </w:smartTag>
      <w:r w:rsidRPr="003C6A99">
        <w:rPr>
          <w:sz w:val="28"/>
          <w:szCs w:val="28"/>
          <w:lang w:val="ru-RU"/>
        </w:rPr>
        <w:t>.</w:t>
      </w:r>
    </w:p>
    <w:p w:rsidR="00A359B4" w:rsidRPr="003C6A99" w:rsidRDefault="00A359B4" w:rsidP="003C6A99">
      <w:pPr>
        <w:pStyle w:val="a4"/>
        <w:numPr>
          <w:ilvl w:val="0"/>
          <w:numId w:val="23"/>
        </w:numPr>
        <w:tabs>
          <w:tab w:val="right" w:leader="dot" w:pos="0"/>
        </w:tabs>
        <w:spacing w:after="0" w:line="360" w:lineRule="auto"/>
        <w:ind w:left="0" w:right="-2" w:firstLine="0"/>
        <w:jc w:val="both"/>
        <w:rPr>
          <w:sz w:val="28"/>
          <w:szCs w:val="28"/>
          <w:lang w:val="ru-RU"/>
        </w:rPr>
      </w:pPr>
      <w:r w:rsidRPr="003C6A99">
        <w:rPr>
          <w:sz w:val="28"/>
          <w:szCs w:val="28"/>
          <w:lang w:val="ru-RU"/>
        </w:rPr>
        <w:t xml:space="preserve"> Закон РФ «О правовой охране программ для ЭВМ и баз данных», М.: Кремль, 23 сентября </w:t>
      </w:r>
      <w:smartTag w:uri="urn:schemas-microsoft-com:office:smarttags" w:element="metricconverter">
        <w:smartTagPr>
          <w:attr w:name="ProductID" w:val="1992 г"/>
        </w:smartTagPr>
        <w:r w:rsidRPr="003C6A99">
          <w:rPr>
            <w:sz w:val="28"/>
            <w:szCs w:val="28"/>
            <w:lang w:val="ru-RU"/>
          </w:rPr>
          <w:t>1992 г</w:t>
        </w:r>
      </w:smartTag>
      <w:r w:rsidRPr="003C6A99">
        <w:rPr>
          <w:sz w:val="28"/>
          <w:szCs w:val="28"/>
          <w:lang w:val="ru-RU"/>
        </w:rPr>
        <w:t>.</w:t>
      </w:r>
    </w:p>
    <w:p w:rsidR="00A359B4" w:rsidRPr="003C6A99" w:rsidRDefault="00A359B4" w:rsidP="003C6A99">
      <w:pPr>
        <w:pStyle w:val="a4"/>
        <w:numPr>
          <w:ilvl w:val="0"/>
          <w:numId w:val="23"/>
        </w:numPr>
        <w:tabs>
          <w:tab w:val="right" w:leader="dot" w:pos="0"/>
        </w:tabs>
        <w:spacing w:after="0" w:line="360" w:lineRule="auto"/>
        <w:ind w:left="0" w:right="-2" w:firstLine="0"/>
        <w:jc w:val="both"/>
        <w:rPr>
          <w:sz w:val="28"/>
          <w:szCs w:val="28"/>
          <w:lang w:val="ru-RU"/>
        </w:rPr>
      </w:pPr>
      <w:r w:rsidRPr="003C6A99">
        <w:rPr>
          <w:sz w:val="28"/>
          <w:szCs w:val="28"/>
          <w:lang w:val="ru-RU"/>
        </w:rPr>
        <w:t xml:space="preserve"> Закон РФ «О правовой охране топологии интегральных микросхем» М.: Кремль, 23 сентября, </w:t>
      </w:r>
      <w:smartTag w:uri="urn:schemas-microsoft-com:office:smarttags" w:element="metricconverter">
        <w:smartTagPr>
          <w:attr w:name="ProductID" w:val="1992 г"/>
        </w:smartTagPr>
        <w:r w:rsidRPr="003C6A99">
          <w:rPr>
            <w:sz w:val="28"/>
            <w:szCs w:val="28"/>
            <w:lang w:val="ru-RU"/>
          </w:rPr>
          <w:t>1992 г</w:t>
        </w:r>
      </w:smartTag>
      <w:r w:rsidRPr="003C6A99">
        <w:rPr>
          <w:sz w:val="28"/>
          <w:szCs w:val="28"/>
          <w:lang w:val="ru-RU"/>
        </w:rPr>
        <w:t>.</w:t>
      </w:r>
    </w:p>
    <w:p w:rsidR="00A359B4" w:rsidRPr="003C6A99" w:rsidRDefault="00A359B4" w:rsidP="003C6A99">
      <w:pPr>
        <w:pStyle w:val="a4"/>
        <w:numPr>
          <w:ilvl w:val="0"/>
          <w:numId w:val="23"/>
        </w:numPr>
        <w:tabs>
          <w:tab w:val="right" w:leader="dot" w:pos="0"/>
        </w:tabs>
        <w:spacing w:after="0" w:line="360" w:lineRule="auto"/>
        <w:ind w:left="0" w:right="-2" w:firstLine="0"/>
        <w:jc w:val="both"/>
        <w:rPr>
          <w:sz w:val="28"/>
          <w:szCs w:val="28"/>
          <w:lang w:val="ru-RU"/>
        </w:rPr>
      </w:pPr>
      <w:r w:rsidRPr="003C6A99">
        <w:rPr>
          <w:sz w:val="28"/>
          <w:szCs w:val="28"/>
          <w:lang w:val="ru-RU"/>
        </w:rPr>
        <w:t xml:space="preserve"> Закон РФ «Об авторском праве и сменных правах», М.: Кремль, 9 июля, </w:t>
      </w:r>
      <w:smartTag w:uri="urn:schemas-microsoft-com:office:smarttags" w:element="metricconverter">
        <w:smartTagPr>
          <w:attr w:name="ProductID" w:val="1993 г"/>
        </w:smartTagPr>
        <w:r w:rsidRPr="003C6A99">
          <w:rPr>
            <w:sz w:val="28"/>
            <w:szCs w:val="28"/>
            <w:lang w:val="ru-RU"/>
          </w:rPr>
          <w:t>1993 г</w:t>
        </w:r>
      </w:smartTag>
      <w:r w:rsidRPr="003C6A99">
        <w:rPr>
          <w:sz w:val="28"/>
          <w:szCs w:val="28"/>
          <w:lang w:val="ru-RU"/>
        </w:rPr>
        <w:t>.</w:t>
      </w:r>
      <w:r w:rsidR="003C6A99">
        <w:rPr>
          <w:sz w:val="28"/>
          <w:szCs w:val="28"/>
          <w:lang w:val="ru-RU"/>
        </w:rPr>
        <w:t xml:space="preserve"> </w:t>
      </w:r>
      <w:r w:rsidRPr="003C6A99">
        <w:rPr>
          <w:sz w:val="28"/>
          <w:szCs w:val="28"/>
          <w:lang w:val="ru-RU"/>
        </w:rPr>
        <w:t xml:space="preserve"> Закон РФ «О селекционных достижения</w:t>
      </w:r>
    </w:p>
    <w:p w:rsidR="001B1C0B" w:rsidRPr="003C6A99" w:rsidRDefault="00A359B4" w:rsidP="003C6A99">
      <w:pPr>
        <w:pStyle w:val="a4"/>
        <w:tabs>
          <w:tab w:val="right" w:leader="dot" w:pos="0"/>
        </w:tabs>
        <w:spacing w:after="0" w:line="360" w:lineRule="auto"/>
        <w:ind w:right="-2"/>
        <w:jc w:val="both"/>
        <w:rPr>
          <w:sz w:val="28"/>
          <w:szCs w:val="28"/>
          <w:lang w:val="ru-RU"/>
        </w:rPr>
      </w:pPr>
      <w:r w:rsidRPr="003C6A99">
        <w:rPr>
          <w:sz w:val="28"/>
          <w:szCs w:val="28"/>
          <w:lang w:val="ru-RU"/>
        </w:rPr>
        <w:t xml:space="preserve">8. </w:t>
      </w:r>
      <w:r w:rsidR="001B1C0B" w:rsidRPr="003C6A99">
        <w:rPr>
          <w:sz w:val="28"/>
          <w:szCs w:val="28"/>
          <w:lang w:val="ru-RU"/>
        </w:rPr>
        <w:t>Асаул А. Н. Экономика недвижимости: Учебник. СПб.: Гуманистика, 2003.</w:t>
      </w:r>
    </w:p>
    <w:p w:rsidR="001B1C0B" w:rsidRPr="003C6A99" w:rsidRDefault="00A359B4" w:rsidP="003C6A99">
      <w:pPr>
        <w:pStyle w:val="a4"/>
        <w:tabs>
          <w:tab w:val="right" w:leader="dot" w:pos="0"/>
        </w:tabs>
        <w:spacing w:after="0" w:line="360" w:lineRule="auto"/>
        <w:ind w:right="-2"/>
        <w:jc w:val="both"/>
        <w:rPr>
          <w:sz w:val="28"/>
          <w:szCs w:val="28"/>
          <w:lang w:val="ru-RU"/>
        </w:rPr>
      </w:pPr>
      <w:r w:rsidRPr="003C6A99">
        <w:rPr>
          <w:sz w:val="28"/>
          <w:szCs w:val="28"/>
          <w:lang w:val="ru-RU"/>
        </w:rPr>
        <w:t xml:space="preserve">9. </w:t>
      </w:r>
      <w:r w:rsidR="001B1C0B" w:rsidRPr="003C6A99">
        <w:rPr>
          <w:sz w:val="28"/>
          <w:szCs w:val="28"/>
          <w:lang w:val="ru-RU"/>
        </w:rPr>
        <w:t xml:space="preserve"> Валдайцев С. В. Оценка бизнеса: Учебник.-М.: ТК Велби, Изд-во Проспект, 2003.</w:t>
      </w:r>
    </w:p>
    <w:p w:rsidR="001B1C0B" w:rsidRPr="003C6A99" w:rsidRDefault="00A359B4" w:rsidP="003C6A99">
      <w:pPr>
        <w:pStyle w:val="a4"/>
        <w:tabs>
          <w:tab w:val="right" w:leader="dot" w:pos="0"/>
        </w:tabs>
        <w:spacing w:after="0" w:line="360" w:lineRule="auto"/>
        <w:ind w:right="-2"/>
        <w:jc w:val="both"/>
        <w:rPr>
          <w:sz w:val="28"/>
          <w:szCs w:val="28"/>
          <w:lang w:val="ru-RU"/>
        </w:rPr>
      </w:pPr>
      <w:r w:rsidRPr="003C6A99">
        <w:rPr>
          <w:sz w:val="28"/>
          <w:szCs w:val="28"/>
          <w:lang w:val="ru-RU"/>
        </w:rPr>
        <w:t>10.</w:t>
      </w:r>
      <w:r w:rsidR="001B1C0B" w:rsidRPr="003C6A99">
        <w:rPr>
          <w:sz w:val="28"/>
          <w:szCs w:val="28"/>
          <w:lang w:val="ru-RU"/>
        </w:rPr>
        <w:t xml:space="preserve"> Григорьев В. В., Островская И. М. Оценка предприятий. Имущественный подход. Учебно-практическое пособие. М.: Дело, </w:t>
      </w:r>
      <w:smartTag w:uri="urn:schemas-microsoft-com:office:smarttags" w:element="metricconverter">
        <w:smartTagPr>
          <w:attr w:name="ProductID" w:val="1998 г"/>
        </w:smartTagPr>
        <w:r w:rsidR="001B1C0B" w:rsidRPr="003C6A99">
          <w:rPr>
            <w:sz w:val="28"/>
            <w:szCs w:val="28"/>
            <w:lang w:val="ru-RU"/>
          </w:rPr>
          <w:t>1998 г</w:t>
        </w:r>
      </w:smartTag>
      <w:r w:rsidR="001B1C0B" w:rsidRPr="003C6A99">
        <w:rPr>
          <w:sz w:val="28"/>
          <w:szCs w:val="28"/>
          <w:lang w:val="ru-RU"/>
        </w:rPr>
        <w:t>.</w:t>
      </w:r>
    </w:p>
    <w:p w:rsidR="001B1C0B" w:rsidRPr="003C6A99" w:rsidRDefault="00A359B4" w:rsidP="003C6A99">
      <w:pPr>
        <w:pStyle w:val="a4"/>
        <w:tabs>
          <w:tab w:val="right" w:leader="dot" w:pos="0"/>
        </w:tabs>
        <w:spacing w:after="0" w:line="360" w:lineRule="auto"/>
        <w:ind w:right="-2"/>
        <w:jc w:val="both"/>
        <w:rPr>
          <w:sz w:val="28"/>
          <w:szCs w:val="28"/>
          <w:lang w:val="ru-RU"/>
        </w:rPr>
      </w:pPr>
      <w:r w:rsidRPr="003C6A99">
        <w:rPr>
          <w:sz w:val="28"/>
          <w:szCs w:val="28"/>
          <w:lang w:val="ru-RU"/>
        </w:rPr>
        <w:t xml:space="preserve">11. </w:t>
      </w:r>
      <w:r w:rsidR="001B1C0B" w:rsidRPr="003C6A99">
        <w:rPr>
          <w:sz w:val="28"/>
          <w:szCs w:val="28"/>
          <w:lang w:val="ru-RU"/>
        </w:rPr>
        <w:t xml:space="preserve"> Григорьев В. В., Федотова М. А. Оценка предприятия: теория и практика (учебное пособие). М.:ИНФРА – М., </w:t>
      </w:r>
      <w:smartTag w:uri="urn:schemas-microsoft-com:office:smarttags" w:element="metricconverter">
        <w:smartTagPr>
          <w:attr w:name="ProductID" w:val="1996 г"/>
        </w:smartTagPr>
        <w:r w:rsidR="001B1C0B" w:rsidRPr="003C6A99">
          <w:rPr>
            <w:sz w:val="28"/>
            <w:szCs w:val="28"/>
            <w:lang w:val="ru-RU"/>
          </w:rPr>
          <w:t>1996 г</w:t>
        </w:r>
      </w:smartTag>
      <w:r w:rsidR="001B1C0B" w:rsidRPr="003C6A99">
        <w:rPr>
          <w:sz w:val="28"/>
          <w:szCs w:val="28"/>
          <w:lang w:val="ru-RU"/>
        </w:rPr>
        <w:t>.</w:t>
      </w:r>
    </w:p>
    <w:p w:rsidR="001B1C0B" w:rsidRPr="003C6A99" w:rsidRDefault="00A359B4" w:rsidP="003C6A99">
      <w:pPr>
        <w:pStyle w:val="a4"/>
        <w:tabs>
          <w:tab w:val="right" w:leader="dot" w:pos="0"/>
        </w:tabs>
        <w:spacing w:after="0" w:line="360" w:lineRule="auto"/>
        <w:ind w:right="-2"/>
        <w:jc w:val="both"/>
        <w:rPr>
          <w:sz w:val="28"/>
          <w:szCs w:val="28"/>
          <w:lang w:val="ru-RU"/>
        </w:rPr>
      </w:pPr>
      <w:r w:rsidRPr="003C6A99">
        <w:rPr>
          <w:sz w:val="28"/>
          <w:szCs w:val="28"/>
          <w:lang w:val="ru-RU"/>
        </w:rPr>
        <w:t>12.</w:t>
      </w:r>
      <w:r w:rsidR="001B1C0B" w:rsidRPr="003C6A99">
        <w:rPr>
          <w:sz w:val="28"/>
          <w:szCs w:val="28"/>
          <w:lang w:val="ru-RU"/>
        </w:rPr>
        <w:t xml:space="preserve"> Есипов В. Е., Маховикова Г. А., Терехова В. В. Оценка бизнеса.- СПб.: Питер, </w:t>
      </w:r>
      <w:smartTag w:uri="urn:schemas-microsoft-com:office:smarttags" w:element="metricconverter">
        <w:smartTagPr>
          <w:attr w:name="ProductID" w:val="2002 г"/>
        </w:smartTagPr>
        <w:r w:rsidR="001B1C0B" w:rsidRPr="003C6A99">
          <w:rPr>
            <w:sz w:val="28"/>
            <w:szCs w:val="28"/>
            <w:lang w:val="ru-RU"/>
          </w:rPr>
          <w:t>2002 г</w:t>
        </w:r>
      </w:smartTag>
      <w:r w:rsidR="001B1C0B" w:rsidRPr="003C6A99">
        <w:rPr>
          <w:sz w:val="28"/>
          <w:szCs w:val="28"/>
          <w:lang w:val="ru-RU"/>
        </w:rPr>
        <w:t>.</w:t>
      </w:r>
    </w:p>
    <w:p w:rsidR="001B1C0B" w:rsidRPr="003C6A99" w:rsidRDefault="001B1C0B" w:rsidP="003C6A99">
      <w:pPr>
        <w:pStyle w:val="a4"/>
        <w:numPr>
          <w:ilvl w:val="0"/>
          <w:numId w:val="23"/>
        </w:numPr>
        <w:tabs>
          <w:tab w:val="right" w:leader="dot" w:pos="0"/>
        </w:tabs>
        <w:spacing w:after="0" w:line="360" w:lineRule="auto"/>
        <w:ind w:left="0" w:right="-2" w:firstLine="0"/>
        <w:jc w:val="both"/>
        <w:rPr>
          <w:sz w:val="28"/>
          <w:szCs w:val="28"/>
          <w:lang w:val="ru-RU"/>
        </w:rPr>
      </w:pPr>
      <w:r w:rsidRPr="003C6A99">
        <w:rPr>
          <w:sz w:val="28"/>
          <w:szCs w:val="28"/>
          <w:lang w:val="ru-RU"/>
        </w:rPr>
        <w:t xml:space="preserve">Козырев А. Н. Оценка интеллектуальной собственности, </w:t>
      </w:r>
      <w:smartTag w:uri="urn:schemas-microsoft-com:office:smarttags" w:element="metricconverter">
        <w:smartTagPr>
          <w:attr w:name="ProductID" w:val="1997 г"/>
        </w:smartTagPr>
        <w:r w:rsidRPr="003C6A99">
          <w:rPr>
            <w:sz w:val="28"/>
            <w:szCs w:val="28"/>
            <w:lang w:val="ru-RU"/>
          </w:rPr>
          <w:t>1997 г</w:t>
        </w:r>
      </w:smartTag>
      <w:r w:rsidRPr="003C6A99">
        <w:rPr>
          <w:sz w:val="28"/>
          <w:szCs w:val="28"/>
          <w:lang w:val="ru-RU"/>
        </w:rPr>
        <w:t>.</w:t>
      </w:r>
    </w:p>
    <w:p w:rsidR="001B1C0B" w:rsidRPr="003C6A99" w:rsidRDefault="001B1C0B" w:rsidP="003C6A99">
      <w:pPr>
        <w:pStyle w:val="a4"/>
        <w:numPr>
          <w:ilvl w:val="0"/>
          <w:numId w:val="23"/>
        </w:numPr>
        <w:tabs>
          <w:tab w:val="right" w:leader="dot" w:pos="0"/>
        </w:tabs>
        <w:spacing w:after="0" w:line="360" w:lineRule="auto"/>
        <w:ind w:left="0" w:right="-2" w:firstLine="0"/>
        <w:jc w:val="both"/>
        <w:rPr>
          <w:sz w:val="28"/>
          <w:szCs w:val="28"/>
          <w:lang w:val="ru-RU"/>
        </w:rPr>
      </w:pPr>
      <w:r w:rsidRPr="003C6A99">
        <w:rPr>
          <w:sz w:val="28"/>
          <w:szCs w:val="28"/>
          <w:lang w:val="ru-RU"/>
        </w:rPr>
        <w:t xml:space="preserve">Оценка стоимости предприятия (бизнеса). Учебное пособие. Под ред. Абдулаева Н. А. М.: Изд-во «ЭКМОС», </w:t>
      </w:r>
      <w:smartTag w:uri="urn:schemas-microsoft-com:office:smarttags" w:element="metricconverter">
        <w:smartTagPr>
          <w:attr w:name="ProductID" w:val="2002 г"/>
        </w:smartTagPr>
        <w:r w:rsidRPr="003C6A99">
          <w:rPr>
            <w:sz w:val="28"/>
            <w:szCs w:val="28"/>
            <w:lang w:val="ru-RU"/>
          </w:rPr>
          <w:t>2002 г</w:t>
        </w:r>
      </w:smartTag>
      <w:r w:rsidRPr="003C6A99">
        <w:rPr>
          <w:sz w:val="28"/>
          <w:szCs w:val="28"/>
          <w:lang w:val="ru-RU"/>
        </w:rPr>
        <w:t>.</w:t>
      </w:r>
    </w:p>
    <w:p w:rsidR="001B1C0B" w:rsidRPr="003C6A99" w:rsidRDefault="001B1C0B" w:rsidP="003C6A99">
      <w:pPr>
        <w:pStyle w:val="a4"/>
        <w:numPr>
          <w:ilvl w:val="0"/>
          <w:numId w:val="23"/>
        </w:numPr>
        <w:tabs>
          <w:tab w:val="right" w:leader="dot" w:pos="0"/>
        </w:tabs>
        <w:spacing w:after="0" w:line="360" w:lineRule="auto"/>
        <w:ind w:left="0" w:right="-2" w:firstLine="0"/>
        <w:jc w:val="both"/>
        <w:rPr>
          <w:sz w:val="28"/>
          <w:szCs w:val="28"/>
        </w:rPr>
      </w:pPr>
      <w:r w:rsidRPr="003C6A99">
        <w:rPr>
          <w:sz w:val="28"/>
          <w:szCs w:val="28"/>
          <w:lang w:val="ru-RU"/>
        </w:rPr>
        <w:t xml:space="preserve"> Федотова М. А., Уткин Э. А. Оценка недвижимости и бизнеса. Учебник. М.: Ассоциация авторов и издателей «ТАНДЕМ». </w:t>
      </w:r>
      <w:r w:rsidRPr="003C6A99">
        <w:rPr>
          <w:sz w:val="28"/>
          <w:szCs w:val="28"/>
        </w:rPr>
        <w:t xml:space="preserve">Изд-во «ЭКМОС», </w:t>
      </w:r>
      <w:smartTag w:uri="urn:schemas-microsoft-com:office:smarttags" w:element="metricconverter">
        <w:smartTagPr>
          <w:attr w:name="ProductID" w:val="2000 г"/>
        </w:smartTagPr>
        <w:r w:rsidRPr="003C6A99">
          <w:rPr>
            <w:sz w:val="28"/>
            <w:szCs w:val="28"/>
          </w:rPr>
          <w:t>2000 г</w:t>
        </w:r>
      </w:smartTag>
      <w:r w:rsidRPr="003C6A99">
        <w:rPr>
          <w:sz w:val="28"/>
          <w:szCs w:val="28"/>
        </w:rPr>
        <w:t>.</w:t>
      </w:r>
      <w:bookmarkStart w:id="39" w:name="_GoBack"/>
      <w:bookmarkEnd w:id="39"/>
    </w:p>
    <w:sectPr w:rsidR="001B1C0B" w:rsidRPr="003C6A99" w:rsidSect="003C6A99">
      <w:headerReference w:type="even" r:id="rId7"/>
      <w:head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10D" w:rsidRDefault="0002310D">
      <w:pPr>
        <w:rPr>
          <w:szCs w:val="24"/>
        </w:rPr>
      </w:pPr>
      <w:r>
        <w:rPr>
          <w:szCs w:val="24"/>
        </w:rPr>
        <w:separator/>
      </w:r>
    </w:p>
  </w:endnote>
  <w:endnote w:type="continuationSeparator" w:id="0">
    <w:p w:rsidR="0002310D" w:rsidRDefault="0002310D">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10D" w:rsidRDefault="0002310D">
      <w:pPr>
        <w:rPr>
          <w:szCs w:val="24"/>
        </w:rPr>
      </w:pPr>
      <w:r>
        <w:rPr>
          <w:szCs w:val="24"/>
        </w:rPr>
        <w:separator/>
      </w:r>
    </w:p>
  </w:footnote>
  <w:footnote w:type="continuationSeparator" w:id="0">
    <w:p w:rsidR="0002310D" w:rsidRDefault="0002310D">
      <w:pPr>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E6" w:rsidRDefault="00C64EE6" w:rsidP="001B1C0B">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64EE6" w:rsidRDefault="00C64EE6" w:rsidP="001B1C0B">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E6" w:rsidRDefault="00C64EE6" w:rsidP="001B1C0B">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610119">
      <w:rPr>
        <w:rStyle w:val="ab"/>
        <w:noProof/>
      </w:rPr>
      <w:t>3</w:t>
    </w:r>
    <w:r>
      <w:rPr>
        <w:rStyle w:val="ab"/>
      </w:rPr>
      <w:fldChar w:fldCharType="end"/>
    </w:r>
  </w:p>
  <w:p w:rsidR="00C64EE6" w:rsidRDefault="00C64EE6" w:rsidP="001B1C0B">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01572"/>
    <w:multiLevelType w:val="multilevel"/>
    <w:tmpl w:val="C7024D84"/>
    <w:lvl w:ilvl="0">
      <w:start w:val="3"/>
      <w:numFmt w:val="decimal"/>
      <w:lvlText w:val="%1."/>
      <w:lvlJc w:val="left"/>
      <w:pPr>
        <w:tabs>
          <w:tab w:val="num" w:pos="435"/>
        </w:tabs>
        <w:ind w:left="435" w:hanging="435"/>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48213D5"/>
    <w:multiLevelType w:val="multilevel"/>
    <w:tmpl w:val="205A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E60363"/>
    <w:multiLevelType w:val="multilevel"/>
    <w:tmpl w:val="31C48F4E"/>
    <w:lvl w:ilvl="0">
      <w:start w:val="1"/>
      <w:numFmt w:val="bullet"/>
      <w:lvlText w:val=""/>
      <w:lvlJc w:val="left"/>
      <w:pPr>
        <w:tabs>
          <w:tab w:val="num" w:pos="1429"/>
        </w:tabs>
        <w:ind w:left="1429" w:hanging="360"/>
      </w:pPr>
      <w:rPr>
        <w:rFonts w:ascii="Symbol" w:hAnsi="Symbol" w:hint="default"/>
        <w:color w:val="auto"/>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
    <w:nsid w:val="1D853D50"/>
    <w:multiLevelType w:val="multilevel"/>
    <w:tmpl w:val="205A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110F66"/>
    <w:multiLevelType w:val="multilevel"/>
    <w:tmpl w:val="FF8E9A64"/>
    <w:lvl w:ilvl="0">
      <w:start w:val="1"/>
      <w:numFmt w:val="bullet"/>
      <w:lvlText w:val=""/>
      <w:lvlJc w:val="left"/>
      <w:pPr>
        <w:tabs>
          <w:tab w:val="num" w:pos="1429"/>
        </w:tabs>
        <w:ind w:left="1429" w:hanging="360"/>
      </w:pPr>
      <w:rPr>
        <w:rFonts w:ascii="Symbol" w:hAnsi="Symbol" w:hint="default"/>
        <w:color w:val="auto"/>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5">
    <w:nsid w:val="20674CC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2543928"/>
    <w:multiLevelType w:val="hybridMultilevel"/>
    <w:tmpl w:val="0B9EFBEE"/>
    <w:lvl w:ilvl="0" w:tplc="83ACFF8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nsid w:val="282B427F"/>
    <w:multiLevelType w:val="multilevel"/>
    <w:tmpl w:val="7CD2E7CE"/>
    <w:lvl w:ilvl="0">
      <w:start w:val="2"/>
      <w:numFmt w:val="decimal"/>
      <w:lvlText w:val="%1."/>
      <w:lvlJc w:val="left"/>
      <w:pPr>
        <w:tabs>
          <w:tab w:val="num" w:pos="915"/>
        </w:tabs>
        <w:ind w:left="915" w:hanging="915"/>
      </w:pPr>
      <w:rPr>
        <w:rFonts w:cs="Times New Roman" w:hint="default"/>
      </w:rPr>
    </w:lvl>
    <w:lvl w:ilvl="1">
      <w:start w:val="10"/>
      <w:numFmt w:val="decimal"/>
      <w:lvlText w:val="%1.%2."/>
      <w:lvlJc w:val="left"/>
      <w:pPr>
        <w:tabs>
          <w:tab w:val="num" w:pos="915"/>
        </w:tabs>
        <w:ind w:left="915" w:hanging="915"/>
      </w:pPr>
      <w:rPr>
        <w:rFonts w:cs="Times New Roman" w:hint="default"/>
      </w:rPr>
    </w:lvl>
    <w:lvl w:ilvl="2">
      <w:start w:val="3"/>
      <w:numFmt w:val="decimal"/>
      <w:lvlText w:val="%1.%2.%3."/>
      <w:lvlJc w:val="left"/>
      <w:pPr>
        <w:tabs>
          <w:tab w:val="num" w:pos="915"/>
        </w:tabs>
        <w:ind w:left="915" w:hanging="915"/>
      </w:pPr>
      <w:rPr>
        <w:rFonts w:cs="Times New Roman" w:hint="default"/>
      </w:rPr>
    </w:lvl>
    <w:lvl w:ilvl="3">
      <w:start w:val="1"/>
      <w:numFmt w:val="decimal"/>
      <w:lvlText w:val="%1.%2.%3.%4."/>
      <w:lvlJc w:val="left"/>
      <w:pPr>
        <w:tabs>
          <w:tab w:val="num" w:pos="915"/>
        </w:tabs>
        <w:ind w:left="915" w:hanging="91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32AA5C16"/>
    <w:multiLevelType w:val="multilevel"/>
    <w:tmpl w:val="40F6921A"/>
    <w:lvl w:ilvl="0">
      <w:start w:val="1"/>
      <w:numFmt w:val="decimal"/>
      <w:lvlText w:val="%1."/>
      <w:lvlJc w:val="left"/>
      <w:pPr>
        <w:tabs>
          <w:tab w:val="num" w:pos="1429"/>
        </w:tabs>
        <w:ind w:left="1429" w:hanging="360"/>
      </w:pPr>
      <w:rPr>
        <w:rFonts w:cs="Times New Roman"/>
      </w:rPr>
    </w:lvl>
    <w:lvl w:ilvl="1">
      <w:start w:val="19"/>
      <w:numFmt w:val="decimal"/>
      <w:isLgl/>
      <w:lvlText w:val="%1.%2."/>
      <w:lvlJc w:val="left"/>
      <w:pPr>
        <w:tabs>
          <w:tab w:val="num" w:pos="2397"/>
        </w:tabs>
        <w:ind w:left="2397" w:hanging="705"/>
      </w:pPr>
      <w:rPr>
        <w:rFonts w:cs="Times New Roman" w:hint="default"/>
      </w:rPr>
    </w:lvl>
    <w:lvl w:ilvl="2">
      <w:start w:val="1"/>
      <w:numFmt w:val="decimal"/>
      <w:isLgl/>
      <w:lvlText w:val="%1.%2.%3."/>
      <w:lvlJc w:val="left"/>
      <w:pPr>
        <w:tabs>
          <w:tab w:val="num" w:pos="1789"/>
        </w:tabs>
        <w:ind w:left="1789" w:hanging="720"/>
      </w:pPr>
      <w:rPr>
        <w:rFonts w:cs="Times New Roman" w:hint="default"/>
      </w:rPr>
    </w:lvl>
    <w:lvl w:ilvl="3">
      <w:start w:val="1"/>
      <w:numFmt w:val="decimal"/>
      <w:isLgl/>
      <w:lvlText w:val="%1.%2.%3.%4."/>
      <w:lvlJc w:val="left"/>
      <w:pPr>
        <w:tabs>
          <w:tab w:val="num" w:pos="1789"/>
        </w:tabs>
        <w:ind w:left="1789" w:hanging="720"/>
      </w:pPr>
      <w:rPr>
        <w:rFonts w:cs="Times New Roman" w:hint="default"/>
      </w:rPr>
    </w:lvl>
    <w:lvl w:ilvl="4">
      <w:start w:val="1"/>
      <w:numFmt w:val="decimal"/>
      <w:isLgl/>
      <w:lvlText w:val="%1.%2.%3.%4.%5."/>
      <w:lvlJc w:val="left"/>
      <w:pPr>
        <w:tabs>
          <w:tab w:val="num" w:pos="2149"/>
        </w:tabs>
        <w:ind w:left="2149" w:hanging="1080"/>
      </w:pPr>
      <w:rPr>
        <w:rFonts w:cs="Times New Roman" w:hint="default"/>
      </w:rPr>
    </w:lvl>
    <w:lvl w:ilvl="5">
      <w:start w:val="1"/>
      <w:numFmt w:val="decimal"/>
      <w:isLgl/>
      <w:lvlText w:val="%1.%2.%3.%4.%5.%6."/>
      <w:lvlJc w:val="left"/>
      <w:pPr>
        <w:tabs>
          <w:tab w:val="num" w:pos="2149"/>
        </w:tabs>
        <w:ind w:left="2149" w:hanging="1080"/>
      </w:pPr>
      <w:rPr>
        <w:rFonts w:cs="Times New Roman" w:hint="default"/>
      </w:rPr>
    </w:lvl>
    <w:lvl w:ilvl="6">
      <w:start w:val="1"/>
      <w:numFmt w:val="decimal"/>
      <w:isLgl/>
      <w:lvlText w:val="%1.%2.%3.%4.%5.%6.%7."/>
      <w:lvlJc w:val="left"/>
      <w:pPr>
        <w:tabs>
          <w:tab w:val="num" w:pos="2509"/>
        </w:tabs>
        <w:ind w:left="2509" w:hanging="1440"/>
      </w:pPr>
      <w:rPr>
        <w:rFonts w:cs="Times New Roman" w:hint="default"/>
      </w:rPr>
    </w:lvl>
    <w:lvl w:ilvl="7">
      <w:start w:val="1"/>
      <w:numFmt w:val="decimal"/>
      <w:isLgl/>
      <w:lvlText w:val="%1.%2.%3.%4.%5.%6.%7.%8."/>
      <w:lvlJc w:val="left"/>
      <w:pPr>
        <w:tabs>
          <w:tab w:val="num" w:pos="2509"/>
        </w:tabs>
        <w:ind w:left="2509" w:hanging="1440"/>
      </w:pPr>
      <w:rPr>
        <w:rFonts w:cs="Times New Roman" w:hint="default"/>
      </w:rPr>
    </w:lvl>
    <w:lvl w:ilvl="8">
      <w:start w:val="1"/>
      <w:numFmt w:val="decimal"/>
      <w:isLgl/>
      <w:lvlText w:val="%1.%2.%3.%4.%5.%6.%7.%8.%9."/>
      <w:lvlJc w:val="left"/>
      <w:pPr>
        <w:tabs>
          <w:tab w:val="num" w:pos="2869"/>
        </w:tabs>
        <w:ind w:left="2869" w:hanging="1800"/>
      </w:pPr>
      <w:rPr>
        <w:rFonts w:cs="Times New Roman" w:hint="default"/>
      </w:rPr>
    </w:lvl>
  </w:abstractNum>
  <w:abstractNum w:abstractNumId="9">
    <w:nsid w:val="3A744562"/>
    <w:multiLevelType w:val="multilevel"/>
    <w:tmpl w:val="A3520EE6"/>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48853BA"/>
    <w:multiLevelType w:val="multilevel"/>
    <w:tmpl w:val="B4CCAC72"/>
    <w:lvl w:ilvl="0">
      <w:start w:val="1"/>
      <w:numFmt w:val="bullet"/>
      <w:lvlText w:val=""/>
      <w:lvlJc w:val="left"/>
      <w:pPr>
        <w:tabs>
          <w:tab w:val="num" w:pos="1429"/>
        </w:tabs>
        <w:ind w:left="1429" w:hanging="360"/>
      </w:pPr>
      <w:rPr>
        <w:rFonts w:ascii="Symbol" w:hAnsi="Symbol" w:hint="default"/>
        <w:color w:val="auto"/>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1">
    <w:nsid w:val="467E15C2"/>
    <w:multiLevelType w:val="multilevel"/>
    <w:tmpl w:val="F1F01D2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9"/>
        </w:tabs>
        <w:ind w:left="1129" w:hanging="4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2">
    <w:nsid w:val="4A381841"/>
    <w:multiLevelType w:val="multilevel"/>
    <w:tmpl w:val="652CC89C"/>
    <w:lvl w:ilvl="0">
      <w:start w:val="1"/>
      <w:numFmt w:val="bullet"/>
      <w:lvlText w:val=""/>
      <w:lvlJc w:val="left"/>
      <w:pPr>
        <w:tabs>
          <w:tab w:val="num" w:pos="1400"/>
        </w:tabs>
        <w:ind w:left="1400" w:hanging="360"/>
      </w:pPr>
      <w:rPr>
        <w:rFonts w:ascii="Symbol" w:hAnsi="Symbol" w:hint="default"/>
        <w:color w:val="auto"/>
      </w:rPr>
    </w:lvl>
    <w:lvl w:ilvl="1">
      <w:start w:val="1"/>
      <w:numFmt w:val="bullet"/>
      <w:lvlText w:val="o"/>
      <w:lvlJc w:val="left"/>
      <w:pPr>
        <w:tabs>
          <w:tab w:val="num" w:pos="2120"/>
        </w:tabs>
        <w:ind w:left="2120" w:hanging="360"/>
      </w:pPr>
      <w:rPr>
        <w:rFonts w:ascii="Courier New" w:hAnsi="Courier New" w:hint="default"/>
      </w:rPr>
    </w:lvl>
    <w:lvl w:ilvl="2">
      <w:start w:val="1"/>
      <w:numFmt w:val="bullet"/>
      <w:lvlText w:val=""/>
      <w:lvlJc w:val="left"/>
      <w:pPr>
        <w:tabs>
          <w:tab w:val="num" w:pos="2840"/>
        </w:tabs>
        <w:ind w:left="2840" w:hanging="360"/>
      </w:pPr>
      <w:rPr>
        <w:rFonts w:ascii="Wingdings" w:hAnsi="Wingdings" w:hint="default"/>
      </w:rPr>
    </w:lvl>
    <w:lvl w:ilvl="3">
      <w:start w:val="1"/>
      <w:numFmt w:val="bullet"/>
      <w:lvlText w:val=""/>
      <w:lvlJc w:val="left"/>
      <w:pPr>
        <w:tabs>
          <w:tab w:val="num" w:pos="3560"/>
        </w:tabs>
        <w:ind w:left="3560" w:hanging="360"/>
      </w:pPr>
      <w:rPr>
        <w:rFonts w:ascii="Symbol" w:hAnsi="Symbol" w:hint="default"/>
      </w:rPr>
    </w:lvl>
    <w:lvl w:ilvl="4">
      <w:start w:val="1"/>
      <w:numFmt w:val="bullet"/>
      <w:lvlText w:val="o"/>
      <w:lvlJc w:val="left"/>
      <w:pPr>
        <w:tabs>
          <w:tab w:val="num" w:pos="4280"/>
        </w:tabs>
        <w:ind w:left="4280" w:hanging="360"/>
      </w:pPr>
      <w:rPr>
        <w:rFonts w:ascii="Courier New" w:hAnsi="Courier New" w:hint="default"/>
      </w:rPr>
    </w:lvl>
    <w:lvl w:ilvl="5">
      <w:start w:val="1"/>
      <w:numFmt w:val="bullet"/>
      <w:lvlText w:val=""/>
      <w:lvlJc w:val="left"/>
      <w:pPr>
        <w:tabs>
          <w:tab w:val="num" w:pos="5000"/>
        </w:tabs>
        <w:ind w:left="5000" w:hanging="360"/>
      </w:pPr>
      <w:rPr>
        <w:rFonts w:ascii="Wingdings" w:hAnsi="Wingdings" w:hint="default"/>
      </w:rPr>
    </w:lvl>
    <w:lvl w:ilvl="6">
      <w:start w:val="1"/>
      <w:numFmt w:val="bullet"/>
      <w:lvlText w:val=""/>
      <w:lvlJc w:val="left"/>
      <w:pPr>
        <w:tabs>
          <w:tab w:val="num" w:pos="5720"/>
        </w:tabs>
        <w:ind w:left="5720" w:hanging="360"/>
      </w:pPr>
      <w:rPr>
        <w:rFonts w:ascii="Symbol" w:hAnsi="Symbol" w:hint="default"/>
      </w:rPr>
    </w:lvl>
    <w:lvl w:ilvl="7">
      <w:start w:val="1"/>
      <w:numFmt w:val="bullet"/>
      <w:lvlText w:val="o"/>
      <w:lvlJc w:val="left"/>
      <w:pPr>
        <w:tabs>
          <w:tab w:val="num" w:pos="6440"/>
        </w:tabs>
        <w:ind w:left="6440" w:hanging="360"/>
      </w:pPr>
      <w:rPr>
        <w:rFonts w:ascii="Courier New" w:hAnsi="Courier New" w:hint="default"/>
      </w:rPr>
    </w:lvl>
    <w:lvl w:ilvl="8">
      <w:start w:val="1"/>
      <w:numFmt w:val="bullet"/>
      <w:lvlText w:val=""/>
      <w:lvlJc w:val="left"/>
      <w:pPr>
        <w:tabs>
          <w:tab w:val="num" w:pos="7160"/>
        </w:tabs>
        <w:ind w:left="7160" w:hanging="360"/>
      </w:pPr>
      <w:rPr>
        <w:rFonts w:ascii="Wingdings" w:hAnsi="Wingdings" w:hint="default"/>
      </w:rPr>
    </w:lvl>
  </w:abstractNum>
  <w:abstractNum w:abstractNumId="13">
    <w:nsid w:val="52B81825"/>
    <w:multiLevelType w:val="multilevel"/>
    <w:tmpl w:val="D8665B2C"/>
    <w:lvl w:ilvl="0">
      <w:start w:val="1"/>
      <w:numFmt w:val="bullet"/>
      <w:lvlText w:val=""/>
      <w:lvlJc w:val="left"/>
      <w:pPr>
        <w:tabs>
          <w:tab w:val="num" w:pos="1429"/>
        </w:tabs>
        <w:ind w:left="1429" w:hanging="360"/>
      </w:pPr>
      <w:rPr>
        <w:rFonts w:ascii="Symbol" w:hAnsi="Symbol" w:hint="default"/>
        <w:color w:val="auto"/>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4">
    <w:nsid w:val="57B878F6"/>
    <w:multiLevelType w:val="multilevel"/>
    <w:tmpl w:val="72E062F4"/>
    <w:lvl w:ilvl="0">
      <w:start w:val="1"/>
      <w:numFmt w:val="bullet"/>
      <w:lvlText w:val=""/>
      <w:lvlJc w:val="left"/>
      <w:pPr>
        <w:tabs>
          <w:tab w:val="num" w:pos="1429"/>
        </w:tabs>
        <w:ind w:left="1429" w:hanging="360"/>
      </w:pPr>
      <w:rPr>
        <w:rFonts w:ascii="Symbol" w:hAnsi="Symbol" w:hint="default"/>
        <w:color w:val="auto"/>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nsid w:val="5AF95013"/>
    <w:multiLevelType w:val="multilevel"/>
    <w:tmpl w:val="205A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B672BB"/>
    <w:multiLevelType w:val="hybridMultilevel"/>
    <w:tmpl w:val="FE8C077A"/>
    <w:lvl w:ilvl="0" w:tplc="7ADCEF9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5FF75FF5"/>
    <w:multiLevelType w:val="multilevel"/>
    <w:tmpl w:val="E5906D2C"/>
    <w:lvl w:ilvl="0">
      <w:start w:val="1"/>
      <w:numFmt w:val="bullet"/>
      <w:lvlText w:val=""/>
      <w:lvlJc w:val="left"/>
      <w:pPr>
        <w:tabs>
          <w:tab w:val="num" w:pos="1429"/>
        </w:tabs>
        <w:ind w:left="1429" w:hanging="360"/>
      </w:pPr>
      <w:rPr>
        <w:rFonts w:ascii="Symbol" w:hAnsi="Symbol" w:hint="default"/>
        <w:color w:val="auto"/>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8">
    <w:nsid w:val="61745976"/>
    <w:multiLevelType w:val="multilevel"/>
    <w:tmpl w:val="205A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960D0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66D95B0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1">
    <w:nsid w:val="6BDE670B"/>
    <w:multiLevelType w:val="multilevel"/>
    <w:tmpl w:val="CBD071A4"/>
    <w:lvl w:ilvl="0">
      <w:start w:val="1"/>
      <w:numFmt w:val="bullet"/>
      <w:lvlText w:val=""/>
      <w:lvlJc w:val="left"/>
      <w:pPr>
        <w:tabs>
          <w:tab w:val="num" w:pos="1429"/>
        </w:tabs>
        <w:ind w:left="1429" w:hanging="360"/>
      </w:pPr>
      <w:rPr>
        <w:rFonts w:ascii="Symbol" w:hAnsi="Symbol" w:hint="default"/>
        <w:color w:val="auto"/>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2">
    <w:nsid w:val="6FCC3987"/>
    <w:multiLevelType w:val="hybridMultilevel"/>
    <w:tmpl w:val="7116F4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11"/>
  </w:num>
  <w:num w:numId="3">
    <w:abstractNumId w:val="22"/>
  </w:num>
  <w:num w:numId="4">
    <w:abstractNumId w:val="9"/>
  </w:num>
  <w:num w:numId="5">
    <w:abstractNumId w:val="19"/>
  </w:num>
  <w:num w:numId="6">
    <w:abstractNumId w:val="3"/>
  </w:num>
  <w:num w:numId="7">
    <w:abstractNumId w:val="18"/>
  </w:num>
  <w:num w:numId="8">
    <w:abstractNumId w:val="15"/>
  </w:num>
  <w:num w:numId="9">
    <w:abstractNumId w:val="0"/>
  </w:num>
  <w:num w:numId="10">
    <w:abstractNumId w:val="13"/>
  </w:num>
  <w:num w:numId="11">
    <w:abstractNumId w:val="14"/>
  </w:num>
  <w:num w:numId="12">
    <w:abstractNumId w:val="16"/>
  </w:num>
  <w:num w:numId="13">
    <w:abstractNumId w:val="17"/>
  </w:num>
  <w:num w:numId="14">
    <w:abstractNumId w:val="2"/>
  </w:num>
  <w:num w:numId="15">
    <w:abstractNumId w:val="5"/>
  </w:num>
  <w:num w:numId="16">
    <w:abstractNumId w:val="7"/>
  </w:num>
  <w:num w:numId="17">
    <w:abstractNumId w:val="21"/>
  </w:num>
  <w:num w:numId="18">
    <w:abstractNumId w:val="4"/>
  </w:num>
  <w:num w:numId="19">
    <w:abstractNumId w:val="10"/>
  </w:num>
  <w:num w:numId="20">
    <w:abstractNumId w:val="8"/>
  </w:num>
  <w:num w:numId="21">
    <w:abstractNumId w:val="12"/>
  </w:num>
  <w:num w:numId="22">
    <w:abstractNumId w:val="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0A76"/>
    <w:rsid w:val="0002310D"/>
    <w:rsid w:val="00094F5F"/>
    <w:rsid w:val="000E6E26"/>
    <w:rsid w:val="00133EFB"/>
    <w:rsid w:val="001A2FE2"/>
    <w:rsid w:val="001B1C0B"/>
    <w:rsid w:val="002077F8"/>
    <w:rsid w:val="002563D0"/>
    <w:rsid w:val="00261D85"/>
    <w:rsid w:val="0029698F"/>
    <w:rsid w:val="002D3855"/>
    <w:rsid w:val="00356BA5"/>
    <w:rsid w:val="003610B2"/>
    <w:rsid w:val="00383E57"/>
    <w:rsid w:val="003B0519"/>
    <w:rsid w:val="003C6A99"/>
    <w:rsid w:val="00452FB9"/>
    <w:rsid w:val="0045429D"/>
    <w:rsid w:val="00487A22"/>
    <w:rsid w:val="00490B43"/>
    <w:rsid w:val="004D0C0D"/>
    <w:rsid w:val="004E3444"/>
    <w:rsid w:val="004F0E50"/>
    <w:rsid w:val="00505B80"/>
    <w:rsid w:val="005255C9"/>
    <w:rsid w:val="00542AB1"/>
    <w:rsid w:val="00552B3A"/>
    <w:rsid w:val="005A0351"/>
    <w:rsid w:val="005F6D7A"/>
    <w:rsid w:val="00610119"/>
    <w:rsid w:val="006539C2"/>
    <w:rsid w:val="006B0DF8"/>
    <w:rsid w:val="006E1D15"/>
    <w:rsid w:val="00732A62"/>
    <w:rsid w:val="00765CB8"/>
    <w:rsid w:val="007B3959"/>
    <w:rsid w:val="007D0E28"/>
    <w:rsid w:val="007D6E97"/>
    <w:rsid w:val="008F226A"/>
    <w:rsid w:val="008F2BA0"/>
    <w:rsid w:val="008F5D6F"/>
    <w:rsid w:val="00942588"/>
    <w:rsid w:val="00975153"/>
    <w:rsid w:val="009A1391"/>
    <w:rsid w:val="009C5D42"/>
    <w:rsid w:val="009E0009"/>
    <w:rsid w:val="00A359B4"/>
    <w:rsid w:val="00A90756"/>
    <w:rsid w:val="00AB123F"/>
    <w:rsid w:val="00AD56BD"/>
    <w:rsid w:val="00B10602"/>
    <w:rsid w:val="00B30FDA"/>
    <w:rsid w:val="00B339B9"/>
    <w:rsid w:val="00C35E81"/>
    <w:rsid w:val="00C368AF"/>
    <w:rsid w:val="00C64EE6"/>
    <w:rsid w:val="00CF0A76"/>
    <w:rsid w:val="00D04A93"/>
    <w:rsid w:val="00D257CB"/>
    <w:rsid w:val="00D930BB"/>
    <w:rsid w:val="00DB762B"/>
    <w:rsid w:val="00E11317"/>
    <w:rsid w:val="00E21D0C"/>
    <w:rsid w:val="00E41A54"/>
    <w:rsid w:val="00EA209D"/>
    <w:rsid w:val="00F14400"/>
    <w:rsid w:val="00F34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CD334E3-6F27-4707-955B-216DBB133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11317"/>
    <w:rPr>
      <w:sz w:val="24"/>
    </w:rPr>
  </w:style>
  <w:style w:type="paragraph" w:styleId="1">
    <w:name w:val="heading 1"/>
    <w:basedOn w:val="a"/>
    <w:next w:val="a"/>
    <w:link w:val="10"/>
    <w:uiPriority w:val="9"/>
    <w:qFormat/>
    <w:rsid w:val="00B339B9"/>
    <w:pPr>
      <w:keepNext/>
      <w:spacing w:before="240" w:after="60"/>
      <w:outlineLvl w:val="0"/>
    </w:pPr>
    <w:rPr>
      <w:rFonts w:ascii="Arial" w:hAnsi="Arial" w:cs="Arial"/>
      <w:b/>
      <w:bCs/>
      <w:kern w:val="32"/>
      <w:sz w:val="32"/>
      <w:szCs w:val="32"/>
      <w:lang w:val="en-US"/>
    </w:rPr>
  </w:style>
  <w:style w:type="paragraph" w:styleId="2">
    <w:name w:val="heading 2"/>
    <w:basedOn w:val="a"/>
    <w:next w:val="a"/>
    <w:link w:val="20"/>
    <w:uiPriority w:val="9"/>
    <w:qFormat/>
    <w:rsid w:val="00505B80"/>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B339B9"/>
    <w:pPr>
      <w:keepNext/>
      <w:spacing w:before="240" w:after="60"/>
      <w:outlineLvl w:val="2"/>
    </w:pPr>
    <w:rPr>
      <w:rFonts w:ascii="Arial" w:hAnsi="Arial" w:cs="Arial"/>
      <w:b/>
      <w:bCs/>
      <w:sz w:val="26"/>
      <w:szCs w:val="26"/>
      <w:lang w:val="en-US"/>
    </w:rPr>
  </w:style>
  <w:style w:type="paragraph" w:styleId="6">
    <w:name w:val="heading 6"/>
    <w:basedOn w:val="a"/>
    <w:next w:val="a"/>
    <w:link w:val="60"/>
    <w:uiPriority w:val="9"/>
    <w:qFormat/>
    <w:rsid w:val="00B339B9"/>
    <w:pPr>
      <w:spacing w:before="240" w:after="60"/>
      <w:outlineLvl w:val="5"/>
    </w:pPr>
    <w:rPr>
      <w:b/>
      <w:bCs/>
      <w:sz w:val="22"/>
      <w:szCs w:val="22"/>
      <w:lang w:val="en-US"/>
    </w:rPr>
  </w:style>
  <w:style w:type="paragraph" w:styleId="8">
    <w:name w:val="heading 8"/>
    <w:basedOn w:val="a"/>
    <w:next w:val="a"/>
    <w:link w:val="80"/>
    <w:uiPriority w:val="9"/>
    <w:qFormat/>
    <w:rsid w:val="00B339B9"/>
    <w:pPr>
      <w:spacing w:before="240" w:after="60"/>
      <w:outlineLvl w:val="7"/>
    </w:pPr>
    <w:rPr>
      <w:i/>
      <w:iCs/>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Normal (Web)"/>
    <w:basedOn w:val="a"/>
    <w:uiPriority w:val="99"/>
    <w:rsid w:val="00CF0A76"/>
    <w:pPr>
      <w:spacing w:before="100" w:beforeAutospacing="1" w:after="100" w:afterAutospacing="1"/>
    </w:pPr>
    <w:rPr>
      <w:szCs w:val="24"/>
    </w:rPr>
  </w:style>
  <w:style w:type="paragraph" w:customStyle="1" w:styleId="FR3">
    <w:name w:val="FR3"/>
    <w:rsid w:val="00261D85"/>
    <w:pPr>
      <w:widowControl w:val="0"/>
      <w:ind w:left="3320"/>
    </w:pPr>
    <w:rPr>
      <w:rFonts w:ascii="Arial" w:hAnsi="Arial"/>
      <w:b/>
      <w:lang w:val="en-US"/>
    </w:rPr>
  </w:style>
  <w:style w:type="paragraph" w:customStyle="1" w:styleId="22">
    <w:name w:val="Заголовок 2.Заголовок 2 Знак"/>
    <w:basedOn w:val="a"/>
    <w:next w:val="a"/>
    <w:rsid w:val="005F6D7A"/>
    <w:pPr>
      <w:keepNext/>
      <w:spacing w:before="240" w:after="60"/>
      <w:outlineLvl w:val="1"/>
    </w:pPr>
    <w:rPr>
      <w:rFonts w:ascii="Arial" w:hAnsi="Arial"/>
      <w:b/>
      <w:i/>
      <w:sz w:val="28"/>
      <w:szCs w:val="24"/>
    </w:rPr>
  </w:style>
  <w:style w:type="paragraph" w:styleId="a4">
    <w:name w:val="Body Text"/>
    <w:basedOn w:val="a"/>
    <w:link w:val="a5"/>
    <w:uiPriority w:val="99"/>
    <w:rsid w:val="003610B2"/>
    <w:pPr>
      <w:spacing w:after="120"/>
    </w:pPr>
    <w:rPr>
      <w:szCs w:val="24"/>
      <w:lang w:val="en-US"/>
    </w:rPr>
  </w:style>
  <w:style w:type="character" w:customStyle="1" w:styleId="a5">
    <w:name w:val="Основной текст Знак"/>
    <w:link w:val="a4"/>
    <w:uiPriority w:val="99"/>
    <w:semiHidden/>
    <w:rPr>
      <w:sz w:val="24"/>
    </w:rPr>
  </w:style>
  <w:style w:type="paragraph" w:styleId="21">
    <w:name w:val="Body Text Indent 2"/>
    <w:basedOn w:val="a"/>
    <w:link w:val="23"/>
    <w:uiPriority w:val="99"/>
    <w:rsid w:val="003610B2"/>
    <w:pPr>
      <w:spacing w:after="120" w:line="480" w:lineRule="auto"/>
      <w:ind w:left="283"/>
    </w:pPr>
    <w:rPr>
      <w:szCs w:val="24"/>
    </w:rPr>
  </w:style>
  <w:style w:type="character" w:customStyle="1" w:styleId="23">
    <w:name w:val="Основной текст с отступом 2 Знак"/>
    <w:link w:val="21"/>
    <w:uiPriority w:val="99"/>
    <w:semiHidden/>
    <w:rPr>
      <w:sz w:val="24"/>
    </w:rPr>
  </w:style>
  <w:style w:type="paragraph" w:styleId="a6">
    <w:name w:val="header"/>
    <w:basedOn w:val="a"/>
    <w:link w:val="a7"/>
    <w:uiPriority w:val="99"/>
    <w:rsid w:val="00452FB9"/>
    <w:pPr>
      <w:tabs>
        <w:tab w:val="center" w:pos="4677"/>
        <w:tab w:val="right" w:pos="9355"/>
      </w:tabs>
    </w:pPr>
    <w:rPr>
      <w:szCs w:val="24"/>
      <w:lang w:val="en-US"/>
    </w:rPr>
  </w:style>
  <w:style w:type="character" w:customStyle="1" w:styleId="a7">
    <w:name w:val="Верхний колонтитул Знак"/>
    <w:link w:val="a6"/>
    <w:uiPriority w:val="99"/>
    <w:semiHidden/>
    <w:rPr>
      <w:sz w:val="24"/>
    </w:rPr>
  </w:style>
  <w:style w:type="character" w:customStyle="1" w:styleId="24">
    <w:name w:val="Заголовок 2 Знак Знак"/>
    <w:rsid w:val="00452FB9"/>
    <w:rPr>
      <w:rFonts w:ascii="Arial" w:hAnsi="Arial" w:cs="Times New Roman"/>
      <w:b/>
      <w:i/>
      <w:sz w:val="28"/>
      <w:lang w:val="ru-RU"/>
    </w:rPr>
  </w:style>
  <w:style w:type="paragraph" w:styleId="a8">
    <w:name w:val="Body Text Indent"/>
    <w:basedOn w:val="a"/>
    <w:link w:val="a9"/>
    <w:uiPriority w:val="99"/>
    <w:rsid w:val="00B339B9"/>
    <w:pPr>
      <w:spacing w:after="120"/>
      <w:ind w:left="283"/>
    </w:pPr>
    <w:rPr>
      <w:szCs w:val="24"/>
    </w:rPr>
  </w:style>
  <w:style w:type="character" w:customStyle="1" w:styleId="a9">
    <w:name w:val="Основной текст с отступом Знак"/>
    <w:link w:val="a8"/>
    <w:uiPriority w:val="99"/>
    <w:semiHidden/>
    <w:rPr>
      <w:sz w:val="24"/>
    </w:rPr>
  </w:style>
  <w:style w:type="paragraph" w:customStyle="1" w:styleId="FR4">
    <w:name w:val="FR4"/>
    <w:rsid w:val="00B339B9"/>
    <w:pPr>
      <w:widowControl w:val="0"/>
      <w:spacing w:before="140" w:line="280" w:lineRule="auto"/>
      <w:ind w:left="1080" w:firstLine="540"/>
    </w:pPr>
  </w:style>
  <w:style w:type="paragraph" w:customStyle="1" w:styleId="FR5">
    <w:name w:val="FR5"/>
    <w:rsid w:val="00B339B9"/>
    <w:pPr>
      <w:widowControl w:val="0"/>
      <w:spacing w:before="380"/>
    </w:pPr>
    <w:rPr>
      <w:rFonts w:ascii="Arial" w:hAnsi="Arial"/>
      <w:sz w:val="12"/>
    </w:rPr>
  </w:style>
  <w:style w:type="paragraph" w:styleId="31">
    <w:name w:val="Body Text 3"/>
    <w:basedOn w:val="a"/>
    <w:link w:val="32"/>
    <w:uiPriority w:val="99"/>
    <w:rsid w:val="00B339B9"/>
    <w:pPr>
      <w:spacing w:after="120"/>
    </w:pPr>
    <w:rPr>
      <w:sz w:val="16"/>
      <w:szCs w:val="16"/>
      <w:lang w:val="en-US"/>
    </w:rPr>
  </w:style>
  <w:style w:type="character" w:customStyle="1" w:styleId="32">
    <w:name w:val="Основной текст 3 Знак"/>
    <w:link w:val="31"/>
    <w:uiPriority w:val="99"/>
    <w:semiHidden/>
    <w:rPr>
      <w:sz w:val="16"/>
      <w:szCs w:val="16"/>
    </w:rPr>
  </w:style>
  <w:style w:type="character" w:styleId="aa">
    <w:name w:val="Hyperlink"/>
    <w:uiPriority w:val="99"/>
    <w:rsid w:val="00B339B9"/>
    <w:rPr>
      <w:rFonts w:cs="Times New Roman"/>
      <w:color w:val="0280D8"/>
      <w:u w:val="single"/>
    </w:rPr>
  </w:style>
  <w:style w:type="character" w:styleId="ab">
    <w:name w:val="page number"/>
    <w:uiPriority w:val="99"/>
    <w:rsid w:val="00B339B9"/>
    <w:rPr>
      <w:rFonts w:cs="Times New Roman"/>
    </w:rPr>
  </w:style>
  <w:style w:type="paragraph" w:styleId="25">
    <w:name w:val="toc 2"/>
    <w:basedOn w:val="a"/>
    <w:next w:val="a"/>
    <w:autoRedefine/>
    <w:uiPriority w:val="39"/>
    <w:semiHidden/>
    <w:rsid w:val="00356BA5"/>
    <w:pPr>
      <w:tabs>
        <w:tab w:val="right" w:leader="dot" w:pos="0"/>
      </w:tabs>
      <w:spacing w:line="360" w:lineRule="auto"/>
      <w:ind w:right="-2" w:firstLine="567"/>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731659">
      <w:marLeft w:val="0"/>
      <w:marRight w:val="0"/>
      <w:marTop w:val="0"/>
      <w:marBottom w:val="0"/>
      <w:divBdr>
        <w:top w:val="none" w:sz="0" w:space="0" w:color="auto"/>
        <w:left w:val="none" w:sz="0" w:space="0" w:color="auto"/>
        <w:bottom w:val="none" w:sz="0" w:space="0" w:color="auto"/>
        <w:right w:val="none" w:sz="0" w:space="0" w:color="auto"/>
      </w:divBdr>
    </w:div>
    <w:div w:id="909731660">
      <w:marLeft w:val="0"/>
      <w:marRight w:val="0"/>
      <w:marTop w:val="0"/>
      <w:marBottom w:val="0"/>
      <w:divBdr>
        <w:top w:val="none" w:sz="0" w:space="0" w:color="auto"/>
        <w:left w:val="none" w:sz="0" w:space="0" w:color="auto"/>
        <w:bottom w:val="none" w:sz="0" w:space="0" w:color="auto"/>
        <w:right w:val="none" w:sz="0" w:space="0" w:color="auto"/>
      </w:divBdr>
    </w:div>
    <w:div w:id="9097316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10189</Words>
  <Characters>58080</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Оценка бизнеса - это оценка рыночной стоимости собственного капитала предприятия или какой-либо его части (например, 10%-ного пакета акций)</vt:lpstr>
    </vt:vector>
  </TitlesOfParts>
  <Company>Дом</Company>
  <LinksUpToDate>false</LinksUpToDate>
  <CharactersWithSpaces>68133</CharactersWithSpaces>
  <SharedDoc>false</SharedDoc>
  <HLinks>
    <vt:vector size="120" baseType="variant">
      <vt:variant>
        <vt:i4>1507385</vt:i4>
      </vt:variant>
      <vt:variant>
        <vt:i4>59</vt:i4>
      </vt:variant>
      <vt:variant>
        <vt:i4>0</vt:i4>
      </vt:variant>
      <vt:variant>
        <vt:i4>5</vt:i4>
      </vt:variant>
      <vt:variant>
        <vt:lpwstr/>
      </vt:variant>
      <vt:variant>
        <vt:lpwstr>_Toc104891598</vt:lpwstr>
      </vt:variant>
      <vt:variant>
        <vt:i4>1507385</vt:i4>
      </vt:variant>
      <vt:variant>
        <vt:i4>56</vt:i4>
      </vt:variant>
      <vt:variant>
        <vt:i4>0</vt:i4>
      </vt:variant>
      <vt:variant>
        <vt:i4>5</vt:i4>
      </vt:variant>
      <vt:variant>
        <vt:lpwstr/>
      </vt:variant>
      <vt:variant>
        <vt:lpwstr>_Toc104891597</vt:lpwstr>
      </vt:variant>
      <vt:variant>
        <vt:i4>1507385</vt:i4>
      </vt:variant>
      <vt:variant>
        <vt:i4>53</vt:i4>
      </vt:variant>
      <vt:variant>
        <vt:i4>0</vt:i4>
      </vt:variant>
      <vt:variant>
        <vt:i4>5</vt:i4>
      </vt:variant>
      <vt:variant>
        <vt:lpwstr/>
      </vt:variant>
      <vt:variant>
        <vt:lpwstr>_Toc104891596</vt:lpwstr>
      </vt:variant>
      <vt:variant>
        <vt:i4>1507385</vt:i4>
      </vt:variant>
      <vt:variant>
        <vt:i4>50</vt:i4>
      </vt:variant>
      <vt:variant>
        <vt:i4>0</vt:i4>
      </vt:variant>
      <vt:variant>
        <vt:i4>5</vt:i4>
      </vt:variant>
      <vt:variant>
        <vt:lpwstr/>
      </vt:variant>
      <vt:variant>
        <vt:lpwstr>_Toc104891595</vt:lpwstr>
      </vt:variant>
      <vt:variant>
        <vt:i4>1507385</vt:i4>
      </vt:variant>
      <vt:variant>
        <vt:i4>47</vt:i4>
      </vt:variant>
      <vt:variant>
        <vt:i4>0</vt:i4>
      </vt:variant>
      <vt:variant>
        <vt:i4>5</vt:i4>
      </vt:variant>
      <vt:variant>
        <vt:lpwstr/>
      </vt:variant>
      <vt:variant>
        <vt:lpwstr>_Toc104891594</vt:lpwstr>
      </vt:variant>
      <vt:variant>
        <vt:i4>1507385</vt:i4>
      </vt:variant>
      <vt:variant>
        <vt:i4>44</vt:i4>
      </vt:variant>
      <vt:variant>
        <vt:i4>0</vt:i4>
      </vt:variant>
      <vt:variant>
        <vt:i4>5</vt:i4>
      </vt:variant>
      <vt:variant>
        <vt:lpwstr/>
      </vt:variant>
      <vt:variant>
        <vt:lpwstr>_Toc104891593</vt:lpwstr>
      </vt:variant>
      <vt:variant>
        <vt:i4>1507385</vt:i4>
      </vt:variant>
      <vt:variant>
        <vt:i4>41</vt:i4>
      </vt:variant>
      <vt:variant>
        <vt:i4>0</vt:i4>
      </vt:variant>
      <vt:variant>
        <vt:i4>5</vt:i4>
      </vt:variant>
      <vt:variant>
        <vt:lpwstr/>
      </vt:variant>
      <vt:variant>
        <vt:lpwstr>_Toc104891592</vt:lpwstr>
      </vt:variant>
      <vt:variant>
        <vt:i4>1507385</vt:i4>
      </vt:variant>
      <vt:variant>
        <vt:i4>38</vt:i4>
      </vt:variant>
      <vt:variant>
        <vt:i4>0</vt:i4>
      </vt:variant>
      <vt:variant>
        <vt:i4>5</vt:i4>
      </vt:variant>
      <vt:variant>
        <vt:lpwstr/>
      </vt:variant>
      <vt:variant>
        <vt:lpwstr>_Toc104891591</vt:lpwstr>
      </vt:variant>
      <vt:variant>
        <vt:i4>1507385</vt:i4>
      </vt:variant>
      <vt:variant>
        <vt:i4>35</vt:i4>
      </vt:variant>
      <vt:variant>
        <vt:i4>0</vt:i4>
      </vt:variant>
      <vt:variant>
        <vt:i4>5</vt:i4>
      </vt:variant>
      <vt:variant>
        <vt:lpwstr/>
      </vt:variant>
      <vt:variant>
        <vt:lpwstr>_Toc104891590</vt:lpwstr>
      </vt:variant>
      <vt:variant>
        <vt:i4>1441849</vt:i4>
      </vt:variant>
      <vt:variant>
        <vt:i4>32</vt:i4>
      </vt:variant>
      <vt:variant>
        <vt:i4>0</vt:i4>
      </vt:variant>
      <vt:variant>
        <vt:i4>5</vt:i4>
      </vt:variant>
      <vt:variant>
        <vt:lpwstr/>
      </vt:variant>
      <vt:variant>
        <vt:lpwstr>_Toc104891589</vt:lpwstr>
      </vt:variant>
      <vt:variant>
        <vt:i4>1441849</vt:i4>
      </vt:variant>
      <vt:variant>
        <vt:i4>29</vt:i4>
      </vt:variant>
      <vt:variant>
        <vt:i4>0</vt:i4>
      </vt:variant>
      <vt:variant>
        <vt:i4>5</vt:i4>
      </vt:variant>
      <vt:variant>
        <vt:lpwstr/>
      </vt:variant>
      <vt:variant>
        <vt:lpwstr>_Toc104891588</vt:lpwstr>
      </vt:variant>
      <vt:variant>
        <vt:i4>1441849</vt:i4>
      </vt:variant>
      <vt:variant>
        <vt:i4>26</vt:i4>
      </vt:variant>
      <vt:variant>
        <vt:i4>0</vt:i4>
      </vt:variant>
      <vt:variant>
        <vt:i4>5</vt:i4>
      </vt:variant>
      <vt:variant>
        <vt:lpwstr/>
      </vt:variant>
      <vt:variant>
        <vt:lpwstr>_Toc104891587</vt:lpwstr>
      </vt:variant>
      <vt:variant>
        <vt:i4>1441849</vt:i4>
      </vt:variant>
      <vt:variant>
        <vt:i4>23</vt:i4>
      </vt:variant>
      <vt:variant>
        <vt:i4>0</vt:i4>
      </vt:variant>
      <vt:variant>
        <vt:i4>5</vt:i4>
      </vt:variant>
      <vt:variant>
        <vt:lpwstr/>
      </vt:variant>
      <vt:variant>
        <vt:lpwstr>_Toc104891586</vt:lpwstr>
      </vt:variant>
      <vt:variant>
        <vt:i4>1441849</vt:i4>
      </vt:variant>
      <vt:variant>
        <vt:i4>20</vt:i4>
      </vt:variant>
      <vt:variant>
        <vt:i4>0</vt:i4>
      </vt:variant>
      <vt:variant>
        <vt:i4>5</vt:i4>
      </vt:variant>
      <vt:variant>
        <vt:lpwstr/>
      </vt:variant>
      <vt:variant>
        <vt:lpwstr>_Toc104891585</vt:lpwstr>
      </vt:variant>
      <vt:variant>
        <vt:i4>1441849</vt:i4>
      </vt:variant>
      <vt:variant>
        <vt:i4>17</vt:i4>
      </vt:variant>
      <vt:variant>
        <vt:i4>0</vt:i4>
      </vt:variant>
      <vt:variant>
        <vt:i4>5</vt:i4>
      </vt:variant>
      <vt:variant>
        <vt:lpwstr/>
      </vt:variant>
      <vt:variant>
        <vt:lpwstr>_Toc104891584</vt:lpwstr>
      </vt:variant>
      <vt:variant>
        <vt:i4>1441849</vt:i4>
      </vt:variant>
      <vt:variant>
        <vt:i4>14</vt:i4>
      </vt:variant>
      <vt:variant>
        <vt:i4>0</vt:i4>
      </vt:variant>
      <vt:variant>
        <vt:i4>5</vt:i4>
      </vt:variant>
      <vt:variant>
        <vt:lpwstr/>
      </vt:variant>
      <vt:variant>
        <vt:lpwstr>_Toc104891583</vt:lpwstr>
      </vt:variant>
      <vt:variant>
        <vt:i4>1441849</vt:i4>
      </vt:variant>
      <vt:variant>
        <vt:i4>11</vt:i4>
      </vt:variant>
      <vt:variant>
        <vt:i4>0</vt:i4>
      </vt:variant>
      <vt:variant>
        <vt:i4>5</vt:i4>
      </vt:variant>
      <vt:variant>
        <vt:lpwstr/>
      </vt:variant>
      <vt:variant>
        <vt:lpwstr>_Toc104891582</vt:lpwstr>
      </vt:variant>
      <vt:variant>
        <vt:i4>1441849</vt:i4>
      </vt:variant>
      <vt:variant>
        <vt:i4>8</vt:i4>
      </vt:variant>
      <vt:variant>
        <vt:i4>0</vt:i4>
      </vt:variant>
      <vt:variant>
        <vt:i4>5</vt:i4>
      </vt:variant>
      <vt:variant>
        <vt:lpwstr/>
      </vt:variant>
      <vt:variant>
        <vt:lpwstr>_Toc104891581</vt:lpwstr>
      </vt:variant>
      <vt:variant>
        <vt:i4>1441849</vt:i4>
      </vt:variant>
      <vt:variant>
        <vt:i4>5</vt:i4>
      </vt:variant>
      <vt:variant>
        <vt:i4>0</vt:i4>
      </vt:variant>
      <vt:variant>
        <vt:i4>5</vt:i4>
      </vt:variant>
      <vt:variant>
        <vt:lpwstr/>
      </vt:variant>
      <vt:variant>
        <vt:lpwstr>_Toc104891580</vt:lpwstr>
      </vt:variant>
      <vt:variant>
        <vt:i4>1638457</vt:i4>
      </vt:variant>
      <vt:variant>
        <vt:i4>2</vt:i4>
      </vt:variant>
      <vt:variant>
        <vt:i4>0</vt:i4>
      </vt:variant>
      <vt:variant>
        <vt:i4>5</vt:i4>
      </vt:variant>
      <vt:variant>
        <vt:lpwstr/>
      </vt:variant>
      <vt:variant>
        <vt:lpwstr>_Toc104891579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Оценка бизнеса - это оценка рыночной стоимости собственного капитала предприятия или какой-либо его части (например, 10%-ного пакета акций)</dc:title>
  <dc:subject/>
  <dc:creator>Татьяна</dc:creator>
  <cp:keywords/>
  <dc:description/>
  <cp:lastModifiedBy>admin</cp:lastModifiedBy>
  <cp:revision>2</cp:revision>
  <cp:lastPrinted>2005-05-26T13:31:00Z</cp:lastPrinted>
  <dcterms:created xsi:type="dcterms:W3CDTF">2014-04-25T21:26:00Z</dcterms:created>
  <dcterms:modified xsi:type="dcterms:W3CDTF">2014-04-25T21:26:00Z</dcterms:modified>
</cp:coreProperties>
</file>