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7B0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Министерство образования и науки Украины</w:t>
      </w:r>
    </w:p>
    <w:p w:rsidR="006127B0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Винницкий государственный педагогический университет</w:t>
      </w:r>
    </w:p>
    <w:p w:rsidR="006127B0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им. М. Коцюбинского</w:t>
      </w:r>
    </w:p>
    <w:p w:rsidR="006127B0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Институт иностранных языков</w:t>
      </w:r>
    </w:p>
    <w:p w:rsidR="006127B0" w:rsidRPr="00973D30" w:rsidRDefault="006127B0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Кафедра русского языка</w:t>
      </w:r>
    </w:p>
    <w:p w:rsidR="001A626B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1A626B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1A626B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Курсовая работа</w:t>
      </w:r>
    </w:p>
    <w:p w:rsidR="00ED1DA5" w:rsidRPr="00973D30" w:rsidRDefault="00006944" w:rsidP="00ED1DA5">
      <w:pPr>
        <w:spacing w:line="360" w:lineRule="auto"/>
        <w:ind w:firstLine="709"/>
        <w:jc w:val="center"/>
        <w:rPr>
          <w:sz w:val="28"/>
          <w:szCs w:val="36"/>
        </w:rPr>
      </w:pPr>
      <w:r w:rsidRPr="00973D30">
        <w:rPr>
          <w:sz w:val="28"/>
          <w:szCs w:val="36"/>
        </w:rPr>
        <w:t>Окказиональная лексика в творчестве</w:t>
      </w:r>
    </w:p>
    <w:p w:rsidR="00ED1DA5" w:rsidRPr="00973D30" w:rsidRDefault="00006944" w:rsidP="00ED1DA5">
      <w:pPr>
        <w:spacing w:line="360" w:lineRule="auto"/>
        <w:ind w:firstLine="709"/>
        <w:jc w:val="center"/>
        <w:rPr>
          <w:sz w:val="28"/>
          <w:szCs w:val="36"/>
        </w:rPr>
      </w:pPr>
      <w:r w:rsidRPr="00973D30">
        <w:rPr>
          <w:sz w:val="28"/>
          <w:szCs w:val="36"/>
        </w:rPr>
        <w:t>Андрея Вознесенского</w:t>
      </w:r>
    </w:p>
    <w:p w:rsidR="00ED1DA5" w:rsidRPr="00973D30" w:rsidRDefault="00ED1DA5" w:rsidP="00ED1DA5">
      <w:pPr>
        <w:spacing w:line="360" w:lineRule="auto"/>
        <w:ind w:firstLine="709"/>
        <w:jc w:val="center"/>
        <w:rPr>
          <w:sz w:val="28"/>
          <w:szCs w:val="36"/>
        </w:rPr>
      </w:pPr>
    </w:p>
    <w:p w:rsidR="001A626B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1A626B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</w:p>
    <w:p w:rsidR="00ED1DA5" w:rsidRPr="00973D30" w:rsidRDefault="00ED1DA5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6127B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студентки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третьего курса </w:t>
      </w:r>
    </w:p>
    <w:p w:rsidR="00ED1DA5" w:rsidRPr="00973D30" w:rsidRDefault="006127B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заочной формы обучения</w:t>
      </w:r>
    </w:p>
    <w:p w:rsidR="00ED1DA5" w:rsidRPr="00973D30" w:rsidRDefault="006127B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специальность</w:t>
      </w:r>
    </w:p>
    <w:p w:rsidR="00ED1DA5" w:rsidRPr="00973D30" w:rsidRDefault="00ED1DA5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«</w:t>
      </w:r>
      <w:r w:rsidR="001A626B" w:rsidRPr="00973D30">
        <w:rPr>
          <w:sz w:val="28"/>
          <w:szCs w:val="28"/>
        </w:rPr>
        <w:t>русский язык и социальная педагогика»</w:t>
      </w:r>
    </w:p>
    <w:p w:rsidR="001A626B" w:rsidRPr="00973D30" w:rsidRDefault="00176DB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Слубской Ольги</w:t>
      </w:r>
    </w:p>
    <w:p w:rsidR="001A626B" w:rsidRPr="00973D30" w:rsidRDefault="001A626B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ED1DA5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1A626B" w:rsidP="00ED1DA5">
      <w:pPr>
        <w:spacing w:line="360" w:lineRule="auto"/>
        <w:ind w:firstLine="709"/>
        <w:jc w:val="center"/>
        <w:rPr>
          <w:sz w:val="28"/>
          <w:szCs w:val="28"/>
        </w:rPr>
      </w:pPr>
      <w:r w:rsidRPr="00973D30">
        <w:rPr>
          <w:sz w:val="28"/>
          <w:szCs w:val="28"/>
        </w:rPr>
        <w:t>Винница</w:t>
      </w:r>
      <w:r w:rsidR="001B1D40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2010</w:t>
      </w:r>
    </w:p>
    <w:p w:rsidR="00E046AB" w:rsidRPr="00973D30" w:rsidRDefault="00ED1DA5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br w:type="page"/>
      </w:r>
      <w:r w:rsidR="00E046AB" w:rsidRPr="00973D30">
        <w:rPr>
          <w:sz w:val="28"/>
          <w:szCs w:val="28"/>
        </w:rPr>
        <w:t>Вступление</w:t>
      </w:r>
    </w:p>
    <w:p w:rsidR="00973D30" w:rsidRPr="00973D30" w:rsidRDefault="00973D30" w:rsidP="000B3C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</w:p>
    <w:p w:rsidR="000B4477" w:rsidRPr="00973D30" w:rsidRDefault="00E046AB" w:rsidP="000B3C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73D30">
        <w:rPr>
          <w:sz w:val="28"/>
          <w:szCs w:val="28"/>
          <w:lang w:val="ru-RU"/>
        </w:rPr>
        <w:t>Проблемы новых слов привлекали лингвистов в разное время, довольно интенсивное пополнение лексики русского языка в 60-е годы XX века</w:t>
      </w:r>
      <w:r w:rsid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обусловило повышенный интерес к проблемам неологии, к исследованию</w:t>
      </w:r>
      <w:r w:rsid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новообразований в разных аспектах: лексико-морфологическом</w:t>
      </w:r>
      <w:r w:rsid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(А.А. Брагина, Л.Г. Лыков, И.С. Улуханов), функционально-стилистическом</w:t>
      </w:r>
      <w:r w:rsid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(Г.П. Савельева, Л.В. Измайлова, Г.О. Винокур, Р.Ю. Намитокова, Эр. ХанПира), словообразовательном (О.И. Александрова, Н.Г. Бабенко,М.А. Бакина, Н.А. Богданов, О.А. Габинская, А.В. Горелкина, Е.А. Земская,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М.У. Калниязов, В.В. Лопатин, А.Г. Лыков, Р.Ю. Намитокова, В.З. Санников,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В,Б. Сузанович, И.С. Улуханов, Эр. Хан-Пира, В.П. Хохлачева,Н.М. Шанский, Л.А. Шеляховская, П.А. Янко-Триницкая), ономасиологическом (О.А. Габинская, И.С. Торопцев, М.С. Малеева, СМ. Васильченко,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В.А. Губанова, В.В. Домогатская, Л.С Евдокимова, И.А. Устименко).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В рамках стилистического аспекта новые слова исследовались на материалах газетной и журнальной публицистики (М.У. Калниязов,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А.Г. Новоселова, О.А. Габинская, А.Д. Юдина, Э.Х. Гаглоева).</w:t>
      </w:r>
    </w:p>
    <w:p w:rsidR="00E046AB" w:rsidRPr="00973D30" w:rsidRDefault="00E046AB" w:rsidP="000B3C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73D30">
        <w:rPr>
          <w:sz w:val="28"/>
          <w:szCs w:val="28"/>
          <w:lang w:val="ru-RU"/>
        </w:rPr>
        <w:t>Актуальность исследования определяется задачами</w:t>
      </w:r>
      <w:r w:rsidR="00631325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развития с</w:t>
      </w:r>
      <w:r w:rsidR="00631325">
        <w:rPr>
          <w:sz w:val="28"/>
          <w:szCs w:val="28"/>
          <w:lang w:val="ru-RU"/>
        </w:rPr>
        <w:t>вязной письменной речи учащихся</w:t>
      </w:r>
      <w:r w:rsidRPr="00973D30">
        <w:rPr>
          <w:sz w:val="28"/>
          <w:szCs w:val="28"/>
          <w:lang w:val="ru-RU"/>
        </w:rPr>
        <w:t>. В решении этих задач большое значение имеет изучение механизма образования окказиональных слов и выявление их текстообразуюших функций. Работа с новообразованиями побуждает учащихся к выражению в слове своего внутреннего мира, способствует развитию творческой личности.</w:t>
      </w:r>
    </w:p>
    <w:p w:rsidR="002E1800" w:rsidRPr="00973D30" w:rsidRDefault="002E1800" w:rsidP="000B3C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73D30">
        <w:rPr>
          <w:sz w:val="28"/>
          <w:szCs w:val="28"/>
          <w:lang w:val="ru-RU"/>
        </w:rPr>
        <w:t>Но, несмотря на устойчивый интерес лингвистов к проблеме новых</w:t>
      </w:r>
      <w:r w:rsidR="007D1B6C" w:rsidRP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слов, понятие «окказиональность» и «окказиональные слова» в методике</w:t>
      </w:r>
      <w:r w:rsidR="007D1B6C" w:rsidRP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подробно не рассматриваются. Не разработана также методика формирования связной речи с использованием окказиональных слов в качестве текстообразующего средства.</w:t>
      </w:r>
    </w:p>
    <w:p w:rsidR="002E1800" w:rsidRPr="00973D30" w:rsidRDefault="002E1800" w:rsidP="000B3CB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ru-RU"/>
        </w:rPr>
      </w:pPr>
      <w:r w:rsidRPr="00973D30">
        <w:rPr>
          <w:sz w:val="28"/>
          <w:szCs w:val="28"/>
          <w:lang w:val="ru-RU"/>
        </w:rPr>
        <w:t>Поэтому, основываясь на адаптивном принципе, позволяющем, с одной</w:t>
      </w:r>
      <w:r w:rsidR="007D1B6C" w:rsidRPr="00973D30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стороны, максимально учитывать индивидуальные особенности учащихся, с</w:t>
      </w:r>
      <w:r w:rsidR="00A976FC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другой - гибко реагировать на социокультурные изменения в окружающей</w:t>
      </w:r>
      <w:r w:rsidR="00A976FC">
        <w:rPr>
          <w:sz w:val="28"/>
          <w:szCs w:val="28"/>
          <w:lang w:val="ru-RU"/>
        </w:rPr>
        <w:t xml:space="preserve"> </w:t>
      </w:r>
      <w:r w:rsidRPr="00973D30">
        <w:rPr>
          <w:sz w:val="28"/>
          <w:szCs w:val="28"/>
          <w:lang w:val="ru-RU"/>
        </w:rPr>
        <w:t>среде, мы начали изучение механизма образования окказиональных слов в школе, чтобы дети осознанно использовали такие слова в качестве текстообразующего средства.</w:t>
      </w:r>
    </w:p>
    <w:p w:rsidR="002E1800" w:rsidRPr="00973D30" w:rsidRDefault="002E1800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Объектом данного исследования являются окказионализмы в художественных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текстах</w:t>
      </w:r>
      <w:r w:rsidR="000B3CBF" w:rsidRPr="00973D30">
        <w:rPr>
          <w:sz w:val="28"/>
          <w:szCs w:val="28"/>
        </w:rPr>
        <w:t xml:space="preserve"> </w:t>
      </w:r>
      <w:r w:rsidR="007D1B6C" w:rsidRPr="00973D30">
        <w:rPr>
          <w:sz w:val="28"/>
          <w:szCs w:val="28"/>
        </w:rPr>
        <w:t>Андрея Вознесенского.</w:t>
      </w:r>
    </w:p>
    <w:p w:rsidR="002E1800" w:rsidRPr="00973D30" w:rsidRDefault="002E1800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Цель настоящей работы – выявить зависимость пререводческих решений от</w:t>
      </w:r>
      <w:r w:rsidR="009A599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характера интерпретации переводимых окказионализмов.</w:t>
      </w:r>
    </w:p>
    <w:p w:rsidR="002E1800" w:rsidRPr="00973D30" w:rsidRDefault="002E1800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Указанная цель обусловила постановку и решение следующих задач:</w:t>
      </w:r>
    </w:p>
    <w:p w:rsidR="002E1800" w:rsidRPr="00973D30" w:rsidRDefault="00F7550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1.</w:t>
      </w:r>
      <w:r w:rsidR="002E1800" w:rsidRPr="00973D30">
        <w:rPr>
          <w:sz w:val="28"/>
          <w:szCs w:val="28"/>
        </w:rPr>
        <w:t>Дать обзор имеющихся теоретических работ, посвященных различным</w:t>
      </w:r>
      <w:r w:rsidR="009A5990">
        <w:rPr>
          <w:sz w:val="28"/>
          <w:szCs w:val="28"/>
        </w:rPr>
        <w:t xml:space="preserve"> </w:t>
      </w:r>
      <w:r w:rsidR="002E1800" w:rsidRPr="00973D30">
        <w:rPr>
          <w:sz w:val="28"/>
          <w:szCs w:val="28"/>
        </w:rPr>
        <w:t>аспектам изучения окказионального слова и рассмотреть основные теоретические</w:t>
      </w:r>
      <w:r w:rsidR="007D1B6C" w:rsidRPr="00973D30">
        <w:rPr>
          <w:sz w:val="28"/>
          <w:szCs w:val="28"/>
        </w:rPr>
        <w:t xml:space="preserve"> </w:t>
      </w:r>
      <w:r w:rsidR="002E1800" w:rsidRPr="00973D30">
        <w:rPr>
          <w:sz w:val="28"/>
          <w:szCs w:val="28"/>
        </w:rPr>
        <w:t>и практические вопросы, связанные с исследованием окказионального слова:</w:t>
      </w:r>
      <w:r w:rsidR="009A5990">
        <w:rPr>
          <w:sz w:val="28"/>
          <w:szCs w:val="28"/>
        </w:rPr>
        <w:t xml:space="preserve"> </w:t>
      </w:r>
      <w:r w:rsidR="002E1800" w:rsidRPr="00973D30">
        <w:rPr>
          <w:sz w:val="28"/>
          <w:szCs w:val="28"/>
        </w:rPr>
        <w:t>признаки</w:t>
      </w:r>
      <w:r w:rsidR="000B3CBF" w:rsidRPr="00973D30">
        <w:rPr>
          <w:sz w:val="28"/>
          <w:szCs w:val="28"/>
        </w:rPr>
        <w:t xml:space="preserve"> </w:t>
      </w:r>
      <w:r w:rsidR="002E1800" w:rsidRPr="00973D30">
        <w:rPr>
          <w:sz w:val="28"/>
          <w:szCs w:val="28"/>
        </w:rPr>
        <w:t>окказионального слова, его определение, функции в тексте.</w:t>
      </w:r>
    </w:p>
    <w:p w:rsidR="00F7550A" w:rsidRPr="00973D30" w:rsidRDefault="00F7550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2. Собрать языковой материал.</w:t>
      </w:r>
    </w:p>
    <w:p w:rsidR="00F7550A" w:rsidRPr="00973D30" w:rsidRDefault="00F7550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3. Сформулировать принципы и подходы к для исследования фактического материала.</w:t>
      </w:r>
    </w:p>
    <w:p w:rsidR="00F7550A" w:rsidRPr="00973D30" w:rsidRDefault="00F7550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4. Сделать наблюдения над собранными примерами.</w:t>
      </w:r>
    </w:p>
    <w:p w:rsidR="00ED1DA5" w:rsidRPr="00973D30" w:rsidRDefault="00F7550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5. Обобщить результаты в научный текст.</w:t>
      </w:r>
    </w:p>
    <w:p w:rsidR="00ED1DA5" w:rsidRPr="00973D30" w:rsidRDefault="002E180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В курсовой работе используется как основной описательный метод исследования с элементами словообразовательного и </w:t>
      </w:r>
      <w:r w:rsidR="00F7550A" w:rsidRPr="00973D30">
        <w:rPr>
          <w:sz w:val="28"/>
          <w:szCs w:val="28"/>
        </w:rPr>
        <w:t>с</w:t>
      </w:r>
      <w:r w:rsidRPr="00973D30">
        <w:rPr>
          <w:sz w:val="28"/>
          <w:szCs w:val="28"/>
        </w:rPr>
        <w:t>емантического.</w:t>
      </w:r>
    </w:p>
    <w:p w:rsidR="00ED1DA5" w:rsidRPr="00973D30" w:rsidRDefault="002E180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Объектом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исследования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является </w:t>
      </w:r>
      <w:r w:rsidR="00E4085E" w:rsidRPr="00973D30">
        <w:rPr>
          <w:sz w:val="28"/>
          <w:szCs w:val="28"/>
        </w:rPr>
        <w:t>творчество Андрея Вознесенского, субъектом – окказионализмы в его сочинениях.</w:t>
      </w:r>
    </w:p>
    <w:p w:rsidR="00ED1DA5" w:rsidRPr="00973D30" w:rsidRDefault="00E4085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Практическая ценность исследования заключается в возможности использования материалов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школе при изучении творчества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Вознесенского.</w:t>
      </w:r>
    </w:p>
    <w:p w:rsidR="00E4085E" w:rsidRPr="00973D30" w:rsidRDefault="00E4085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Работа состоит из двух разделов, вступления, выводов и списка использованной литературы.</w:t>
      </w:r>
    </w:p>
    <w:p w:rsidR="00ED1DA5" w:rsidRPr="00973D30" w:rsidRDefault="00A976FC" w:rsidP="000B3C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4E46" w:rsidRPr="00973D30">
        <w:rPr>
          <w:sz w:val="28"/>
          <w:szCs w:val="28"/>
        </w:rPr>
        <w:t>Более двух десятилетий бурно спорят критики о Вознесенском, прибавляя жару столь же бурной любви к нему колоссальной читательской аудитории. Неизменно пишут о том, что Вознесенский ворвался в поэзию стремительно, как метеор, как шаровая молния, вместе с шумной толпой молодых, которые вмиг растолкали не успевших опомниться старших и ринулись на эстраду, чтобы своим артистизмом превратить читателя в слушателя и в зрителя и добиться славы, минуя книжные полки.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Наивно думать, что вообще возможен такой примитивный, стадный прорыв в поэзию мимо всех и вся, мимо книг и живых классиков, расталкиваемых локтями (Пастернака, Ахматовой, Заболоцкого, Твардовского), тем более — в годы страстной читательской любви к их творчеству, в годы, когда молодое поколение запело стихи Цветаевой, Мандельштама, Есенина и рыскало в поисках книг и журнальных публикаций Мартынова, Смелякова, Слуцкого, Винокурова.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Нет, старших по возрасту поэтов не только не пришлось расталкивать, но напротив — они (Маршак, Антокольский, Асеев, Тихонов, Симонов, Твардовский, Светлов, Винокуров) с неравнодушием, свойственным всякому сильному таланту, откликнулись и немало способствовали прорыву в поэзию тех молодых людей, которых теперь называют поэтами 60-х. Как откликнулись и как способствовали? Реально и неуклончиво: журнальными и газетными публикациями, изданиями книг, статьями. Кстати, «толпа» молодых тогда поэтов была не так многочисленна, как теперь кажется, теперь — когда имена молодых с таким трудом прививаются читателю, несмотря на страстное желание критики. И, кстати, тогдашние молодые упорно и вдохновенно способствовали читательскому успеху поэтов старшего поколения, как раз тех самых поэтов, которых они якобы неучтиво растолкали шумной своей толпой.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 xml:space="preserve">Все непросто и неоднозначно. На здравом животном задоре в поэзию не ворвешься, в ней все равно побеждает демократия талантов, многих и разных. Плеяда 60-х годов никогда бы не состоялась ни оптом, ни в розницу, заботясь лишь о собственной славе, а не о славе всего поэтического собора, </w:t>
      </w:r>
      <w:r w:rsidRPr="00973D30">
        <w:rPr>
          <w:sz w:val="28"/>
          <w:szCs w:val="28"/>
        </w:rPr>
        <w:t>где,</w:t>
      </w:r>
      <w:r w:rsidR="001A4E46" w:rsidRPr="00973D30">
        <w:rPr>
          <w:sz w:val="28"/>
          <w:szCs w:val="28"/>
        </w:rPr>
        <w:t xml:space="preserve"> если кого не слышно — так все, рано ли, поздно ли, за это виновны и терпят стыд и ущерб.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Андрей Вознесенский стал известным поэтом в тот день, когда «Литературная газета» напечатала его молодую поэму «Мастера», сразу всеми прочитанную и принятую не на уровне учтивых похвал и дежурных рецензий с их клеточным разбором, а восторженно и восхищенно.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Свобода и напор этой вещи, написанной двадцатипятилетним Андреем Вознесенским, были наэлектризованы, намагничены током страстей, живописью и ритмом, дерзкой прямотой и лукавой бравадой, острым чутьем настроений своего поколения, злобы ночи и злобы дня. Вознесенский предстал в «Мастерах» как дитя райка (во всех значениях слова): раёшный стих, раёшный ящик с передвижными картинами давней и сиюминутной истории, острота, наглядность и живость райка, и — автор, вбежавший на сцену поэзии с вечно юной галерки, которая тоже — раёк.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Краткое сообщение крайней важности: «Художник первородный — всегда трибун. В нем дух переворота и вечно — бунт». Раёшная звуковая роспись — всем телом: «На колу не мочало - человека мотало!», «Не туга мошна, да рука мощна!», «Он деревни мутит. Он царевне свистит», «Чтоб царя сторожил. Чтоб народ страшил».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Никакой чопорности, никакой пелены поэтических привычек, зато чудесная зрячесть к «подробностям», вроде снега и солнца, которые молодой Вознесенский не раскрашивает, а рассверкивает, озорничая стихом:</w:t>
      </w:r>
    </w:p>
    <w:p w:rsidR="00ED1DA5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Эх, на синих, на глазурных да на огненных санях...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Купола горят глазуньями на распахнутый снегах.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Ах!-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Только губы на губах!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Мимо ярмарок, где ярки яйца, кружки, караси.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 соборной, по собольей, по оборванной Руси —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эх, еси —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только ноги уноси!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Двадцать два года назад можно было в один день стать известным поэтом, напечатав поэму «Мастера». И сейчас можно. Если написать. В двадцать пять лет. И быть Вознесенским.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Под конец поэмы — рад дерзких и торжественных обещаний, плакатных, откровенно публицистических, на крике:</w:t>
      </w:r>
    </w:p>
    <w:p w:rsidR="00ED1DA5" w:rsidRPr="00973D30" w:rsidRDefault="00A36880" w:rsidP="000B3C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A4E46" w:rsidRPr="00973D30">
        <w:rPr>
          <w:sz w:val="28"/>
          <w:szCs w:val="28"/>
        </w:rPr>
        <w:t>Врете,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сволочи,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будут города!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Над ширью вселенской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в лесах золотых,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я,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Вознесенский,</w:t>
      </w:r>
      <w:r w:rsidR="000B3CBF" w:rsidRPr="00973D30">
        <w:rPr>
          <w:sz w:val="28"/>
          <w:szCs w:val="28"/>
        </w:rPr>
        <w:t xml:space="preserve"> </w:t>
      </w:r>
      <w:r w:rsidR="001A4E46" w:rsidRPr="00973D30">
        <w:rPr>
          <w:sz w:val="28"/>
          <w:szCs w:val="28"/>
        </w:rPr>
        <w:t>воздвигну их!</w:t>
      </w:r>
    </w:p>
    <w:p w:rsidR="00A36880" w:rsidRDefault="00A36880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A3688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Какая ослепительная вера в свои силы, в свою удачу, в значительность происходящего, в читателя, который должен чувствовать то же и так же! Читатель — цель и высший суд, и оправдание, и триумфальная радость, и чувство своего единственного пути, даже когда «меня пугают формализмом»: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Мне ради этого легки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любых ругателей рогатины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 яростные ярлыки.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Через много лет и через много книг Андрей Вознесенский категорически скажет в «Надписи на «Избранном»: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отрекусь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 каждой строчки прошлой —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 самой безнадежной и продрогшей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из актрисуль.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откажусь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 жизни торопливой,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 детских неоправданных трамплинов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 от кощунств.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Толпа кликуш ждет, хохоча, у двери:</w:t>
      </w:r>
    </w:p>
    <w:p w:rsidR="00A36880" w:rsidRDefault="00A36880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A3688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«Кус его, кус!»</w:t>
      </w:r>
    </w:p>
    <w:p w:rsidR="00A36880" w:rsidRDefault="00A36880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A3688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Всё, что сказал, вздохнув, удостоверю.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отрекусь.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Многим хотелось бы видеть даже своих любимых поэтов чуть-чуть другими. Но поэты почему-то упрямятся, даже когда им искренне желают добра. Может быть, потому, что они прослышали, будто недостатки поэзии — обратная сторона ее же достоинств: горячая — не холодная, холодная — не горячая, конкретная — не абстрактная, абстрактная — не конкретная, лиричная — не публицистичная, публицистичная — не лиричная и т. д.... Даже многие знают точно, что поэт должен в себе сочетать то ли наивную свежесть младенца с искушённой мудростью старца, то ли наивную свежесть старца, с искушенной мудростью младенца.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Андрей Вознесенский никоим образом не старался усмирить бурные споры и установить ровное к себе отношение критики, прекрасно понимая, что самые разные, изощренные и лобовые, сыпучие и летучие упреки в его адрес лишь способствуют неукротимому интересу и пылкой взаимности читателя, умеющего ценить в поэте энергию противоборства всяческой косности, которая не только не отстает от времени, но порой опережает его, все равно оставаясь косностью и прокрустовым ложем. На этих путях и скоростях Андрей Вознесенский доказал, что он сильная творческая личность со своей энергетикой.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 меж тем энергия Вознесенского неистощима, он добывает ее отовсюду — из ядерных реакций общественной жизни и личной, из углей древности, из нефтяной злобы дня, из путешествующих рек, морей, океанов, из торфа усталости, кризиса и одиночества, из — наконец! — яростного сжигания отбросов. Эта неустанная энергодобыча и энергоснабжение читательской массы — самое, на мой взгляд, поразительное и первостепенное качество Андрея Вознесенского. Люди, горящие ожиданием у книжных прилавков и в необъятных залах, — свидетельство тому неоспоримое. Нет формулы для таланта, нет формулы для успеха. «Планы прогнозируем по сопромату, но часто не учитываем скрымтымным». «Или у Судьбы есть псевдоним, темная ухмылочка — скрымтымным?» Постфактум можно лишь обозреть очевидное.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Вознесенский дерзок, самоуверен, любит свою судьбу и удачу, не без шика и не без бравады, но нет в нем и тени избранничества, надмирности, мерзкой мании величия. Его примчал в поэзию не только необычайный талант, но и необычайный напор того поколения, которое он представляет и чует всем существом, как охотничий пес. Он воспел самых разных героев и антигероев этого поколения во всей их красе — в благородстве и пошлости, в смертных подвигах и смертных грехах, в целомудрии и распутстве, в самоотверженности и подлости, в храбрости и нахальстве, без лести и без прикрас, языком падений и взлетов, обращаясь к высоким и чистым, к пошлым и низким сторонам жизни в век НТР, в космический век разобщения и сверхобщения. «Шик и бравада» Вознесенского в том» что он нарочито не красуется, не старается выглядеть лучше, чем был и есть на самом деле, не наряжает себя в легенды и мнимые подвиги, у него есть нечто более притягательное для читателя его поэзии: небеззащитная обнаженность, небеззащитная откровенность, натуральность и прямота. Он никогда не боялся ни мыслей, ни слов, в выражениях не стеснялся, наибольшее удовольствие получал от разрухи жеманства и лжи, отвечая тем самым настрою своего поколения («уязвленная брань — доказательство чувства»).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Колоссальнейшая эпоха!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Ходят на поэзию, как в душ Шарко,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даже герои поэмы «Плохо!»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требуют сложить о них «Хорошо!».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iCs/>
          <w:sz w:val="28"/>
          <w:szCs w:val="28"/>
        </w:rPr>
        <w:t>«Разговор с эпиграфом»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Руками ешьте даже суп,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 с музыкой — беда такая!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Чтоб вам не оторвало рук,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трожьте музыку руками!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iCs/>
          <w:sz w:val="28"/>
          <w:szCs w:val="28"/>
        </w:rPr>
        <w:t>«Правила поведения за столом»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Одним это неслыханно интересно, другим — скучно. Первых явное большинство. Со стороны критики доносились упреки в пошлости, в разболтанности стиха, в отсутствии вкуса — хорошего, конечно. Но вот что поразительно: несмотря на крайнюю необычность формы («меня пугают формализмом»), перегруженность ее избыточными метафорами, напряженными инверсиями, путь этой поэзии к читателю короток, прям и насущен, как железная дорога и Аэрофлот. «Автопортрет мой, реторта неона, апостол небесных ворот — Аэропорт!»</w:t>
      </w:r>
    </w:p>
    <w:p w:rsidR="00B100BD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Эта поэзия отрастила не только глаз, но и язык, чрезвычайно способный к живым, но причудливым, подчас непереносимым для пуританского слуха, повседневным языкам поколения, протестующего против красивой и некрасивой лжи, надувательской юности и всякой житейской туфты, особенно в области духа («Но все-таки дух — это главное. Долой порнографию духа!»). Острый язычок поколения — острый язычок поэзия Вознесенского. Острый — несмотря на (и даже благодаря) нарочитой упрощенности, плебейской смачности его свежей, только что испеченной корки, которой так радостно похрустывать к неудовольствию блюстителей хрестоматийности, крепко забывших, что все славные наши традиции непременно были когда-то новаторством. «Какое время на дворе — таков мессия».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Жил огненно-рыжий художник Гоген,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богема, а в прошлом — торговый агент.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Чтоб в Лувр королевский попасть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из Монмартра,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он дал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кругаля через Яву с Суматрой!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Идут к своим правдам, по-разному храбро,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червяк — через щель, человек — по параболе.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Сметая каноны, прогнозы, параграфы,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несутся искусство,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любовь и история</w:t>
      </w:r>
      <w:r w:rsidR="00B100B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— по параболической траектории!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Хоть с точки зрения классической грамматики нельзя попасть в Лувр «сквозь главный порог», главную мысль Вознесенского все же правильно поняли его непедантичные многочисленные читатели. Поняли и полюбили — Не за свежесть и новизну, а за своевременность и современность. За энергию голой правды, голого чувства и голого слова («Мир хочет голого, голого, голого!»), отнюдь не лицеприятного для многих его современников, читателей и даже слушателей в Политехническом:</w:t>
      </w:r>
    </w:p>
    <w:p w:rsidR="00B100BD" w:rsidRDefault="00B100BD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Ура вам, дура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серьгах-будильниках!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Ваш рот, как дуло,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разинут бдительно.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Ваш стул трещит от перегрева.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Умойтесь! Туалет налево.</w:t>
      </w:r>
    </w:p>
    <w:p w:rsidR="00A36880" w:rsidRDefault="00A36880" w:rsidP="000B3C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1A4E46" w:rsidRPr="00973D30">
        <w:rPr>
          <w:sz w:val="28"/>
          <w:szCs w:val="28"/>
        </w:rPr>
        <w:t>Политехнический)</w:t>
      </w:r>
    </w:p>
    <w:p w:rsidR="00ED1DA5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Это еще что! Слабовато! Начни я приводить примеры подобного воспевания антигероев Вознесенского, собралась бы внушительная антология. Но нравственные прогнозы этой поэзии оптимистичны.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Человек на 60% из химикалиев,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 40% из лжи и ржи?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 на 1 % из Микеланджело!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Поэтому я делаю витражи.</w:t>
      </w:r>
    </w:p>
    <w:p w:rsidR="001A4E46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(Витражи)</w:t>
      </w:r>
    </w:p>
    <w:p w:rsidR="00ED1DA5" w:rsidRPr="00973D30" w:rsidRDefault="00ED1DA5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Есть пороки в моем отечестве,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зато и пророки есть.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Соединение полярных электродов — вспышка, один из обычных приемов этой необычной поэзии. «Независимо от работы нам, как оспа, привился век», а разобщенность, царящая в нем, и чувство всеобщности — энергетические источники поэзии Вознесенского, поскольку он сам к ним подключен изначально и постоянно, питаясь противоречиями и парадоксами злободневности, как поэт с очень активной гражданской позицией.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Мир мраку твоему.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 то ты и поэт,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что, получая тьму,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ты излучаешь свет.</w:t>
      </w:r>
      <w:r w:rsidR="000B3CBF" w:rsidRPr="00973D30">
        <w:rPr>
          <w:sz w:val="28"/>
          <w:szCs w:val="28"/>
        </w:rPr>
        <w:t xml:space="preserve"> </w:t>
      </w:r>
    </w:p>
    <w:p w:rsidR="00ED1DA5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И мне навстречу из Калуги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летели в отблеске луны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рули вцепившиеся люди —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как в абсолютные нули</w:t>
      </w:r>
      <w:r w:rsidRPr="00973D30">
        <w:rPr>
          <w:iCs/>
          <w:sz w:val="28"/>
          <w:szCs w:val="28"/>
        </w:rPr>
        <w:t>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Все стихи личные, все — автобиографичны, несмотря на феерические порой сюжеты, где трагизм уживается с водевил</w:t>
      </w:r>
      <w:r w:rsidR="00A36880">
        <w:rPr>
          <w:sz w:val="28"/>
          <w:szCs w:val="28"/>
        </w:rPr>
        <w:t>ь</w:t>
      </w:r>
      <w:r w:rsidRPr="00973D30">
        <w:rPr>
          <w:sz w:val="28"/>
          <w:szCs w:val="28"/>
        </w:rPr>
        <w:t>ност</w:t>
      </w:r>
      <w:r w:rsidR="00A36880">
        <w:rPr>
          <w:sz w:val="28"/>
          <w:szCs w:val="28"/>
        </w:rPr>
        <w:t>ью</w:t>
      </w:r>
      <w:r w:rsidRPr="00973D30">
        <w:rPr>
          <w:sz w:val="28"/>
          <w:szCs w:val="28"/>
        </w:rPr>
        <w:t>, как в «Новогодних ралли-стоп» или в поэме «Вечное мясо». Это не значит, что герои Вознесенского идентичны его личности. Но личность автора и его судьба как жизненный и творческий путь прочитываются в каждой вещи.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Декларативность, плакатность — тоже топливо этой поэзии: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Или ты — черевичный сапожник,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или ты — чечевичный художник,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гений или дерьмо.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Страною заново открыты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те, кто писали для элит.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Есть всенародная элита,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она за книгами стоит.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 что и говорить о спрессованности метафор, о сложном сгущении красок, о калейдоскопе метаморфоз, переходящих в узоры абстракций, о страшных скоплениях интимных страстей — об этих видах горючего в атмосфере, где поэт и читатель так близки, что «человек — не в разгадке плазмы, а в загадке соблазна» и «соболезнуй несоблазненным», но «долой порнографию духа!», «не горло — сердце рву!». Вознесенский сравнивал свой автопортрет с аэропортом, с ретортой неона, а мотоциклистов в белых шлемах — с дьяволами в ночных горшках, и это у него «седые и сухие от мороза розы черные коровьего навоза», «треугольная чайка замерла в центре неба, белая и тяжело дышащая, — как белые плавки бога», «короткая, как вертикальный штопор, открытый из перочинного ножа, стояла замерзшая Душа. Она была похожа на поставленную торчком винтообразную сосульку», а нимфы поют: «Я 41-я на Плисецкую, 26-я на пледы чешские, 30-я на Таганку, 35-я на Ваганьково, кто на Мадонну — запись на Морвокзале...»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Андрей Вознесенский— художник, чующий остро пространство и время («Какое несимметричное Время!», «Все прогрессы реакционны, если рушится человек!»), у него — долгий и страстный роман с колоссальным читателем, и Вознесенский энергетически делает все возможное, чтобы этот читатель («я ощущаю нечто, надевшее меня») к нему не остыл: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Сегодня не скажешь, а завтра уже не поправить.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Вечная память.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«Мало быть рожденным, важно быть услышанным» — это из поэмы «Андрей Полисадов», опубликованной в первой книжке журнала «Новый мир» за 1980 год. Поэма-история посвящена демократическим чувствам поэта, вере в добрую волю, в неистребимость человеческих доблестей, целомудрия и гуманизма. А целомудрие («обязанность стиха — быть органом стыда») и гуманизм — два мощных источника энергодобычи, если они во владенье поэта.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Чтите целомудренность отношений.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читайте почты, вам не адресованной,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спугните чувства вашего резонами.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Там нельзя охотиться, там стоял Суворов,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соловьи обходятся без суфлеров.</w:t>
      </w:r>
    </w:p>
    <w:p w:rsidR="001A4E46" w:rsidRPr="00973D30" w:rsidRDefault="001A4E4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У любви нет опыта, нету прегрешения,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только целомудренность отношения.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Замечательны эпиграфы к отдельным главам поэмы и комментарий. Сюжет хронологически далек от современности, но ближе близкого психологически, и опять-таки автобиографичен — не потому, что речь идет о непосредственном предке поэта, а потому, что такова сила этой поэтической манеры с ее незамаскированностью, без фиги в кармане, без невнятной аморфности. «Живу я, как пою, — пою я, как умею».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Плох тот поэт, который не обманул ожиданий и дал точно то, что обещал в юности. Значит, он лишен сильнейшего чувства — чувства пути. Точка зрения поэта — не традиционная система, а исключительно личный опыт. Тем более мастерство поэта.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Физический и духовный мир поэзии Андрея Вознесенского насыщен мощными биотоками на всем пластическом пространстве — от конкретной, телесной природы («во сне надо мною дымился вспоротый мощный кишечник Сикстинского потолка») до абстрактных узоров час пик и видений австралийского аборигена. В «Портрете Плисецкой» Андрей Вознесенский прямым текстом говорит о своем эстетическом кредо: «у художника — все нешуточное», «мускульное движение переходит в духовное», «формалисты — те, кто не владеет формой. Поэтому форма так заботит их».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 точки зрения ссылок на вечность, законы которой якобы известны критикам, Вознесенский весьма уязвим, он умеет дразнить блюстителей правил поэтического движения, и это он тоже делает энергично: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Дорогие литсобратья!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Как я счастлив оттого,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 средь общей благодати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меня кроют одного.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Как овечка черной шерсти,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я не зря живу свой век —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оттеняю совершенство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безукоризненных коллег.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Или в ответ дерзит напоказ, что совершенно естественно психологически: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Когда по Пушкину кручинились миряне,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 в нем не чувствуют былого волшебства,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он думал: «Милые, кумир не умирает.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вас юность умерла!»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Если поэта можно без конца обсуждать, значит, нет к нему равнодушия и его присутствие конкретно связано с нашим сознанием и волнует, влияет, влечет. Борис Пастернак сказал: «Быть знаменитым — некрасиво».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 Андрей Вознесенский о себе такого не говорил, он поэт иного склада и замысла, иного самочувствия, иного пути, иного потока сознания и совершенно конкретной части совершенно иного поколения, у которой есть право на свои взаимоотношения со славой и на свое понимание пропорций «знаменитости» и художественных достижений.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Лицо, искаженное духовным усилием, — лицо поэта, и оно всегда выразительней аморфной бесформенности, которая не вызывает так много нареканий, и по случаю даже удостаивается похвалы.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Вознесенский - дитя райка, НТР, книжного бума, века мировых стандартов и мировой отчужденности, века всемирных контактов и межпланетных полетов, материального и духовного сверхбогатства и сверхбедности, кризисов общественных и личных сознаний, поисков самодостаточности и гуманизма в скоротечно гибнущих недрах земной природы. И, конечно, дитя Москвы, Архитектурного и Политехнического.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Тем он и интересен, что все разом в его стихах, пожирающих столько топлива. Нужна очень мощная энергетика, чтобы так писать и держать в напряжении такого огромного читателя, какой в настоящее</w:t>
      </w:r>
      <w:r w:rsidRPr="00973D30">
        <w:rPr>
          <w:sz w:val="28"/>
        </w:rPr>
        <w:t xml:space="preserve"> </w:t>
      </w:r>
      <w:r w:rsidRPr="00973D30">
        <w:rPr>
          <w:sz w:val="28"/>
          <w:szCs w:val="28"/>
        </w:rPr>
        <w:t>время у Андрея Вознесенского.</w:t>
      </w:r>
    </w:p>
    <w:p w:rsidR="0034326B" w:rsidRPr="00973D30" w:rsidRDefault="00AB224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60976" w:rsidRPr="00973D30">
        <w:rPr>
          <w:sz w:val="28"/>
          <w:szCs w:val="28"/>
        </w:rPr>
        <w:t>2</w:t>
      </w:r>
      <w:r w:rsidR="0034326B" w:rsidRPr="00973D30">
        <w:rPr>
          <w:sz w:val="28"/>
          <w:szCs w:val="28"/>
        </w:rPr>
        <w:t>. Окказионализм ка</w:t>
      </w:r>
      <w:r>
        <w:rPr>
          <w:sz w:val="28"/>
          <w:szCs w:val="28"/>
        </w:rPr>
        <w:t>к объект изучения в лингвистике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26B" w:rsidRPr="00973D30" w:rsidRDefault="00A6097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</w:t>
      </w:r>
      <w:r w:rsidR="0034326B" w:rsidRPr="00973D30">
        <w:rPr>
          <w:sz w:val="28"/>
          <w:szCs w:val="28"/>
        </w:rPr>
        <w:t>.1</w:t>
      </w:r>
      <w:r w:rsidR="000B3CBF" w:rsidRPr="00973D30">
        <w:rPr>
          <w:sz w:val="28"/>
          <w:szCs w:val="28"/>
        </w:rPr>
        <w:t xml:space="preserve"> </w:t>
      </w:r>
      <w:r w:rsidR="0034326B" w:rsidRPr="00973D30">
        <w:rPr>
          <w:sz w:val="28"/>
          <w:szCs w:val="28"/>
        </w:rPr>
        <w:t>Понятие окказионализма</w:t>
      </w:r>
    </w:p>
    <w:p w:rsidR="00AB224D" w:rsidRDefault="00AB224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Приступая к рассмотрению предмета исследования, перечислим в качестве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вводных, установочных сведений основополагающие положения теории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окказиональности: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•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Окказиональное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(слово,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значение,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словосочетание,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звукосочетание,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синтаксическое образование) - "не узуальное», не соответствующее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общепринятому употреблению, характеризующееся индивидуальным вкусом, обусловленное специфическим контекстом употребления".[Бабенко 1997:3]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• Окказионализм как факт речи </w:t>
      </w:r>
      <w:r w:rsidR="00AB224D" w:rsidRPr="00973D30">
        <w:rPr>
          <w:sz w:val="28"/>
          <w:szCs w:val="28"/>
        </w:rPr>
        <w:t>задан,</w:t>
      </w:r>
      <w:r w:rsidRPr="00973D30">
        <w:rPr>
          <w:sz w:val="28"/>
          <w:szCs w:val="28"/>
        </w:rPr>
        <w:t xml:space="preserve"> тем не </w:t>
      </w:r>
      <w:r w:rsidR="00AB224D" w:rsidRPr="00973D30">
        <w:rPr>
          <w:sz w:val="28"/>
          <w:szCs w:val="28"/>
        </w:rPr>
        <w:t>менее,</w:t>
      </w:r>
      <w:r w:rsidRPr="00973D30">
        <w:rPr>
          <w:sz w:val="28"/>
          <w:szCs w:val="28"/>
        </w:rPr>
        <w:t xml:space="preserve"> системой языка, проявляет и развивает семантические, словообразовательные и грамматические возможности этой системы, прорицает тенденции ее развития. "То, что живет в языке подспудной жизнью, чего нет в текущей жизни, но дано как намек в системе языка, прорывается наружу в ... явлениях языкового новаторства, превращающего потенциальное в актуальное". [Винокур 1943:4]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• Окказионализмы могут быть созданы по нормативным словообразовательным моделям (так называемые потенциальные слова) и с нарушением в той или иной степени деривационной нормы (собственно окказионализмы).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•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Всякое слово (языка или речи) реализует свое значение в контексте, но</w:t>
      </w:r>
      <w:r w:rsidR="00AB224D">
        <w:rPr>
          <w:sz w:val="28"/>
          <w:szCs w:val="28"/>
        </w:rPr>
        <w:t xml:space="preserve"> ка</w:t>
      </w:r>
      <w:r w:rsidRPr="00973D30">
        <w:rPr>
          <w:sz w:val="28"/>
          <w:szCs w:val="28"/>
        </w:rPr>
        <w:t>зуальные (канонические)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слова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требуют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так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называемого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воспроизводящего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контекста,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 окказиональные - формирующего, созидающего.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•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Анализ окказионализмов разных типов является по преимуществу семантическим и проводится главным образом посредством семного и контекстуального методов с привлечением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таких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приемов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исследования,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как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анализ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словарных дефиниций, словообразовательный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анализ,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функционально-грамматический анализ.</w:t>
      </w:r>
    </w:p>
    <w:p w:rsidR="00C43E3A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•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Высокохудожественные,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эстетически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ценные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окказионализмы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являются важным текстообразующим средством, отличаются исключительной семантической емкостью.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26E" w:rsidRPr="00973D30" w:rsidRDefault="00A6097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</w:t>
      </w:r>
      <w:r w:rsidR="00C43E3A" w:rsidRPr="00973D30">
        <w:rPr>
          <w:sz w:val="28"/>
          <w:szCs w:val="28"/>
        </w:rPr>
        <w:t>.2</w:t>
      </w:r>
      <w:r w:rsidR="0034326B" w:rsidRPr="00973D30">
        <w:rPr>
          <w:sz w:val="28"/>
          <w:szCs w:val="28"/>
        </w:rPr>
        <w:t xml:space="preserve"> Причины, побуждающие художников слова к созданию индивидуально-авторских</w:t>
      </w:r>
      <w:r w:rsidR="003464F0" w:rsidRPr="00973D30">
        <w:rPr>
          <w:sz w:val="28"/>
          <w:szCs w:val="28"/>
        </w:rPr>
        <w:t xml:space="preserve"> </w:t>
      </w:r>
      <w:r w:rsidR="0034326B" w:rsidRPr="00973D30">
        <w:rPr>
          <w:sz w:val="28"/>
          <w:szCs w:val="28"/>
        </w:rPr>
        <w:t xml:space="preserve">образований, таковы: 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а) необходимость </w:t>
      </w:r>
      <w:r w:rsidRPr="00973D30">
        <w:rPr>
          <w:bCs/>
          <w:sz w:val="28"/>
          <w:szCs w:val="28"/>
        </w:rPr>
        <w:t>точно выразить мысль</w:t>
      </w:r>
      <w:r w:rsidRPr="00973D30">
        <w:rPr>
          <w:sz w:val="28"/>
          <w:szCs w:val="28"/>
        </w:rPr>
        <w:t xml:space="preserve"> (узуальных</w:t>
      </w:r>
    </w:p>
    <w:p w:rsidR="00CF126E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слов для этого может быть недостаточно);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Я на болотной тропе вечерней</w:t>
      </w:r>
    </w:p>
    <w:p w:rsidR="00C43E3A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встретил бобра. Он заплакал вхлюп. </w:t>
      </w:r>
    </w:p>
    <w:p w:rsidR="00ED1DA5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Ручкой стоп-крана торчал плачевно</w:t>
      </w:r>
    </w:p>
    <w:p w:rsidR="00ED1DA5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  <w:szCs w:val="28"/>
        </w:rPr>
        <w:t>красной эмали передний зуб</w:t>
      </w:r>
      <w:r w:rsidRPr="00973D30">
        <w:rPr>
          <w:sz w:val="28"/>
        </w:rPr>
        <w:t>.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(Бобровый плач)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б) стремление автора кратко</w:t>
      </w:r>
    </w:p>
    <w:p w:rsidR="00CF126E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выразить мысль (новообразование может заменить словосочетание и даже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предложение);</w:t>
      </w:r>
    </w:p>
    <w:p w:rsidR="00E21D56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о, кинозвёздное оледененье,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нам невозможно уединенье —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метро,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троллейбусе,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магазине</w:t>
      </w:r>
    </w:p>
    <w:p w:rsidR="00ED1DA5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«Приветик, вот вы!» – глядят разини</w:t>
      </w:r>
    </w:p>
    <w:p w:rsidR="00E21D56" w:rsidRPr="00973D30" w:rsidRDefault="00AB224D" w:rsidP="000B3C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E21D56" w:rsidRPr="00973D30">
        <w:rPr>
          <w:sz w:val="28"/>
          <w:szCs w:val="28"/>
        </w:rPr>
        <w:t>Мэрилин)</w:t>
      </w:r>
    </w:p>
    <w:p w:rsidR="00CF126E" w:rsidRPr="00973D30" w:rsidRDefault="00AB224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4326B" w:rsidRPr="00973D30">
        <w:rPr>
          <w:sz w:val="28"/>
          <w:szCs w:val="28"/>
        </w:rPr>
        <w:t>в) потребность подчеркнуть свое отношение к предмету</w:t>
      </w:r>
      <w:r>
        <w:rPr>
          <w:sz w:val="28"/>
          <w:szCs w:val="28"/>
        </w:rPr>
        <w:t xml:space="preserve"> </w:t>
      </w:r>
      <w:r w:rsidR="0034326B" w:rsidRPr="00973D30">
        <w:rPr>
          <w:sz w:val="28"/>
          <w:szCs w:val="28"/>
        </w:rPr>
        <w:t xml:space="preserve">речи, дать ему свою характеристику, оценку; </w:t>
      </w:r>
    </w:p>
    <w:p w:rsidR="00E21D56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Что натворили когда-то родители!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разных глазах породнили пронзительно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смутный витраж нотр-дамской розетки</w:t>
      </w:r>
    </w:p>
    <w:p w:rsidR="00ED1DA5" w:rsidRPr="00973D30" w:rsidRDefault="00E21D56" w:rsidP="000B3CBF">
      <w:pPr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  <w:szCs w:val="28"/>
        </w:rPr>
        <w:t>с нашим Блаженным в разводах разэтаких</w:t>
      </w:r>
      <w:r w:rsidRPr="00973D30">
        <w:rPr>
          <w:sz w:val="28"/>
        </w:rPr>
        <w:t>.</w:t>
      </w:r>
    </w:p>
    <w:p w:rsidR="00E21D56" w:rsidRPr="00973D30" w:rsidRDefault="00E21D56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(Олененок)</w:t>
      </w:r>
    </w:p>
    <w:p w:rsidR="00E21D56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26E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г) стремление своеобразным обликом слова обратить внимание на его семантику, деавтоматизировать восприятие ; </w:t>
      </w:r>
    </w:p>
    <w:p w:rsidR="00E21D56" w:rsidRPr="00973D30" w:rsidRDefault="00E21D5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Отшельничаю, берложу,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отлёживаюсь в берёзах,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лужаечный, можжевельничий,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отшельничаю,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отшельничаем, нас трое,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наш третий всегда на стрёме,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позвякивает ошейничком,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отшельничаем,</w:t>
      </w:r>
    </w:p>
    <w:p w:rsidR="00CF126E" w:rsidRPr="00973D30" w:rsidRDefault="00CF126E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26E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д)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потребность избежать тавтологии;</w:t>
      </w:r>
    </w:p>
    <w:p w:rsidR="00CF126E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е) необходимость сохранить ритм стиха, обеспечить рифму, добиться нужной инструментовки.</w:t>
      </w:r>
    </w:p>
    <w:p w:rsidR="00CF126E" w:rsidRPr="00973D30" w:rsidRDefault="00CF126E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Конфедераток тузы бесшабашные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кривы.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Звёзды вонзались, точно собашник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гривы!</w:t>
      </w:r>
    </w:p>
    <w:p w:rsidR="00CF126E" w:rsidRPr="00973D30" w:rsidRDefault="00CF126E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1961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Первые три причины являются основными. Очень часто возникновение новообразования бывает вызвано</w:t>
      </w:r>
      <w:r w:rsidR="00C43E3A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 одной, а сразу несколькими причинами.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данной работе в качестве рабочего принят термин окказионализм (от лат.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оccasio - "случай"), но в научной литературе по данной проблематике как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дублирующие его встречаются следующие: ''писательские новообразования",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"художественные неологизмы", "творческие неологизмы", "стилистические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неологизмы", "индивидуальные неологизмы", "слова-самоделки", "слова-метеоры", "слова-однодневки", "эгологизмы", "индивидуально-авторские новообразования", "произведения индивидуального речетворчества", "эфемерные инновации".Как видно из приведенного терминологического ряда, который и сегодня остается открытым для новых специальных наименований описываемого явления, при создании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термина одни ученые стремятся подчеркнуть то, что окказионализмы – авторские слова ("эгологизмы", "слова-самоделки" и др.), другие указывают посредством термина на кратковременность их существования в речи ("слова-метеоры", "слова-однодневки"). Третьи считают возможным использовать термин "неологизм", но с характерными определениями (художественные, творческие, индивидуальные, стилистические), которые все-таки не вполне отграничивают окказионализмы от неологизмов. Что касается термина </w:t>
      </w:r>
      <w:r w:rsidRPr="00973D30">
        <w:rPr>
          <w:bCs/>
          <w:sz w:val="28"/>
          <w:szCs w:val="28"/>
        </w:rPr>
        <w:t>окказионализм</w:t>
      </w:r>
      <w:r w:rsidRPr="00973D30">
        <w:rPr>
          <w:sz w:val="28"/>
          <w:szCs w:val="28"/>
        </w:rPr>
        <w:t>, то он представляется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наиболее кратким, содержательно определенным, самым распространенным в научной литературе соответствующего направления.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А теперь рассмотрим более подробно понятие окказионализма. Термином</w:t>
      </w:r>
      <w:r w:rsidR="00AB224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окказиональный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называют факты, не соответствующие общепринятым языковым нормам, а окказионализмы - это речевые явления, возникающие под влиянием контекста, для выражения смысла, необходимого в данном конкретном </w:t>
      </w:r>
      <w:r w:rsidR="00AB224D" w:rsidRPr="00973D30">
        <w:rPr>
          <w:sz w:val="28"/>
          <w:szCs w:val="28"/>
        </w:rPr>
        <w:t>контексте, индивидуально-стилистические</w:t>
      </w:r>
      <w:r w:rsidRPr="00973D30">
        <w:rPr>
          <w:sz w:val="28"/>
          <w:szCs w:val="28"/>
        </w:rPr>
        <w:t xml:space="preserve"> (другое их название - авторские). Например, В.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Маяковский любил придумывать новые слова (громадьё, медногорлый,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бесконечночасый, стихачество, пианинитъ, легендарь, гросбухнем, бродвеш</w:t>
      </w:r>
      <w:r w:rsidR="00DC1AA5">
        <w:rPr>
          <w:sz w:val="28"/>
          <w:szCs w:val="28"/>
        </w:rPr>
        <w:t>и</w:t>
      </w:r>
      <w:r w:rsidRPr="00973D30">
        <w:rPr>
          <w:sz w:val="28"/>
          <w:szCs w:val="28"/>
        </w:rPr>
        <w:t>е и др.). Авторские неологизмы можно найти почти у всех классиков русской литературы: широко</w:t>
      </w:r>
      <w:r w:rsidR="00DC1AA5">
        <w:rPr>
          <w:sz w:val="28"/>
          <w:szCs w:val="28"/>
        </w:rPr>
        <w:t>-</w:t>
      </w:r>
      <w:r w:rsidRPr="00973D30">
        <w:rPr>
          <w:sz w:val="28"/>
          <w:szCs w:val="28"/>
        </w:rPr>
        <w:t>шумные дубравы (А. Пушкин), звучно-мерные шаги (М.Лермонтов), громокипящий кубок (Ф. Тютчев), удило</w:t>
      </w:r>
      <w:r w:rsidR="00DC1AA5">
        <w:rPr>
          <w:sz w:val="28"/>
          <w:szCs w:val="28"/>
        </w:rPr>
        <w:t>-</w:t>
      </w:r>
      <w:r w:rsidRPr="00973D30">
        <w:rPr>
          <w:sz w:val="28"/>
          <w:szCs w:val="28"/>
        </w:rPr>
        <w:t>закусный (И. Тургенев), светло</w:t>
      </w:r>
      <w:r w:rsidR="00DC1AA5">
        <w:rPr>
          <w:sz w:val="28"/>
          <w:szCs w:val="28"/>
        </w:rPr>
        <w:t>-</w:t>
      </w:r>
      <w:r w:rsidRPr="00973D30">
        <w:rPr>
          <w:sz w:val="28"/>
          <w:szCs w:val="28"/>
        </w:rPr>
        <w:t>змейный (А. Блок), стихокрад (М. Горький), свежеобруганный (Л. Леонов),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березь, цветь (С. Есенин), звонкокопытый (А. Фадеев), будетелянин (В.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Хлебников).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Повышенная выразительность окказионализмов обеспечивается их необычностью на фоне нормативных канонических образований. Окказиональное словотворчество обнаруживается на всех уровнях языковой системы, но более всего в области лексики и словообразования. В современной речевой практике, особенно в непринужденном разговорном стиле общения, в буквальном смысле ощущается настроенность на изобретательство, на поиск «невиданного» в словопроизводстве: бывшевики, волчеризация, прихватизация; мафиократия, мэриози (мэр + мафиози); наспартачить (от назв. футбольного клуба «Спартак»;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Новая газета, 2000, 7-13 февр.); макокрасочные изделия (о перевозке опиума в банках из-под мастики (Коммерсант, 2000, 10 мая); поностальгировать (М.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Арбатова). Часто окказионализмы создаются ради игры слова, оригинальничания, такие образования всегда оценочны (спонсорье, нью-воришки, спёрбанк), представляют собой иронизирующие перифразы (Двухтруппный МХАТ два раза обмывал свое одно на всех столетие. - АиФ, 1998, № 47; Семнадцать мгновений СПИД-Жуана. - СПб. Вед., 1997, 12 июля; С. Михалков - заслуженный гимнкж Сов.Союза - А. Кончаловский); Вот морякам, допустим, помогает не слишком тонуть святой угодник Николай, а студиозам - святая мученица Татьяна (Нез. газета,2001, 9 февр.). Окказионализмы выполняют индивидуально-стилистическую функцию в определенном контексте и обычно не становятся достоянием общего языка. Такие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слова,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остающиеся в рамках авторской речи, не без основания называют «вечными»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неологизмами. Впрочем, по признанию лексикографов, «в момент появления» слова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(словосочетания) порой трудно сразу же найти надежные критерии для ответа на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вопрос: какое слово (значение, сочетание слов) возникло - общеязыковое или</w:t>
      </w:r>
      <w:r w:rsidR="00C43E3A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разового употребления?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 окказионализмам близки так называемые потенциальные слова – лексические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единицы, которых нет в словаре данного языка, но которые легко образуются по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тем или иным словообразовательным моделям: ср. отмечаемые исследователями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русской разговорной речи слова типа хваталка, погонялка, пускалка, хлополка и</w:t>
      </w:r>
      <w:r w:rsidR="000B4477" w:rsidRPr="00973D30">
        <w:rPr>
          <w:sz w:val="28"/>
          <w:szCs w:val="28"/>
        </w:rPr>
        <w:t xml:space="preserve"> </w:t>
      </w:r>
      <w:r w:rsidR="00DC1AA5">
        <w:rPr>
          <w:sz w:val="28"/>
          <w:szCs w:val="28"/>
        </w:rPr>
        <w:t>т.</w:t>
      </w:r>
      <w:r w:rsidRPr="00973D30">
        <w:rPr>
          <w:sz w:val="28"/>
          <w:szCs w:val="28"/>
        </w:rPr>
        <w:t>п. Важное различие между окказионализмами и потенциальными словами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заключается в том, что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окказионализмы -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«нарушители законов (правил)</w:t>
      </w:r>
      <w:r w:rsidR="000B4477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общеязыкового словообразования», а потенциальные слова, наоборот, «заполняя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пустые клетки словообразовательных парадигм реализуют действие законов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словообразования» (Е.А. Земская). Окказиональные слова противостоят узуальным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словам (от лат. usus - обычай, привычка).</w:t>
      </w:r>
    </w:p>
    <w:p w:rsidR="00ED1DA5" w:rsidRPr="00973D30" w:rsidRDefault="00ED1D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C1AA5" w:rsidRDefault="00A6097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</w:t>
      </w:r>
      <w:r w:rsidR="00C43E3A" w:rsidRPr="00973D30">
        <w:rPr>
          <w:sz w:val="28"/>
          <w:szCs w:val="28"/>
        </w:rPr>
        <w:t xml:space="preserve">.3 </w:t>
      </w:r>
      <w:r w:rsidR="00DC1AA5">
        <w:rPr>
          <w:sz w:val="28"/>
          <w:szCs w:val="28"/>
        </w:rPr>
        <w:t>Признаки окказионализмов</w:t>
      </w:r>
    </w:p>
    <w:p w:rsidR="00DC1AA5" w:rsidRDefault="00DC1A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отличие от узуальных (обычных) слов, окказионализмы характеризуются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следующими признаками: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Рассмотрим более подробно эти признаки: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1.Принадлежность к речи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наиболее важный признак окказиональных слов. В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окказионализмах содержится противоречие между фактом речи и нормой языка. Они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выражают в особых языковых формах предельную конкретность соответствующих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ситуаций. Факт со</w:t>
      </w:r>
      <w:r w:rsidR="009D45FB" w:rsidRPr="00973D30">
        <w:rPr>
          <w:sz w:val="28"/>
          <w:szCs w:val="28"/>
        </w:rPr>
        <w:t>здания и употребления окказионали</w:t>
      </w:r>
      <w:r w:rsidRPr="00973D30">
        <w:rPr>
          <w:sz w:val="28"/>
          <w:szCs w:val="28"/>
        </w:rPr>
        <w:t>змов это факт речи, а не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языка.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2.Творимость окказионализмов противопоставлена воспроизводимости узуальных слов. Под воспроизводимостью понимается функциональная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повторяемость слова в готовом виде. Так как окказионализмы явление речевое</w:t>
      </w:r>
      <w:r w:rsidR="00DC1AA5">
        <w:rPr>
          <w:sz w:val="28"/>
          <w:szCs w:val="28"/>
        </w:rPr>
        <w:t xml:space="preserve">, </w:t>
      </w:r>
      <w:r w:rsidRPr="00973D30">
        <w:rPr>
          <w:sz w:val="28"/>
          <w:szCs w:val="28"/>
        </w:rPr>
        <w:t>то они не воспроизводятся, а творятся заново всякий раз для каждого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конкретного случая их употребления. Существует принципиальная разница между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подлинной воспроизводимостью узуальных слов и мнимой воспроизводимостью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окказиональных, которая называется повторяемостью. Окказионализмы не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воспроизводятся, а повторяются, цитируются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определенной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целью,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например,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чтении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какого-либо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произведения, содержащего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окказионализмы.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3.Ненормативность характерная особенность окказиональных слов. Окказиональные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слова мотивированно неправильные слова, являются одним из проявлений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поэтической речи (в самом широком смысле). Создание окказионализмов это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сознательное отклонение от нормы и, если оно достаточно осознается,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обязательно несет в себе дополнительную информацию, т.е. выступает как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образное средство, как средство показа какой-либо характеристики речевой,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социальной, диалектной, профессиональной, возрастной и т.д.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4.Важнейшим свойством окказионализмов является их одноразовость. Это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свойство выражается в том, что окказионализмы создаются для того, чтобы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употребить в речи всего один раз. Окказиональные слова передают особенность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ситуации, ее предельную конкретность, которую не может выразить узуальное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5.Под экспрессивностью понимают выразительные качества речи, отличающие ее от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обычной (стилистически нейтральной) и придающие ей образность и эмоциональную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окрашенность. Обязательная экспрессивность характерная черта окказиональных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слов. Это их сквозной признак, в отличие от узуальных слов, большей части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которых не свойственна экспрессивность. Кроме того, экспрессивность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окказионализмов носит ингерентный характер (в отличие от адгерентной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экспрессия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только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определенном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контексте).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Ингерентная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экспрессия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означает,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что окказиональные слова экспрессивны сами по себе,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силу особенностей своего строения. Степень окказиональности 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соответственно экспрессивности разных окказиональных слов неодинакова: чем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меньше формальных и семантических нарушений, тем меньше окказиональности (а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вместе с нею и экспрессивности) содержится в этом слове, и наоборот.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6.Еще один важный признак окказиональных слов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их принадлежность к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определенному лицу. Для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окказионализма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его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авторская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принадлежность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является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принципиальным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условием пребывания в окказиональном статусе.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7.Словообразовательная производность.</w:t>
      </w:r>
      <w:r w:rsidR="009D45FB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Окказиональное слово по самой своей сути обязательно должно быть произносимым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словом поскольку окказиональное слово представляет собой результат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относительно свободной комбинации, по крайней мере, двух словообразующих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морфем, что неизбежно ведет к производности окказионального слова. Факты речи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- всегда творческие, а творчество окказиональных слов- это свободная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комбинация единиц на морфемном уровне. Именно поэтому фонема как «точечная»,односторонняя единица в принципе вообще не может быть окказиональной,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поскольку она, будучи элементарной единицей, не может являться результатом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комбинаций других, более простых единиц. По той же причине и морфема не может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выступать в речи в окказиональном статусе.</w:t>
      </w:r>
      <w:r w:rsidR="009D45FB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Правда, многофонемная морфема в окказиональном виде может выступать в том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случае, когда она сознательно фонологически искажается, то есть произвольно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деформируется как звуковая константность, и своей искаженностью каламбурно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напоминает другую морфему, создавая тем самым игру значений и намеков.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8.Номинативная факультативность.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Это признак, указывающий на характер номинации окказионального слова в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отличие от номинации канонического слова Окказиональное слово не является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необходимым фактом с точки зрения номинации в указанном выше смысле, так как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за таким словом в языковой классификации неязыкового мира действительности с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обязательностью не закреплен ни один из её "кусочков". Именно поэтому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индивидуальные новообразования в огромном своём большинстве так и остаются в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самой периферийной сфере речи.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9.Синхронно-диахронная диффузность.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Сущность её заключается в местонахождении окказионального слова в точке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пересечения синхронной и диахронной осей координат языковой системы.</w:t>
      </w:r>
      <w:r w:rsidR="009D45FB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Следовательно, </w:t>
      </w:r>
      <w:r w:rsidR="00C03CE1" w:rsidRPr="00973D30">
        <w:rPr>
          <w:sz w:val="28"/>
          <w:szCs w:val="28"/>
        </w:rPr>
        <w:t>о</w:t>
      </w:r>
      <w:r w:rsidRPr="00973D30">
        <w:rPr>
          <w:sz w:val="28"/>
          <w:szCs w:val="28"/>
        </w:rPr>
        <w:t>кказионализм является живым воплощением связи между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синхронией и диахронией. Подлинная жизнь окказионализма в речи - это его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одномоментность, его одновременное рождение и употребление как единственная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форма его функционального существования. Окказионализмы и синхронны, 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диахронны. Синхронны потому, что, подобно каноническим словам в их системном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отношении друг к другу, окказионализмы ассоциативно связаны с ними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словообразовательными, семантическими, грамматическими и другими отношениями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 потому-то в речи, в самого процессе общения, творятся из уже существующих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морфем и понимаются носителями языка. Диахронны потому, что окказионализмы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будучи фактами чисто речевыми и невоспроизводимыми, а самих актах своего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рождения включаются в линейную цепочку временной последовательности других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речевых актов - актов, протяженных во времени.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Таким образом, окказиональное слово это речевая экспрессивная единица,</w:t>
      </w:r>
      <w:r w:rsidR="00DC1A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обладающая свойством невоспроизводимости, ненормативности и функциональной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одноразовости.</w:t>
      </w:r>
    </w:p>
    <w:p w:rsidR="00C43E3A" w:rsidRPr="00973D30" w:rsidRDefault="00C43E3A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A60976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</w:t>
      </w:r>
      <w:r w:rsidR="00C43E3A" w:rsidRPr="00973D30">
        <w:rPr>
          <w:sz w:val="28"/>
          <w:szCs w:val="28"/>
        </w:rPr>
        <w:t>.4</w:t>
      </w:r>
      <w:r w:rsidR="00DC1AA5">
        <w:rPr>
          <w:sz w:val="28"/>
          <w:szCs w:val="28"/>
        </w:rPr>
        <w:t xml:space="preserve"> </w:t>
      </w:r>
      <w:r w:rsidR="0034326B" w:rsidRPr="00973D30">
        <w:rPr>
          <w:sz w:val="28"/>
          <w:szCs w:val="28"/>
        </w:rPr>
        <w:t>При создании новых слов наблюдаются 2 типа нарушений:</w:t>
      </w:r>
    </w:p>
    <w:p w:rsidR="00DC1AA5" w:rsidRDefault="00DC1A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1.Нарушение условий образования производных слов (нарушение моделей, типов,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семантических сочетаний).</w:t>
      </w:r>
    </w:p>
    <w:p w:rsidR="0034326B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2.Нарушение продуктивности (образование новых слов по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малопродуктивным моделям).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Главный закон в окказиональном словообразовании </w:t>
      </w:r>
      <w:r w:rsidR="009004D2" w:rsidRPr="00973D30">
        <w:rPr>
          <w:sz w:val="28"/>
          <w:szCs w:val="28"/>
        </w:rPr>
        <w:t>-</w:t>
      </w:r>
      <w:r w:rsidRPr="00973D30">
        <w:rPr>
          <w:sz w:val="28"/>
          <w:szCs w:val="28"/>
        </w:rPr>
        <w:t>закон аналогии. Большинство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окказиональных слов возникают по аналогии с узуальными. Новизна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окказионализмов достигается тем, что создаваемое новое слово синонимично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общеизвестному слову, употребляющемуся в языке, имеет тот же корень, но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отличается от него теми словообразовательными средствами, которые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использованы в этом новом слове. Окказиональные слова могут принадлежать и к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очень продуктивным словообразовательным типам, и к; малопродуктивным, и к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непродуктивным; и к стилистически нейтральным, и к характерным для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разговорной речи.</w:t>
      </w:r>
      <w:r w:rsidR="00A60976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Новые слова образуются, прежде всего, по давно сложившимся в языке законам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словотворчества с использованием существующих слов и развитой системы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префиксально-суффиксальных средств. Особенно щедрым оказалось современное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словотворчество на базе собственных имен - создаются абстрактные имена,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названия процессов и качеств, обозначения лиц и т.д. Имена политических 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государственных деятелей становятся материалом для словопроизводства.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Суффиксы, приставки - все идет в ход:</w:t>
      </w:r>
      <w:r w:rsidR="00D84B64" w:rsidRPr="00973D30">
        <w:rPr>
          <w:sz w:val="28"/>
          <w:szCs w:val="28"/>
        </w:rPr>
        <w:t xml:space="preserve"> кинозвёздное;</w:t>
      </w:r>
      <w:r w:rsidR="00D84B64" w:rsidRPr="00973D30">
        <w:rPr>
          <w:sz w:val="28"/>
        </w:rPr>
        <w:t xml:space="preserve"> виноватей</w:t>
      </w:r>
      <w:r w:rsidR="0041338C" w:rsidRPr="00973D30">
        <w:rPr>
          <w:sz w:val="28"/>
        </w:rPr>
        <w:t>; астрономища</w:t>
      </w:r>
      <w:r w:rsidR="00D84B64" w:rsidRPr="00973D30">
        <w:rPr>
          <w:sz w:val="28"/>
        </w:rPr>
        <w:t>; наипечальнейшее</w:t>
      </w:r>
      <w:r w:rsidR="00AD1D4C">
        <w:rPr>
          <w:sz w:val="28"/>
        </w:rPr>
        <w:t>; псевдопрогресс</w:t>
      </w:r>
      <w:r w:rsidRPr="00973D30">
        <w:rPr>
          <w:sz w:val="28"/>
          <w:szCs w:val="28"/>
        </w:rPr>
        <w:t>. Они всегда оценочны,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«насыщены» отношением к обозначаемому имени. Причем оценки могут быть разными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и зависят от того, кто создает слова - сторонники или противники именуемого.Но в большей своей части оценки все-таки отрицательные, часто с ироническим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подтекстом, даже с насмешкой. При создании таких слов в ряде случаев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проявляется незаурядное остроумие, как, например, в слове чубаучер - (Чубайс+ ваучер).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Денотативный аспект значения указывает на объективированную в нём реальность,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то время как коннотативность выражает эмотивное отношение субъекта речи к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обозначаемому. Как показывают примеры, словообразование как вид вторичной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номинации располагает способами комбинировать объективное отображение реалии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 субъективным отношением к нему.</w:t>
      </w:r>
    </w:p>
    <w:p w:rsidR="00AD1D4C" w:rsidRDefault="00AD1D4C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D1D4C" w:rsidRDefault="00A60976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64F0" w:rsidRPr="00973D3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Классификация окказионализмов</w:t>
      </w:r>
    </w:p>
    <w:p w:rsidR="00AD1D4C" w:rsidRDefault="00AD1D4C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Классификация окказиональных слов в целом коррелирует с классификацией неологизмов, хотя частично может отличаться от нее. Типы окказиональных слов (лексических словообразо</w:t>
      </w:r>
      <w:r w:rsidR="00AD1D4C">
        <w:rPr>
          <w:rFonts w:ascii="Times New Roman" w:hAnsi="Times New Roman" w:cs="Times New Roman"/>
          <w:sz w:val="28"/>
          <w:szCs w:val="28"/>
          <w:lang w:val="ru-RU"/>
        </w:rPr>
        <w:t>вательных окказионализмов) выде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лены и описаны, прежде всего, в работах Р.Ю. Намитоковой [82; 84]. Автор</w:t>
      </w:r>
      <w:r w:rsidR="00AD1D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не использует термин окказионализм, хотя анализирует именно их, заменяя</w:t>
      </w:r>
      <w:r w:rsidR="00AD1D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его термином новообразование.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Р.Ю. Намитокова предлагает следующую типологию новых слов.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1. Новые слова: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2. Неологизмы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3.Новообразования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4.Авторские:</w:t>
      </w:r>
    </w:p>
    <w:p w:rsidR="00ED1DA5" w:rsidRPr="00973D30" w:rsidRDefault="003464F0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5.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Художественные</w:t>
      </w:r>
    </w:p>
    <w:p w:rsidR="00ED1DA5" w:rsidRPr="00973D30" w:rsidRDefault="003464F0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6.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Научные</w:t>
      </w:r>
    </w:p>
    <w:p w:rsidR="00ED1DA5" w:rsidRPr="00973D30" w:rsidRDefault="003464F0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7.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Неавторские</w:t>
      </w:r>
    </w:p>
    <w:p w:rsidR="00ED1DA5" w:rsidRPr="00973D30" w:rsidRDefault="003464F0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8.</w:t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Разговорные</w:t>
      </w:r>
    </w:p>
    <w:p w:rsidR="00D335D9" w:rsidRPr="00973D30" w:rsidRDefault="003464F0" w:rsidP="000B3CBF">
      <w:pPr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9.</w:t>
      </w:r>
      <w:r w:rsidR="00D335D9" w:rsidRPr="00973D30">
        <w:rPr>
          <w:sz w:val="28"/>
          <w:szCs w:val="28"/>
        </w:rPr>
        <w:t>Детские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Окказиональную лексику можно рассматривать со многих точек зрения. Вот</w:t>
      </w:r>
      <w:r w:rsidR="0041338C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возможные подходы и параметры классификации: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1.Степень окказиональности. По этому признаку окказионализмы различаются в широких пределах: от слов, практически уже не воспринимающихся как окказиональные ("бластер", "космолет", вспомним также классический пример со словом "робот", ставшим теперь уже общеупотребительным, нейтральным словом), до слов резко индивидуальных, привязанных к определенному автору,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произведению и даже определенному контексту ("алаец", "капес", "левиум").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Следует различать разные </w:t>
      </w:r>
      <w:r w:rsidRPr="00973D30">
        <w:rPr>
          <w:sz w:val="28"/>
          <w:szCs w:val="28"/>
          <w:u w:val="single"/>
        </w:rPr>
        <w:t>степени окказиональности</w:t>
      </w:r>
      <w:r w:rsidRPr="00973D30">
        <w:rPr>
          <w:sz w:val="28"/>
          <w:szCs w:val="28"/>
        </w:rPr>
        <w:t>: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а) окказионализмы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первой степени - это стандартные, потенциальные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образования, созданные в полном соответствии с деривационными нормами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современного русского литературного языка (</w:t>
      </w:r>
      <w:r w:rsidR="0041338C" w:rsidRPr="00973D30">
        <w:rPr>
          <w:sz w:val="28"/>
          <w:szCs w:val="28"/>
        </w:rPr>
        <w:t>передоверяться;</w:t>
      </w:r>
      <w:r w:rsidR="00AD1D4C">
        <w:rPr>
          <w:sz w:val="28"/>
        </w:rPr>
        <w:t xml:space="preserve"> наинепоправимо</w:t>
      </w:r>
      <w:r w:rsidRPr="00973D30">
        <w:rPr>
          <w:sz w:val="28"/>
          <w:szCs w:val="28"/>
        </w:rPr>
        <w:t>).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б) окказионализмы второй степени -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частично нестандартные образования, причем отступления от деривационной нормы, произошедшие при образовании окказионализма, не порождают трудностей семантической интерпретации. Например, прилагательное “</w:t>
      </w:r>
      <w:r w:rsidR="00BF6207" w:rsidRPr="00973D30">
        <w:rPr>
          <w:sz w:val="28"/>
        </w:rPr>
        <w:t xml:space="preserve"> магометанство</w:t>
      </w:r>
      <w:r w:rsidR="00BF6207" w:rsidRPr="00973D30">
        <w:rPr>
          <w:iCs/>
          <w:sz w:val="28"/>
          <w:szCs w:val="28"/>
        </w:rPr>
        <w:t xml:space="preserve"> </w:t>
      </w:r>
      <w:r w:rsidRPr="00973D30">
        <w:rPr>
          <w:iCs/>
          <w:sz w:val="28"/>
          <w:szCs w:val="28"/>
        </w:rPr>
        <w:t>”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несколько не соответствует узуальной деривационной модели “основа </w:t>
      </w:r>
      <w:r w:rsidR="00BF6207" w:rsidRPr="00973D30">
        <w:rPr>
          <w:sz w:val="28"/>
          <w:szCs w:val="28"/>
        </w:rPr>
        <w:t>существи</w:t>
      </w:r>
      <w:r w:rsidRPr="00973D30">
        <w:rPr>
          <w:sz w:val="28"/>
          <w:szCs w:val="28"/>
        </w:rPr>
        <w:t>тельного + основа существительного + нулевой частеречный суффикс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имени </w:t>
      </w:r>
      <w:r w:rsidR="00BF6207" w:rsidRPr="00973D30">
        <w:rPr>
          <w:sz w:val="28"/>
          <w:szCs w:val="28"/>
        </w:rPr>
        <w:t>существительного</w:t>
      </w:r>
      <w:r w:rsidRPr="00973D30">
        <w:rPr>
          <w:sz w:val="28"/>
          <w:szCs w:val="28"/>
        </w:rPr>
        <w:t>” (по этой продук</w:t>
      </w:r>
      <w:r w:rsidR="00BF6207" w:rsidRPr="00973D30">
        <w:rPr>
          <w:sz w:val="28"/>
          <w:szCs w:val="28"/>
        </w:rPr>
        <w:t>тивной модели образованы существительные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типа “</w:t>
      </w:r>
      <w:r w:rsidR="00BF6207" w:rsidRPr="00973D30">
        <w:rPr>
          <w:sz w:val="28"/>
          <w:szCs w:val="28"/>
        </w:rPr>
        <w:t>христианство</w:t>
      </w:r>
      <w:r w:rsidRPr="00973D30">
        <w:rPr>
          <w:sz w:val="28"/>
          <w:szCs w:val="28"/>
        </w:rPr>
        <w:t>”, “</w:t>
      </w:r>
      <w:r w:rsidR="00BF6207" w:rsidRPr="00973D30">
        <w:rPr>
          <w:sz w:val="28"/>
          <w:szCs w:val="28"/>
        </w:rPr>
        <w:t xml:space="preserve">язычество </w:t>
      </w:r>
      <w:r w:rsidRPr="00973D30">
        <w:rPr>
          <w:sz w:val="28"/>
          <w:szCs w:val="28"/>
        </w:rPr>
        <w:t>”, “</w:t>
      </w:r>
      <w:r w:rsidR="00BF6207" w:rsidRPr="00973D30">
        <w:rPr>
          <w:sz w:val="28"/>
          <w:szCs w:val="28"/>
        </w:rPr>
        <w:t>конфуцианство</w:t>
      </w:r>
      <w:r w:rsidRPr="00973D30">
        <w:rPr>
          <w:sz w:val="28"/>
          <w:szCs w:val="28"/>
        </w:rPr>
        <w:t>”), поскольку первая основа окказионального композита - основа имени</w:t>
      </w:r>
      <w:r w:rsidR="000B3CBF" w:rsidRPr="00973D30">
        <w:rPr>
          <w:sz w:val="28"/>
          <w:szCs w:val="28"/>
        </w:rPr>
        <w:t xml:space="preserve"> </w:t>
      </w:r>
      <w:r w:rsidR="00BF6207" w:rsidRPr="00973D30">
        <w:rPr>
          <w:sz w:val="28"/>
          <w:szCs w:val="28"/>
        </w:rPr>
        <w:t xml:space="preserve">нарицательного </w:t>
      </w:r>
      <w:r w:rsidRPr="00973D30">
        <w:rPr>
          <w:sz w:val="28"/>
          <w:szCs w:val="28"/>
        </w:rPr>
        <w:t>существительного (“</w:t>
      </w:r>
      <w:r w:rsidR="00BF6207" w:rsidRPr="00973D30">
        <w:rPr>
          <w:sz w:val="28"/>
          <w:szCs w:val="28"/>
        </w:rPr>
        <w:t>Магомет</w:t>
      </w:r>
      <w:r w:rsidRPr="00973D30">
        <w:rPr>
          <w:sz w:val="28"/>
          <w:szCs w:val="28"/>
        </w:rPr>
        <w:t xml:space="preserve">”), а не </w:t>
      </w:r>
      <w:r w:rsidR="00BF6207" w:rsidRPr="00973D30">
        <w:rPr>
          <w:sz w:val="28"/>
          <w:szCs w:val="28"/>
        </w:rPr>
        <w:t>именного</w:t>
      </w:r>
      <w:r w:rsidRPr="00973D30">
        <w:rPr>
          <w:sz w:val="28"/>
          <w:szCs w:val="28"/>
        </w:rPr>
        <w:t>. Но выявленное отступление от нормы не затрудняет дешифровку новообразования:</w:t>
      </w:r>
      <w:r w:rsidR="000B3CBF" w:rsidRPr="00973D30">
        <w:rPr>
          <w:sz w:val="28"/>
          <w:szCs w:val="28"/>
        </w:rPr>
        <w:t xml:space="preserve"> </w:t>
      </w:r>
      <w:r w:rsidR="00BF6207" w:rsidRPr="00973D30">
        <w:rPr>
          <w:sz w:val="28"/>
          <w:szCs w:val="28"/>
        </w:rPr>
        <w:t>магометанство - религия Магомета.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в) окказионализмы третьей степени - это сугубо окказиональные, полностью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нестандартные образования, семантическая интерпретация которых достаточно трудна, а отступление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от деривационной нормы существенно. Такие образования часто не имеют аналогов даже среди окказионализмов. Например, окказионализм А.Вознесенского </w:t>
      </w:r>
      <w:r w:rsidRPr="00973D30">
        <w:rPr>
          <w:iCs/>
          <w:sz w:val="28"/>
          <w:szCs w:val="28"/>
        </w:rPr>
        <w:t>тюрьмым-тюрьма</w:t>
      </w:r>
      <w:r w:rsidRPr="00973D30">
        <w:rPr>
          <w:sz w:val="28"/>
          <w:szCs w:val="28"/>
        </w:rPr>
        <w:t xml:space="preserve"> в строке “в душе - </w:t>
      </w:r>
      <w:r w:rsidRPr="00973D30">
        <w:rPr>
          <w:iCs/>
          <w:sz w:val="28"/>
          <w:szCs w:val="28"/>
        </w:rPr>
        <w:t>тюрьмым-тюрьма</w:t>
      </w:r>
      <w:r w:rsidRPr="00973D30">
        <w:rPr>
          <w:sz w:val="28"/>
          <w:szCs w:val="28"/>
        </w:rPr>
        <w:t>” деривационно не соответствует отчасти структурно подобным “темным-темно”,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“белым-бело” и др., так как мотивирован не прилагательным, а сушествительным,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которое от лексем-образцов наследует аффикс -ым, чуждый существительному.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Только исследование семантики существительного “тюрьма”, круга устойчивых ассоциаций, рождаемых этим словом, при учете “накала” состояния, подчеркиваемого повтором мотивирующей основы, и семантики лексем-образцов типа “темным-темно”, “черным-черно” позволяет прийти к истолкованию названного окказионализмом состояния души как “тягостного, мрачного, безнадежного одиночества”, как “мучительного чувства внутренней несвободы”. </w:t>
      </w:r>
    </w:p>
    <w:p w:rsidR="00D335D9" w:rsidRPr="00973D30" w:rsidRDefault="0059650E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2</w:t>
      </w:r>
      <w:r w:rsidR="00D335D9" w:rsidRPr="00973D30">
        <w:rPr>
          <w:sz w:val="28"/>
          <w:szCs w:val="28"/>
        </w:rPr>
        <w:t>. Окказиональность в плане выражения - "массаркш", "слег"; и в плане</w:t>
      </w:r>
      <w:r w:rsidR="00AD1D4C"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содержания (семантические окказионализмы, по терминологии Эр. Ханпиры) "ускоритель", "галоша", "уолдо" (Азимов).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3. Окказионализмы, созданные на материале того языка, на котором произведение написано, и образованные путем заимствования слов (или морфем) из других </w:t>
      </w:r>
      <w:r w:rsidR="00AD1D4C" w:rsidRPr="00973D30">
        <w:rPr>
          <w:sz w:val="28"/>
          <w:szCs w:val="28"/>
        </w:rPr>
        <w:t>языков</w:t>
      </w:r>
      <w:r w:rsidRPr="00973D30">
        <w:rPr>
          <w:sz w:val="28"/>
          <w:szCs w:val="28"/>
        </w:rPr>
        <w:t>. Для русского языка примерами окказионализмов первого типа являются "репа" (К. Булычев), "вертячка", "этак" (Стругацкие); примеры второго типа -распространенное в фантастике словечко "флаер", "сталкер" (Стругацкие).Возможны примеры смешанного типа - сочетание заимствованной основы с исконным аффиксом - "некротка" (Лем).</w:t>
      </w:r>
    </w:p>
    <w:p w:rsidR="0059650E" w:rsidRPr="00973D30" w:rsidRDefault="0059650E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4. Структурна</w:t>
      </w:r>
      <w:r w:rsidR="00AD1D4C">
        <w:rPr>
          <w:sz w:val="28"/>
          <w:szCs w:val="28"/>
        </w:rPr>
        <w:t>я классификация окказионализмов</w:t>
      </w:r>
    </w:p>
    <w:p w:rsidR="00AD1D4C" w:rsidRPr="00973D30" w:rsidRDefault="00AD1D4C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1). </w:t>
      </w:r>
      <w:r w:rsidRPr="00973D30">
        <w:rPr>
          <w:bCs/>
          <w:sz w:val="28"/>
          <w:szCs w:val="28"/>
        </w:rPr>
        <w:t>Фонетические окказионализмы</w:t>
      </w:r>
      <w:r w:rsidRPr="00973D30">
        <w:rPr>
          <w:sz w:val="28"/>
          <w:szCs w:val="28"/>
        </w:rPr>
        <w:t xml:space="preserve"> - слова, представляющие собой не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зарегистрированные в языке сочетания фонем - "массаракш", "слег";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Фонетические окказионализмы рождаются в том случае,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когда автор предлагает в качестве новообразования какой-либо звуковой комплекс, считая, что этот комплекс передает, содержит некую семантику, обусловленную фонетическими значениями звуков, его составляющих. Классические примеры фонетических окказионализмов находим в экспериментальном стихотворении В. Хлебникова: </w:t>
      </w:r>
    </w:p>
    <w:p w:rsidR="00AD1D4C" w:rsidRDefault="00AD1D4C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Бобэоби пелись губы,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Вээоми пелись взоры,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Пиээо пелись брови,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Лиэээй пелся облик,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Гзи-гзи-гзэо пелась цепь.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Так на холсте каких-то соответствий</w:t>
      </w:r>
    </w:p>
    <w:p w:rsidR="00ED1DA5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Вне протяжения жило Лицо.</w:t>
      </w:r>
    </w:p>
    <w:p w:rsidR="00AD1D4C" w:rsidRDefault="00AD1D4C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D1DA5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2). </w:t>
      </w:r>
      <w:r w:rsidRPr="00973D30">
        <w:rPr>
          <w:bCs/>
          <w:sz w:val="28"/>
          <w:szCs w:val="28"/>
        </w:rPr>
        <w:t xml:space="preserve">Лексические (словообразовательные) окказионализмы </w:t>
      </w:r>
      <w:r w:rsidRPr="00973D30">
        <w:rPr>
          <w:sz w:val="28"/>
          <w:szCs w:val="28"/>
        </w:rPr>
        <w:t>создаются в большинстве случаев комбинацией различных узуальных основ и аффиксов</w:t>
      </w:r>
      <w:r w:rsidR="00AD1D4C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 соответствии со словообразовательной нормой или в некотором противоречии с ней. Менее частотно образование лексических окказионализмов лексико-синтаксическим и морфолого-синтаксическим способами. При образовании лексических окказионализмов действует исторически сложившийся механизм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словопроизводства. Новообразование компонуется из морфем, уже существующих в языке, при этом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“..</w:t>
      </w:r>
      <w:r w:rsidRPr="00973D30">
        <w:rPr>
          <w:sz w:val="28"/>
          <w:szCs w:val="28"/>
          <w:u w:val="single"/>
        </w:rPr>
        <w:t>.истинно новым</w:t>
      </w:r>
      <w:r w:rsidRPr="00973D30">
        <w:rPr>
          <w:sz w:val="28"/>
          <w:szCs w:val="28"/>
        </w:rPr>
        <w:t xml:space="preserve"> ... в слове, которое только что создалось, </w:t>
      </w:r>
      <w:r w:rsidRPr="00973D30">
        <w:rPr>
          <w:sz w:val="28"/>
          <w:szCs w:val="28"/>
          <w:u w:val="single"/>
        </w:rPr>
        <w:t>является скрещение координат</w:t>
      </w:r>
      <w:r w:rsidRPr="00973D30">
        <w:rPr>
          <w:sz w:val="28"/>
          <w:szCs w:val="28"/>
        </w:rPr>
        <w:t xml:space="preserve">, а не координаты как таковые”. В качестве иллюстрации сказанного приведем строфу из стихотворения </w:t>
      </w:r>
      <w:r w:rsidR="00BF6207" w:rsidRPr="00973D30">
        <w:rPr>
          <w:sz w:val="28"/>
          <w:szCs w:val="28"/>
        </w:rPr>
        <w:t>А.</w:t>
      </w:r>
      <w:r w:rsidR="00AD1D4C">
        <w:rPr>
          <w:sz w:val="28"/>
          <w:szCs w:val="28"/>
        </w:rPr>
        <w:t xml:space="preserve"> </w:t>
      </w:r>
      <w:r w:rsidR="00BF6207" w:rsidRPr="00973D30">
        <w:rPr>
          <w:sz w:val="28"/>
          <w:szCs w:val="28"/>
        </w:rPr>
        <w:t xml:space="preserve">Вознесенского </w:t>
      </w:r>
    </w:p>
    <w:p w:rsidR="00AD1D4C" w:rsidRDefault="00AD1D4C" w:rsidP="000B3CBF">
      <w:pPr>
        <w:spacing w:line="360" w:lineRule="auto"/>
        <w:ind w:firstLine="709"/>
        <w:jc w:val="both"/>
        <w:rPr>
          <w:sz w:val="28"/>
        </w:rPr>
      </w:pPr>
    </w:p>
    <w:p w:rsidR="00ED1DA5" w:rsidRPr="00973D30" w:rsidRDefault="00F63EB4" w:rsidP="000B3CBF">
      <w:pPr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</w:rPr>
        <w:t>Обольстительная сеть,</w:t>
      </w:r>
    </w:p>
    <w:p w:rsidR="00ED1DA5" w:rsidRPr="00973D30" w:rsidRDefault="00F63EB4" w:rsidP="000B3CBF">
      <w:pPr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</w:rPr>
        <w:t>золотая ненасыть.</w:t>
      </w:r>
    </w:p>
    <w:p w:rsidR="00ED1DA5" w:rsidRPr="00973D30" w:rsidRDefault="00F63EB4" w:rsidP="000B3CBF">
      <w:pPr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</w:rPr>
        <w:t>Было нечего надеть,</w:t>
      </w:r>
    </w:p>
    <w:p w:rsidR="00F63EB4" w:rsidRPr="00973D30" w:rsidRDefault="00F63EB4" w:rsidP="000B3CBF">
      <w:pPr>
        <w:spacing w:line="360" w:lineRule="auto"/>
        <w:ind w:firstLine="709"/>
        <w:jc w:val="both"/>
        <w:rPr>
          <w:sz w:val="28"/>
        </w:rPr>
      </w:pPr>
      <w:r w:rsidRPr="00973D30">
        <w:rPr>
          <w:sz w:val="28"/>
        </w:rPr>
        <w:t>стало – некуда носить</w:t>
      </w:r>
    </w:p>
    <w:p w:rsidR="00ED1DA5" w:rsidRPr="00973D30" w:rsidRDefault="00ED1D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Как видим, лексический окказионализм ведет себя так, как это свойственно слову поэтического языка: не моносемантизируется, а реализует сразу несколько сложно переплетающихся значений, почерпнутых из внутренней формы, значения лексемы-образца, порождающего контекста. О. </w:t>
      </w:r>
      <w:r w:rsidR="00F63EB4" w:rsidRPr="00973D30">
        <w:rPr>
          <w:sz w:val="28"/>
          <w:szCs w:val="28"/>
        </w:rPr>
        <w:t>Ма</w:t>
      </w:r>
      <w:r w:rsidRPr="00973D30">
        <w:rPr>
          <w:sz w:val="28"/>
          <w:szCs w:val="28"/>
        </w:rPr>
        <w:t>ндельштам писал: “Любое слово является пучком, и смысл торчит из него в разные стороны... Поэзия тем и отличается от автоматической речи, что будит нас и встряхивает на середине слова. Тогда оно оказывается гораздо длиннее, чем мы думали...”. Сказанное поэтом может быть в полной мере отнесено к окказионализмам, прежде</w:t>
      </w:r>
      <w:r w:rsidR="00A60976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всего - к лексическим.</w:t>
      </w:r>
    </w:p>
    <w:p w:rsidR="00D55B1D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3). </w:t>
      </w:r>
      <w:r w:rsidRPr="00973D30">
        <w:rPr>
          <w:bCs/>
          <w:sz w:val="28"/>
          <w:szCs w:val="28"/>
        </w:rPr>
        <w:t>Грамматические</w:t>
      </w:r>
      <w:r w:rsidRPr="00973D30">
        <w:rPr>
          <w:sz w:val="28"/>
          <w:szCs w:val="28"/>
        </w:rPr>
        <w:t xml:space="preserve"> (морфологические) </w:t>
      </w:r>
      <w:r w:rsidRPr="00973D30">
        <w:rPr>
          <w:bCs/>
          <w:sz w:val="28"/>
          <w:szCs w:val="28"/>
        </w:rPr>
        <w:t>окказионализмы</w:t>
      </w:r>
      <w:r w:rsidR="00D55B1D">
        <w:rPr>
          <w:bCs/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представляют собой образования, в которых, с точки зрения узуса, в конфликте находятся лексическая семантика и грамматическая форма. Невозможное в системе языка оказывается возможным в авторском контексте благодаря творческому развитию лексического значения слова. Например, </w:t>
      </w:r>
    </w:p>
    <w:p w:rsidR="00D55B1D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К великой цели двигались народы.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Век философии расцвел, отцвел;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Он разум обострил, вскрыл глуби </w:t>
      </w:r>
      <w:r w:rsidRPr="00973D30">
        <w:rPr>
          <w:iCs/>
          <w:sz w:val="28"/>
          <w:szCs w:val="28"/>
        </w:rPr>
        <w:t>зол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И людям вспыхнул маяком свободы.</w:t>
      </w:r>
    </w:p>
    <w:p w:rsidR="00D335D9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35D9" w:rsidRPr="00973D30">
        <w:rPr>
          <w:sz w:val="28"/>
          <w:szCs w:val="28"/>
        </w:rPr>
        <w:t xml:space="preserve">4). </w:t>
      </w:r>
      <w:r w:rsidR="00D335D9" w:rsidRPr="00973D30">
        <w:rPr>
          <w:bCs/>
          <w:sz w:val="28"/>
          <w:szCs w:val="28"/>
        </w:rPr>
        <w:t>Семантические окказионализмы</w:t>
      </w:r>
      <w:r w:rsidR="00D335D9" w:rsidRPr="00973D30">
        <w:rPr>
          <w:sz w:val="28"/>
          <w:szCs w:val="28"/>
        </w:rPr>
        <w:t xml:space="preserve"> являются результатом</w:t>
      </w:r>
      <w:r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появления семантических приращений (иначе говоря “обертонов смысла”,</w:t>
      </w:r>
      <w:r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“контекстуальных значений”, “эстетических значений”), которые существенно преобразуют семантику исходной узуальной лексемы, употребленной в художественном контексте.</w:t>
      </w:r>
      <w:r w:rsidR="000B3CBF" w:rsidRPr="00973D30"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Заметим, что круг семантических окказионализмов очертить значительно труднее, чем лексических или грамматических, поскольку</w:t>
      </w:r>
      <w:r w:rsidR="000B3CBF" w:rsidRPr="00973D30"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практически каждое эстетически нагруженное слово образного текста характеризуется смысловыми приращениями,</w:t>
      </w:r>
      <w:r w:rsidR="000B3CBF" w:rsidRPr="00973D30"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но работать с ними необходимо, так</w:t>
      </w:r>
      <w:r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как они - “неотъемлемая часть идиолекта писателя, текстов художественных</w:t>
      </w:r>
      <w:r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>произведений...”. Примером семантического окказионализма может служить</w:t>
      </w:r>
      <w:r>
        <w:rPr>
          <w:sz w:val="28"/>
          <w:szCs w:val="28"/>
        </w:rPr>
        <w:t xml:space="preserve"> </w:t>
      </w:r>
      <w:r w:rsidR="00D335D9" w:rsidRPr="00973D30">
        <w:rPr>
          <w:sz w:val="28"/>
          <w:szCs w:val="28"/>
        </w:rPr>
        <w:t xml:space="preserve">прилагательное </w:t>
      </w:r>
      <w:r w:rsidR="00D335D9" w:rsidRPr="00973D30">
        <w:rPr>
          <w:iCs/>
          <w:sz w:val="28"/>
          <w:szCs w:val="28"/>
        </w:rPr>
        <w:t>лазорев</w:t>
      </w:r>
      <w:r w:rsidR="00D335D9" w:rsidRPr="00973D30">
        <w:rPr>
          <w:sz w:val="28"/>
          <w:szCs w:val="28"/>
        </w:rPr>
        <w:t xml:space="preserve"> в стихотворении И. Северянина “Нерон”:</w:t>
      </w:r>
    </w:p>
    <w:p w:rsidR="00D55B1D" w:rsidRPr="00973D30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Мучают бездарные люди, опозорив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Облик императора общим сходством с ним.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Чужды люди кесарю: Клавдий так </w:t>
      </w:r>
      <w:r w:rsidRPr="00973D30">
        <w:rPr>
          <w:iCs/>
          <w:sz w:val="28"/>
          <w:szCs w:val="28"/>
        </w:rPr>
        <w:t>лазорев,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Люди ж озабочены пошлым и земным.</w:t>
      </w:r>
    </w:p>
    <w:p w:rsidR="00D55B1D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 семантическом окказионализме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iCs/>
          <w:sz w:val="28"/>
          <w:szCs w:val="28"/>
        </w:rPr>
        <w:t>лазорев</w:t>
      </w:r>
      <w:r w:rsidRPr="00973D30">
        <w:rPr>
          <w:sz w:val="28"/>
          <w:szCs w:val="28"/>
        </w:rPr>
        <w:t xml:space="preserve"> актуализированы смыслы,</w:t>
      </w:r>
      <w:r w:rsidR="00D55B1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традиционно входящие в импликационал узуального прилагательного “лазоревый”.Коннотацией саркастичности окрашен весь текст стихотворения, соответственно и семантический окказионализм </w:t>
      </w:r>
      <w:r w:rsidRPr="00973D30">
        <w:rPr>
          <w:iCs/>
          <w:sz w:val="28"/>
          <w:szCs w:val="28"/>
        </w:rPr>
        <w:t>лазорев</w:t>
      </w:r>
      <w:r w:rsidRPr="00973D30">
        <w:rPr>
          <w:sz w:val="28"/>
          <w:szCs w:val="28"/>
        </w:rPr>
        <w:t xml:space="preserve"> характеризуется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отрицательной экспрессией.</w:t>
      </w:r>
    </w:p>
    <w:p w:rsidR="00D335D9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5). </w:t>
      </w:r>
      <w:r w:rsidRPr="00973D30">
        <w:rPr>
          <w:bCs/>
          <w:sz w:val="28"/>
          <w:szCs w:val="28"/>
        </w:rPr>
        <w:t>Окказиональные</w:t>
      </w:r>
      <w:r w:rsidRPr="00973D30">
        <w:rPr>
          <w:sz w:val="28"/>
          <w:szCs w:val="28"/>
        </w:rPr>
        <w:t xml:space="preserve"> (необычные) </w:t>
      </w:r>
      <w:r w:rsidRPr="00973D30">
        <w:rPr>
          <w:bCs/>
          <w:sz w:val="28"/>
          <w:szCs w:val="28"/>
        </w:rPr>
        <w:t>сочетания слов</w:t>
      </w:r>
      <w:r w:rsidRPr="00973D30">
        <w:rPr>
          <w:sz w:val="28"/>
          <w:szCs w:val="28"/>
        </w:rPr>
        <w:t xml:space="preserve"> представляют</w:t>
      </w:r>
      <w:r w:rsidR="00D55B1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собой стечение лексем, сочетаемость которых в узусе невозможна, поскольку</w:t>
      </w:r>
      <w:r w:rsidR="00D55B1D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 xml:space="preserve">противоречит закону семантического согласования вследствие отсутствия общих сем в их лексических значениях. Благодаря возникновению </w:t>
      </w:r>
      <w:r w:rsidRPr="00973D30">
        <w:rPr>
          <w:sz w:val="28"/>
          <w:szCs w:val="28"/>
          <w:u w:val="single"/>
        </w:rPr>
        <w:t>контекстуально обусловленных</w:t>
      </w:r>
      <w:r w:rsidRPr="00973D30">
        <w:rPr>
          <w:sz w:val="28"/>
          <w:szCs w:val="28"/>
        </w:rPr>
        <w:t xml:space="preserve"> семантических сдвигов в зависимом компоненте словосочетания общие семы появляются. Так, окказиональным является словосочетание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iCs/>
          <w:sz w:val="28"/>
          <w:szCs w:val="28"/>
        </w:rPr>
        <w:t>давнопрошедшие позы</w:t>
      </w:r>
      <w:r w:rsidRPr="00973D30">
        <w:rPr>
          <w:sz w:val="28"/>
          <w:szCs w:val="28"/>
        </w:rPr>
        <w:t xml:space="preserve"> в стихотворении С. Кирсанова “В Лондоне”:</w:t>
      </w:r>
    </w:p>
    <w:p w:rsidR="00D55B1D" w:rsidRPr="00973D30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... Он - город часовых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в </w:t>
      </w:r>
      <w:r w:rsidRPr="00973D30">
        <w:rPr>
          <w:iCs/>
          <w:sz w:val="28"/>
          <w:szCs w:val="28"/>
        </w:rPr>
        <w:t>давнопрошедших позах</w:t>
      </w:r>
      <w:r w:rsidRPr="00973D30">
        <w:rPr>
          <w:sz w:val="28"/>
          <w:szCs w:val="28"/>
        </w:rPr>
        <w:t>,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подстриженной травы,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живых головок Греза,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ораторов в садах,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седеющих спортсменов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и стрелок, что всегда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дрожат на “переменно”...</w:t>
      </w:r>
    </w:p>
    <w:p w:rsidR="00D55B1D" w:rsidRDefault="00D55B1D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Опорный компонент словосочетания - существительное “поза”, денотат которого может быть охарактеризован с точки зрения пластики, комфортности, но не может иметь временной характеристики. В контексте стихотворения “давнопрошедшие” означает “традиционные, остававшиеся неизменными в течение веков, свойственные старинным временам, неосовремененные, архаичные”. Семы “архаичности” и “традиционности” доминируют в контексте стихотворения и делают приемлемым сочетание слов “позы” и “давнопрошедшие”.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6). </w:t>
      </w:r>
      <w:r w:rsidRPr="00973D30">
        <w:rPr>
          <w:bCs/>
          <w:sz w:val="28"/>
          <w:szCs w:val="28"/>
        </w:rPr>
        <w:t>Графические окказионализмы</w:t>
      </w:r>
      <w:r w:rsidRPr="00973D30">
        <w:rPr>
          <w:sz w:val="28"/>
          <w:szCs w:val="28"/>
        </w:rPr>
        <w:t xml:space="preserve"> отличаются (характеризуются)</w:t>
      </w:r>
    </w:p>
    <w:p w:rsidR="00D335D9" w:rsidRPr="00973D30" w:rsidRDefault="00D335D9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выделением более крупным шрифтом какой-либо части слова. За этим техническим процессом скрыты важные семиологические процессы. Графические окказионализмы часто используются в прессе (заголовках). При образовании таких заголовков на одну метафорическую цепочку накладывается другая, что способствует приобретению словом символического смысла.</w:t>
      </w:r>
      <w:r w:rsidR="000B3CBF" w:rsidRPr="00973D30">
        <w:rPr>
          <w:sz w:val="28"/>
          <w:szCs w:val="28"/>
        </w:rPr>
        <w:t xml:space="preserve"> </w:t>
      </w:r>
    </w:p>
    <w:p w:rsidR="00D55B1D" w:rsidRDefault="00D55B1D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br w:type="page"/>
      </w:r>
      <w:r w:rsidR="00D335D9" w:rsidRPr="00973D30">
        <w:rPr>
          <w:rFonts w:ascii="Times New Roman" w:hAnsi="Times New Roman" w:cs="Times New Roman"/>
          <w:sz w:val="28"/>
          <w:szCs w:val="28"/>
          <w:lang w:val="ru-RU"/>
        </w:rPr>
        <w:t>2.2 Типы окказиональных новообразований</w:t>
      </w:r>
    </w:p>
    <w:p w:rsidR="00D55B1D" w:rsidRDefault="00D55B1D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55B1D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При любом, широком или узком, понимании окказиональности (окказионализм = неологизм – любое неузуальное слово, появившееся в речи носителя языка; окказионализм – индивидуально-авторское речевое образование, явление, отличное и от языковых неологизмов, и от потенциальных речевых слов) принято выделять следующие типы окказионализмов: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1. Фонетические окказионализмы рождаются в том случае, когда автор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предлагает в качестве новообразования ка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>кой-либо звуковой комплекс, счи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тая, что этот комплекс передает, содержит некую семантику, обусловленную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фонетическими значениями звуков, его с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>оставляющих. Классические приме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ры фонетических окказионализмов наход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>им в экспериментальном стихотво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рении В. Хлебникова.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Чаще всего фонетические окказион</w:t>
      </w:r>
      <w:r w:rsidR="00D55B1D">
        <w:rPr>
          <w:rFonts w:ascii="Times New Roman" w:hAnsi="Times New Roman" w:cs="Times New Roman"/>
          <w:sz w:val="28"/>
          <w:szCs w:val="28"/>
          <w:lang w:val="ru-RU"/>
        </w:rPr>
        <w:t>ализмы появляются в художествен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ной речи, и текстах СМИ.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Новообразование «Супер-думс-думс-думс-танцевальный проект» //[«МК в Нижнем Новгороде», 22-29.10.2000] однозначно отнести к фонетическим окказионализмам нельзя, хотя звуковой комплекс думс-думс-думс в данном сложном новообразовании, несомненно, передает звучание современной молодежной музыки. Этот окказионализм можно назвать фонетико-лексическим.</w:t>
      </w:r>
    </w:p>
    <w:p w:rsidR="00ED1DA5" w:rsidRPr="00D55B1D" w:rsidRDefault="00D335D9" w:rsidP="00D55B1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55B1D">
        <w:rPr>
          <w:rFonts w:ascii="Times New Roman" w:hAnsi="Times New Roman" w:cs="Times New Roman"/>
          <w:sz w:val="28"/>
          <w:szCs w:val="28"/>
          <w:lang w:val="ru-RU"/>
        </w:rPr>
        <w:t>2. Лексические окказионализмы созд</w:t>
      </w:r>
      <w:r w:rsidR="00D55B1D" w:rsidRPr="00D55B1D">
        <w:rPr>
          <w:rFonts w:ascii="Times New Roman" w:hAnsi="Times New Roman" w:cs="Times New Roman"/>
          <w:sz w:val="28"/>
          <w:szCs w:val="28"/>
          <w:lang w:val="ru-RU"/>
        </w:rPr>
        <w:t>аются в большинстве случаев ком</w:t>
      </w:r>
      <w:r w:rsidRPr="00D55B1D">
        <w:rPr>
          <w:rFonts w:ascii="Times New Roman" w:hAnsi="Times New Roman" w:cs="Times New Roman"/>
          <w:sz w:val="28"/>
          <w:szCs w:val="28"/>
          <w:lang w:val="ru-RU"/>
        </w:rPr>
        <w:t>бинацией различных узуальных основ и а</w:t>
      </w:r>
      <w:r w:rsidR="00D55B1D" w:rsidRPr="00D55B1D">
        <w:rPr>
          <w:rFonts w:ascii="Times New Roman" w:hAnsi="Times New Roman" w:cs="Times New Roman"/>
          <w:sz w:val="28"/>
          <w:szCs w:val="28"/>
          <w:lang w:val="ru-RU"/>
        </w:rPr>
        <w:t>ффиксов в соответствии со слово</w:t>
      </w:r>
      <w:r w:rsidRPr="00D55B1D">
        <w:rPr>
          <w:rFonts w:ascii="Times New Roman" w:hAnsi="Times New Roman" w:cs="Times New Roman"/>
          <w:sz w:val="28"/>
          <w:szCs w:val="28"/>
          <w:lang w:val="ru-RU"/>
        </w:rPr>
        <w:t>образовательной нормой языка. При образ</w:t>
      </w:r>
      <w:r w:rsidR="00D55B1D" w:rsidRPr="00D55B1D">
        <w:rPr>
          <w:rFonts w:ascii="Times New Roman" w:hAnsi="Times New Roman" w:cs="Times New Roman"/>
          <w:sz w:val="28"/>
          <w:szCs w:val="28"/>
          <w:lang w:val="ru-RU"/>
        </w:rPr>
        <w:t>овании лексических окказионализ</w:t>
      </w:r>
      <w:r w:rsidRPr="00D55B1D">
        <w:rPr>
          <w:rFonts w:ascii="Times New Roman" w:hAnsi="Times New Roman" w:cs="Times New Roman"/>
          <w:sz w:val="28"/>
          <w:szCs w:val="28"/>
          <w:lang w:val="ru-RU"/>
        </w:rPr>
        <w:t>мов действует исторически сложившийся механизм словопроизводства.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Иллюстрацией может служить, например, словообразовательный окказионализм атомность (Сейчас атомная станция представляет собой опасность не из-за своей «атомности»… // [«КП – Нижний Новгород», 18.12.2001]), который относится к словообразовательному типу существительных с суффиксом -ость, обозначающих отвлеченный признак, названный мотивирующим прилагательным атомный.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3. Грамматические (морфологические) окказионализмы представляют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собой образования, в которых, с точки зрения узуса, в конфликте находятся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лексическая семантика и грамматическая форма. Например, при образовании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форм множественного числа от слов singularia tantum типа *мусоры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мусор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(устн.) или несчетных существительных типа *неоны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неон. Невозможное в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системе языка оказывается возможным в авторском контексте благодаря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творческому развитию лексического значения слова.</w:t>
      </w:r>
    </w:p>
    <w:p w:rsidR="00ED1DA5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4. Семантические окказионализмы являются результатом появления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семантических приращений (иначе говоря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«обертонов смысла», «контексту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альных значений», «эстетических значений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»), которые существенно преобра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зуют семантику исходной узуальной ле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ксемы, употребленной в художест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венном контексте. Заметим, что круг семантич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еских окказионализмов очер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тить значительно труднее, чем лексических или грамматических, поскольку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практически каждое эстетически нагруженн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ое слово образного текста харак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теризуется смысловыми приращениями, но работать с ними необходимо, так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как они – неотъемлемая часть идиолекта писателя, текстов художественных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произведений. Примером семантического окказионализма может служить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прилагательное лазорев в стихотворении И. Северянина «Нерон»:</w:t>
      </w:r>
    </w:p>
    <w:p w:rsidR="00EF3629" w:rsidRPr="00973D30" w:rsidRDefault="00EF362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Мучают бездарные люди, опозорив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Облик императора общим сходством с ним.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Чужды люди кесарю: Клавдий так лазорев,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Люди ж озабочены пошлым и земным.</w:t>
      </w:r>
    </w:p>
    <w:p w:rsidR="00EF3629" w:rsidRDefault="00EF362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 семантическом окказионализме лазорев актуализированы смыслы,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традиционно входящие в периферию лексического значения узуального прилагательного лазоревый. Коннотацией саркастичности окрашен весь текст стихотворения, соответственно и семантический окказионализм лазорев характеризуется приобретенной в данном контексте отрицательной экспрессией.</w:t>
      </w:r>
    </w:p>
    <w:p w:rsidR="00ED1DA5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5. Окказиональные сочетания слов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представляют собой стечение лек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сем, сочетаемость которых в узусе невозм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ожна, поскольку противоречит за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кону семантического согласования вследствие отсутствия общих сем в их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лексических значениях. Благодаря возни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кновению контекстуально обуслов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ленных семантических сдвигов в зависимом компоненте словосочетан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ия по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являются общие семы. Так, окказиональны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м является словосочетание давно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прошедшие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позы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стихотворении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Кирсанова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“В Лондоне”:</w:t>
      </w:r>
    </w:p>
    <w:p w:rsidR="00EF3629" w:rsidRPr="00973D30" w:rsidRDefault="00EF362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... Он - город часовых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 давнопрошедших позах,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подстриженной травы,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живых головок Греза,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ораторов в садах,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седеющих спортсменов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и стрелок, что всегда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дрожат на “переменно”...</w:t>
      </w:r>
    </w:p>
    <w:p w:rsidR="00EF3629" w:rsidRDefault="00EF362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Опорный компонент словосочетания – существительное поза, денотат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которого может быть охарактеризован с 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очки зрения пластики, комфортно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сти, но не может иметь временной характеристики. В контексте сти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хотворе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ния давнопрошедшие означает ‘традиционные, остававшиеся неизменными в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течение веков, свойственные старинным в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ременам, неосовремененные, арха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ичные’. Семы «архаичности» и «традиционности» доминируют в контексте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стихотворения и делают приемлемым со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четание слов позы и давнопрошед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шие.</w:t>
      </w:r>
    </w:p>
    <w:p w:rsidR="00D335D9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6. Фразеологическими окказионализмами называет Э. Ханпира особую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группу окказиональных словосочетаний, которые мотивированы устойчивым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сочетанием слов и построены на обыгр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ывании соотношения фразеологиче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ской производящей основы и производного окказионального словосочетания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[127]. К таким необычным словосочетаниям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относятся, например, окказиона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лизмы: Жизнь спустя, горячо приветствую такое умолчание матери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(М. Цветаева) – ср. «спустя годы»; Поживем – услышим (Л. Ленч)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– ср. «По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живем – увидим».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Интересен окказионализм «акуленок пера» («…человек хочет получше узнать «акуленка пера» // [«КП – Нижний Новгород», 11.10.2001]). Слово акуленок – потенциальное, но его окказиональность усиливается тем, что оно образовано не на базе прямого, а на базе переносного значения фразеологизма «акула пера». Таким образом, при образовании данного окказионализма можно выявить двойные окказиональные связи: от потенциального слова – к усилению окказиональности вследствие мотивированности новообразования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фразеологизмом.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7. Э. Ханпира выделяет и так назы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ваемые синтаксические окказиона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лизмы, относя к этому типу новообразований конструкции с окказиональным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управлением: «Иду, и холодеют росы и сер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ебрятся о тебе» (А. Блок); окка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зиональный порядок слов: «Рабочего громады класса враг» (В. Маяковский).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8. Особое место среди разных видов окказиональных слов занимают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словообразовательные окказионализмы,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словообразовательная норма в ко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торых может нарушаться в различной степени. В связи с этим некоторые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ученые предлагают различать разные степ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ени окказиональности новообразо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ваний: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а) окказионализмы первой степени – это стандартные потенциальные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образования, созданные в полном соответствии с деривационными нормами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современного русского литературного языка. Часто такие окказионализмы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называют потенциальными словами (см. приведенное выше </w:t>
      </w:r>
      <w:r w:rsidR="00EF3629" w:rsidRPr="00973D30">
        <w:rPr>
          <w:rFonts w:ascii="Times New Roman" w:hAnsi="Times New Roman" w:cs="Times New Roman"/>
          <w:sz w:val="28"/>
          <w:szCs w:val="28"/>
          <w:lang w:val="ru-RU"/>
        </w:rPr>
        <w:t>существительное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атомность);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б) окказионализмы второй степени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– частично стандартные образова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ния, причем отступления от деривационн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ой нормы, произошедшие при обра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зовании окказионализма, не порождают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трудностей семантической интер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претации. Например, прилагательное эхоголосые в строке С. Кирсанова «мхидиалектов эхоголосых» несколько не соответствует узуальной деривационной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модели (ср. прилагательные типа звонкоголосый,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большеглазый, темноволо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сый), поскольку первая основа окказионального композита – основа имени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существительного (эхо), а не прилагательного. Но выявленное отступление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от нормы не затрудняет дешифровку новообразования: эхоголосые – то есть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«доносящиеся до нас из глубины веков, как эхо доносится издалека»;</w:t>
      </w:r>
    </w:p>
    <w:p w:rsidR="00D335D9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в) окказионализмы третьей степени – это сугубо окказиональные,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полностью нестандартные образования, с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емантическая интерпретация кото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рых достаточно трудна, а отступление о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т деривационной нормы существен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но. Такие образования часто не имеют аналогов даже среди окказионализмов.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Например, окказионализм А. Вознесенского тюрьмым-тюрьма в строке в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душе – тюрьмым-тюрьма деривационно не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соответствует отчасти структур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но подобным темным-темно, белым-бело и др.,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так как мотивирован не при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лагательным, а сушествительным, которое от лексем-образцов наследует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суффикс -ым, чуждый существительному. Только исследование семантики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существительного тюрьма, круга устойчивых ассоциаций, рождаемых этим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словом, при учете «накала» состояния, 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подчеркиваемого повтором мотиви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рующей основы, и семантики лексем-образцов типа темным-темно, черным-черно позволяет прийти к истолковани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ю названного окказионализмом со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стояния души как тягостного, мрачного, безнадежного одиночества, как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му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чительного чувства внутренней несвободы.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Словообразовательный анализ окказионализмов, выявляющий сущность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отклонения от словообразовательного типа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>, по которому образован окказио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нализм (использована нетипичная словообразовательная база, аффикс и т.п.),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позволяет выделить среди них следующие группы слов.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1. Окказионализмы, созданные по</w:t>
      </w:r>
      <w:r w:rsidR="00EF3629">
        <w:rPr>
          <w:rFonts w:ascii="Times New Roman" w:hAnsi="Times New Roman" w:cs="Times New Roman"/>
          <w:sz w:val="28"/>
          <w:szCs w:val="28"/>
          <w:lang w:val="ru-RU"/>
        </w:rPr>
        <w:t xml:space="preserve"> продуктивным словообразователь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ным типам (потенциальные слова, окказ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ионализмы первой степени). В ок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казионализмах этого вида не нарушаются условия образования производных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 того или иного типа безразлично к то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му, обладает ли данный тип эмпи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рической продуктивностью или нет. Чаще в таком случае в качестве образца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выступают продуктивные типы. Наиболее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полной реализацией словообразо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вательной системы являются окказионал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ьные слова, созданные по продук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тивным словообразовательным моделям,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по образцу продуктивных словооб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разовательных типов.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Слова, созданные по продуктивному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словообразовательному типу, язы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коведы М.А. Бакина, Н.А. Богданов, В.В. Лопатин, Г.О. Винокур и др. часто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называют потенциальными, отмечая их структурную аналогичность словам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определенных словообразовательных типов, представленным в языке. Они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потенциально существуют в языке, и нуж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ен лишь внешний стимул, обуслов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ленный речевой ситуацией, чтобы они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были употреблены. Словообразова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тельная структура потенциальных слов полностью соответствует структуре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реальных (входящих в языковую систему)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слов, представляющих продуктив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ные и высокопродуктивные словообразующие типы; потенциальные слова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«запрограммированы» языковой системой.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Хотя такие единицы чаще не ква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лифицируются как языковые, высокая про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дуктивность словообразовательно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го типа, к которому относится речевое слово, всегда создает значительную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вероятность того, что соответствующая единица существу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ет в языке, но не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давно, а потому еще не зафиксирована лексикографически [105, 133].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 современном словообразовании Е.А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. Земская отмечает большое коли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чество потенциальных имен существительных с суффиксами -щик-/-льщик-, -чик-, -ник-, -ик- и со словообразовательными значениями «лицо – носитель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предметного признака» и «лицо – носител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ь процессуального признака». На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пример: проверяльщик, рефератчик, жилищник, налоговик, бюджетник,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сырьевик.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2. Окказионализмы, произведенные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по образцу непродуктивных и ма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лопродуктивных в ту или иную эпоху типов, т.е. с нарушением законов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эмпирической продуктивности (окказионализмы этой и двух последующих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групп относятся к окказионализмам втор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ой степени). В данном виде окка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зионализмов нарушается общая пассивность, бездеятельность типа в ту или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иную эпоху, но условия образования произ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водных слов этого типа не затра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гиваются. Такие окказионализмы почти п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олностью соотвествуют словообра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зовательной системе русского языка. Так,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окказионализм кучковаться («Уча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стники были возбуждены, кучковались вок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руг Борьки» (В. Амлинский)) соз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дан по образцу немногочисленных моти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вированных существительными гла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голов с суффиксом -ова- и постфиксом -ся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: столоваться, почковаться. Дан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ный окказионализм, как видно из примера, не нарушает услов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ий соответст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вующего словообразовательного типа.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3. Новообразования, созданные с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отклонением от схемы определен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ного словообразовательного типа. Подобные отклонения могут касаться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словообразовательного средства. В этих сл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учаях окказиональное слово сино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нимично узуальному слову языка с типовой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структурой, но отличается от не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го формантом. Например, окказиональное в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ыров («Говорят, местная стомато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логическая поликлиника не выполнила план по вырову зубов без наркоза»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(О. Ждан)), по-видимому, используется вм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есто синонимичного ему узуально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го вырывание [104]. Здесь нарушены лексические ограничения в соединении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морфем: в языке нет лексической лакуны (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вакансии), которую стремится за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нять окказионализм, это место уже занято.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Вместе с тем, нарушая условия одних словообразовательных типов, подобные окказионализмы выполняют условия других словообразовательных типов, являясь результатом действия последних: соответственно – отглагольных существительных с нулевым суффиксом (вызов, выход и др.), обозначающих отвлеченное действие.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Нарушения условий словообразовател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ьного типа при создании окказио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нальных слов могут затрагивать и мотивирующую основу. Окказионализмы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нередко образуются от основ иных лексико-грамматических свойств, чем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требуется по условиям типа. Так, словооб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разовательный формант может при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соединяться к основе иной части речи. Окказионализм урательные («Все мои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урательные материалы печатались…» // [Советская культура, 21.01.1988])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создан с помощью суффикса -тельн(ый), который обычно присоединяется к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основам существительных (состояние → состоятельный, образование →образовательный) и глаголов (удовлет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воить → удовлетворительный, при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влекать → привлекательный). В данном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же случае указанный суффикс при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соединяется к междометной основе ура-.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Словообразовательный формант мож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ет сочетаться с основой иной се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мантики, чем это принято в языке. Так, ок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казионализм «москвичата» («моск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вичата» находят свой покой где-нибудь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во дворах, кюветах или на пусты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рях» // [«КП – Нижний Новгород», 25.08.2001]) образован присоединением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словообразовательного форманта -ат(а) со значением невзрослости к основе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неодушевленного существительного «Мо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сквич» (название марки автомоби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ля). В представленном случае нарушаются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семантические ограничения в со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четаемости морфем.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Нередко наблюдаются стилистическ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ие несоответствия морфем при об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разовании окказиональных слов. Стилист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ические ограничения в сочетаемо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сти морфем имеют иной характер, чем огр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аничения семантические, словооб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разовательные и формальные. Они обнаруживаются как тенденции соче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тае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мости/несочетаемости, а не как строгие,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не нарушаемые законы. В опреде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ленных условиях эта необычность произв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одных существительных, создавае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мая контрастностью сочетающихся в сос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таве слова единиц, может понадо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биться говорящему, желающему использовать выразительные возможности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языка.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 словах вручант («В номинации «Русский вручант» побеждает Борис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Ельцин» // [«Ника», ОРТ, 27.04.2002]), пр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ессуха (Так была задумана «ради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кальная прессуха», где Петкун прошелся 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по всем – от журналистов до кол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лег по цеху // [«Аргументы и Факты», 200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2, № 14]) нарушаются стилистиче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ские ограничения в сочетаемости морфе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м, поскольку заимствованный суф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фикс -ант присоединяется к основе иск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>онного нейтрального глагола вру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чать, а стилистически сниженный суффикс -ух(а) присоединяется к книжной</w:t>
      </w:r>
      <w:r w:rsidR="00701E7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основе (пресс-). Формальные ограничения в сочетаемости морфем могут нарушаться, когда в словообразование по характерным для русского языка моделям и способам включается иноязычное слово, недостаточно освоенное русским языком. В региональной прессе последнего времени часто встречается неологизм пиар, образованный от английской аббревиатуры PR – public relations (‘связи с общественностью’), например, «специалисты черно-белого пиара»[«МК в Нижнем Новгороде», 25.10-1.11.2001] и др. Можно отметить, что неологизм пиар, вошедший в активное употребление в печати и, несомненно,принадлежащий к ключевым словам современной эпохи, одновременно становится окказиональной базой для появления новых слов, например пиарить, пиарщик, пиаровый.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Вместе с тем несоответствие систем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е, проявляющееся в нарушении ка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кого-либо одного из условий словообразовательного типа, сопровождается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следованием системе в отношении других условий, сторон данного типа. Так,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 рассмотренных выше случаях к нетипичной (по частеречным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, семантиче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ским, стилистическим и формальным сво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йствам) для данного типа мотиви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рующей основе присоединяется типовой формант.</w:t>
      </w:r>
    </w:p>
    <w:p w:rsidR="00D335D9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Как верно отмечает М.А. Бакина, ок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казиональные слова, представляю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щие собой какое-либо отклонение от структуры словообразовательного типа,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можно рассматривать как возникающие по аналогии к образованиям этого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типа и воспроизводящие в своей структуре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один из компонентов их структу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ры [18]. Факт аналогии в данном случае свидетельствует как раз о влиянии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системы. Более того, нарушая условие одного типа, окказионализм может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строиться в соответствии с условиями другого словообразовательного типа.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 целом при образовании окказионализмов с каким-либо отклонением от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словообразовательного типа в большинств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е случаев используются стандарт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ные языковые средства (основы, аффиксы)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; нарушаются лишь условия их ва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лентности, т.е. сочетаемости.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4. Окказионализмы, созданные по 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конкретному образцу, – это окка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зионализмы, созданные по образцу отдельного слова типовой структуры,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слова с уникальным аффиксом или с остаточной основой, а также по образцу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произвольно членимого слова. Например,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дериват слышность («Чтобы пере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стройка и гласность дали результаты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, нужна еще так называемая слыш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ность» // [док. телефильм «Группа товарищей»]) воспроизводит типовую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структуру слова-образца гласность, относящегося к словообразовательному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типу существительных с суффиксом -ост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ь, обозначающих отвлеченный при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знак, названный мотивирующим прила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гательным (смелость, ответствен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ность и т.п.).</w:t>
      </w:r>
      <w:r w:rsidR="000B3CBF"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Более сложным оказывается отношение к словообразовательной системе тех окказиональных слов, которые действительно созданы с нарушением словообразовательных правил и закономерностей.</w:t>
      </w:r>
    </w:p>
    <w:p w:rsidR="00D335D9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5. Нетиповые окказионализмы (окказионализмы третьей степени).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Встречаются случаи, в которых асистемнос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ть окказиональных слов проявля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ется особенно ярко. К таким случаям отн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осятся отмечаемые рядом исследо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вателей явления контаминации, междусловного наложения, слияния частей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предложения в одно целое, перехода а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ффиксальных элементов в знамена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тельные слова, произвольного усечения основ и др. К указанному способу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слияния относится, например, слово ка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к-бы-реформы («…учились в дрему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чие времена Константина Устиновича 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Черненко и его школьной «как-бы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реформы» // [«МК в Нижнем Новгороде», 6-13.09.2001]. Интерес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ен также ок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казионализм губермобиль («губермобиль» представляет собой «Волгу» ГАЗ-3110» // [«КП – Нижний Новгород», 31.08.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2001]), созданный путем контами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 xml:space="preserve">нации – сложения начальной и конечной 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частей слов губернатор и автомо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биль. В подобных случаях говорят о вне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типовом возникновении окказиона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лизмов [54] или об окказиональном способе словообразования [139].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Но и в подобных случаях можно от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метить проявление словообразова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тельной системы. Так, в образовании окка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зионализмов, созданных путем ме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ждусловного наложения, не сопровождающ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егося усечением (велосипедагоги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ческие науки), наблюдается аналогия с представленным в языке способом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сложения с наложением частей мотивирующих основ (лермонтовед, табакур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и т. п.). Образование окказионализмов на основе целого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предложения (все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пошлияпошел), по сути, идет по известному в языке способу слияния слов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(вечнозеленый, дикорастущий и т.п.). Р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азвитие контаминированного окка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зионального словообразования ведет к рос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ту агглютинативных черт в семан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тике, структуре производного слова, что я</w:t>
      </w:r>
      <w:r w:rsidR="00033EFB">
        <w:rPr>
          <w:rFonts w:ascii="Times New Roman" w:hAnsi="Times New Roman" w:cs="Times New Roman"/>
          <w:sz w:val="28"/>
          <w:szCs w:val="28"/>
          <w:lang w:val="ru-RU"/>
        </w:rPr>
        <w:t>вляется наиболее общей тенденци</w:t>
      </w:r>
      <w:r w:rsidRPr="00973D30">
        <w:rPr>
          <w:rFonts w:ascii="Times New Roman" w:hAnsi="Times New Roman" w:cs="Times New Roman"/>
          <w:sz w:val="28"/>
          <w:szCs w:val="28"/>
          <w:lang w:val="ru-RU"/>
        </w:rPr>
        <w:t>ей развития современной словообразовательной системы [89].</w:t>
      </w:r>
    </w:p>
    <w:p w:rsidR="00D335D9" w:rsidRPr="00033EFB" w:rsidRDefault="00D335D9" w:rsidP="00033E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EFB">
        <w:rPr>
          <w:rFonts w:ascii="Times New Roman" w:hAnsi="Times New Roman" w:cs="Times New Roman"/>
          <w:sz w:val="28"/>
          <w:szCs w:val="28"/>
          <w:lang w:val="ru-RU"/>
        </w:rPr>
        <w:t>При создании окказионализмов с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использованием неморфемных эле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ментов (при наложении, усечении или присоединении в качестве аффикса)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система заявляет о себе участием в этом процессе мотивирующих основ и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слов, существующих в языке, а также ан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алогией с представленными в узу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альных словах наложением, усечением, 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аффиксальными способами словооб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разования. Произвольный отрезок, употребляемый в качестве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аффикса, окка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зионален только по форме, значение же его обычно представлено в системе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аффиксальных значений.</w:t>
      </w:r>
    </w:p>
    <w:p w:rsidR="00ED1DA5" w:rsidRPr="00973D30" w:rsidRDefault="00D335D9" w:rsidP="000B3CB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73D30">
        <w:rPr>
          <w:rFonts w:ascii="Times New Roman" w:hAnsi="Times New Roman" w:cs="Times New Roman"/>
          <w:sz w:val="28"/>
          <w:szCs w:val="28"/>
          <w:lang w:val="ru-RU"/>
        </w:rPr>
        <w:t>Типы окказиональных слов</w:t>
      </w:r>
    </w:p>
    <w:p w:rsidR="00ED1DA5" w:rsidRPr="00033EFB" w:rsidRDefault="00D335D9" w:rsidP="00033EF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Разнообразные окказионализмы, 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изучаемые современной лингвисти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кой, чрезвычайно интересны не только для характеристики потенциальных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 xml:space="preserve">возможностей языковой системы, но и 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для анализа речевых явлений, по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скольку высокохудожественные, эстетич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ески ценные авторские окказиона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лизмы являются важным текстообразую</w:t>
      </w:r>
      <w:r w:rsidR="00033EFB" w:rsidRPr="00033EFB">
        <w:rPr>
          <w:rFonts w:ascii="Times New Roman" w:hAnsi="Times New Roman" w:cs="Times New Roman"/>
          <w:sz w:val="28"/>
          <w:szCs w:val="28"/>
          <w:lang w:val="ru-RU"/>
        </w:rPr>
        <w:t>щим средством, отличаются исклю</w:t>
      </w:r>
      <w:r w:rsidRPr="00033EFB">
        <w:rPr>
          <w:rFonts w:ascii="Times New Roman" w:hAnsi="Times New Roman" w:cs="Times New Roman"/>
          <w:sz w:val="28"/>
          <w:szCs w:val="28"/>
          <w:lang w:val="ru-RU"/>
        </w:rPr>
        <w:t>чительной семантической емкостью.</w:t>
      </w:r>
    </w:p>
    <w:p w:rsidR="00ED1DA5" w:rsidRPr="00973D30" w:rsidRDefault="0034326B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Способность окказионализма вместить содержание, как правило, требующее для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своей передачи несколько слов, делает его удобным объектом для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лингвистического анализа. Именно индивидуально-авторское слово подтверждает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концепцию А.А. Потебни о том, что масса разнообразных мыслей может замещаться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"относительно небольшими умственными величинами. Этот процесс можно назвать</w:t>
      </w:r>
      <w:r w:rsidR="00C03CE1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процессом сгущения мысли".</w:t>
      </w:r>
    </w:p>
    <w:p w:rsidR="00F63EB4" w:rsidRPr="00973D30" w:rsidRDefault="00F80E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3EB4" w:rsidRPr="00973D30">
        <w:rPr>
          <w:sz w:val="28"/>
          <w:szCs w:val="28"/>
        </w:rPr>
        <w:t>Выводы</w:t>
      </w:r>
    </w:p>
    <w:p w:rsidR="00ED1DA5" w:rsidRPr="00973D30" w:rsidRDefault="00ED1DA5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E429D6" w:rsidRPr="00973D30" w:rsidRDefault="004B4ED8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Обработано 100</w:t>
      </w:r>
      <w:r w:rsidR="000B3CBF" w:rsidRPr="00973D30">
        <w:rPr>
          <w:sz w:val="28"/>
          <w:szCs w:val="28"/>
        </w:rPr>
        <w:t xml:space="preserve"> </w:t>
      </w:r>
      <w:r w:rsidR="00F80EA5">
        <w:rPr>
          <w:sz w:val="28"/>
          <w:szCs w:val="28"/>
        </w:rPr>
        <w:t>цитат из сборника «</w:t>
      </w:r>
      <w:r w:rsidRPr="00973D30">
        <w:rPr>
          <w:sz w:val="28"/>
          <w:szCs w:val="28"/>
        </w:rPr>
        <w:t>Тьмать». Изучение разных мнений об определении окказионализма и п</w:t>
      </w:r>
      <w:r w:rsidR="00E429D6" w:rsidRPr="00973D30">
        <w:rPr>
          <w:sz w:val="28"/>
          <w:szCs w:val="28"/>
        </w:rPr>
        <w:t>роведенное нами исследование</w:t>
      </w:r>
      <w:r w:rsidR="000B3CBF" w:rsidRPr="00973D30">
        <w:rPr>
          <w:sz w:val="28"/>
          <w:szCs w:val="28"/>
        </w:rPr>
        <w:t xml:space="preserve"> </w:t>
      </w:r>
      <w:r w:rsidR="00E429D6" w:rsidRPr="00973D30">
        <w:rPr>
          <w:sz w:val="28"/>
          <w:szCs w:val="28"/>
        </w:rPr>
        <w:t>окказиональной лексики</w:t>
      </w:r>
      <w:r w:rsidR="000B3CBF" w:rsidRPr="00973D30">
        <w:rPr>
          <w:sz w:val="28"/>
          <w:szCs w:val="28"/>
        </w:rPr>
        <w:t xml:space="preserve"> </w:t>
      </w:r>
      <w:r w:rsidR="00E429D6" w:rsidRPr="00973D30">
        <w:rPr>
          <w:sz w:val="28"/>
          <w:szCs w:val="28"/>
        </w:rPr>
        <w:t>у Вознесенского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позволяет сделать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такие выводы:</w:t>
      </w:r>
    </w:p>
    <w:p w:rsidR="004B4ED8" w:rsidRPr="00973D30" w:rsidRDefault="004B4ED8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-окказиональная лексика занимает важное место в формировании русского языка и используется практически всеми авторами;</w:t>
      </w:r>
    </w:p>
    <w:p w:rsidR="004B4ED8" w:rsidRPr="00973D30" w:rsidRDefault="004B4ED8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-окказионализмы А.</w:t>
      </w:r>
      <w:r w:rsidR="00F80EA5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Вознесенского уже относятся к классике и</w:t>
      </w:r>
      <w:r w:rsidR="0059650E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вошли в историю русской литературы</w:t>
      </w:r>
    </w:p>
    <w:p w:rsidR="00464FF0" w:rsidRPr="00973D30" w:rsidRDefault="0059650E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-</w:t>
      </w:r>
      <w:r w:rsidR="00464FF0" w:rsidRPr="00973D30">
        <w:rPr>
          <w:sz w:val="28"/>
          <w:szCs w:val="28"/>
        </w:rPr>
        <w:t>б</w:t>
      </w:r>
      <w:r w:rsidRPr="00973D30">
        <w:rPr>
          <w:sz w:val="28"/>
          <w:szCs w:val="28"/>
        </w:rPr>
        <w:t>ольшую часть окказиональной лексики</w:t>
      </w:r>
      <w:r w:rsidR="000B3CBF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Вознесенского составляют наречия(41), остальные</w:t>
      </w:r>
      <w:r w:rsidR="00464FF0" w:rsidRPr="00973D30">
        <w:rPr>
          <w:sz w:val="28"/>
          <w:szCs w:val="28"/>
        </w:rPr>
        <w:t xml:space="preserve"> </w:t>
      </w:r>
      <w:r w:rsidRPr="00973D30">
        <w:rPr>
          <w:sz w:val="28"/>
          <w:szCs w:val="28"/>
        </w:rPr>
        <w:t>-</w:t>
      </w:r>
      <w:r w:rsidR="00464FF0" w:rsidRPr="00973D30">
        <w:rPr>
          <w:sz w:val="28"/>
          <w:szCs w:val="28"/>
        </w:rPr>
        <w:t xml:space="preserve"> имена существительные(30), глаголы(16), имена прилагательные(15), а также грамматические окказионализмы из двух разных частей речи(8)</w:t>
      </w:r>
    </w:p>
    <w:p w:rsidR="0059650E" w:rsidRPr="00973D30" w:rsidRDefault="00464FF0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>- согласно степени окказиональности : окказионализмов первой степени 18, нестандартных образований 68, сугубо окказиональных словосочетаний 14</w:t>
      </w:r>
    </w:p>
    <w:p w:rsidR="003F2A6F" w:rsidRPr="00973D30" w:rsidRDefault="00464FF0" w:rsidP="000B3C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973D30">
        <w:rPr>
          <w:sz w:val="28"/>
          <w:szCs w:val="28"/>
        </w:rPr>
        <w:t xml:space="preserve">-по способу образования: фонетических </w:t>
      </w:r>
      <w:r w:rsidR="003F2A6F" w:rsidRPr="00973D30">
        <w:rPr>
          <w:sz w:val="28"/>
          <w:szCs w:val="28"/>
        </w:rPr>
        <w:t>0,лексических 68, семантических 3,</w:t>
      </w:r>
      <w:r w:rsidR="000B3CBF" w:rsidRPr="00973D30">
        <w:rPr>
          <w:sz w:val="28"/>
          <w:szCs w:val="28"/>
        </w:rPr>
        <w:t xml:space="preserve"> </w:t>
      </w:r>
      <w:r w:rsidR="003F2A6F" w:rsidRPr="00973D30">
        <w:rPr>
          <w:sz w:val="28"/>
          <w:szCs w:val="28"/>
        </w:rPr>
        <w:t>окказиональных сочетаний 23, графических 6</w:t>
      </w:r>
    </w:p>
    <w:p w:rsidR="00F64715" w:rsidRPr="00973D30" w:rsidRDefault="00F80EA5" w:rsidP="000B3CB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973D30">
        <w:rPr>
          <w:sz w:val="28"/>
          <w:szCs w:val="28"/>
        </w:rPr>
        <w:t>Использованная</w:t>
      </w:r>
      <w:r w:rsidR="00F64715" w:rsidRPr="00973D30">
        <w:rPr>
          <w:sz w:val="28"/>
          <w:szCs w:val="28"/>
        </w:rPr>
        <w:t xml:space="preserve"> литература</w:t>
      </w:r>
    </w:p>
    <w:p w:rsidR="00F64715" w:rsidRPr="00973D30" w:rsidRDefault="00F64715" w:rsidP="000B3CBF">
      <w:pPr>
        <w:spacing w:line="360" w:lineRule="auto"/>
        <w:ind w:firstLine="709"/>
        <w:jc w:val="both"/>
        <w:rPr>
          <w:sz w:val="28"/>
          <w:szCs w:val="28"/>
        </w:rPr>
      </w:pP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Александрова О.И. Неологизмы и окказионализмы// Вопросы русского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современного словообразования, лексика и стилистика. Нуачн. тр. Куйбышевского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Государственного пединститута. Куйбышев, 1974.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2.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Бабенко Н.Г. Окказиональное в художественном тексте. Структурно-семантический анализ: Учебное пособие/ Калининград .1997.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3.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Бархударов Л.С. Язык и перевод. М. 1975.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4.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Винокур Г.О. Маяковский – новатор языка. М., 1943.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5.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Гаспаров М.Л. Русские стихи 1890-х – 1925-го годов в комментариях.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М., 1993.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6.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Дуглас Адамс. Автостопом по Галактике. Пер.-В.Баканов. М., «АСТ»,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1997.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7.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 xml:space="preserve">Дуглас Адамс. Галактический Путеводитель для </w:t>
      </w:r>
      <w:r w:rsidR="00F80EA5">
        <w:rPr>
          <w:rFonts w:ascii="Times New Roman" w:hAnsi="Times New Roman" w:cs="Times New Roman"/>
          <w:sz w:val="28"/>
          <w:lang w:val="ru-RU"/>
        </w:rPr>
        <w:t>п</w:t>
      </w:r>
      <w:r w:rsidR="00F80EA5" w:rsidRPr="00973D30">
        <w:rPr>
          <w:rFonts w:ascii="Times New Roman" w:hAnsi="Times New Roman" w:cs="Times New Roman"/>
          <w:sz w:val="28"/>
          <w:lang w:val="ru-RU"/>
        </w:rPr>
        <w:t>утешествующих</w:t>
      </w:r>
      <w:r w:rsidR="00F80EA5">
        <w:rPr>
          <w:rFonts w:ascii="Times New Roman" w:hAnsi="Times New Roman" w:cs="Times New Roman"/>
          <w:sz w:val="28"/>
          <w:lang w:val="ru-RU"/>
        </w:rPr>
        <w:t xml:space="preserve"> а</w:t>
      </w:r>
      <w:r w:rsidRPr="00973D30">
        <w:rPr>
          <w:rFonts w:ascii="Times New Roman" w:hAnsi="Times New Roman" w:cs="Times New Roman"/>
          <w:sz w:val="28"/>
          <w:lang w:val="ru-RU"/>
        </w:rPr>
        <w:t>втостопом. Пер.-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Вадим Филиппов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8.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Земская Е.А. Современный русский язык. Словообразование. М.: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Просвещение, 1973.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9.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Земская Е.А. Словообразование и текст// Вопросы языкознания. 1990.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№ 6.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10.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Зубова Л.В. Поэзия М.Цветаевой : Лингвистический аспект. из-во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ЛГУ.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1989.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11.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Зубова А. И. Способы окказионального словообразования в английском и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русском языках и их соответствие при переводе. Дипломная работа. Орел 2003.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12.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Комиссаров В.Н. Теория перевода (лингвистические аспекты). М.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1990Лопатин Н.М. Рождение слова. Неологизмы и окказиональные образования. М.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Наука, 1973.</w:t>
      </w:r>
    </w:p>
    <w:p w:rsidR="00F80EA5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13.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Красных. В. Н. Основы психолингвистики и теории коммуникации. М, 2001.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14.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Лопатин Н.М. Рождение слова. Словообразование. М.: Просвещение, 1973.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15.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Лыков А.Г.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Современная русская лексикология (русское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окказиональное слово). М.: Высшая школа, 1976.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16.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="00F80EA5">
        <w:rPr>
          <w:rFonts w:ascii="Times New Roman" w:hAnsi="Times New Roman" w:cs="Times New Roman"/>
          <w:sz w:val="28"/>
          <w:lang w:val="ru-RU"/>
        </w:rPr>
        <w:t>Нуков С.</w:t>
      </w:r>
      <w:r w:rsidRPr="00973D30">
        <w:rPr>
          <w:rFonts w:ascii="Times New Roman" w:hAnsi="Times New Roman" w:cs="Times New Roman"/>
          <w:sz w:val="28"/>
          <w:lang w:val="ru-RU"/>
        </w:rPr>
        <w:t>Ж. Языковая игра в словообразовании. Докторская диссертация.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М, 1997.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17.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 xml:space="preserve">Окказиональные антрополексемы в языке конца 20 века// Материалы </w:t>
      </w:r>
      <w:r w:rsidR="00F80EA5" w:rsidRPr="00973D30">
        <w:rPr>
          <w:rFonts w:ascii="Times New Roman" w:hAnsi="Times New Roman" w:cs="Times New Roman"/>
          <w:sz w:val="28"/>
          <w:lang w:val="ru-RU"/>
        </w:rPr>
        <w:t>научно</w:t>
      </w:r>
      <w:r w:rsidRPr="00973D30">
        <w:rPr>
          <w:rFonts w:ascii="Times New Roman" w:hAnsi="Times New Roman" w:cs="Times New Roman"/>
          <w:sz w:val="28"/>
          <w:lang w:val="ru-RU"/>
        </w:rPr>
        <w:t>-практической конференции «Языковая культура в условиях высшей школы: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содержание, технологии, развитие» Ростов н/Д, РГЭУ, 2003.</w:t>
      </w:r>
    </w:p>
    <w:p w:rsidR="00F64715" w:rsidRPr="00973D30" w:rsidRDefault="00F64715" w:rsidP="00F80EA5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lang w:val="ru-RU"/>
        </w:rPr>
      </w:pPr>
      <w:r w:rsidRPr="00973D30">
        <w:rPr>
          <w:rFonts w:ascii="Times New Roman" w:hAnsi="Times New Roman" w:cs="Times New Roman"/>
          <w:sz w:val="28"/>
          <w:lang w:val="ru-RU"/>
        </w:rPr>
        <w:t>18.</w:t>
      </w:r>
      <w:r w:rsidR="000B3CBF" w:rsidRPr="00973D30">
        <w:rPr>
          <w:rFonts w:ascii="Times New Roman" w:hAnsi="Times New Roman" w:cs="Times New Roman"/>
          <w:sz w:val="28"/>
          <w:lang w:val="ru-RU"/>
        </w:rPr>
        <w:t xml:space="preserve"> </w:t>
      </w:r>
      <w:r w:rsidR="00F80EA5">
        <w:rPr>
          <w:rFonts w:ascii="Times New Roman" w:hAnsi="Times New Roman" w:cs="Times New Roman"/>
          <w:sz w:val="28"/>
          <w:lang w:val="ru-RU"/>
        </w:rPr>
        <w:t>Поздеева. Е.</w:t>
      </w:r>
      <w:r w:rsidRPr="00973D30">
        <w:rPr>
          <w:rFonts w:ascii="Times New Roman" w:hAnsi="Times New Roman" w:cs="Times New Roman"/>
          <w:sz w:val="28"/>
          <w:lang w:val="ru-RU"/>
        </w:rPr>
        <w:t>В. Окказиональное слово: воспроизведение и перевод.</w:t>
      </w:r>
      <w:r w:rsidR="00F80EA5">
        <w:rPr>
          <w:rFonts w:ascii="Times New Roman" w:hAnsi="Times New Roman" w:cs="Times New Roman"/>
          <w:sz w:val="28"/>
          <w:lang w:val="ru-RU"/>
        </w:rPr>
        <w:t xml:space="preserve"> </w:t>
      </w:r>
      <w:r w:rsidRPr="00973D30">
        <w:rPr>
          <w:rFonts w:ascii="Times New Roman" w:hAnsi="Times New Roman" w:cs="Times New Roman"/>
          <w:sz w:val="28"/>
          <w:lang w:val="ru-RU"/>
        </w:rPr>
        <w:t>Автореферат кандидатской диссертации. Пермь, 2002</w:t>
      </w:r>
      <w:bookmarkStart w:id="0" w:name="_GoBack"/>
      <w:bookmarkEnd w:id="0"/>
    </w:p>
    <w:sectPr w:rsidR="00F64715" w:rsidRPr="00973D30" w:rsidSect="000B3CBF">
      <w:type w:val="nextColumn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88E" w:rsidRDefault="0099188E">
      <w:r>
        <w:separator/>
      </w:r>
    </w:p>
  </w:endnote>
  <w:endnote w:type="continuationSeparator" w:id="0">
    <w:p w:rsidR="0099188E" w:rsidRDefault="0099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88E" w:rsidRDefault="0099188E">
      <w:r>
        <w:separator/>
      </w:r>
    </w:p>
  </w:footnote>
  <w:footnote w:type="continuationSeparator" w:id="0">
    <w:p w:rsidR="0099188E" w:rsidRDefault="0099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27B0"/>
    <w:rsid w:val="00006944"/>
    <w:rsid w:val="00033EFB"/>
    <w:rsid w:val="000B3CBF"/>
    <w:rsid w:val="000B4477"/>
    <w:rsid w:val="000D2F14"/>
    <w:rsid w:val="00105813"/>
    <w:rsid w:val="00176DB6"/>
    <w:rsid w:val="001937A0"/>
    <w:rsid w:val="001A4E46"/>
    <w:rsid w:val="001A626B"/>
    <w:rsid w:val="001B1D40"/>
    <w:rsid w:val="002E1800"/>
    <w:rsid w:val="0034326B"/>
    <w:rsid w:val="003464F0"/>
    <w:rsid w:val="0038320C"/>
    <w:rsid w:val="00383B13"/>
    <w:rsid w:val="003F2A6F"/>
    <w:rsid w:val="0041338C"/>
    <w:rsid w:val="0045329B"/>
    <w:rsid w:val="00464FF0"/>
    <w:rsid w:val="004B4ED8"/>
    <w:rsid w:val="0059650E"/>
    <w:rsid w:val="005A7D69"/>
    <w:rsid w:val="005B2D23"/>
    <w:rsid w:val="006127B0"/>
    <w:rsid w:val="00631325"/>
    <w:rsid w:val="00701E78"/>
    <w:rsid w:val="007D1B6C"/>
    <w:rsid w:val="007D561C"/>
    <w:rsid w:val="009004D2"/>
    <w:rsid w:val="00973D30"/>
    <w:rsid w:val="0099188E"/>
    <w:rsid w:val="009A5990"/>
    <w:rsid w:val="009D45FB"/>
    <w:rsid w:val="00A36880"/>
    <w:rsid w:val="00A55A5F"/>
    <w:rsid w:val="00A60976"/>
    <w:rsid w:val="00A976FC"/>
    <w:rsid w:val="00AB224D"/>
    <w:rsid w:val="00AC647C"/>
    <w:rsid w:val="00AD1D4C"/>
    <w:rsid w:val="00AD73B1"/>
    <w:rsid w:val="00B022CF"/>
    <w:rsid w:val="00B100BD"/>
    <w:rsid w:val="00BF6207"/>
    <w:rsid w:val="00C03CE1"/>
    <w:rsid w:val="00C43E3A"/>
    <w:rsid w:val="00CF126E"/>
    <w:rsid w:val="00D070EE"/>
    <w:rsid w:val="00D335D9"/>
    <w:rsid w:val="00D340B9"/>
    <w:rsid w:val="00D55B1D"/>
    <w:rsid w:val="00D84B64"/>
    <w:rsid w:val="00DA5708"/>
    <w:rsid w:val="00DC1AA5"/>
    <w:rsid w:val="00E046AB"/>
    <w:rsid w:val="00E21D56"/>
    <w:rsid w:val="00E4085E"/>
    <w:rsid w:val="00E429D6"/>
    <w:rsid w:val="00ED1DA5"/>
    <w:rsid w:val="00EF3629"/>
    <w:rsid w:val="00F11410"/>
    <w:rsid w:val="00F63EB4"/>
    <w:rsid w:val="00F64715"/>
    <w:rsid w:val="00F7550A"/>
    <w:rsid w:val="00F8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A61238-9FEA-4257-B740-A02AE76B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046AB"/>
    <w:pPr>
      <w:spacing w:before="100" w:beforeAutospacing="1" w:after="100" w:afterAutospacing="1"/>
    </w:pPr>
    <w:rPr>
      <w:lang w:val="uk-UA" w:eastAsia="uk-UA"/>
    </w:rPr>
  </w:style>
  <w:style w:type="paragraph" w:styleId="HTML">
    <w:name w:val="HTML Preformatted"/>
    <w:basedOn w:val="a"/>
    <w:link w:val="HTML0"/>
    <w:uiPriority w:val="99"/>
    <w:semiHidden/>
    <w:rsid w:val="003432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paragraph" w:styleId="a4">
    <w:name w:val="footnote text"/>
    <w:basedOn w:val="a"/>
    <w:link w:val="a5"/>
    <w:uiPriority w:val="99"/>
    <w:semiHidden/>
    <w:rsid w:val="00D55B1D"/>
    <w:rPr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4326B"/>
    <w:rPr>
      <w:rFonts w:ascii="Courier New" w:hAnsi="Courier New" w:cs="Courier New"/>
      <w:lang w:val="uk-UA" w:eastAsia="uk-UA" w:bidi="ar-SA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D55B1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86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86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86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6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86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10242</Words>
  <Characters>58382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Computer</Company>
  <LinksUpToDate>false</LinksUpToDate>
  <CharactersWithSpaces>68488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Саша</dc:creator>
  <cp:keywords/>
  <dc:description/>
  <cp:lastModifiedBy>admin</cp:lastModifiedBy>
  <cp:revision>2</cp:revision>
  <dcterms:created xsi:type="dcterms:W3CDTF">2014-03-19T19:39:00Z</dcterms:created>
  <dcterms:modified xsi:type="dcterms:W3CDTF">2014-03-19T19:39:00Z</dcterms:modified>
</cp:coreProperties>
</file>