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A64" w:rsidRPr="00A146B9" w:rsidRDefault="00B97170" w:rsidP="00A146B9">
      <w:pPr>
        <w:spacing w:after="0" w:line="360" w:lineRule="auto"/>
        <w:ind w:firstLine="709"/>
        <w:jc w:val="both"/>
        <w:rPr>
          <w:rFonts w:ascii="Times New Roman" w:hAnsi="Times New Roman"/>
          <w:b/>
          <w:color w:val="000000"/>
          <w:sz w:val="28"/>
          <w:szCs w:val="28"/>
        </w:rPr>
      </w:pPr>
      <w:r w:rsidRPr="00A146B9">
        <w:rPr>
          <w:rFonts w:ascii="Times New Roman" w:hAnsi="Times New Roman"/>
          <w:b/>
          <w:color w:val="000000"/>
          <w:sz w:val="28"/>
          <w:szCs w:val="28"/>
        </w:rPr>
        <w:t>Содержание</w:t>
      </w:r>
    </w:p>
    <w:p w:rsidR="005F7990" w:rsidRDefault="005F7990" w:rsidP="00A146B9">
      <w:pPr>
        <w:spacing w:after="0" w:line="360" w:lineRule="auto"/>
        <w:ind w:firstLine="709"/>
        <w:jc w:val="both"/>
        <w:rPr>
          <w:rFonts w:ascii="Times New Roman" w:hAnsi="Times New Roman"/>
          <w:color w:val="000000"/>
          <w:sz w:val="28"/>
          <w:szCs w:val="28"/>
        </w:rPr>
      </w:pPr>
    </w:p>
    <w:p w:rsidR="0081464C" w:rsidRPr="00A146B9" w:rsidRDefault="000C2491" w:rsidP="005F7990">
      <w:pPr>
        <w:spacing w:after="0" w:line="360" w:lineRule="auto"/>
        <w:jc w:val="both"/>
        <w:rPr>
          <w:rFonts w:ascii="Times New Roman" w:hAnsi="Times New Roman"/>
          <w:color w:val="000000"/>
          <w:sz w:val="28"/>
          <w:szCs w:val="28"/>
        </w:rPr>
      </w:pPr>
      <w:r w:rsidRPr="00A146B9">
        <w:rPr>
          <w:rFonts w:ascii="Times New Roman" w:hAnsi="Times New Roman"/>
          <w:color w:val="000000"/>
          <w:sz w:val="28"/>
          <w:szCs w:val="28"/>
        </w:rPr>
        <w:t>Введение</w:t>
      </w:r>
    </w:p>
    <w:p w:rsidR="00A146B9" w:rsidRDefault="00334A64" w:rsidP="005F7990">
      <w:pPr>
        <w:spacing w:after="0" w:line="360" w:lineRule="auto"/>
        <w:jc w:val="both"/>
        <w:rPr>
          <w:rFonts w:ascii="Times New Roman" w:hAnsi="Times New Roman"/>
          <w:noProof/>
          <w:color w:val="000000"/>
          <w:sz w:val="28"/>
          <w:szCs w:val="28"/>
        </w:rPr>
      </w:pPr>
      <w:r w:rsidRPr="00A146B9">
        <w:rPr>
          <w:rFonts w:ascii="Times New Roman" w:hAnsi="Times New Roman"/>
          <w:noProof/>
          <w:color w:val="000000"/>
          <w:sz w:val="28"/>
          <w:szCs w:val="28"/>
        </w:rPr>
        <w:t>Выпуск банками векселей</w:t>
      </w:r>
    </w:p>
    <w:p w:rsidR="0081464C" w:rsidRPr="00A146B9" w:rsidRDefault="00334A64" w:rsidP="005F7990">
      <w:pPr>
        <w:spacing w:after="0" w:line="360" w:lineRule="auto"/>
        <w:jc w:val="both"/>
        <w:rPr>
          <w:rFonts w:ascii="Times New Roman" w:hAnsi="Times New Roman"/>
          <w:noProof/>
          <w:color w:val="000000"/>
          <w:sz w:val="28"/>
          <w:szCs w:val="28"/>
        </w:rPr>
      </w:pPr>
      <w:r w:rsidRPr="00A146B9">
        <w:rPr>
          <w:rFonts w:ascii="Times New Roman" w:hAnsi="Times New Roman"/>
          <w:noProof/>
          <w:color w:val="000000"/>
          <w:sz w:val="28"/>
          <w:szCs w:val="28"/>
        </w:rPr>
        <w:t>Порядок составления и обращения векселей</w:t>
      </w:r>
    </w:p>
    <w:p w:rsidR="0081464C" w:rsidRPr="00A146B9" w:rsidRDefault="00334A64" w:rsidP="005F7990">
      <w:pPr>
        <w:spacing w:after="0" w:line="360" w:lineRule="auto"/>
        <w:jc w:val="both"/>
        <w:rPr>
          <w:rFonts w:ascii="Times New Roman" w:hAnsi="Times New Roman"/>
          <w:noProof/>
          <w:color w:val="000000"/>
          <w:sz w:val="28"/>
          <w:szCs w:val="28"/>
        </w:rPr>
      </w:pPr>
      <w:r w:rsidRPr="00A146B9">
        <w:rPr>
          <w:rFonts w:ascii="Times New Roman" w:hAnsi="Times New Roman"/>
          <w:noProof/>
          <w:color w:val="000000"/>
          <w:sz w:val="28"/>
          <w:szCs w:val="28"/>
        </w:rPr>
        <w:t>Учет операций по выпуску векселей</w:t>
      </w:r>
    </w:p>
    <w:p w:rsidR="0081464C" w:rsidRPr="00A146B9" w:rsidRDefault="00334A64" w:rsidP="005F7990">
      <w:pPr>
        <w:spacing w:after="0" w:line="360" w:lineRule="auto"/>
        <w:jc w:val="both"/>
        <w:rPr>
          <w:rFonts w:ascii="Times New Roman" w:hAnsi="Times New Roman"/>
          <w:noProof/>
          <w:color w:val="000000"/>
          <w:sz w:val="28"/>
          <w:szCs w:val="28"/>
        </w:rPr>
      </w:pPr>
      <w:r w:rsidRPr="00A146B9">
        <w:rPr>
          <w:rFonts w:ascii="Times New Roman" w:hAnsi="Times New Roman"/>
          <w:noProof/>
          <w:color w:val="000000"/>
          <w:sz w:val="28"/>
          <w:szCs w:val="28"/>
        </w:rPr>
        <w:t>Порядок начисления процентов по векселям и расчет суммы дисконта</w:t>
      </w:r>
    </w:p>
    <w:p w:rsidR="0081464C" w:rsidRPr="00A146B9" w:rsidRDefault="00334A64" w:rsidP="005F7990">
      <w:pPr>
        <w:spacing w:after="0" w:line="360" w:lineRule="auto"/>
        <w:jc w:val="both"/>
        <w:rPr>
          <w:rFonts w:ascii="Times New Roman" w:hAnsi="Times New Roman"/>
          <w:noProof/>
          <w:color w:val="000000"/>
          <w:sz w:val="28"/>
          <w:szCs w:val="28"/>
        </w:rPr>
      </w:pPr>
      <w:r w:rsidRPr="00A146B9">
        <w:rPr>
          <w:rFonts w:ascii="Times New Roman" w:hAnsi="Times New Roman"/>
          <w:noProof/>
          <w:color w:val="000000"/>
          <w:sz w:val="28"/>
          <w:szCs w:val="28"/>
        </w:rPr>
        <w:t>Учет операций по досрочному выкупу векселей</w:t>
      </w:r>
    </w:p>
    <w:p w:rsidR="0081464C" w:rsidRPr="00A146B9" w:rsidRDefault="00334A64" w:rsidP="005F7990">
      <w:pPr>
        <w:spacing w:after="0" w:line="360" w:lineRule="auto"/>
        <w:jc w:val="both"/>
        <w:rPr>
          <w:rFonts w:ascii="Times New Roman" w:hAnsi="Times New Roman"/>
          <w:noProof/>
          <w:color w:val="000000"/>
          <w:sz w:val="28"/>
          <w:szCs w:val="28"/>
        </w:rPr>
      </w:pPr>
      <w:r w:rsidRPr="00A146B9">
        <w:rPr>
          <w:rFonts w:ascii="Times New Roman" w:hAnsi="Times New Roman"/>
          <w:noProof/>
          <w:color w:val="000000"/>
          <w:sz w:val="28"/>
          <w:szCs w:val="28"/>
        </w:rPr>
        <w:t>Порядок осу</w:t>
      </w:r>
      <w:r w:rsidR="005F7990">
        <w:rPr>
          <w:rFonts w:ascii="Times New Roman" w:hAnsi="Times New Roman"/>
          <w:noProof/>
          <w:color w:val="000000"/>
          <w:sz w:val="28"/>
          <w:szCs w:val="28"/>
        </w:rPr>
        <w:t>ществления платежей по векселям</w:t>
      </w:r>
    </w:p>
    <w:p w:rsidR="0081464C" w:rsidRPr="00A146B9" w:rsidRDefault="00334A64" w:rsidP="005F7990">
      <w:pPr>
        <w:spacing w:after="0" w:line="360" w:lineRule="auto"/>
        <w:jc w:val="both"/>
        <w:rPr>
          <w:rFonts w:ascii="Times New Roman" w:hAnsi="Times New Roman"/>
          <w:noProof/>
          <w:color w:val="000000"/>
          <w:sz w:val="28"/>
          <w:szCs w:val="28"/>
        </w:rPr>
      </w:pPr>
      <w:r w:rsidRPr="00A146B9">
        <w:rPr>
          <w:rFonts w:ascii="Times New Roman" w:hAnsi="Times New Roman"/>
          <w:noProof/>
          <w:color w:val="000000"/>
          <w:sz w:val="28"/>
          <w:szCs w:val="28"/>
        </w:rPr>
        <w:t>Учет</w:t>
      </w:r>
      <w:r w:rsidR="0081464C" w:rsidRPr="00A146B9">
        <w:rPr>
          <w:rFonts w:ascii="Times New Roman" w:hAnsi="Times New Roman"/>
          <w:noProof/>
          <w:color w:val="000000"/>
          <w:sz w:val="28"/>
          <w:szCs w:val="28"/>
        </w:rPr>
        <w:t xml:space="preserve"> операций по погашению векселей</w:t>
      </w:r>
    </w:p>
    <w:p w:rsidR="0081464C" w:rsidRPr="00A146B9" w:rsidRDefault="00334A64" w:rsidP="005F7990">
      <w:pPr>
        <w:spacing w:after="0" w:line="360" w:lineRule="auto"/>
        <w:jc w:val="both"/>
        <w:rPr>
          <w:rFonts w:ascii="Times New Roman" w:hAnsi="Times New Roman"/>
          <w:noProof/>
          <w:color w:val="000000"/>
          <w:sz w:val="28"/>
          <w:szCs w:val="28"/>
        </w:rPr>
      </w:pPr>
      <w:r w:rsidRPr="00A146B9">
        <w:rPr>
          <w:rFonts w:ascii="Times New Roman" w:hAnsi="Times New Roman"/>
          <w:noProof/>
          <w:color w:val="000000"/>
          <w:sz w:val="28"/>
          <w:szCs w:val="28"/>
        </w:rPr>
        <w:t>Восстановление прав по утраченным векселям</w:t>
      </w:r>
    </w:p>
    <w:p w:rsidR="0081464C" w:rsidRPr="00A146B9" w:rsidRDefault="00334A64" w:rsidP="005F7990">
      <w:pPr>
        <w:spacing w:after="0" w:line="360" w:lineRule="auto"/>
        <w:jc w:val="both"/>
        <w:rPr>
          <w:rFonts w:ascii="Times New Roman" w:hAnsi="Times New Roman"/>
          <w:noProof/>
          <w:color w:val="000000"/>
          <w:sz w:val="28"/>
          <w:szCs w:val="28"/>
        </w:rPr>
      </w:pPr>
      <w:r w:rsidRPr="00A146B9">
        <w:rPr>
          <w:rFonts w:ascii="Times New Roman" w:hAnsi="Times New Roman"/>
          <w:noProof/>
          <w:color w:val="000000"/>
          <w:sz w:val="28"/>
          <w:szCs w:val="28"/>
        </w:rPr>
        <w:t>Изъятие из обращения и уничтожен</w:t>
      </w:r>
      <w:r w:rsidR="00690EF1" w:rsidRPr="00A146B9">
        <w:rPr>
          <w:rFonts w:ascii="Times New Roman" w:hAnsi="Times New Roman"/>
          <w:noProof/>
          <w:color w:val="000000"/>
          <w:sz w:val="28"/>
          <w:szCs w:val="28"/>
        </w:rPr>
        <w:t>ие векселей, содержащих дефекты</w:t>
      </w:r>
    </w:p>
    <w:p w:rsidR="00334A64" w:rsidRPr="00A146B9" w:rsidRDefault="00334A64" w:rsidP="005F7990">
      <w:pPr>
        <w:spacing w:after="0" w:line="360" w:lineRule="auto"/>
        <w:jc w:val="both"/>
        <w:rPr>
          <w:rFonts w:ascii="Times New Roman" w:hAnsi="Times New Roman"/>
          <w:noProof/>
          <w:color w:val="000000"/>
          <w:sz w:val="28"/>
          <w:szCs w:val="28"/>
        </w:rPr>
      </w:pPr>
      <w:r w:rsidRPr="00A146B9">
        <w:rPr>
          <w:rFonts w:ascii="Times New Roman" w:hAnsi="Times New Roman"/>
          <w:noProof/>
          <w:color w:val="000000"/>
          <w:sz w:val="28"/>
          <w:szCs w:val="28"/>
        </w:rPr>
        <w:t>Налогообложение доходов по векселям</w:t>
      </w:r>
    </w:p>
    <w:p w:rsidR="00690EF1" w:rsidRPr="00A146B9" w:rsidRDefault="00690EF1" w:rsidP="005F7990">
      <w:pPr>
        <w:spacing w:after="0" w:line="360" w:lineRule="auto"/>
        <w:jc w:val="both"/>
        <w:rPr>
          <w:rFonts w:ascii="Times New Roman" w:hAnsi="Times New Roman"/>
          <w:noProof/>
          <w:color w:val="000000"/>
          <w:sz w:val="28"/>
          <w:szCs w:val="28"/>
        </w:rPr>
      </w:pPr>
      <w:r w:rsidRPr="00A146B9">
        <w:rPr>
          <w:rFonts w:ascii="Times New Roman" w:hAnsi="Times New Roman"/>
          <w:noProof/>
          <w:color w:val="000000"/>
          <w:sz w:val="28"/>
          <w:szCs w:val="28"/>
        </w:rPr>
        <w:t xml:space="preserve">Заключение </w:t>
      </w:r>
    </w:p>
    <w:p w:rsidR="00690EF1" w:rsidRPr="00A146B9" w:rsidRDefault="00690EF1" w:rsidP="005F7990">
      <w:pPr>
        <w:spacing w:after="0" w:line="360" w:lineRule="auto"/>
        <w:jc w:val="both"/>
        <w:rPr>
          <w:rFonts w:ascii="Times New Roman" w:hAnsi="Times New Roman"/>
          <w:color w:val="000000"/>
          <w:sz w:val="28"/>
          <w:szCs w:val="28"/>
        </w:rPr>
      </w:pPr>
      <w:r w:rsidRPr="00A146B9">
        <w:rPr>
          <w:rFonts w:ascii="Times New Roman" w:hAnsi="Times New Roman"/>
          <w:noProof/>
          <w:color w:val="000000"/>
          <w:sz w:val="28"/>
          <w:szCs w:val="28"/>
        </w:rPr>
        <w:t>Список использованной</w:t>
      </w:r>
      <w:r w:rsidR="00A146B9">
        <w:rPr>
          <w:rFonts w:ascii="Times New Roman" w:hAnsi="Times New Roman"/>
          <w:noProof/>
          <w:color w:val="000000"/>
          <w:sz w:val="28"/>
          <w:szCs w:val="28"/>
        </w:rPr>
        <w:t xml:space="preserve"> </w:t>
      </w:r>
      <w:r w:rsidRPr="00A146B9">
        <w:rPr>
          <w:rFonts w:ascii="Times New Roman" w:hAnsi="Times New Roman"/>
          <w:noProof/>
          <w:color w:val="000000"/>
          <w:sz w:val="28"/>
          <w:szCs w:val="28"/>
        </w:rPr>
        <w:t>литературы</w:t>
      </w:r>
    </w:p>
    <w:p w:rsidR="00690EF1" w:rsidRPr="00A146B9" w:rsidRDefault="00690EF1" w:rsidP="005F7990">
      <w:pPr>
        <w:spacing w:after="0" w:line="360" w:lineRule="auto"/>
        <w:jc w:val="both"/>
        <w:rPr>
          <w:rFonts w:ascii="Times New Roman" w:hAnsi="Times New Roman"/>
          <w:color w:val="000000"/>
          <w:sz w:val="28"/>
          <w:szCs w:val="28"/>
        </w:rPr>
      </w:pPr>
    </w:p>
    <w:p w:rsidR="00690EF1" w:rsidRPr="00A146B9" w:rsidRDefault="00690EF1" w:rsidP="00A146B9">
      <w:pPr>
        <w:spacing w:after="0" w:line="360" w:lineRule="auto"/>
        <w:ind w:firstLine="709"/>
        <w:jc w:val="both"/>
        <w:rPr>
          <w:rFonts w:ascii="Times New Roman" w:hAnsi="Times New Roman"/>
          <w:color w:val="000000"/>
          <w:sz w:val="28"/>
          <w:szCs w:val="28"/>
        </w:rPr>
      </w:pPr>
    </w:p>
    <w:p w:rsidR="00A146B9" w:rsidRDefault="005F7990" w:rsidP="005F7990">
      <w:pPr>
        <w:spacing w:after="0" w:line="360" w:lineRule="auto"/>
        <w:ind w:firstLine="709"/>
        <w:jc w:val="both"/>
      </w:pPr>
      <w:r>
        <w:br w:type="page"/>
      </w:r>
      <w:bookmarkStart w:id="0" w:name="_Toc516673060"/>
      <w:r w:rsidR="00411567" w:rsidRPr="005F7990">
        <w:rPr>
          <w:rFonts w:ascii="Times New Roman" w:hAnsi="Times New Roman"/>
          <w:b/>
          <w:sz w:val="28"/>
          <w:szCs w:val="28"/>
        </w:rPr>
        <w:t>В</w:t>
      </w:r>
      <w:r w:rsidR="00B97170" w:rsidRPr="005F7990">
        <w:rPr>
          <w:rFonts w:ascii="Times New Roman" w:hAnsi="Times New Roman"/>
          <w:b/>
          <w:sz w:val="28"/>
          <w:szCs w:val="28"/>
        </w:rPr>
        <w:t>ведение</w:t>
      </w:r>
      <w:bookmarkEnd w:id="0"/>
    </w:p>
    <w:p w:rsidR="005F7990" w:rsidRDefault="005F7990" w:rsidP="00A146B9">
      <w:pPr>
        <w:spacing w:after="0" w:line="360" w:lineRule="auto"/>
        <w:ind w:firstLine="709"/>
        <w:jc w:val="both"/>
        <w:rPr>
          <w:rFonts w:ascii="Times New Roman" w:hAnsi="Times New Roman"/>
          <w:color w:val="000000"/>
          <w:sz w:val="28"/>
          <w:szCs w:val="28"/>
        </w:rPr>
      </w:pPr>
    </w:p>
    <w:p w:rsidR="00A146B9" w:rsidRDefault="00B97170"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Рынок ценных бумаг выступает составной частью финансовой системы государства, характеризующейся индустриальной и организационно-функциональной спецификой. Значимость банков на рынке ценных бумаг не подвергается сомнению. В большинстве стран банки играют на рынке ценных бумаг важнейшую ключевую роль.</w:t>
      </w:r>
    </w:p>
    <w:p w:rsidR="00A146B9" w:rsidRDefault="00B97170"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Кредитные организации, осуществляющие привлечение и размещение средств, являясь участниками рынка ценных бумаг, выступают в роли эмитентов, инвесторов, посредников.</w:t>
      </w:r>
    </w:p>
    <w:p w:rsidR="00A146B9" w:rsidRDefault="00B97170"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Ни один из инструментов современного финансового риска, кроме, конечно, самих денег во всех многочисленных проявлениях их экономических функций, не может сравниться по своей истории и значению с векселем. Именно развитие вексельного обращения привело к обезналичиванию всех денежных расчетов: вытеснению из денежного обращения металлов – золота и серебра, замена эквивалентов менового оборота бумажными символами.</w:t>
      </w:r>
    </w:p>
    <w:p w:rsidR="00A146B9" w:rsidRDefault="00B97170"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Безусловность векселя как долгового обязательства, строгость и быстрота взыскания по нему, послужили основой создания других видов платежей и расчетов – банкнот, чеков, аккредитивов. Развитие разнообразных инструментов рынка ценных бумаг – акций, облигаций, депозитных сертификатов и их производных, шло так же на базе векселя.</w:t>
      </w:r>
    </w:p>
    <w:p w:rsidR="00A146B9" w:rsidRDefault="00B97170"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Векселя банков получили признание в качестве достаточно надежного и ликвидного средства кредитования и сохранения денег.</w:t>
      </w:r>
    </w:p>
    <w:p w:rsidR="00A146B9" w:rsidRDefault="00B97170"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Российские коммерческие банки сегодня – наиболее открытые и надежные участники вексельных операций, выступающие одновременно в качестве векселедателей и активных операторов вексельного рынка. Этому в значительной степени. Способствует усиление контроля и регулирование вексельных операций со стороны Центрального банка РФ.</w:t>
      </w:r>
    </w:p>
    <w:p w:rsidR="00A146B9" w:rsidRDefault="00B97170"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Актуальность темы вексельного обращения бесспорна, ведь именно применение векселей стало выходом из кризисных ситуаций для многих предприятий.</w:t>
      </w:r>
      <w:bookmarkStart w:id="1" w:name="_Toc516673071"/>
    </w:p>
    <w:p w:rsidR="00100402" w:rsidRDefault="00100402" w:rsidP="00A146B9">
      <w:pPr>
        <w:pStyle w:val="2"/>
        <w:keepNext w:val="0"/>
        <w:keepLines w:val="0"/>
        <w:suppressAutoHyphens w:val="0"/>
        <w:spacing w:before="0" w:after="0" w:line="360" w:lineRule="auto"/>
        <w:ind w:left="0" w:right="0" w:firstLine="709"/>
        <w:jc w:val="both"/>
        <w:rPr>
          <w:color w:val="000000"/>
          <w:sz w:val="28"/>
          <w:szCs w:val="28"/>
        </w:rPr>
      </w:pPr>
    </w:p>
    <w:p w:rsidR="00100402" w:rsidRDefault="00100402" w:rsidP="00A146B9">
      <w:pPr>
        <w:pStyle w:val="2"/>
        <w:keepNext w:val="0"/>
        <w:keepLines w:val="0"/>
        <w:suppressAutoHyphens w:val="0"/>
        <w:spacing w:before="0" w:after="0" w:line="360" w:lineRule="auto"/>
        <w:ind w:left="0" w:right="0" w:firstLine="709"/>
        <w:jc w:val="both"/>
        <w:rPr>
          <w:color w:val="000000"/>
          <w:sz w:val="28"/>
          <w:szCs w:val="28"/>
        </w:rPr>
      </w:pPr>
    </w:p>
    <w:p w:rsidR="00A146B9" w:rsidRDefault="00100402" w:rsidP="00A146B9">
      <w:pPr>
        <w:pStyle w:val="2"/>
        <w:keepNext w:val="0"/>
        <w:keepLines w:val="0"/>
        <w:suppressAutoHyphens w:val="0"/>
        <w:spacing w:before="0" w:after="0" w:line="360" w:lineRule="auto"/>
        <w:ind w:left="0" w:right="0" w:firstLine="709"/>
        <w:jc w:val="both"/>
        <w:rPr>
          <w:color w:val="000000"/>
          <w:sz w:val="28"/>
          <w:szCs w:val="28"/>
        </w:rPr>
      </w:pPr>
      <w:r>
        <w:rPr>
          <w:color w:val="000000"/>
          <w:sz w:val="28"/>
          <w:szCs w:val="28"/>
        </w:rPr>
        <w:br w:type="page"/>
      </w:r>
      <w:r w:rsidR="00334A64" w:rsidRPr="00A146B9">
        <w:rPr>
          <w:color w:val="000000"/>
          <w:sz w:val="28"/>
          <w:szCs w:val="28"/>
        </w:rPr>
        <w:t>Выпуск банками векселей</w:t>
      </w:r>
      <w:bookmarkEnd w:id="1"/>
    </w:p>
    <w:p w:rsidR="00100402" w:rsidRDefault="00100402" w:rsidP="00A146B9">
      <w:pPr>
        <w:spacing w:after="0" w:line="360" w:lineRule="auto"/>
        <w:ind w:firstLine="709"/>
        <w:jc w:val="both"/>
        <w:rPr>
          <w:rFonts w:ascii="Times New Roman" w:hAnsi="Times New Roman"/>
          <w:color w:val="000000"/>
          <w:sz w:val="28"/>
          <w:szCs w:val="28"/>
        </w:rPr>
      </w:pP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 xml:space="preserve">Банковский вексель имеет в своей основе депозитную природу в отличии от кредитной по классическим векселям, представляющим собой орудие коммерческого кредита, обусловленного реальными потребностями торгово-промышленного оборота. Его цель </w:t>
      </w:r>
      <w:r w:rsidR="00A146B9">
        <w:rPr>
          <w:rFonts w:ascii="Times New Roman" w:hAnsi="Times New Roman"/>
          <w:color w:val="000000"/>
          <w:sz w:val="28"/>
          <w:szCs w:val="28"/>
        </w:rPr>
        <w:t>–</w:t>
      </w:r>
      <w:r w:rsidR="00A146B9" w:rsidRPr="00A146B9">
        <w:rPr>
          <w:rFonts w:ascii="Times New Roman" w:hAnsi="Times New Roman"/>
          <w:color w:val="000000"/>
          <w:sz w:val="28"/>
          <w:szCs w:val="28"/>
        </w:rPr>
        <w:t xml:space="preserve"> </w:t>
      </w:r>
      <w:r w:rsidRPr="00A146B9">
        <w:rPr>
          <w:rFonts w:ascii="Times New Roman" w:hAnsi="Times New Roman"/>
          <w:color w:val="000000"/>
          <w:sz w:val="28"/>
          <w:szCs w:val="28"/>
        </w:rPr>
        <w:t xml:space="preserve">содействие реализации товаров с отсрочкой платежа. Банковский же вексель выписывается банком-эмитентом на основании депонирования клиентом в банке определенной суммы средств. Таким образом, для банка этот вексель является инструментом привлечения дополнительных ресурсов, а для покупателя векселя </w:t>
      </w:r>
      <w:r w:rsidR="00A146B9">
        <w:rPr>
          <w:rFonts w:ascii="Times New Roman" w:hAnsi="Times New Roman"/>
          <w:color w:val="000000"/>
          <w:sz w:val="28"/>
          <w:szCs w:val="28"/>
        </w:rPr>
        <w:t>–</w:t>
      </w:r>
      <w:r w:rsidR="00A146B9" w:rsidRPr="00A146B9">
        <w:rPr>
          <w:rFonts w:ascii="Times New Roman" w:hAnsi="Times New Roman"/>
          <w:color w:val="000000"/>
          <w:sz w:val="28"/>
          <w:szCs w:val="28"/>
        </w:rPr>
        <w:t xml:space="preserve"> </w:t>
      </w:r>
      <w:r w:rsidRPr="00A146B9">
        <w:rPr>
          <w:rFonts w:ascii="Times New Roman" w:hAnsi="Times New Roman"/>
          <w:color w:val="000000"/>
          <w:sz w:val="28"/>
          <w:szCs w:val="28"/>
        </w:rPr>
        <w:t>возможностью размещения временно свободных денежных средств с целью получения дохода.</w:t>
      </w:r>
      <w:r w:rsidR="001A01FB" w:rsidRPr="00A146B9">
        <w:rPr>
          <w:rFonts w:ascii="Times New Roman" w:hAnsi="Times New Roman"/>
          <w:color w:val="000000"/>
          <w:sz w:val="28"/>
          <w:szCs w:val="28"/>
        </w:rPr>
        <w:t xml:space="preserve"> </w:t>
      </w:r>
      <w:r w:rsidR="00B740D5" w:rsidRPr="00A146B9">
        <w:rPr>
          <w:rFonts w:ascii="Times New Roman" w:hAnsi="Times New Roman"/>
          <w:color w:val="000000"/>
          <w:sz w:val="28"/>
          <w:szCs w:val="28"/>
        </w:rPr>
        <w:t>Выпуск и обращение векселей регламентируется «Положением о простом и переводном векселе» (введено в действие Постановлением Президиума Верховного Совета РСФСР No 1451</w:t>
      </w:r>
      <w:r w:rsidR="00A146B9">
        <w:rPr>
          <w:rFonts w:ascii="Times New Roman" w:hAnsi="Times New Roman"/>
          <w:color w:val="000000"/>
          <w:sz w:val="28"/>
          <w:szCs w:val="28"/>
        </w:rPr>
        <w:t>–</w:t>
      </w:r>
      <w:r w:rsidR="00A146B9" w:rsidRPr="00A146B9">
        <w:rPr>
          <w:rFonts w:ascii="Times New Roman" w:hAnsi="Times New Roman"/>
          <w:color w:val="000000"/>
          <w:sz w:val="28"/>
          <w:szCs w:val="28"/>
        </w:rPr>
        <w:t>1</w:t>
      </w:r>
      <w:r w:rsidR="00B740D5" w:rsidRPr="00A146B9">
        <w:rPr>
          <w:rFonts w:ascii="Times New Roman" w:hAnsi="Times New Roman"/>
          <w:color w:val="000000"/>
          <w:sz w:val="28"/>
          <w:szCs w:val="28"/>
        </w:rPr>
        <w:t xml:space="preserve"> от 24 июня 1991 года) и другими нормативными актами. </w:t>
      </w:r>
      <w:r w:rsidR="00CF7F83" w:rsidRPr="00A146B9">
        <w:rPr>
          <w:rFonts w:ascii="Times New Roman" w:hAnsi="Times New Roman"/>
          <w:color w:val="000000"/>
          <w:sz w:val="28"/>
          <w:szCs w:val="28"/>
        </w:rPr>
        <w:t xml:space="preserve">Порядок выпуска коммерческими банками собственных векселей регламентируется письмом ЦБ РФ </w:t>
      </w:r>
      <w:r w:rsidR="00A146B9">
        <w:rPr>
          <w:rFonts w:ascii="Times New Roman" w:hAnsi="Times New Roman"/>
          <w:color w:val="000000"/>
          <w:sz w:val="28"/>
          <w:szCs w:val="28"/>
        </w:rPr>
        <w:t>№</w:t>
      </w:r>
      <w:r w:rsidR="00A146B9" w:rsidRPr="00A146B9">
        <w:rPr>
          <w:rFonts w:ascii="Times New Roman" w:hAnsi="Times New Roman"/>
          <w:color w:val="000000"/>
          <w:sz w:val="28"/>
          <w:szCs w:val="28"/>
        </w:rPr>
        <w:t>2</w:t>
      </w:r>
      <w:r w:rsidR="00CF7F83" w:rsidRPr="00A146B9">
        <w:rPr>
          <w:rFonts w:ascii="Times New Roman" w:hAnsi="Times New Roman"/>
          <w:color w:val="000000"/>
          <w:sz w:val="28"/>
          <w:szCs w:val="28"/>
        </w:rPr>
        <w:t>6 от 23 февраля 1995</w:t>
      </w:r>
      <w:r w:rsidR="00A146B9">
        <w:rPr>
          <w:rFonts w:ascii="Times New Roman" w:hAnsi="Times New Roman"/>
          <w:color w:val="000000"/>
          <w:sz w:val="28"/>
          <w:szCs w:val="28"/>
        </w:rPr>
        <w:t> </w:t>
      </w:r>
      <w:r w:rsidR="00A146B9" w:rsidRPr="00A146B9">
        <w:rPr>
          <w:rFonts w:ascii="Times New Roman" w:hAnsi="Times New Roman"/>
          <w:color w:val="000000"/>
          <w:sz w:val="28"/>
          <w:szCs w:val="28"/>
        </w:rPr>
        <w:t>г</w:t>
      </w:r>
      <w:r w:rsidR="00CF7F83" w:rsidRPr="00A146B9">
        <w:rPr>
          <w:rFonts w:ascii="Times New Roman" w:hAnsi="Times New Roman"/>
          <w:color w:val="000000"/>
          <w:sz w:val="28"/>
          <w:szCs w:val="28"/>
        </w:rPr>
        <w:t>.</w:t>
      </w:r>
      <w:r w:rsidR="00CF7F83" w:rsidRPr="00A146B9">
        <w:rPr>
          <w:rFonts w:ascii="Times New Roman" w:hAnsi="Times New Roman"/>
          <w:i/>
          <w:color w:val="000000"/>
          <w:sz w:val="28"/>
          <w:szCs w:val="28"/>
        </w:rPr>
        <w:t xml:space="preserve"> </w:t>
      </w:r>
      <w:r w:rsidR="00CF7F83" w:rsidRPr="00A146B9">
        <w:rPr>
          <w:rFonts w:ascii="Times New Roman" w:hAnsi="Times New Roman"/>
          <w:color w:val="000000"/>
          <w:sz w:val="28"/>
          <w:szCs w:val="28"/>
        </w:rPr>
        <w:t>«Об операциях коммерческих банков с векселями и изменениях в порядке бухгалтерского учета банковских операций с векселями».</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Среди банковских векс</w:t>
      </w:r>
      <w:r w:rsidR="00E02BA6" w:rsidRPr="00A146B9">
        <w:rPr>
          <w:rFonts w:ascii="Times New Roman" w:hAnsi="Times New Roman"/>
          <w:color w:val="000000"/>
          <w:sz w:val="28"/>
          <w:szCs w:val="28"/>
        </w:rPr>
        <w:t xml:space="preserve">елей преобладают простые </w:t>
      </w:r>
      <w:r w:rsidRPr="00A146B9">
        <w:rPr>
          <w:rFonts w:ascii="Times New Roman" w:hAnsi="Times New Roman"/>
          <w:color w:val="000000"/>
          <w:sz w:val="28"/>
          <w:szCs w:val="28"/>
        </w:rPr>
        <w:t xml:space="preserve">векселя, представляющие собой одностороннее, ничем не обусловленное обязательство банка заплатить обозначенному в векселе лицу либо его приказу или правопреемнику определенную денежную сумму в установленный срок. Однако некоторые банки практикуют выпуск переводных векселей, по которым плательщиками назначаются третьи лица </w:t>
      </w:r>
      <w:r w:rsidR="00A146B9">
        <w:rPr>
          <w:rFonts w:ascii="Times New Roman" w:hAnsi="Times New Roman"/>
          <w:color w:val="000000"/>
          <w:sz w:val="28"/>
          <w:szCs w:val="28"/>
        </w:rPr>
        <w:t>–</w:t>
      </w:r>
      <w:r w:rsidR="00A146B9" w:rsidRPr="00A146B9">
        <w:rPr>
          <w:rFonts w:ascii="Times New Roman" w:hAnsi="Times New Roman"/>
          <w:color w:val="000000"/>
          <w:sz w:val="28"/>
          <w:szCs w:val="28"/>
        </w:rPr>
        <w:t xml:space="preserve"> </w:t>
      </w:r>
      <w:r w:rsidRPr="00A146B9">
        <w:rPr>
          <w:rFonts w:ascii="Times New Roman" w:hAnsi="Times New Roman"/>
          <w:color w:val="000000"/>
          <w:sz w:val="28"/>
          <w:szCs w:val="28"/>
        </w:rPr>
        <w:t xml:space="preserve">должники или гаранты банка. Часто плательщиком по переводному векселю банк назначает себя самого, </w:t>
      </w:r>
      <w:r w:rsidR="00A146B9">
        <w:rPr>
          <w:rFonts w:ascii="Times New Roman" w:hAnsi="Times New Roman"/>
          <w:color w:val="000000"/>
          <w:sz w:val="28"/>
          <w:szCs w:val="28"/>
        </w:rPr>
        <w:t>т.е.</w:t>
      </w:r>
      <w:r w:rsidRPr="00A146B9">
        <w:rPr>
          <w:rFonts w:ascii="Times New Roman" w:hAnsi="Times New Roman"/>
          <w:color w:val="000000"/>
          <w:sz w:val="28"/>
          <w:szCs w:val="28"/>
        </w:rPr>
        <w:t xml:space="preserve"> по существу это тот же простой вексель, но выписанный в форме переводного. Возможен и такой вариант выписки банкам переводного векселя, при котором ба</w:t>
      </w:r>
      <w:r w:rsidR="00E02BA6" w:rsidRPr="00A146B9">
        <w:rPr>
          <w:rFonts w:ascii="Times New Roman" w:hAnsi="Times New Roman"/>
          <w:color w:val="000000"/>
          <w:sz w:val="28"/>
          <w:szCs w:val="28"/>
        </w:rPr>
        <w:t>нк является получателем средств.</w:t>
      </w:r>
    </w:p>
    <w:p w:rsidR="00A146B9" w:rsidRDefault="00637282"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Банк выпускает простые процентные и дисконтные векселя, номинированные в рублях, в долларах США и евро.</w:t>
      </w:r>
    </w:p>
    <w:p w:rsidR="00A146B9" w:rsidRDefault="00B740D5" w:rsidP="00A146B9">
      <w:pPr>
        <w:pStyle w:val="ab"/>
        <w:spacing w:before="0" w:beforeAutospacing="0" w:after="0" w:afterAutospacing="0" w:line="360" w:lineRule="auto"/>
        <w:ind w:firstLine="709"/>
        <w:jc w:val="both"/>
        <w:rPr>
          <w:color w:val="000000"/>
          <w:sz w:val="28"/>
          <w:szCs w:val="28"/>
        </w:rPr>
      </w:pPr>
      <w:r w:rsidRPr="00A146B9">
        <w:rPr>
          <w:color w:val="000000"/>
          <w:sz w:val="28"/>
          <w:szCs w:val="28"/>
        </w:rPr>
        <w:t>В</w:t>
      </w:r>
      <w:r w:rsidR="005212AD" w:rsidRPr="00A146B9">
        <w:rPr>
          <w:color w:val="000000"/>
          <w:sz w:val="28"/>
          <w:szCs w:val="28"/>
        </w:rPr>
        <w:t xml:space="preserve">ексель Банка </w:t>
      </w:r>
      <w:r w:rsidR="00637282" w:rsidRPr="00A146B9">
        <w:rPr>
          <w:color w:val="000000"/>
          <w:sz w:val="28"/>
          <w:szCs w:val="28"/>
        </w:rPr>
        <w:t>может служить его владельцу для:</w:t>
      </w:r>
    </w:p>
    <w:p w:rsidR="00A146B9" w:rsidRDefault="00A146B9" w:rsidP="00A146B9">
      <w:pPr>
        <w:pStyle w:val="ab"/>
        <w:spacing w:before="0" w:beforeAutospacing="0" w:after="0" w:afterAutospacing="0" w:line="360" w:lineRule="auto"/>
        <w:ind w:firstLine="709"/>
        <w:jc w:val="both"/>
        <w:rPr>
          <w:color w:val="000000"/>
          <w:sz w:val="28"/>
          <w:szCs w:val="28"/>
        </w:rPr>
      </w:pPr>
      <w:r>
        <w:rPr>
          <w:color w:val="000000"/>
          <w:sz w:val="28"/>
          <w:szCs w:val="28"/>
        </w:rPr>
        <w:t>– </w:t>
      </w:r>
      <w:r w:rsidR="00B740D5" w:rsidRPr="00A146B9">
        <w:rPr>
          <w:color w:val="000000"/>
          <w:sz w:val="28"/>
          <w:szCs w:val="28"/>
        </w:rPr>
        <w:t>получение дополнительного дохода в случае выпуска срочных векселей;</w:t>
      </w:r>
    </w:p>
    <w:p w:rsidR="00A146B9" w:rsidRDefault="00A146B9" w:rsidP="00A146B9">
      <w:pPr>
        <w:pStyle w:val="ab"/>
        <w:spacing w:before="0" w:beforeAutospacing="0" w:after="0" w:afterAutospacing="0" w:line="360" w:lineRule="auto"/>
        <w:ind w:firstLine="709"/>
        <w:jc w:val="both"/>
        <w:rPr>
          <w:color w:val="000000"/>
          <w:sz w:val="28"/>
          <w:szCs w:val="28"/>
        </w:rPr>
      </w:pPr>
      <w:r>
        <w:rPr>
          <w:color w:val="000000"/>
          <w:sz w:val="28"/>
          <w:szCs w:val="28"/>
        </w:rPr>
        <w:t>– </w:t>
      </w:r>
      <w:r w:rsidR="00637282" w:rsidRPr="00A146B9">
        <w:rPr>
          <w:color w:val="000000"/>
          <w:sz w:val="28"/>
          <w:szCs w:val="28"/>
        </w:rPr>
        <w:t>получения дохода, выплачиваемого Банком при наступлении срока платежа по векселю;</w:t>
      </w:r>
    </w:p>
    <w:p w:rsidR="00A146B9" w:rsidRDefault="00A146B9" w:rsidP="00A146B9">
      <w:pPr>
        <w:pStyle w:val="ab"/>
        <w:spacing w:before="0" w:beforeAutospacing="0" w:after="0" w:afterAutospacing="0" w:line="360" w:lineRule="auto"/>
        <w:ind w:firstLine="709"/>
        <w:jc w:val="both"/>
        <w:rPr>
          <w:color w:val="000000"/>
          <w:sz w:val="28"/>
          <w:szCs w:val="28"/>
        </w:rPr>
      </w:pPr>
      <w:r>
        <w:rPr>
          <w:color w:val="000000"/>
          <w:sz w:val="28"/>
          <w:szCs w:val="28"/>
        </w:rPr>
        <w:t>– </w:t>
      </w:r>
      <w:r w:rsidR="00637282" w:rsidRPr="00A146B9">
        <w:rPr>
          <w:color w:val="000000"/>
          <w:sz w:val="28"/>
          <w:szCs w:val="28"/>
        </w:rPr>
        <w:t>быстрого и удобного расчета со своими контрагентами и партнерами за товары, работы и услуги;</w:t>
      </w:r>
    </w:p>
    <w:p w:rsidR="00A146B9" w:rsidRDefault="00A146B9" w:rsidP="00A146B9">
      <w:pPr>
        <w:pStyle w:val="ab"/>
        <w:spacing w:before="0" w:beforeAutospacing="0" w:after="0" w:afterAutospacing="0" w:line="360" w:lineRule="auto"/>
        <w:ind w:firstLine="709"/>
        <w:jc w:val="both"/>
        <w:rPr>
          <w:color w:val="000000"/>
          <w:sz w:val="28"/>
          <w:szCs w:val="28"/>
        </w:rPr>
      </w:pPr>
      <w:r>
        <w:rPr>
          <w:color w:val="000000"/>
          <w:sz w:val="28"/>
          <w:szCs w:val="28"/>
        </w:rPr>
        <w:t>– </w:t>
      </w:r>
      <w:r w:rsidR="00637282" w:rsidRPr="00A146B9">
        <w:rPr>
          <w:color w:val="000000"/>
          <w:sz w:val="28"/>
          <w:szCs w:val="28"/>
        </w:rPr>
        <w:t xml:space="preserve">передачи Банку и его филиалам, а также другим коммерческим банкам в качестве высоколиквидного средства </w:t>
      </w:r>
      <w:r w:rsidR="00B740D5" w:rsidRPr="00A146B9">
        <w:rPr>
          <w:color w:val="000000"/>
          <w:sz w:val="28"/>
          <w:szCs w:val="28"/>
        </w:rPr>
        <w:t>обеспечения получаемого кредита;</w:t>
      </w:r>
    </w:p>
    <w:p w:rsidR="00B740D5" w:rsidRPr="00A146B9" w:rsidRDefault="00A146B9" w:rsidP="00A146B9">
      <w:pPr>
        <w:pStyle w:val="ab"/>
        <w:spacing w:before="0" w:beforeAutospacing="0" w:after="0" w:afterAutospacing="0" w:line="360" w:lineRule="auto"/>
        <w:ind w:firstLine="709"/>
        <w:jc w:val="both"/>
        <w:rPr>
          <w:color w:val="000000"/>
          <w:sz w:val="28"/>
          <w:szCs w:val="28"/>
        </w:rPr>
      </w:pPr>
      <w:r>
        <w:rPr>
          <w:color w:val="000000"/>
          <w:sz w:val="28"/>
          <w:szCs w:val="28"/>
        </w:rPr>
        <w:t>– </w:t>
      </w:r>
      <w:r w:rsidR="00B740D5" w:rsidRPr="00A146B9">
        <w:rPr>
          <w:color w:val="000000"/>
          <w:sz w:val="28"/>
          <w:szCs w:val="28"/>
        </w:rPr>
        <w:t>возможность использования векселя в качестве первоначального взноса по ипотечным кредитам.</w:t>
      </w:r>
    </w:p>
    <w:p w:rsidR="006C5FCD" w:rsidRPr="00A146B9" w:rsidRDefault="005212AD" w:rsidP="00A146B9">
      <w:pPr>
        <w:pStyle w:val="ab"/>
        <w:spacing w:before="0" w:beforeAutospacing="0" w:after="0" w:afterAutospacing="0" w:line="360" w:lineRule="auto"/>
        <w:ind w:firstLine="709"/>
        <w:jc w:val="both"/>
        <w:rPr>
          <w:color w:val="000000"/>
          <w:sz w:val="28"/>
          <w:szCs w:val="28"/>
        </w:rPr>
      </w:pPr>
      <w:r w:rsidRPr="00A146B9">
        <w:rPr>
          <w:color w:val="000000"/>
          <w:sz w:val="28"/>
          <w:szCs w:val="28"/>
        </w:rPr>
        <w:t xml:space="preserve">Сроки размещения денежных средств в векселя устанавливаются Клиентом самостоятельно, в рамках тарифов, установленных Банком. Доходность по векселям </w:t>
      </w:r>
      <w:r w:rsidR="00275CA0" w:rsidRPr="00A146B9">
        <w:rPr>
          <w:color w:val="000000"/>
          <w:sz w:val="28"/>
          <w:szCs w:val="28"/>
        </w:rPr>
        <w:t xml:space="preserve">КБ «Спиритбанк» </w:t>
      </w:r>
      <w:r w:rsidRPr="00A146B9">
        <w:rPr>
          <w:color w:val="000000"/>
          <w:sz w:val="28"/>
          <w:szCs w:val="28"/>
        </w:rPr>
        <w:t>зависит от суммы и сроков размещения денежных средств.</w:t>
      </w:r>
      <w:r w:rsidR="00275CA0" w:rsidRPr="00A146B9">
        <w:rPr>
          <w:color w:val="000000"/>
          <w:sz w:val="28"/>
          <w:szCs w:val="28"/>
        </w:rPr>
        <w:t xml:space="preserve"> </w:t>
      </w:r>
      <w:r w:rsidRPr="00A146B9">
        <w:rPr>
          <w:color w:val="000000"/>
          <w:sz w:val="28"/>
          <w:szCs w:val="28"/>
        </w:rPr>
        <w:t>Банк принимает векселя к досрочному погашению с дисконтом.</w:t>
      </w:r>
      <w:r w:rsidR="00A146B9">
        <w:rPr>
          <w:color w:val="000000"/>
          <w:sz w:val="28"/>
          <w:szCs w:val="28"/>
        </w:rPr>
        <w:t xml:space="preserve"> </w:t>
      </w:r>
      <w:r w:rsidR="00127272" w:rsidRPr="00A146B9">
        <w:rPr>
          <w:color w:val="000000"/>
          <w:sz w:val="28"/>
          <w:szCs w:val="28"/>
        </w:rPr>
        <w:t>Таблица 1.</w:t>
      </w:r>
    </w:p>
    <w:p w:rsidR="00100402" w:rsidRDefault="00100402" w:rsidP="00A146B9">
      <w:pPr>
        <w:pStyle w:val="3"/>
        <w:keepNext w:val="0"/>
        <w:keepLines w:val="0"/>
        <w:spacing w:before="0" w:line="360" w:lineRule="auto"/>
        <w:ind w:firstLine="709"/>
        <w:jc w:val="both"/>
        <w:rPr>
          <w:rFonts w:ascii="Times New Roman" w:hAnsi="Times New Roman"/>
          <w:color w:val="000000"/>
          <w:sz w:val="28"/>
          <w:szCs w:val="24"/>
        </w:rPr>
      </w:pPr>
    </w:p>
    <w:p w:rsidR="005212AD" w:rsidRPr="00100402" w:rsidRDefault="005212AD" w:rsidP="00A146B9">
      <w:pPr>
        <w:pStyle w:val="3"/>
        <w:keepNext w:val="0"/>
        <w:keepLines w:val="0"/>
        <w:spacing w:before="0" w:line="360" w:lineRule="auto"/>
        <w:ind w:firstLine="709"/>
        <w:jc w:val="both"/>
        <w:rPr>
          <w:rFonts w:ascii="Times New Roman" w:hAnsi="Times New Roman"/>
          <w:b w:val="0"/>
          <w:color w:val="000000"/>
          <w:sz w:val="28"/>
          <w:szCs w:val="24"/>
        </w:rPr>
      </w:pPr>
      <w:r w:rsidRPr="00100402">
        <w:rPr>
          <w:rFonts w:ascii="Times New Roman" w:hAnsi="Times New Roman"/>
          <w:b w:val="0"/>
          <w:color w:val="000000"/>
          <w:sz w:val="28"/>
          <w:szCs w:val="24"/>
        </w:rPr>
        <w:t xml:space="preserve">Ставки по размещению денежных средств в срочных векселях </w:t>
      </w:r>
      <w:r w:rsidR="00275CA0" w:rsidRPr="00100402">
        <w:rPr>
          <w:rFonts w:ascii="Times New Roman" w:hAnsi="Times New Roman"/>
          <w:b w:val="0"/>
          <w:color w:val="000000"/>
          <w:sz w:val="28"/>
          <w:szCs w:val="24"/>
        </w:rPr>
        <w:t>КБ «Спиритбанк»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86"/>
        <w:gridCol w:w="1106"/>
        <w:gridCol w:w="1106"/>
        <w:gridCol w:w="1106"/>
        <w:gridCol w:w="1222"/>
        <w:gridCol w:w="1471"/>
      </w:tblGrid>
      <w:tr w:rsidR="005212AD" w:rsidRPr="00143A97" w:rsidTr="00143A97">
        <w:trPr>
          <w:cantSplit/>
          <w:jc w:val="center"/>
        </w:trPr>
        <w:tc>
          <w:tcPr>
            <w:tcW w:w="1751" w:type="pct"/>
            <w:vMerge w:val="restart"/>
            <w:shd w:val="clear" w:color="auto" w:fill="auto"/>
          </w:tcPr>
          <w:p w:rsidR="005212AD" w:rsidRPr="00143A97" w:rsidRDefault="005212AD" w:rsidP="00143A97">
            <w:pPr>
              <w:spacing w:after="0" w:line="360" w:lineRule="auto"/>
              <w:jc w:val="both"/>
              <w:rPr>
                <w:rFonts w:ascii="Times New Roman" w:hAnsi="Times New Roman"/>
                <w:b/>
                <w:bCs/>
                <w:color w:val="000000"/>
                <w:sz w:val="20"/>
                <w:szCs w:val="24"/>
              </w:rPr>
            </w:pPr>
            <w:r w:rsidRPr="00143A97">
              <w:rPr>
                <w:rFonts w:ascii="Times New Roman" w:hAnsi="Times New Roman"/>
                <w:b/>
                <w:bCs/>
                <w:color w:val="000000"/>
                <w:sz w:val="20"/>
                <w:szCs w:val="24"/>
              </w:rPr>
              <w:t>Сумма депозита (тыс. руб.)</w:t>
            </w:r>
          </w:p>
        </w:tc>
        <w:tc>
          <w:tcPr>
            <w:tcW w:w="3202" w:type="pct"/>
            <w:gridSpan w:val="5"/>
            <w:shd w:val="clear" w:color="auto" w:fill="auto"/>
          </w:tcPr>
          <w:p w:rsidR="005212AD" w:rsidRPr="00143A97" w:rsidRDefault="005212AD" w:rsidP="00143A97">
            <w:pPr>
              <w:spacing w:after="0" w:line="360" w:lineRule="auto"/>
              <w:jc w:val="both"/>
              <w:rPr>
                <w:rFonts w:ascii="Times New Roman" w:hAnsi="Times New Roman"/>
                <w:b/>
                <w:bCs/>
                <w:color w:val="000000"/>
                <w:sz w:val="20"/>
                <w:szCs w:val="24"/>
              </w:rPr>
            </w:pPr>
            <w:r w:rsidRPr="00143A97">
              <w:rPr>
                <w:rFonts w:ascii="Times New Roman" w:hAnsi="Times New Roman"/>
                <w:b/>
                <w:bCs/>
                <w:color w:val="000000"/>
                <w:sz w:val="20"/>
                <w:szCs w:val="24"/>
              </w:rPr>
              <w:t>Срок и ставка (в</w:t>
            </w:r>
            <w:r w:rsidR="00A146B9" w:rsidRPr="00143A97">
              <w:rPr>
                <w:rFonts w:ascii="Times New Roman" w:hAnsi="Times New Roman"/>
                <w:b/>
                <w:bCs/>
                <w:color w:val="000000"/>
                <w:sz w:val="20"/>
                <w:szCs w:val="24"/>
              </w:rPr>
              <w:t>%</w:t>
            </w:r>
            <w:r w:rsidRPr="00143A97">
              <w:rPr>
                <w:rFonts w:ascii="Times New Roman" w:hAnsi="Times New Roman"/>
                <w:b/>
                <w:bCs/>
                <w:color w:val="000000"/>
                <w:sz w:val="20"/>
                <w:szCs w:val="24"/>
              </w:rPr>
              <w:t xml:space="preserve"> годовых)</w:t>
            </w:r>
          </w:p>
        </w:tc>
      </w:tr>
      <w:tr w:rsidR="005212AD" w:rsidRPr="00143A97" w:rsidTr="00143A97">
        <w:trPr>
          <w:cantSplit/>
          <w:jc w:val="center"/>
        </w:trPr>
        <w:tc>
          <w:tcPr>
            <w:tcW w:w="1751" w:type="pct"/>
            <w:vMerge/>
            <w:shd w:val="clear" w:color="auto" w:fill="auto"/>
          </w:tcPr>
          <w:p w:rsidR="005212AD" w:rsidRPr="00143A97" w:rsidRDefault="005212AD" w:rsidP="00143A97">
            <w:pPr>
              <w:spacing w:after="0" w:line="360" w:lineRule="auto"/>
              <w:jc w:val="both"/>
              <w:rPr>
                <w:rFonts w:ascii="Times New Roman" w:hAnsi="Times New Roman"/>
                <w:b/>
                <w:bCs/>
                <w:color w:val="000000"/>
                <w:sz w:val="20"/>
                <w:szCs w:val="24"/>
              </w:rPr>
            </w:pPr>
          </w:p>
        </w:tc>
        <w:tc>
          <w:tcPr>
            <w:tcW w:w="589" w:type="pct"/>
            <w:shd w:val="clear" w:color="auto" w:fill="auto"/>
          </w:tcPr>
          <w:p w:rsidR="005212AD" w:rsidRPr="00143A97" w:rsidRDefault="005212AD" w:rsidP="00143A97">
            <w:pPr>
              <w:spacing w:after="0" w:line="360" w:lineRule="auto"/>
              <w:jc w:val="both"/>
              <w:rPr>
                <w:rFonts w:ascii="Times New Roman" w:hAnsi="Times New Roman"/>
                <w:b/>
                <w:bCs/>
                <w:color w:val="000000"/>
                <w:sz w:val="20"/>
                <w:szCs w:val="24"/>
              </w:rPr>
            </w:pPr>
            <w:r w:rsidRPr="00143A97">
              <w:rPr>
                <w:rFonts w:ascii="Times New Roman" w:hAnsi="Times New Roman"/>
                <w:b/>
                <w:bCs/>
                <w:color w:val="000000"/>
                <w:sz w:val="20"/>
                <w:szCs w:val="24"/>
              </w:rPr>
              <w:t>14</w:t>
            </w:r>
            <w:r w:rsidR="00A146B9" w:rsidRPr="00143A97">
              <w:rPr>
                <w:rFonts w:ascii="Times New Roman" w:hAnsi="Times New Roman"/>
                <w:b/>
                <w:bCs/>
                <w:color w:val="000000"/>
                <w:sz w:val="20"/>
                <w:szCs w:val="24"/>
              </w:rPr>
              <w:t>–3</w:t>
            </w:r>
            <w:r w:rsidRPr="00143A97">
              <w:rPr>
                <w:rFonts w:ascii="Times New Roman" w:hAnsi="Times New Roman"/>
                <w:b/>
                <w:bCs/>
                <w:color w:val="000000"/>
                <w:sz w:val="20"/>
                <w:szCs w:val="24"/>
              </w:rPr>
              <w:t>0 дн.</w:t>
            </w:r>
          </w:p>
        </w:tc>
        <w:tc>
          <w:tcPr>
            <w:tcW w:w="589" w:type="pct"/>
            <w:shd w:val="clear" w:color="auto" w:fill="auto"/>
          </w:tcPr>
          <w:p w:rsidR="005212AD" w:rsidRPr="00143A97" w:rsidRDefault="005212AD" w:rsidP="00143A97">
            <w:pPr>
              <w:spacing w:after="0" w:line="360" w:lineRule="auto"/>
              <w:jc w:val="both"/>
              <w:rPr>
                <w:rFonts w:ascii="Times New Roman" w:hAnsi="Times New Roman"/>
                <w:b/>
                <w:bCs/>
                <w:color w:val="000000"/>
                <w:sz w:val="20"/>
                <w:szCs w:val="24"/>
              </w:rPr>
            </w:pPr>
            <w:r w:rsidRPr="00143A97">
              <w:rPr>
                <w:rFonts w:ascii="Times New Roman" w:hAnsi="Times New Roman"/>
                <w:b/>
                <w:bCs/>
                <w:color w:val="000000"/>
                <w:sz w:val="20"/>
                <w:szCs w:val="24"/>
              </w:rPr>
              <w:t>31</w:t>
            </w:r>
            <w:r w:rsidR="00A146B9" w:rsidRPr="00143A97">
              <w:rPr>
                <w:rFonts w:ascii="Times New Roman" w:hAnsi="Times New Roman"/>
                <w:b/>
                <w:bCs/>
                <w:color w:val="000000"/>
                <w:sz w:val="20"/>
                <w:szCs w:val="24"/>
              </w:rPr>
              <w:t>–6</w:t>
            </w:r>
            <w:r w:rsidRPr="00143A97">
              <w:rPr>
                <w:rFonts w:ascii="Times New Roman" w:hAnsi="Times New Roman"/>
                <w:b/>
                <w:bCs/>
                <w:color w:val="000000"/>
                <w:sz w:val="20"/>
                <w:szCs w:val="24"/>
              </w:rPr>
              <w:t>0 дн.</w:t>
            </w:r>
          </w:p>
        </w:tc>
        <w:tc>
          <w:tcPr>
            <w:tcW w:w="589" w:type="pct"/>
            <w:shd w:val="clear" w:color="auto" w:fill="auto"/>
          </w:tcPr>
          <w:p w:rsidR="005212AD" w:rsidRPr="00143A97" w:rsidRDefault="005212AD" w:rsidP="00143A97">
            <w:pPr>
              <w:spacing w:after="0" w:line="360" w:lineRule="auto"/>
              <w:jc w:val="both"/>
              <w:rPr>
                <w:rFonts w:ascii="Times New Roman" w:hAnsi="Times New Roman"/>
                <w:b/>
                <w:bCs/>
                <w:color w:val="000000"/>
                <w:sz w:val="20"/>
                <w:szCs w:val="24"/>
              </w:rPr>
            </w:pPr>
            <w:r w:rsidRPr="00143A97">
              <w:rPr>
                <w:rFonts w:ascii="Times New Roman" w:hAnsi="Times New Roman"/>
                <w:b/>
                <w:bCs/>
                <w:color w:val="000000"/>
                <w:sz w:val="20"/>
                <w:szCs w:val="24"/>
              </w:rPr>
              <w:t>61</w:t>
            </w:r>
            <w:r w:rsidR="00A146B9" w:rsidRPr="00143A97">
              <w:rPr>
                <w:rFonts w:ascii="Times New Roman" w:hAnsi="Times New Roman"/>
                <w:b/>
                <w:bCs/>
                <w:color w:val="000000"/>
                <w:sz w:val="20"/>
                <w:szCs w:val="24"/>
              </w:rPr>
              <w:t>–9</w:t>
            </w:r>
            <w:r w:rsidRPr="00143A97">
              <w:rPr>
                <w:rFonts w:ascii="Times New Roman" w:hAnsi="Times New Roman"/>
                <w:b/>
                <w:bCs/>
                <w:color w:val="000000"/>
                <w:sz w:val="20"/>
                <w:szCs w:val="24"/>
              </w:rPr>
              <w:t>0 дн.</w:t>
            </w:r>
          </w:p>
        </w:tc>
        <w:tc>
          <w:tcPr>
            <w:tcW w:w="651" w:type="pct"/>
            <w:shd w:val="clear" w:color="auto" w:fill="auto"/>
          </w:tcPr>
          <w:p w:rsidR="005212AD" w:rsidRPr="00143A97" w:rsidRDefault="005212AD" w:rsidP="00143A97">
            <w:pPr>
              <w:spacing w:after="0" w:line="360" w:lineRule="auto"/>
              <w:jc w:val="both"/>
              <w:rPr>
                <w:rFonts w:ascii="Times New Roman" w:hAnsi="Times New Roman"/>
                <w:b/>
                <w:bCs/>
                <w:color w:val="000000"/>
                <w:sz w:val="20"/>
                <w:szCs w:val="24"/>
              </w:rPr>
            </w:pPr>
            <w:r w:rsidRPr="00143A97">
              <w:rPr>
                <w:rFonts w:ascii="Times New Roman" w:hAnsi="Times New Roman"/>
                <w:b/>
                <w:bCs/>
                <w:color w:val="000000"/>
                <w:sz w:val="20"/>
                <w:szCs w:val="24"/>
              </w:rPr>
              <w:t>91</w:t>
            </w:r>
            <w:r w:rsidR="00A146B9" w:rsidRPr="00143A97">
              <w:rPr>
                <w:rFonts w:ascii="Times New Roman" w:hAnsi="Times New Roman"/>
                <w:b/>
                <w:bCs/>
                <w:color w:val="000000"/>
                <w:sz w:val="20"/>
                <w:szCs w:val="24"/>
              </w:rPr>
              <w:t>–1</w:t>
            </w:r>
            <w:r w:rsidRPr="00143A97">
              <w:rPr>
                <w:rFonts w:ascii="Times New Roman" w:hAnsi="Times New Roman"/>
                <w:b/>
                <w:bCs/>
                <w:color w:val="000000"/>
                <w:sz w:val="20"/>
                <w:szCs w:val="24"/>
              </w:rPr>
              <w:t>80 дн.</w:t>
            </w:r>
          </w:p>
        </w:tc>
        <w:tc>
          <w:tcPr>
            <w:tcW w:w="720" w:type="pct"/>
            <w:shd w:val="clear" w:color="auto" w:fill="auto"/>
          </w:tcPr>
          <w:p w:rsidR="005212AD" w:rsidRPr="00143A97" w:rsidRDefault="005212AD" w:rsidP="00143A97">
            <w:pPr>
              <w:spacing w:after="0" w:line="360" w:lineRule="auto"/>
              <w:jc w:val="both"/>
              <w:rPr>
                <w:rFonts w:ascii="Times New Roman" w:hAnsi="Times New Roman"/>
                <w:b/>
                <w:bCs/>
                <w:color w:val="000000"/>
                <w:sz w:val="20"/>
                <w:szCs w:val="24"/>
              </w:rPr>
            </w:pPr>
            <w:r w:rsidRPr="00143A97">
              <w:rPr>
                <w:rFonts w:ascii="Times New Roman" w:hAnsi="Times New Roman"/>
                <w:b/>
                <w:bCs/>
                <w:color w:val="000000"/>
                <w:sz w:val="20"/>
                <w:szCs w:val="24"/>
              </w:rPr>
              <w:t>181</w:t>
            </w:r>
            <w:r w:rsidR="00A146B9" w:rsidRPr="00143A97">
              <w:rPr>
                <w:rFonts w:ascii="Times New Roman" w:hAnsi="Times New Roman"/>
                <w:b/>
                <w:bCs/>
                <w:color w:val="000000"/>
                <w:sz w:val="20"/>
                <w:szCs w:val="24"/>
              </w:rPr>
              <w:t>–3</w:t>
            </w:r>
            <w:r w:rsidRPr="00143A97">
              <w:rPr>
                <w:rFonts w:ascii="Times New Roman" w:hAnsi="Times New Roman"/>
                <w:b/>
                <w:bCs/>
                <w:color w:val="000000"/>
                <w:sz w:val="20"/>
                <w:szCs w:val="24"/>
              </w:rPr>
              <w:t>65 дн.</w:t>
            </w:r>
          </w:p>
        </w:tc>
      </w:tr>
      <w:tr w:rsidR="005212AD" w:rsidRPr="00143A97" w:rsidTr="00143A97">
        <w:trPr>
          <w:cantSplit/>
          <w:jc w:val="center"/>
        </w:trPr>
        <w:tc>
          <w:tcPr>
            <w:tcW w:w="1751"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b/>
                <w:bCs/>
                <w:color w:val="000000"/>
                <w:sz w:val="20"/>
                <w:szCs w:val="24"/>
              </w:rPr>
              <w:t>От 500 до 1000</w:t>
            </w:r>
          </w:p>
        </w:tc>
        <w:tc>
          <w:tcPr>
            <w:tcW w:w="589"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3,0</w:t>
            </w:r>
          </w:p>
        </w:tc>
        <w:tc>
          <w:tcPr>
            <w:tcW w:w="589"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5,7</w:t>
            </w:r>
          </w:p>
        </w:tc>
        <w:tc>
          <w:tcPr>
            <w:tcW w:w="589"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8,7</w:t>
            </w:r>
          </w:p>
        </w:tc>
        <w:tc>
          <w:tcPr>
            <w:tcW w:w="651"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10,0</w:t>
            </w:r>
          </w:p>
        </w:tc>
        <w:tc>
          <w:tcPr>
            <w:tcW w:w="720"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11,0</w:t>
            </w:r>
          </w:p>
        </w:tc>
      </w:tr>
      <w:tr w:rsidR="005212AD" w:rsidRPr="00143A97" w:rsidTr="00143A97">
        <w:trPr>
          <w:cantSplit/>
          <w:jc w:val="center"/>
        </w:trPr>
        <w:tc>
          <w:tcPr>
            <w:tcW w:w="1751"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b/>
                <w:bCs/>
                <w:color w:val="000000"/>
                <w:sz w:val="20"/>
                <w:szCs w:val="24"/>
              </w:rPr>
              <w:t>От 1000 до 10000</w:t>
            </w:r>
          </w:p>
        </w:tc>
        <w:tc>
          <w:tcPr>
            <w:tcW w:w="589"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4,0</w:t>
            </w:r>
          </w:p>
        </w:tc>
        <w:tc>
          <w:tcPr>
            <w:tcW w:w="589"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6,5</w:t>
            </w:r>
          </w:p>
        </w:tc>
        <w:tc>
          <w:tcPr>
            <w:tcW w:w="589"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9,2</w:t>
            </w:r>
          </w:p>
        </w:tc>
        <w:tc>
          <w:tcPr>
            <w:tcW w:w="651"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10,5</w:t>
            </w:r>
          </w:p>
        </w:tc>
        <w:tc>
          <w:tcPr>
            <w:tcW w:w="720"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11,5</w:t>
            </w:r>
          </w:p>
        </w:tc>
      </w:tr>
      <w:tr w:rsidR="005212AD" w:rsidRPr="00143A97" w:rsidTr="00143A97">
        <w:trPr>
          <w:cantSplit/>
          <w:jc w:val="center"/>
        </w:trPr>
        <w:tc>
          <w:tcPr>
            <w:tcW w:w="1751"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b/>
                <w:bCs/>
                <w:color w:val="000000"/>
                <w:sz w:val="20"/>
                <w:szCs w:val="24"/>
              </w:rPr>
              <w:t>От 10000 до 25000</w:t>
            </w:r>
          </w:p>
        </w:tc>
        <w:tc>
          <w:tcPr>
            <w:tcW w:w="589"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5,0</w:t>
            </w:r>
          </w:p>
        </w:tc>
        <w:tc>
          <w:tcPr>
            <w:tcW w:w="589"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7,5</w:t>
            </w:r>
          </w:p>
        </w:tc>
        <w:tc>
          <w:tcPr>
            <w:tcW w:w="589"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9,5</w:t>
            </w:r>
          </w:p>
        </w:tc>
        <w:tc>
          <w:tcPr>
            <w:tcW w:w="651"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11,0</w:t>
            </w:r>
          </w:p>
        </w:tc>
        <w:tc>
          <w:tcPr>
            <w:tcW w:w="720"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12,0</w:t>
            </w:r>
          </w:p>
        </w:tc>
      </w:tr>
      <w:tr w:rsidR="005212AD" w:rsidRPr="00143A97" w:rsidTr="00143A97">
        <w:trPr>
          <w:cantSplit/>
          <w:jc w:val="center"/>
        </w:trPr>
        <w:tc>
          <w:tcPr>
            <w:tcW w:w="1751" w:type="pct"/>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b/>
                <w:bCs/>
                <w:color w:val="000000"/>
                <w:sz w:val="20"/>
                <w:szCs w:val="24"/>
              </w:rPr>
              <w:t>От 25000</w:t>
            </w:r>
          </w:p>
        </w:tc>
        <w:tc>
          <w:tcPr>
            <w:tcW w:w="3202" w:type="pct"/>
            <w:gridSpan w:val="5"/>
            <w:shd w:val="clear" w:color="auto" w:fill="auto"/>
          </w:tcPr>
          <w:p w:rsidR="005212AD" w:rsidRPr="00143A97" w:rsidRDefault="005212AD"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Индивидуально</w:t>
            </w:r>
          </w:p>
        </w:tc>
      </w:tr>
    </w:tbl>
    <w:p w:rsidR="00A146B9" w:rsidRDefault="00A146B9" w:rsidP="00A146B9">
      <w:pPr>
        <w:pStyle w:val="ab"/>
        <w:spacing w:before="0" w:beforeAutospacing="0" w:after="0" w:afterAutospacing="0" w:line="360" w:lineRule="auto"/>
        <w:ind w:firstLine="709"/>
        <w:jc w:val="both"/>
        <w:rPr>
          <w:color w:val="000000"/>
          <w:sz w:val="28"/>
          <w:szCs w:val="28"/>
        </w:rPr>
      </w:pPr>
    </w:p>
    <w:p w:rsidR="00A146B9" w:rsidRDefault="001A01FB"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 xml:space="preserve">Вексель может использоваться векселедержателем для расчетов по любым видам платежей, его передача не ограничивается статусом векселедержателя (физическое или юридическое лицо). Передача векселя осуществляется с помощью индоссамента на обратной стороне векселя, либо листа, выпускаемого дополнительно к векселю и носящего название </w:t>
      </w:r>
      <w:r w:rsidRPr="00A146B9">
        <w:rPr>
          <w:rFonts w:ascii="Times New Roman" w:hAnsi="Times New Roman"/>
          <w:b/>
          <w:color w:val="000000"/>
          <w:sz w:val="28"/>
          <w:szCs w:val="28"/>
        </w:rPr>
        <w:t>«</w:t>
      </w:r>
      <w:r w:rsidRPr="00A146B9">
        <w:rPr>
          <w:rFonts w:ascii="Times New Roman" w:hAnsi="Times New Roman"/>
          <w:color w:val="000000"/>
          <w:sz w:val="28"/>
          <w:szCs w:val="28"/>
        </w:rPr>
        <w:t>алонж</w:t>
      </w:r>
      <w:r w:rsidRPr="00A146B9">
        <w:rPr>
          <w:rFonts w:ascii="Times New Roman" w:hAnsi="Times New Roman"/>
          <w:b/>
          <w:color w:val="000000"/>
          <w:sz w:val="28"/>
          <w:szCs w:val="28"/>
        </w:rPr>
        <w:t>».</w:t>
      </w:r>
    </w:p>
    <w:p w:rsidR="00637282" w:rsidRPr="00A146B9" w:rsidRDefault="00637282" w:rsidP="00A146B9">
      <w:pPr>
        <w:pStyle w:val="ab"/>
        <w:spacing w:before="0" w:beforeAutospacing="0" w:after="0" w:afterAutospacing="0" w:line="360" w:lineRule="auto"/>
        <w:ind w:firstLine="709"/>
        <w:jc w:val="both"/>
        <w:rPr>
          <w:color w:val="000000"/>
          <w:sz w:val="28"/>
          <w:szCs w:val="28"/>
        </w:rPr>
      </w:pPr>
      <w:r w:rsidRPr="00A146B9">
        <w:rPr>
          <w:color w:val="000000"/>
          <w:sz w:val="28"/>
          <w:szCs w:val="28"/>
        </w:rPr>
        <w:t xml:space="preserve">Векселя Банка России выдаются и принимаются к оплате в любом регионе Российской Федерации </w:t>
      </w:r>
      <w:r w:rsidR="00A146B9">
        <w:rPr>
          <w:color w:val="000000"/>
          <w:sz w:val="28"/>
          <w:szCs w:val="28"/>
        </w:rPr>
        <w:t>–</w:t>
      </w:r>
      <w:r w:rsidR="00A146B9" w:rsidRPr="00A146B9">
        <w:rPr>
          <w:color w:val="000000"/>
          <w:sz w:val="28"/>
          <w:szCs w:val="28"/>
        </w:rPr>
        <w:t xml:space="preserve"> </w:t>
      </w:r>
      <w:r w:rsidRPr="00A146B9">
        <w:rPr>
          <w:color w:val="000000"/>
          <w:sz w:val="28"/>
          <w:szCs w:val="28"/>
        </w:rPr>
        <w:t>всеми филиалами Банка (территориальными банками и отделениями Банка), а также уполномоченными дополнительными офисами. Векселя Банка России выписываются на бланках, имеющих высокую степень защиты от подделки и отпечатанных на МПФ ГОЗНАК. Банк выдает следующие виды простых векселей:</w:t>
      </w:r>
    </w:p>
    <w:p w:rsidR="00637282" w:rsidRPr="00A146B9" w:rsidRDefault="00A146B9" w:rsidP="00A146B9">
      <w:pPr>
        <w:pStyle w:val="ab"/>
        <w:spacing w:before="0" w:beforeAutospacing="0" w:after="0" w:afterAutospacing="0" w:line="360" w:lineRule="auto"/>
        <w:ind w:firstLine="709"/>
        <w:jc w:val="both"/>
        <w:rPr>
          <w:color w:val="000000"/>
          <w:sz w:val="28"/>
          <w:szCs w:val="28"/>
        </w:rPr>
      </w:pPr>
      <w:r>
        <w:rPr>
          <w:color w:val="000000"/>
          <w:sz w:val="28"/>
          <w:szCs w:val="28"/>
        </w:rPr>
        <w:t>– </w:t>
      </w:r>
      <w:r w:rsidR="00637282" w:rsidRPr="00A146B9">
        <w:rPr>
          <w:color w:val="000000"/>
          <w:sz w:val="28"/>
          <w:szCs w:val="28"/>
        </w:rPr>
        <w:t>процентный вексель с номиналом в рублях, долларах США и евро;</w:t>
      </w:r>
    </w:p>
    <w:p w:rsidR="00A146B9" w:rsidRDefault="00A146B9" w:rsidP="00A146B9">
      <w:pPr>
        <w:pStyle w:val="ab"/>
        <w:spacing w:before="0" w:beforeAutospacing="0" w:after="0" w:afterAutospacing="0" w:line="360" w:lineRule="auto"/>
        <w:ind w:firstLine="709"/>
        <w:jc w:val="both"/>
        <w:rPr>
          <w:color w:val="000000"/>
          <w:sz w:val="28"/>
          <w:szCs w:val="28"/>
        </w:rPr>
      </w:pPr>
      <w:r>
        <w:rPr>
          <w:color w:val="000000"/>
          <w:sz w:val="28"/>
          <w:szCs w:val="28"/>
        </w:rPr>
        <w:t>– </w:t>
      </w:r>
      <w:r w:rsidR="00637282" w:rsidRPr="00A146B9">
        <w:rPr>
          <w:color w:val="000000"/>
          <w:sz w:val="28"/>
          <w:szCs w:val="28"/>
        </w:rPr>
        <w:t>дисконтный вексель с номиналом в рублях, долларах США и евро;</w:t>
      </w:r>
    </w:p>
    <w:p w:rsidR="00637282" w:rsidRPr="00A146B9" w:rsidRDefault="00637282" w:rsidP="00A146B9">
      <w:pPr>
        <w:pStyle w:val="ab"/>
        <w:spacing w:before="0" w:beforeAutospacing="0" w:after="0" w:afterAutospacing="0" w:line="360" w:lineRule="auto"/>
        <w:ind w:firstLine="709"/>
        <w:jc w:val="both"/>
        <w:rPr>
          <w:color w:val="000000"/>
          <w:sz w:val="28"/>
          <w:szCs w:val="28"/>
        </w:rPr>
      </w:pPr>
      <w:r w:rsidRPr="00A146B9">
        <w:rPr>
          <w:color w:val="000000"/>
          <w:sz w:val="28"/>
          <w:szCs w:val="28"/>
        </w:rPr>
        <w:t>Банк выдает процентные векселя со следующими сроками платежа:</w:t>
      </w:r>
    </w:p>
    <w:p w:rsidR="00A146B9" w:rsidRDefault="00A146B9" w:rsidP="00A146B9">
      <w:pPr>
        <w:pStyle w:val="ab"/>
        <w:spacing w:before="0" w:beforeAutospacing="0" w:after="0" w:afterAutospacing="0" w:line="360" w:lineRule="auto"/>
        <w:ind w:firstLine="709"/>
        <w:jc w:val="both"/>
        <w:rPr>
          <w:color w:val="000000"/>
          <w:sz w:val="28"/>
          <w:szCs w:val="28"/>
        </w:rPr>
      </w:pPr>
      <w:r>
        <w:rPr>
          <w:color w:val="000000"/>
          <w:sz w:val="28"/>
          <w:szCs w:val="28"/>
        </w:rPr>
        <w:t>– «</w:t>
      </w:r>
      <w:r w:rsidRPr="00A146B9">
        <w:rPr>
          <w:color w:val="000000"/>
          <w:sz w:val="28"/>
          <w:szCs w:val="28"/>
        </w:rPr>
        <w:t>п</w:t>
      </w:r>
      <w:r w:rsidR="00637282" w:rsidRPr="00A146B9">
        <w:rPr>
          <w:color w:val="000000"/>
          <w:sz w:val="28"/>
          <w:szCs w:val="28"/>
        </w:rPr>
        <w:t>о предъявлении, но не ранее определенной даты и не позднее</w:t>
      </w:r>
    </w:p>
    <w:p w:rsidR="00637282" w:rsidRPr="00A146B9" w:rsidRDefault="00637282" w:rsidP="00A146B9">
      <w:pPr>
        <w:pStyle w:val="ab"/>
        <w:spacing w:before="0" w:beforeAutospacing="0" w:after="0" w:afterAutospacing="0" w:line="360" w:lineRule="auto"/>
        <w:ind w:firstLine="709"/>
        <w:jc w:val="both"/>
        <w:rPr>
          <w:color w:val="000000"/>
          <w:sz w:val="28"/>
          <w:szCs w:val="28"/>
        </w:rPr>
      </w:pPr>
      <w:r w:rsidRPr="00A146B9">
        <w:rPr>
          <w:color w:val="000000"/>
          <w:sz w:val="28"/>
          <w:szCs w:val="28"/>
        </w:rPr>
        <w:t>определенной даты</w:t>
      </w:r>
      <w:r w:rsidR="00A146B9">
        <w:rPr>
          <w:color w:val="000000"/>
          <w:sz w:val="28"/>
          <w:szCs w:val="28"/>
        </w:rPr>
        <w:t>»</w:t>
      </w:r>
      <w:r w:rsidR="00A146B9" w:rsidRPr="00A146B9">
        <w:rPr>
          <w:color w:val="000000"/>
          <w:sz w:val="28"/>
          <w:szCs w:val="28"/>
        </w:rPr>
        <w:t>;</w:t>
      </w:r>
    </w:p>
    <w:p w:rsidR="00A146B9" w:rsidRDefault="00A146B9" w:rsidP="00A146B9">
      <w:pPr>
        <w:pStyle w:val="ab"/>
        <w:spacing w:before="0" w:beforeAutospacing="0" w:after="0" w:afterAutospacing="0" w:line="360" w:lineRule="auto"/>
        <w:ind w:firstLine="709"/>
        <w:jc w:val="both"/>
        <w:rPr>
          <w:color w:val="000000"/>
          <w:sz w:val="28"/>
          <w:szCs w:val="28"/>
        </w:rPr>
      </w:pPr>
      <w:r>
        <w:rPr>
          <w:color w:val="000000"/>
          <w:sz w:val="28"/>
          <w:szCs w:val="28"/>
        </w:rPr>
        <w:t>– «</w:t>
      </w:r>
      <w:r w:rsidRPr="00A146B9">
        <w:rPr>
          <w:color w:val="000000"/>
          <w:sz w:val="28"/>
          <w:szCs w:val="28"/>
        </w:rPr>
        <w:t>п</w:t>
      </w:r>
      <w:r w:rsidR="00637282" w:rsidRPr="00A146B9">
        <w:rPr>
          <w:color w:val="000000"/>
          <w:sz w:val="28"/>
          <w:szCs w:val="28"/>
        </w:rPr>
        <w:t>о предъявлении, но не ранее определенной даты</w:t>
      </w:r>
      <w:r>
        <w:rPr>
          <w:color w:val="000000"/>
          <w:sz w:val="28"/>
          <w:szCs w:val="28"/>
        </w:rPr>
        <w:t>»</w:t>
      </w:r>
      <w:r w:rsidRPr="00A146B9">
        <w:rPr>
          <w:color w:val="000000"/>
          <w:sz w:val="28"/>
          <w:szCs w:val="28"/>
        </w:rPr>
        <w:t>.</w:t>
      </w:r>
    </w:p>
    <w:p w:rsidR="00637282" w:rsidRPr="00A146B9" w:rsidRDefault="00637282" w:rsidP="00A146B9">
      <w:pPr>
        <w:pStyle w:val="ab"/>
        <w:spacing w:before="0" w:beforeAutospacing="0" w:after="0" w:afterAutospacing="0" w:line="360" w:lineRule="auto"/>
        <w:ind w:firstLine="709"/>
        <w:jc w:val="both"/>
        <w:rPr>
          <w:color w:val="000000"/>
          <w:sz w:val="28"/>
          <w:szCs w:val="28"/>
        </w:rPr>
      </w:pPr>
      <w:r w:rsidRPr="00A146B9">
        <w:rPr>
          <w:color w:val="000000"/>
          <w:sz w:val="28"/>
          <w:szCs w:val="28"/>
        </w:rPr>
        <w:t>Банк выдает дисконтные векселя со следующими сроками платежа:</w:t>
      </w:r>
    </w:p>
    <w:p w:rsidR="00637282" w:rsidRPr="00A146B9" w:rsidRDefault="00A146B9" w:rsidP="00A146B9">
      <w:pPr>
        <w:pStyle w:val="ab"/>
        <w:spacing w:before="0" w:beforeAutospacing="0" w:after="0" w:afterAutospacing="0" w:line="360" w:lineRule="auto"/>
        <w:ind w:firstLine="709"/>
        <w:jc w:val="both"/>
        <w:rPr>
          <w:color w:val="000000"/>
          <w:sz w:val="28"/>
          <w:szCs w:val="28"/>
        </w:rPr>
      </w:pPr>
      <w:r>
        <w:rPr>
          <w:color w:val="000000"/>
          <w:sz w:val="28"/>
          <w:szCs w:val="28"/>
        </w:rPr>
        <w:t>– «</w:t>
      </w:r>
      <w:r w:rsidRPr="00A146B9">
        <w:rPr>
          <w:color w:val="000000"/>
          <w:sz w:val="28"/>
          <w:szCs w:val="28"/>
        </w:rPr>
        <w:t>н</w:t>
      </w:r>
      <w:r w:rsidR="00637282" w:rsidRPr="00A146B9">
        <w:rPr>
          <w:color w:val="000000"/>
          <w:sz w:val="28"/>
          <w:szCs w:val="28"/>
        </w:rPr>
        <w:t>а определенный день</w:t>
      </w:r>
      <w:r>
        <w:rPr>
          <w:color w:val="000000"/>
          <w:sz w:val="28"/>
          <w:szCs w:val="28"/>
        </w:rPr>
        <w:t>»</w:t>
      </w:r>
      <w:r w:rsidRPr="00A146B9">
        <w:rPr>
          <w:color w:val="000000"/>
          <w:sz w:val="28"/>
          <w:szCs w:val="28"/>
        </w:rPr>
        <w:t>;</w:t>
      </w:r>
    </w:p>
    <w:p w:rsidR="00637282" w:rsidRPr="00A146B9" w:rsidRDefault="00A146B9" w:rsidP="00A146B9">
      <w:pPr>
        <w:pStyle w:val="ab"/>
        <w:spacing w:before="0" w:beforeAutospacing="0" w:after="0" w:afterAutospacing="0" w:line="360" w:lineRule="auto"/>
        <w:ind w:firstLine="709"/>
        <w:jc w:val="both"/>
        <w:rPr>
          <w:color w:val="000000"/>
          <w:sz w:val="28"/>
          <w:szCs w:val="28"/>
        </w:rPr>
      </w:pPr>
      <w:r>
        <w:rPr>
          <w:color w:val="000000"/>
          <w:sz w:val="28"/>
          <w:szCs w:val="28"/>
        </w:rPr>
        <w:t>– «</w:t>
      </w:r>
      <w:r w:rsidRPr="00A146B9">
        <w:rPr>
          <w:color w:val="000000"/>
          <w:sz w:val="28"/>
          <w:szCs w:val="28"/>
        </w:rPr>
        <w:t>п</w:t>
      </w:r>
      <w:r w:rsidR="00637282" w:rsidRPr="00A146B9">
        <w:rPr>
          <w:color w:val="000000"/>
          <w:sz w:val="28"/>
          <w:szCs w:val="28"/>
        </w:rPr>
        <w:t>о предъявлении, но не ранее определенной даты</w:t>
      </w:r>
      <w:r>
        <w:rPr>
          <w:color w:val="000000"/>
          <w:sz w:val="28"/>
          <w:szCs w:val="28"/>
        </w:rPr>
        <w:t>»</w:t>
      </w:r>
      <w:r w:rsidRPr="00A146B9">
        <w:rPr>
          <w:color w:val="000000"/>
          <w:sz w:val="28"/>
          <w:szCs w:val="28"/>
        </w:rPr>
        <w:t>;</w:t>
      </w:r>
    </w:p>
    <w:p w:rsidR="00637282" w:rsidRPr="00A146B9" w:rsidRDefault="00A146B9" w:rsidP="00A146B9">
      <w:pPr>
        <w:pStyle w:val="ab"/>
        <w:spacing w:before="0" w:beforeAutospacing="0" w:after="0" w:afterAutospacing="0" w:line="360" w:lineRule="auto"/>
        <w:ind w:firstLine="709"/>
        <w:jc w:val="both"/>
        <w:rPr>
          <w:color w:val="000000"/>
          <w:sz w:val="28"/>
          <w:szCs w:val="28"/>
        </w:rPr>
      </w:pPr>
      <w:r>
        <w:rPr>
          <w:color w:val="000000"/>
          <w:sz w:val="28"/>
          <w:szCs w:val="28"/>
        </w:rPr>
        <w:t>– «</w:t>
      </w:r>
      <w:r w:rsidRPr="00A146B9">
        <w:rPr>
          <w:color w:val="000000"/>
          <w:sz w:val="28"/>
          <w:szCs w:val="28"/>
        </w:rPr>
        <w:t>ч</w:t>
      </w:r>
      <w:r w:rsidR="00637282" w:rsidRPr="00A146B9">
        <w:rPr>
          <w:color w:val="000000"/>
          <w:sz w:val="28"/>
          <w:szCs w:val="28"/>
        </w:rPr>
        <w:t>ерез один день от предъявления</w:t>
      </w:r>
      <w:r>
        <w:rPr>
          <w:color w:val="000000"/>
          <w:sz w:val="28"/>
          <w:szCs w:val="28"/>
        </w:rPr>
        <w:t>»</w:t>
      </w:r>
      <w:r w:rsidRPr="00A146B9">
        <w:rPr>
          <w:color w:val="000000"/>
          <w:sz w:val="28"/>
          <w:szCs w:val="28"/>
        </w:rPr>
        <w:t>;</w:t>
      </w:r>
    </w:p>
    <w:p w:rsidR="00A146B9" w:rsidRDefault="00A146B9" w:rsidP="00A146B9">
      <w:pPr>
        <w:pStyle w:val="ab"/>
        <w:spacing w:before="0" w:beforeAutospacing="0" w:after="0" w:afterAutospacing="0" w:line="360" w:lineRule="auto"/>
        <w:ind w:firstLine="709"/>
        <w:jc w:val="both"/>
        <w:rPr>
          <w:color w:val="000000"/>
          <w:sz w:val="28"/>
          <w:szCs w:val="28"/>
        </w:rPr>
      </w:pPr>
      <w:r>
        <w:rPr>
          <w:color w:val="000000"/>
          <w:sz w:val="28"/>
          <w:szCs w:val="28"/>
        </w:rPr>
        <w:t>– «</w:t>
      </w:r>
      <w:r w:rsidRPr="00A146B9">
        <w:rPr>
          <w:color w:val="000000"/>
          <w:sz w:val="28"/>
          <w:szCs w:val="28"/>
        </w:rPr>
        <w:t>п</w:t>
      </w:r>
      <w:r w:rsidR="00637282" w:rsidRPr="00A146B9">
        <w:rPr>
          <w:color w:val="000000"/>
          <w:sz w:val="28"/>
          <w:szCs w:val="28"/>
        </w:rPr>
        <w:t>о предъявлении</w:t>
      </w:r>
      <w:r>
        <w:rPr>
          <w:color w:val="000000"/>
          <w:sz w:val="28"/>
          <w:szCs w:val="28"/>
        </w:rPr>
        <w:t>»</w:t>
      </w:r>
      <w:r w:rsidRPr="00A146B9">
        <w:rPr>
          <w:color w:val="000000"/>
          <w:sz w:val="28"/>
          <w:szCs w:val="28"/>
        </w:rPr>
        <w:t>.</w:t>
      </w:r>
    </w:p>
    <w:p w:rsidR="00A146B9" w:rsidRDefault="00637282" w:rsidP="00A146B9">
      <w:pPr>
        <w:spacing w:after="0" w:line="360" w:lineRule="auto"/>
        <w:ind w:firstLine="709"/>
        <w:jc w:val="both"/>
        <w:rPr>
          <w:rFonts w:ascii="Times New Roman" w:hAnsi="Times New Roman"/>
          <w:color w:val="000000"/>
          <w:sz w:val="28"/>
        </w:rPr>
      </w:pPr>
      <w:r w:rsidRPr="00A146B9">
        <w:rPr>
          <w:rFonts w:ascii="Times New Roman" w:hAnsi="Times New Roman"/>
          <w:color w:val="000000"/>
          <w:sz w:val="28"/>
          <w:szCs w:val="28"/>
        </w:rPr>
        <w:t xml:space="preserve">Приобретателями векселей Банка могут быть </w:t>
      </w:r>
      <w:r w:rsidR="00A146B9">
        <w:rPr>
          <w:rFonts w:ascii="Times New Roman" w:hAnsi="Times New Roman"/>
          <w:color w:val="000000"/>
          <w:sz w:val="28"/>
          <w:szCs w:val="28"/>
        </w:rPr>
        <w:t>–</w:t>
      </w:r>
      <w:r w:rsidR="00A146B9" w:rsidRPr="00A146B9">
        <w:rPr>
          <w:rFonts w:ascii="Times New Roman" w:hAnsi="Times New Roman"/>
          <w:color w:val="000000"/>
          <w:sz w:val="28"/>
          <w:szCs w:val="28"/>
        </w:rPr>
        <w:t xml:space="preserve"> </w:t>
      </w:r>
      <w:r w:rsidRPr="00A146B9">
        <w:rPr>
          <w:rFonts w:ascii="Times New Roman" w:hAnsi="Times New Roman"/>
          <w:color w:val="000000"/>
          <w:sz w:val="28"/>
          <w:szCs w:val="28"/>
        </w:rPr>
        <w:t>как юридические, так и физические лица, в том числе предприниматели без образования юридического лица. Выдача векселя производится на основании договора выдачи.</w:t>
      </w:r>
      <w:r w:rsidR="00A146B9">
        <w:rPr>
          <w:rFonts w:ascii="Times New Roman" w:hAnsi="Times New Roman"/>
          <w:color w:val="000000"/>
          <w:sz w:val="28"/>
        </w:rPr>
        <w:t xml:space="preserve"> </w:t>
      </w:r>
      <w:r w:rsidRPr="00A146B9">
        <w:rPr>
          <w:rFonts w:ascii="Times New Roman" w:hAnsi="Times New Roman"/>
          <w:color w:val="000000"/>
          <w:sz w:val="28"/>
          <w:szCs w:val="28"/>
        </w:rPr>
        <w:t>Конвертируемый вексель номинирован в долларах США и содержит оговорку платежа в рублях Российской Федерации (</w:t>
      </w:r>
      <w:r w:rsidR="00A146B9">
        <w:rPr>
          <w:rFonts w:ascii="Times New Roman" w:hAnsi="Times New Roman"/>
          <w:color w:val="000000"/>
          <w:sz w:val="28"/>
          <w:szCs w:val="28"/>
        </w:rPr>
        <w:t>т.е.</w:t>
      </w:r>
      <w:r w:rsidRPr="00A146B9">
        <w:rPr>
          <w:rFonts w:ascii="Times New Roman" w:hAnsi="Times New Roman"/>
          <w:color w:val="000000"/>
          <w:sz w:val="28"/>
          <w:szCs w:val="28"/>
        </w:rPr>
        <w:t xml:space="preserve"> оплачивается Банком в рублях Российской Федерации). Первый векселедержатель приобретает вексель за рубли Российской Федерации. Вексель может быть приобретен физическими, юридическими лицами и индивидуальными предпринимателями. Денежные средства за приобретаемый вексель перечисляются юридическими лицами и предпринимателями со своих рублевых счетов. Физические лица могут перечислить денежные средства со своего счета или внести их наличными. Доход по конвертируемому векселю Банка России может быть в форме процентов или дисконта. Приобрести и оплатить конвертируемые векселя можно во всех филиалах Банка России, совершающих операции с векселями Банка. </w:t>
      </w:r>
      <w:r w:rsidR="00334A64" w:rsidRPr="00A146B9">
        <w:rPr>
          <w:rFonts w:ascii="Times New Roman" w:hAnsi="Times New Roman"/>
          <w:color w:val="000000"/>
          <w:sz w:val="28"/>
          <w:szCs w:val="28"/>
        </w:rPr>
        <w:t xml:space="preserve">Банки могут выпускать свои </w:t>
      </w:r>
      <w:r w:rsidRPr="00A146B9">
        <w:rPr>
          <w:rFonts w:ascii="Times New Roman" w:hAnsi="Times New Roman"/>
          <w:color w:val="000000"/>
          <w:sz w:val="28"/>
          <w:szCs w:val="28"/>
        </w:rPr>
        <w:t>векселя,</w:t>
      </w:r>
      <w:r w:rsidR="00334A64" w:rsidRPr="00A146B9">
        <w:rPr>
          <w:rFonts w:ascii="Times New Roman" w:hAnsi="Times New Roman"/>
          <w:color w:val="000000"/>
          <w:sz w:val="28"/>
          <w:szCs w:val="28"/>
        </w:rPr>
        <w:t xml:space="preserve"> как сериями, так и в разовом порядке. Привлекательность единичного векселя в том, что условия его выпуска и обращения можно определить с учетом интересов конкретного вкладчика. Серийному выпуску векселей банки отдают явное предпочтение, поскольку в этом случае обеспечивается привлечение большого количества инвесторов и значительного объема ресурсов.</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 xml:space="preserve">Банковский вексель </w:t>
      </w:r>
      <w:r w:rsidR="00A146B9">
        <w:rPr>
          <w:rFonts w:ascii="Times New Roman" w:hAnsi="Times New Roman"/>
          <w:color w:val="000000"/>
          <w:sz w:val="28"/>
          <w:szCs w:val="28"/>
        </w:rPr>
        <w:t>–</w:t>
      </w:r>
      <w:r w:rsidR="00A146B9" w:rsidRPr="00A146B9">
        <w:rPr>
          <w:rFonts w:ascii="Times New Roman" w:hAnsi="Times New Roman"/>
          <w:color w:val="000000"/>
          <w:sz w:val="28"/>
          <w:szCs w:val="28"/>
        </w:rPr>
        <w:t xml:space="preserve"> </w:t>
      </w:r>
      <w:r w:rsidRPr="00A146B9">
        <w:rPr>
          <w:rFonts w:ascii="Times New Roman" w:hAnsi="Times New Roman"/>
          <w:color w:val="000000"/>
          <w:sz w:val="28"/>
          <w:szCs w:val="28"/>
        </w:rPr>
        <w:t>ордерная ценная бумага, и большинство банков сохраняют такую его сущность. Однако в ряде случаев при наличии определенных оговорок, допустим выпуск как именных векселей (путем внесения в них слов «не приказу»), так и векселей на предъявителя (путем предъявления банковского или предъявительского индоссамента).</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Срок платежа по векселям устанавливается банком либо в одностороннем порядке (при серийном выпуске векселей), либо по согласованию с клиентом (при единичном выпуске).</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 xml:space="preserve">В зависимости от способа назначения платежа в соответствии с действующим вексельным законодательством определяется и порядок вознаграждения. Если вексель выписан по предъявлении или во столько-то времени от предъявления, то в нем может быть указана процентная ставка, исходя из которой начисляется доход на основную сумму за время, прошедшее от даты выписки векселя до даты платежа. При таком способе определения дохода векселя банки продают как правило по номиналу. При их выкупе банком кроме номинала владельцу векселя выплачивается доход, исчисляемый исходя из указанной в нем процентной ставки. Если вексель выписан сроком на определенную дату или во столько-то времени от выписки, то сумму процентов исчисляют заранее и присоединяют к основной сумме, формируя номинальную сумму векселя. В этом случае векселя при эмиссии продаются по цене ниже номинала, </w:t>
      </w:r>
      <w:r w:rsidR="00A146B9">
        <w:rPr>
          <w:rFonts w:ascii="Times New Roman" w:hAnsi="Times New Roman"/>
          <w:color w:val="000000"/>
          <w:sz w:val="28"/>
          <w:szCs w:val="28"/>
        </w:rPr>
        <w:t>т.е.</w:t>
      </w:r>
      <w:r w:rsidRPr="00A146B9">
        <w:rPr>
          <w:rFonts w:ascii="Times New Roman" w:hAnsi="Times New Roman"/>
          <w:color w:val="000000"/>
          <w:sz w:val="28"/>
          <w:szCs w:val="28"/>
        </w:rPr>
        <w:t xml:space="preserve"> со скидкой-дисконтом.</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Первоначально банки стали выпускать большинство векселей с дисконтом. Доход покупателя в данном случае составляет разность между номиналом векселя и ценой его приобретения. Но в дальнейшем оказалось, что более удобным и выгодным как для них, так и для их клиентов являются процентные векселя. Привлекая средства путем выпуска векселей, коммерческие банки должны отчислять определенный процент от их суммы в Фонд обязательных резервов ЦБ РФ. Таким образом, выпуская процентный вексель, банк сразу получает в свое распоряжение сумму, эквивалентную номиналу векселя, от которой и осуществляется резервирование. При выпуске дисконтного векселя банк получает сумму меньше номинала, но обязан выполнять резервирование от полной суммы своего обязательства.</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 xml:space="preserve">В настоящее время на рынке наибольшей популярностью пользуются краткосрочные (до трех месяцев) банковские векселя. Инвесторов привлекает возможность досрочно продать (учесть) их в банке-эмитенте. Многие банки, эмитирующие векселя, не только берут на себя обязательство учитывать свои векселя до истечения их срока, но заранее объявляют котировки, </w:t>
      </w:r>
      <w:r w:rsidR="00A146B9">
        <w:rPr>
          <w:rFonts w:ascii="Times New Roman" w:hAnsi="Times New Roman"/>
          <w:color w:val="000000"/>
          <w:sz w:val="28"/>
          <w:szCs w:val="28"/>
        </w:rPr>
        <w:t>т.е.</w:t>
      </w:r>
      <w:r w:rsidRPr="00A146B9">
        <w:rPr>
          <w:rFonts w:ascii="Times New Roman" w:hAnsi="Times New Roman"/>
          <w:color w:val="000000"/>
          <w:sz w:val="28"/>
          <w:szCs w:val="28"/>
        </w:rPr>
        <w:t xml:space="preserve"> курс скупки векселей у их держателей на определенные даты. Это резко повышает ликвидность банковских векселей.</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Многие банки при реализации своих векселей прибегают к услугам посредников, которые могут производить собственную котировку векселей. Посредники активно работают на вторичном рынке векселей, где, манипулируя ставками доходности и дисконта, получают достаточно высокие прибыли.</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Преимущество банковских векселей заключается также и в том, что они, в отличие от депозитных сертификатов могут использоваться как платежное средство. Причем банки активно пытаются использовать эту особенность векселя выполнять функции средства обращения и платежа. В настоящее время предлагаются новые варианты взаиморасчетов между предприятиями с использованием банковских векселей. Они строятся на системе прямых корреспондентских отношений между банками и сводят в конечном итоге расчеты к простому клирингу. При этом достигается ускорение расчетов, снижаются их риски и потери клиентов от обесценивания денег во время расчетов.</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Нужно отметить, что процесс выпуска коммерческими банками собственных векселей, а также размер вексельных обязательств, принимаемых на себя коммерческими банками, регулируется Центральным банком. Банк России в настоящее время устанавливает ограничения выпуска собственных векселей коммерческих банков через норматив обязательных резервов по вексельным обязательствам банков. Посредством изменения значений этого норматива Банк России может ограничить процесс выпуска банками собственных векселей и в случае нарушения применять к коммерческим банкам соответствующие санкции.</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 xml:space="preserve">Введенный с 1 октября 1996 года специальный вексельный норматив Н13, включенный в базовую инструкцию Центробанка </w:t>
      </w:r>
      <w:r w:rsidR="00A146B9">
        <w:rPr>
          <w:rFonts w:ascii="Times New Roman" w:hAnsi="Times New Roman"/>
          <w:color w:val="000000"/>
          <w:sz w:val="28"/>
          <w:szCs w:val="28"/>
        </w:rPr>
        <w:t>№</w:t>
      </w:r>
      <w:r w:rsidR="00A146B9" w:rsidRPr="00A146B9">
        <w:rPr>
          <w:rFonts w:ascii="Times New Roman" w:hAnsi="Times New Roman"/>
          <w:color w:val="000000"/>
          <w:sz w:val="28"/>
          <w:szCs w:val="28"/>
        </w:rPr>
        <w:t>1</w:t>
      </w:r>
      <w:r w:rsidRPr="00A146B9">
        <w:rPr>
          <w:rFonts w:ascii="Times New Roman" w:hAnsi="Times New Roman"/>
          <w:color w:val="000000"/>
          <w:sz w:val="28"/>
          <w:szCs w:val="28"/>
        </w:rPr>
        <w:t>, внес ряд существенных ограничений в деятельность коммерческих банков по выпуску векселей. В частности, объем выпуска собственных векселей и операций с векселями других эмитентов ставится в зависимость от величины собственного капитала банка.</w:t>
      </w:r>
      <w:r w:rsidR="0004472D" w:rsidRPr="00A146B9">
        <w:rPr>
          <w:rFonts w:ascii="Times New Roman" w:hAnsi="Times New Roman"/>
          <w:color w:val="000000"/>
          <w:sz w:val="28"/>
          <w:szCs w:val="28"/>
        </w:rPr>
        <w:t xml:space="preserve"> </w:t>
      </w:r>
      <w:r w:rsidRPr="00A146B9">
        <w:rPr>
          <w:rFonts w:ascii="Times New Roman" w:hAnsi="Times New Roman"/>
          <w:color w:val="000000"/>
          <w:sz w:val="28"/>
          <w:szCs w:val="28"/>
        </w:rPr>
        <w:t>Норматив риска собственных вексельных обязательств (Н13) определяется как процентное соотношение:</w:t>
      </w:r>
    </w:p>
    <w:p w:rsidR="00100402" w:rsidRDefault="00100402" w:rsidP="00A146B9">
      <w:pPr>
        <w:spacing w:after="0" w:line="360" w:lineRule="auto"/>
        <w:ind w:firstLine="709"/>
        <w:jc w:val="both"/>
        <w:rPr>
          <w:rFonts w:ascii="Times New Roman" w:hAnsi="Times New Roman"/>
          <w:color w:val="000000"/>
          <w:position w:val="-28"/>
          <w:sz w:val="28"/>
          <w:szCs w:val="28"/>
        </w:rPr>
      </w:pP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position w:val="-28"/>
          <w:sz w:val="28"/>
          <w:szCs w:val="28"/>
        </w:rPr>
        <w:object w:dxaOrig="21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75pt" o:ole="" fillcolor="window">
            <v:imagedata r:id="rId7" o:title=""/>
          </v:shape>
          <o:OLEObject Type="Embed" ProgID="Equation.3" ShapeID="_x0000_i1025" DrawAspect="Content" ObjectID="_1459046573" r:id="rId8"/>
        </w:object>
      </w:r>
    </w:p>
    <w:p w:rsidR="00100402" w:rsidRDefault="00100402" w:rsidP="00A146B9">
      <w:pPr>
        <w:pStyle w:val="ab"/>
        <w:spacing w:before="0" w:beforeAutospacing="0" w:after="0" w:afterAutospacing="0" w:line="360" w:lineRule="auto"/>
        <w:ind w:firstLine="709"/>
        <w:jc w:val="both"/>
        <w:rPr>
          <w:color w:val="000000"/>
          <w:sz w:val="28"/>
          <w:szCs w:val="28"/>
        </w:rPr>
      </w:pPr>
    </w:p>
    <w:p w:rsidR="00A146B9" w:rsidRDefault="00334A64" w:rsidP="00A146B9">
      <w:pPr>
        <w:pStyle w:val="ab"/>
        <w:spacing w:before="0" w:beforeAutospacing="0" w:after="0" w:afterAutospacing="0" w:line="360" w:lineRule="auto"/>
        <w:ind w:firstLine="709"/>
        <w:jc w:val="both"/>
        <w:rPr>
          <w:color w:val="000000"/>
          <w:sz w:val="28"/>
          <w:szCs w:val="28"/>
        </w:rPr>
      </w:pPr>
      <w:r w:rsidRPr="00A146B9">
        <w:rPr>
          <w:color w:val="000000"/>
          <w:sz w:val="28"/>
          <w:szCs w:val="28"/>
        </w:rPr>
        <w:t xml:space="preserve">где ВО </w:t>
      </w:r>
      <w:r w:rsidR="00A146B9">
        <w:rPr>
          <w:color w:val="000000"/>
          <w:sz w:val="28"/>
          <w:szCs w:val="28"/>
        </w:rPr>
        <w:t>–</w:t>
      </w:r>
      <w:r w:rsidR="00A146B9" w:rsidRPr="00A146B9">
        <w:rPr>
          <w:color w:val="000000"/>
          <w:sz w:val="28"/>
          <w:szCs w:val="28"/>
        </w:rPr>
        <w:t xml:space="preserve"> </w:t>
      </w:r>
      <w:r w:rsidRPr="00A146B9">
        <w:rPr>
          <w:color w:val="000000"/>
          <w:sz w:val="28"/>
          <w:szCs w:val="28"/>
        </w:rPr>
        <w:t xml:space="preserve">выпущенные банками векселя и банковские акцепты </w:t>
      </w:r>
      <w:r w:rsidR="00A662D0" w:rsidRPr="00A146B9">
        <w:rPr>
          <w:color w:val="000000"/>
          <w:sz w:val="28"/>
          <w:szCs w:val="28"/>
        </w:rPr>
        <w:t>в рублях и в иностранной валюте (сч 196 + 084</w:t>
      </w:r>
      <w:r w:rsidRPr="00A146B9">
        <w:rPr>
          <w:color w:val="000000"/>
          <w:sz w:val="28"/>
          <w:szCs w:val="28"/>
        </w:rPr>
        <w:t>)</w:t>
      </w:r>
      <w:r w:rsidR="00A662D0" w:rsidRPr="00A146B9">
        <w:rPr>
          <w:color w:val="000000"/>
          <w:sz w:val="28"/>
          <w:szCs w:val="28"/>
        </w:rPr>
        <w:t xml:space="preserve"> + 5</w:t>
      </w:r>
      <w:r w:rsidR="00A146B9" w:rsidRPr="00A146B9">
        <w:rPr>
          <w:color w:val="000000"/>
          <w:sz w:val="28"/>
          <w:szCs w:val="28"/>
        </w:rPr>
        <w:t>0</w:t>
      </w:r>
      <w:r w:rsidR="00A146B9">
        <w:rPr>
          <w:color w:val="000000"/>
          <w:sz w:val="28"/>
          <w:szCs w:val="28"/>
        </w:rPr>
        <w:t>%</w:t>
      </w:r>
      <w:r w:rsidRPr="00A146B9">
        <w:rPr>
          <w:color w:val="000000"/>
          <w:sz w:val="28"/>
          <w:szCs w:val="28"/>
        </w:rPr>
        <w:t xml:space="preserve">, </w:t>
      </w:r>
      <w:r w:rsidR="00A662D0" w:rsidRPr="00A146B9">
        <w:rPr>
          <w:color w:val="000000"/>
          <w:sz w:val="28"/>
          <w:szCs w:val="28"/>
        </w:rPr>
        <w:t xml:space="preserve">забалансовых обязательств кредитной организации из индоссамента векселей, авалей и вексельного посредничества (лицевые счета (в рублях и валюте) </w:t>
      </w:r>
      <w:r w:rsidR="00A146B9">
        <w:rPr>
          <w:color w:val="000000"/>
          <w:sz w:val="28"/>
          <w:szCs w:val="28"/>
        </w:rPr>
        <w:t>«</w:t>
      </w:r>
      <w:r w:rsidR="00A146B9" w:rsidRPr="00A146B9">
        <w:rPr>
          <w:color w:val="000000"/>
          <w:sz w:val="28"/>
          <w:szCs w:val="28"/>
        </w:rPr>
        <w:t>О</w:t>
      </w:r>
      <w:r w:rsidR="00A662D0" w:rsidRPr="00A146B9">
        <w:rPr>
          <w:color w:val="000000"/>
          <w:sz w:val="28"/>
          <w:szCs w:val="28"/>
        </w:rPr>
        <w:t>бязательства банка из индоссамента векселей, авали, вексельное посредничество</w:t>
      </w:r>
      <w:r w:rsidR="00A146B9">
        <w:rPr>
          <w:color w:val="000000"/>
          <w:sz w:val="28"/>
          <w:szCs w:val="28"/>
        </w:rPr>
        <w:t>»</w:t>
      </w:r>
      <w:r w:rsidR="00A146B9" w:rsidRPr="00A146B9">
        <w:rPr>
          <w:color w:val="000000"/>
          <w:sz w:val="28"/>
          <w:szCs w:val="28"/>
        </w:rPr>
        <w:t xml:space="preserve"> </w:t>
      </w:r>
      <w:r w:rsidR="00A662D0" w:rsidRPr="00A146B9">
        <w:rPr>
          <w:color w:val="000000"/>
          <w:sz w:val="28"/>
          <w:szCs w:val="28"/>
        </w:rPr>
        <w:t>забалансового счета 9925) (код 8960)</w:t>
      </w:r>
      <w:r w:rsidR="00A146B9">
        <w:rPr>
          <w:color w:val="000000"/>
          <w:sz w:val="28"/>
          <w:szCs w:val="28"/>
        </w:rPr>
        <w:t>;</w:t>
      </w:r>
      <w:r w:rsidR="00A662D0" w:rsidRPr="00A146B9">
        <w:rPr>
          <w:color w:val="000000"/>
          <w:sz w:val="28"/>
          <w:szCs w:val="28"/>
        </w:rPr>
        <w:t xml:space="preserve"> К </w:t>
      </w:r>
      <w:r w:rsidR="00A146B9">
        <w:rPr>
          <w:color w:val="000000"/>
          <w:sz w:val="28"/>
          <w:szCs w:val="28"/>
        </w:rPr>
        <w:t>–</w:t>
      </w:r>
      <w:r w:rsidR="00A146B9" w:rsidRPr="00A146B9">
        <w:rPr>
          <w:color w:val="000000"/>
          <w:sz w:val="28"/>
          <w:szCs w:val="28"/>
        </w:rPr>
        <w:t xml:space="preserve"> </w:t>
      </w:r>
      <w:r w:rsidR="00A662D0" w:rsidRPr="00A146B9">
        <w:rPr>
          <w:color w:val="000000"/>
          <w:sz w:val="28"/>
          <w:szCs w:val="28"/>
        </w:rPr>
        <w:t>собственные средства (капитал) кредитной организации, используемые при расчете обязательных экономических нормативов</w:t>
      </w:r>
      <w:r w:rsidR="00A146B9">
        <w:rPr>
          <w:color w:val="000000"/>
          <w:sz w:val="28"/>
          <w:szCs w:val="28"/>
        </w:rPr>
        <w:t>»</w:t>
      </w:r>
      <w:r w:rsidR="00A146B9" w:rsidRPr="00A146B9">
        <w:rPr>
          <w:color w:val="000000"/>
          <w:sz w:val="28"/>
          <w:szCs w:val="28"/>
        </w:rPr>
        <w:t>.</w:t>
      </w:r>
      <w:r w:rsidR="00A662D0" w:rsidRPr="00A146B9">
        <w:rPr>
          <w:color w:val="000000"/>
          <w:sz w:val="28"/>
          <w:szCs w:val="28"/>
        </w:rPr>
        <w:t xml:space="preserve"> Максимально допустимое значение норматива Н13 устанавливается в размере: с баланса на 1 марта 1997 года </w:t>
      </w:r>
      <w:r w:rsidR="00A146B9">
        <w:rPr>
          <w:color w:val="000000"/>
          <w:sz w:val="28"/>
          <w:szCs w:val="28"/>
        </w:rPr>
        <w:t>–</w:t>
      </w:r>
      <w:r w:rsidR="00A146B9" w:rsidRPr="00A146B9">
        <w:rPr>
          <w:color w:val="000000"/>
          <w:sz w:val="28"/>
          <w:szCs w:val="28"/>
        </w:rPr>
        <w:t xml:space="preserve"> </w:t>
      </w:r>
      <w:r w:rsidR="00A662D0" w:rsidRPr="00A146B9">
        <w:rPr>
          <w:color w:val="000000"/>
          <w:sz w:val="28"/>
          <w:szCs w:val="28"/>
        </w:rPr>
        <w:t>10</w:t>
      </w:r>
      <w:r w:rsidR="00A146B9" w:rsidRPr="00A146B9">
        <w:rPr>
          <w:color w:val="000000"/>
          <w:sz w:val="28"/>
          <w:szCs w:val="28"/>
        </w:rPr>
        <w:t>0</w:t>
      </w:r>
      <w:r w:rsidR="00A146B9">
        <w:rPr>
          <w:color w:val="000000"/>
          <w:sz w:val="28"/>
          <w:szCs w:val="28"/>
        </w:rPr>
        <w:t>%</w:t>
      </w:r>
      <w:r w:rsidR="00A662D0" w:rsidRPr="00A146B9">
        <w:rPr>
          <w:color w:val="000000"/>
          <w:sz w:val="28"/>
          <w:szCs w:val="28"/>
        </w:rPr>
        <w:t>.</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При выпуске собственных векселей от коммерческих банков не требуется регистрации выпуска векселей или утверждения условий их выпуска. О своем намерении выпускать в обращение векселя банки не обязаны ставить в известность ни Банк России, ни какие-либо другие стороны. В то же время действующее вексельное законодательство допускает для эмитентов возможность самостоятельно устанавливать правила выпуска и оборота своих векселей, не противоречащие этому законодательству, что делает векселя особенно привлекательными для банков. Обычно при выпуске собственных векселей банк разрабатывает Положение о выпуске и обр</w:t>
      </w:r>
      <w:r w:rsidR="00520184" w:rsidRPr="00A146B9">
        <w:rPr>
          <w:rFonts w:ascii="Times New Roman" w:hAnsi="Times New Roman"/>
          <w:color w:val="000000"/>
          <w:sz w:val="28"/>
          <w:szCs w:val="28"/>
        </w:rPr>
        <w:t>ащении векселей.</w:t>
      </w:r>
    </w:p>
    <w:p w:rsidR="00520184" w:rsidRPr="00A146B9" w:rsidRDefault="0052018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Сведения о суммах средств юридических и физических лиц, привлеченных путем выпуска векселей, свидетельствуют об увеличении роли данного источника средств для банков.</w:t>
      </w:r>
    </w:p>
    <w:p w:rsidR="00BD5435" w:rsidRPr="00A146B9" w:rsidRDefault="00BD5435" w:rsidP="00A146B9">
      <w:pPr>
        <w:spacing w:after="0" w:line="360" w:lineRule="auto"/>
        <w:ind w:firstLine="709"/>
        <w:jc w:val="both"/>
        <w:rPr>
          <w:rFonts w:ascii="Times New Roman" w:hAnsi="Times New Roman"/>
          <w:color w:val="000000"/>
          <w:sz w:val="28"/>
          <w:szCs w:val="28"/>
        </w:rPr>
      </w:pPr>
    </w:p>
    <w:p w:rsidR="00A146B9" w:rsidRPr="00100402" w:rsidRDefault="00100402"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Таблица 2.</w:t>
      </w:r>
      <w:r>
        <w:rPr>
          <w:rFonts w:ascii="Times New Roman" w:hAnsi="Times New Roman"/>
          <w:color w:val="000000"/>
          <w:sz w:val="28"/>
          <w:szCs w:val="28"/>
        </w:rPr>
        <w:t xml:space="preserve"> </w:t>
      </w:r>
      <w:r w:rsidR="005D3060" w:rsidRPr="00100402">
        <w:rPr>
          <w:rFonts w:ascii="Times New Roman" w:hAnsi="Times New Roman"/>
          <w:color w:val="000000"/>
          <w:sz w:val="28"/>
          <w:szCs w:val="28"/>
        </w:rPr>
        <w:t>Данные о суммах средств юридических и физических лиц, привлеченных путем выпуска кредитными организациями векселей, млн</w:t>
      </w:r>
      <w:r>
        <w:rPr>
          <w:rFonts w:ascii="Times New Roman" w:hAnsi="Times New Roman"/>
          <w:color w:val="000000"/>
          <w:sz w:val="28"/>
          <w:szCs w:val="28"/>
        </w:rPr>
        <w:t>.</w:t>
      </w:r>
      <w:r w:rsidR="005D3060" w:rsidRPr="00100402">
        <w:rPr>
          <w:rFonts w:ascii="Times New Roman" w:hAnsi="Times New Roman"/>
          <w:color w:val="000000"/>
          <w:sz w:val="28"/>
          <w:szCs w:val="28"/>
        </w:rPr>
        <w:t xml:space="preserve">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16"/>
        <w:gridCol w:w="2418"/>
        <w:gridCol w:w="1200"/>
        <w:gridCol w:w="1105"/>
        <w:gridCol w:w="1200"/>
        <w:gridCol w:w="1200"/>
        <w:gridCol w:w="1158"/>
      </w:tblGrid>
      <w:tr w:rsidR="005D3060" w:rsidRPr="00143A97" w:rsidTr="00143A97">
        <w:trPr>
          <w:cantSplit/>
          <w:trHeight w:val="323"/>
          <w:jc w:val="center"/>
        </w:trPr>
        <w:tc>
          <w:tcPr>
            <w:tcW w:w="399" w:type="pct"/>
            <w:vMerge w:val="restart"/>
            <w:shd w:val="clear" w:color="auto" w:fill="auto"/>
          </w:tcPr>
          <w:p w:rsidR="005D3060" w:rsidRPr="00143A97" w:rsidRDefault="005D3060" w:rsidP="00143A97">
            <w:pPr>
              <w:spacing w:after="0" w:line="360" w:lineRule="auto"/>
              <w:jc w:val="both"/>
              <w:rPr>
                <w:rFonts w:ascii="Times New Roman" w:hAnsi="Times New Roman"/>
                <w:color w:val="000000"/>
                <w:sz w:val="20"/>
                <w:szCs w:val="28"/>
              </w:rPr>
            </w:pPr>
          </w:p>
        </w:tc>
        <w:tc>
          <w:tcPr>
            <w:tcW w:w="1325" w:type="pct"/>
            <w:vMerge w:val="restart"/>
            <w:shd w:val="clear" w:color="auto" w:fill="auto"/>
          </w:tcPr>
          <w:p w:rsidR="005D3060" w:rsidRPr="00143A97" w:rsidRDefault="005D3060"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Наименование ценных бумаг</w:t>
            </w:r>
          </w:p>
        </w:tc>
        <w:tc>
          <w:tcPr>
            <w:tcW w:w="670" w:type="pct"/>
            <w:vMerge w:val="restart"/>
            <w:shd w:val="clear" w:color="auto" w:fill="auto"/>
          </w:tcPr>
          <w:p w:rsidR="005D3060" w:rsidRPr="00143A97" w:rsidRDefault="005D3060"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Всего</w:t>
            </w:r>
          </w:p>
        </w:tc>
        <w:tc>
          <w:tcPr>
            <w:tcW w:w="2606" w:type="pct"/>
            <w:gridSpan w:val="4"/>
            <w:shd w:val="clear" w:color="auto" w:fill="auto"/>
          </w:tcPr>
          <w:p w:rsidR="005D3060" w:rsidRPr="00143A97" w:rsidRDefault="005D3060"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В том числе по срокам погашения</w:t>
            </w:r>
          </w:p>
        </w:tc>
      </w:tr>
      <w:tr w:rsidR="005D3060" w:rsidRPr="00143A97" w:rsidTr="00143A97">
        <w:trPr>
          <w:cantSplit/>
          <w:trHeight w:val="714"/>
          <w:jc w:val="center"/>
        </w:trPr>
        <w:tc>
          <w:tcPr>
            <w:tcW w:w="399" w:type="pct"/>
            <w:vMerge/>
            <w:shd w:val="clear" w:color="auto" w:fill="auto"/>
          </w:tcPr>
          <w:p w:rsidR="005D3060" w:rsidRPr="00143A97" w:rsidRDefault="005D3060" w:rsidP="00143A97">
            <w:pPr>
              <w:spacing w:after="0" w:line="360" w:lineRule="auto"/>
              <w:jc w:val="both"/>
              <w:rPr>
                <w:rFonts w:ascii="Times New Roman" w:hAnsi="Times New Roman"/>
                <w:color w:val="000000"/>
                <w:sz w:val="20"/>
                <w:szCs w:val="28"/>
              </w:rPr>
            </w:pPr>
          </w:p>
        </w:tc>
        <w:tc>
          <w:tcPr>
            <w:tcW w:w="1325" w:type="pct"/>
            <w:vMerge/>
            <w:shd w:val="clear" w:color="auto" w:fill="auto"/>
          </w:tcPr>
          <w:p w:rsidR="005D3060" w:rsidRPr="00143A97" w:rsidRDefault="005D3060" w:rsidP="00143A97">
            <w:pPr>
              <w:spacing w:after="0" w:line="360" w:lineRule="auto"/>
              <w:jc w:val="both"/>
              <w:rPr>
                <w:rFonts w:ascii="Times New Roman" w:hAnsi="Times New Roman"/>
                <w:color w:val="000000"/>
                <w:sz w:val="20"/>
                <w:szCs w:val="24"/>
              </w:rPr>
            </w:pPr>
          </w:p>
        </w:tc>
        <w:tc>
          <w:tcPr>
            <w:tcW w:w="670" w:type="pct"/>
            <w:vMerge/>
            <w:shd w:val="clear" w:color="auto" w:fill="auto"/>
          </w:tcPr>
          <w:p w:rsidR="005D3060" w:rsidRPr="00143A97" w:rsidRDefault="005D3060" w:rsidP="00143A97">
            <w:pPr>
              <w:spacing w:after="0" w:line="360" w:lineRule="auto"/>
              <w:jc w:val="both"/>
              <w:rPr>
                <w:rFonts w:ascii="Times New Roman" w:hAnsi="Times New Roman"/>
                <w:color w:val="000000"/>
                <w:sz w:val="20"/>
                <w:szCs w:val="24"/>
              </w:rPr>
            </w:pPr>
          </w:p>
        </w:tc>
        <w:tc>
          <w:tcPr>
            <w:tcW w:w="619" w:type="pct"/>
            <w:shd w:val="clear" w:color="auto" w:fill="auto"/>
          </w:tcPr>
          <w:p w:rsidR="005D3060" w:rsidRPr="00143A97" w:rsidRDefault="005D3060"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До востр.</w:t>
            </w:r>
          </w:p>
        </w:tc>
        <w:tc>
          <w:tcPr>
            <w:tcW w:w="670" w:type="pct"/>
            <w:shd w:val="clear" w:color="auto" w:fill="auto"/>
          </w:tcPr>
          <w:p w:rsidR="005D3060" w:rsidRPr="00143A97" w:rsidRDefault="005D3060"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До года</w:t>
            </w:r>
          </w:p>
        </w:tc>
        <w:tc>
          <w:tcPr>
            <w:tcW w:w="670" w:type="pct"/>
            <w:shd w:val="clear" w:color="auto" w:fill="auto"/>
          </w:tcPr>
          <w:p w:rsidR="005D3060" w:rsidRPr="00143A97" w:rsidRDefault="005D3060"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От 1 года до 3 лет</w:t>
            </w:r>
          </w:p>
        </w:tc>
        <w:tc>
          <w:tcPr>
            <w:tcW w:w="647" w:type="pct"/>
            <w:shd w:val="clear" w:color="auto" w:fill="auto"/>
          </w:tcPr>
          <w:p w:rsidR="005D3060" w:rsidRPr="00143A97" w:rsidRDefault="005D3060"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Свыше 3 лет</w:t>
            </w:r>
          </w:p>
        </w:tc>
      </w:tr>
      <w:tr w:rsidR="005D3060" w:rsidRPr="00143A97" w:rsidTr="00143A97">
        <w:trPr>
          <w:cantSplit/>
          <w:trHeight w:val="310"/>
          <w:jc w:val="center"/>
        </w:trPr>
        <w:tc>
          <w:tcPr>
            <w:tcW w:w="399" w:type="pct"/>
            <w:vMerge w:val="restar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p>
          <w:p w:rsidR="005D3060" w:rsidRPr="00143A97" w:rsidRDefault="005D3060"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1.04.2004</w:t>
            </w:r>
          </w:p>
        </w:tc>
        <w:tc>
          <w:tcPr>
            <w:tcW w:w="1325" w:type="pct"/>
            <w:shd w:val="clear" w:color="auto" w:fill="auto"/>
          </w:tcPr>
          <w:p w:rsidR="005D3060" w:rsidRPr="00143A97" w:rsidRDefault="005D3060"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Векселя в рублях</w:t>
            </w:r>
          </w:p>
        </w:tc>
        <w:tc>
          <w:tcPr>
            <w:tcW w:w="670" w:type="pct"/>
            <w:shd w:val="clear" w:color="auto" w:fill="auto"/>
          </w:tcPr>
          <w:p w:rsidR="005D3060" w:rsidRPr="00143A97" w:rsidRDefault="00786EA3"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335 864</w:t>
            </w:r>
          </w:p>
        </w:tc>
        <w:tc>
          <w:tcPr>
            <w:tcW w:w="619" w:type="pct"/>
            <w:shd w:val="clear" w:color="auto" w:fill="auto"/>
          </w:tcPr>
          <w:p w:rsidR="005D3060"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58 815</w:t>
            </w:r>
          </w:p>
        </w:tc>
        <w:tc>
          <w:tcPr>
            <w:tcW w:w="670" w:type="pct"/>
            <w:shd w:val="clear" w:color="auto" w:fill="auto"/>
          </w:tcPr>
          <w:p w:rsidR="005D3060"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163 998</w:t>
            </w:r>
          </w:p>
        </w:tc>
        <w:tc>
          <w:tcPr>
            <w:tcW w:w="670" w:type="pct"/>
            <w:shd w:val="clear" w:color="auto" w:fill="auto"/>
          </w:tcPr>
          <w:p w:rsidR="005D3060"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92 665</w:t>
            </w:r>
          </w:p>
        </w:tc>
        <w:tc>
          <w:tcPr>
            <w:tcW w:w="647" w:type="pct"/>
            <w:shd w:val="clear" w:color="auto" w:fill="auto"/>
          </w:tcPr>
          <w:p w:rsidR="005D3060"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20 386</w:t>
            </w:r>
          </w:p>
        </w:tc>
      </w:tr>
      <w:tr w:rsidR="005D3060" w:rsidRPr="00143A97" w:rsidTr="00143A97">
        <w:trPr>
          <w:cantSplit/>
          <w:trHeight w:val="244"/>
          <w:jc w:val="center"/>
        </w:trPr>
        <w:tc>
          <w:tcPr>
            <w:tcW w:w="399" w:type="pct"/>
            <w:vMerge/>
            <w:shd w:val="clear" w:color="auto" w:fill="auto"/>
          </w:tcPr>
          <w:p w:rsidR="005D3060" w:rsidRPr="00143A97" w:rsidRDefault="005D3060" w:rsidP="00143A97">
            <w:pPr>
              <w:spacing w:after="0" w:line="360" w:lineRule="auto"/>
              <w:jc w:val="both"/>
              <w:rPr>
                <w:rFonts w:ascii="Times New Roman" w:hAnsi="Times New Roman"/>
                <w:color w:val="000000"/>
                <w:sz w:val="20"/>
                <w:szCs w:val="28"/>
              </w:rPr>
            </w:pPr>
          </w:p>
        </w:tc>
        <w:tc>
          <w:tcPr>
            <w:tcW w:w="1325" w:type="pct"/>
            <w:shd w:val="clear" w:color="auto" w:fill="auto"/>
          </w:tcPr>
          <w:p w:rsidR="005D3060" w:rsidRPr="00143A97" w:rsidRDefault="00100402"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Векселя в иност</w:t>
            </w:r>
            <w:r w:rsidR="005D3060" w:rsidRPr="00143A97">
              <w:rPr>
                <w:rFonts w:ascii="Times New Roman" w:hAnsi="Times New Roman"/>
                <w:color w:val="000000"/>
                <w:sz w:val="20"/>
                <w:szCs w:val="24"/>
              </w:rPr>
              <w:t>ранной валюте</w:t>
            </w:r>
          </w:p>
        </w:tc>
        <w:tc>
          <w:tcPr>
            <w:tcW w:w="670" w:type="pct"/>
            <w:shd w:val="clear" w:color="auto" w:fill="auto"/>
          </w:tcPr>
          <w:p w:rsidR="005D3060" w:rsidRPr="00143A97" w:rsidRDefault="00786EA3"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130 143</w:t>
            </w:r>
          </w:p>
        </w:tc>
        <w:tc>
          <w:tcPr>
            <w:tcW w:w="619" w:type="pct"/>
            <w:shd w:val="clear" w:color="auto" w:fill="auto"/>
          </w:tcPr>
          <w:p w:rsidR="005D3060"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8 731</w:t>
            </w:r>
          </w:p>
        </w:tc>
        <w:tc>
          <w:tcPr>
            <w:tcW w:w="670" w:type="pct"/>
            <w:shd w:val="clear" w:color="auto" w:fill="auto"/>
          </w:tcPr>
          <w:p w:rsidR="005D3060"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72 901</w:t>
            </w:r>
          </w:p>
        </w:tc>
        <w:tc>
          <w:tcPr>
            <w:tcW w:w="670" w:type="pct"/>
            <w:shd w:val="clear" w:color="auto" w:fill="auto"/>
          </w:tcPr>
          <w:p w:rsidR="005D3060"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43 344</w:t>
            </w:r>
          </w:p>
        </w:tc>
        <w:tc>
          <w:tcPr>
            <w:tcW w:w="647" w:type="pct"/>
            <w:shd w:val="clear" w:color="auto" w:fill="auto"/>
          </w:tcPr>
          <w:p w:rsidR="005D3060"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5 167</w:t>
            </w:r>
          </w:p>
        </w:tc>
      </w:tr>
      <w:tr w:rsidR="005D3060" w:rsidRPr="00143A97" w:rsidTr="00143A97">
        <w:trPr>
          <w:cantSplit/>
          <w:trHeight w:val="217"/>
          <w:jc w:val="center"/>
        </w:trPr>
        <w:tc>
          <w:tcPr>
            <w:tcW w:w="399" w:type="pct"/>
            <w:vMerge/>
            <w:shd w:val="clear" w:color="auto" w:fill="auto"/>
          </w:tcPr>
          <w:p w:rsidR="005D3060" w:rsidRPr="00143A97" w:rsidRDefault="005D3060" w:rsidP="00143A97">
            <w:pPr>
              <w:spacing w:after="0" w:line="360" w:lineRule="auto"/>
              <w:jc w:val="both"/>
              <w:rPr>
                <w:rFonts w:ascii="Times New Roman" w:hAnsi="Times New Roman"/>
                <w:color w:val="000000"/>
                <w:sz w:val="20"/>
                <w:szCs w:val="28"/>
              </w:rPr>
            </w:pPr>
          </w:p>
        </w:tc>
        <w:tc>
          <w:tcPr>
            <w:tcW w:w="1325" w:type="pct"/>
            <w:shd w:val="clear" w:color="auto" w:fill="auto"/>
          </w:tcPr>
          <w:p w:rsidR="005D3060" w:rsidRPr="00143A97" w:rsidRDefault="00786EA3"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Итого, млн</w:t>
            </w:r>
            <w:r w:rsidR="00100402" w:rsidRPr="00143A97">
              <w:rPr>
                <w:rFonts w:ascii="Times New Roman" w:hAnsi="Times New Roman"/>
                <w:color w:val="000000"/>
                <w:sz w:val="20"/>
                <w:szCs w:val="24"/>
              </w:rPr>
              <w:t>.</w:t>
            </w:r>
            <w:r w:rsidRPr="00143A97">
              <w:rPr>
                <w:rFonts w:ascii="Times New Roman" w:hAnsi="Times New Roman"/>
                <w:color w:val="000000"/>
                <w:sz w:val="20"/>
                <w:szCs w:val="24"/>
              </w:rPr>
              <w:t xml:space="preserve"> руб.,</w:t>
            </w:r>
            <w:r w:rsidR="00100402" w:rsidRPr="00143A97">
              <w:rPr>
                <w:rFonts w:ascii="Times New Roman" w:hAnsi="Times New Roman"/>
                <w:color w:val="000000"/>
                <w:sz w:val="20"/>
                <w:szCs w:val="24"/>
              </w:rPr>
              <w:t xml:space="preserve"> </w:t>
            </w:r>
            <w:r w:rsidRPr="00143A97">
              <w:rPr>
                <w:rFonts w:ascii="Times New Roman" w:hAnsi="Times New Roman"/>
                <w:color w:val="000000"/>
                <w:sz w:val="20"/>
                <w:szCs w:val="24"/>
              </w:rPr>
              <w:t>%</w:t>
            </w:r>
          </w:p>
        </w:tc>
        <w:tc>
          <w:tcPr>
            <w:tcW w:w="670" w:type="pct"/>
            <w:shd w:val="clear" w:color="auto" w:fill="auto"/>
          </w:tcPr>
          <w:p w:rsidR="005D3060" w:rsidRPr="00143A97" w:rsidRDefault="00786EA3"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466 007</w:t>
            </w:r>
          </w:p>
          <w:p w:rsidR="00786EA3" w:rsidRPr="00143A97" w:rsidRDefault="00786EA3"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100</w:t>
            </w:r>
          </w:p>
        </w:tc>
        <w:tc>
          <w:tcPr>
            <w:tcW w:w="619" w:type="pct"/>
            <w:shd w:val="clear" w:color="auto" w:fill="auto"/>
          </w:tcPr>
          <w:p w:rsidR="005D3060"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67 546</w:t>
            </w:r>
          </w:p>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14,5</w:t>
            </w:r>
          </w:p>
        </w:tc>
        <w:tc>
          <w:tcPr>
            <w:tcW w:w="670" w:type="pct"/>
            <w:shd w:val="clear" w:color="auto" w:fill="auto"/>
          </w:tcPr>
          <w:p w:rsidR="005D3060"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326 899</w:t>
            </w:r>
          </w:p>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50,8</w:t>
            </w:r>
          </w:p>
        </w:tc>
        <w:tc>
          <w:tcPr>
            <w:tcW w:w="670" w:type="pct"/>
            <w:shd w:val="clear" w:color="auto" w:fill="auto"/>
          </w:tcPr>
          <w:p w:rsidR="005D3060"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136 009</w:t>
            </w:r>
          </w:p>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29,2</w:t>
            </w:r>
          </w:p>
        </w:tc>
        <w:tc>
          <w:tcPr>
            <w:tcW w:w="647" w:type="pct"/>
            <w:shd w:val="clear" w:color="auto" w:fill="auto"/>
          </w:tcPr>
          <w:p w:rsidR="005D3060"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25 553</w:t>
            </w:r>
          </w:p>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5,5</w:t>
            </w:r>
          </w:p>
        </w:tc>
      </w:tr>
      <w:tr w:rsidR="00786EA3" w:rsidRPr="00143A97" w:rsidTr="00143A97">
        <w:trPr>
          <w:cantSplit/>
          <w:trHeight w:val="265"/>
          <w:jc w:val="center"/>
        </w:trPr>
        <w:tc>
          <w:tcPr>
            <w:tcW w:w="399" w:type="pct"/>
            <w:vMerge w:val="restar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p>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1.01.2005</w:t>
            </w:r>
          </w:p>
        </w:tc>
        <w:tc>
          <w:tcPr>
            <w:tcW w:w="1325" w:type="pct"/>
            <w:shd w:val="clear" w:color="auto" w:fill="auto"/>
          </w:tcPr>
          <w:p w:rsidR="00786EA3" w:rsidRPr="00143A97" w:rsidRDefault="00786EA3"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Векселя в рублях</w:t>
            </w:r>
          </w:p>
        </w:tc>
        <w:tc>
          <w:tcPr>
            <w:tcW w:w="670" w:type="pc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389 559</w:t>
            </w:r>
          </w:p>
        </w:tc>
        <w:tc>
          <w:tcPr>
            <w:tcW w:w="619" w:type="pc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74 961</w:t>
            </w:r>
          </w:p>
        </w:tc>
        <w:tc>
          <w:tcPr>
            <w:tcW w:w="670" w:type="pc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205 709</w:t>
            </w:r>
          </w:p>
        </w:tc>
        <w:tc>
          <w:tcPr>
            <w:tcW w:w="670" w:type="pc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82 932</w:t>
            </w:r>
          </w:p>
        </w:tc>
        <w:tc>
          <w:tcPr>
            <w:tcW w:w="647" w:type="pc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25 957</w:t>
            </w:r>
          </w:p>
        </w:tc>
      </w:tr>
      <w:tr w:rsidR="00786EA3" w:rsidRPr="00143A97" w:rsidTr="00143A97">
        <w:trPr>
          <w:cantSplit/>
          <w:trHeight w:val="222"/>
          <w:jc w:val="center"/>
        </w:trPr>
        <w:tc>
          <w:tcPr>
            <w:tcW w:w="399" w:type="pct"/>
            <w:vMerge/>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p>
        </w:tc>
        <w:tc>
          <w:tcPr>
            <w:tcW w:w="1325" w:type="pct"/>
            <w:shd w:val="clear" w:color="auto" w:fill="auto"/>
          </w:tcPr>
          <w:p w:rsidR="00786EA3" w:rsidRPr="00143A97" w:rsidRDefault="00100402"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Векселя в иност</w:t>
            </w:r>
            <w:r w:rsidR="00786EA3" w:rsidRPr="00143A97">
              <w:rPr>
                <w:rFonts w:ascii="Times New Roman" w:hAnsi="Times New Roman"/>
                <w:color w:val="000000"/>
                <w:sz w:val="20"/>
                <w:szCs w:val="24"/>
              </w:rPr>
              <w:t>ранной валюте</w:t>
            </w:r>
          </w:p>
        </w:tc>
        <w:tc>
          <w:tcPr>
            <w:tcW w:w="670" w:type="pc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116 648</w:t>
            </w:r>
          </w:p>
        </w:tc>
        <w:tc>
          <w:tcPr>
            <w:tcW w:w="619" w:type="pc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5 525</w:t>
            </w:r>
          </w:p>
        </w:tc>
        <w:tc>
          <w:tcPr>
            <w:tcW w:w="670" w:type="pc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60 739</w:t>
            </w:r>
          </w:p>
        </w:tc>
        <w:tc>
          <w:tcPr>
            <w:tcW w:w="670" w:type="pc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45 386</w:t>
            </w:r>
          </w:p>
        </w:tc>
        <w:tc>
          <w:tcPr>
            <w:tcW w:w="647" w:type="pc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4 998</w:t>
            </w:r>
          </w:p>
        </w:tc>
      </w:tr>
      <w:tr w:rsidR="00786EA3" w:rsidRPr="00143A97" w:rsidTr="00143A97">
        <w:trPr>
          <w:cantSplit/>
          <w:trHeight w:val="239"/>
          <w:jc w:val="center"/>
        </w:trPr>
        <w:tc>
          <w:tcPr>
            <w:tcW w:w="399" w:type="pct"/>
            <w:vMerge/>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p>
        </w:tc>
        <w:tc>
          <w:tcPr>
            <w:tcW w:w="1325" w:type="pct"/>
            <w:shd w:val="clear" w:color="auto" w:fill="auto"/>
          </w:tcPr>
          <w:p w:rsidR="00786EA3" w:rsidRPr="00143A97" w:rsidRDefault="00786EA3"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Итого, млн</w:t>
            </w:r>
            <w:r w:rsidR="00100402" w:rsidRPr="00143A97">
              <w:rPr>
                <w:rFonts w:ascii="Times New Roman" w:hAnsi="Times New Roman"/>
                <w:color w:val="000000"/>
                <w:sz w:val="20"/>
                <w:szCs w:val="24"/>
              </w:rPr>
              <w:t>.</w:t>
            </w:r>
            <w:r w:rsidRPr="00143A97">
              <w:rPr>
                <w:rFonts w:ascii="Times New Roman" w:hAnsi="Times New Roman"/>
                <w:color w:val="000000"/>
                <w:sz w:val="20"/>
                <w:szCs w:val="24"/>
              </w:rPr>
              <w:t xml:space="preserve"> руб.,</w:t>
            </w:r>
            <w:r w:rsidR="00100402" w:rsidRPr="00143A97">
              <w:rPr>
                <w:rFonts w:ascii="Times New Roman" w:hAnsi="Times New Roman"/>
                <w:color w:val="000000"/>
                <w:sz w:val="20"/>
                <w:szCs w:val="24"/>
              </w:rPr>
              <w:t xml:space="preserve"> </w:t>
            </w:r>
            <w:r w:rsidRPr="00143A97">
              <w:rPr>
                <w:rFonts w:ascii="Times New Roman" w:hAnsi="Times New Roman"/>
                <w:color w:val="000000"/>
                <w:sz w:val="20"/>
                <w:szCs w:val="24"/>
              </w:rPr>
              <w:t>%</w:t>
            </w:r>
          </w:p>
        </w:tc>
        <w:tc>
          <w:tcPr>
            <w:tcW w:w="670" w:type="pc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506 207</w:t>
            </w:r>
          </w:p>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100</w:t>
            </w:r>
          </w:p>
        </w:tc>
        <w:tc>
          <w:tcPr>
            <w:tcW w:w="619" w:type="pc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80 486</w:t>
            </w:r>
          </w:p>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15,9</w:t>
            </w:r>
          </w:p>
        </w:tc>
        <w:tc>
          <w:tcPr>
            <w:tcW w:w="670" w:type="pc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266 448</w:t>
            </w:r>
          </w:p>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52,6</w:t>
            </w:r>
          </w:p>
        </w:tc>
        <w:tc>
          <w:tcPr>
            <w:tcW w:w="670" w:type="pc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128 318</w:t>
            </w:r>
          </w:p>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25,4</w:t>
            </w:r>
          </w:p>
        </w:tc>
        <w:tc>
          <w:tcPr>
            <w:tcW w:w="647" w:type="pc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30 955</w:t>
            </w:r>
          </w:p>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6,1</w:t>
            </w:r>
          </w:p>
        </w:tc>
      </w:tr>
      <w:tr w:rsidR="00786EA3" w:rsidRPr="00143A97" w:rsidTr="00143A97">
        <w:trPr>
          <w:cantSplit/>
          <w:trHeight w:val="288"/>
          <w:jc w:val="center"/>
        </w:trPr>
        <w:tc>
          <w:tcPr>
            <w:tcW w:w="399" w:type="pct"/>
            <w:vMerge w:val="restar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p>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1.01.2006</w:t>
            </w:r>
          </w:p>
        </w:tc>
        <w:tc>
          <w:tcPr>
            <w:tcW w:w="1325" w:type="pct"/>
            <w:shd w:val="clear" w:color="auto" w:fill="auto"/>
          </w:tcPr>
          <w:p w:rsidR="00786EA3" w:rsidRPr="00143A97" w:rsidRDefault="00786EA3"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Векселя в рублях</w:t>
            </w:r>
          </w:p>
        </w:tc>
        <w:tc>
          <w:tcPr>
            <w:tcW w:w="670"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494 218</w:t>
            </w:r>
          </w:p>
        </w:tc>
        <w:tc>
          <w:tcPr>
            <w:tcW w:w="619"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62 738</w:t>
            </w:r>
          </w:p>
        </w:tc>
        <w:tc>
          <w:tcPr>
            <w:tcW w:w="670"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278 588</w:t>
            </w:r>
          </w:p>
        </w:tc>
        <w:tc>
          <w:tcPr>
            <w:tcW w:w="670"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122 141</w:t>
            </w:r>
          </w:p>
        </w:tc>
        <w:tc>
          <w:tcPr>
            <w:tcW w:w="647"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30 751</w:t>
            </w:r>
          </w:p>
        </w:tc>
      </w:tr>
      <w:tr w:rsidR="00786EA3" w:rsidRPr="00143A97" w:rsidTr="00143A97">
        <w:trPr>
          <w:cantSplit/>
          <w:trHeight w:val="244"/>
          <w:jc w:val="center"/>
        </w:trPr>
        <w:tc>
          <w:tcPr>
            <w:tcW w:w="399" w:type="pct"/>
            <w:vMerge/>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p>
        </w:tc>
        <w:tc>
          <w:tcPr>
            <w:tcW w:w="1325" w:type="pct"/>
            <w:shd w:val="clear" w:color="auto" w:fill="auto"/>
          </w:tcPr>
          <w:p w:rsidR="00786EA3" w:rsidRPr="00143A97" w:rsidRDefault="00100402"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Векселя в иност</w:t>
            </w:r>
            <w:r w:rsidR="00786EA3" w:rsidRPr="00143A97">
              <w:rPr>
                <w:rFonts w:ascii="Times New Roman" w:hAnsi="Times New Roman"/>
                <w:color w:val="000000"/>
                <w:sz w:val="20"/>
                <w:szCs w:val="24"/>
              </w:rPr>
              <w:t>ранной валюте</w:t>
            </w:r>
          </w:p>
        </w:tc>
        <w:tc>
          <w:tcPr>
            <w:tcW w:w="670"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120 328</w:t>
            </w:r>
          </w:p>
        </w:tc>
        <w:tc>
          <w:tcPr>
            <w:tcW w:w="619"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9 778</w:t>
            </w:r>
          </w:p>
        </w:tc>
        <w:tc>
          <w:tcPr>
            <w:tcW w:w="670"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74 505</w:t>
            </w:r>
          </w:p>
        </w:tc>
        <w:tc>
          <w:tcPr>
            <w:tcW w:w="670"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30 029</w:t>
            </w:r>
          </w:p>
        </w:tc>
        <w:tc>
          <w:tcPr>
            <w:tcW w:w="647"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6 016</w:t>
            </w:r>
          </w:p>
        </w:tc>
      </w:tr>
      <w:tr w:rsidR="00786EA3" w:rsidRPr="00143A97" w:rsidTr="00143A97">
        <w:trPr>
          <w:cantSplit/>
          <w:trHeight w:val="222"/>
          <w:jc w:val="center"/>
        </w:trPr>
        <w:tc>
          <w:tcPr>
            <w:tcW w:w="399" w:type="pct"/>
            <w:vMerge/>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p>
        </w:tc>
        <w:tc>
          <w:tcPr>
            <w:tcW w:w="1325" w:type="pct"/>
            <w:shd w:val="clear" w:color="auto" w:fill="auto"/>
          </w:tcPr>
          <w:p w:rsidR="00786EA3" w:rsidRPr="00143A97" w:rsidRDefault="00786EA3"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Итого, млн</w:t>
            </w:r>
            <w:r w:rsidR="00100402" w:rsidRPr="00143A97">
              <w:rPr>
                <w:rFonts w:ascii="Times New Roman" w:hAnsi="Times New Roman"/>
                <w:color w:val="000000"/>
                <w:sz w:val="20"/>
                <w:szCs w:val="24"/>
              </w:rPr>
              <w:t>.</w:t>
            </w:r>
            <w:r w:rsidRPr="00143A97">
              <w:rPr>
                <w:rFonts w:ascii="Times New Roman" w:hAnsi="Times New Roman"/>
                <w:color w:val="000000"/>
                <w:sz w:val="20"/>
                <w:szCs w:val="24"/>
              </w:rPr>
              <w:t xml:space="preserve"> руб.,</w:t>
            </w:r>
            <w:r w:rsidR="00100402" w:rsidRPr="00143A97">
              <w:rPr>
                <w:rFonts w:ascii="Times New Roman" w:hAnsi="Times New Roman"/>
                <w:color w:val="000000"/>
                <w:sz w:val="20"/>
                <w:szCs w:val="24"/>
              </w:rPr>
              <w:t xml:space="preserve"> </w:t>
            </w:r>
            <w:r w:rsidRPr="00143A97">
              <w:rPr>
                <w:rFonts w:ascii="Times New Roman" w:hAnsi="Times New Roman"/>
                <w:color w:val="000000"/>
                <w:sz w:val="20"/>
                <w:szCs w:val="24"/>
              </w:rPr>
              <w:t>%</w:t>
            </w:r>
          </w:p>
        </w:tc>
        <w:tc>
          <w:tcPr>
            <w:tcW w:w="670"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614 546</w:t>
            </w:r>
          </w:p>
          <w:p w:rsidR="000208FD"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100</w:t>
            </w:r>
          </w:p>
        </w:tc>
        <w:tc>
          <w:tcPr>
            <w:tcW w:w="619"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72 516</w:t>
            </w:r>
          </w:p>
          <w:p w:rsidR="000208FD"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11,8</w:t>
            </w:r>
          </w:p>
        </w:tc>
        <w:tc>
          <w:tcPr>
            <w:tcW w:w="670"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353 093</w:t>
            </w:r>
          </w:p>
          <w:p w:rsidR="000208FD"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57,5</w:t>
            </w:r>
          </w:p>
        </w:tc>
        <w:tc>
          <w:tcPr>
            <w:tcW w:w="670"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152 170</w:t>
            </w:r>
          </w:p>
          <w:p w:rsidR="000208FD"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24,8</w:t>
            </w:r>
          </w:p>
        </w:tc>
        <w:tc>
          <w:tcPr>
            <w:tcW w:w="647"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36 767</w:t>
            </w:r>
          </w:p>
          <w:p w:rsidR="000208FD"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5,9</w:t>
            </w:r>
          </w:p>
        </w:tc>
      </w:tr>
      <w:tr w:rsidR="00786EA3" w:rsidRPr="00143A97" w:rsidTr="00143A97">
        <w:trPr>
          <w:cantSplit/>
          <w:trHeight w:val="243"/>
          <w:jc w:val="center"/>
        </w:trPr>
        <w:tc>
          <w:tcPr>
            <w:tcW w:w="399" w:type="pct"/>
            <w:vMerge w:val="restart"/>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p>
          <w:p w:rsidR="00786EA3" w:rsidRPr="00143A97" w:rsidRDefault="00786EA3"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1.01.2007</w:t>
            </w:r>
          </w:p>
        </w:tc>
        <w:tc>
          <w:tcPr>
            <w:tcW w:w="1325" w:type="pct"/>
            <w:shd w:val="clear" w:color="auto" w:fill="auto"/>
          </w:tcPr>
          <w:p w:rsidR="00786EA3" w:rsidRPr="00143A97" w:rsidRDefault="00786EA3"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Векселя в рублях</w:t>
            </w:r>
          </w:p>
        </w:tc>
        <w:tc>
          <w:tcPr>
            <w:tcW w:w="670"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682 629</w:t>
            </w:r>
          </w:p>
        </w:tc>
        <w:tc>
          <w:tcPr>
            <w:tcW w:w="619"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47 898</w:t>
            </w:r>
          </w:p>
        </w:tc>
        <w:tc>
          <w:tcPr>
            <w:tcW w:w="670"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398 787</w:t>
            </w:r>
          </w:p>
        </w:tc>
        <w:tc>
          <w:tcPr>
            <w:tcW w:w="670"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188 118</w:t>
            </w:r>
          </w:p>
        </w:tc>
        <w:tc>
          <w:tcPr>
            <w:tcW w:w="647"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47 826</w:t>
            </w:r>
          </w:p>
        </w:tc>
      </w:tr>
      <w:tr w:rsidR="00786EA3" w:rsidRPr="00143A97" w:rsidTr="00143A97">
        <w:trPr>
          <w:cantSplit/>
          <w:trHeight w:val="288"/>
          <w:jc w:val="center"/>
        </w:trPr>
        <w:tc>
          <w:tcPr>
            <w:tcW w:w="399" w:type="pct"/>
            <w:vMerge/>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p>
        </w:tc>
        <w:tc>
          <w:tcPr>
            <w:tcW w:w="1325" w:type="pct"/>
            <w:shd w:val="clear" w:color="auto" w:fill="auto"/>
          </w:tcPr>
          <w:p w:rsidR="00786EA3" w:rsidRPr="00143A97" w:rsidRDefault="00100402"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Векселя в иност</w:t>
            </w:r>
            <w:r w:rsidR="00786EA3" w:rsidRPr="00143A97">
              <w:rPr>
                <w:rFonts w:ascii="Times New Roman" w:hAnsi="Times New Roman"/>
                <w:color w:val="000000"/>
                <w:sz w:val="20"/>
                <w:szCs w:val="24"/>
              </w:rPr>
              <w:t>ранной валюте</w:t>
            </w:r>
          </w:p>
        </w:tc>
        <w:tc>
          <w:tcPr>
            <w:tcW w:w="670"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107 826</w:t>
            </w:r>
          </w:p>
        </w:tc>
        <w:tc>
          <w:tcPr>
            <w:tcW w:w="619"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4 569</w:t>
            </w:r>
          </w:p>
        </w:tc>
        <w:tc>
          <w:tcPr>
            <w:tcW w:w="670"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63 980</w:t>
            </w:r>
          </w:p>
        </w:tc>
        <w:tc>
          <w:tcPr>
            <w:tcW w:w="670"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32 558</w:t>
            </w:r>
          </w:p>
        </w:tc>
        <w:tc>
          <w:tcPr>
            <w:tcW w:w="647"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6 719</w:t>
            </w:r>
          </w:p>
        </w:tc>
      </w:tr>
      <w:tr w:rsidR="00786EA3" w:rsidRPr="00143A97" w:rsidTr="00143A97">
        <w:trPr>
          <w:cantSplit/>
          <w:trHeight w:val="173"/>
          <w:jc w:val="center"/>
        </w:trPr>
        <w:tc>
          <w:tcPr>
            <w:tcW w:w="399" w:type="pct"/>
            <w:vMerge/>
            <w:shd w:val="clear" w:color="auto" w:fill="auto"/>
          </w:tcPr>
          <w:p w:rsidR="00786EA3" w:rsidRPr="00143A97" w:rsidRDefault="00786EA3" w:rsidP="00143A97">
            <w:pPr>
              <w:spacing w:after="0" w:line="360" w:lineRule="auto"/>
              <w:jc w:val="both"/>
              <w:rPr>
                <w:rFonts w:ascii="Times New Roman" w:hAnsi="Times New Roman"/>
                <w:color w:val="000000"/>
                <w:sz w:val="20"/>
                <w:szCs w:val="28"/>
              </w:rPr>
            </w:pPr>
          </w:p>
        </w:tc>
        <w:tc>
          <w:tcPr>
            <w:tcW w:w="1325" w:type="pct"/>
            <w:shd w:val="clear" w:color="auto" w:fill="auto"/>
          </w:tcPr>
          <w:p w:rsidR="00786EA3" w:rsidRPr="00143A97" w:rsidRDefault="00786EA3" w:rsidP="00143A97">
            <w:pPr>
              <w:spacing w:after="0" w:line="360" w:lineRule="auto"/>
              <w:jc w:val="both"/>
              <w:rPr>
                <w:rFonts w:ascii="Times New Roman" w:hAnsi="Times New Roman"/>
                <w:color w:val="000000"/>
                <w:sz w:val="20"/>
                <w:szCs w:val="24"/>
              </w:rPr>
            </w:pPr>
            <w:r w:rsidRPr="00143A97">
              <w:rPr>
                <w:rFonts w:ascii="Times New Roman" w:hAnsi="Times New Roman"/>
                <w:color w:val="000000"/>
                <w:sz w:val="20"/>
                <w:szCs w:val="24"/>
              </w:rPr>
              <w:t>Итого, млн</w:t>
            </w:r>
            <w:r w:rsidR="00100402" w:rsidRPr="00143A97">
              <w:rPr>
                <w:rFonts w:ascii="Times New Roman" w:hAnsi="Times New Roman"/>
                <w:color w:val="000000"/>
                <w:sz w:val="20"/>
                <w:szCs w:val="24"/>
              </w:rPr>
              <w:t>.</w:t>
            </w:r>
            <w:r w:rsidRPr="00143A97">
              <w:rPr>
                <w:rFonts w:ascii="Times New Roman" w:hAnsi="Times New Roman"/>
                <w:color w:val="000000"/>
                <w:sz w:val="20"/>
                <w:szCs w:val="24"/>
              </w:rPr>
              <w:t xml:space="preserve"> руб.,</w:t>
            </w:r>
            <w:r w:rsidR="00100402" w:rsidRPr="00143A97">
              <w:rPr>
                <w:rFonts w:ascii="Times New Roman" w:hAnsi="Times New Roman"/>
                <w:color w:val="000000"/>
                <w:sz w:val="20"/>
                <w:szCs w:val="24"/>
              </w:rPr>
              <w:t xml:space="preserve"> </w:t>
            </w:r>
            <w:r w:rsidRPr="00143A97">
              <w:rPr>
                <w:rFonts w:ascii="Times New Roman" w:hAnsi="Times New Roman"/>
                <w:color w:val="000000"/>
                <w:sz w:val="20"/>
                <w:szCs w:val="24"/>
              </w:rPr>
              <w:t>%</w:t>
            </w:r>
          </w:p>
        </w:tc>
        <w:tc>
          <w:tcPr>
            <w:tcW w:w="670"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790 455</w:t>
            </w:r>
          </w:p>
          <w:p w:rsidR="000208FD"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100</w:t>
            </w:r>
          </w:p>
        </w:tc>
        <w:tc>
          <w:tcPr>
            <w:tcW w:w="619"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52 467</w:t>
            </w:r>
          </w:p>
          <w:p w:rsidR="000208FD"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6,7</w:t>
            </w:r>
          </w:p>
        </w:tc>
        <w:tc>
          <w:tcPr>
            <w:tcW w:w="670"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462 767</w:t>
            </w:r>
          </w:p>
          <w:p w:rsidR="000208FD"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58,5</w:t>
            </w:r>
          </w:p>
        </w:tc>
        <w:tc>
          <w:tcPr>
            <w:tcW w:w="670"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220 676</w:t>
            </w:r>
          </w:p>
          <w:p w:rsidR="000208FD"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27,9</w:t>
            </w:r>
          </w:p>
        </w:tc>
        <w:tc>
          <w:tcPr>
            <w:tcW w:w="647" w:type="pct"/>
            <w:shd w:val="clear" w:color="auto" w:fill="auto"/>
          </w:tcPr>
          <w:p w:rsidR="00786EA3"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54 545</w:t>
            </w:r>
          </w:p>
          <w:p w:rsidR="000208FD" w:rsidRPr="00143A97" w:rsidRDefault="000208FD" w:rsidP="00143A97">
            <w:pPr>
              <w:spacing w:after="0" w:line="360" w:lineRule="auto"/>
              <w:jc w:val="both"/>
              <w:rPr>
                <w:rFonts w:ascii="Times New Roman" w:hAnsi="Times New Roman"/>
                <w:color w:val="000000"/>
                <w:sz w:val="20"/>
                <w:szCs w:val="28"/>
              </w:rPr>
            </w:pPr>
            <w:r w:rsidRPr="00143A97">
              <w:rPr>
                <w:rFonts w:ascii="Times New Roman" w:hAnsi="Times New Roman"/>
                <w:color w:val="000000"/>
                <w:sz w:val="20"/>
                <w:szCs w:val="28"/>
              </w:rPr>
              <w:t>6,9</w:t>
            </w:r>
          </w:p>
        </w:tc>
      </w:tr>
    </w:tbl>
    <w:p w:rsidR="00A146B9" w:rsidRDefault="00A146B9" w:rsidP="00A146B9">
      <w:pPr>
        <w:spacing w:after="0" w:line="360" w:lineRule="auto"/>
        <w:ind w:firstLine="709"/>
        <w:jc w:val="both"/>
        <w:rPr>
          <w:rFonts w:ascii="Times New Roman" w:hAnsi="Times New Roman"/>
          <w:color w:val="000000"/>
          <w:sz w:val="28"/>
          <w:szCs w:val="28"/>
        </w:rPr>
      </w:pPr>
    </w:p>
    <w:p w:rsidR="00623BF2" w:rsidRPr="00A146B9" w:rsidRDefault="000208FD"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Прослеживается снижение абсолютной величины и доли векселей в иностранной валюте и значительный рост выпуска векселей в рублях (на 3</w:t>
      </w:r>
      <w:r w:rsidR="00A146B9" w:rsidRPr="00A146B9">
        <w:rPr>
          <w:rFonts w:ascii="Times New Roman" w:hAnsi="Times New Roman"/>
          <w:color w:val="000000"/>
          <w:sz w:val="28"/>
          <w:szCs w:val="28"/>
        </w:rPr>
        <w:t>8</w:t>
      </w:r>
      <w:r w:rsidR="00A146B9">
        <w:rPr>
          <w:rFonts w:ascii="Times New Roman" w:hAnsi="Times New Roman"/>
          <w:color w:val="000000"/>
          <w:sz w:val="28"/>
          <w:szCs w:val="28"/>
        </w:rPr>
        <w:t>%</w:t>
      </w:r>
      <w:r w:rsidRPr="00A146B9">
        <w:rPr>
          <w:rFonts w:ascii="Times New Roman" w:hAnsi="Times New Roman"/>
          <w:color w:val="000000"/>
          <w:sz w:val="28"/>
          <w:szCs w:val="28"/>
        </w:rPr>
        <w:t xml:space="preserve"> только за период с 1.01.</w:t>
      </w:r>
      <w:r w:rsidR="00A146B9" w:rsidRPr="00A146B9">
        <w:rPr>
          <w:rFonts w:ascii="Times New Roman" w:hAnsi="Times New Roman"/>
          <w:color w:val="000000"/>
          <w:sz w:val="28"/>
          <w:szCs w:val="28"/>
        </w:rPr>
        <w:t>2006</w:t>
      </w:r>
      <w:r w:rsidR="00A146B9">
        <w:rPr>
          <w:rFonts w:ascii="Times New Roman" w:hAnsi="Times New Roman"/>
          <w:color w:val="000000"/>
          <w:sz w:val="28"/>
          <w:szCs w:val="28"/>
        </w:rPr>
        <w:t> </w:t>
      </w:r>
      <w:r w:rsidR="00A146B9" w:rsidRPr="00A146B9">
        <w:rPr>
          <w:rFonts w:ascii="Times New Roman" w:hAnsi="Times New Roman"/>
          <w:color w:val="000000"/>
          <w:sz w:val="28"/>
          <w:szCs w:val="28"/>
        </w:rPr>
        <w:t>г</w:t>
      </w:r>
      <w:r w:rsidRPr="00A146B9">
        <w:rPr>
          <w:rFonts w:ascii="Times New Roman" w:hAnsi="Times New Roman"/>
          <w:color w:val="000000"/>
          <w:sz w:val="28"/>
          <w:szCs w:val="28"/>
        </w:rPr>
        <w:t>. по 1.01.</w:t>
      </w:r>
      <w:r w:rsidR="00A146B9" w:rsidRPr="00A146B9">
        <w:rPr>
          <w:rFonts w:ascii="Times New Roman" w:hAnsi="Times New Roman"/>
          <w:color w:val="000000"/>
          <w:sz w:val="28"/>
          <w:szCs w:val="28"/>
        </w:rPr>
        <w:t>2007</w:t>
      </w:r>
      <w:r w:rsidR="00A146B9">
        <w:rPr>
          <w:rFonts w:ascii="Times New Roman" w:hAnsi="Times New Roman"/>
          <w:color w:val="000000"/>
          <w:sz w:val="28"/>
          <w:szCs w:val="28"/>
        </w:rPr>
        <w:t> </w:t>
      </w:r>
      <w:r w:rsidR="00A146B9" w:rsidRPr="00A146B9">
        <w:rPr>
          <w:rFonts w:ascii="Times New Roman" w:hAnsi="Times New Roman"/>
          <w:color w:val="000000"/>
          <w:sz w:val="28"/>
          <w:szCs w:val="28"/>
        </w:rPr>
        <w:t>г.</w:t>
      </w:r>
      <w:r w:rsidRPr="00A146B9">
        <w:rPr>
          <w:rFonts w:ascii="Times New Roman" w:hAnsi="Times New Roman"/>
          <w:color w:val="000000"/>
          <w:sz w:val="28"/>
          <w:szCs w:val="28"/>
        </w:rPr>
        <w:t>), а также удлинение сроков обращения (от 1 года до 3 лет и свыше 3 лет).</w:t>
      </w:r>
    </w:p>
    <w:p w:rsidR="00BC0C2F" w:rsidRDefault="00BC0C2F" w:rsidP="00A146B9">
      <w:pPr>
        <w:pStyle w:val="2"/>
        <w:keepNext w:val="0"/>
        <w:keepLines w:val="0"/>
        <w:suppressAutoHyphens w:val="0"/>
        <w:spacing w:before="0" w:after="0" w:line="360" w:lineRule="auto"/>
        <w:ind w:left="0" w:right="0" w:firstLine="709"/>
        <w:jc w:val="both"/>
        <w:rPr>
          <w:color w:val="000000"/>
          <w:sz w:val="28"/>
          <w:szCs w:val="28"/>
        </w:rPr>
      </w:pPr>
      <w:bookmarkStart w:id="2" w:name="_Toc516673072"/>
    </w:p>
    <w:p w:rsidR="00A146B9" w:rsidRDefault="00334A64" w:rsidP="00A146B9">
      <w:pPr>
        <w:pStyle w:val="2"/>
        <w:keepNext w:val="0"/>
        <w:keepLines w:val="0"/>
        <w:suppressAutoHyphens w:val="0"/>
        <w:spacing w:before="0" w:after="0" w:line="360" w:lineRule="auto"/>
        <w:ind w:left="0" w:right="0" w:firstLine="709"/>
        <w:jc w:val="both"/>
        <w:rPr>
          <w:color w:val="000000"/>
          <w:sz w:val="28"/>
          <w:szCs w:val="28"/>
        </w:rPr>
      </w:pPr>
      <w:r w:rsidRPr="00A146B9">
        <w:rPr>
          <w:color w:val="000000"/>
          <w:sz w:val="28"/>
          <w:szCs w:val="28"/>
        </w:rPr>
        <w:t>Порядок составления и обращения векселей</w:t>
      </w:r>
      <w:bookmarkEnd w:id="2"/>
    </w:p>
    <w:p w:rsidR="00BC0C2F" w:rsidRDefault="00BC0C2F" w:rsidP="00A146B9">
      <w:pPr>
        <w:spacing w:after="0" w:line="360" w:lineRule="auto"/>
        <w:ind w:firstLine="709"/>
        <w:jc w:val="both"/>
        <w:rPr>
          <w:rFonts w:ascii="Times New Roman" w:hAnsi="Times New Roman"/>
          <w:color w:val="000000"/>
          <w:sz w:val="28"/>
          <w:szCs w:val="28"/>
        </w:rPr>
      </w:pP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Для приобретен</w:t>
      </w:r>
      <w:r w:rsidR="007F08B2" w:rsidRPr="00A146B9">
        <w:rPr>
          <w:rFonts w:ascii="Times New Roman" w:hAnsi="Times New Roman"/>
          <w:color w:val="000000"/>
          <w:sz w:val="28"/>
          <w:szCs w:val="28"/>
        </w:rPr>
        <w:t xml:space="preserve">ия векселя Банка </w:t>
      </w:r>
      <w:r w:rsidRPr="00A146B9">
        <w:rPr>
          <w:rFonts w:ascii="Times New Roman" w:hAnsi="Times New Roman"/>
          <w:color w:val="000000"/>
          <w:sz w:val="28"/>
          <w:szCs w:val="28"/>
        </w:rPr>
        <w:t>заинтересованное лицо (далее по тексту «Клиент») обращается в Отдел вексельного обращения Банка, либо в другое соответствующее подразделение Банка.</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 xml:space="preserve">При желании Клиента приобрести вексель Банка, Клиентом заполняется на составление векселя </w:t>
      </w:r>
      <w:r w:rsidR="007F08B2" w:rsidRPr="00A146B9">
        <w:rPr>
          <w:rFonts w:ascii="Times New Roman" w:hAnsi="Times New Roman"/>
          <w:color w:val="000000"/>
          <w:sz w:val="28"/>
          <w:szCs w:val="28"/>
        </w:rPr>
        <w:t>Банка Заявление</w:t>
      </w:r>
      <w:r w:rsidRPr="00A146B9">
        <w:rPr>
          <w:rFonts w:ascii="Times New Roman" w:hAnsi="Times New Roman"/>
          <w:color w:val="000000"/>
          <w:sz w:val="28"/>
          <w:szCs w:val="28"/>
        </w:rPr>
        <w:t>, с указанием в нем полного наименования, юридического (фактического) адреса, а также расчетных реквизитов Клиента, суммы векселя и срока его погашения, размер процентной ставки, согласованной сторонами. Заявление скрепляется печатью организации (для юридических лиц) и подписью уполномоченного лица.</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С целью приобретения векселей Банка с Клиентом заключается Договор купли-продажи векселей.</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основании указанного заявления Клиенту пере</w:t>
      </w:r>
      <w:r w:rsidR="007F08B2" w:rsidRPr="00A146B9">
        <w:rPr>
          <w:rFonts w:ascii="Times New Roman" w:hAnsi="Times New Roman"/>
          <w:color w:val="000000"/>
          <w:sz w:val="28"/>
          <w:szCs w:val="28"/>
        </w:rPr>
        <w:t>дается сообщение</w:t>
      </w:r>
      <w:r w:rsidRPr="00A146B9">
        <w:rPr>
          <w:rFonts w:ascii="Times New Roman" w:hAnsi="Times New Roman"/>
          <w:color w:val="000000"/>
          <w:sz w:val="28"/>
          <w:szCs w:val="28"/>
        </w:rPr>
        <w:t xml:space="preserve"> с указанием номера счета для зачисления денежных средств в оплату векселя и порядковым номером Договора для указания последнего в назначении платежа. Сообщение передается уполномоченным сотрудником Отдела вексельного обращения, либо сотрудником соответствующего подразделения банка.</w:t>
      </w:r>
    </w:p>
    <w:p w:rsidR="00623BF2"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Основанием для составления векселя является:</w:t>
      </w:r>
    </w:p>
    <w:p w:rsidR="00334A64" w:rsidRP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34A64" w:rsidRPr="00A146B9">
        <w:rPr>
          <w:rFonts w:ascii="Times New Roman" w:hAnsi="Times New Roman"/>
          <w:color w:val="000000"/>
          <w:sz w:val="28"/>
          <w:szCs w:val="28"/>
        </w:rPr>
        <w:t>подписанный Банком и Клиентом Договор;</w:t>
      </w:r>
    </w:p>
    <w:p w:rsidR="00334A64" w:rsidRP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34A64" w:rsidRPr="00A146B9">
        <w:rPr>
          <w:rFonts w:ascii="Times New Roman" w:hAnsi="Times New Roman"/>
          <w:color w:val="000000"/>
          <w:sz w:val="28"/>
          <w:szCs w:val="28"/>
        </w:rPr>
        <w:t>выписка с лицевого счета Клиента о поступлении от Клиента (юридического лица) денежных средств в оплату векселя; корешок к приходному кассовому ордеру о внесении средств в оплату векселя физическим лицом в кассу Банка, либо выписки с лицевого счета Клиента – физического лица о списании средств c его счета в оплату векселя Банка;</w:t>
      </w:r>
    </w:p>
    <w:p w:rsid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34A64" w:rsidRPr="00A146B9">
        <w:rPr>
          <w:rFonts w:ascii="Times New Roman" w:hAnsi="Times New Roman"/>
          <w:color w:val="000000"/>
          <w:sz w:val="28"/>
          <w:szCs w:val="28"/>
        </w:rPr>
        <w:t>подписанное Клиентом Заявление на составление векселя.</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 xml:space="preserve">Составление векселя и его выдача Клиенту осуществляется ответственным сотрудником Отдела вексельного обращения Банка не позднее следующего рабочего дня с даты </w:t>
      </w:r>
      <w:r w:rsidR="007F08B2" w:rsidRPr="00A146B9">
        <w:rPr>
          <w:rFonts w:ascii="Times New Roman" w:hAnsi="Times New Roman"/>
          <w:color w:val="000000"/>
          <w:sz w:val="28"/>
          <w:szCs w:val="28"/>
        </w:rPr>
        <w:t>з</w:t>
      </w:r>
      <w:r w:rsidRPr="00A146B9">
        <w:rPr>
          <w:rFonts w:ascii="Times New Roman" w:hAnsi="Times New Roman"/>
          <w:color w:val="000000"/>
          <w:sz w:val="28"/>
          <w:szCs w:val="28"/>
        </w:rPr>
        <w:t>ачисления денежных средств на счет Банка.</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При этом датой составления векселя считается дата зачисления денежных средств в его оплату на счет Банка. Вексель Банка составляется в единственном экземпляре.</w:t>
      </w:r>
      <w:r w:rsidR="00623BF2" w:rsidRPr="00A146B9">
        <w:rPr>
          <w:rFonts w:ascii="Times New Roman" w:hAnsi="Times New Roman"/>
          <w:color w:val="000000"/>
          <w:sz w:val="28"/>
          <w:szCs w:val="28"/>
        </w:rPr>
        <w:t xml:space="preserve"> </w:t>
      </w:r>
      <w:r w:rsidRPr="00A146B9">
        <w:rPr>
          <w:rFonts w:ascii="Times New Roman" w:hAnsi="Times New Roman"/>
          <w:color w:val="000000"/>
          <w:sz w:val="28"/>
          <w:szCs w:val="28"/>
        </w:rPr>
        <w:t>Передача Клиенту векселя Банка осуществляется ответственным сотрудником Отдела вексельного обращения Банка по акту приема-передачи, подписываемому руководителем Банка и Клиентом (его представителем).</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Полномочия лица, получающего вексель, должны быть подтверждены:</w:t>
      </w:r>
    </w:p>
    <w:p w:rsidR="00334A64" w:rsidRP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34A64" w:rsidRPr="00A146B9">
        <w:rPr>
          <w:rFonts w:ascii="Times New Roman" w:hAnsi="Times New Roman"/>
          <w:color w:val="000000"/>
          <w:sz w:val="28"/>
          <w:szCs w:val="28"/>
        </w:rPr>
        <w:t xml:space="preserve">для представителей Векселедержателя – надлежащим образом оформленной доверенностью Векселедержателя, подписанной руководителем организации Векселедержателя, действующего на основании учредительных документов и Главным бухгалтером; при предъявлении нотариально заверенной копии карточки образцов подписей Векселедержателя, либо её копии, заверенной обслуживающим Векселедержателя Банком. При предъявлении представителем разовой доверенности, она остается на хранении в Банке, при предъявлении доверенности, выданной на длительный срок </w:t>
      </w:r>
      <w:r>
        <w:rPr>
          <w:rFonts w:ascii="Times New Roman" w:hAnsi="Times New Roman"/>
          <w:color w:val="000000"/>
          <w:sz w:val="28"/>
          <w:szCs w:val="28"/>
        </w:rPr>
        <w:t>–</w:t>
      </w:r>
      <w:r w:rsidRPr="00A146B9">
        <w:rPr>
          <w:rFonts w:ascii="Times New Roman" w:hAnsi="Times New Roman"/>
          <w:color w:val="000000"/>
          <w:sz w:val="28"/>
          <w:szCs w:val="28"/>
        </w:rPr>
        <w:t xml:space="preserve"> </w:t>
      </w:r>
      <w:r w:rsidR="00334A64" w:rsidRPr="00A146B9">
        <w:rPr>
          <w:rFonts w:ascii="Times New Roman" w:hAnsi="Times New Roman"/>
          <w:color w:val="000000"/>
          <w:sz w:val="28"/>
          <w:szCs w:val="28"/>
        </w:rPr>
        <w:t>сотрудник Отдела вексельного обращения Банка снимает с доверенности копию и заверяет ее своей подписью.</w:t>
      </w:r>
      <w:r>
        <w:rPr>
          <w:rFonts w:ascii="Times New Roman" w:hAnsi="Times New Roman"/>
          <w:color w:val="000000"/>
          <w:sz w:val="28"/>
          <w:szCs w:val="28"/>
        </w:rPr>
        <w:t xml:space="preserve"> </w:t>
      </w:r>
      <w:r w:rsidR="00334A64" w:rsidRPr="00A146B9">
        <w:rPr>
          <w:rFonts w:ascii="Times New Roman" w:hAnsi="Times New Roman"/>
          <w:color w:val="000000"/>
          <w:sz w:val="28"/>
          <w:szCs w:val="28"/>
        </w:rPr>
        <w:t>Подлинник доверенности возвращается представителю Векселедержателя, а заверенная копия остается в Банке;</w:t>
      </w:r>
    </w:p>
    <w:p w:rsidR="00334A64" w:rsidRP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34A64" w:rsidRPr="00A146B9">
        <w:rPr>
          <w:rFonts w:ascii="Times New Roman" w:hAnsi="Times New Roman"/>
          <w:color w:val="000000"/>
          <w:sz w:val="28"/>
          <w:szCs w:val="28"/>
        </w:rPr>
        <w:t>для лица, действующего от имени Векселедержателя без доверенности на основании учредительных документов – документом, удостоверяющим его личность. При этом данное лицо должно представить нотариально заверенную копию карточки образцов подписей Векселедержателя, либо её копию, заверенную обслуживающим Векселедержателя Банком;</w:t>
      </w:r>
    </w:p>
    <w:p w:rsid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34A64" w:rsidRPr="00A146B9">
        <w:rPr>
          <w:rFonts w:ascii="Times New Roman" w:hAnsi="Times New Roman"/>
          <w:color w:val="000000"/>
          <w:sz w:val="28"/>
          <w:szCs w:val="28"/>
        </w:rPr>
        <w:t>для Векселедержателя – физического лица – документом, удостоверяющим его личность в соответствии с законодательством РФ.</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О получении векселя Клиент-Векселедержатель (его представитель) расписывается на корешке векселя, который остается в Банке.</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По желанию Клиента-Векселедержателя вексель может быть им оставлен на хранение в Банке. Хранение векселя в Банке осуществляется на основании заключаемого между Банком и Векселедержателем Договора, положения которого регулируются главой 47 Гражданского кодекса РФ. Передача векселя осуществляется по акту приема-передачи, подписываемому Руководителем Банка и Клиентом (его представителем).</w:t>
      </w:r>
      <w:r w:rsidR="007F08B2" w:rsidRPr="00A146B9">
        <w:rPr>
          <w:rFonts w:ascii="Times New Roman" w:hAnsi="Times New Roman"/>
          <w:color w:val="000000"/>
          <w:sz w:val="28"/>
          <w:szCs w:val="28"/>
        </w:rPr>
        <w:t xml:space="preserve"> </w:t>
      </w:r>
      <w:r w:rsidRPr="00A146B9">
        <w:rPr>
          <w:rFonts w:ascii="Times New Roman" w:hAnsi="Times New Roman"/>
          <w:color w:val="000000"/>
          <w:sz w:val="28"/>
          <w:szCs w:val="28"/>
        </w:rPr>
        <w:t>Снятие векселей с хранения производится н</w:t>
      </w:r>
      <w:r w:rsidR="007F08B2" w:rsidRPr="00A146B9">
        <w:rPr>
          <w:rFonts w:ascii="Times New Roman" w:hAnsi="Times New Roman"/>
          <w:color w:val="000000"/>
          <w:sz w:val="28"/>
          <w:szCs w:val="28"/>
        </w:rPr>
        <w:t>а основании Заявления</w:t>
      </w:r>
      <w:r w:rsidRPr="00A146B9">
        <w:rPr>
          <w:rFonts w:ascii="Times New Roman" w:hAnsi="Times New Roman"/>
          <w:color w:val="000000"/>
          <w:sz w:val="28"/>
          <w:szCs w:val="28"/>
        </w:rPr>
        <w:t>.</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Обращение выданного векселя осуществляется путем оформления Векселедержателем передаточной надписи (индоссамента) на оборотной стороне векселя или на добавочном листе (аллонже), что означает передачу векселя и всех прав по векселю его новому владельцу. Индоссамент может быть как именным, так и бланковым.</w:t>
      </w:r>
      <w:r w:rsidR="00623BF2" w:rsidRPr="00A146B9">
        <w:rPr>
          <w:rFonts w:ascii="Times New Roman" w:hAnsi="Times New Roman"/>
          <w:color w:val="000000"/>
          <w:sz w:val="28"/>
          <w:szCs w:val="28"/>
        </w:rPr>
        <w:t xml:space="preserve"> </w:t>
      </w:r>
      <w:r w:rsidRPr="00A146B9">
        <w:rPr>
          <w:rFonts w:ascii="Times New Roman" w:hAnsi="Times New Roman"/>
          <w:color w:val="000000"/>
          <w:sz w:val="28"/>
          <w:szCs w:val="28"/>
        </w:rPr>
        <w:t>Передаточная надпись (индоссамент) подтверждается собственноручной подписью Векселедержателя, а для юридического лица-Векселедержателя – собственноручной подписью руководителя предприятия и обязательно скрепляется печатью этого юридического лица. Исправления вексельной суммы не допускаются, даже если они оговорены подписью лиц, подписывающих вексель.</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Документы по каждому выданному Банком векселю (Договор, заявление на составление векселя, акты приема-передачи) хранятся до передачи в архив Банка в Отделе век</w:t>
      </w:r>
      <w:r w:rsidR="00623BF2" w:rsidRPr="00A146B9">
        <w:rPr>
          <w:rFonts w:ascii="Times New Roman" w:hAnsi="Times New Roman"/>
          <w:color w:val="000000"/>
          <w:sz w:val="28"/>
          <w:szCs w:val="28"/>
        </w:rPr>
        <w:t xml:space="preserve">сельного обращения Банка, </w:t>
      </w:r>
      <w:r w:rsidRPr="00A146B9">
        <w:rPr>
          <w:rFonts w:ascii="Times New Roman" w:hAnsi="Times New Roman"/>
          <w:color w:val="000000"/>
          <w:sz w:val="28"/>
          <w:szCs w:val="28"/>
        </w:rPr>
        <w:t>а выданные Банком векселя обязательно регистрируются сотрудником Банка в Журнале учета векселей.</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Векселедержатель векселя Банка вправе обратиться в Банк с предложением об обмене ранее выданного ему векселя на другой вексель или несколько векселей Банка. Обмен векселями между Банком и Векселедержателем осуществляется на основан</w:t>
      </w:r>
      <w:r w:rsidR="007F08B2" w:rsidRPr="00A146B9">
        <w:rPr>
          <w:rFonts w:ascii="Times New Roman" w:hAnsi="Times New Roman"/>
          <w:color w:val="000000"/>
          <w:sz w:val="28"/>
          <w:szCs w:val="28"/>
        </w:rPr>
        <w:t>ии Договора мены</w:t>
      </w:r>
      <w:r w:rsidRPr="00A146B9">
        <w:rPr>
          <w:rFonts w:ascii="Times New Roman" w:hAnsi="Times New Roman"/>
          <w:color w:val="000000"/>
          <w:sz w:val="28"/>
          <w:szCs w:val="28"/>
        </w:rPr>
        <w:t>, положения которого, подлежат предварительному согласованию сторонами и регулируются главой 31 Гражданского кодекса РФ. Передача векселе</w:t>
      </w:r>
      <w:r w:rsidR="00623BF2" w:rsidRPr="00A146B9">
        <w:rPr>
          <w:rFonts w:ascii="Times New Roman" w:hAnsi="Times New Roman"/>
          <w:color w:val="000000"/>
          <w:sz w:val="28"/>
          <w:szCs w:val="28"/>
        </w:rPr>
        <w:t xml:space="preserve">й осуществляется по акту приема </w:t>
      </w:r>
      <w:r w:rsidRPr="00A146B9">
        <w:rPr>
          <w:rFonts w:ascii="Times New Roman" w:hAnsi="Times New Roman"/>
          <w:color w:val="000000"/>
          <w:sz w:val="28"/>
          <w:szCs w:val="28"/>
        </w:rPr>
        <w:t>передачи, подписываемому Руководителем Банка и Векселедержателем (его представителем).</w:t>
      </w:r>
    </w:p>
    <w:p w:rsidR="00FA52A2" w:rsidRDefault="00FA52A2" w:rsidP="00A146B9">
      <w:pPr>
        <w:pStyle w:val="2"/>
        <w:keepNext w:val="0"/>
        <w:keepLines w:val="0"/>
        <w:suppressAutoHyphens w:val="0"/>
        <w:spacing w:before="0" w:after="0" w:line="360" w:lineRule="auto"/>
        <w:ind w:left="0" w:right="0" w:firstLine="709"/>
        <w:jc w:val="both"/>
        <w:rPr>
          <w:color w:val="000000"/>
          <w:sz w:val="28"/>
          <w:szCs w:val="28"/>
        </w:rPr>
      </w:pPr>
      <w:bookmarkStart w:id="3" w:name="_Toc516673073"/>
    </w:p>
    <w:p w:rsidR="00A146B9" w:rsidRDefault="00334A64" w:rsidP="00A146B9">
      <w:pPr>
        <w:pStyle w:val="2"/>
        <w:keepNext w:val="0"/>
        <w:keepLines w:val="0"/>
        <w:suppressAutoHyphens w:val="0"/>
        <w:spacing w:before="0" w:after="0" w:line="360" w:lineRule="auto"/>
        <w:ind w:left="0" w:right="0" w:firstLine="709"/>
        <w:jc w:val="both"/>
        <w:rPr>
          <w:color w:val="000000"/>
          <w:sz w:val="28"/>
          <w:szCs w:val="28"/>
        </w:rPr>
      </w:pPr>
      <w:r w:rsidRPr="00A146B9">
        <w:rPr>
          <w:color w:val="000000"/>
          <w:sz w:val="28"/>
          <w:szCs w:val="28"/>
        </w:rPr>
        <w:t>Учет операций по выпуску векселей</w:t>
      </w:r>
      <w:bookmarkEnd w:id="3"/>
    </w:p>
    <w:p w:rsidR="00FA52A2" w:rsidRDefault="00FA52A2" w:rsidP="00A146B9">
      <w:pPr>
        <w:spacing w:after="0" w:line="360" w:lineRule="auto"/>
        <w:ind w:firstLine="709"/>
        <w:jc w:val="both"/>
        <w:rPr>
          <w:rFonts w:ascii="Times New Roman" w:hAnsi="Times New Roman"/>
          <w:color w:val="000000"/>
          <w:sz w:val="28"/>
          <w:szCs w:val="28"/>
        </w:rPr>
      </w:pP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Выпущенные векселя учитываются по номинальной стоимости на пассивных балансовых счетах 523 «Выпущенные векселя и банковские акцепты» по срокам погашения. Векселя «по предъявлении» учитываются на счетах до востребования 52301. Векселя «по предъявлении, но не ранее определенного срока» учитываются на балансовых счетах 523 по срокам со дня составления векселя до наступления указанного в векселе срока, а после наступления указанного срока переносятся на счета до востребования. При определении сроков в расчет принимается точное количество календарных дней, исчисляемое со дня составления векселя до указанного в векселе срока.</w:t>
      </w:r>
      <w:r w:rsidR="0004472D" w:rsidRPr="00A146B9">
        <w:rPr>
          <w:rFonts w:ascii="Times New Roman" w:hAnsi="Times New Roman"/>
          <w:color w:val="000000"/>
          <w:sz w:val="28"/>
          <w:szCs w:val="28"/>
        </w:rPr>
        <w:t xml:space="preserve"> </w:t>
      </w:r>
      <w:r w:rsidRPr="00A146B9">
        <w:rPr>
          <w:rFonts w:ascii="Times New Roman" w:hAnsi="Times New Roman"/>
          <w:color w:val="000000"/>
          <w:sz w:val="28"/>
          <w:szCs w:val="28"/>
        </w:rPr>
        <w:t>В аналитическом учете ведутся лицевые счета по срокам погашения векселей.</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При продаже векселей по номинальной стоимости на балансе Банка делаются проводки:</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номинальной стоимости векселя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20202 «Касса кредитных организаций», К/сч банка, р/сч клиента</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523 «Выпущенные векселя и банковские акцепты» по срокам погашения.</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В случае продажи векселей по цене ниже их номинальной стоимости делаются следующие проводки:</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дисконта продажи векселя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61402 «Расходы будущих периодов по ценным бумагам»</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523 «Выпущенные векселя и банковские акцепты» по срокам погашения.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фактической цены продажи векселя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20202 «Касса кредитных организаций», К/сч банка, р/сч клиента</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523 «Выпущенные векселя и банковские акцепты» по срокам погашения.</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Если срок погашения векселя приходится на следующий год, то при окончании отчетного года сумма дисконта, которая относится на заканчивающийся год, списывается в дебет счета 70204 «Расходы по операциям с ценными бумагами».</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Сумма дисконта, приходящаяся на отчетный год, рассчитывается по формуле</w:t>
      </w:r>
    </w:p>
    <w:p w:rsidR="00A146B9" w:rsidRPr="005F7990" w:rsidRDefault="00334A64" w:rsidP="00A146B9">
      <w:pPr>
        <w:spacing w:after="0" w:line="360" w:lineRule="auto"/>
        <w:ind w:firstLine="709"/>
        <w:jc w:val="both"/>
        <w:rPr>
          <w:rFonts w:ascii="Times New Roman" w:hAnsi="Times New Roman"/>
          <w:color w:val="000000"/>
          <w:sz w:val="28"/>
          <w:szCs w:val="28"/>
          <w:lang w:val="de-DE"/>
        </w:rPr>
      </w:pPr>
      <w:r w:rsidRPr="005F7990">
        <w:rPr>
          <w:rFonts w:ascii="Times New Roman" w:hAnsi="Times New Roman"/>
          <w:color w:val="000000"/>
          <w:sz w:val="28"/>
          <w:szCs w:val="28"/>
          <w:lang w:val="de-DE"/>
        </w:rPr>
        <w:t xml:space="preserve">d </w:t>
      </w:r>
      <w:r w:rsidRPr="00A146B9">
        <w:rPr>
          <w:rFonts w:ascii="Times New Roman" w:hAnsi="Times New Roman"/>
          <w:color w:val="000000"/>
          <w:sz w:val="28"/>
          <w:szCs w:val="28"/>
        </w:rPr>
        <w:t>отч</w:t>
      </w:r>
      <w:r w:rsidRPr="005F7990">
        <w:rPr>
          <w:rFonts w:ascii="Times New Roman" w:hAnsi="Times New Roman"/>
          <w:color w:val="000000"/>
          <w:sz w:val="28"/>
          <w:szCs w:val="28"/>
          <w:lang w:val="de-DE"/>
        </w:rPr>
        <w:t xml:space="preserve"> = d </w:t>
      </w:r>
      <w:r w:rsidRPr="00A146B9">
        <w:rPr>
          <w:rFonts w:ascii="Times New Roman" w:hAnsi="Times New Roman"/>
          <w:color w:val="000000"/>
          <w:sz w:val="28"/>
          <w:szCs w:val="28"/>
        </w:rPr>
        <w:t>общ</w:t>
      </w:r>
      <w:r w:rsidRPr="005F7990">
        <w:rPr>
          <w:rFonts w:ascii="Times New Roman" w:hAnsi="Times New Roman"/>
          <w:color w:val="000000"/>
          <w:sz w:val="28"/>
          <w:szCs w:val="28"/>
          <w:lang w:val="de-DE"/>
        </w:rPr>
        <w:t xml:space="preserve"> </w:t>
      </w:r>
      <w:r w:rsidRPr="00A146B9">
        <w:rPr>
          <w:rFonts w:ascii="Times New Roman" w:hAnsi="Times New Roman"/>
          <w:color w:val="000000"/>
          <w:sz w:val="28"/>
          <w:szCs w:val="28"/>
        </w:rPr>
        <w:sym w:font="Symbol" w:char="F0B4"/>
      </w:r>
      <w:r w:rsidRPr="005F7990">
        <w:rPr>
          <w:rFonts w:ascii="Times New Roman" w:hAnsi="Times New Roman"/>
          <w:color w:val="000000"/>
          <w:sz w:val="28"/>
          <w:szCs w:val="28"/>
          <w:lang w:val="de-DE"/>
        </w:rPr>
        <w:t xml:space="preserve"> (t / T)</w:t>
      </w:r>
      <w:r w:rsidR="00A146B9" w:rsidRPr="005F7990">
        <w:rPr>
          <w:rFonts w:ascii="Times New Roman" w:hAnsi="Times New Roman"/>
          <w:color w:val="000000"/>
          <w:sz w:val="28"/>
          <w:szCs w:val="28"/>
          <w:lang w:val="de-DE"/>
        </w:rPr>
        <w:t>,</w:t>
      </w:r>
    </w:p>
    <w:p w:rsidR="00623BF2"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где</w:t>
      </w:r>
      <w:r w:rsidR="0004472D" w:rsidRPr="00A146B9">
        <w:rPr>
          <w:rFonts w:ascii="Times New Roman" w:hAnsi="Times New Roman"/>
          <w:color w:val="000000"/>
          <w:sz w:val="28"/>
          <w:szCs w:val="28"/>
        </w:rPr>
        <w:t xml:space="preserve"> </w:t>
      </w:r>
      <w:r w:rsidRPr="00A146B9">
        <w:rPr>
          <w:rFonts w:ascii="Times New Roman" w:hAnsi="Times New Roman"/>
          <w:color w:val="000000"/>
          <w:sz w:val="28"/>
          <w:szCs w:val="28"/>
        </w:rPr>
        <w:t xml:space="preserve">d отч </w:t>
      </w:r>
      <w:r w:rsidR="00A146B9">
        <w:rPr>
          <w:rFonts w:ascii="Times New Roman" w:hAnsi="Times New Roman"/>
          <w:color w:val="000000"/>
          <w:sz w:val="28"/>
          <w:szCs w:val="28"/>
        </w:rPr>
        <w:t>–</w:t>
      </w:r>
      <w:r w:rsidR="00A146B9" w:rsidRPr="00A146B9">
        <w:rPr>
          <w:rFonts w:ascii="Times New Roman" w:hAnsi="Times New Roman"/>
          <w:color w:val="000000"/>
          <w:sz w:val="28"/>
          <w:szCs w:val="28"/>
        </w:rPr>
        <w:t xml:space="preserve"> </w:t>
      </w:r>
      <w:r w:rsidRPr="00A146B9">
        <w:rPr>
          <w:rFonts w:ascii="Times New Roman" w:hAnsi="Times New Roman"/>
          <w:color w:val="000000"/>
          <w:sz w:val="28"/>
          <w:szCs w:val="28"/>
        </w:rPr>
        <w:t>сумма дисконта, относящаяся к отчетному году;</w:t>
      </w:r>
      <w:r w:rsidR="0004472D" w:rsidRPr="00A146B9">
        <w:rPr>
          <w:rFonts w:ascii="Times New Roman" w:hAnsi="Times New Roman"/>
          <w:color w:val="000000"/>
          <w:sz w:val="28"/>
          <w:szCs w:val="28"/>
        </w:rPr>
        <w:t xml:space="preserve"> </w:t>
      </w:r>
      <w:r w:rsidRPr="00A146B9">
        <w:rPr>
          <w:rFonts w:ascii="Times New Roman" w:hAnsi="Times New Roman"/>
          <w:color w:val="000000"/>
          <w:sz w:val="28"/>
          <w:szCs w:val="28"/>
        </w:rPr>
        <w:t xml:space="preserve">d общ </w:t>
      </w:r>
      <w:r w:rsidR="00A146B9">
        <w:rPr>
          <w:rFonts w:ascii="Times New Roman" w:hAnsi="Times New Roman"/>
          <w:color w:val="000000"/>
          <w:sz w:val="28"/>
          <w:szCs w:val="28"/>
        </w:rPr>
        <w:t>–</w:t>
      </w:r>
      <w:r w:rsidR="00A146B9" w:rsidRPr="00A146B9">
        <w:rPr>
          <w:rFonts w:ascii="Times New Roman" w:hAnsi="Times New Roman"/>
          <w:color w:val="000000"/>
          <w:sz w:val="28"/>
          <w:szCs w:val="28"/>
        </w:rPr>
        <w:t xml:space="preserve"> </w:t>
      </w:r>
      <w:r w:rsidRPr="00A146B9">
        <w:rPr>
          <w:rFonts w:ascii="Times New Roman" w:hAnsi="Times New Roman"/>
          <w:color w:val="000000"/>
          <w:sz w:val="28"/>
          <w:szCs w:val="28"/>
        </w:rPr>
        <w:t>общая сумма дисконта;</w:t>
      </w:r>
      <w:r w:rsidR="0004472D" w:rsidRPr="00A146B9">
        <w:rPr>
          <w:rFonts w:ascii="Times New Roman" w:hAnsi="Times New Roman"/>
          <w:color w:val="000000"/>
          <w:sz w:val="28"/>
          <w:szCs w:val="28"/>
        </w:rPr>
        <w:t xml:space="preserve"> </w:t>
      </w:r>
      <w:r w:rsidRPr="00A146B9">
        <w:rPr>
          <w:rFonts w:ascii="Times New Roman" w:hAnsi="Times New Roman"/>
          <w:color w:val="000000"/>
          <w:sz w:val="28"/>
          <w:szCs w:val="28"/>
        </w:rPr>
        <w:t xml:space="preserve">t </w:t>
      </w:r>
      <w:r w:rsidR="00A146B9">
        <w:rPr>
          <w:rFonts w:ascii="Times New Roman" w:hAnsi="Times New Roman"/>
          <w:color w:val="000000"/>
          <w:sz w:val="28"/>
          <w:szCs w:val="28"/>
        </w:rPr>
        <w:t>–</w:t>
      </w:r>
      <w:r w:rsidR="00A146B9" w:rsidRPr="00A146B9">
        <w:rPr>
          <w:rFonts w:ascii="Times New Roman" w:hAnsi="Times New Roman"/>
          <w:color w:val="000000"/>
          <w:sz w:val="28"/>
          <w:szCs w:val="28"/>
        </w:rPr>
        <w:t xml:space="preserve"> </w:t>
      </w:r>
      <w:r w:rsidRPr="00A146B9">
        <w:rPr>
          <w:rFonts w:ascii="Times New Roman" w:hAnsi="Times New Roman"/>
          <w:color w:val="000000"/>
          <w:sz w:val="28"/>
          <w:szCs w:val="28"/>
        </w:rPr>
        <w:t>срок обращения векселя в днях в отчетном году;</w:t>
      </w:r>
      <w:r w:rsidR="0004472D" w:rsidRPr="00A146B9">
        <w:rPr>
          <w:rFonts w:ascii="Times New Roman" w:hAnsi="Times New Roman"/>
          <w:color w:val="000000"/>
          <w:sz w:val="28"/>
          <w:szCs w:val="28"/>
        </w:rPr>
        <w:t xml:space="preserve"> </w:t>
      </w:r>
      <w:r w:rsidRPr="00A146B9">
        <w:rPr>
          <w:rFonts w:ascii="Times New Roman" w:hAnsi="Times New Roman"/>
          <w:color w:val="000000"/>
          <w:sz w:val="28"/>
          <w:szCs w:val="28"/>
        </w:rPr>
        <w:t xml:space="preserve">T </w:t>
      </w:r>
      <w:r w:rsidR="00A146B9">
        <w:rPr>
          <w:rFonts w:ascii="Times New Roman" w:hAnsi="Times New Roman"/>
          <w:color w:val="000000"/>
          <w:sz w:val="28"/>
          <w:szCs w:val="28"/>
        </w:rPr>
        <w:t>–</w:t>
      </w:r>
      <w:r w:rsidR="00A146B9" w:rsidRPr="00A146B9">
        <w:rPr>
          <w:rFonts w:ascii="Times New Roman" w:hAnsi="Times New Roman"/>
          <w:color w:val="000000"/>
          <w:sz w:val="28"/>
          <w:szCs w:val="28"/>
        </w:rPr>
        <w:t xml:space="preserve"> </w:t>
      </w:r>
      <w:r w:rsidRPr="00A146B9">
        <w:rPr>
          <w:rFonts w:ascii="Times New Roman" w:hAnsi="Times New Roman"/>
          <w:color w:val="000000"/>
          <w:sz w:val="28"/>
          <w:szCs w:val="28"/>
        </w:rPr>
        <w:t>общий срок обращения векселя в днях.</w:t>
      </w:r>
    </w:p>
    <w:p w:rsidR="00A146B9" w:rsidRDefault="00FA52A2" w:rsidP="00A146B9">
      <w:pPr>
        <w:pStyle w:val="2"/>
        <w:keepNext w:val="0"/>
        <w:keepLines w:val="0"/>
        <w:suppressAutoHyphens w:val="0"/>
        <w:spacing w:before="0" w:after="0" w:line="360" w:lineRule="auto"/>
        <w:ind w:left="0" w:right="0" w:firstLine="709"/>
        <w:jc w:val="both"/>
        <w:rPr>
          <w:color w:val="000000"/>
          <w:sz w:val="28"/>
          <w:szCs w:val="28"/>
        </w:rPr>
      </w:pPr>
      <w:bookmarkStart w:id="4" w:name="_Toc516673074"/>
      <w:r>
        <w:rPr>
          <w:color w:val="000000"/>
          <w:sz w:val="28"/>
          <w:szCs w:val="28"/>
        </w:rPr>
        <w:br w:type="page"/>
      </w:r>
      <w:r w:rsidR="00334A64" w:rsidRPr="00A146B9">
        <w:rPr>
          <w:color w:val="000000"/>
          <w:sz w:val="28"/>
          <w:szCs w:val="28"/>
        </w:rPr>
        <w:t>Порядок начисления процентов по векселям и расчет суммы дисконта</w:t>
      </w:r>
      <w:bookmarkEnd w:id="4"/>
    </w:p>
    <w:p w:rsidR="00FA52A2" w:rsidRDefault="00FA52A2" w:rsidP="00A146B9">
      <w:pPr>
        <w:spacing w:after="0" w:line="360" w:lineRule="auto"/>
        <w:ind w:firstLine="709"/>
        <w:jc w:val="both"/>
        <w:rPr>
          <w:rFonts w:ascii="Times New Roman" w:hAnsi="Times New Roman"/>
          <w:color w:val="000000"/>
          <w:sz w:val="28"/>
          <w:szCs w:val="28"/>
        </w:rPr>
      </w:pP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Начисление процентов по векселю, содержащему оговорку о начислении процентов, осуществляется в соответствии с письмом Центрального Банка РФ от 23 февраля 1995</w:t>
      </w:r>
      <w:r w:rsidR="00A146B9">
        <w:rPr>
          <w:rFonts w:ascii="Times New Roman" w:hAnsi="Times New Roman"/>
          <w:color w:val="000000"/>
          <w:sz w:val="28"/>
          <w:szCs w:val="28"/>
        </w:rPr>
        <w:t> </w:t>
      </w:r>
      <w:r w:rsidR="00A146B9" w:rsidRPr="00A146B9">
        <w:rPr>
          <w:rFonts w:ascii="Times New Roman" w:hAnsi="Times New Roman"/>
          <w:color w:val="000000"/>
          <w:sz w:val="28"/>
          <w:szCs w:val="28"/>
        </w:rPr>
        <w:t>г</w:t>
      </w:r>
      <w:r w:rsidRPr="00A146B9">
        <w:rPr>
          <w:rFonts w:ascii="Times New Roman" w:hAnsi="Times New Roman"/>
          <w:color w:val="000000"/>
          <w:sz w:val="28"/>
          <w:szCs w:val="28"/>
        </w:rPr>
        <w:t xml:space="preserve">. </w:t>
      </w:r>
      <w:r w:rsidR="00A146B9">
        <w:rPr>
          <w:rFonts w:ascii="Times New Roman" w:hAnsi="Times New Roman"/>
          <w:color w:val="000000"/>
          <w:sz w:val="28"/>
          <w:szCs w:val="28"/>
        </w:rPr>
        <w:t>№</w:t>
      </w:r>
      <w:r w:rsidR="00A146B9" w:rsidRPr="00A146B9">
        <w:rPr>
          <w:rFonts w:ascii="Times New Roman" w:hAnsi="Times New Roman"/>
          <w:color w:val="000000"/>
          <w:sz w:val="28"/>
          <w:szCs w:val="28"/>
        </w:rPr>
        <w:t>2</w:t>
      </w:r>
      <w:r w:rsidRPr="00A146B9">
        <w:rPr>
          <w:rFonts w:ascii="Times New Roman" w:hAnsi="Times New Roman"/>
          <w:color w:val="000000"/>
          <w:sz w:val="28"/>
          <w:szCs w:val="28"/>
        </w:rPr>
        <w:t xml:space="preserve">6 «Об операциях коммерческих банков с векселями и изменениях в порядке бухгалтерского учета банковских операций с векселями», в редакции письма Центрального Банка РФ от 21 февраля 1997 года </w:t>
      </w:r>
      <w:r w:rsidR="00A146B9">
        <w:rPr>
          <w:rFonts w:ascii="Times New Roman" w:hAnsi="Times New Roman"/>
          <w:color w:val="000000"/>
          <w:sz w:val="28"/>
          <w:szCs w:val="28"/>
        </w:rPr>
        <w:t>№</w:t>
      </w:r>
      <w:r w:rsidR="00A146B9" w:rsidRPr="00A146B9">
        <w:rPr>
          <w:rFonts w:ascii="Times New Roman" w:hAnsi="Times New Roman"/>
          <w:color w:val="000000"/>
          <w:sz w:val="28"/>
          <w:szCs w:val="28"/>
        </w:rPr>
        <w:t>4</w:t>
      </w:r>
      <w:r w:rsidRPr="00A146B9">
        <w:rPr>
          <w:rFonts w:ascii="Times New Roman" w:hAnsi="Times New Roman"/>
          <w:color w:val="000000"/>
          <w:sz w:val="28"/>
          <w:szCs w:val="28"/>
        </w:rPr>
        <w:t xml:space="preserve">14 и телеграммой Банка России от 24 мая 1996 года </w:t>
      </w:r>
      <w:r w:rsidR="00A146B9">
        <w:rPr>
          <w:rFonts w:ascii="Times New Roman" w:hAnsi="Times New Roman"/>
          <w:color w:val="000000"/>
          <w:sz w:val="28"/>
          <w:szCs w:val="28"/>
        </w:rPr>
        <w:t>№</w:t>
      </w:r>
      <w:r w:rsidR="00A146B9" w:rsidRPr="00A146B9">
        <w:rPr>
          <w:rFonts w:ascii="Times New Roman" w:hAnsi="Times New Roman"/>
          <w:color w:val="000000"/>
          <w:sz w:val="28"/>
          <w:szCs w:val="28"/>
        </w:rPr>
        <w:t>7</w:t>
      </w:r>
      <w:r w:rsidRPr="00A146B9">
        <w:rPr>
          <w:rFonts w:ascii="Times New Roman" w:hAnsi="Times New Roman"/>
          <w:color w:val="000000"/>
          <w:sz w:val="28"/>
          <w:szCs w:val="28"/>
        </w:rPr>
        <w:t>6</w:t>
      </w:r>
      <w:r w:rsidR="00A146B9">
        <w:rPr>
          <w:rFonts w:ascii="Times New Roman" w:hAnsi="Times New Roman"/>
          <w:color w:val="000000"/>
          <w:sz w:val="28"/>
          <w:szCs w:val="28"/>
        </w:rPr>
        <w:t>–</w:t>
      </w:r>
      <w:r w:rsidR="00A146B9" w:rsidRPr="00A146B9">
        <w:rPr>
          <w:rFonts w:ascii="Times New Roman" w:hAnsi="Times New Roman"/>
          <w:color w:val="000000"/>
          <w:sz w:val="28"/>
          <w:szCs w:val="28"/>
        </w:rPr>
        <w:t>9</w:t>
      </w:r>
      <w:r w:rsidRPr="00A146B9">
        <w:rPr>
          <w:rFonts w:ascii="Times New Roman" w:hAnsi="Times New Roman"/>
          <w:color w:val="000000"/>
          <w:sz w:val="28"/>
          <w:szCs w:val="28"/>
        </w:rPr>
        <w:t>6.</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Проценты по векселю рассчитываются со дня составления векселя, если не указана другая дата, по день исполнения вексельного обязательства за календарное число дней обращения векселя.</w:t>
      </w:r>
      <w:r w:rsidR="00A146B9">
        <w:rPr>
          <w:rFonts w:ascii="Times New Roman" w:hAnsi="Times New Roman"/>
          <w:color w:val="000000"/>
          <w:sz w:val="28"/>
          <w:szCs w:val="28"/>
        </w:rPr>
        <w:t xml:space="preserve"> </w:t>
      </w:r>
      <w:r w:rsidRPr="00A146B9">
        <w:rPr>
          <w:rFonts w:ascii="Times New Roman" w:hAnsi="Times New Roman"/>
          <w:color w:val="000000"/>
          <w:sz w:val="28"/>
          <w:szCs w:val="28"/>
        </w:rPr>
        <w:t>В расчет срока для исчисления процентов не включается день составления векселя.</w:t>
      </w:r>
    </w:p>
    <w:p w:rsidR="00623BF2" w:rsidRPr="00A146B9" w:rsidRDefault="00334A64" w:rsidP="00A146B9">
      <w:pPr>
        <w:spacing w:after="0" w:line="360" w:lineRule="auto"/>
        <w:ind w:firstLine="709"/>
        <w:jc w:val="both"/>
        <w:rPr>
          <w:rFonts w:ascii="Times New Roman" w:hAnsi="Times New Roman"/>
          <w:color w:val="000000"/>
          <w:sz w:val="28"/>
        </w:rPr>
      </w:pPr>
      <w:r w:rsidRPr="00A146B9">
        <w:rPr>
          <w:rFonts w:ascii="Times New Roman" w:hAnsi="Times New Roman"/>
          <w:color w:val="000000"/>
          <w:sz w:val="28"/>
          <w:szCs w:val="28"/>
        </w:rPr>
        <w:t>При расчете суммы процентов используется формула:</w:t>
      </w:r>
    </w:p>
    <w:p w:rsidR="00FA52A2" w:rsidRDefault="00FA52A2" w:rsidP="00A146B9">
      <w:pPr>
        <w:spacing w:after="0" w:line="360" w:lineRule="auto"/>
        <w:ind w:firstLine="709"/>
        <w:jc w:val="both"/>
        <w:rPr>
          <w:rFonts w:ascii="Times New Roman" w:hAnsi="Times New Roman"/>
          <w:color w:val="000000"/>
          <w:position w:val="-34"/>
          <w:sz w:val="28"/>
        </w:rPr>
      </w:pPr>
    </w:p>
    <w:p w:rsidR="00334A64" w:rsidRPr="00A146B9" w:rsidRDefault="00623BF2"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position w:val="-34"/>
          <w:sz w:val="28"/>
        </w:rPr>
        <w:object w:dxaOrig="2040" w:dyaOrig="780">
          <v:shape id="_x0000_i1026" type="#_x0000_t75" style="width:102pt;height:38.25pt" o:ole="" fillcolor="window">
            <v:imagedata r:id="rId9" o:title=""/>
          </v:shape>
          <o:OLEObject Type="Embed" ProgID="Equation.3" ShapeID="_x0000_i1026" DrawAspect="Content" ObjectID="_1459046574" r:id="rId10"/>
        </w:object>
      </w:r>
      <w:r w:rsidRPr="00A146B9">
        <w:rPr>
          <w:rFonts w:ascii="Times New Roman" w:hAnsi="Times New Roman"/>
          <w:color w:val="000000"/>
          <w:sz w:val="28"/>
        </w:rPr>
        <w:t>,</w:t>
      </w:r>
    </w:p>
    <w:p w:rsidR="00FA52A2" w:rsidRDefault="00FA52A2" w:rsidP="00A146B9">
      <w:pPr>
        <w:spacing w:after="0" w:line="360" w:lineRule="auto"/>
        <w:ind w:firstLine="709"/>
        <w:jc w:val="both"/>
        <w:rPr>
          <w:rFonts w:ascii="Times New Roman" w:hAnsi="Times New Roman"/>
          <w:color w:val="000000"/>
          <w:sz w:val="28"/>
          <w:szCs w:val="28"/>
        </w:rPr>
      </w:pP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где</w:t>
      </w:r>
      <w:r w:rsidR="00623BF2" w:rsidRPr="00A146B9">
        <w:rPr>
          <w:rFonts w:ascii="Times New Roman" w:hAnsi="Times New Roman"/>
          <w:color w:val="000000"/>
          <w:sz w:val="28"/>
          <w:szCs w:val="28"/>
        </w:rPr>
        <w:t xml:space="preserve"> </w:t>
      </w:r>
      <w:r w:rsidRPr="00A146B9">
        <w:rPr>
          <w:rFonts w:ascii="Times New Roman" w:hAnsi="Times New Roman"/>
          <w:color w:val="000000"/>
          <w:sz w:val="28"/>
          <w:szCs w:val="28"/>
        </w:rPr>
        <w:t xml:space="preserve">I </w:t>
      </w:r>
      <w:r w:rsidR="00A146B9">
        <w:rPr>
          <w:rFonts w:ascii="Times New Roman" w:hAnsi="Times New Roman"/>
          <w:color w:val="000000"/>
          <w:sz w:val="28"/>
          <w:szCs w:val="28"/>
        </w:rPr>
        <w:t>–</w:t>
      </w:r>
      <w:r w:rsidR="00A146B9" w:rsidRPr="00A146B9">
        <w:rPr>
          <w:rFonts w:ascii="Times New Roman" w:hAnsi="Times New Roman"/>
          <w:color w:val="000000"/>
          <w:sz w:val="28"/>
          <w:szCs w:val="28"/>
        </w:rPr>
        <w:t xml:space="preserve"> </w:t>
      </w:r>
      <w:r w:rsidRPr="00A146B9">
        <w:rPr>
          <w:rFonts w:ascii="Times New Roman" w:hAnsi="Times New Roman"/>
          <w:color w:val="000000"/>
          <w:sz w:val="28"/>
          <w:szCs w:val="28"/>
        </w:rPr>
        <w:t>сумма процентов;</w:t>
      </w:r>
      <w:r w:rsidR="00623BF2" w:rsidRPr="00A146B9">
        <w:rPr>
          <w:rFonts w:ascii="Times New Roman" w:hAnsi="Times New Roman"/>
          <w:color w:val="000000"/>
          <w:sz w:val="28"/>
          <w:szCs w:val="28"/>
        </w:rPr>
        <w:t xml:space="preserve"> </w:t>
      </w:r>
      <w:r w:rsidRPr="00A146B9">
        <w:rPr>
          <w:rFonts w:ascii="Times New Roman" w:hAnsi="Times New Roman"/>
          <w:color w:val="000000"/>
          <w:sz w:val="28"/>
          <w:szCs w:val="28"/>
        </w:rPr>
        <w:t xml:space="preserve">P </w:t>
      </w:r>
      <w:r w:rsidR="00A146B9">
        <w:rPr>
          <w:rFonts w:ascii="Times New Roman" w:hAnsi="Times New Roman"/>
          <w:color w:val="000000"/>
          <w:sz w:val="28"/>
          <w:szCs w:val="28"/>
        </w:rPr>
        <w:t>–</w:t>
      </w:r>
      <w:r w:rsidR="00A146B9" w:rsidRPr="00A146B9">
        <w:rPr>
          <w:rFonts w:ascii="Times New Roman" w:hAnsi="Times New Roman"/>
          <w:color w:val="000000"/>
          <w:sz w:val="28"/>
          <w:szCs w:val="28"/>
        </w:rPr>
        <w:t xml:space="preserve"> </w:t>
      </w:r>
      <w:r w:rsidRPr="00A146B9">
        <w:rPr>
          <w:rFonts w:ascii="Times New Roman" w:hAnsi="Times New Roman"/>
          <w:color w:val="000000"/>
          <w:sz w:val="28"/>
          <w:szCs w:val="28"/>
        </w:rPr>
        <w:t>номинал векселя;</w:t>
      </w:r>
      <w:r w:rsidR="00623BF2" w:rsidRPr="00A146B9">
        <w:rPr>
          <w:rFonts w:ascii="Times New Roman" w:hAnsi="Times New Roman"/>
          <w:color w:val="000000"/>
          <w:sz w:val="28"/>
          <w:szCs w:val="28"/>
        </w:rPr>
        <w:t xml:space="preserve"> </w:t>
      </w:r>
      <w:r w:rsidRPr="00A146B9">
        <w:rPr>
          <w:rFonts w:ascii="Times New Roman" w:hAnsi="Times New Roman"/>
          <w:color w:val="000000"/>
          <w:sz w:val="28"/>
          <w:szCs w:val="28"/>
        </w:rPr>
        <w:t xml:space="preserve">n </w:t>
      </w:r>
      <w:r w:rsidR="00A146B9">
        <w:rPr>
          <w:rFonts w:ascii="Times New Roman" w:hAnsi="Times New Roman"/>
          <w:color w:val="000000"/>
          <w:sz w:val="28"/>
          <w:szCs w:val="28"/>
        </w:rPr>
        <w:t>–</w:t>
      </w:r>
      <w:r w:rsidR="00A146B9" w:rsidRPr="00A146B9">
        <w:rPr>
          <w:rFonts w:ascii="Times New Roman" w:hAnsi="Times New Roman"/>
          <w:color w:val="000000"/>
          <w:sz w:val="28"/>
          <w:szCs w:val="28"/>
        </w:rPr>
        <w:t xml:space="preserve"> </w:t>
      </w:r>
      <w:r w:rsidRPr="00A146B9">
        <w:rPr>
          <w:rFonts w:ascii="Times New Roman" w:hAnsi="Times New Roman"/>
          <w:color w:val="000000"/>
          <w:sz w:val="28"/>
          <w:szCs w:val="28"/>
        </w:rPr>
        <w:t>срок векселя в днях;</w:t>
      </w:r>
      <w:r w:rsidR="00623BF2" w:rsidRPr="00A146B9">
        <w:rPr>
          <w:rFonts w:ascii="Times New Roman" w:hAnsi="Times New Roman"/>
          <w:color w:val="000000"/>
          <w:sz w:val="28"/>
          <w:szCs w:val="28"/>
        </w:rPr>
        <w:t xml:space="preserve"> </w:t>
      </w:r>
      <w:r w:rsidRPr="00A146B9">
        <w:rPr>
          <w:rFonts w:ascii="Times New Roman" w:hAnsi="Times New Roman"/>
          <w:color w:val="000000"/>
          <w:sz w:val="28"/>
          <w:szCs w:val="28"/>
        </w:rPr>
        <w:t xml:space="preserve">i </w:t>
      </w:r>
      <w:r w:rsidR="00A146B9">
        <w:rPr>
          <w:rFonts w:ascii="Times New Roman" w:hAnsi="Times New Roman"/>
          <w:color w:val="000000"/>
          <w:sz w:val="28"/>
          <w:szCs w:val="28"/>
        </w:rPr>
        <w:t>–</w:t>
      </w:r>
      <w:r w:rsidR="00A146B9" w:rsidRPr="00A146B9">
        <w:rPr>
          <w:rFonts w:ascii="Times New Roman" w:hAnsi="Times New Roman"/>
          <w:color w:val="000000"/>
          <w:sz w:val="28"/>
          <w:szCs w:val="28"/>
        </w:rPr>
        <w:t xml:space="preserve"> </w:t>
      </w:r>
      <w:r w:rsidRPr="00A146B9">
        <w:rPr>
          <w:rFonts w:ascii="Times New Roman" w:hAnsi="Times New Roman"/>
          <w:color w:val="000000"/>
          <w:sz w:val="28"/>
          <w:szCs w:val="28"/>
        </w:rPr>
        <w:t>процентная ставка для начисления процентов на вексельную сумму, указанная в тексте векселя.</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В векселе со сроком платежа «по предъявлении, но не ранее определенного срока» проценты начисляются со дня составления векселя по день, не позднее которого вексель должен быть предъявлен к оплате.</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По истечении срока для предъявления векселя к платежу (один год со дня составления для векселей «по предъявлении», для векселей «по предъявлении, но не ранее определенного срока», срок для предъявления течет с этого срока) проценты начисляются со дня составления векселя по день предъявления векселя к платежу.</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При предъявлении в Банк векселя до наступления срока платежа Векселедержателю выплачивается вексельная сумма за вычетом дисконта за досрочное получение вексельной суммы, и, при наличии оговорки о начислении процентов, начисленные проценты за фактическое количество дней обращения векселя по ставке, указанной в тексте векселя.</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Производится расчет суммы, подлежащей удержанию в пользу Банка в качестве дисконта за учет. Для исчисления дисконта за учет применяется процентная ставка по учету векселей, утвержденная Банком для векселей, предъявленных ранее срока платежа.</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Расчет дисконта осуществляется по следующей формуле:</w:t>
      </w:r>
    </w:p>
    <w:p w:rsidR="00FA52A2" w:rsidRDefault="00FA52A2" w:rsidP="00A146B9">
      <w:pPr>
        <w:spacing w:after="0" w:line="360" w:lineRule="auto"/>
        <w:ind w:firstLine="709"/>
        <w:jc w:val="both"/>
        <w:rPr>
          <w:rFonts w:ascii="Times New Roman" w:hAnsi="Times New Roman"/>
          <w:color w:val="000000"/>
          <w:sz w:val="28"/>
          <w:szCs w:val="28"/>
        </w:rPr>
      </w:pPr>
    </w:p>
    <w:p w:rsidR="00623BF2"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 = Н</w:t>
      </w:r>
      <w:r w:rsidRPr="00A146B9">
        <w:rPr>
          <w:rFonts w:ascii="Times New Roman" w:hAnsi="Times New Roman"/>
          <w:color w:val="000000"/>
          <w:sz w:val="28"/>
          <w:szCs w:val="28"/>
        </w:rPr>
        <w:sym w:font="Symbol" w:char="F0B4"/>
      </w:r>
      <w:r w:rsidRPr="00A146B9">
        <w:rPr>
          <w:rFonts w:ascii="Times New Roman" w:hAnsi="Times New Roman"/>
          <w:color w:val="000000"/>
          <w:sz w:val="28"/>
          <w:szCs w:val="28"/>
        </w:rPr>
        <w:t>(10</w:t>
      </w:r>
      <w:r w:rsidR="00A146B9" w:rsidRPr="00A146B9">
        <w:rPr>
          <w:rFonts w:ascii="Times New Roman" w:hAnsi="Times New Roman"/>
          <w:color w:val="000000"/>
          <w:sz w:val="28"/>
          <w:szCs w:val="28"/>
        </w:rPr>
        <w:t>0</w:t>
      </w:r>
      <w:r w:rsidR="00A146B9">
        <w:rPr>
          <w:rFonts w:ascii="Times New Roman" w:hAnsi="Times New Roman"/>
          <w:color w:val="000000"/>
          <w:sz w:val="28"/>
          <w:szCs w:val="28"/>
        </w:rPr>
        <w:t>%</w:t>
      </w:r>
      <w:r w:rsidRPr="00A146B9">
        <w:rPr>
          <w:rFonts w:ascii="Times New Roman" w:hAnsi="Times New Roman"/>
          <w:color w:val="000000"/>
          <w:sz w:val="28"/>
          <w:szCs w:val="28"/>
        </w:rPr>
        <w:t xml:space="preserve"> – С),</w:t>
      </w:r>
    </w:p>
    <w:p w:rsidR="00FA52A2" w:rsidRDefault="00FA52A2" w:rsidP="00A146B9">
      <w:pPr>
        <w:spacing w:after="0" w:line="360" w:lineRule="auto"/>
        <w:ind w:firstLine="709"/>
        <w:jc w:val="both"/>
        <w:rPr>
          <w:rFonts w:ascii="Times New Roman" w:hAnsi="Times New Roman"/>
          <w:color w:val="000000"/>
          <w:sz w:val="28"/>
          <w:szCs w:val="28"/>
        </w:rPr>
      </w:pPr>
    </w:p>
    <w:p w:rsidR="00623BF2" w:rsidRPr="00A146B9" w:rsidRDefault="00623BF2"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г</w:t>
      </w:r>
      <w:r w:rsidR="00334A64" w:rsidRPr="00A146B9">
        <w:rPr>
          <w:rFonts w:ascii="Times New Roman" w:hAnsi="Times New Roman"/>
          <w:color w:val="000000"/>
          <w:sz w:val="28"/>
          <w:szCs w:val="28"/>
        </w:rPr>
        <w:t>де</w:t>
      </w:r>
      <w:r w:rsidRPr="00A146B9">
        <w:rPr>
          <w:rFonts w:ascii="Times New Roman" w:hAnsi="Times New Roman"/>
          <w:color w:val="000000"/>
          <w:sz w:val="28"/>
          <w:szCs w:val="28"/>
        </w:rPr>
        <w:t xml:space="preserve"> </w:t>
      </w:r>
      <w:r w:rsidR="00334A64" w:rsidRPr="00A146B9">
        <w:rPr>
          <w:rFonts w:ascii="Times New Roman" w:hAnsi="Times New Roman"/>
          <w:color w:val="000000"/>
          <w:sz w:val="28"/>
          <w:szCs w:val="28"/>
        </w:rPr>
        <w:t>Д – сумма дисконта;</w:t>
      </w:r>
      <w:r w:rsidRPr="00A146B9">
        <w:rPr>
          <w:rFonts w:ascii="Times New Roman" w:hAnsi="Times New Roman"/>
          <w:color w:val="000000"/>
          <w:sz w:val="28"/>
          <w:szCs w:val="28"/>
        </w:rPr>
        <w:t xml:space="preserve"> </w:t>
      </w:r>
      <w:r w:rsidR="00334A64" w:rsidRPr="00A146B9">
        <w:rPr>
          <w:rFonts w:ascii="Times New Roman" w:hAnsi="Times New Roman"/>
          <w:color w:val="000000"/>
          <w:sz w:val="28"/>
          <w:szCs w:val="28"/>
        </w:rPr>
        <w:t>Н – номинал векселя;</w:t>
      </w:r>
      <w:r w:rsidRPr="00A146B9">
        <w:rPr>
          <w:rFonts w:ascii="Times New Roman" w:hAnsi="Times New Roman"/>
          <w:color w:val="000000"/>
          <w:sz w:val="28"/>
          <w:szCs w:val="28"/>
        </w:rPr>
        <w:t xml:space="preserve"> </w:t>
      </w:r>
      <w:r w:rsidR="00334A64" w:rsidRPr="00A146B9">
        <w:rPr>
          <w:rFonts w:ascii="Times New Roman" w:hAnsi="Times New Roman"/>
          <w:color w:val="000000"/>
          <w:sz w:val="28"/>
          <w:szCs w:val="28"/>
        </w:rPr>
        <w:t>С – учетная ставка, для векселей предъявленных ранее срока платежа.</w:t>
      </w:r>
    </w:p>
    <w:p w:rsidR="00A146B9" w:rsidRDefault="00334A64" w:rsidP="00A146B9">
      <w:pPr>
        <w:pStyle w:val="2"/>
        <w:keepNext w:val="0"/>
        <w:keepLines w:val="0"/>
        <w:suppressAutoHyphens w:val="0"/>
        <w:spacing w:before="0" w:after="0" w:line="360" w:lineRule="auto"/>
        <w:ind w:left="0" w:right="0" w:firstLine="709"/>
        <w:jc w:val="both"/>
        <w:rPr>
          <w:color w:val="000000"/>
          <w:sz w:val="28"/>
          <w:szCs w:val="28"/>
        </w:rPr>
      </w:pPr>
      <w:bookmarkStart w:id="5" w:name="_Toc516673075"/>
      <w:r w:rsidRPr="00A146B9">
        <w:rPr>
          <w:color w:val="000000"/>
          <w:sz w:val="28"/>
          <w:szCs w:val="28"/>
        </w:rPr>
        <w:t>Учет операций по досрочному выкупу векселей</w:t>
      </w:r>
      <w:bookmarkEnd w:id="5"/>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При выкупе векселей до наступления срока платежа по ним по цене ниже их номинальной стоимости, в случае если они ранее были проданы по номинальной стоимости, на балансе Банка делаются проводки:</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фактической цены покупки векселя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523 «Выпущенные векселя и банковские акцепты» по срокам погашения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20202 «Касса кредитных организаций», К/сч банка, р/сч клиента</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дисконта покупки векселя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523 «Выпущенные векселя и банковские акцепты» по срокам погашения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70102 «Доходы, полученные от операций с ценными бумагами</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При досрочном выкупе векселей по цене ниже их номинальной стоимости, в случае если:</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Цена выкупа векселя ниже цены его продажи:</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фактической цены покупки векселя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523 «Выпущенные векселя и банковские акцепты» по срокам погашения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20202 «Касса кредитных организаций», К/сч банка, р/сч клиента</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дисконта продажи векселя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523 «Выпущенные векселя и банковские акцепты» по срокам погашения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61402 «Расходы будущих периодов по ценным бумагам»</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разницы между дисконтом покупки векселя и дисконтом продажи векселя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523 «Выпущенные векселя и банковские акцепты» по срокам погашения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70102 «Доходы, полученные от операций с ценными бумагами»</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Цена выкупа векселя выше цены его продажи:</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фактической цены покупки векселя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523 «Выпущенные векселя и банковские акцепты» по срокам погашения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20202 «Касса кредитных организаций», К/сч банка, р/сч клиента</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дисконта покупки векселя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523 «Выпущенные векселя и банковские акцепты» по срокам погашения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61402 «Расходы будущих периодов по ценным бумагам»</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разницы между дисконтом продажи векселя и дисконтом покупки векселя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70204 «Расходы по операциям с ценными бумагами»</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61402 «Расходы будущих периодов по ценным бумагам»</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При выкупе векселей, содержащих оговорку о начислении процентов, до наступления срока платежа по ним по цене ниже их номинальной стоимости, на балансе Банка делаются проводки:</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начисленных процентов по векселю за срок со дня составления векселя до дня его предъявления к платежу по процентной ставке, указанной в векселе</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70204 «Расходы по операциям с ценными бумагами»</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523 «Выпущенные векселя и банковские акцепты» по срокам погашения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фактической цены покупки векселя и начисленных по нему процентов</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523 «Выпущенные векселя и банковские акцепты» по срокам погашения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20202 «Касса кредитных организаций», К/сч банка, р/сч клиента</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дисконта покупки векселя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523 «Выпущенные векселя и банковские акцепты» по срокам погашения</w:t>
      </w:r>
    </w:p>
    <w:p w:rsidR="00623BF2"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70102 «Доходы, полученные от операций с ценными бумагами</w:t>
      </w:r>
    </w:p>
    <w:p w:rsidR="00FA52A2" w:rsidRDefault="00FA52A2" w:rsidP="00A146B9">
      <w:pPr>
        <w:pStyle w:val="2"/>
        <w:keepNext w:val="0"/>
        <w:keepLines w:val="0"/>
        <w:suppressAutoHyphens w:val="0"/>
        <w:spacing w:before="0" w:after="0" w:line="360" w:lineRule="auto"/>
        <w:ind w:left="0" w:right="0" w:firstLine="709"/>
        <w:jc w:val="both"/>
        <w:rPr>
          <w:color w:val="000000"/>
          <w:sz w:val="28"/>
          <w:szCs w:val="28"/>
        </w:rPr>
      </w:pPr>
      <w:bookmarkStart w:id="6" w:name="_Toc516673076"/>
    </w:p>
    <w:p w:rsidR="00A146B9" w:rsidRDefault="00334A64" w:rsidP="00A146B9">
      <w:pPr>
        <w:pStyle w:val="2"/>
        <w:keepNext w:val="0"/>
        <w:keepLines w:val="0"/>
        <w:suppressAutoHyphens w:val="0"/>
        <w:spacing w:before="0" w:after="0" w:line="360" w:lineRule="auto"/>
        <w:ind w:left="0" w:right="0" w:firstLine="709"/>
        <w:jc w:val="both"/>
        <w:rPr>
          <w:color w:val="000000"/>
          <w:sz w:val="28"/>
          <w:szCs w:val="28"/>
        </w:rPr>
      </w:pPr>
      <w:r w:rsidRPr="00A146B9">
        <w:rPr>
          <w:color w:val="000000"/>
          <w:sz w:val="28"/>
          <w:szCs w:val="28"/>
        </w:rPr>
        <w:t>Порядок осуществления платежей по векселям</w:t>
      </w:r>
      <w:bookmarkEnd w:id="6"/>
    </w:p>
    <w:p w:rsidR="00FA52A2" w:rsidRDefault="00FA52A2" w:rsidP="00A146B9">
      <w:pPr>
        <w:spacing w:after="0" w:line="360" w:lineRule="auto"/>
        <w:ind w:firstLine="709"/>
        <w:jc w:val="both"/>
        <w:rPr>
          <w:rFonts w:ascii="Times New Roman" w:hAnsi="Times New Roman"/>
          <w:color w:val="000000"/>
          <w:sz w:val="28"/>
          <w:szCs w:val="28"/>
        </w:rPr>
      </w:pP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 xml:space="preserve">Платеж по векселю производится при его предъявлении к платежу, при наступлении срока платежа, на основании Заявления Векселедержателя на предъявление векселя к платежу оформленного надлежащим образом по форме Банка (Приложение </w:t>
      </w:r>
      <w:r w:rsidR="00A146B9">
        <w:rPr>
          <w:rFonts w:ascii="Times New Roman" w:hAnsi="Times New Roman"/>
          <w:color w:val="000000"/>
          <w:sz w:val="28"/>
          <w:szCs w:val="28"/>
        </w:rPr>
        <w:t>№</w:t>
      </w:r>
      <w:r w:rsidR="00A146B9" w:rsidRPr="00A146B9">
        <w:rPr>
          <w:rFonts w:ascii="Times New Roman" w:hAnsi="Times New Roman"/>
          <w:color w:val="000000"/>
          <w:sz w:val="28"/>
          <w:szCs w:val="28"/>
        </w:rPr>
        <w:t>9</w:t>
      </w:r>
      <w:r w:rsidRPr="00A146B9">
        <w:rPr>
          <w:rFonts w:ascii="Times New Roman" w:hAnsi="Times New Roman"/>
          <w:color w:val="000000"/>
          <w:sz w:val="28"/>
          <w:szCs w:val="28"/>
        </w:rPr>
        <w:t>), и при соблюдении следующих условий:</w:t>
      </w:r>
    </w:p>
    <w:p w:rsid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34A64" w:rsidRPr="00A146B9">
        <w:rPr>
          <w:rFonts w:ascii="Times New Roman" w:hAnsi="Times New Roman"/>
          <w:color w:val="000000"/>
          <w:sz w:val="28"/>
          <w:szCs w:val="28"/>
        </w:rPr>
        <w:t>к платежу предъявлен подлинник векселя;</w:t>
      </w:r>
    </w:p>
    <w:p w:rsid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34A64" w:rsidRPr="00A146B9">
        <w:rPr>
          <w:rFonts w:ascii="Times New Roman" w:hAnsi="Times New Roman"/>
          <w:color w:val="000000"/>
          <w:sz w:val="28"/>
          <w:szCs w:val="28"/>
        </w:rPr>
        <w:t>лицо, предъявившее вексель к платежу, обозначено в векселе в качестве последнего Векселедержателя, а приобретение им прав по векселю подтверждается непрерывным рядом индоссаментов;</w:t>
      </w:r>
    </w:p>
    <w:p w:rsid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34A64" w:rsidRPr="00A146B9">
        <w:rPr>
          <w:rFonts w:ascii="Times New Roman" w:hAnsi="Times New Roman"/>
          <w:color w:val="000000"/>
          <w:sz w:val="28"/>
          <w:szCs w:val="28"/>
        </w:rPr>
        <w:t>на векселе отсутствуют отметки о платеже;</w:t>
      </w:r>
    </w:p>
    <w:p w:rsid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A146B9">
        <w:rPr>
          <w:rFonts w:ascii="Times New Roman" w:hAnsi="Times New Roman"/>
          <w:color w:val="000000"/>
          <w:sz w:val="28"/>
          <w:szCs w:val="28"/>
        </w:rPr>
        <w:t>в</w:t>
      </w:r>
      <w:r w:rsidR="00334A64" w:rsidRPr="00A146B9">
        <w:rPr>
          <w:rFonts w:ascii="Times New Roman" w:hAnsi="Times New Roman"/>
          <w:color w:val="000000"/>
          <w:sz w:val="28"/>
          <w:szCs w:val="28"/>
        </w:rPr>
        <w:t>ексель не содержит дефектов формы, влекущих его недействительность;</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Банк не располагает сведениями о платеже по векселю Банком, об утрате либо хищении векселя, предъявленного к платежу. Заявление на предъявление векселя к платежу принимается Банком одновременно с передачей векселя.</w:t>
      </w:r>
      <w:r w:rsidR="00623BF2" w:rsidRPr="00A146B9">
        <w:rPr>
          <w:rFonts w:ascii="Times New Roman" w:hAnsi="Times New Roman"/>
          <w:color w:val="000000"/>
          <w:sz w:val="28"/>
          <w:szCs w:val="28"/>
        </w:rPr>
        <w:t xml:space="preserve"> </w:t>
      </w:r>
      <w:r w:rsidRPr="00A146B9">
        <w:rPr>
          <w:rFonts w:ascii="Times New Roman" w:hAnsi="Times New Roman"/>
          <w:color w:val="000000"/>
          <w:sz w:val="28"/>
          <w:szCs w:val="28"/>
        </w:rPr>
        <w:t>Убедившись в подлинности векселя и в полномочиях лица, предъявившего вексель к платежу, сотрудник Банка передает Векселедержателю, предъявившему вексель, второй экземпляр заявления на предъявление векселя к платежу с отметкой ответственного сотрудника о принятии векселя и о сроке совершения платежа по нему.</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По получении от Векселедержателя заявления и векселя сотрудник Банка осуществляет перечисление денежных средств по векселю по указанным в заявлении расчетным реквизитам Векселедержателя, предъявившего вексель к платежу.</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Проведение платежей по векселю осуществляется Банком в день принятия от Векселедержателя векселя либо не позднее следующего рабочего дня с даты предъявления векселя к платежу.</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После перечисления средств Векселедержателю, в качестве оплаты по векселю, на лицевой стороне векселя ставится штамп «Погашено» и указывается дата платежа, которые заверяются подписью Руководителя Банка.</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Вексель с отметкой «Погашено» передается ответственным сотрудником Отдела вексельного обращения Банка в Хранилище Банка на основании приходного внебалансового ордера.</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Заявление клиента на предъявление векселя к платежу, а также другие документы по выдаче векселя и платежу по векселю подшиваются в дело и хранятся у ответственного сотрудника Банка до момента передачи вышеуказанных документов в архив Банка, где они хранятся в соответствии со сроками устанавливаемыми Банком России, но не менее трех лет.</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Подлинник векселя с отметкой «Погашено» хранится в Хранилище Банка в соответствии со сроками устанавливаемыми Банком Рос</w:t>
      </w:r>
      <w:r w:rsidR="007F08B2" w:rsidRPr="00A146B9">
        <w:rPr>
          <w:rFonts w:ascii="Times New Roman" w:hAnsi="Times New Roman"/>
          <w:color w:val="000000"/>
          <w:sz w:val="28"/>
          <w:szCs w:val="28"/>
        </w:rPr>
        <w:t>сии</w:t>
      </w:r>
      <w:r w:rsidRPr="00A146B9">
        <w:rPr>
          <w:rFonts w:ascii="Times New Roman" w:hAnsi="Times New Roman"/>
          <w:color w:val="000000"/>
          <w:sz w:val="28"/>
          <w:szCs w:val="28"/>
        </w:rPr>
        <w:t xml:space="preserve"> РФ. По истечении срока вышеназванные документы уничтожаются в соответствии с предусмотренным, настоящим положением, порядком уничтожения.</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Векселя, предъявляемые в Банк (филиал) до наступления срока платежа, принимаются с бланковым индоссаментом от последнего Векселедержателя. Перед бланковой надписью оставляется достаточное место, чтобы Банк при необходимости мог поставить штамп о передаче векселя на имя Банка</w:t>
      </w:r>
      <w:r w:rsidR="00A146B9" w:rsidRPr="00A146B9">
        <w:rPr>
          <w:rFonts w:ascii="Times New Roman" w:hAnsi="Times New Roman"/>
          <w:color w:val="000000"/>
          <w:sz w:val="28"/>
          <w:szCs w:val="28"/>
        </w:rPr>
        <w:t>.</w:t>
      </w:r>
      <w:r w:rsidR="00A146B9">
        <w:rPr>
          <w:rFonts w:ascii="Times New Roman" w:hAnsi="Times New Roman"/>
          <w:color w:val="000000"/>
          <w:sz w:val="28"/>
          <w:szCs w:val="28"/>
        </w:rPr>
        <w:t xml:space="preserve"> </w:t>
      </w:r>
      <w:r w:rsidR="00A146B9" w:rsidRPr="00A146B9">
        <w:rPr>
          <w:rFonts w:ascii="Times New Roman" w:hAnsi="Times New Roman"/>
          <w:color w:val="000000"/>
          <w:sz w:val="28"/>
          <w:szCs w:val="28"/>
        </w:rPr>
        <w:t>Пр</w:t>
      </w:r>
      <w:r w:rsidRPr="00A146B9">
        <w:rPr>
          <w:rFonts w:ascii="Times New Roman" w:hAnsi="Times New Roman"/>
          <w:color w:val="000000"/>
          <w:sz w:val="28"/>
          <w:szCs w:val="28"/>
        </w:rPr>
        <w:t>инятые к учету (платежу) векселя регистрируются в Журнале учета векселей.</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 xml:space="preserve">По принятым к учету, </w:t>
      </w:r>
      <w:r w:rsidR="00A146B9">
        <w:rPr>
          <w:rFonts w:ascii="Times New Roman" w:hAnsi="Times New Roman"/>
          <w:color w:val="000000"/>
          <w:sz w:val="28"/>
          <w:szCs w:val="28"/>
        </w:rPr>
        <w:t>т.е.</w:t>
      </w:r>
      <w:r w:rsidRPr="00A146B9">
        <w:rPr>
          <w:rFonts w:ascii="Times New Roman" w:hAnsi="Times New Roman"/>
          <w:color w:val="000000"/>
          <w:sz w:val="28"/>
          <w:szCs w:val="28"/>
        </w:rPr>
        <w:t xml:space="preserve"> принятым до срока платежа, векселям частичный платеж по ним Банком не производится. Векселедержателю выплачивается сумма векселя за вычетом взимаемого Банком учетного процента (дисконта).</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Платеж по валютному векселю по соглашению между Банком и Векселедержателем может быть осуществлен в валюте, указанной в векселе, если в векселе не указано иное.</w:t>
      </w:r>
    </w:p>
    <w:p w:rsidR="00FA52A2" w:rsidRDefault="00FA52A2" w:rsidP="00A146B9">
      <w:pPr>
        <w:pStyle w:val="2"/>
        <w:keepNext w:val="0"/>
        <w:keepLines w:val="0"/>
        <w:suppressAutoHyphens w:val="0"/>
        <w:spacing w:before="0" w:after="0" w:line="360" w:lineRule="auto"/>
        <w:ind w:left="0" w:right="0" w:firstLine="709"/>
        <w:jc w:val="both"/>
        <w:rPr>
          <w:color w:val="000000"/>
          <w:sz w:val="28"/>
          <w:szCs w:val="28"/>
        </w:rPr>
      </w:pPr>
      <w:bookmarkStart w:id="7" w:name="_Toc516673077"/>
    </w:p>
    <w:p w:rsidR="00A146B9" w:rsidRDefault="00334A64" w:rsidP="00A146B9">
      <w:pPr>
        <w:pStyle w:val="2"/>
        <w:keepNext w:val="0"/>
        <w:keepLines w:val="0"/>
        <w:suppressAutoHyphens w:val="0"/>
        <w:spacing w:before="0" w:after="0" w:line="360" w:lineRule="auto"/>
        <w:ind w:left="0" w:right="0" w:firstLine="709"/>
        <w:jc w:val="both"/>
        <w:rPr>
          <w:color w:val="000000"/>
          <w:sz w:val="28"/>
          <w:szCs w:val="28"/>
        </w:rPr>
      </w:pPr>
      <w:r w:rsidRPr="00A146B9">
        <w:rPr>
          <w:color w:val="000000"/>
          <w:sz w:val="28"/>
          <w:szCs w:val="28"/>
        </w:rPr>
        <w:t>Учет операций по погашению векселей</w:t>
      </w:r>
      <w:bookmarkEnd w:id="7"/>
    </w:p>
    <w:p w:rsidR="00FA52A2" w:rsidRDefault="00FA52A2" w:rsidP="00A146B9">
      <w:pPr>
        <w:spacing w:after="0" w:line="360" w:lineRule="auto"/>
        <w:ind w:firstLine="709"/>
        <w:jc w:val="both"/>
        <w:rPr>
          <w:rFonts w:ascii="Times New Roman" w:hAnsi="Times New Roman"/>
          <w:color w:val="000000"/>
          <w:sz w:val="28"/>
          <w:szCs w:val="28"/>
        </w:rPr>
      </w:pP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При погашении векселей, в случае если они ранее были проданы по номинальной стоимости, на балансе Банка делаются проводки:</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номинальной стоимости векселя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523 «Выпущенные векселя и банковские акцепты» по срокам погашения</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20202 «Касса кредитных организаций», К/сч банка, р/сч клиента</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При погашении векселей по истечении срока их обращения, в случае если они ранее были проданы по цене ниже их номинальной стоимости, с отнесением суммы дисконта на счет расходов будущих периодов, на балансе Банка делаются проводки:</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номинальной стоимости векселя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523 «Выпущенные векселя и банковские акцепты» по срокам погашения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20202 «Касса кредитных организаций», К/сч банка, р/сч клиента</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дисконта продажи векселя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70204 «Расходы по операциям с ценными бумагами»</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61402 «Расходы будущих периодов по ценным бумагам»</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При погашении векселей, содержащих оговорку о начислении процентов, или погашении предъявленных к платежу векселей по истечении срока их обращения, делаются проводки:</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начисленных процентов по векселю за срок со дня составления векселя до дня его предъявления к платежу по процентной ставке, указанной в векселе</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70204 «Расходы по операциям с ценными бумагами»</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523 «Выпущенные векселя и банковские акцепты» по срокам погашения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 сумму номинальной стоимости векселя и начисленных по нему процентов</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Дт 523 «Выпущенные векселя и банковские акцепты» по срокам погашения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Кт 20202 «Касса кредитных организаций», К/сч банка, р/сч клиента</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Вексельный кредит, предоставленный банком</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1. Предоставлена клиенту ссуда с использованием соответствующих векселей</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а) в рублях</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w:t>
      </w:r>
      <w:r w:rsidR="00A146B9">
        <w:rPr>
          <w:rFonts w:ascii="Times New Roman" w:hAnsi="Times New Roman"/>
          <w:color w:val="000000"/>
          <w:sz w:val="28"/>
          <w:szCs w:val="28"/>
        </w:rPr>
        <w:t>-</w:t>
      </w:r>
      <w:r w:rsidR="00A146B9" w:rsidRPr="00A146B9">
        <w:rPr>
          <w:rFonts w:ascii="Times New Roman" w:hAnsi="Times New Roman"/>
          <w:color w:val="000000"/>
          <w:sz w:val="28"/>
          <w:szCs w:val="28"/>
        </w:rPr>
        <w:t>т</w:t>
      </w:r>
      <w:r w:rsidRPr="00A146B9">
        <w:rPr>
          <w:rFonts w:ascii="Times New Roman" w:hAnsi="Times New Roman"/>
          <w:color w:val="000000"/>
          <w:sz w:val="28"/>
          <w:szCs w:val="28"/>
        </w:rPr>
        <w:t xml:space="preserve"> </w:t>
      </w:r>
      <w:r w:rsidR="00A146B9" w:rsidRPr="00A146B9">
        <w:rPr>
          <w:rFonts w:ascii="Times New Roman" w:hAnsi="Times New Roman"/>
          <w:color w:val="000000"/>
          <w:sz w:val="28"/>
          <w:szCs w:val="28"/>
        </w:rPr>
        <w:t>сч.</w:t>
      </w:r>
      <w:r w:rsidR="00A146B9">
        <w:rPr>
          <w:rFonts w:ascii="Times New Roman" w:hAnsi="Times New Roman"/>
          <w:color w:val="000000"/>
          <w:sz w:val="28"/>
          <w:szCs w:val="28"/>
        </w:rPr>
        <w:t> </w:t>
      </w:r>
      <w:r w:rsidR="00A146B9" w:rsidRPr="00A146B9">
        <w:rPr>
          <w:rFonts w:ascii="Times New Roman" w:hAnsi="Times New Roman"/>
          <w:color w:val="000000"/>
          <w:sz w:val="28"/>
          <w:szCs w:val="28"/>
        </w:rPr>
        <w:t>4</w:t>
      </w:r>
      <w:r w:rsidRPr="00A146B9">
        <w:rPr>
          <w:rFonts w:ascii="Times New Roman" w:hAnsi="Times New Roman"/>
          <w:color w:val="000000"/>
          <w:sz w:val="28"/>
          <w:szCs w:val="28"/>
        </w:rPr>
        <w:t>5204</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w:t>
      </w:r>
      <w:r w:rsidR="00A146B9">
        <w:rPr>
          <w:rFonts w:ascii="Times New Roman" w:hAnsi="Times New Roman"/>
          <w:color w:val="000000"/>
          <w:sz w:val="28"/>
          <w:szCs w:val="28"/>
        </w:rPr>
        <w:t>-</w:t>
      </w:r>
      <w:r w:rsidR="00A146B9" w:rsidRPr="00A146B9">
        <w:rPr>
          <w:rFonts w:ascii="Times New Roman" w:hAnsi="Times New Roman"/>
          <w:color w:val="000000"/>
          <w:sz w:val="28"/>
          <w:szCs w:val="28"/>
        </w:rPr>
        <w:t>т</w:t>
      </w:r>
      <w:r w:rsidRPr="00A146B9">
        <w:rPr>
          <w:rFonts w:ascii="Times New Roman" w:hAnsi="Times New Roman"/>
          <w:color w:val="000000"/>
          <w:sz w:val="28"/>
          <w:szCs w:val="28"/>
        </w:rPr>
        <w:t xml:space="preserve"> </w:t>
      </w:r>
      <w:r w:rsidR="00A146B9" w:rsidRPr="00A146B9">
        <w:rPr>
          <w:rFonts w:ascii="Times New Roman" w:hAnsi="Times New Roman"/>
          <w:color w:val="000000"/>
          <w:sz w:val="28"/>
          <w:szCs w:val="28"/>
        </w:rPr>
        <w:t>сч.</w:t>
      </w:r>
      <w:r w:rsidR="00A146B9">
        <w:rPr>
          <w:rFonts w:ascii="Times New Roman" w:hAnsi="Times New Roman"/>
          <w:color w:val="000000"/>
          <w:sz w:val="28"/>
          <w:szCs w:val="28"/>
        </w:rPr>
        <w:t> </w:t>
      </w:r>
      <w:r w:rsidR="00A146B9" w:rsidRPr="00A146B9">
        <w:rPr>
          <w:rFonts w:ascii="Times New Roman" w:hAnsi="Times New Roman"/>
          <w:color w:val="000000"/>
          <w:sz w:val="28"/>
          <w:szCs w:val="28"/>
        </w:rPr>
        <w:t>5</w:t>
      </w:r>
      <w:r w:rsidRPr="00A146B9">
        <w:rPr>
          <w:rFonts w:ascii="Times New Roman" w:hAnsi="Times New Roman"/>
          <w:color w:val="000000"/>
          <w:sz w:val="28"/>
          <w:szCs w:val="28"/>
        </w:rPr>
        <w:t>2303</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2. Погашение собственных банковских векселей, посредством которых банк выдал ссуду</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а) с номиналом в рублях</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w:t>
      </w:r>
      <w:r w:rsidR="00A146B9">
        <w:rPr>
          <w:rFonts w:ascii="Times New Roman" w:hAnsi="Times New Roman"/>
          <w:color w:val="000000"/>
          <w:sz w:val="28"/>
          <w:szCs w:val="28"/>
        </w:rPr>
        <w:t>-</w:t>
      </w:r>
      <w:r w:rsidR="00A146B9" w:rsidRPr="00A146B9">
        <w:rPr>
          <w:rFonts w:ascii="Times New Roman" w:hAnsi="Times New Roman"/>
          <w:color w:val="000000"/>
          <w:sz w:val="28"/>
          <w:szCs w:val="28"/>
        </w:rPr>
        <w:t>т</w:t>
      </w:r>
      <w:r w:rsidRPr="00A146B9">
        <w:rPr>
          <w:rFonts w:ascii="Times New Roman" w:hAnsi="Times New Roman"/>
          <w:color w:val="000000"/>
          <w:sz w:val="28"/>
          <w:szCs w:val="28"/>
        </w:rPr>
        <w:t xml:space="preserve"> </w:t>
      </w:r>
      <w:r w:rsidR="00A146B9" w:rsidRPr="00A146B9">
        <w:rPr>
          <w:rFonts w:ascii="Times New Roman" w:hAnsi="Times New Roman"/>
          <w:color w:val="000000"/>
          <w:sz w:val="28"/>
          <w:szCs w:val="28"/>
        </w:rPr>
        <w:t>сч.</w:t>
      </w:r>
      <w:r w:rsidR="00A146B9">
        <w:rPr>
          <w:rFonts w:ascii="Times New Roman" w:hAnsi="Times New Roman"/>
          <w:color w:val="000000"/>
          <w:sz w:val="28"/>
          <w:szCs w:val="28"/>
        </w:rPr>
        <w:t> </w:t>
      </w:r>
      <w:r w:rsidR="00A146B9" w:rsidRPr="00A146B9">
        <w:rPr>
          <w:rFonts w:ascii="Times New Roman" w:hAnsi="Times New Roman"/>
          <w:color w:val="000000"/>
          <w:sz w:val="28"/>
          <w:szCs w:val="28"/>
        </w:rPr>
        <w:t>5</w:t>
      </w:r>
      <w:r w:rsidRPr="00A146B9">
        <w:rPr>
          <w:rFonts w:ascii="Times New Roman" w:hAnsi="Times New Roman"/>
          <w:color w:val="000000"/>
          <w:sz w:val="28"/>
          <w:szCs w:val="28"/>
        </w:rPr>
        <w:t>2303</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w:t>
      </w:r>
      <w:r w:rsidR="00A146B9">
        <w:rPr>
          <w:rFonts w:ascii="Times New Roman" w:hAnsi="Times New Roman"/>
          <w:color w:val="000000"/>
          <w:sz w:val="28"/>
          <w:szCs w:val="28"/>
        </w:rPr>
        <w:t>-</w:t>
      </w:r>
      <w:r w:rsidR="00A146B9" w:rsidRPr="00A146B9">
        <w:rPr>
          <w:rFonts w:ascii="Times New Roman" w:hAnsi="Times New Roman"/>
          <w:color w:val="000000"/>
          <w:sz w:val="28"/>
          <w:szCs w:val="28"/>
        </w:rPr>
        <w:t>т</w:t>
      </w:r>
      <w:r w:rsidRPr="00A146B9">
        <w:rPr>
          <w:rFonts w:ascii="Times New Roman" w:hAnsi="Times New Roman"/>
          <w:color w:val="000000"/>
          <w:sz w:val="28"/>
          <w:szCs w:val="28"/>
        </w:rPr>
        <w:t xml:space="preserve"> </w:t>
      </w:r>
      <w:r w:rsidR="00A146B9" w:rsidRPr="00A146B9">
        <w:rPr>
          <w:rFonts w:ascii="Times New Roman" w:hAnsi="Times New Roman"/>
          <w:color w:val="000000"/>
          <w:sz w:val="28"/>
          <w:szCs w:val="28"/>
        </w:rPr>
        <w:t>сч.</w:t>
      </w:r>
      <w:r w:rsidR="00A146B9">
        <w:rPr>
          <w:rFonts w:ascii="Times New Roman" w:hAnsi="Times New Roman"/>
          <w:color w:val="000000"/>
          <w:sz w:val="28"/>
          <w:szCs w:val="28"/>
        </w:rPr>
        <w:t> </w:t>
      </w:r>
      <w:r w:rsidR="00A146B9" w:rsidRPr="00A146B9">
        <w:rPr>
          <w:rFonts w:ascii="Times New Roman" w:hAnsi="Times New Roman"/>
          <w:color w:val="000000"/>
          <w:sz w:val="28"/>
          <w:szCs w:val="28"/>
        </w:rPr>
        <w:t>2</w:t>
      </w:r>
      <w:r w:rsidRPr="00A146B9">
        <w:rPr>
          <w:rFonts w:ascii="Times New Roman" w:hAnsi="Times New Roman"/>
          <w:color w:val="000000"/>
          <w:sz w:val="28"/>
          <w:szCs w:val="28"/>
        </w:rPr>
        <w:t>0202</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30102</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40702</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 xml:space="preserve">3. В случае принятия банком векселя от клиента в залог для обеспечения предоставленных кредитов, они учитываются по номиналу на внебалансовом счете </w:t>
      </w:r>
      <w:r w:rsidR="00A146B9">
        <w:rPr>
          <w:rFonts w:ascii="Times New Roman" w:hAnsi="Times New Roman"/>
          <w:color w:val="000000"/>
          <w:sz w:val="28"/>
          <w:szCs w:val="28"/>
        </w:rPr>
        <w:t>№</w:t>
      </w:r>
      <w:r w:rsidR="00A146B9" w:rsidRPr="00A146B9">
        <w:rPr>
          <w:rFonts w:ascii="Times New Roman" w:hAnsi="Times New Roman"/>
          <w:color w:val="000000"/>
          <w:sz w:val="28"/>
          <w:szCs w:val="28"/>
        </w:rPr>
        <w:t>9</w:t>
      </w:r>
      <w:r w:rsidRPr="00A146B9">
        <w:rPr>
          <w:rFonts w:ascii="Times New Roman" w:hAnsi="Times New Roman"/>
          <w:color w:val="000000"/>
          <w:sz w:val="28"/>
          <w:szCs w:val="28"/>
        </w:rPr>
        <w:t xml:space="preserve">1304 </w:t>
      </w:r>
      <w:r w:rsidR="00A146B9">
        <w:rPr>
          <w:rFonts w:ascii="Times New Roman" w:hAnsi="Times New Roman"/>
          <w:color w:val="000000"/>
          <w:sz w:val="28"/>
          <w:szCs w:val="28"/>
        </w:rPr>
        <w:t xml:space="preserve">– </w:t>
      </w:r>
      <w:r w:rsidR="00A146B9" w:rsidRPr="00A146B9">
        <w:rPr>
          <w:rFonts w:ascii="Times New Roman" w:hAnsi="Times New Roman"/>
          <w:color w:val="000000"/>
          <w:sz w:val="28"/>
          <w:szCs w:val="28"/>
        </w:rPr>
        <w:t>п</w:t>
      </w:r>
      <w:r w:rsidRPr="00A146B9">
        <w:rPr>
          <w:rFonts w:ascii="Times New Roman" w:hAnsi="Times New Roman"/>
          <w:color w:val="000000"/>
          <w:sz w:val="28"/>
          <w:szCs w:val="28"/>
        </w:rPr>
        <w:t>риход</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4. Погашение выданных ссуд оформляется в обычном порядке</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w:t>
      </w:r>
      <w:r w:rsidR="00A146B9">
        <w:rPr>
          <w:rFonts w:ascii="Times New Roman" w:hAnsi="Times New Roman"/>
          <w:color w:val="000000"/>
          <w:sz w:val="28"/>
          <w:szCs w:val="28"/>
        </w:rPr>
        <w:t>-</w:t>
      </w:r>
      <w:r w:rsidR="00A146B9" w:rsidRPr="00A146B9">
        <w:rPr>
          <w:rFonts w:ascii="Times New Roman" w:hAnsi="Times New Roman"/>
          <w:color w:val="000000"/>
          <w:sz w:val="28"/>
          <w:szCs w:val="28"/>
        </w:rPr>
        <w:t>т</w:t>
      </w:r>
      <w:r w:rsidRPr="00A146B9">
        <w:rPr>
          <w:rFonts w:ascii="Times New Roman" w:hAnsi="Times New Roman"/>
          <w:color w:val="000000"/>
          <w:sz w:val="28"/>
          <w:szCs w:val="28"/>
        </w:rPr>
        <w:t xml:space="preserve"> </w:t>
      </w:r>
      <w:r w:rsidR="00A146B9" w:rsidRPr="00A146B9">
        <w:rPr>
          <w:rFonts w:ascii="Times New Roman" w:hAnsi="Times New Roman"/>
          <w:color w:val="000000"/>
          <w:sz w:val="28"/>
          <w:szCs w:val="28"/>
        </w:rPr>
        <w:t>сч.</w:t>
      </w:r>
      <w:r w:rsidR="00A146B9">
        <w:rPr>
          <w:rFonts w:ascii="Times New Roman" w:hAnsi="Times New Roman"/>
          <w:color w:val="000000"/>
          <w:sz w:val="28"/>
          <w:szCs w:val="28"/>
        </w:rPr>
        <w:t> </w:t>
      </w:r>
      <w:r w:rsidR="00A146B9" w:rsidRPr="00A146B9">
        <w:rPr>
          <w:rFonts w:ascii="Times New Roman" w:hAnsi="Times New Roman"/>
          <w:color w:val="000000"/>
          <w:sz w:val="28"/>
          <w:szCs w:val="28"/>
        </w:rPr>
        <w:t>4</w:t>
      </w:r>
      <w:r w:rsidRPr="00A146B9">
        <w:rPr>
          <w:rFonts w:ascii="Times New Roman" w:hAnsi="Times New Roman"/>
          <w:color w:val="000000"/>
          <w:sz w:val="28"/>
          <w:szCs w:val="28"/>
        </w:rPr>
        <w:t>0702 30102</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К</w:t>
      </w:r>
      <w:r w:rsidR="00A146B9">
        <w:rPr>
          <w:rFonts w:ascii="Times New Roman" w:hAnsi="Times New Roman"/>
          <w:color w:val="000000"/>
          <w:sz w:val="28"/>
          <w:szCs w:val="28"/>
        </w:rPr>
        <w:t>-</w:t>
      </w:r>
      <w:r w:rsidR="00A146B9" w:rsidRPr="00A146B9">
        <w:rPr>
          <w:rFonts w:ascii="Times New Roman" w:hAnsi="Times New Roman"/>
          <w:color w:val="000000"/>
          <w:sz w:val="28"/>
          <w:szCs w:val="28"/>
        </w:rPr>
        <w:t>т</w:t>
      </w:r>
      <w:r w:rsidRPr="00A146B9">
        <w:rPr>
          <w:rFonts w:ascii="Times New Roman" w:hAnsi="Times New Roman"/>
          <w:color w:val="000000"/>
          <w:sz w:val="28"/>
          <w:szCs w:val="28"/>
        </w:rPr>
        <w:t xml:space="preserve"> </w:t>
      </w:r>
      <w:r w:rsidR="00A146B9" w:rsidRPr="00A146B9">
        <w:rPr>
          <w:rFonts w:ascii="Times New Roman" w:hAnsi="Times New Roman"/>
          <w:color w:val="000000"/>
          <w:sz w:val="28"/>
          <w:szCs w:val="28"/>
        </w:rPr>
        <w:t>сч.</w:t>
      </w:r>
      <w:r w:rsidR="00A146B9">
        <w:rPr>
          <w:rFonts w:ascii="Times New Roman" w:hAnsi="Times New Roman"/>
          <w:color w:val="000000"/>
          <w:sz w:val="28"/>
          <w:szCs w:val="28"/>
        </w:rPr>
        <w:t> </w:t>
      </w:r>
      <w:r w:rsidR="00A146B9" w:rsidRPr="00A146B9">
        <w:rPr>
          <w:rFonts w:ascii="Times New Roman" w:hAnsi="Times New Roman"/>
          <w:color w:val="000000"/>
          <w:sz w:val="28"/>
          <w:szCs w:val="28"/>
        </w:rPr>
        <w:t>4</w:t>
      </w:r>
      <w:r w:rsidRPr="00A146B9">
        <w:rPr>
          <w:rFonts w:ascii="Times New Roman" w:hAnsi="Times New Roman"/>
          <w:color w:val="000000"/>
          <w:sz w:val="28"/>
          <w:szCs w:val="28"/>
        </w:rPr>
        <w:t>41 – 457</w:t>
      </w:r>
    </w:p>
    <w:p w:rsidR="00FA52A2" w:rsidRDefault="00FA52A2" w:rsidP="00A146B9">
      <w:pPr>
        <w:pStyle w:val="2"/>
        <w:keepNext w:val="0"/>
        <w:keepLines w:val="0"/>
        <w:suppressAutoHyphens w:val="0"/>
        <w:spacing w:before="0" w:after="0" w:line="360" w:lineRule="auto"/>
        <w:ind w:left="0" w:right="0" w:firstLine="709"/>
        <w:jc w:val="both"/>
        <w:rPr>
          <w:color w:val="000000"/>
          <w:sz w:val="28"/>
          <w:szCs w:val="28"/>
        </w:rPr>
      </w:pPr>
      <w:bookmarkStart w:id="8" w:name="_Toc516673078"/>
    </w:p>
    <w:p w:rsidR="00A146B9" w:rsidRDefault="00334A64" w:rsidP="00A146B9">
      <w:pPr>
        <w:pStyle w:val="2"/>
        <w:keepNext w:val="0"/>
        <w:keepLines w:val="0"/>
        <w:suppressAutoHyphens w:val="0"/>
        <w:spacing w:before="0" w:after="0" w:line="360" w:lineRule="auto"/>
        <w:ind w:left="0" w:right="0" w:firstLine="709"/>
        <w:jc w:val="both"/>
        <w:rPr>
          <w:color w:val="000000"/>
          <w:sz w:val="28"/>
          <w:szCs w:val="28"/>
        </w:rPr>
      </w:pPr>
      <w:r w:rsidRPr="00A146B9">
        <w:rPr>
          <w:color w:val="000000"/>
          <w:sz w:val="28"/>
          <w:szCs w:val="28"/>
        </w:rPr>
        <w:t>Восстановление прав по утраченным векселям</w:t>
      </w:r>
      <w:bookmarkEnd w:id="8"/>
    </w:p>
    <w:p w:rsidR="00FA52A2" w:rsidRDefault="00FA52A2" w:rsidP="00A146B9">
      <w:pPr>
        <w:spacing w:after="0" w:line="360" w:lineRule="auto"/>
        <w:ind w:firstLine="709"/>
        <w:jc w:val="both"/>
        <w:rPr>
          <w:rFonts w:ascii="Times New Roman" w:hAnsi="Times New Roman"/>
          <w:color w:val="000000"/>
          <w:sz w:val="28"/>
          <w:szCs w:val="28"/>
        </w:rPr>
      </w:pP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Обо всех, ставших известными Банку, случаях утраты или хищения векселей Банка последний незамедлительно информирует Территориальное учреждение Банка России по месту своего нахождения.</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Права по утраченному векселю восстанавливаются заинтересованным лицом в судебном порядке в соответствии с действующим законодательством РФ.</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О предъявлении к платежу утраченного или похищенного векселя в Банк, последний незамедлительно информирует Территориальное учреждение Банка России по месту своего нахождения.</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В случае повреждения непогашенного векселя Банка, когда такое повреждение делает невозможным дальнейшее его обращение, восстановление Векселедержателем векселя и прав по нему осуществляется в соответствии с действующим законодательством.</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Претензии по восстановлению прав на утраченный или похищенный вексель, выдаче нового векселя взамен утраченного, похищенного или поврежденного, совершению по ним платежей Банком не принимаются и не рассматриваются.</w:t>
      </w:r>
    </w:p>
    <w:p w:rsidR="00A146B9" w:rsidRDefault="00FA52A2" w:rsidP="00A146B9">
      <w:pPr>
        <w:pStyle w:val="2"/>
        <w:keepNext w:val="0"/>
        <w:keepLines w:val="0"/>
        <w:suppressAutoHyphens w:val="0"/>
        <w:spacing w:before="0" w:after="0" w:line="360" w:lineRule="auto"/>
        <w:ind w:left="0" w:right="0" w:firstLine="709"/>
        <w:jc w:val="both"/>
        <w:rPr>
          <w:color w:val="000000"/>
          <w:sz w:val="28"/>
          <w:szCs w:val="28"/>
        </w:rPr>
      </w:pPr>
      <w:bookmarkStart w:id="9" w:name="_Toc516673079"/>
      <w:r>
        <w:rPr>
          <w:color w:val="000000"/>
          <w:sz w:val="28"/>
          <w:szCs w:val="28"/>
        </w:rPr>
        <w:br w:type="page"/>
      </w:r>
      <w:r w:rsidR="00334A64" w:rsidRPr="00A146B9">
        <w:rPr>
          <w:color w:val="000000"/>
          <w:sz w:val="28"/>
          <w:szCs w:val="28"/>
        </w:rPr>
        <w:t>Изъятие из обращения и уничтожение векселей, содержащих дефекты</w:t>
      </w:r>
      <w:bookmarkEnd w:id="9"/>
    </w:p>
    <w:p w:rsidR="00FA52A2" w:rsidRDefault="00FA52A2" w:rsidP="00A146B9">
      <w:pPr>
        <w:spacing w:after="0" w:line="360" w:lineRule="auto"/>
        <w:ind w:firstLine="709"/>
        <w:jc w:val="both"/>
        <w:rPr>
          <w:rFonts w:ascii="Times New Roman" w:hAnsi="Times New Roman"/>
          <w:color w:val="000000"/>
          <w:sz w:val="28"/>
          <w:szCs w:val="28"/>
        </w:rPr>
      </w:pP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В случае внесения сотрудником Банка (соответствующим подразделением филиала) в вексель при его заполнении ошибочных сведений такой вексель подлежит изъятию как содержащий дефекты с последующим его уничтожением.</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Изъятие векселя, содержащего дефекты, и его уничтожение производится путем составления об этом акта комиссии, создаваемой по приказу Председателя Правления Банка и состоящей не менее чем из трех человек.</w:t>
      </w:r>
    </w:p>
    <w:p w:rsidR="00FA52A2" w:rsidRDefault="00FA52A2" w:rsidP="00A146B9">
      <w:pPr>
        <w:pStyle w:val="2"/>
        <w:keepNext w:val="0"/>
        <w:keepLines w:val="0"/>
        <w:suppressAutoHyphens w:val="0"/>
        <w:spacing w:before="0" w:after="0" w:line="360" w:lineRule="auto"/>
        <w:ind w:left="0" w:right="0" w:firstLine="709"/>
        <w:jc w:val="both"/>
        <w:rPr>
          <w:color w:val="000000"/>
          <w:sz w:val="28"/>
          <w:szCs w:val="28"/>
        </w:rPr>
      </w:pPr>
      <w:bookmarkStart w:id="10" w:name="_Ref458933572"/>
      <w:bookmarkStart w:id="11" w:name="_Toc516673080"/>
    </w:p>
    <w:p w:rsidR="00A146B9" w:rsidRDefault="00334A64" w:rsidP="00A146B9">
      <w:pPr>
        <w:pStyle w:val="2"/>
        <w:keepNext w:val="0"/>
        <w:keepLines w:val="0"/>
        <w:suppressAutoHyphens w:val="0"/>
        <w:spacing w:before="0" w:after="0" w:line="360" w:lineRule="auto"/>
        <w:ind w:left="0" w:right="0" w:firstLine="709"/>
        <w:jc w:val="both"/>
        <w:rPr>
          <w:color w:val="000000"/>
          <w:sz w:val="28"/>
          <w:szCs w:val="28"/>
        </w:rPr>
      </w:pPr>
      <w:r w:rsidRPr="00A146B9">
        <w:rPr>
          <w:color w:val="000000"/>
          <w:sz w:val="28"/>
          <w:szCs w:val="28"/>
        </w:rPr>
        <w:t>Налогообложение доходов по векселям</w:t>
      </w:r>
      <w:bookmarkEnd w:id="10"/>
      <w:bookmarkEnd w:id="11"/>
    </w:p>
    <w:p w:rsidR="00FA52A2" w:rsidRDefault="00FA52A2" w:rsidP="00A146B9">
      <w:pPr>
        <w:spacing w:after="0" w:line="360" w:lineRule="auto"/>
        <w:ind w:firstLine="709"/>
        <w:jc w:val="both"/>
        <w:rPr>
          <w:rFonts w:ascii="Times New Roman" w:hAnsi="Times New Roman"/>
          <w:color w:val="000000"/>
          <w:sz w:val="28"/>
          <w:szCs w:val="28"/>
        </w:rPr>
      </w:pP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При выплате доходов по векселю банки удерживает налоги со следующих лиц:</w:t>
      </w:r>
    </w:p>
    <w:p w:rsidR="00334A64" w:rsidRP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C5FCD" w:rsidRPr="00A146B9">
        <w:rPr>
          <w:rFonts w:ascii="Times New Roman" w:hAnsi="Times New Roman"/>
          <w:color w:val="000000"/>
          <w:sz w:val="28"/>
          <w:szCs w:val="28"/>
        </w:rPr>
        <w:t>н</w:t>
      </w:r>
      <w:r w:rsidR="00334A64" w:rsidRPr="00A146B9">
        <w:rPr>
          <w:rFonts w:ascii="Times New Roman" w:hAnsi="Times New Roman"/>
          <w:color w:val="000000"/>
          <w:sz w:val="28"/>
          <w:szCs w:val="28"/>
        </w:rPr>
        <w:t xml:space="preserve">алог на доходы </w:t>
      </w:r>
      <w:r>
        <w:rPr>
          <w:rFonts w:ascii="Times New Roman" w:hAnsi="Times New Roman"/>
          <w:color w:val="000000"/>
          <w:sz w:val="28"/>
          <w:szCs w:val="28"/>
        </w:rPr>
        <w:t>–</w:t>
      </w:r>
      <w:r w:rsidRPr="00A146B9">
        <w:rPr>
          <w:rFonts w:ascii="Times New Roman" w:hAnsi="Times New Roman"/>
          <w:color w:val="000000"/>
          <w:sz w:val="28"/>
          <w:szCs w:val="28"/>
        </w:rPr>
        <w:t xml:space="preserve"> </w:t>
      </w:r>
      <w:r w:rsidR="00334A64" w:rsidRPr="00A146B9">
        <w:rPr>
          <w:rFonts w:ascii="Times New Roman" w:hAnsi="Times New Roman"/>
          <w:color w:val="000000"/>
          <w:sz w:val="28"/>
          <w:szCs w:val="28"/>
        </w:rPr>
        <w:t>с иностранных юридических лиц, не поставленных на учет в налоговом органе РФ и, соответственно, не имеющих идентификационного номера налогоплательщика (ИНН).</w:t>
      </w:r>
    </w:p>
    <w:p w:rsidR="00334A64" w:rsidRP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C5FCD" w:rsidRPr="00A146B9">
        <w:rPr>
          <w:rFonts w:ascii="Times New Roman" w:hAnsi="Times New Roman"/>
          <w:color w:val="000000"/>
          <w:sz w:val="28"/>
          <w:szCs w:val="28"/>
        </w:rPr>
        <w:t>п</w:t>
      </w:r>
      <w:r w:rsidR="00334A64" w:rsidRPr="00A146B9">
        <w:rPr>
          <w:rFonts w:ascii="Times New Roman" w:hAnsi="Times New Roman"/>
          <w:color w:val="000000"/>
          <w:sz w:val="28"/>
          <w:szCs w:val="28"/>
        </w:rPr>
        <w:t xml:space="preserve">одоходный налог </w:t>
      </w:r>
      <w:r>
        <w:rPr>
          <w:rFonts w:ascii="Times New Roman" w:hAnsi="Times New Roman"/>
          <w:color w:val="000000"/>
          <w:sz w:val="28"/>
          <w:szCs w:val="28"/>
        </w:rPr>
        <w:t>–</w:t>
      </w:r>
      <w:r w:rsidRPr="00A146B9">
        <w:rPr>
          <w:rFonts w:ascii="Times New Roman" w:hAnsi="Times New Roman"/>
          <w:color w:val="000000"/>
          <w:sz w:val="28"/>
          <w:szCs w:val="28"/>
        </w:rPr>
        <w:t xml:space="preserve"> </w:t>
      </w:r>
      <w:r w:rsidR="00334A64" w:rsidRPr="00A146B9">
        <w:rPr>
          <w:rFonts w:ascii="Times New Roman" w:hAnsi="Times New Roman"/>
          <w:color w:val="000000"/>
          <w:sz w:val="28"/>
          <w:szCs w:val="28"/>
        </w:rPr>
        <w:t>с физических лиц – резидентов и нерезидентов.</w:t>
      </w:r>
    </w:p>
    <w:p w:rsid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C5FCD" w:rsidRPr="00A146B9">
        <w:rPr>
          <w:rFonts w:ascii="Times New Roman" w:hAnsi="Times New Roman"/>
          <w:color w:val="000000"/>
          <w:sz w:val="28"/>
          <w:szCs w:val="28"/>
        </w:rPr>
        <w:t>с</w:t>
      </w:r>
      <w:r w:rsidR="00334A64" w:rsidRPr="00A146B9">
        <w:rPr>
          <w:rFonts w:ascii="Times New Roman" w:hAnsi="Times New Roman"/>
          <w:color w:val="000000"/>
          <w:sz w:val="28"/>
          <w:szCs w:val="28"/>
        </w:rPr>
        <w:t xml:space="preserve"> физических лиц, осуществляющих предпринимательскую деятельность без образования юридического лица или физических лиц, состоящих на налоговом учете, банк налоги не взимает.</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Виды доходов, по которым удерживается налог:</w:t>
      </w:r>
    </w:p>
    <w:p w:rsidR="00334A64" w:rsidRP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9289C" w:rsidRPr="00A146B9">
        <w:rPr>
          <w:rFonts w:ascii="Times New Roman" w:hAnsi="Times New Roman"/>
          <w:color w:val="000000"/>
          <w:sz w:val="28"/>
          <w:szCs w:val="28"/>
        </w:rPr>
        <w:t>п</w:t>
      </w:r>
      <w:r w:rsidR="00334A64" w:rsidRPr="00A146B9">
        <w:rPr>
          <w:rFonts w:ascii="Times New Roman" w:hAnsi="Times New Roman"/>
          <w:color w:val="000000"/>
          <w:sz w:val="28"/>
          <w:szCs w:val="28"/>
        </w:rPr>
        <w:t>роцентный доход по векселю;</w:t>
      </w:r>
    </w:p>
    <w:p w:rsidR="00334A64" w:rsidRP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9289C" w:rsidRPr="00A146B9">
        <w:rPr>
          <w:rFonts w:ascii="Times New Roman" w:hAnsi="Times New Roman"/>
          <w:color w:val="000000"/>
          <w:sz w:val="28"/>
          <w:szCs w:val="28"/>
        </w:rPr>
        <w:t>д</w:t>
      </w:r>
      <w:r w:rsidR="00334A64" w:rsidRPr="00A146B9">
        <w:rPr>
          <w:rFonts w:ascii="Times New Roman" w:hAnsi="Times New Roman"/>
          <w:color w:val="000000"/>
          <w:sz w:val="28"/>
          <w:szCs w:val="28"/>
        </w:rPr>
        <w:t>исконтный доход по векселю в случае досрочного выкупа векселей;</w:t>
      </w:r>
    </w:p>
    <w:p w:rsid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9289C" w:rsidRPr="00A146B9">
        <w:rPr>
          <w:rFonts w:ascii="Times New Roman" w:hAnsi="Times New Roman"/>
          <w:color w:val="000000"/>
          <w:sz w:val="28"/>
          <w:szCs w:val="28"/>
        </w:rPr>
        <w:t>н</w:t>
      </w:r>
      <w:r w:rsidR="00334A64" w:rsidRPr="00A146B9">
        <w:rPr>
          <w:rFonts w:ascii="Times New Roman" w:hAnsi="Times New Roman"/>
          <w:color w:val="000000"/>
          <w:sz w:val="28"/>
          <w:szCs w:val="28"/>
        </w:rPr>
        <w:t>оминал векселя в случае погашения векселя в срок (только у Юридических лиц без ИНН).</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Ставки налогообложения с доходов по векселям:</w:t>
      </w:r>
    </w:p>
    <w:p w:rsidR="00334A64" w:rsidRP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A146B9">
        <w:rPr>
          <w:rFonts w:ascii="Times New Roman" w:hAnsi="Times New Roman"/>
          <w:color w:val="000000"/>
          <w:sz w:val="28"/>
          <w:szCs w:val="28"/>
        </w:rPr>
        <w:t>с</w:t>
      </w:r>
      <w:r w:rsidR="00334A64" w:rsidRPr="00A146B9">
        <w:rPr>
          <w:rFonts w:ascii="Times New Roman" w:hAnsi="Times New Roman"/>
          <w:color w:val="000000"/>
          <w:sz w:val="28"/>
          <w:szCs w:val="28"/>
        </w:rPr>
        <w:t xml:space="preserve"> физических лиц </w:t>
      </w:r>
      <w:r>
        <w:rPr>
          <w:rFonts w:ascii="Times New Roman" w:hAnsi="Times New Roman"/>
          <w:color w:val="000000"/>
          <w:sz w:val="28"/>
          <w:szCs w:val="28"/>
        </w:rPr>
        <w:t>–</w:t>
      </w:r>
      <w:r w:rsidRPr="00A146B9">
        <w:rPr>
          <w:rFonts w:ascii="Times New Roman" w:hAnsi="Times New Roman"/>
          <w:color w:val="000000"/>
          <w:sz w:val="28"/>
          <w:szCs w:val="28"/>
        </w:rPr>
        <w:t xml:space="preserve"> </w:t>
      </w:r>
      <w:r w:rsidR="00334A64" w:rsidRPr="00A146B9">
        <w:rPr>
          <w:rFonts w:ascii="Times New Roman" w:hAnsi="Times New Roman"/>
          <w:color w:val="000000"/>
          <w:sz w:val="28"/>
          <w:szCs w:val="28"/>
        </w:rPr>
        <w:t>резидентов РФ – налог взимается по ставкам, установленным Российским законодательством;</w:t>
      </w:r>
    </w:p>
    <w:p w:rsid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9289C" w:rsidRPr="00A146B9">
        <w:rPr>
          <w:rFonts w:ascii="Times New Roman" w:hAnsi="Times New Roman"/>
          <w:color w:val="000000"/>
          <w:sz w:val="28"/>
          <w:szCs w:val="28"/>
        </w:rPr>
        <w:t>с</w:t>
      </w:r>
      <w:r>
        <w:rPr>
          <w:rFonts w:ascii="Times New Roman" w:hAnsi="Times New Roman"/>
          <w:color w:val="000000"/>
          <w:sz w:val="28"/>
          <w:szCs w:val="28"/>
        </w:rPr>
        <w:t xml:space="preserve"> </w:t>
      </w:r>
      <w:r w:rsidR="00334A64" w:rsidRPr="00A146B9">
        <w:rPr>
          <w:rFonts w:ascii="Times New Roman" w:hAnsi="Times New Roman"/>
          <w:color w:val="000000"/>
          <w:sz w:val="28"/>
          <w:szCs w:val="28"/>
        </w:rPr>
        <w:t xml:space="preserve">физических лиц </w:t>
      </w:r>
      <w:r>
        <w:rPr>
          <w:rFonts w:ascii="Times New Roman" w:hAnsi="Times New Roman"/>
          <w:color w:val="000000"/>
          <w:sz w:val="28"/>
          <w:szCs w:val="28"/>
        </w:rPr>
        <w:t>–</w:t>
      </w:r>
      <w:r w:rsidRPr="00A146B9">
        <w:rPr>
          <w:rFonts w:ascii="Times New Roman" w:hAnsi="Times New Roman"/>
          <w:color w:val="000000"/>
          <w:sz w:val="28"/>
          <w:szCs w:val="28"/>
        </w:rPr>
        <w:t xml:space="preserve"> </w:t>
      </w:r>
      <w:r w:rsidR="00334A64" w:rsidRPr="00A146B9">
        <w:rPr>
          <w:rFonts w:ascii="Times New Roman" w:hAnsi="Times New Roman"/>
          <w:color w:val="000000"/>
          <w:sz w:val="28"/>
          <w:szCs w:val="28"/>
        </w:rPr>
        <w:t xml:space="preserve">нерезидентов РФ </w:t>
      </w:r>
      <w:r>
        <w:rPr>
          <w:rFonts w:ascii="Times New Roman" w:hAnsi="Times New Roman"/>
          <w:color w:val="000000"/>
          <w:sz w:val="28"/>
          <w:szCs w:val="28"/>
        </w:rPr>
        <w:t>–</w:t>
      </w:r>
      <w:r w:rsidRPr="00A146B9">
        <w:rPr>
          <w:rFonts w:ascii="Times New Roman" w:hAnsi="Times New Roman"/>
          <w:color w:val="000000"/>
          <w:sz w:val="28"/>
          <w:szCs w:val="28"/>
        </w:rPr>
        <w:t xml:space="preserve"> </w:t>
      </w:r>
      <w:r w:rsidR="00334A64" w:rsidRPr="00A146B9">
        <w:rPr>
          <w:rFonts w:ascii="Times New Roman" w:hAnsi="Times New Roman"/>
          <w:color w:val="000000"/>
          <w:sz w:val="28"/>
          <w:szCs w:val="28"/>
        </w:rPr>
        <w:t>по ставке 2</w:t>
      </w:r>
      <w:r w:rsidRPr="00A146B9">
        <w:rPr>
          <w:rFonts w:ascii="Times New Roman" w:hAnsi="Times New Roman"/>
          <w:color w:val="000000"/>
          <w:sz w:val="28"/>
          <w:szCs w:val="28"/>
        </w:rPr>
        <w:t>0</w:t>
      </w:r>
      <w:r>
        <w:rPr>
          <w:rFonts w:ascii="Times New Roman" w:hAnsi="Times New Roman"/>
          <w:color w:val="000000"/>
          <w:sz w:val="28"/>
          <w:szCs w:val="28"/>
        </w:rPr>
        <w:t>%</w:t>
      </w:r>
      <w:r w:rsidR="00334A64" w:rsidRPr="00A146B9">
        <w:rPr>
          <w:rFonts w:ascii="Times New Roman" w:hAnsi="Times New Roman"/>
          <w:color w:val="000000"/>
          <w:sz w:val="28"/>
          <w:szCs w:val="28"/>
        </w:rPr>
        <w:t xml:space="preserve"> (в том числе: по ставке 3 процента в федеральный</w:t>
      </w:r>
      <w:r w:rsidR="003E48EF" w:rsidRPr="00A146B9">
        <w:rPr>
          <w:rFonts w:ascii="Times New Roman" w:hAnsi="Times New Roman"/>
          <w:color w:val="000000"/>
          <w:sz w:val="28"/>
          <w:szCs w:val="28"/>
        </w:rPr>
        <w:t xml:space="preserve"> бюджет и по ставке 1</w:t>
      </w:r>
      <w:r w:rsidRPr="00A146B9">
        <w:rPr>
          <w:rFonts w:ascii="Times New Roman" w:hAnsi="Times New Roman"/>
          <w:color w:val="000000"/>
          <w:sz w:val="28"/>
          <w:szCs w:val="28"/>
        </w:rPr>
        <w:t>7</w:t>
      </w:r>
      <w:r>
        <w:rPr>
          <w:rFonts w:ascii="Times New Roman" w:hAnsi="Times New Roman"/>
          <w:color w:val="000000"/>
          <w:sz w:val="28"/>
          <w:szCs w:val="28"/>
        </w:rPr>
        <w:t>%</w:t>
      </w:r>
      <w:r w:rsidR="00334A64" w:rsidRPr="00A146B9">
        <w:rPr>
          <w:rFonts w:ascii="Times New Roman" w:hAnsi="Times New Roman"/>
          <w:color w:val="000000"/>
          <w:sz w:val="28"/>
          <w:szCs w:val="28"/>
        </w:rPr>
        <w:t xml:space="preserve"> в бюджеты субъектов Российской Федерации), если иное не предусмотрено международными договорами Российской Федерации или бывшего СССР и решениями, принимаемыми на основе принципа взаимности (об </w:t>
      </w:r>
      <w:r w:rsidR="0039289C" w:rsidRPr="00A146B9">
        <w:rPr>
          <w:rFonts w:ascii="Times New Roman" w:hAnsi="Times New Roman"/>
          <w:color w:val="000000"/>
          <w:sz w:val="28"/>
          <w:szCs w:val="28"/>
        </w:rPr>
        <w:t>избежание</w:t>
      </w:r>
      <w:r w:rsidR="00334A64" w:rsidRPr="00A146B9">
        <w:rPr>
          <w:rFonts w:ascii="Times New Roman" w:hAnsi="Times New Roman"/>
          <w:color w:val="000000"/>
          <w:sz w:val="28"/>
          <w:szCs w:val="28"/>
        </w:rPr>
        <w:t xml:space="preserve"> двойного налогообложения).</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 xml:space="preserve">С Юридических лиц без ИНН </w:t>
      </w:r>
      <w:r w:rsidR="00A146B9">
        <w:rPr>
          <w:rFonts w:ascii="Times New Roman" w:hAnsi="Times New Roman"/>
          <w:color w:val="000000"/>
          <w:sz w:val="28"/>
          <w:szCs w:val="28"/>
        </w:rPr>
        <w:t>–</w:t>
      </w:r>
      <w:r w:rsidR="00A146B9" w:rsidRPr="00A146B9">
        <w:rPr>
          <w:rFonts w:ascii="Times New Roman" w:hAnsi="Times New Roman"/>
          <w:color w:val="000000"/>
          <w:sz w:val="28"/>
          <w:szCs w:val="28"/>
        </w:rPr>
        <w:t xml:space="preserve"> </w:t>
      </w:r>
      <w:r w:rsidRPr="00A146B9">
        <w:rPr>
          <w:rFonts w:ascii="Times New Roman" w:hAnsi="Times New Roman"/>
          <w:color w:val="000000"/>
          <w:sz w:val="28"/>
          <w:szCs w:val="28"/>
        </w:rPr>
        <w:t>по ставке 2</w:t>
      </w:r>
      <w:r w:rsidR="00A146B9" w:rsidRPr="00A146B9">
        <w:rPr>
          <w:rFonts w:ascii="Times New Roman" w:hAnsi="Times New Roman"/>
          <w:color w:val="000000"/>
          <w:sz w:val="28"/>
          <w:szCs w:val="28"/>
        </w:rPr>
        <w:t>0</w:t>
      </w:r>
      <w:r w:rsidR="00A146B9">
        <w:rPr>
          <w:rFonts w:ascii="Times New Roman" w:hAnsi="Times New Roman"/>
          <w:color w:val="000000"/>
          <w:sz w:val="28"/>
          <w:szCs w:val="28"/>
        </w:rPr>
        <w:t>%</w:t>
      </w:r>
      <w:r w:rsidRPr="00A146B9">
        <w:rPr>
          <w:rFonts w:ascii="Times New Roman" w:hAnsi="Times New Roman"/>
          <w:color w:val="000000"/>
          <w:sz w:val="28"/>
          <w:szCs w:val="28"/>
        </w:rPr>
        <w:t xml:space="preserve"> в федеральный бюджет, если иное не предусмотрено международными договорами Российской Федерации или бывшего СССР и решениями, принимаемыми на основе принципа взаимности (об </w:t>
      </w:r>
      <w:r w:rsidR="0004472D" w:rsidRPr="00A146B9">
        <w:rPr>
          <w:rFonts w:ascii="Times New Roman" w:hAnsi="Times New Roman"/>
          <w:color w:val="000000"/>
          <w:sz w:val="28"/>
          <w:szCs w:val="28"/>
        </w:rPr>
        <w:t>избежание</w:t>
      </w:r>
      <w:r w:rsidRPr="00A146B9">
        <w:rPr>
          <w:rFonts w:ascii="Times New Roman" w:hAnsi="Times New Roman"/>
          <w:color w:val="000000"/>
          <w:sz w:val="28"/>
          <w:szCs w:val="28"/>
        </w:rPr>
        <w:t xml:space="preserve"> двойного налогообложения).</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Налог с доходов по векселям филиал взимает с Юридических лиц без ИНН в момент оплаты векселя за счет средств, выплаченных этим лицам.</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Доходом по векселю является разница между суммой, подлежащей выплате по векселю (включая проценты по векселю) и ценой приобретения векселя (с учетом оплаты услуг по приобретению и оплате векселя). В случае отсутствия документов, подтверждающих фактические расходы, доходом является сумма, подлежащая выплате по векселю.</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 xml:space="preserve">Подоходный налог с векселедержателей </w:t>
      </w:r>
      <w:r w:rsidR="00A146B9">
        <w:rPr>
          <w:rFonts w:ascii="Times New Roman" w:hAnsi="Times New Roman"/>
          <w:color w:val="000000"/>
          <w:sz w:val="28"/>
          <w:szCs w:val="28"/>
        </w:rPr>
        <w:t>–</w:t>
      </w:r>
      <w:r w:rsidR="00A146B9" w:rsidRPr="00A146B9">
        <w:rPr>
          <w:rFonts w:ascii="Times New Roman" w:hAnsi="Times New Roman"/>
          <w:color w:val="000000"/>
          <w:sz w:val="28"/>
          <w:szCs w:val="28"/>
        </w:rPr>
        <w:t xml:space="preserve"> </w:t>
      </w:r>
      <w:r w:rsidRPr="00A146B9">
        <w:rPr>
          <w:rFonts w:ascii="Times New Roman" w:hAnsi="Times New Roman"/>
          <w:color w:val="000000"/>
          <w:sz w:val="28"/>
          <w:szCs w:val="28"/>
        </w:rPr>
        <w:t>физических лиц банк взимает за счет средств, выплаченных физическим лицам, в момент оплаты векселя:</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с процентного дохода по векселю;</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с дисконтного дохода по векселю при досрочном выкупе филиалом векселей.</w:t>
      </w:r>
    </w:p>
    <w:p w:rsidR="00A146B9" w:rsidRDefault="00334A64" w:rsidP="00A146B9">
      <w:pPr>
        <w:spacing w:after="0" w:line="360" w:lineRule="auto"/>
        <w:ind w:firstLine="709"/>
        <w:jc w:val="both"/>
        <w:rPr>
          <w:rFonts w:ascii="Times New Roman" w:hAnsi="Times New Roman"/>
          <w:color w:val="000000"/>
          <w:sz w:val="28"/>
          <w:szCs w:val="28"/>
        </w:rPr>
      </w:pPr>
      <w:bookmarkStart w:id="12" w:name="_Ref458497787"/>
      <w:r w:rsidRPr="00A146B9">
        <w:rPr>
          <w:rFonts w:ascii="Times New Roman" w:hAnsi="Times New Roman"/>
          <w:color w:val="000000"/>
          <w:sz w:val="28"/>
          <w:szCs w:val="28"/>
        </w:rPr>
        <w:t>При выплате номинала векселя (в случае погашения векселя в срок) удержание подоходного налога с физических лиц не производится.</w:t>
      </w:r>
      <w:bookmarkEnd w:id="12"/>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Процентный доход рассчитывается как сумма процентов, начисленных по процентному векселю, за фактическое количество дней обращения векселя по ставке, указанной в тексте векселя.</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Дисконтным доходом является вексельная сумма за вычетом дисконта за досрочное получение этой вексельной суммы.</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При расчете подоходного налога с дисконтных доходов, получаемых физическими лицами-резидентами, филиал может применять льготы, предусмотренные подпунктом «т» пункта 1 статьи 3 Закона РФ «О подоходном налоге с физических лиц» в части, не превышающей тысячекратного установленного законом размера минимальной месячной оплаты труда.</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Или по желанию физического лица такой вычет может быть заменен вычетом фактически произведенных и документально подтвержденных расходов, связанных с получением указанных доходов (платежные поручения, кассовые и мемориальные ордера на сумму покупки векселя, выписка со счета, оригинал или нотариально заверенная копия договора купли-продажи векселя и иные документы, подтверждающие факт уплаты физическим лицом указанных сумм расходов).</w:t>
      </w:r>
    </w:p>
    <w:p w:rsid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В случае неоднократного получения физическим лицом-резидентом доходов в филиале, исчисление подоходного дохода производится по совокупному доходу с учетом ранее удержанного налога.</w:t>
      </w:r>
    </w:p>
    <w:p w:rsidR="00334A64" w:rsidRPr="00A146B9" w:rsidRDefault="00334A64"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Банк ежеквартально, представляет информацию в ГНИ по месту налогового учета о суммах выплаченных доходов и удержанных налогов по векселям по:</w:t>
      </w:r>
    </w:p>
    <w:p w:rsidR="00334A64" w:rsidRP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34A64" w:rsidRPr="00A146B9">
        <w:rPr>
          <w:rFonts w:ascii="Times New Roman" w:hAnsi="Times New Roman"/>
          <w:color w:val="000000"/>
          <w:sz w:val="28"/>
          <w:szCs w:val="28"/>
        </w:rPr>
        <w:t>иностранным юридическим лицам;</w:t>
      </w:r>
    </w:p>
    <w:p w:rsidR="00334A64" w:rsidRP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34A64" w:rsidRPr="00A146B9">
        <w:rPr>
          <w:rFonts w:ascii="Times New Roman" w:hAnsi="Times New Roman"/>
          <w:color w:val="000000"/>
          <w:sz w:val="28"/>
          <w:szCs w:val="28"/>
        </w:rPr>
        <w:t>физическим лицам-резидентам и нерезидентам;</w:t>
      </w:r>
    </w:p>
    <w:p w:rsidR="00D46B7E" w:rsidRPr="00A146B9" w:rsidRDefault="00A146B9" w:rsidP="00A146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34A64" w:rsidRPr="00A146B9">
        <w:rPr>
          <w:rFonts w:ascii="Times New Roman" w:hAnsi="Times New Roman"/>
          <w:color w:val="000000"/>
          <w:sz w:val="28"/>
          <w:szCs w:val="28"/>
        </w:rPr>
        <w:t>физическим лицам, осуществляющим предпринимательскую деятельность без образования юридического лица</w:t>
      </w:r>
      <w:r w:rsidR="00A7793F" w:rsidRPr="00A146B9">
        <w:rPr>
          <w:rFonts w:ascii="Times New Roman" w:hAnsi="Times New Roman"/>
          <w:color w:val="000000"/>
          <w:sz w:val="28"/>
          <w:szCs w:val="28"/>
        </w:rPr>
        <w:t>.</w:t>
      </w:r>
    </w:p>
    <w:p w:rsidR="00D46B7E" w:rsidRPr="00A146B9" w:rsidRDefault="00D46B7E" w:rsidP="00A146B9">
      <w:pPr>
        <w:spacing w:after="0" w:line="360" w:lineRule="auto"/>
        <w:ind w:firstLine="709"/>
        <w:jc w:val="both"/>
        <w:rPr>
          <w:rFonts w:ascii="Times New Roman" w:hAnsi="Times New Roman"/>
          <w:color w:val="000000"/>
          <w:sz w:val="28"/>
          <w:szCs w:val="28"/>
        </w:rPr>
      </w:pPr>
    </w:p>
    <w:p w:rsidR="00A146B9" w:rsidRDefault="00FA52A2" w:rsidP="00A146B9">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D46B7E" w:rsidRPr="00A146B9">
        <w:rPr>
          <w:rFonts w:ascii="Times New Roman" w:hAnsi="Times New Roman"/>
          <w:b/>
          <w:color w:val="000000"/>
          <w:sz w:val="28"/>
          <w:szCs w:val="28"/>
        </w:rPr>
        <w:t>Заключение</w:t>
      </w:r>
    </w:p>
    <w:p w:rsidR="00FA52A2" w:rsidRDefault="00FA52A2" w:rsidP="00A146B9">
      <w:pPr>
        <w:spacing w:after="0" w:line="360" w:lineRule="auto"/>
        <w:ind w:firstLine="709"/>
        <w:jc w:val="both"/>
        <w:rPr>
          <w:rFonts w:ascii="Times New Roman" w:hAnsi="Times New Roman"/>
          <w:color w:val="000000"/>
          <w:sz w:val="28"/>
          <w:szCs w:val="28"/>
        </w:rPr>
      </w:pPr>
    </w:p>
    <w:p w:rsidR="00A146B9" w:rsidRDefault="00D46B7E"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Рассматривая сегодняшний рынок банковских векселей, всех векселедателей можно условно разделить на две группы. С одной стороны многие банки выпускают финансовые векселя, используя их как аналог депозитного займа. С другой стороны, существует уже сложившийся круг банков и финансовых организаций, которые используют векселя для совершения разнообразных торгово-финансовых операций.</w:t>
      </w:r>
    </w:p>
    <w:p w:rsidR="00A146B9" w:rsidRDefault="00D46B7E"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Для нормального функционирования рынка векселей нужна альтернатива, обеспечивающая перелив капитала из одного финансового рынка в другой, возможность хеджировать риски. Сегодня привлекательны только краткосрочные вложения в векселя, так как нет альтернативы и возможности прогнозировать курс доллара на продолжительный срок.</w:t>
      </w:r>
    </w:p>
    <w:p w:rsidR="00A146B9" w:rsidRDefault="00D46B7E"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Финансовый кризис повлиял на объемы торговли на рынке банковских и корпоративных векселей. До кризиса доля и объем банковских векселей были гораздо существенней, чем корпоративных. Финансовые компании управляли портфелями клиентов, включавшими разные инструменты, в том числе банковские векселя. После кризиса банковская система резко изменилась, После кризиса доли инвестиционных, банковских и корпоративных векселей уравнялись, а в последнее время доля корпоративных векселей растет.</w:t>
      </w:r>
    </w:p>
    <w:p w:rsidR="00A146B9" w:rsidRDefault="00D46B7E"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Изменился и состав участников рынка векселей. Вместе с тем часть традиционных участников вексельного рынка по-прежнему участвуют в торговле и даже расширили свое влияние. Количество потенциальных покупателей векселей стало гораздо больше. Стали активнее работать с</w:t>
      </w:r>
      <w:r w:rsidR="00A146B9">
        <w:rPr>
          <w:rFonts w:ascii="Times New Roman" w:hAnsi="Times New Roman"/>
          <w:color w:val="000000"/>
          <w:sz w:val="28"/>
          <w:szCs w:val="28"/>
        </w:rPr>
        <w:t xml:space="preserve"> </w:t>
      </w:r>
      <w:r w:rsidRPr="00A146B9">
        <w:rPr>
          <w:rFonts w:ascii="Times New Roman" w:hAnsi="Times New Roman"/>
          <w:color w:val="000000"/>
          <w:sz w:val="28"/>
          <w:szCs w:val="28"/>
        </w:rPr>
        <w:t>векселями и некоторые брокерские конторы.</w:t>
      </w:r>
    </w:p>
    <w:p w:rsidR="00D46B7E" w:rsidRPr="00A146B9" w:rsidRDefault="00D46B7E"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После финансового кризиса в торговом обороте финансового рынка значительно повысилась роль банковского рынка векселей. Он не имеет жесткой инфраструктуры, отличается гибкостью подходов участников и в наибольшей степени привязан к потребностям реального сектора экономики. Поэтому, векселя банков являются вполне привлекательными.</w:t>
      </w:r>
    </w:p>
    <w:p w:rsidR="00D46B7E" w:rsidRPr="00A146B9" w:rsidRDefault="00D46B7E"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Большое значение векселя заключается в многообразии возможных сделок с его участием, в которых вексель участвует</w:t>
      </w:r>
      <w:r w:rsidR="00A146B9">
        <w:rPr>
          <w:rFonts w:ascii="Times New Roman" w:hAnsi="Times New Roman"/>
          <w:color w:val="000000"/>
          <w:sz w:val="28"/>
          <w:szCs w:val="28"/>
        </w:rPr>
        <w:t xml:space="preserve"> </w:t>
      </w:r>
      <w:r w:rsidRPr="00A146B9">
        <w:rPr>
          <w:rFonts w:ascii="Times New Roman" w:hAnsi="Times New Roman"/>
          <w:color w:val="000000"/>
          <w:sz w:val="28"/>
          <w:szCs w:val="28"/>
        </w:rPr>
        <w:t>как финансовый нструмент, обуславливающий многообразие вариантов его экономического предназначения:</w:t>
      </w:r>
    </w:p>
    <w:p w:rsidR="00D46B7E" w:rsidRPr="00A146B9" w:rsidRDefault="00D46B7E"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1. Вексель, используемый в качестве залога при кредитовании, является надежным средством</w:t>
      </w:r>
      <w:r w:rsidR="00A146B9">
        <w:rPr>
          <w:rFonts w:ascii="Times New Roman" w:hAnsi="Times New Roman"/>
          <w:color w:val="000000"/>
          <w:sz w:val="28"/>
          <w:szCs w:val="28"/>
        </w:rPr>
        <w:t xml:space="preserve"> </w:t>
      </w:r>
      <w:r w:rsidRPr="00A146B9">
        <w:rPr>
          <w:rFonts w:ascii="Times New Roman" w:hAnsi="Times New Roman"/>
          <w:color w:val="000000"/>
          <w:sz w:val="28"/>
          <w:szCs w:val="28"/>
        </w:rPr>
        <w:t>обеспечения кредита, а также</w:t>
      </w:r>
      <w:r w:rsidR="00A146B9">
        <w:rPr>
          <w:rFonts w:ascii="Times New Roman" w:hAnsi="Times New Roman"/>
          <w:color w:val="000000"/>
          <w:sz w:val="28"/>
          <w:szCs w:val="28"/>
        </w:rPr>
        <w:t xml:space="preserve"> </w:t>
      </w:r>
      <w:r w:rsidRPr="00A146B9">
        <w:rPr>
          <w:rFonts w:ascii="Times New Roman" w:hAnsi="Times New Roman"/>
          <w:color w:val="000000"/>
          <w:sz w:val="28"/>
          <w:szCs w:val="28"/>
        </w:rPr>
        <w:t>получения дополнительного дохода от переданных в залог ценных бумаг.</w:t>
      </w:r>
    </w:p>
    <w:p w:rsidR="00D46B7E" w:rsidRPr="00A146B9" w:rsidRDefault="00D46B7E"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2. Использование векселя в сфере коммерческого кредитования, при котором банки не затрачивают и не отвлекают собственные кредитные ресурсы, а предоставляют юридическому лицу кредит в виде набора</w:t>
      </w:r>
      <w:r w:rsidR="00A146B9">
        <w:rPr>
          <w:rFonts w:ascii="Times New Roman" w:hAnsi="Times New Roman"/>
          <w:color w:val="000000"/>
          <w:sz w:val="28"/>
          <w:szCs w:val="28"/>
        </w:rPr>
        <w:t xml:space="preserve"> </w:t>
      </w:r>
      <w:r w:rsidRPr="00A146B9">
        <w:rPr>
          <w:rFonts w:ascii="Times New Roman" w:hAnsi="Times New Roman"/>
          <w:color w:val="000000"/>
          <w:sz w:val="28"/>
          <w:szCs w:val="28"/>
        </w:rPr>
        <w:t>векселей на сумму кредита. При этом обеспечивается высокая доходность</w:t>
      </w:r>
      <w:r w:rsidR="00A146B9">
        <w:rPr>
          <w:rFonts w:ascii="Times New Roman" w:hAnsi="Times New Roman"/>
          <w:color w:val="000000"/>
          <w:sz w:val="28"/>
          <w:szCs w:val="28"/>
        </w:rPr>
        <w:t xml:space="preserve"> </w:t>
      </w:r>
      <w:r w:rsidRPr="00A146B9">
        <w:rPr>
          <w:rFonts w:ascii="Times New Roman" w:hAnsi="Times New Roman"/>
          <w:color w:val="000000"/>
          <w:sz w:val="28"/>
          <w:szCs w:val="28"/>
        </w:rPr>
        <w:t>от этой операции, а также при правильной организации кредитования снижается уровень кредитного риска.</w:t>
      </w:r>
    </w:p>
    <w:p w:rsidR="00D46B7E" w:rsidRPr="00A146B9" w:rsidRDefault="00D46B7E"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3. Вексель выступает как самостоятельный объект сделок</w:t>
      </w:r>
      <w:r w:rsidR="00A146B9">
        <w:rPr>
          <w:rFonts w:ascii="Times New Roman" w:hAnsi="Times New Roman"/>
          <w:color w:val="000000"/>
          <w:sz w:val="28"/>
          <w:szCs w:val="28"/>
        </w:rPr>
        <w:t xml:space="preserve"> </w:t>
      </w:r>
      <w:r w:rsidRPr="00A146B9">
        <w:rPr>
          <w:rFonts w:ascii="Times New Roman" w:hAnsi="Times New Roman"/>
          <w:color w:val="000000"/>
          <w:sz w:val="28"/>
          <w:szCs w:val="28"/>
        </w:rPr>
        <w:t>купли</w:t>
      </w:r>
      <w:r w:rsidR="00A146B9">
        <w:rPr>
          <w:rFonts w:ascii="Times New Roman" w:hAnsi="Times New Roman"/>
          <w:color w:val="000000"/>
          <w:sz w:val="28"/>
          <w:szCs w:val="28"/>
        </w:rPr>
        <w:t xml:space="preserve"> –</w:t>
      </w:r>
      <w:r w:rsidR="00A146B9" w:rsidRPr="00A146B9">
        <w:rPr>
          <w:rFonts w:ascii="Times New Roman" w:hAnsi="Times New Roman"/>
          <w:color w:val="000000"/>
          <w:sz w:val="28"/>
          <w:szCs w:val="28"/>
        </w:rPr>
        <w:t xml:space="preserve"> пр</w:t>
      </w:r>
      <w:r w:rsidRPr="00A146B9">
        <w:rPr>
          <w:rFonts w:ascii="Times New Roman" w:hAnsi="Times New Roman"/>
          <w:color w:val="000000"/>
          <w:sz w:val="28"/>
          <w:szCs w:val="28"/>
        </w:rPr>
        <w:t>одажи.</w:t>
      </w:r>
    </w:p>
    <w:p w:rsidR="00D46B7E" w:rsidRPr="00A146B9" w:rsidRDefault="00D46B7E" w:rsidP="00A146B9">
      <w:pPr>
        <w:spacing w:after="0" w:line="360" w:lineRule="auto"/>
        <w:ind w:firstLine="709"/>
        <w:jc w:val="both"/>
        <w:rPr>
          <w:rFonts w:ascii="Times New Roman" w:hAnsi="Times New Roman"/>
          <w:color w:val="000000"/>
          <w:sz w:val="28"/>
          <w:szCs w:val="28"/>
        </w:rPr>
      </w:pPr>
      <w:r w:rsidRPr="00A146B9">
        <w:rPr>
          <w:rFonts w:ascii="Times New Roman" w:hAnsi="Times New Roman"/>
          <w:color w:val="000000"/>
          <w:sz w:val="28"/>
          <w:szCs w:val="28"/>
        </w:rPr>
        <w:t>4. Вексель может выступать и в роли имущества, вносимого в уставные капиталы</w:t>
      </w:r>
      <w:r w:rsidR="00A146B9">
        <w:rPr>
          <w:rFonts w:ascii="Times New Roman" w:hAnsi="Times New Roman"/>
          <w:color w:val="000000"/>
          <w:sz w:val="28"/>
          <w:szCs w:val="28"/>
        </w:rPr>
        <w:t xml:space="preserve"> </w:t>
      </w:r>
      <w:r w:rsidRPr="00A146B9">
        <w:rPr>
          <w:rFonts w:ascii="Times New Roman" w:hAnsi="Times New Roman"/>
          <w:color w:val="000000"/>
          <w:sz w:val="28"/>
          <w:szCs w:val="28"/>
        </w:rPr>
        <w:t>предприятий.</w:t>
      </w:r>
    </w:p>
    <w:p w:rsidR="00D46B7E" w:rsidRPr="00A146B9" w:rsidRDefault="00D46B7E" w:rsidP="00A146B9">
      <w:pPr>
        <w:spacing w:after="0" w:line="360" w:lineRule="auto"/>
        <w:ind w:firstLine="709"/>
        <w:jc w:val="both"/>
        <w:rPr>
          <w:rFonts w:ascii="Times New Roman" w:hAnsi="Times New Roman"/>
          <w:color w:val="000000"/>
          <w:sz w:val="28"/>
        </w:rPr>
      </w:pPr>
    </w:p>
    <w:p w:rsidR="00D46B7E" w:rsidRPr="00A146B9" w:rsidRDefault="00D46B7E" w:rsidP="00A146B9">
      <w:pPr>
        <w:spacing w:after="0" w:line="360" w:lineRule="auto"/>
        <w:ind w:firstLine="709"/>
        <w:jc w:val="both"/>
        <w:rPr>
          <w:rFonts w:ascii="Times New Roman" w:hAnsi="Times New Roman"/>
          <w:color w:val="000000"/>
          <w:sz w:val="28"/>
          <w:szCs w:val="28"/>
        </w:rPr>
      </w:pPr>
    </w:p>
    <w:p w:rsidR="00AD1292" w:rsidRDefault="00FA52A2" w:rsidP="00A146B9">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AD1292" w:rsidRPr="00A146B9">
        <w:rPr>
          <w:rFonts w:ascii="Times New Roman" w:hAnsi="Times New Roman"/>
          <w:b/>
          <w:color w:val="000000"/>
          <w:sz w:val="28"/>
          <w:szCs w:val="28"/>
        </w:rPr>
        <w:t>Список использованной литературы</w:t>
      </w:r>
    </w:p>
    <w:p w:rsidR="00FA52A2" w:rsidRPr="00A146B9" w:rsidRDefault="00FA52A2" w:rsidP="00A146B9">
      <w:pPr>
        <w:spacing w:after="0" w:line="360" w:lineRule="auto"/>
        <w:ind w:firstLine="709"/>
        <w:jc w:val="both"/>
        <w:rPr>
          <w:rFonts w:ascii="Times New Roman" w:hAnsi="Times New Roman"/>
          <w:b/>
          <w:color w:val="000000"/>
          <w:sz w:val="28"/>
          <w:szCs w:val="28"/>
        </w:rPr>
      </w:pPr>
    </w:p>
    <w:p w:rsidR="00AD1292" w:rsidRPr="00A146B9" w:rsidRDefault="00A146B9" w:rsidP="00FA52A2">
      <w:pPr>
        <w:pStyle w:val="ac"/>
        <w:numPr>
          <w:ilvl w:val="0"/>
          <w:numId w:val="5"/>
        </w:numPr>
        <w:tabs>
          <w:tab w:val="left" w:pos="440"/>
        </w:tabs>
        <w:spacing w:after="0" w:line="360" w:lineRule="auto"/>
        <w:ind w:left="0" w:firstLine="0"/>
        <w:jc w:val="both"/>
        <w:rPr>
          <w:rFonts w:ascii="Times New Roman" w:hAnsi="Times New Roman"/>
          <w:color w:val="000000"/>
          <w:sz w:val="28"/>
          <w:szCs w:val="28"/>
        </w:rPr>
      </w:pPr>
      <w:r w:rsidRPr="00A146B9">
        <w:rPr>
          <w:rFonts w:ascii="Times New Roman" w:hAnsi="Times New Roman"/>
          <w:color w:val="000000"/>
          <w:sz w:val="28"/>
          <w:szCs w:val="28"/>
        </w:rPr>
        <w:t>Жарковская</w:t>
      </w:r>
      <w:r>
        <w:rPr>
          <w:rFonts w:ascii="Times New Roman" w:hAnsi="Times New Roman"/>
          <w:color w:val="000000"/>
          <w:sz w:val="28"/>
          <w:szCs w:val="28"/>
        </w:rPr>
        <w:t> </w:t>
      </w:r>
      <w:r w:rsidRPr="00A146B9">
        <w:rPr>
          <w:rFonts w:ascii="Times New Roman" w:hAnsi="Times New Roman"/>
          <w:color w:val="000000"/>
          <w:sz w:val="28"/>
          <w:szCs w:val="28"/>
        </w:rPr>
        <w:t>Е.П.</w:t>
      </w:r>
      <w:r>
        <w:rPr>
          <w:rFonts w:ascii="Times New Roman" w:hAnsi="Times New Roman"/>
          <w:color w:val="000000"/>
          <w:sz w:val="28"/>
          <w:szCs w:val="28"/>
        </w:rPr>
        <w:t> </w:t>
      </w:r>
      <w:r w:rsidRPr="00A146B9">
        <w:rPr>
          <w:rFonts w:ascii="Times New Roman" w:hAnsi="Times New Roman"/>
          <w:color w:val="000000"/>
          <w:sz w:val="28"/>
          <w:szCs w:val="28"/>
        </w:rPr>
        <w:t>Банковское</w:t>
      </w:r>
      <w:r w:rsidR="00AD1292" w:rsidRPr="00A146B9">
        <w:rPr>
          <w:rFonts w:ascii="Times New Roman" w:hAnsi="Times New Roman"/>
          <w:color w:val="000000"/>
          <w:sz w:val="28"/>
          <w:szCs w:val="28"/>
        </w:rPr>
        <w:t xml:space="preserve"> дело</w:t>
      </w:r>
      <w:r w:rsidR="00567929" w:rsidRPr="00A146B9">
        <w:rPr>
          <w:rFonts w:ascii="Times New Roman" w:hAnsi="Times New Roman"/>
          <w:color w:val="000000"/>
          <w:sz w:val="28"/>
          <w:szCs w:val="28"/>
        </w:rPr>
        <w:t>: Учебник. – М.: Омега</w:t>
      </w:r>
      <w:r>
        <w:rPr>
          <w:rFonts w:ascii="Times New Roman" w:hAnsi="Times New Roman"/>
          <w:color w:val="000000"/>
          <w:sz w:val="28"/>
          <w:szCs w:val="28"/>
        </w:rPr>
        <w:t>-</w:t>
      </w:r>
      <w:r w:rsidRPr="00A146B9">
        <w:rPr>
          <w:rFonts w:ascii="Times New Roman" w:hAnsi="Times New Roman"/>
          <w:color w:val="000000"/>
          <w:sz w:val="28"/>
          <w:szCs w:val="28"/>
        </w:rPr>
        <w:t>Л,</w:t>
      </w:r>
      <w:r w:rsidR="00567929" w:rsidRPr="00A146B9">
        <w:rPr>
          <w:rFonts w:ascii="Times New Roman" w:hAnsi="Times New Roman"/>
          <w:color w:val="000000"/>
          <w:sz w:val="28"/>
          <w:szCs w:val="28"/>
        </w:rPr>
        <w:t xml:space="preserve"> 2006.</w:t>
      </w:r>
      <w:r>
        <w:rPr>
          <w:rFonts w:ascii="Times New Roman" w:hAnsi="Times New Roman"/>
          <w:color w:val="000000"/>
          <w:sz w:val="28"/>
          <w:szCs w:val="28"/>
        </w:rPr>
        <w:t xml:space="preserve"> – </w:t>
      </w:r>
      <w:r w:rsidRPr="00A146B9">
        <w:rPr>
          <w:rFonts w:ascii="Times New Roman" w:hAnsi="Times New Roman"/>
          <w:color w:val="000000"/>
          <w:sz w:val="28"/>
          <w:szCs w:val="28"/>
        </w:rPr>
        <w:t>440</w:t>
      </w:r>
      <w:r>
        <w:rPr>
          <w:rFonts w:ascii="Times New Roman" w:hAnsi="Times New Roman"/>
          <w:color w:val="000000"/>
          <w:sz w:val="28"/>
          <w:szCs w:val="28"/>
        </w:rPr>
        <w:t> </w:t>
      </w:r>
      <w:r w:rsidRPr="00A146B9">
        <w:rPr>
          <w:rFonts w:ascii="Times New Roman" w:hAnsi="Times New Roman"/>
          <w:color w:val="000000"/>
          <w:sz w:val="28"/>
          <w:szCs w:val="28"/>
        </w:rPr>
        <w:t>с.</w:t>
      </w:r>
    </w:p>
    <w:p w:rsidR="00567929" w:rsidRPr="00A146B9" w:rsidRDefault="00567929" w:rsidP="00FA52A2">
      <w:pPr>
        <w:pStyle w:val="ac"/>
        <w:numPr>
          <w:ilvl w:val="0"/>
          <w:numId w:val="5"/>
        </w:numPr>
        <w:tabs>
          <w:tab w:val="left" w:pos="440"/>
        </w:tabs>
        <w:spacing w:after="0" w:line="360" w:lineRule="auto"/>
        <w:ind w:left="0" w:firstLine="0"/>
        <w:jc w:val="both"/>
        <w:rPr>
          <w:rFonts w:ascii="Times New Roman" w:hAnsi="Times New Roman"/>
          <w:color w:val="000000"/>
          <w:sz w:val="28"/>
          <w:szCs w:val="28"/>
        </w:rPr>
      </w:pPr>
      <w:r w:rsidRPr="00A146B9">
        <w:rPr>
          <w:rFonts w:ascii="Times New Roman" w:hAnsi="Times New Roman"/>
          <w:color w:val="000000"/>
          <w:sz w:val="28"/>
          <w:szCs w:val="28"/>
        </w:rPr>
        <w:t xml:space="preserve">Банковское дело. Под редакцией </w:t>
      </w:r>
      <w:r w:rsidR="00A146B9" w:rsidRPr="00A146B9">
        <w:rPr>
          <w:rFonts w:ascii="Times New Roman" w:hAnsi="Times New Roman"/>
          <w:color w:val="000000"/>
          <w:sz w:val="28"/>
          <w:szCs w:val="28"/>
        </w:rPr>
        <w:t>О.И.</w:t>
      </w:r>
      <w:r w:rsidR="00A146B9">
        <w:rPr>
          <w:rFonts w:ascii="Times New Roman" w:hAnsi="Times New Roman"/>
          <w:color w:val="000000"/>
          <w:sz w:val="28"/>
          <w:szCs w:val="28"/>
        </w:rPr>
        <w:t> </w:t>
      </w:r>
      <w:r w:rsidR="00A146B9" w:rsidRPr="00A146B9">
        <w:rPr>
          <w:rFonts w:ascii="Times New Roman" w:hAnsi="Times New Roman"/>
          <w:color w:val="000000"/>
          <w:sz w:val="28"/>
          <w:szCs w:val="28"/>
        </w:rPr>
        <w:t>Лаврушина</w:t>
      </w:r>
      <w:r w:rsidRPr="00A146B9">
        <w:rPr>
          <w:rFonts w:ascii="Times New Roman" w:hAnsi="Times New Roman"/>
          <w:color w:val="000000"/>
          <w:sz w:val="28"/>
          <w:szCs w:val="28"/>
        </w:rPr>
        <w:t>. – М.: «Финансы и статистика», 2000.</w:t>
      </w:r>
      <w:r w:rsidR="00A146B9">
        <w:rPr>
          <w:rFonts w:ascii="Times New Roman" w:hAnsi="Times New Roman"/>
          <w:color w:val="000000"/>
          <w:sz w:val="28"/>
          <w:szCs w:val="28"/>
        </w:rPr>
        <w:t xml:space="preserve"> – </w:t>
      </w:r>
      <w:r w:rsidR="00A146B9" w:rsidRPr="00A146B9">
        <w:rPr>
          <w:rFonts w:ascii="Times New Roman" w:hAnsi="Times New Roman"/>
          <w:color w:val="000000"/>
          <w:sz w:val="28"/>
          <w:szCs w:val="28"/>
        </w:rPr>
        <w:t>417</w:t>
      </w:r>
      <w:r w:rsidR="00A146B9">
        <w:rPr>
          <w:rFonts w:ascii="Times New Roman" w:hAnsi="Times New Roman"/>
          <w:color w:val="000000"/>
          <w:sz w:val="28"/>
          <w:szCs w:val="28"/>
        </w:rPr>
        <w:t> </w:t>
      </w:r>
      <w:r w:rsidR="00A146B9" w:rsidRPr="00A146B9">
        <w:rPr>
          <w:rFonts w:ascii="Times New Roman" w:hAnsi="Times New Roman"/>
          <w:color w:val="000000"/>
          <w:sz w:val="28"/>
          <w:szCs w:val="28"/>
        </w:rPr>
        <w:t>с.</w:t>
      </w:r>
    </w:p>
    <w:p w:rsidR="00D223D5" w:rsidRPr="00A146B9" w:rsidRDefault="00D223D5" w:rsidP="00FA52A2">
      <w:pPr>
        <w:pStyle w:val="ac"/>
        <w:numPr>
          <w:ilvl w:val="0"/>
          <w:numId w:val="5"/>
        </w:numPr>
        <w:tabs>
          <w:tab w:val="left" w:pos="440"/>
        </w:tabs>
        <w:spacing w:after="0" w:line="360" w:lineRule="auto"/>
        <w:ind w:left="0" w:firstLine="0"/>
        <w:jc w:val="both"/>
        <w:rPr>
          <w:rFonts w:ascii="Times New Roman" w:hAnsi="Times New Roman"/>
          <w:color w:val="000000"/>
          <w:sz w:val="28"/>
          <w:szCs w:val="28"/>
        </w:rPr>
      </w:pPr>
      <w:r w:rsidRPr="00A146B9">
        <w:rPr>
          <w:rFonts w:ascii="Times New Roman" w:hAnsi="Times New Roman"/>
          <w:color w:val="000000"/>
          <w:sz w:val="28"/>
          <w:szCs w:val="28"/>
        </w:rPr>
        <w:t xml:space="preserve">Банковское дело. Под ред. д-ра. экон. наук, проф. </w:t>
      </w:r>
      <w:r w:rsidR="00A146B9" w:rsidRPr="00A146B9">
        <w:rPr>
          <w:rFonts w:ascii="Times New Roman" w:hAnsi="Times New Roman"/>
          <w:color w:val="000000"/>
          <w:sz w:val="28"/>
          <w:szCs w:val="28"/>
        </w:rPr>
        <w:t>Г.Г.</w:t>
      </w:r>
      <w:r w:rsidR="00A146B9">
        <w:rPr>
          <w:rFonts w:ascii="Times New Roman" w:hAnsi="Times New Roman"/>
          <w:color w:val="000000"/>
          <w:sz w:val="28"/>
          <w:szCs w:val="28"/>
        </w:rPr>
        <w:t> </w:t>
      </w:r>
      <w:r w:rsidR="00A146B9" w:rsidRPr="00A146B9">
        <w:rPr>
          <w:rFonts w:ascii="Times New Roman" w:hAnsi="Times New Roman"/>
          <w:color w:val="000000"/>
          <w:sz w:val="28"/>
          <w:szCs w:val="28"/>
        </w:rPr>
        <w:t>Коробовой</w:t>
      </w:r>
      <w:r w:rsidRPr="00A146B9">
        <w:rPr>
          <w:rFonts w:ascii="Times New Roman" w:hAnsi="Times New Roman"/>
          <w:color w:val="000000"/>
          <w:sz w:val="28"/>
          <w:szCs w:val="28"/>
        </w:rPr>
        <w:t xml:space="preserve">. </w:t>
      </w:r>
      <w:r w:rsidR="00A146B9">
        <w:rPr>
          <w:rFonts w:ascii="Times New Roman" w:hAnsi="Times New Roman"/>
          <w:color w:val="000000"/>
          <w:sz w:val="28"/>
          <w:szCs w:val="28"/>
        </w:rPr>
        <w:t xml:space="preserve">– </w:t>
      </w:r>
      <w:r w:rsidR="00A146B9" w:rsidRPr="00A146B9">
        <w:rPr>
          <w:rFonts w:ascii="Times New Roman" w:hAnsi="Times New Roman"/>
          <w:color w:val="000000"/>
          <w:sz w:val="28"/>
          <w:szCs w:val="28"/>
        </w:rPr>
        <w:t>М.</w:t>
      </w:r>
      <w:r w:rsidR="00A146B9">
        <w:rPr>
          <w:rFonts w:ascii="Times New Roman" w:hAnsi="Times New Roman"/>
          <w:color w:val="000000"/>
          <w:sz w:val="28"/>
          <w:szCs w:val="28"/>
        </w:rPr>
        <w:t> </w:t>
      </w:r>
      <w:r w:rsidR="00A146B9" w:rsidRPr="00A146B9">
        <w:rPr>
          <w:rFonts w:ascii="Times New Roman" w:hAnsi="Times New Roman"/>
          <w:color w:val="000000"/>
          <w:sz w:val="28"/>
          <w:szCs w:val="28"/>
        </w:rPr>
        <w:t>Экономистъ</w:t>
      </w:r>
      <w:r w:rsidRPr="00A146B9">
        <w:rPr>
          <w:rFonts w:ascii="Times New Roman" w:hAnsi="Times New Roman"/>
          <w:color w:val="000000"/>
          <w:sz w:val="28"/>
          <w:szCs w:val="28"/>
        </w:rPr>
        <w:t>, 2003</w:t>
      </w:r>
      <w:r w:rsidR="00A146B9">
        <w:rPr>
          <w:rFonts w:ascii="Times New Roman" w:hAnsi="Times New Roman"/>
          <w:color w:val="000000"/>
          <w:sz w:val="28"/>
          <w:szCs w:val="28"/>
        </w:rPr>
        <w:t>–</w:t>
      </w:r>
      <w:r w:rsidR="00A146B9" w:rsidRPr="00A146B9">
        <w:rPr>
          <w:rFonts w:ascii="Times New Roman" w:hAnsi="Times New Roman"/>
          <w:color w:val="000000"/>
          <w:sz w:val="28"/>
          <w:szCs w:val="28"/>
        </w:rPr>
        <w:t>751</w:t>
      </w:r>
      <w:r w:rsidR="00A146B9">
        <w:rPr>
          <w:rFonts w:ascii="Times New Roman" w:hAnsi="Times New Roman"/>
          <w:color w:val="000000"/>
          <w:sz w:val="28"/>
          <w:szCs w:val="28"/>
        </w:rPr>
        <w:t> </w:t>
      </w:r>
      <w:r w:rsidR="00A146B9" w:rsidRPr="00A146B9">
        <w:rPr>
          <w:rFonts w:ascii="Times New Roman" w:hAnsi="Times New Roman"/>
          <w:color w:val="000000"/>
          <w:sz w:val="28"/>
          <w:szCs w:val="28"/>
        </w:rPr>
        <w:t>с.</w:t>
      </w:r>
    </w:p>
    <w:p w:rsidR="00D223D5" w:rsidRPr="00A146B9" w:rsidRDefault="00D223D5" w:rsidP="00FA52A2">
      <w:pPr>
        <w:pStyle w:val="ac"/>
        <w:numPr>
          <w:ilvl w:val="0"/>
          <w:numId w:val="5"/>
        </w:numPr>
        <w:tabs>
          <w:tab w:val="left" w:pos="440"/>
        </w:tabs>
        <w:spacing w:after="0" w:line="360" w:lineRule="auto"/>
        <w:ind w:left="0" w:firstLine="0"/>
        <w:jc w:val="both"/>
        <w:rPr>
          <w:rFonts w:ascii="Times New Roman" w:hAnsi="Times New Roman"/>
          <w:color w:val="000000"/>
          <w:sz w:val="28"/>
          <w:szCs w:val="28"/>
        </w:rPr>
      </w:pPr>
      <w:r w:rsidRPr="00A146B9">
        <w:rPr>
          <w:rFonts w:ascii="Times New Roman" w:hAnsi="Times New Roman"/>
          <w:color w:val="000000"/>
          <w:sz w:val="28"/>
          <w:szCs w:val="28"/>
        </w:rPr>
        <w:t xml:space="preserve">Банковское дело: Учебник для студентов вузов, обучающихся по экономическим специальностям и специальности «Финансы и кредит», под редакцией </w:t>
      </w:r>
      <w:r w:rsidR="00A146B9" w:rsidRPr="00A146B9">
        <w:rPr>
          <w:rFonts w:ascii="Times New Roman" w:hAnsi="Times New Roman"/>
          <w:color w:val="000000"/>
          <w:sz w:val="28"/>
          <w:szCs w:val="28"/>
        </w:rPr>
        <w:t>Е.Ф.</w:t>
      </w:r>
      <w:r w:rsidR="00A146B9">
        <w:rPr>
          <w:rFonts w:ascii="Times New Roman" w:hAnsi="Times New Roman"/>
          <w:color w:val="000000"/>
          <w:sz w:val="28"/>
          <w:szCs w:val="28"/>
        </w:rPr>
        <w:t> </w:t>
      </w:r>
      <w:r w:rsidR="00A146B9" w:rsidRPr="00A146B9">
        <w:rPr>
          <w:rFonts w:ascii="Times New Roman" w:hAnsi="Times New Roman"/>
          <w:color w:val="000000"/>
          <w:sz w:val="28"/>
          <w:szCs w:val="28"/>
        </w:rPr>
        <w:t>Жукова</w:t>
      </w:r>
      <w:r w:rsidRPr="00A146B9">
        <w:rPr>
          <w:rFonts w:ascii="Times New Roman" w:hAnsi="Times New Roman"/>
          <w:color w:val="000000"/>
          <w:sz w:val="28"/>
          <w:szCs w:val="28"/>
        </w:rPr>
        <w:t xml:space="preserve">, </w:t>
      </w:r>
      <w:r w:rsidR="00A146B9" w:rsidRPr="00A146B9">
        <w:rPr>
          <w:rFonts w:ascii="Times New Roman" w:hAnsi="Times New Roman"/>
          <w:color w:val="000000"/>
          <w:sz w:val="28"/>
          <w:szCs w:val="28"/>
        </w:rPr>
        <w:t>Н.Д.</w:t>
      </w:r>
      <w:r w:rsidR="00A146B9">
        <w:rPr>
          <w:rFonts w:ascii="Times New Roman" w:hAnsi="Times New Roman"/>
          <w:color w:val="000000"/>
          <w:sz w:val="28"/>
          <w:szCs w:val="28"/>
        </w:rPr>
        <w:t> </w:t>
      </w:r>
      <w:r w:rsidR="00A146B9" w:rsidRPr="00A146B9">
        <w:rPr>
          <w:rFonts w:ascii="Times New Roman" w:hAnsi="Times New Roman"/>
          <w:color w:val="000000"/>
          <w:sz w:val="28"/>
          <w:szCs w:val="28"/>
        </w:rPr>
        <w:t>Эриашвили</w:t>
      </w:r>
      <w:r w:rsidRPr="00A146B9">
        <w:rPr>
          <w:rFonts w:ascii="Times New Roman" w:hAnsi="Times New Roman"/>
          <w:color w:val="000000"/>
          <w:sz w:val="28"/>
          <w:szCs w:val="28"/>
        </w:rPr>
        <w:t xml:space="preserve"> – 3</w:t>
      </w:r>
      <w:r w:rsidR="00A146B9">
        <w:rPr>
          <w:rFonts w:ascii="Times New Roman" w:hAnsi="Times New Roman"/>
          <w:color w:val="000000"/>
          <w:sz w:val="28"/>
          <w:szCs w:val="28"/>
        </w:rPr>
        <w:t>-</w:t>
      </w:r>
      <w:r w:rsidR="00A146B9" w:rsidRPr="00A146B9">
        <w:rPr>
          <w:rFonts w:ascii="Times New Roman" w:hAnsi="Times New Roman"/>
          <w:color w:val="000000"/>
          <w:sz w:val="28"/>
          <w:szCs w:val="28"/>
        </w:rPr>
        <w:t>е</w:t>
      </w:r>
      <w:r w:rsidRPr="00A146B9">
        <w:rPr>
          <w:rFonts w:ascii="Times New Roman" w:hAnsi="Times New Roman"/>
          <w:color w:val="000000"/>
          <w:sz w:val="28"/>
          <w:szCs w:val="28"/>
        </w:rPr>
        <w:t xml:space="preserve"> изд., М.:ЮНИТИ, 2008</w:t>
      </w:r>
      <w:r w:rsidR="00A146B9">
        <w:rPr>
          <w:rFonts w:ascii="Times New Roman" w:hAnsi="Times New Roman"/>
          <w:color w:val="000000"/>
          <w:sz w:val="28"/>
          <w:szCs w:val="28"/>
        </w:rPr>
        <w:t>–</w:t>
      </w:r>
      <w:r w:rsidR="00A146B9" w:rsidRPr="00A146B9">
        <w:rPr>
          <w:rFonts w:ascii="Times New Roman" w:hAnsi="Times New Roman"/>
          <w:color w:val="000000"/>
          <w:sz w:val="28"/>
          <w:szCs w:val="28"/>
        </w:rPr>
        <w:t>655</w:t>
      </w:r>
      <w:r w:rsidR="00A146B9">
        <w:rPr>
          <w:rFonts w:ascii="Times New Roman" w:hAnsi="Times New Roman"/>
          <w:color w:val="000000"/>
          <w:sz w:val="28"/>
          <w:szCs w:val="28"/>
        </w:rPr>
        <w:t> </w:t>
      </w:r>
      <w:r w:rsidR="00A146B9" w:rsidRPr="00A146B9">
        <w:rPr>
          <w:rFonts w:ascii="Times New Roman" w:hAnsi="Times New Roman"/>
          <w:color w:val="000000"/>
          <w:sz w:val="28"/>
          <w:szCs w:val="28"/>
        </w:rPr>
        <w:t>с.</w:t>
      </w:r>
    </w:p>
    <w:p w:rsidR="00D223D5" w:rsidRPr="00A146B9" w:rsidRDefault="00D223D5" w:rsidP="00FA52A2">
      <w:pPr>
        <w:pStyle w:val="ac"/>
        <w:numPr>
          <w:ilvl w:val="0"/>
          <w:numId w:val="5"/>
        </w:numPr>
        <w:tabs>
          <w:tab w:val="left" w:pos="440"/>
        </w:tabs>
        <w:spacing w:after="0" w:line="360" w:lineRule="auto"/>
        <w:ind w:left="0" w:firstLine="0"/>
        <w:jc w:val="both"/>
        <w:rPr>
          <w:rFonts w:ascii="Times New Roman" w:hAnsi="Times New Roman"/>
          <w:color w:val="000000"/>
          <w:sz w:val="28"/>
          <w:szCs w:val="28"/>
        </w:rPr>
      </w:pPr>
      <w:r w:rsidRPr="00A146B9">
        <w:rPr>
          <w:rFonts w:ascii="Times New Roman" w:hAnsi="Times New Roman"/>
          <w:color w:val="000000"/>
          <w:sz w:val="28"/>
          <w:szCs w:val="28"/>
        </w:rPr>
        <w:t xml:space="preserve">Банковское дело: базовые операции для клиентов. Под редакцией </w:t>
      </w:r>
      <w:r w:rsidR="00A146B9" w:rsidRPr="00A146B9">
        <w:rPr>
          <w:rFonts w:ascii="Times New Roman" w:hAnsi="Times New Roman"/>
          <w:color w:val="000000"/>
          <w:sz w:val="28"/>
          <w:szCs w:val="28"/>
        </w:rPr>
        <w:t>А.М.</w:t>
      </w:r>
      <w:r w:rsidR="00A146B9">
        <w:rPr>
          <w:rFonts w:ascii="Times New Roman" w:hAnsi="Times New Roman"/>
          <w:color w:val="000000"/>
          <w:sz w:val="28"/>
          <w:szCs w:val="28"/>
        </w:rPr>
        <w:t> </w:t>
      </w:r>
      <w:r w:rsidR="00A146B9" w:rsidRPr="00A146B9">
        <w:rPr>
          <w:rFonts w:ascii="Times New Roman" w:hAnsi="Times New Roman"/>
          <w:color w:val="000000"/>
          <w:sz w:val="28"/>
          <w:szCs w:val="28"/>
        </w:rPr>
        <w:t>Тавасиева</w:t>
      </w:r>
      <w:r w:rsidRPr="00A146B9">
        <w:rPr>
          <w:rFonts w:ascii="Times New Roman" w:hAnsi="Times New Roman"/>
          <w:color w:val="000000"/>
          <w:sz w:val="28"/>
          <w:szCs w:val="28"/>
        </w:rPr>
        <w:t xml:space="preserve"> – М.: Финансы и статистика, 2005</w:t>
      </w:r>
      <w:r w:rsidR="00A146B9">
        <w:rPr>
          <w:rFonts w:ascii="Times New Roman" w:hAnsi="Times New Roman"/>
          <w:color w:val="000000"/>
          <w:sz w:val="28"/>
          <w:szCs w:val="28"/>
        </w:rPr>
        <w:t>–</w:t>
      </w:r>
      <w:r w:rsidR="00A146B9" w:rsidRPr="00A146B9">
        <w:rPr>
          <w:rFonts w:ascii="Times New Roman" w:hAnsi="Times New Roman"/>
          <w:color w:val="000000"/>
          <w:sz w:val="28"/>
          <w:szCs w:val="28"/>
        </w:rPr>
        <w:t>300</w:t>
      </w:r>
      <w:r w:rsidR="00A146B9">
        <w:rPr>
          <w:rFonts w:ascii="Times New Roman" w:hAnsi="Times New Roman"/>
          <w:color w:val="000000"/>
          <w:sz w:val="28"/>
          <w:szCs w:val="28"/>
        </w:rPr>
        <w:t> </w:t>
      </w:r>
      <w:r w:rsidR="00A146B9" w:rsidRPr="00A146B9">
        <w:rPr>
          <w:rFonts w:ascii="Times New Roman" w:hAnsi="Times New Roman"/>
          <w:color w:val="000000"/>
          <w:sz w:val="28"/>
          <w:szCs w:val="28"/>
        </w:rPr>
        <w:t>с.</w:t>
      </w:r>
    </w:p>
    <w:p w:rsidR="00D223D5" w:rsidRPr="00A146B9" w:rsidRDefault="00D223D5" w:rsidP="00FA52A2">
      <w:pPr>
        <w:pStyle w:val="ac"/>
        <w:numPr>
          <w:ilvl w:val="0"/>
          <w:numId w:val="5"/>
        </w:numPr>
        <w:tabs>
          <w:tab w:val="left" w:pos="440"/>
        </w:tabs>
        <w:spacing w:after="0" w:line="360" w:lineRule="auto"/>
        <w:ind w:left="0" w:firstLine="0"/>
        <w:jc w:val="both"/>
        <w:rPr>
          <w:rFonts w:ascii="Times New Roman" w:hAnsi="Times New Roman"/>
          <w:color w:val="000000"/>
          <w:sz w:val="28"/>
          <w:szCs w:val="28"/>
        </w:rPr>
      </w:pPr>
      <w:r w:rsidRPr="00A146B9">
        <w:rPr>
          <w:rFonts w:ascii="Times New Roman" w:hAnsi="Times New Roman"/>
          <w:color w:val="000000"/>
          <w:sz w:val="28"/>
          <w:szCs w:val="28"/>
        </w:rPr>
        <w:t xml:space="preserve">Банковское дело: дополнительные операции для клиентов. Под редакцией </w:t>
      </w:r>
      <w:r w:rsidR="00A146B9" w:rsidRPr="00A146B9">
        <w:rPr>
          <w:rFonts w:ascii="Times New Roman" w:hAnsi="Times New Roman"/>
          <w:color w:val="000000"/>
          <w:sz w:val="28"/>
          <w:szCs w:val="28"/>
        </w:rPr>
        <w:t>А.М.</w:t>
      </w:r>
      <w:r w:rsidR="00A146B9">
        <w:rPr>
          <w:rFonts w:ascii="Times New Roman" w:hAnsi="Times New Roman"/>
          <w:color w:val="000000"/>
          <w:sz w:val="28"/>
          <w:szCs w:val="28"/>
        </w:rPr>
        <w:t> </w:t>
      </w:r>
      <w:r w:rsidR="00A146B9" w:rsidRPr="00A146B9">
        <w:rPr>
          <w:rFonts w:ascii="Times New Roman" w:hAnsi="Times New Roman"/>
          <w:color w:val="000000"/>
          <w:sz w:val="28"/>
          <w:szCs w:val="28"/>
        </w:rPr>
        <w:t>Тавасиева</w:t>
      </w:r>
      <w:r w:rsidRPr="00A146B9">
        <w:rPr>
          <w:rFonts w:ascii="Times New Roman" w:hAnsi="Times New Roman"/>
          <w:color w:val="000000"/>
          <w:sz w:val="28"/>
          <w:szCs w:val="28"/>
        </w:rPr>
        <w:t xml:space="preserve"> – М.: Финансы и статистика, 2005</w:t>
      </w:r>
      <w:r w:rsidR="00A146B9">
        <w:rPr>
          <w:rFonts w:ascii="Times New Roman" w:hAnsi="Times New Roman"/>
          <w:color w:val="000000"/>
          <w:sz w:val="28"/>
          <w:szCs w:val="28"/>
        </w:rPr>
        <w:t>–</w:t>
      </w:r>
      <w:r w:rsidR="00A146B9" w:rsidRPr="00A146B9">
        <w:rPr>
          <w:rFonts w:ascii="Times New Roman" w:hAnsi="Times New Roman"/>
          <w:color w:val="000000"/>
          <w:sz w:val="28"/>
          <w:szCs w:val="28"/>
        </w:rPr>
        <w:t>300</w:t>
      </w:r>
      <w:r w:rsidR="00A146B9">
        <w:rPr>
          <w:rFonts w:ascii="Times New Roman" w:hAnsi="Times New Roman"/>
          <w:color w:val="000000"/>
          <w:sz w:val="28"/>
          <w:szCs w:val="28"/>
        </w:rPr>
        <w:t> </w:t>
      </w:r>
      <w:r w:rsidR="00A146B9" w:rsidRPr="00A146B9">
        <w:rPr>
          <w:rFonts w:ascii="Times New Roman" w:hAnsi="Times New Roman"/>
          <w:color w:val="000000"/>
          <w:sz w:val="28"/>
          <w:szCs w:val="28"/>
        </w:rPr>
        <w:t>с.</w:t>
      </w:r>
    </w:p>
    <w:p w:rsidR="007E1560" w:rsidRPr="00A146B9" w:rsidRDefault="007E1560" w:rsidP="00FA52A2">
      <w:pPr>
        <w:pStyle w:val="ac"/>
        <w:numPr>
          <w:ilvl w:val="0"/>
          <w:numId w:val="5"/>
        </w:numPr>
        <w:tabs>
          <w:tab w:val="left" w:pos="440"/>
        </w:tabs>
        <w:spacing w:after="0" w:line="360" w:lineRule="auto"/>
        <w:ind w:left="0" w:firstLine="0"/>
        <w:jc w:val="both"/>
        <w:rPr>
          <w:rFonts w:ascii="Times New Roman" w:hAnsi="Times New Roman"/>
          <w:color w:val="000000"/>
          <w:sz w:val="28"/>
          <w:szCs w:val="28"/>
        </w:rPr>
      </w:pPr>
      <w:r w:rsidRPr="00A146B9">
        <w:rPr>
          <w:rFonts w:ascii="Times New Roman" w:hAnsi="Times New Roman"/>
          <w:color w:val="000000"/>
          <w:sz w:val="28"/>
          <w:szCs w:val="28"/>
        </w:rPr>
        <w:t>Банковское дело: учебник для студентов высших учебных заведений – М.: «МаркетДС», 2003</w:t>
      </w:r>
      <w:r w:rsidR="00A146B9">
        <w:rPr>
          <w:rFonts w:ascii="Times New Roman" w:hAnsi="Times New Roman"/>
          <w:color w:val="000000"/>
          <w:sz w:val="28"/>
          <w:szCs w:val="28"/>
        </w:rPr>
        <w:t>–</w:t>
      </w:r>
      <w:r w:rsidR="00A146B9" w:rsidRPr="00A146B9">
        <w:rPr>
          <w:rFonts w:ascii="Times New Roman" w:hAnsi="Times New Roman"/>
          <w:color w:val="000000"/>
          <w:sz w:val="28"/>
          <w:szCs w:val="28"/>
        </w:rPr>
        <w:t>240</w:t>
      </w:r>
      <w:r w:rsidR="00A146B9">
        <w:rPr>
          <w:rFonts w:ascii="Times New Roman" w:hAnsi="Times New Roman"/>
          <w:color w:val="000000"/>
          <w:sz w:val="28"/>
          <w:szCs w:val="28"/>
        </w:rPr>
        <w:t> </w:t>
      </w:r>
      <w:r w:rsidR="00A146B9" w:rsidRPr="00A146B9">
        <w:rPr>
          <w:rFonts w:ascii="Times New Roman" w:hAnsi="Times New Roman"/>
          <w:color w:val="000000"/>
          <w:sz w:val="28"/>
          <w:szCs w:val="28"/>
        </w:rPr>
        <w:t>с.</w:t>
      </w:r>
    </w:p>
    <w:p w:rsidR="007E1560" w:rsidRPr="00A146B9" w:rsidRDefault="00567929" w:rsidP="00FA52A2">
      <w:pPr>
        <w:pStyle w:val="ac"/>
        <w:numPr>
          <w:ilvl w:val="0"/>
          <w:numId w:val="5"/>
        </w:numPr>
        <w:tabs>
          <w:tab w:val="left" w:pos="440"/>
        </w:tabs>
        <w:spacing w:after="0" w:line="360" w:lineRule="auto"/>
        <w:ind w:left="0" w:firstLine="0"/>
        <w:jc w:val="both"/>
        <w:rPr>
          <w:rFonts w:ascii="Times New Roman" w:hAnsi="Times New Roman"/>
          <w:color w:val="000000"/>
          <w:sz w:val="28"/>
          <w:szCs w:val="28"/>
        </w:rPr>
      </w:pPr>
      <w:r w:rsidRPr="00A146B9">
        <w:rPr>
          <w:rFonts w:ascii="Times New Roman" w:hAnsi="Times New Roman"/>
          <w:color w:val="000000"/>
          <w:sz w:val="28"/>
          <w:szCs w:val="28"/>
        </w:rPr>
        <w:t xml:space="preserve">О переводном и простом векселе: Федеральный закон от 21 февраля </w:t>
      </w:r>
      <w:r w:rsidR="00A146B9" w:rsidRPr="00A146B9">
        <w:rPr>
          <w:rFonts w:ascii="Times New Roman" w:hAnsi="Times New Roman"/>
          <w:color w:val="000000"/>
          <w:sz w:val="28"/>
          <w:szCs w:val="28"/>
        </w:rPr>
        <w:t>1997</w:t>
      </w:r>
      <w:r w:rsidR="00A146B9">
        <w:rPr>
          <w:rFonts w:ascii="Times New Roman" w:hAnsi="Times New Roman"/>
          <w:color w:val="000000"/>
          <w:sz w:val="28"/>
          <w:szCs w:val="28"/>
        </w:rPr>
        <w:t> </w:t>
      </w:r>
      <w:r w:rsidR="00A146B9" w:rsidRPr="00A146B9">
        <w:rPr>
          <w:rFonts w:ascii="Times New Roman" w:hAnsi="Times New Roman"/>
          <w:color w:val="000000"/>
          <w:sz w:val="28"/>
          <w:szCs w:val="28"/>
        </w:rPr>
        <w:t>г</w:t>
      </w:r>
      <w:r w:rsidR="00A146B9">
        <w:rPr>
          <w:rFonts w:ascii="Times New Roman" w:hAnsi="Times New Roman"/>
          <w:color w:val="000000"/>
          <w:sz w:val="28"/>
          <w:szCs w:val="28"/>
        </w:rPr>
        <w:t>.</w:t>
      </w:r>
      <w:r w:rsidR="00A146B9" w:rsidRPr="00A146B9">
        <w:rPr>
          <w:rFonts w:ascii="Times New Roman" w:hAnsi="Times New Roman"/>
          <w:color w:val="000000"/>
          <w:sz w:val="28"/>
          <w:szCs w:val="28"/>
        </w:rPr>
        <w:t xml:space="preserve"> </w:t>
      </w:r>
      <w:r w:rsidR="00A146B9">
        <w:rPr>
          <w:rFonts w:ascii="Times New Roman" w:hAnsi="Times New Roman"/>
          <w:color w:val="000000"/>
          <w:sz w:val="28"/>
          <w:szCs w:val="28"/>
        </w:rPr>
        <w:t>№</w:t>
      </w:r>
      <w:r w:rsidR="00A146B9" w:rsidRPr="00A146B9">
        <w:rPr>
          <w:rFonts w:ascii="Times New Roman" w:hAnsi="Times New Roman"/>
          <w:color w:val="000000"/>
          <w:sz w:val="28"/>
          <w:szCs w:val="28"/>
        </w:rPr>
        <w:t>4</w:t>
      </w:r>
      <w:r w:rsidRPr="00A146B9">
        <w:rPr>
          <w:rFonts w:ascii="Times New Roman" w:hAnsi="Times New Roman"/>
          <w:color w:val="000000"/>
          <w:sz w:val="28"/>
          <w:szCs w:val="28"/>
        </w:rPr>
        <w:t>8</w:t>
      </w:r>
      <w:r w:rsidR="00A146B9">
        <w:rPr>
          <w:rFonts w:ascii="Times New Roman" w:hAnsi="Times New Roman"/>
          <w:color w:val="000000"/>
          <w:sz w:val="28"/>
          <w:szCs w:val="28"/>
        </w:rPr>
        <w:t>-</w:t>
      </w:r>
      <w:r w:rsidR="00A146B9" w:rsidRPr="00A146B9">
        <w:rPr>
          <w:rFonts w:ascii="Times New Roman" w:hAnsi="Times New Roman"/>
          <w:color w:val="000000"/>
          <w:sz w:val="28"/>
          <w:szCs w:val="28"/>
        </w:rPr>
        <w:t>Ф</w:t>
      </w:r>
      <w:r w:rsidRPr="00A146B9">
        <w:rPr>
          <w:rFonts w:ascii="Times New Roman" w:hAnsi="Times New Roman"/>
          <w:color w:val="000000"/>
          <w:sz w:val="28"/>
          <w:szCs w:val="28"/>
        </w:rPr>
        <w:t>З</w:t>
      </w:r>
      <w:r w:rsidR="00A146B9">
        <w:rPr>
          <w:rFonts w:ascii="Times New Roman" w:hAnsi="Times New Roman"/>
          <w:color w:val="000000"/>
          <w:sz w:val="28"/>
          <w:szCs w:val="28"/>
        </w:rPr>
        <w:t> </w:t>
      </w:r>
      <w:r w:rsidR="00A146B9" w:rsidRPr="00A146B9">
        <w:rPr>
          <w:rFonts w:ascii="Times New Roman" w:hAnsi="Times New Roman"/>
          <w:color w:val="000000"/>
          <w:sz w:val="28"/>
          <w:szCs w:val="28"/>
        </w:rPr>
        <w:t>//</w:t>
      </w:r>
      <w:r w:rsidRPr="00A146B9">
        <w:rPr>
          <w:rFonts w:ascii="Times New Roman" w:hAnsi="Times New Roman"/>
          <w:color w:val="000000"/>
          <w:sz w:val="28"/>
          <w:szCs w:val="28"/>
        </w:rPr>
        <w:t xml:space="preserve"> Закон. – 2000. </w:t>
      </w:r>
      <w:r w:rsidR="00A146B9">
        <w:rPr>
          <w:rFonts w:ascii="Times New Roman" w:hAnsi="Times New Roman"/>
          <w:color w:val="000000"/>
          <w:sz w:val="28"/>
          <w:szCs w:val="28"/>
        </w:rPr>
        <w:t>–</w:t>
      </w:r>
      <w:r w:rsidR="00A146B9" w:rsidRPr="00A146B9">
        <w:rPr>
          <w:rFonts w:ascii="Times New Roman" w:hAnsi="Times New Roman"/>
          <w:color w:val="000000"/>
          <w:sz w:val="28"/>
          <w:szCs w:val="28"/>
        </w:rPr>
        <w:t xml:space="preserve"> </w:t>
      </w:r>
      <w:r w:rsidR="00A146B9">
        <w:rPr>
          <w:rFonts w:ascii="Times New Roman" w:hAnsi="Times New Roman"/>
          <w:color w:val="000000"/>
          <w:sz w:val="28"/>
          <w:szCs w:val="28"/>
        </w:rPr>
        <w:t>№</w:t>
      </w:r>
      <w:r w:rsidR="00A146B9" w:rsidRPr="00A146B9">
        <w:rPr>
          <w:rFonts w:ascii="Times New Roman" w:hAnsi="Times New Roman"/>
          <w:color w:val="000000"/>
          <w:sz w:val="28"/>
          <w:szCs w:val="28"/>
        </w:rPr>
        <w:t>3</w:t>
      </w:r>
      <w:r w:rsidRPr="00A146B9">
        <w:rPr>
          <w:rFonts w:ascii="Times New Roman" w:hAnsi="Times New Roman"/>
          <w:color w:val="000000"/>
          <w:sz w:val="28"/>
          <w:szCs w:val="28"/>
        </w:rPr>
        <w:t>.</w:t>
      </w:r>
    </w:p>
    <w:p w:rsidR="004C7DE3" w:rsidRPr="00A146B9" w:rsidRDefault="004C7DE3" w:rsidP="00FA52A2">
      <w:pPr>
        <w:pStyle w:val="ac"/>
        <w:numPr>
          <w:ilvl w:val="0"/>
          <w:numId w:val="5"/>
        </w:numPr>
        <w:tabs>
          <w:tab w:val="left" w:pos="440"/>
        </w:tabs>
        <w:spacing w:after="0" w:line="360" w:lineRule="auto"/>
        <w:ind w:left="0" w:firstLine="0"/>
        <w:jc w:val="both"/>
        <w:rPr>
          <w:rFonts w:ascii="Times New Roman" w:hAnsi="Times New Roman"/>
          <w:color w:val="000000"/>
          <w:sz w:val="28"/>
          <w:szCs w:val="28"/>
        </w:rPr>
      </w:pPr>
      <w:r w:rsidRPr="00A146B9">
        <w:rPr>
          <w:rFonts w:ascii="Times New Roman" w:hAnsi="Times New Roman"/>
          <w:color w:val="000000"/>
          <w:sz w:val="28"/>
          <w:szCs w:val="28"/>
        </w:rPr>
        <w:t xml:space="preserve">Инструкция Банка России от 10 марта 2006 года </w:t>
      </w:r>
      <w:r w:rsidR="00A146B9">
        <w:rPr>
          <w:rFonts w:ascii="Times New Roman" w:hAnsi="Times New Roman"/>
          <w:color w:val="000000"/>
          <w:sz w:val="28"/>
          <w:szCs w:val="28"/>
        </w:rPr>
        <w:t>№</w:t>
      </w:r>
      <w:r w:rsidRPr="00A146B9">
        <w:rPr>
          <w:rFonts w:ascii="Times New Roman" w:hAnsi="Times New Roman"/>
          <w:color w:val="000000"/>
          <w:sz w:val="28"/>
          <w:szCs w:val="28"/>
        </w:rPr>
        <w:t>128</w:t>
      </w:r>
      <w:r w:rsidR="00A146B9">
        <w:rPr>
          <w:rFonts w:ascii="Times New Roman" w:hAnsi="Times New Roman"/>
          <w:color w:val="000000"/>
          <w:sz w:val="28"/>
          <w:szCs w:val="28"/>
        </w:rPr>
        <w:t>-</w:t>
      </w:r>
      <w:r w:rsidR="00A146B9" w:rsidRPr="00A146B9">
        <w:rPr>
          <w:rFonts w:ascii="Times New Roman" w:hAnsi="Times New Roman"/>
          <w:color w:val="000000"/>
          <w:sz w:val="28"/>
          <w:szCs w:val="28"/>
        </w:rPr>
        <w:t>И</w:t>
      </w:r>
      <w:r w:rsidRPr="00A146B9">
        <w:rPr>
          <w:rFonts w:ascii="Times New Roman" w:hAnsi="Times New Roman"/>
          <w:color w:val="000000"/>
          <w:sz w:val="28"/>
          <w:szCs w:val="28"/>
        </w:rPr>
        <w:t xml:space="preserve"> </w:t>
      </w:r>
      <w:r w:rsidR="00A146B9">
        <w:rPr>
          <w:rFonts w:ascii="Times New Roman" w:hAnsi="Times New Roman"/>
          <w:color w:val="000000"/>
          <w:sz w:val="28"/>
          <w:szCs w:val="28"/>
        </w:rPr>
        <w:t>«</w:t>
      </w:r>
      <w:r w:rsidR="00A146B9" w:rsidRPr="00A146B9">
        <w:rPr>
          <w:rFonts w:ascii="Times New Roman" w:hAnsi="Times New Roman"/>
          <w:color w:val="000000"/>
          <w:sz w:val="28"/>
          <w:szCs w:val="28"/>
        </w:rPr>
        <w:t>О</w:t>
      </w:r>
      <w:r w:rsidRPr="00A146B9">
        <w:rPr>
          <w:rFonts w:ascii="Times New Roman" w:hAnsi="Times New Roman"/>
          <w:color w:val="000000"/>
          <w:sz w:val="28"/>
          <w:szCs w:val="28"/>
        </w:rPr>
        <w:t xml:space="preserve"> правилах выпуска и регистрации ценных бумаг кредитными организациями на территории Российской Федерации</w:t>
      </w:r>
      <w:r w:rsidR="00A146B9">
        <w:rPr>
          <w:rFonts w:ascii="Times New Roman" w:hAnsi="Times New Roman"/>
          <w:color w:val="000000"/>
          <w:sz w:val="28"/>
          <w:szCs w:val="28"/>
        </w:rPr>
        <w:t>»</w:t>
      </w:r>
      <w:r w:rsidR="00A146B9" w:rsidRPr="00A146B9">
        <w:rPr>
          <w:rFonts w:ascii="Times New Roman" w:hAnsi="Times New Roman"/>
          <w:color w:val="000000"/>
          <w:sz w:val="28"/>
          <w:szCs w:val="28"/>
        </w:rPr>
        <w:t>.</w:t>
      </w:r>
    </w:p>
    <w:p w:rsidR="001E6AB4" w:rsidRPr="00A146B9" w:rsidRDefault="004C7DE3" w:rsidP="00FA52A2">
      <w:pPr>
        <w:pStyle w:val="ac"/>
        <w:numPr>
          <w:ilvl w:val="0"/>
          <w:numId w:val="5"/>
        </w:numPr>
        <w:tabs>
          <w:tab w:val="left" w:pos="440"/>
        </w:tabs>
        <w:spacing w:after="0" w:line="360" w:lineRule="auto"/>
        <w:ind w:left="0" w:firstLine="0"/>
        <w:jc w:val="both"/>
        <w:rPr>
          <w:rFonts w:ascii="Times New Roman" w:hAnsi="Times New Roman"/>
          <w:color w:val="000000"/>
          <w:sz w:val="28"/>
          <w:szCs w:val="28"/>
        </w:rPr>
      </w:pPr>
      <w:r w:rsidRPr="00A146B9">
        <w:rPr>
          <w:rFonts w:ascii="Times New Roman" w:hAnsi="Times New Roman"/>
          <w:color w:val="000000"/>
          <w:sz w:val="28"/>
          <w:szCs w:val="28"/>
        </w:rPr>
        <w:t xml:space="preserve">По материалам интернет-публикаций </w:t>
      </w:r>
      <w:r w:rsidR="001E6AB4" w:rsidRPr="00A146B9">
        <w:rPr>
          <w:rFonts w:ascii="Times New Roman" w:hAnsi="Times New Roman"/>
          <w:color w:val="000000"/>
          <w:sz w:val="28"/>
          <w:szCs w:val="28"/>
        </w:rPr>
        <w:t>–</w:t>
      </w:r>
      <w:r w:rsidRPr="00A146B9">
        <w:rPr>
          <w:rFonts w:ascii="Times New Roman" w:hAnsi="Times New Roman"/>
          <w:color w:val="000000"/>
          <w:sz w:val="28"/>
          <w:szCs w:val="28"/>
        </w:rPr>
        <w:t xml:space="preserve"> </w:t>
      </w:r>
      <w:r w:rsidR="001E6AB4" w:rsidRPr="00A146B9">
        <w:rPr>
          <w:rFonts w:ascii="Times New Roman" w:hAnsi="Times New Roman"/>
          <w:color w:val="000000"/>
          <w:sz w:val="28"/>
          <w:szCs w:val="28"/>
          <w:lang w:val="en-US"/>
        </w:rPr>
        <w:t>www</w:t>
      </w:r>
      <w:r w:rsidR="001E6AB4" w:rsidRPr="00A146B9">
        <w:rPr>
          <w:rFonts w:ascii="Times New Roman" w:hAnsi="Times New Roman"/>
          <w:color w:val="000000"/>
          <w:sz w:val="28"/>
          <w:szCs w:val="28"/>
        </w:rPr>
        <w:t>.</w:t>
      </w:r>
      <w:r w:rsidR="001E6AB4" w:rsidRPr="00A146B9">
        <w:rPr>
          <w:rFonts w:ascii="Times New Roman" w:hAnsi="Times New Roman"/>
          <w:color w:val="000000"/>
          <w:sz w:val="28"/>
          <w:szCs w:val="28"/>
          <w:lang w:val="en-US"/>
        </w:rPr>
        <w:t>uralsib</w:t>
      </w:r>
      <w:r w:rsidR="001E6AB4" w:rsidRPr="00A146B9">
        <w:rPr>
          <w:rFonts w:ascii="Times New Roman" w:hAnsi="Times New Roman"/>
          <w:color w:val="000000"/>
          <w:sz w:val="28"/>
          <w:szCs w:val="28"/>
        </w:rPr>
        <w:t xml:space="preserve"> – </w:t>
      </w:r>
      <w:r w:rsidR="001E6AB4" w:rsidRPr="00A146B9">
        <w:rPr>
          <w:rFonts w:ascii="Times New Roman" w:hAnsi="Times New Roman"/>
          <w:color w:val="000000"/>
          <w:sz w:val="28"/>
          <w:szCs w:val="28"/>
          <w:lang w:val="en-US"/>
        </w:rPr>
        <w:t>yuybank</w:t>
      </w:r>
      <w:r w:rsidR="001E6AB4" w:rsidRPr="00A146B9">
        <w:rPr>
          <w:rFonts w:ascii="Times New Roman" w:hAnsi="Times New Roman"/>
          <w:color w:val="000000"/>
          <w:sz w:val="28"/>
          <w:szCs w:val="28"/>
        </w:rPr>
        <w:t>.</w:t>
      </w:r>
      <w:r w:rsidR="001E6AB4" w:rsidRPr="00A146B9">
        <w:rPr>
          <w:rFonts w:ascii="Times New Roman" w:hAnsi="Times New Roman"/>
          <w:color w:val="000000"/>
          <w:sz w:val="28"/>
          <w:szCs w:val="28"/>
          <w:lang w:val="en-US"/>
        </w:rPr>
        <w:t>ru</w:t>
      </w:r>
      <w:r w:rsidR="001E6AB4" w:rsidRPr="00A146B9">
        <w:rPr>
          <w:rFonts w:ascii="Times New Roman" w:hAnsi="Times New Roman"/>
          <w:color w:val="000000"/>
          <w:sz w:val="28"/>
          <w:szCs w:val="28"/>
        </w:rPr>
        <w:t>.</w:t>
      </w:r>
    </w:p>
    <w:p w:rsidR="001E6AB4" w:rsidRPr="00A146B9" w:rsidRDefault="001E6AB4" w:rsidP="00FA52A2">
      <w:pPr>
        <w:pStyle w:val="ac"/>
        <w:numPr>
          <w:ilvl w:val="0"/>
          <w:numId w:val="5"/>
        </w:numPr>
        <w:tabs>
          <w:tab w:val="left" w:pos="440"/>
        </w:tabs>
        <w:spacing w:after="0" w:line="360" w:lineRule="auto"/>
        <w:ind w:left="0" w:firstLine="0"/>
        <w:jc w:val="both"/>
        <w:rPr>
          <w:rFonts w:ascii="Times New Roman" w:hAnsi="Times New Roman"/>
          <w:color w:val="000000"/>
          <w:sz w:val="28"/>
          <w:szCs w:val="28"/>
        </w:rPr>
      </w:pPr>
      <w:r w:rsidRPr="00A146B9">
        <w:rPr>
          <w:rFonts w:ascii="Times New Roman" w:hAnsi="Times New Roman"/>
          <w:color w:val="000000"/>
          <w:sz w:val="28"/>
          <w:szCs w:val="28"/>
        </w:rPr>
        <w:t xml:space="preserve">По материалам интернет-публикаций – </w:t>
      </w:r>
      <w:r w:rsidRPr="00A146B9">
        <w:rPr>
          <w:rFonts w:ascii="Times New Roman" w:hAnsi="Times New Roman"/>
          <w:color w:val="000000"/>
          <w:sz w:val="28"/>
          <w:szCs w:val="28"/>
          <w:lang w:val="en-US"/>
        </w:rPr>
        <w:t>www</w:t>
      </w:r>
      <w:r w:rsidR="00A146B9" w:rsidRPr="00A146B9">
        <w:rPr>
          <w:rFonts w:ascii="Times New Roman" w:hAnsi="Times New Roman"/>
          <w:color w:val="000000"/>
          <w:sz w:val="28"/>
          <w:szCs w:val="28"/>
        </w:rPr>
        <w:t>.</w:t>
      </w:r>
      <w:r w:rsidR="00A146B9">
        <w:rPr>
          <w:rFonts w:ascii="Times New Roman" w:hAnsi="Times New Roman"/>
          <w:color w:val="000000"/>
          <w:sz w:val="28"/>
          <w:szCs w:val="28"/>
        </w:rPr>
        <w:t xml:space="preserve"> </w:t>
      </w:r>
      <w:r w:rsidR="00A146B9" w:rsidRPr="00A146B9">
        <w:rPr>
          <w:rFonts w:ascii="Times New Roman" w:hAnsi="Times New Roman"/>
          <w:color w:val="000000"/>
          <w:sz w:val="28"/>
          <w:szCs w:val="28"/>
          <w:lang w:val="en-US"/>
        </w:rPr>
        <w:t>Bc</w:t>
      </w:r>
      <w:r w:rsidRPr="00A146B9">
        <w:rPr>
          <w:rFonts w:ascii="Times New Roman" w:hAnsi="Times New Roman"/>
          <w:color w:val="000000"/>
          <w:sz w:val="28"/>
          <w:szCs w:val="28"/>
          <w:lang w:val="en-US"/>
        </w:rPr>
        <w:t>s</w:t>
      </w:r>
      <w:r w:rsidRPr="00A146B9">
        <w:rPr>
          <w:rFonts w:ascii="Times New Roman" w:hAnsi="Times New Roman"/>
          <w:color w:val="000000"/>
          <w:sz w:val="28"/>
          <w:szCs w:val="28"/>
        </w:rPr>
        <w:t>-</w:t>
      </w:r>
      <w:r w:rsidRPr="00A146B9">
        <w:rPr>
          <w:rFonts w:ascii="Times New Roman" w:hAnsi="Times New Roman"/>
          <w:color w:val="000000"/>
          <w:sz w:val="28"/>
          <w:szCs w:val="28"/>
          <w:lang w:val="en-US"/>
        </w:rPr>
        <w:t>bank</w:t>
      </w:r>
      <w:r w:rsidRPr="00A146B9">
        <w:rPr>
          <w:rFonts w:ascii="Times New Roman" w:hAnsi="Times New Roman"/>
          <w:color w:val="000000"/>
          <w:sz w:val="28"/>
          <w:szCs w:val="28"/>
        </w:rPr>
        <w:t>.</w:t>
      </w:r>
      <w:r w:rsidRPr="00A146B9">
        <w:rPr>
          <w:rFonts w:ascii="Times New Roman" w:hAnsi="Times New Roman"/>
          <w:color w:val="000000"/>
          <w:sz w:val="28"/>
          <w:szCs w:val="28"/>
          <w:lang w:val="en-US"/>
        </w:rPr>
        <w:t>com</w:t>
      </w:r>
    </w:p>
    <w:p w:rsidR="001E6AB4" w:rsidRPr="00A146B9" w:rsidRDefault="001E6AB4" w:rsidP="00FA52A2">
      <w:pPr>
        <w:pStyle w:val="ac"/>
        <w:numPr>
          <w:ilvl w:val="0"/>
          <w:numId w:val="5"/>
        </w:numPr>
        <w:tabs>
          <w:tab w:val="left" w:pos="440"/>
        </w:tabs>
        <w:spacing w:after="0" w:line="360" w:lineRule="auto"/>
        <w:ind w:left="0" w:firstLine="0"/>
        <w:jc w:val="both"/>
        <w:rPr>
          <w:rFonts w:ascii="Times New Roman" w:hAnsi="Times New Roman"/>
          <w:color w:val="000000"/>
          <w:sz w:val="28"/>
          <w:szCs w:val="28"/>
        </w:rPr>
      </w:pPr>
      <w:r w:rsidRPr="00A146B9">
        <w:rPr>
          <w:rFonts w:ascii="Times New Roman" w:hAnsi="Times New Roman"/>
          <w:color w:val="000000"/>
          <w:sz w:val="28"/>
          <w:szCs w:val="28"/>
        </w:rPr>
        <w:t>По материалам интернет-публикаций –</w:t>
      </w:r>
      <w:r w:rsidR="00A146B9">
        <w:rPr>
          <w:rFonts w:ascii="Times New Roman" w:hAnsi="Times New Roman"/>
          <w:color w:val="000000"/>
          <w:sz w:val="28"/>
          <w:szCs w:val="28"/>
        </w:rPr>
        <w:t xml:space="preserve"> </w:t>
      </w:r>
      <w:r w:rsidRPr="00A146B9">
        <w:rPr>
          <w:rFonts w:ascii="Times New Roman" w:hAnsi="Times New Roman"/>
          <w:color w:val="000000"/>
          <w:sz w:val="28"/>
          <w:szCs w:val="28"/>
          <w:lang w:val="en-US"/>
        </w:rPr>
        <w:t>www</w:t>
      </w:r>
      <w:r w:rsidRPr="00A146B9">
        <w:rPr>
          <w:rFonts w:ascii="Times New Roman" w:hAnsi="Times New Roman"/>
          <w:color w:val="000000"/>
          <w:sz w:val="28"/>
          <w:szCs w:val="28"/>
        </w:rPr>
        <w:t>.</w:t>
      </w:r>
      <w:r w:rsidRPr="00A146B9">
        <w:rPr>
          <w:rFonts w:ascii="Times New Roman" w:hAnsi="Times New Roman"/>
          <w:color w:val="000000"/>
          <w:sz w:val="28"/>
          <w:szCs w:val="28"/>
          <w:lang w:val="en-US"/>
        </w:rPr>
        <w:t>buhi</w:t>
      </w:r>
      <w:r w:rsidRPr="00A146B9">
        <w:rPr>
          <w:rFonts w:ascii="Times New Roman" w:hAnsi="Times New Roman"/>
          <w:color w:val="000000"/>
          <w:sz w:val="28"/>
          <w:szCs w:val="28"/>
        </w:rPr>
        <w:t>.</w:t>
      </w:r>
      <w:r w:rsidRPr="00A146B9">
        <w:rPr>
          <w:rFonts w:ascii="Times New Roman" w:hAnsi="Times New Roman"/>
          <w:color w:val="000000"/>
          <w:sz w:val="28"/>
          <w:szCs w:val="28"/>
          <w:lang w:val="en-US"/>
        </w:rPr>
        <w:t>ru</w:t>
      </w:r>
    </w:p>
    <w:p w:rsidR="001E6AB4" w:rsidRPr="00A146B9" w:rsidRDefault="001E6AB4" w:rsidP="00FA52A2">
      <w:pPr>
        <w:pStyle w:val="ac"/>
        <w:numPr>
          <w:ilvl w:val="0"/>
          <w:numId w:val="5"/>
        </w:numPr>
        <w:tabs>
          <w:tab w:val="left" w:pos="440"/>
        </w:tabs>
        <w:spacing w:after="0" w:line="360" w:lineRule="auto"/>
        <w:ind w:left="0" w:firstLine="0"/>
        <w:jc w:val="both"/>
        <w:rPr>
          <w:rFonts w:ascii="Times New Roman" w:hAnsi="Times New Roman"/>
          <w:color w:val="000000"/>
          <w:sz w:val="28"/>
          <w:szCs w:val="28"/>
        </w:rPr>
      </w:pPr>
      <w:r w:rsidRPr="00A146B9">
        <w:rPr>
          <w:rFonts w:ascii="Times New Roman" w:hAnsi="Times New Roman"/>
          <w:color w:val="000000"/>
          <w:sz w:val="28"/>
          <w:szCs w:val="28"/>
        </w:rPr>
        <w:t>По материалам интернет-публикаций –</w:t>
      </w:r>
      <w:r w:rsidR="00A146B9">
        <w:rPr>
          <w:rFonts w:ascii="Times New Roman" w:hAnsi="Times New Roman"/>
          <w:color w:val="000000"/>
          <w:sz w:val="28"/>
          <w:szCs w:val="28"/>
        </w:rPr>
        <w:t xml:space="preserve"> </w:t>
      </w:r>
      <w:r w:rsidRPr="00A146B9">
        <w:rPr>
          <w:rFonts w:ascii="Times New Roman" w:hAnsi="Times New Roman"/>
          <w:color w:val="000000"/>
          <w:sz w:val="28"/>
          <w:szCs w:val="28"/>
          <w:lang w:val="en-US"/>
        </w:rPr>
        <w:t>www</w:t>
      </w:r>
      <w:r w:rsidRPr="00A146B9">
        <w:rPr>
          <w:rFonts w:ascii="Times New Roman" w:hAnsi="Times New Roman"/>
          <w:color w:val="000000"/>
          <w:sz w:val="28"/>
          <w:szCs w:val="28"/>
        </w:rPr>
        <w:t>.</w:t>
      </w:r>
      <w:r w:rsidRPr="00A146B9">
        <w:rPr>
          <w:rFonts w:ascii="Times New Roman" w:hAnsi="Times New Roman"/>
          <w:color w:val="000000"/>
          <w:sz w:val="28"/>
          <w:szCs w:val="28"/>
          <w:lang w:val="en-US"/>
        </w:rPr>
        <w:t>ubrr</w:t>
      </w:r>
      <w:r w:rsidRPr="00A146B9">
        <w:rPr>
          <w:rFonts w:ascii="Times New Roman" w:hAnsi="Times New Roman"/>
          <w:color w:val="000000"/>
          <w:sz w:val="28"/>
          <w:szCs w:val="28"/>
        </w:rPr>
        <w:t>.</w:t>
      </w:r>
      <w:r w:rsidRPr="00A146B9">
        <w:rPr>
          <w:rFonts w:ascii="Times New Roman" w:hAnsi="Times New Roman"/>
          <w:color w:val="000000"/>
          <w:sz w:val="28"/>
          <w:szCs w:val="28"/>
          <w:lang w:val="en-US"/>
        </w:rPr>
        <w:t>ru</w:t>
      </w:r>
    </w:p>
    <w:p w:rsidR="00567929" w:rsidRPr="00A146B9" w:rsidRDefault="001E6AB4" w:rsidP="00FA52A2">
      <w:pPr>
        <w:pStyle w:val="ac"/>
        <w:numPr>
          <w:ilvl w:val="0"/>
          <w:numId w:val="5"/>
        </w:numPr>
        <w:tabs>
          <w:tab w:val="left" w:pos="440"/>
        </w:tabs>
        <w:spacing w:after="0" w:line="360" w:lineRule="auto"/>
        <w:ind w:left="0" w:firstLine="0"/>
        <w:jc w:val="both"/>
        <w:rPr>
          <w:rFonts w:ascii="Times New Roman" w:hAnsi="Times New Roman"/>
          <w:color w:val="000000"/>
          <w:sz w:val="28"/>
          <w:szCs w:val="28"/>
        </w:rPr>
      </w:pPr>
      <w:r w:rsidRPr="00A146B9">
        <w:rPr>
          <w:rFonts w:ascii="Times New Roman" w:hAnsi="Times New Roman"/>
          <w:color w:val="000000"/>
          <w:sz w:val="28"/>
          <w:szCs w:val="28"/>
        </w:rPr>
        <w:t xml:space="preserve">По материалам интернет-публикаций – </w:t>
      </w:r>
      <w:r w:rsidRPr="00A146B9">
        <w:rPr>
          <w:rFonts w:ascii="Times New Roman" w:hAnsi="Times New Roman"/>
          <w:color w:val="000000"/>
          <w:sz w:val="28"/>
          <w:szCs w:val="28"/>
          <w:lang w:val="en-US"/>
        </w:rPr>
        <w:t>www</w:t>
      </w:r>
      <w:r w:rsidRPr="00A146B9">
        <w:rPr>
          <w:rFonts w:ascii="Times New Roman" w:hAnsi="Times New Roman"/>
          <w:color w:val="000000"/>
          <w:sz w:val="28"/>
          <w:szCs w:val="28"/>
        </w:rPr>
        <w:t>.6543.</w:t>
      </w:r>
      <w:r w:rsidRPr="00A146B9">
        <w:rPr>
          <w:rFonts w:ascii="Times New Roman" w:hAnsi="Times New Roman"/>
          <w:color w:val="000000"/>
          <w:sz w:val="28"/>
          <w:szCs w:val="28"/>
          <w:lang w:val="en-US"/>
        </w:rPr>
        <w:t>ru</w:t>
      </w:r>
      <w:bookmarkStart w:id="13" w:name="_GoBack"/>
      <w:bookmarkEnd w:id="13"/>
    </w:p>
    <w:sectPr w:rsidR="00567929" w:rsidRPr="00A146B9" w:rsidSect="00A146B9">
      <w:footerReference w:type="default" r:id="rId11"/>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A97" w:rsidRDefault="00143A97" w:rsidP="003B736D">
      <w:pPr>
        <w:spacing w:after="0" w:line="240" w:lineRule="auto"/>
      </w:pPr>
      <w:r>
        <w:separator/>
      </w:r>
    </w:p>
  </w:endnote>
  <w:endnote w:type="continuationSeparator" w:id="0">
    <w:p w:rsidR="00143A97" w:rsidRDefault="00143A97" w:rsidP="003B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90" w:rsidRDefault="005F7990">
    <w:pPr>
      <w:pStyle w:val="a6"/>
      <w:jc w:val="right"/>
    </w:pPr>
    <w:r>
      <w:fldChar w:fldCharType="begin"/>
    </w:r>
    <w:r>
      <w:instrText xml:space="preserve"> PAGE   \* MERGEFORMAT </w:instrText>
    </w:r>
    <w:r>
      <w:fldChar w:fldCharType="separate"/>
    </w:r>
    <w:r w:rsidR="000D0458">
      <w:rPr>
        <w:noProof/>
      </w:rPr>
      <w:t>3</w:t>
    </w:r>
    <w:r>
      <w:fldChar w:fldCharType="end"/>
    </w:r>
  </w:p>
  <w:p w:rsidR="005F7990" w:rsidRDefault="005F79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A97" w:rsidRDefault="00143A97" w:rsidP="003B736D">
      <w:pPr>
        <w:spacing w:after="0" w:line="240" w:lineRule="auto"/>
      </w:pPr>
      <w:r>
        <w:separator/>
      </w:r>
    </w:p>
  </w:footnote>
  <w:footnote w:type="continuationSeparator" w:id="0">
    <w:p w:rsidR="00143A97" w:rsidRDefault="00143A97" w:rsidP="003B73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067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4C3382B"/>
    <w:multiLevelType w:val="hybridMultilevel"/>
    <w:tmpl w:val="04C66B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3011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6E57F38"/>
    <w:multiLevelType w:val="multilevel"/>
    <w:tmpl w:val="DA0C89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6F67D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4E0307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6A2C68D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36D"/>
    <w:rsid w:val="000208FD"/>
    <w:rsid w:val="0004472D"/>
    <w:rsid w:val="00050477"/>
    <w:rsid w:val="00086DAB"/>
    <w:rsid w:val="000C2491"/>
    <w:rsid w:val="000D0458"/>
    <w:rsid w:val="00100402"/>
    <w:rsid w:val="0010707F"/>
    <w:rsid w:val="00127272"/>
    <w:rsid w:val="00143A97"/>
    <w:rsid w:val="001573B8"/>
    <w:rsid w:val="001A01FB"/>
    <w:rsid w:val="001D1097"/>
    <w:rsid w:val="001D2EC2"/>
    <w:rsid w:val="001E6AB4"/>
    <w:rsid w:val="001E6FAE"/>
    <w:rsid w:val="00233A22"/>
    <w:rsid w:val="00237718"/>
    <w:rsid w:val="00244F1F"/>
    <w:rsid w:val="00273D23"/>
    <w:rsid w:val="00275CA0"/>
    <w:rsid w:val="002F4A47"/>
    <w:rsid w:val="00334A64"/>
    <w:rsid w:val="00350CE5"/>
    <w:rsid w:val="0039289C"/>
    <w:rsid w:val="003B736D"/>
    <w:rsid w:val="003D441B"/>
    <w:rsid w:val="003D6DBC"/>
    <w:rsid w:val="003E48EF"/>
    <w:rsid w:val="00407FCE"/>
    <w:rsid w:val="00411567"/>
    <w:rsid w:val="00435239"/>
    <w:rsid w:val="004C7DE3"/>
    <w:rsid w:val="004E5823"/>
    <w:rsid w:val="00520184"/>
    <w:rsid w:val="005212AD"/>
    <w:rsid w:val="00567929"/>
    <w:rsid w:val="00590ED0"/>
    <w:rsid w:val="005D3060"/>
    <w:rsid w:val="005F7990"/>
    <w:rsid w:val="00623BF2"/>
    <w:rsid w:val="00637282"/>
    <w:rsid w:val="00690EF1"/>
    <w:rsid w:val="006C5FCD"/>
    <w:rsid w:val="00770F57"/>
    <w:rsid w:val="00780EF8"/>
    <w:rsid w:val="00786EA3"/>
    <w:rsid w:val="007D14F7"/>
    <w:rsid w:val="007E1560"/>
    <w:rsid w:val="007F08B2"/>
    <w:rsid w:val="0081464C"/>
    <w:rsid w:val="008629CC"/>
    <w:rsid w:val="008F11ED"/>
    <w:rsid w:val="009338E2"/>
    <w:rsid w:val="009A0EAC"/>
    <w:rsid w:val="00A146B9"/>
    <w:rsid w:val="00A43B9D"/>
    <w:rsid w:val="00A662D0"/>
    <w:rsid w:val="00A7793F"/>
    <w:rsid w:val="00A86E52"/>
    <w:rsid w:val="00AA307B"/>
    <w:rsid w:val="00AB6788"/>
    <w:rsid w:val="00AD1292"/>
    <w:rsid w:val="00AE1698"/>
    <w:rsid w:val="00B32C7F"/>
    <w:rsid w:val="00B52E29"/>
    <w:rsid w:val="00B740D5"/>
    <w:rsid w:val="00B97170"/>
    <w:rsid w:val="00BC0C2F"/>
    <w:rsid w:val="00BC610B"/>
    <w:rsid w:val="00BD18E1"/>
    <w:rsid w:val="00BD5435"/>
    <w:rsid w:val="00C23F24"/>
    <w:rsid w:val="00C3315E"/>
    <w:rsid w:val="00C77D98"/>
    <w:rsid w:val="00CF4044"/>
    <w:rsid w:val="00CF7F83"/>
    <w:rsid w:val="00D223D5"/>
    <w:rsid w:val="00D46B7E"/>
    <w:rsid w:val="00D47B98"/>
    <w:rsid w:val="00D75115"/>
    <w:rsid w:val="00DE6202"/>
    <w:rsid w:val="00E02BA6"/>
    <w:rsid w:val="00E03A51"/>
    <w:rsid w:val="00E25508"/>
    <w:rsid w:val="00EB2A9C"/>
    <w:rsid w:val="00EE4A32"/>
    <w:rsid w:val="00F216E0"/>
    <w:rsid w:val="00F743B7"/>
    <w:rsid w:val="00F8102A"/>
    <w:rsid w:val="00FA5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8FFFBFD-D240-40A9-A435-222E1824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044"/>
    <w:pPr>
      <w:spacing w:after="200" w:line="276" w:lineRule="auto"/>
    </w:pPr>
    <w:rPr>
      <w:sz w:val="22"/>
      <w:szCs w:val="22"/>
    </w:rPr>
  </w:style>
  <w:style w:type="paragraph" w:styleId="1">
    <w:name w:val="heading 1"/>
    <w:basedOn w:val="a"/>
    <w:next w:val="a"/>
    <w:link w:val="10"/>
    <w:uiPriority w:val="99"/>
    <w:qFormat/>
    <w:rsid w:val="00334A64"/>
    <w:pPr>
      <w:keepNext/>
      <w:keepLines/>
      <w:pageBreakBefore/>
      <w:suppressAutoHyphens/>
      <w:spacing w:before="120" w:after="240" w:line="240" w:lineRule="auto"/>
      <w:ind w:left="284" w:right="284"/>
      <w:jc w:val="center"/>
      <w:outlineLvl w:val="0"/>
    </w:pPr>
    <w:rPr>
      <w:rFonts w:ascii="Times New Roman" w:hAnsi="Times New Roman"/>
      <w:b/>
      <w:spacing w:val="20"/>
      <w:kern w:val="28"/>
      <w:sz w:val="32"/>
      <w:szCs w:val="20"/>
    </w:rPr>
  </w:style>
  <w:style w:type="paragraph" w:styleId="2">
    <w:name w:val="heading 2"/>
    <w:basedOn w:val="a"/>
    <w:next w:val="a"/>
    <w:link w:val="20"/>
    <w:uiPriority w:val="99"/>
    <w:qFormat/>
    <w:rsid w:val="00334A64"/>
    <w:pPr>
      <w:keepNext/>
      <w:keepLines/>
      <w:suppressAutoHyphens/>
      <w:spacing w:before="240" w:after="240" w:line="240" w:lineRule="auto"/>
      <w:ind w:left="1134" w:right="1134"/>
      <w:outlineLvl w:val="1"/>
    </w:pPr>
    <w:rPr>
      <w:rFonts w:ascii="Times New Roman" w:hAnsi="Times New Roman"/>
      <w:b/>
      <w:sz w:val="24"/>
      <w:szCs w:val="20"/>
    </w:rPr>
  </w:style>
  <w:style w:type="paragraph" w:styleId="3">
    <w:name w:val="heading 3"/>
    <w:basedOn w:val="a"/>
    <w:next w:val="a"/>
    <w:link w:val="30"/>
    <w:uiPriority w:val="99"/>
    <w:qFormat/>
    <w:rsid w:val="005212AD"/>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34A64"/>
    <w:rPr>
      <w:rFonts w:ascii="Times New Roman" w:eastAsia="Times New Roman" w:hAnsi="Times New Roman" w:cs="Times New Roman"/>
      <w:b/>
      <w:sz w:val="20"/>
      <w:szCs w:val="20"/>
    </w:rPr>
  </w:style>
  <w:style w:type="paragraph" w:styleId="31">
    <w:name w:val="toc 3"/>
    <w:basedOn w:val="a"/>
    <w:next w:val="a"/>
    <w:autoRedefine/>
    <w:uiPriority w:val="99"/>
    <w:rsid w:val="002F4A47"/>
    <w:pPr>
      <w:spacing w:after="100"/>
      <w:ind w:left="440"/>
    </w:pPr>
  </w:style>
  <w:style w:type="character" w:styleId="a3">
    <w:name w:val="Placeholder Text"/>
    <w:uiPriority w:val="99"/>
    <w:semiHidden/>
    <w:rsid w:val="001D1097"/>
    <w:rPr>
      <w:rFonts w:cs="Times New Roman"/>
      <w:color w:val="808080"/>
    </w:rPr>
  </w:style>
  <w:style w:type="paragraph" w:styleId="11">
    <w:name w:val="toc 1"/>
    <w:basedOn w:val="a"/>
    <w:next w:val="a"/>
    <w:autoRedefine/>
    <w:uiPriority w:val="99"/>
    <w:semiHidden/>
    <w:rsid w:val="003B736D"/>
    <w:pPr>
      <w:spacing w:after="0" w:line="360" w:lineRule="auto"/>
      <w:jc w:val="both"/>
    </w:pPr>
    <w:rPr>
      <w:rFonts w:ascii="Times New Roman" w:hAnsi="Times New Roman"/>
      <w:sz w:val="24"/>
      <w:szCs w:val="20"/>
    </w:rPr>
  </w:style>
  <w:style w:type="paragraph" w:styleId="21">
    <w:name w:val="toc 2"/>
    <w:basedOn w:val="a"/>
    <w:next w:val="a"/>
    <w:autoRedefine/>
    <w:uiPriority w:val="99"/>
    <w:semiHidden/>
    <w:rsid w:val="003B736D"/>
    <w:pPr>
      <w:spacing w:after="0" w:line="360" w:lineRule="auto"/>
      <w:ind w:left="278"/>
      <w:jc w:val="both"/>
    </w:pPr>
    <w:rPr>
      <w:rFonts w:ascii="Times New Roman" w:hAnsi="Times New Roman"/>
      <w:sz w:val="24"/>
      <w:szCs w:val="20"/>
    </w:rPr>
  </w:style>
  <w:style w:type="paragraph" w:styleId="a4">
    <w:name w:val="header"/>
    <w:basedOn w:val="a"/>
    <w:link w:val="a5"/>
    <w:uiPriority w:val="99"/>
    <w:semiHidden/>
    <w:rsid w:val="003B736D"/>
    <w:pPr>
      <w:tabs>
        <w:tab w:val="center" w:pos="4677"/>
        <w:tab w:val="right" w:pos="9355"/>
      </w:tabs>
      <w:spacing w:after="0" w:line="240" w:lineRule="auto"/>
    </w:pPr>
  </w:style>
  <w:style w:type="paragraph" w:styleId="a6">
    <w:name w:val="footer"/>
    <w:basedOn w:val="a"/>
    <w:link w:val="a7"/>
    <w:uiPriority w:val="99"/>
    <w:rsid w:val="003B736D"/>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3B736D"/>
    <w:rPr>
      <w:rFonts w:cs="Times New Roman"/>
    </w:rPr>
  </w:style>
  <w:style w:type="paragraph" w:styleId="a8">
    <w:name w:val="Balloon Text"/>
    <w:basedOn w:val="a"/>
    <w:link w:val="a9"/>
    <w:uiPriority w:val="99"/>
    <w:semiHidden/>
    <w:rsid w:val="003B736D"/>
    <w:pPr>
      <w:spacing w:after="0" w:line="240" w:lineRule="auto"/>
    </w:pPr>
    <w:rPr>
      <w:rFonts w:ascii="Tahoma" w:hAnsi="Tahoma" w:cs="Tahoma"/>
      <w:sz w:val="16"/>
      <w:szCs w:val="16"/>
    </w:rPr>
  </w:style>
  <w:style w:type="character" w:customStyle="1" w:styleId="a7">
    <w:name w:val="Нижний колонтитул Знак"/>
    <w:link w:val="a6"/>
    <w:uiPriority w:val="99"/>
    <w:locked/>
    <w:rsid w:val="003B736D"/>
    <w:rPr>
      <w:rFonts w:cs="Times New Roman"/>
    </w:rPr>
  </w:style>
  <w:style w:type="character" w:customStyle="1" w:styleId="10">
    <w:name w:val="Заголовок 1 Знак"/>
    <w:link w:val="1"/>
    <w:uiPriority w:val="99"/>
    <w:locked/>
    <w:rsid w:val="00334A64"/>
    <w:rPr>
      <w:rFonts w:ascii="Times New Roman" w:eastAsia="Times New Roman" w:hAnsi="Times New Roman" w:cs="Times New Roman"/>
      <w:b/>
      <w:spacing w:val="20"/>
      <w:kern w:val="28"/>
      <w:sz w:val="20"/>
      <w:szCs w:val="20"/>
    </w:rPr>
  </w:style>
  <w:style w:type="character" w:customStyle="1" w:styleId="a9">
    <w:name w:val="Текст выноски Знак"/>
    <w:link w:val="a8"/>
    <w:uiPriority w:val="99"/>
    <w:semiHidden/>
    <w:locked/>
    <w:rsid w:val="003B736D"/>
    <w:rPr>
      <w:rFonts w:ascii="Tahoma" w:hAnsi="Tahoma" w:cs="Tahoma"/>
      <w:sz w:val="16"/>
      <w:szCs w:val="16"/>
    </w:rPr>
  </w:style>
  <w:style w:type="table" w:styleId="aa">
    <w:name w:val="Table Grid"/>
    <w:basedOn w:val="a1"/>
    <w:uiPriority w:val="99"/>
    <w:rsid w:val="005D30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rmal (Web)"/>
    <w:basedOn w:val="a"/>
    <w:uiPriority w:val="99"/>
    <w:rsid w:val="00637282"/>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link w:val="3"/>
    <w:uiPriority w:val="99"/>
    <w:semiHidden/>
    <w:locked/>
    <w:rsid w:val="005212AD"/>
    <w:rPr>
      <w:rFonts w:ascii="Cambria" w:eastAsia="Times New Roman" w:hAnsi="Cambria" w:cs="Times New Roman"/>
      <w:b/>
      <w:bCs/>
      <w:color w:val="4F81BD"/>
    </w:rPr>
  </w:style>
  <w:style w:type="paragraph" w:styleId="ac">
    <w:name w:val="List Paragraph"/>
    <w:basedOn w:val="a"/>
    <w:uiPriority w:val="99"/>
    <w:qFormat/>
    <w:rsid w:val="00AD1292"/>
    <w:pPr>
      <w:ind w:left="720"/>
      <w:contextualSpacing/>
    </w:pPr>
  </w:style>
  <w:style w:type="table" w:styleId="12">
    <w:name w:val="Table Grid 1"/>
    <w:basedOn w:val="a1"/>
    <w:uiPriority w:val="99"/>
    <w:rsid w:val="00A146B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873756">
      <w:marLeft w:val="0"/>
      <w:marRight w:val="0"/>
      <w:marTop w:val="0"/>
      <w:marBottom w:val="0"/>
      <w:divBdr>
        <w:top w:val="none" w:sz="0" w:space="0" w:color="auto"/>
        <w:left w:val="none" w:sz="0" w:space="0" w:color="auto"/>
        <w:bottom w:val="none" w:sz="0" w:space="0" w:color="auto"/>
        <w:right w:val="none" w:sz="0" w:space="0" w:color="auto"/>
      </w:divBdr>
      <w:divsChild>
        <w:div w:id="1801873758">
          <w:marLeft w:val="0"/>
          <w:marRight w:val="0"/>
          <w:marTop w:val="0"/>
          <w:marBottom w:val="0"/>
          <w:divBdr>
            <w:top w:val="none" w:sz="0" w:space="0" w:color="auto"/>
            <w:left w:val="none" w:sz="0" w:space="0" w:color="auto"/>
            <w:bottom w:val="none" w:sz="0" w:space="0" w:color="auto"/>
            <w:right w:val="none" w:sz="0" w:space="0" w:color="auto"/>
          </w:divBdr>
          <w:divsChild>
            <w:div w:id="1801873760">
              <w:marLeft w:val="0"/>
              <w:marRight w:val="0"/>
              <w:marTop w:val="0"/>
              <w:marBottom w:val="0"/>
              <w:divBdr>
                <w:top w:val="none" w:sz="0" w:space="0" w:color="auto"/>
                <w:left w:val="none" w:sz="0" w:space="0" w:color="auto"/>
                <w:bottom w:val="none" w:sz="0" w:space="0" w:color="auto"/>
                <w:right w:val="none" w:sz="0" w:space="0" w:color="auto"/>
              </w:divBdr>
              <w:divsChild>
                <w:div w:id="1801873755">
                  <w:marLeft w:val="0"/>
                  <w:marRight w:val="0"/>
                  <w:marTop w:val="0"/>
                  <w:marBottom w:val="0"/>
                  <w:divBdr>
                    <w:top w:val="none" w:sz="0" w:space="0" w:color="auto"/>
                    <w:left w:val="none" w:sz="0" w:space="0" w:color="auto"/>
                    <w:bottom w:val="none" w:sz="0" w:space="0" w:color="auto"/>
                    <w:right w:val="none" w:sz="0" w:space="0" w:color="auto"/>
                  </w:divBdr>
                  <w:divsChild>
                    <w:div w:id="1801873757">
                      <w:marLeft w:val="0"/>
                      <w:marRight w:val="0"/>
                      <w:marTop w:val="0"/>
                      <w:marBottom w:val="0"/>
                      <w:divBdr>
                        <w:top w:val="none" w:sz="0" w:space="0" w:color="auto"/>
                        <w:left w:val="none" w:sz="0" w:space="0" w:color="auto"/>
                        <w:bottom w:val="none" w:sz="0" w:space="0" w:color="auto"/>
                        <w:right w:val="none" w:sz="0" w:space="0" w:color="auto"/>
                      </w:divBdr>
                      <w:divsChild>
                        <w:div w:id="1801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6315</Words>
  <Characters>35999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RUSSIA</Company>
  <LinksUpToDate>false</LinksUpToDate>
  <CharactersWithSpaces>42230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XP GAME 2007</dc:creator>
  <cp:keywords/>
  <dc:description/>
  <cp:lastModifiedBy>admin</cp:lastModifiedBy>
  <cp:revision>2</cp:revision>
  <dcterms:created xsi:type="dcterms:W3CDTF">2014-04-15T02:56:00Z</dcterms:created>
  <dcterms:modified xsi:type="dcterms:W3CDTF">2014-04-15T02:56:00Z</dcterms:modified>
</cp:coreProperties>
</file>