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1F3D" w:rsidRPr="000C1F3D" w:rsidRDefault="000C1F3D" w:rsidP="00740F0F">
      <w:pPr>
        <w:pStyle w:val="a8"/>
        <w:spacing w:line="360" w:lineRule="auto"/>
      </w:pPr>
      <w:r w:rsidRPr="000C1F3D">
        <w:t>Федеральное агентство связи</w:t>
      </w:r>
    </w:p>
    <w:p w:rsidR="000C1F3D" w:rsidRPr="000C1F3D" w:rsidRDefault="000C1F3D" w:rsidP="00740F0F">
      <w:pPr>
        <w:pStyle w:val="a8"/>
        <w:spacing w:line="360" w:lineRule="auto"/>
      </w:pPr>
      <w:r w:rsidRPr="000C1F3D">
        <w:t>Государственное образовательное учреждение высшего профессионального образования</w:t>
      </w:r>
    </w:p>
    <w:p w:rsidR="000C1F3D" w:rsidRPr="000C1F3D" w:rsidRDefault="000C1F3D" w:rsidP="00740F0F">
      <w:pPr>
        <w:pStyle w:val="aa"/>
        <w:spacing w:line="360" w:lineRule="auto"/>
      </w:pPr>
      <w:r w:rsidRPr="000C1F3D">
        <w:t>«Сибирский государственный университет телекоммуникаций и информатики»</w:t>
      </w:r>
    </w:p>
    <w:p w:rsidR="000C1F3D" w:rsidRPr="000C1F3D" w:rsidRDefault="000C1F3D" w:rsidP="00740F0F">
      <w:pPr>
        <w:spacing w:line="360" w:lineRule="auto"/>
        <w:jc w:val="center"/>
      </w:pPr>
    </w:p>
    <w:p w:rsidR="000C1F3D" w:rsidRPr="000C1F3D" w:rsidRDefault="000C1F3D" w:rsidP="00740F0F">
      <w:pPr>
        <w:spacing w:line="360" w:lineRule="auto"/>
        <w:jc w:val="center"/>
      </w:pPr>
    </w:p>
    <w:p w:rsidR="000C1F3D" w:rsidRPr="000C1F3D" w:rsidRDefault="000C1F3D" w:rsidP="00740F0F">
      <w:pPr>
        <w:pStyle w:val="2"/>
        <w:spacing w:before="0" w:after="0" w:line="360" w:lineRule="auto"/>
        <w:jc w:val="center"/>
        <w:rPr>
          <w:rFonts w:ascii="Times New Roman" w:hAnsi="Times New Roman" w:cs="Times New Roman"/>
          <w:b w:val="0"/>
          <w:bCs w:val="0"/>
          <w:i w:val="0"/>
          <w:iCs w:val="0"/>
        </w:rPr>
      </w:pPr>
      <w:r w:rsidRPr="000C1F3D">
        <w:rPr>
          <w:rFonts w:ascii="Times New Roman" w:hAnsi="Times New Roman" w:cs="Times New Roman"/>
          <w:b w:val="0"/>
          <w:bCs w:val="0"/>
          <w:i w:val="0"/>
          <w:iCs w:val="0"/>
        </w:rPr>
        <w:t>Кафедра СРС</w:t>
      </w:r>
    </w:p>
    <w:p w:rsidR="000C1F3D" w:rsidRPr="000C1F3D" w:rsidRDefault="000C1F3D" w:rsidP="00740F0F">
      <w:pPr>
        <w:pStyle w:val="7"/>
        <w:spacing w:before="0" w:after="0" w:line="360" w:lineRule="auto"/>
        <w:jc w:val="center"/>
        <w:rPr>
          <w:sz w:val="28"/>
          <w:szCs w:val="28"/>
        </w:rPr>
      </w:pPr>
    </w:p>
    <w:p w:rsidR="000C1F3D" w:rsidRPr="000C1F3D" w:rsidRDefault="000C1F3D" w:rsidP="00740F0F">
      <w:pPr>
        <w:spacing w:line="360" w:lineRule="auto"/>
        <w:jc w:val="center"/>
      </w:pPr>
    </w:p>
    <w:p w:rsidR="000C1F3D" w:rsidRPr="000C1F3D" w:rsidRDefault="000C1F3D" w:rsidP="00740F0F">
      <w:pPr>
        <w:spacing w:line="360" w:lineRule="auto"/>
        <w:jc w:val="center"/>
      </w:pPr>
    </w:p>
    <w:p w:rsidR="000C1F3D" w:rsidRPr="000C1F3D" w:rsidRDefault="000C1F3D" w:rsidP="00740F0F">
      <w:pPr>
        <w:pStyle w:val="3"/>
        <w:spacing w:before="0" w:after="0" w:line="360" w:lineRule="auto"/>
        <w:jc w:val="center"/>
        <w:rPr>
          <w:rFonts w:ascii="Times New Roman" w:hAnsi="Times New Roman" w:cs="Times New Roman"/>
          <w:b w:val="0"/>
          <w:bCs w:val="0"/>
          <w:sz w:val="28"/>
          <w:szCs w:val="28"/>
        </w:rPr>
      </w:pPr>
      <w:r w:rsidRPr="000C1F3D">
        <w:rPr>
          <w:rFonts w:ascii="Times New Roman" w:hAnsi="Times New Roman" w:cs="Times New Roman"/>
          <w:b w:val="0"/>
          <w:bCs w:val="0"/>
          <w:sz w:val="28"/>
          <w:szCs w:val="28"/>
        </w:rPr>
        <w:t>Курсовая работа</w:t>
      </w:r>
    </w:p>
    <w:p w:rsidR="000C1F3D" w:rsidRPr="000C1F3D" w:rsidRDefault="000C1F3D" w:rsidP="00740F0F">
      <w:pPr>
        <w:spacing w:line="360" w:lineRule="auto"/>
        <w:jc w:val="center"/>
      </w:pPr>
      <w:r w:rsidRPr="000C1F3D">
        <w:t xml:space="preserve">Описание транкинговой системы стандарта </w:t>
      </w:r>
      <w:r w:rsidRPr="000C1F3D">
        <w:rPr>
          <w:lang w:val="en-US"/>
        </w:rPr>
        <w:t>TETRA</w:t>
      </w:r>
    </w:p>
    <w:p w:rsidR="000C1F3D" w:rsidRPr="000C1F3D" w:rsidRDefault="000C1F3D" w:rsidP="00740F0F">
      <w:pPr>
        <w:spacing w:line="360" w:lineRule="auto"/>
        <w:jc w:val="center"/>
      </w:pPr>
    </w:p>
    <w:p w:rsidR="000C1F3D" w:rsidRPr="000C1F3D" w:rsidRDefault="000C1F3D" w:rsidP="00740F0F">
      <w:pPr>
        <w:spacing w:line="360" w:lineRule="auto"/>
        <w:jc w:val="center"/>
      </w:pPr>
    </w:p>
    <w:p w:rsidR="000C1F3D" w:rsidRPr="000C1F3D" w:rsidRDefault="000C1F3D" w:rsidP="00740F0F">
      <w:pPr>
        <w:spacing w:line="360" w:lineRule="auto"/>
        <w:jc w:val="center"/>
      </w:pPr>
    </w:p>
    <w:p w:rsidR="000C1F3D" w:rsidRPr="000C1F3D" w:rsidRDefault="000C1F3D" w:rsidP="00740F0F">
      <w:pPr>
        <w:spacing w:line="360" w:lineRule="auto"/>
        <w:jc w:val="center"/>
      </w:pPr>
    </w:p>
    <w:p w:rsidR="000C1F3D" w:rsidRPr="000C1F3D" w:rsidRDefault="000C1F3D" w:rsidP="000C1F3D">
      <w:pPr>
        <w:spacing w:line="360" w:lineRule="auto"/>
        <w:ind w:firstLine="709"/>
        <w:jc w:val="both"/>
      </w:pPr>
    </w:p>
    <w:p w:rsidR="000C1F3D" w:rsidRPr="000C1F3D" w:rsidRDefault="000C1F3D" w:rsidP="000C1F3D">
      <w:pPr>
        <w:spacing w:line="360" w:lineRule="auto"/>
        <w:ind w:firstLine="709"/>
        <w:jc w:val="both"/>
      </w:pPr>
    </w:p>
    <w:p w:rsidR="000C1F3D" w:rsidRPr="000C1F3D" w:rsidRDefault="000C1F3D" w:rsidP="000C1F3D">
      <w:pPr>
        <w:pStyle w:val="5"/>
        <w:spacing w:before="0" w:after="0" w:line="360" w:lineRule="auto"/>
        <w:ind w:firstLine="709"/>
        <w:jc w:val="right"/>
        <w:rPr>
          <w:b w:val="0"/>
          <w:bCs w:val="0"/>
          <w:i w:val="0"/>
          <w:iCs w:val="0"/>
          <w:sz w:val="28"/>
          <w:szCs w:val="28"/>
        </w:rPr>
      </w:pPr>
      <w:r w:rsidRPr="000C1F3D">
        <w:rPr>
          <w:b w:val="0"/>
          <w:bCs w:val="0"/>
          <w:i w:val="0"/>
          <w:iCs w:val="0"/>
          <w:sz w:val="28"/>
          <w:szCs w:val="28"/>
        </w:rPr>
        <w:t>Выполнил студент Валяева О.М.</w:t>
      </w:r>
    </w:p>
    <w:p w:rsidR="000C1F3D" w:rsidRPr="000C1F3D" w:rsidRDefault="000C1F3D" w:rsidP="000C1F3D">
      <w:pPr>
        <w:pStyle w:val="5"/>
        <w:spacing w:before="0" w:after="0" w:line="360" w:lineRule="auto"/>
        <w:ind w:firstLine="709"/>
        <w:jc w:val="right"/>
        <w:rPr>
          <w:b w:val="0"/>
          <w:bCs w:val="0"/>
          <w:i w:val="0"/>
          <w:iCs w:val="0"/>
          <w:sz w:val="28"/>
          <w:szCs w:val="28"/>
        </w:rPr>
      </w:pPr>
      <w:r w:rsidRPr="000C1F3D">
        <w:rPr>
          <w:b w:val="0"/>
          <w:bCs w:val="0"/>
          <w:i w:val="0"/>
          <w:iCs w:val="0"/>
          <w:sz w:val="28"/>
          <w:szCs w:val="28"/>
        </w:rPr>
        <w:t>Факультет РРТ Группа Р-11</w:t>
      </w:r>
    </w:p>
    <w:p w:rsidR="000C1F3D" w:rsidRPr="000C1F3D" w:rsidRDefault="000C1F3D" w:rsidP="000C1F3D">
      <w:pPr>
        <w:pStyle w:val="4"/>
        <w:spacing w:before="0" w:after="0" w:line="360" w:lineRule="auto"/>
        <w:ind w:firstLine="709"/>
        <w:jc w:val="right"/>
        <w:rPr>
          <w:b w:val="0"/>
          <w:bCs w:val="0"/>
        </w:rPr>
      </w:pPr>
      <w:r w:rsidRPr="000C1F3D">
        <w:rPr>
          <w:b w:val="0"/>
          <w:bCs w:val="0"/>
        </w:rPr>
        <w:t xml:space="preserve">Проверил руководитель Носов В.И </w:t>
      </w:r>
    </w:p>
    <w:p w:rsidR="000C1F3D" w:rsidRPr="000C1F3D" w:rsidRDefault="000C1F3D" w:rsidP="000C1F3D">
      <w:pPr>
        <w:pStyle w:val="5"/>
        <w:spacing w:before="0" w:after="0" w:line="360" w:lineRule="auto"/>
        <w:ind w:firstLine="709"/>
        <w:jc w:val="both"/>
        <w:rPr>
          <w:b w:val="0"/>
          <w:bCs w:val="0"/>
          <w:i w:val="0"/>
          <w:iCs w:val="0"/>
          <w:sz w:val="28"/>
          <w:szCs w:val="28"/>
        </w:rPr>
      </w:pPr>
    </w:p>
    <w:p w:rsidR="000C1F3D" w:rsidRPr="000C1F3D" w:rsidRDefault="000C1F3D" w:rsidP="000C1F3D">
      <w:pPr>
        <w:spacing w:line="360" w:lineRule="auto"/>
        <w:ind w:firstLine="709"/>
        <w:jc w:val="both"/>
      </w:pPr>
    </w:p>
    <w:p w:rsidR="000C1F3D" w:rsidRPr="000C1F3D" w:rsidRDefault="000C1F3D" w:rsidP="000C1F3D">
      <w:pPr>
        <w:spacing w:line="360" w:lineRule="auto"/>
        <w:ind w:firstLine="709"/>
        <w:jc w:val="both"/>
      </w:pPr>
    </w:p>
    <w:p w:rsidR="000C1F3D" w:rsidRPr="000C1F3D" w:rsidRDefault="000C1F3D" w:rsidP="000C1F3D">
      <w:pPr>
        <w:spacing w:line="360" w:lineRule="auto"/>
        <w:ind w:firstLine="709"/>
        <w:jc w:val="both"/>
      </w:pPr>
    </w:p>
    <w:p w:rsidR="000C1F3D" w:rsidRPr="000C1F3D" w:rsidRDefault="000C1F3D" w:rsidP="000C1F3D">
      <w:pPr>
        <w:spacing w:line="360" w:lineRule="auto"/>
        <w:ind w:firstLine="709"/>
        <w:jc w:val="both"/>
      </w:pPr>
    </w:p>
    <w:p w:rsidR="000C1F3D" w:rsidRPr="000C1F3D" w:rsidRDefault="000C1F3D" w:rsidP="000C1F3D">
      <w:pPr>
        <w:spacing w:line="360" w:lineRule="auto"/>
        <w:ind w:firstLine="709"/>
        <w:jc w:val="both"/>
      </w:pPr>
    </w:p>
    <w:p w:rsidR="000C1F3D" w:rsidRDefault="000C1F3D" w:rsidP="00740F0F">
      <w:pPr>
        <w:pStyle w:val="5"/>
        <w:spacing w:before="0" w:after="0" w:line="360" w:lineRule="auto"/>
        <w:jc w:val="center"/>
        <w:rPr>
          <w:b w:val="0"/>
          <w:bCs w:val="0"/>
          <w:i w:val="0"/>
          <w:iCs w:val="0"/>
          <w:sz w:val="28"/>
          <w:szCs w:val="28"/>
          <w:lang w:val="en-US"/>
        </w:rPr>
      </w:pPr>
      <w:r w:rsidRPr="000C1F3D">
        <w:rPr>
          <w:b w:val="0"/>
          <w:bCs w:val="0"/>
          <w:i w:val="0"/>
          <w:iCs w:val="0"/>
          <w:sz w:val="28"/>
          <w:szCs w:val="28"/>
        </w:rPr>
        <w:t>Новосибирск</w:t>
      </w:r>
    </w:p>
    <w:p w:rsidR="000C1F3D" w:rsidRPr="000C1F3D" w:rsidRDefault="000C1F3D" w:rsidP="00740F0F">
      <w:pPr>
        <w:pStyle w:val="5"/>
        <w:spacing w:before="0" w:after="0" w:line="360" w:lineRule="auto"/>
        <w:jc w:val="center"/>
        <w:rPr>
          <w:b w:val="0"/>
          <w:bCs w:val="0"/>
          <w:i w:val="0"/>
          <w:iCs w:val="0"/>
          <w:sz w:val="28"/>
          <w:szCs w:val="28"/>
          <w:lang w:val="en-US"/>
        </w:rPr>
      </w:pPr>
      <w:r w:rsidRPr="000C1F3D">
        <w:rPr>
          <w:b w:val="0"/>
          <w:bCs w:val="0"/>
          <w:i w:val="0"/>
          <w:iCs w:val="0"/>
          <w:sz w:val="28"/>
          <w:szCs w:val="28"/>
        </w:rPr>
        <w:t>2005 г</w:t>
      </w:r>
      <w:r>
        <w:rPr>
          <w:b w:val="0"/>
          <w:bCs w:val="0"/>
          <w:i w:val="0"/>
          <w:iCs w:val="0"/>
          <w:sz w:val="28"/>
          <w:szCs w:val="28"/>
        </w:rPr>
        <w:t>.</w:t>
      </w:r>
    </w:p>
    <w:p w:rsidR="000C1F3D" w:rsidRPr="000C1F3D" w:rsidRDefault="000C1F3D" w:rsidP="000C1F3D">
      <w:pPr>
        <w:pStyle w:val="a6"/>
        <w:tabs>
          <w:tab w:val="clear" w:pos="4677"/>
          <w:tab w:val="clear" w:pos="9355"/>
        </w:tabs>
        <w:spacing w:line="360" w:lineRule="auto"/>
        <w:jc w:val="center"/>
        <w:rPr>
          <w:b/>
          <w:bCs/>
          <w:sz w:val="28"/>
          <w:szCs w:val="28"/>
        </w:rPr>
      </w:pPr>
      <w:r>
        <w:rPr>
          <w:b/>
          <w:bCs/>
          <w:sz w:val="28"/>
          <w:szCs w:val="28"/>
        </w:rPr>
        <w:br w:type="page"/>
      </w:r>
      <w:r w:rsidRPr="000C1F3D">
        <w:rPr>
          <w:b/>
          <w:bCs/>
          <w:sz w:val="28"/>
          <w:szCs w:val="28"/>
        </w:rPr>
        <w:lastRenderedPageBreak/>
        <w:t>Содержание</w:t>
      </w:r>
    </w:p>
    <w:p w:rsidR="000C1F3D" w:rsidRPr="000C1F3D" w:rsidRDefault="000C1F3D" w:rsidP="000C1F3D">
      <w:pPr>
        <w:pStyle w:val="a6"/>
        <w:tabs>
          <w:tab w:val="clear" w:pos="4677"/>
          <w:tab w:val="clear" w:pos="9355"/>
        </w:tabs>
        <w:spacing w:line="360" w:lineRule="auto"/>
        <w:ind w:firstLine="709"/>
        <w:jc w:val="both"/>
        <w:rPr>
          <w:sz w:val="28"/>
          <w:szCs w:val="28"/>
        </w:rPr>
      </w:pPr>
    </w:p>
    <w:p w:rsidR="000C1F3D" w:rsidRPr="000C1F3D" w:rsidRDefault="000C1F3D" w:rsidP="000C1F3D">
      <w:pPr>
        <w:pStyle w:val="a6"/>
        <w:tabs>
          <w:tab w:val="clear" w:pos="4677"/>
          <w:tab w:val="clear" w:pos="9355"/>
        </w:tabs>
        <w:spacing w:line="360" w:lineRule="auto"/>
        <w:ind w:firstLine="709"/>
        <w:jc w:val="both"/>
        <w:rPr>
          <w:sz w:val="28"/>
          <w:szCs w:val="28"/>
        </w:rPr>
      </w:pPr>
      <w:r w:rsidRPr="000C1F3D">
        <w:rPr>
          <w:sz w:val="28"/>
          <w:szCs w:val="28"/>
        </w:rPr>
        <w:t>1.Введение</w:t>
      </w:r>
    </w:p>
    <w:p w:rsidR="000C1F3D" w:rsidRPr="000C1F3D" w:rsidRDefault="000C1F3D" w:rsidP="000C1F3D">
      <w:pPr>
        <w:pStyle w:val="a6"/>
        <w:tabs>
          <w:tab w:val="clear" w:pos="4677"/>
          <w:tab w:val="clear" w:pos="9355"/>
        </w:tabs>
        <w:spacing w:line="360" w:lineRule="auto"/>
        <w:ind w:firstLine="709"/>
        <w:jc w:val="both"/>
        <w:rPr>
          <w:sz w:val="28"/>
          <w:szCs w:val="28"/>
        </w:rPr>
      </w:pPr>
      <w:r w:rsidRPr="000C1F3D">
        <w:rPr>
          <w:sz w:val="28"/>
          <w:szCs w:val="28"/>
        </w:rPr>
        <w:t>2 Краткая характеристика стандарта</w:t>
      </w:r>
    </w:p>
    <w:p w:rsidR="000C1F3D" w:rsidRPr="000C1F3D" w:rsidRDefault="000C1F3D" w:rsidP="000C1F3D">
      <w:pPr>
        <w:pStyle w:val="a6"/>
        <w:tabs>
          <w:tab w:val="clear" w:pos="4677"/>
          <w:tab w:val="clear" w:pos="9355"/>
        </w:tabs>
        <w:spacing w:line="360" w:lineRule="auto"/>
        <w:ind w:firstLine="709"/>
        <w:jc w:val="both"/>
        <w:rPr>
          <w:sz w:val="28"/>
          <w:szCs w:val="28"/>
        </w:rPr>
      </w:pPr>
      <w:r w:rsidRPr="000C1F3D">
        <w:rPr>
          <w:sz w:val="28"/>
          <w:szCs w:val="28"/>
        </w:rPr>
        <w:t xml:space="preserve">2.1 Сравнительная характеристика стандартов </w:t>
      </w:r>
      <w:r w:rsidRPr="000C1F3D">
        <w:rPr>
          <w:sz w:val="28"/>
          <w:szCs w:val="28"/>
          <w:lang w:val="en-US"/>
        </w:rPr>
        <w:t>TETRA</w:t>
      </w:r>
      <w:r w:rsidRPr="000C1F3D">
        <w:rPr>
          <w:sz w:val="28"/>
          <w:szCs w:val="28"/>
        </w:rPr>
        <w:t xml:space="preserve"> и </w:t>
      </w:r>
      <w:r w:rsidRPr="000C1F3D">
        <w:rPr>
          <w:sz w:val="28"/>
          <w:szCs w:val="28"/>
          <w:lang w:val="en-US"/>
        </w:rPr>
        <w:t>GSM</w:t>
      </w:r>
    </w:p>
    <w:p w:rsidR="000C1F3D" w:rsidRPr="000C1F3D" w:rsidRDefault="000C1F3D" w:rsidP="000C1F3D">
      <w:pPr>
        <w:pStyle w:val="a6"/>
        <w:tabs>
          <w:tab w:val="clear" w:pos="4677"/>
          <w:tab w:val="clear" w:pos="9355"/>
        </w:tabs>
        <w:spacing w:line="360" w:lineRule="auto"/>
        <w:ind w:firstLine="709"/>
        <w:jc w:val="both"/>
        <w:rPr>
          <w:sz w:val="28"/>
          <w:szCs w:val="28"/>
        </w:rPr>
      </w:pPr>
      <w:r w:rsidRPr="000C1F3D">
        <w:rPr>
          <w:sz w:val="28"/>
          <w:szCs w:val="28"/>
        </w:rPr>
        <w:t>3 Основные характеристики протокола</w:t>
      </w:r>
    </w:p>
    <w:p w:rsidR="000C1F3D" w:rsidRPr="000C1F3D" w:rsidRDefault="000C1F3D" w:rsidP="000C1F3D">
      <w:pPr>
        <w:pStyle w:val="a6"/>
        <w:tabs>
          <w:tab w:val="clear" w:pos="4677"/>
          <w:tab w:val="clear" w:pos="9355"/>
        </w:tabs>
        <w:spacing w:line="360" w:lineRule="auto"/>
        <w:ind w:firstLine="709"/>
        <w:jc w:val="both"/>
        <w:rPr>
          <w:sz w:val="28"/>
          <w:szCs w:val="28"/>
        </w:rPr>
      </w:pPr>
      <w:r w:rsidRPr="000C1F3D">
        <w:rPr>
          <w:sz w:val="28"/>
          <w:szCs w:val="28"/>
        </w:rPr>
        <w:t>3.1 Структура радиоинтерфейса</w:t>
      </w:r>
    </w:p>
    <w:p w:rsidR="000C1F3D" w:rsidRPr="000C1F3D" w:rsidRDefault="000C1F3D" w:rsidP="000C1F3D">
      <w:pPr>
        <w:pStyle w:val="a6"/>
        <w:tabs>
          <w:tab w:val="clear" w:pos="4677"/>
          <w:tab w:val="clear" w:pos="9355"/>
        </w:tabs>
        <w:spacing w:line="360" w:lineRule="auto"/>
        <w:ind w:firstLine="709"/>
        <w:jc w:val="both"/>
        <w:rPr>
          <w:sz w:val="28"/>
          <w:szCs w:val="28"/>
        </w:rPr>
      </w:pPr>
      <w:r w:rsidRPr="000C1F3D">
        <w:rPr>
          <w:sz w:val="28"/>
          <w:szCs w:val="28"/>
        </w:rPr>
        <w:t>3.2 Выбор модуляции</w:t>
      </w:r>
    </w:p>
    <w:p w:rsidR="000C1F3D" w:rsidRPr="000C1F3D" w:rsidRDefault="000C1F3D" w:rsidP="000C1F3D">
      <w:pPr>
        <w:pStyle w:val="a6"/>
        <w:tabs>
          <w:tab w:val="clear" w:pos="4677"/>
          <w:tab w:val="clear" w:pos="9355"/>
        </w:tabs>
        <w:spacing w:line="360" w:lineRule="auto"/>
        <w:ind w:firstLine="709"/>
        <w:jc w:val="both"/>
        <w:rPr>
          <w:sz w:val="28"/>
          <w:szCs w:val="28"/>
        </w:rPr>
      </w:pPr>
      <w:r w:rsidRPr="000C1F3D">
        <w:rPr>
          <w:sz w:val="28"/>
          <w:szCs w:val="28"/>
        </w:rPr>
        <w:t>3.3 Кодирование/декодирование речевого сигнала</w:t>
      </w:r>
    </w:p>
    <w:p w:rsidR="000C1F3D" w:rsidRPr="000C1F3D" w:rsidRDefault="000C1F3D" w:rsidP="000C1F3D">
      <w:pPr>
        <w:pStyle w:val="a6"/>
        <w:tabs>
          <w:tab w:val="clear" w:pos="4677"/>
          <w:tab w:val="clear" w:pos="9355"/>
        </w:tabs>
        <w:spacing w:line="360" w:lineRule="auto"/>
        <w:ind w:firstLine="709"/>
        <w:jc w:val="both"/>
        <w:rPr>
          <w:sz w:val="28"/>
          <w:szCs w:val="28"/>
        </w:rPr>
      </w:pPr>
      <w:r w:rsidRPr="000C1F3D">
        <w:rPr>
          <w:sz w:val="28"/>
          <w:szCs w:val="28"/>
        </w:rPr>
        <w:t>3.4 Шифрование и защита информации</w:t>
      </w:r>
    </w:p>
    <w:p w:rsidR="000C1F3D" w:rsidRPr="000C1F3D" w:rsidRDefault="000C1F3D" w:rsidP="000C1F3D">
      <w:pPr>
        <w:pStyle w:val="a6"/>
        <w:tabs>
          <w:tab w:val="clear" w:pos="4677"/>
          <w:tab w:val="clear" w:pos="9355"/>
        </w:tabs>
        <w:spacing w:line="360" w:lineRule="auto"/>
        <w:ind w:firstLine="709"/>
        <w:jc w:val="both"/>
        <w:rPr>
          <w:sz w:val="28"/>
          <w:szCs w:val="28"/>
        </w:rPr>
      </w:pPr>
      <w:r w:rsidRPr="000C1F3D">
        <w:rPr>
          <w:sz w:val="28"/>
          <w:szCs w:val="28"/>
        </w:rPr>
        <w:t xml:space="preserve">4 Интерфейсы и передача данных стандарта </w:t>
      </w:r>
      <w:r w:rsidRPr="000C1F3D">
        <w:rPr>
          <w:sz w:val="28"/>
          <w:szCs w:val="28"/>
          <w:lang w:val="en-US"/>
        </w:rPr>
        <w:t>TETRA</w:t>
      </w:r>
    </w:p>
    <w:p w:rsidR="000C1F3D" w:rsidRPr="000C1F3D" w:rsidRDefault="000C1F3D" w:rsidP="000C1F3D">
      <w:pPr>
        <w:pStyle w:val="a6"/>
        <w:tabs>
          <w:tab w:val="clear" w:pos="4677"/>
          <w:tab w:val="clear" w:pos="9355"/>
        </w:tabs>
        <w:spacing w:line="360" w:lineRule="auto"/>
        <w:ind w:firstLine="709"/>
        <w:jc w:val="both"/>
        <w:rPr>
          <w:sz w:val="28"/>
          <w:szCs w:val="28"/>
        </w:rPr>
      </w:pPr>
      <w:r w:rsidRPr="000C1F3D">
        <w:rPr>
          <w:sz w:val="28"/>
          <w:szCs w:val="28"/>
        </w:rPr>
        <w:t>4.1</w:t>
      </w:r>
      <w:r>
        <w:rPr>
          <w:sz w:val="28"/>
          <w:szCs w:val="28"/>
        </w:rPr>
        <w:t xml:space="preserve"> </w:t>
      </w:r>
      <w:r w:rsidRPr="000C1F3D">
        <w:rPr>
          <w:sz w:val="28"/>
          <w:szCs w:val="28"/>
        </w:rPr>
        <w:t xml:space="preserve">Интерфейсы </w:t>
      </w:r>
      <w:r w:rsidRPr="000C1F3D">
        <w:rPr>
          <w:sz w:val="28"/>
          <w:szCs w:val="28"/>
          <w:lang w:val="en-US"/>
        </w:rPr>
        <w:t>TETRA</w:t>
      </w:r>
    </w:p>
    <w:p w:rsidR="000C1F3D" w:rsidRPr="000C1F3D" w:rsidRDefault="000C1F3D" w:rsidP="000C1F3D">
      <w:pPr>
        <w:pStyle w:val="a6"/>
        <w:tabs>
          <w:tab w:val="clear" w:pos="4677"/>
          <w:tab w:val="clear" w:pos="9355"/>
        </w:tabs>
        <w:spacing w:line="360" w:lineRule="auto"/>
        <w:ind w:firstLine="709"/>
        <w:jc w:val="both"/>
        <w:rPr>
          <w:sz w:val="28"/>
          <w:szCs w:val="28"/>
        </w:rPr>
      </w:pPr>
      <w:r w:rsidRPr="000C1F3D">
        <w:rPr>
          <w:sz w:val="28"/>
          <w:szCs w:val="28"/>
        </w:rPr>
        <w:t>4.2</w:t>
      </w:r>
      <w:r>
        <w:rPr>
          <w:sz w:val="28"/>
          <w:szCs w:val="28"/>
        </w:rPr>
        <w:t xml:space="preserve"> </w:t>
      </w:r>
      <w:r w:rsidRPr="000C1F3D">
        <w:rPr>
          <w:sz w:val="28"/>
          <w:szCs w:val="28"/>
        </w:rPr>
        <w:t>Приложения на базе технологии передачи данных</w:t>
      </w:r>
    </w:p>
    <w:p w:rsidR="000C1F3D" w:rsidRPr="000C1F3D" w:rsidRDefault="000C1F3D" w:rsidP="000C1F3D">
      <w:pPr>
        <w:pStyle w:val="a6"/>
        <w:tabs>
          <w:tab w:val="clear" w:pos="4677"/>
          <w:tab w:val="clear" w:pos="9355"/>
        </w:tabs>
        <w:spacing w:line="360" w:lineRule="auto"/>
        <w:ind w:firstLine="709"/>
        <w:jc w:val="both"/>
        <w:rPr>
          <w:sz w:val="28"/>
          <w:szCs w:val="28"/>
        </w:rPr>
      </w:pPr>
      <w:r w:rsidRPr="000C1F3D">
        <w:rPr>
          <w:sz w:val="28"/>
          <w:szCs w:val="28"/>
        </w:rPr>
        <w:t>5 Заключение</w:t>
      </w:r>
    </w:p>
    <w:p w:rsidR="000C1F3D" w:rsidRPr="000C1F3D" w:rsidRDefault="000C1F3D" w:rsidP="000C1F3D">
      <w:pPr>
        <w:pStyle w:val="a6"/>
        <w:tabs>
          <w:tab w:val="clear" w:pos="4677"/>
          <w:tab w:val="clear" w:pos="9355"/>
        </w:tabs>
        <w:spacing w:line="360" w:lineRule="auto"/>
        <w:ind w:firstLine="709"/>
        <w:jc w:val="both"/>
        <w:rPr>
          <w:sz w:val="28"/>
          <w:szCs w:val="28"/>
        </w:rPr>
      </w:pPr>
      <w:r w:rsidRPr="000C1F3D">
        <w:rPr>
          <w:sz w:val="28"/>
          <w:szCs w:val="28"/>
        </w:rPr>
        <w:t>Библиография</w:t>
      </w:r>
    </w:p>
    <w:p w:rsidR="007663D5" w:rsidRPr="000C1F3D" w:rsidRDefault="000C1F3D" w:rsidP="000C1F3D">
      <w:pPr>
        <w:spacing w:line="360" w:lineRule="auto"/>
        <w:jc w:val="center"/>
        <w:rPr>
          <w:b/>
          <w:bCs/>
          <w:lang w:val="en-US"/>
        </w:rPr>
      </w:pPr>
      <w:r>
        <w:rPr>
          <w:b/>
          <w:bCs/>
        </w:rPr>
        <w:br w:type="page"/>
      </w:r>
      <w:r w:rsidR="00301D4A" w:rsidRPr="000C1F3D">
        <w:rPr>
          <w:b/>
          <w:bCs/>
        </w:rPr>
        <w:t>1 Введение</w:t>
      </w:r>
    </w:p>
    <w:p w:rsidR="000C1F3D" w:rsidRPr="000C1F3D" w:rsidRDefault="000C1F3D" w:rsidP="000C1F3D">
      <w:pPr>
        <w:spacing w:line="360" w:lineRule="auto"/>
        <w:ind w:firstLine="709"/>
        <w:jc w:val="both"/>
        <w:rPr>
          <w:lang w:val="en-US"/>
        </w:rPr>
      </w:pPr>
    </w:p>
    <w:p w:rsidR="008518FA" w:rsidRPr="000C1F3D" w:rsidRDefault="00F641B1" w:rsidP="000C1F3D">
      <w:pPr>
        <w:spacing w:line="360" w:lineRule="auto"/>
        <w:ind w:firstLine="709"/>
        <w:jc w:val="both"/>
      </w:pPr>
      <w:r w:rsidRPr="000C1F3D">
        <w:rPr>
          <w:lang w:val="en-US"/>
        </w:rPr>
        <w:t>TETRA</w:t>
      </w:r>
      <w:r w:rsidR="00805B9F" w:rsidRPr="000C1F3D">
        <w:t xml:space="preserve"> (</w:t>
      </w:r>
      <w:r w:rsidR="00805B9F" w:rsidRPr="000C1F3D">
        <w:rPr>
          <w:lang w:val="en-US"/>
        </w:rPr>
        <w:t>Terrestrial</w:t>
      </w:r>
      <w:r w:rsidR="00805B9F" w:rsidRPr="000C1F3D">
        <w:t xml:space="preserve"> </w:t>
      </w:r>
      <w:r w:rsidR="00805B9F" w:rsidRPr="000C1F3D">
        <w:rPr>
          <w:lang w:val="en-US"/>
        </w:rPr>
        <w:t>TRunked</w:t>
      </w:r>
      <w:r w:rsidR="00805B9F" w:rsidRPr="000C1F3D">
        <w:t xml:space="preserve"> </w:t>
      </w:r>
      <w:r w:rsidR="00805B9F" w:rsidRPr="000C1F3D">
        <w:rPr>
          <w:lang w:val="en-US"/>
        </w:rPr>
        <w:t>R</w:t>
      </w:r>
      <w:r w:rsidR="00EE79C8" w:rsidRPr="000C1F3D">
        <w:rPr>
          <w:lang w:val="en-US"/>
        </w:rPr>
        <w:t>a</w:t>
      </w:r>
      <w:r w:rsidR="00805B9F" w:rsidRPr="000C1F3D">
        <w:rPr>
          <w:lang w:val="en-US"/>
        </w:rPr>
        <w:t>dio</w:t>
      </w:r>
      <w:r w:rsidR="00EE79C8" w:rsidRPr="000C1F3D">
        <w:t xml:space="preserve"> – наземная система подвижной связи с автоматическим выделением каналов</w:t>
      </w:r>
      <w:r w:rsidR="00805B9F" w:rsidRPr="000C1F3D">
        <w:t>)</w:t>
      </w:r>
      <w:r w:rsidRPr="000C1F3D">
        <w:t xml:space="preserve"> – это открытый стандарт цифровых ведомственных сетей подвижной связи</w:t>
      </w:r>
      <w:r w:rsidR="00805B9F" w:rsidRPr="000C1F3D">
        <w:t>,</w:t>
      </w:r>
      <w:r w:rsidR="00805B9F" w:rsidRPr="000C1F3D">
        <w:rPr>
          <w:color w:val="000000"/>
        </w:rPr>
        <w:t xml:space="preserve"> т.е. предполагается, что оборудование различных производителей будет совместимо между собой. Стандарт </w:t>
      </w:r>
      <w:r w:rsidR="00805B9F" w:rsidRPr="000C1F3D">
        <w:rPr>
          <w:color w:val="000000"/>
          <w:lang w:val="en-US"/>
        </w:rPr>
        <w:t>TETRA</w:t>
      </w:r>
      <w:r w:rsidR="00EE79C8" w:rsidRPr="000C1F3D">
        <w:rPr>
          <w:color w:val="000000"/>
        </w:rPr>
        <w:t xml:space="preserve"> разработан Европейским институтом стандартов связи (</w:t>
      </w:r>
      <w:r w:rsidR="00EE79C8" w:rsidRPr="000C1F3D">
        <w:rPr>
          <w:color w:val="000000"/>
          <w:lang w:val="en-US"/>
        </w:rPr>
        <w:t>ETSI</w:t>
      </w:r>
      <w:r w:rsidR="00EE79C8" w:rsidRPr="000C1F3D">
        <w:rPr>
          <w:color w:val="000000"/>
        </w:rPr>
        <w:t xml:space="preserve">) в расчете на удовлетворение потребностей наиболее требовательных пользователей, динамично развивающихся ведомственных сетей </w:t>
      </w:r>
      <w:r w:rsidR="00EE79C8" w:rsidRPr="000C1F3D">
        <w:rPr>
          <w:color w:val="000000"/>
          <w:lang w:val="en-US"/>
        </w:rPr>
        <w:t>PMR</w:t>
      </w:r>
      <w:r w:rsidR="00EE79C8" w:rsidRPr="000C1F3D">
        <w:rPr>
          <w:color w:val="000000"/>
        </w:rPr>
        <w:t>, представляет собой новейший пример разработок</w:t>
      </w:r>
      <w:r w:rsidRPr="000C1F3D">
        <w:t xml:space="preserve"> </w:t>
      </w:r>
      <w:r w:rsidR="00EE79C8" w:rsidRPr="000C1F3D">
        <w:t xml:space="preserve">стандартов </w:t>
      </w:r>
      <w:r w:rsidR="00EE79C8" w:rsidRPr="000C1F3D">
        <w:rPr>
          <w:lang w:val="en-US"/>
        </w:rPr>
        <w:t>ETSI</w:t>
      </w:r>
      <w:r w:rsidR="00EE79C8" w:rsidRPr="000C1F3D">
        <w:t xml:space="preserve"> и соответствует тенденциям развития, установленным стандартом </w:t>
      </w:r>
      <w:r w:rsidR="00EE79C8" w:rsidRPr="000C1F3D">
        <w:rPr>
          <w:lang w:val="en-US"/>
        </w:rPr>
        <w:t>GSM</w:t>
      </w:r>
      <w:r w:rsidR="00EE79C8" w:rsidRPr="000C1F3D">
        <w:t xml:space="preserve"> (общий стандарт подвижной связи) – стандартом, разработанным в Европе, но получившим распространение во всем мире. </w:t>
      </w:r>
    </w:p>
    <w:p w:rsidR="00880332" w:rsidRPr="000C1F3D" w:rsidRDefault="00880332" w:rsidP="000C1F3D">
      <w:pPr>
        <w:pStyle w:val="a3"/>
        <w:spacing w:before="0" w:beforeAutospacing="0" w:after="0" w:afterAutospacing="0" w:line="360" w:lineRule="auto"/>
        <w:ind w:firstLine="709"/>
        <w:jc w:val="both"/>
        <w:rPr>
          <w:sz w:val="28"/>
          <w:szCs w:val="28"/>
        </w:rPr>
      </w:pPr>
      <w:r w:rsidRPr="000C1F3D">
        <w:rPr>
          <w:sz w:val="28"/>
          <w:szCs w:val="28"/>
        </w:rPr>
        <w:t xml:space="preserve">Деятельность правоохранительных органов и служб общественной безопасности сегодня невозможно представить без использования систем подвижной радиосвязи, среди которых в последнее время наибольшую популярность приобретают транкинговые системы. Эти системы позволяют строить разветвленные ведомственные сети связи с высоким уровнем предоставляемых услуг на больших территориях, сохраняя при этом возможности организации группового соединения абонентов, которое является основным режимом связи подразделений правоохранительных органов. </w:t>
      </w:r>
    </w:p>
    <w:p w:rsidR="008518FA" w:rsidRPr="000C1F3D" w:rsidRDefault="008518FA" w:rsidP="000C1F3D">
      <w:pPr>
        <w:spacing w:line="360" w:lineRule="auto"/>
        <w:ind w:firstLine="709"/>
        <w:jc w:val="both"/>
      </w:pPr>
      <w:r w:rsidRPr="000C1F3D">
        <w:t xml:space="preserve">Повышенные требования служб общественной безопасности и правоохранительных органов к оперативности, надежности и безопасности связи, наличию специальных услуг заставляют их обращать особое внимание на системы цифровой транкинговой радиосвязи, имеющие существенные преимущества перед аналоговыми. </w:t>
      </w:r>
    </w:p>
    <w:p w:rsidR="00880332" w:rsidRPr="000C1F3D" w:rsidRDefault="00D15B8A" w:rsidP="000C1F3D">
      <w:pPr>
        <w:spacing w:line="360" w:lineRule="auto"/>
        <w:ind w:firstLine="709"/>
        <w:jc w:val="both"/>
      </w:pPr>
      <w:r w:rsidRPr="000C1F3D">
        <w:t>Доступ к спецификациям TETRA свободен для всех заинтересованных сторон, вступивших в ассоциацию “Меморандум о взаимопонимании и содействии стандарту TETRA” (MoU TETRA)</w:t>
      </w:r>
      <w:r w:rsidR="00C12C8E" w:rsidRPr="000C1F3D">
        <w:t xml:space="preserve"> [3]</w:t>
      </w:r>
      <w:r w:rsidRPr="000C1F3D">
        <w:t>. Ассоциация объединяет разработчиков, производителей, испытательные лаборатории и пользователей различных стран.</w:t>
      </w:r>
    </w:p>
    <w:p w:rsidR="00301D4A" w:rsidRPr="000C1F3D" w:rsidRDefault="00301D4A" w:rsidP="000C1F3D">
      <w:pPr>
        <w:spacing w:line="360" w:lineRule="auto"/>
        <w:ind w:firstLine="709"/>
        <w:jc w:val="both"/>
      </w:pPr>
      <w:r w:rsidRPr="000C1F3D">
        <w:t>В данной курсовой работе будет раскрыт основной принцип работы</w:t>
      </w:r>
      <w:r w:rsidR="000C1F3D">
        <w:t xml:space="preserve"> </w:t>
      </w:r>
      <w:r w:rsidRPr="000C1F3D">
        <w:t>системы:</w:t>
      </w:r>
    </w:p>
    <w:p w:rsidR="00301D4A" w:rsidRPr="000C1F3D" w:rsidRDefault="00301D4A" w:rsidP="000C1F3D">
      <w:pPr>
        <w:spacing w:line="360" w:lineRule="auto"/>
        <w:ind w:firstLine="709"/>
        <w:jc w:val="both"/>
      </w:pPr>
      <w:r w:rsidRPr="000C1F3D">
        <w:t>-</w:t>
      </w:r>
      <w:r w:rsidR="00A96857" w:rsidRPr="000C1F3D">
        <w:t>частоты, с которыми работает стандарт</w:t>
      </w:r>
      <w:r w:rsidRPr="000C1F3D">
        <w:t>;</w:t>
      </w:r>
    </w:p>
    <w:p w:rsidR="00A96857" w:rsidRPr="000C1F3D" w:rsidRDefault="00A96857" w:rsidP="000C1F3D">
      <w:pPr>
        <w:spacing w:line="360" w:lineRule="auto"/>
        <w:ind w:firstLine="709"/>
        <w:jc w:val="both"/>
      </w:pPr>
      <w:r w:rsidRPr="000C1F3D">
        <w:t xml:space="preserve">-стандартные интерфейсы, </w:t>
      </w:r>
      <w:r w:rsidR="00301D4A" w:rsidRPr="000C1F3D">
        <w:t>основные характеристики протокола</w:t>
      </w:r>
      <w:r w:rsidRPr="000C1F3D">
        <w:t xml:space="preserve"> (а также структура)</w:t>
      </w:r>
      <w:r w:rsidR="00301D4A" w:rsidRPr="000C1F3D">
        <w:t xml:space="preserve"> радиоинтерфейса стандарта </w:t>
      </w:r>
      <w:r w:rsidR="00301D4A" w:rsidRPr="000C1F3D">
        <w:rPr>
          <w:lang w:val="en-US"/>
        </w:rPr>
        <w:t>TETRA</w:t>
      </w:r>
      <w:r w:rsidRPr="000C1F3D">
        <w:t>;</w:t>
      </w:r>
    </w:p>
    <w:p w:rsidR="00A96857" w:rsidRPr="000C1F3D" w:rsidRDefault="00A96857" w:rsidP="000C1F3D">
      <w:pPr>
        <w:pStyle w:val="contentheaderbig"/>
        <w:spacing w:after="0" w:line="360" w:lineRule="auto"/>
        <w:ind w:firstLine="709"/>
        <w:jc w:val="both"/>
        <w:rPr>
          <w:rFonts w:ascii="Times New Roman" w:hAnsi="Times New Roman" w:cs="Times New Roman"/>
          <w:sz w:val="28"/>
          <w:szCs w:val="28"/>
        </w:rPr>
      </w:pPr>
      <w:r w:rsidRPr="000C1F3D">
        <w:rPr>
          <w:rFonts w:ascii="Times New Roman" w:hAnsi="Times New Roman" w:cs="Times New Roman"/>
          <w:sz w:val="28"/>
          <w:szCs w:val="28"/>
        </w:rPr>
        <w:t>- передача</w:t>
      </w:r>
      <w:r w:rsidR="00AA3E35" w:rsidRPr="000C1F3D">
        <w:rPr>
          <w:rFonts w:ascii="Times New Roman" w:hAnsi="Times New Roman" w:cs="Times New Roman"/>
          <w:sz w:val="28"/>
          <w:szCs w:val="28"/>
        </w:rPr>
        <w:t xml:space="preserve"> данных, способ используемой</w:t>
      </w:r>
      <w:r w:rsidR="000C1F3D">
        <w:rPr>
          <w:rFonts w:ascii="Times New Roman" w:hAnsi="Times New Roman" w:cs="Times New Roman"/>
          <w:sz w:val="28"/>
          <w:szCs w:val="28"/>
        </w:rPr>
        <w:t xml:space="preserve"> </w:t>
      </w:r>
      <w:r w:rsidR="00AA3E35" w:rsidRPr="000C1F3D">
        <w:rPr>
          <w:rFonts w:ascii="Times New Roman" w:hAnsi="Times New Roman" w:cs="Times New Roman"/>
          <w:sz w:val="28"/>
          <w:szCs w:val="28"/>
        </w:rPr>
        <w:t>модуляции, шифрование и защита информации</w:t>
      </w:r>
      <w:r w:rsidRPr="000C1F3D">
        <w:rPr>
          <w:rFonts w:ascii="Times New Roman" w:hAnsi="Times New Roman" w:cs="Times New Roman"/>
          <w:sz w:val="28"/>
          <w:szCs w:val="28"/>
        </w:rPr>
        <w:t>.</w:t>
      </w:r>
      <w:r w:rsidR="000C1F3D">
        <w:rPr>
          <w:rFonts w:ascii="Times New Roman" w:hAnsi="Times New Roman" w:cs="Times New Roman"/>
          <w:sz w:val="28"/>
          <w:szCs w:val="28"/>
        </w:rPr>
        <w:t xml:space="preserve"> </w:t>
      </w:r>
    </w:p>
    <w:p w:rsidR="00301D4A" w:rsidRPr="000C1F3D" w:rsidRDefault="000C1F3D" w:rsidP="000C1F3D">
      <w:pPr>
        <w:spacing w:line="360" w:lineRule="auto"/>
        <w:jc w:val="center"/>
        <w:rPr>
          <w:b/>
          <w:bCs/>
        </w:rPr>
      </w:pPr>
      <w:r>
        <w:br w:type="page"/>
      </w:r>
      <w:r w:rsidR="00301D4A" w:rsidRPr="000C1F3D">
        <w:rPr>
          <w:b/>
          <w:bCs/>
        </w:rPr>
        <w:t>2 Краткая характеристика стандарта</w:t>
      </w:r>
    </w:p>
    <w:p w:rsidR="000C1F3D" w:rsidRDefault="000C1F3D" w:rsidP="000C1F3D">
      <w:pPr>
        <w:spacing w:line="360" w:lineRule="auto"/>
        <w:ind w:firstLine="709"/>
        <w:jc w:val="both"/>
        <w:rPr>
          <w:rFonts w:eastAsia="SimSun"/>
          <w:lang w:val="en-US" w:eastAsia="zh-CN"/>
        </w:rPr>
      </w:pPr>
    </w:p>
    <w:p w:rsidR="00AA5CD4" w:rsidRPr="000C1F3D" w:rsidRDefault="00AA5CD4" w:rsidP="000C1F3D">
      <w:pPr>
        <w:spacing w:line="360" w:lineRule="auto"/>
        <w:ind w:firstLine="709"/>
        <w:jc w:val="both"/>
        <w:rPr>
          <w:rFonts w:eastAsia="SimSun"/>
          <w:lang w:eastAsia="zh-CN"/>
        </w:rPr>
      </w:pPr>
      <w:r w:rsidRPr="000C1F3D">
        <w:rPr>
          <w:rFonts w:eastAsia="SimSun"/>
          <w:lang w:eastAsia="zh-CN"/>
        </w:rPr>
        <w:t>Система стандарта TETRA может функционировать в следующих режимах</w:t>
      </w:r>
      <w:r w:rsidR="001D6D54" w:rsidRPr="000C1F3D">
        <w:rPr>
          <w:rFonts w:eastAsia="SimSun"/>
          <w:lang w:eastAsia="zh-CN"/>
        </w:rPr>
        <w:t xml:space="preserve"> [2]</w:t>
      </w:r>
      <w:r w:rsidRPr="000C1F3D">
        <w:rPr>
          <w:rFonts w:eastAsia="SimSun"/>
          <w:lang w:eastAsia="zh-CN"/>
        </w:rPr>
        <w:t xml:space="preserve">: </w:t>
      </w:r>
    </w:p>
    <w:p w:rsidR="00AA5CD4" w:rsidRPr="000C1F3D" w:rsidRDefault="00AA5CD4" w:rsidP="000C1F3D">
      <w:pPr>
        <w:numPr>
          <w:ilvl w:val="0"/>
          <w:numId w:val="9"/>
        </w:numPr>
        <w:spacing w:line="360" w:lineRule="auto"/>
        <w:ind w:left="0" w:firstLine="709"/>
        <w:jc w:val="both"/>
        <w:rPr>
          <w:rFonts w:eastAsia="SimSun"/>
          <w:lang w:eastAsia="zh-CN"/>
        </w:rPr>
      </w:pPr>
      <w:r w:rsidRPr="000C1F3D">
        <w:rPr>
          <w:rFonts w:eastAsia="SimSun"/>
          <w:lang w:eastAsia="zh-CN"/>
        </w:rPr>
        <w:t>транкинговой связи;</w:t>
      </w:r>
    </w:p>
    <w:p w:rsidR="00AA5CD4" w:rsidRPr="000C1F3D" w:rsidRDefault="00AA5CD4" w:rsidP="000C1F3D">
      <w:pPr>
        <w:numPr>
          <w:ilvl w:val="0"/>
          <w:numId w:val="9"/>
        </w:numPr>
        <w:spacing w:line="360" w:lineRule="auto"/>
        <w:ind w:left="0" w:firstLine="709"/>
        <w:jc w:val="both"/>
        <w:rPr>
          <w:rFonts w:eastAsia="SimSun"/>
          <w:lang w:eastAsia="zh-CN"/>
        </w:rPr>
      </w:pPr>
      <w:r w:rsidRPr="000C1F3D">
        <w:rPr>
          <w:rFonts w:eastAsia="SimSun"/>
          <w:lang w:eastAsia="zh-CN"/>
        </w:rPr>
        <w:t>с открытым каналом;</w:t>
      </w:r>
    </w:p>
    <w:p w:rsidR="00AA5CD4" w:rsidRPr="000C1F3D" w:rsidRDefault="00AA5CD4" w:rsidP="000C1F3D">
      <w:pPr>
        <w:numPr>
          <w:ilvl w:val="0"/>
          <w:numId w:val="9"/>
        </w:numPr>
        <w:spacing w:line="360" w:lineRule="auto"/>
        <w:ind w:left="0" w:firstLine="709"/>
        <w:jc w:val="both"/>
        <w:rPr>
          <w:rFonts w:eastAsia="SimSun"/>
          <w:lang w:eastAsia="zh-CN"/>
        </w:rPr>
      </w:pPr>
      <w:r w:rsidRPr="000C1F3D">
        <w:rPr>
          <w:rFonts w:eastAsia="SimSun"/>
          <w:lang w:eastAsia="zh-CN"/>
        </w:rPr>
        <w:t>непосредственной связи.</w:t>
      </w:r>
    </w:p>
    <w:p w:rsidR="00AA5CD4" w:rsidRPr="000C1F3D" w:rsidRDefault="00AA5CD4" w:rsidP="000C1F3D">
      <w:pPr>
        <w:spacing w:line="360" w:lineRule="auto"/>
        <w:ind w:firstLine="709"/>
        <w:jc w:val="both"/>
        <w:rPr>
          <w:rFonts w:eastAsia="SimSun"/>
          <w:lang w:eastAsia="zh-CN"/>
        </w:rPr>
      </w:pPr>
      <w:r w:rsidRPr="000C1F3D">
        <w:rPr>
          <w:rFonts w:eastAsia="SimSun"/>
          <w:lang w:eastAsia="zh-CN"/>
        </w:rPr>
        <w:t xml:space="preserve">В режиме транкинговой связи обслуживаемая территория перекрывается зонами действия базовых приемопередающих станций. Стандарт TETRA позволяет строить как системы с выделенным частотным каналом управления, так и с распределенным. При работе сети связи с выделенным каналом управления приемопередающие станции предоставляют абонентам несколько частотных каналов, один из которых — канал управления, специально предназначается для обмена служебной информацией. При работе сети с распределенным каналом управления служебная информация передается либо в специально выделенном временном канале (одном из 4-х каналов, организуемых на одной частоте), либо в контрольном кадре мультикадра (одном из 18). </w:t>
      </w:r>
    </w:p>
    <w:p w:rsidR="00AA5CD4" w:rsidRPr="000C1F3D" w:rsidRDefault="00AA5CD4" w:rsidP="000C1F3D">
      <w:pPr>
        <w:spacing w:line="360" w:lineRule="auto"/>
        <w:ind w:firstLine="709"/>
        <w:jc w:val="both"/>
        <w:rPr>
          <w:rFonts w:eastAsia="SimSun"/>
          <w:lang w:eastAsia="zh-CN"/>
        </w:rPr>
      </w:pPr>
      <w:r w:rsidRPr="000C1F3D">
        <w:rPr>
          <w:rFonts w:eastAsia="SimSun"/>
          <w:lang w:eastAsia="zh-CN"/>
        </w:rPr>
        <w:t xml:space="preserve">В режиме с открытым каналом группа пользователей имеет возможность устанавливать соединение “один пункт — несколько пунктов” без какой-либо установочной процедуры. Любой абонент, присоединившись к группе, может в любой момент использовать этот канал. В режиме с открытым каналом радиостанции работают в двухчастотном симплексе. </w:t>
      </w:r>
    </w:p>
    <w:p w:rsidR="00AA5CD4" w:rsidRPr="000C1F3D" w:rsidRDefault="00AA5CD4" w:rsidP="000C1F3D">
      <w:pPr>
        <w:spacing w:line="360" w:lineRule="auto"/>
        <w:ind w:firstLine="709"/>
        <w:jc w:val="both"/>
        <w:rPr>
          <w:rFonts w:eastAsia="SimSun"/>
          <w:lang w:eastAsia="zh-CN"/>
        </w:rPr>
      </w:pPr>
      <w:r w:rsidRPr="000C1F3D">
        <w:rPr>
          <w:rFonts w:eastAsia="SimSun"/>
          <w:lang w:eastAsia="zh-CN"/>
        </w:rPr>
        <w:t xml:space="preserve">В режиме непосредственной (прямой) связи между терминалами устанавливаются двух- и многоточечные соединения по радиоканалам, не связанным с каналом управления сетью, без передачи сигналов через базовые приемопередающие станции. </w:t>
      </w:r>
    </w:p>
    <w:p w:rsidR="00AB4383" w:rsidRPr="000C1F3D" w:rsidRDefault="00AB4383" w:rsidP="000C1F3D">
      <w:pPr>
        <w:spacing w:line="360" w:lineRule="auto"/>
        <w:ind w:firstLine="709"/>
        <w:jc w:val="both"/>
        <w:rPr>
          <w:rFonts w:eastAsia="SimSun"/>
          <w:lang w:eastAsia="zh-CN"/>
        </w:rPr>
      </w:pPr>
      <w:r w:rsidRPr="000C1F3D">
        <w:rPr>
          <w:rFonts w:eastAsia="SimSun"/>
          <w:lang w:eastAsia="zh-CN"/>
        </w:rPr>
        <w:t>К основным сетевым процедурам относятся:</w:t>
      </w:r>
    </w:p>
    <w:p w:rsidR="00AB4383" w:rsidRPr="000C1F3D" w:rsidRDefault="00AB4383" w:rsidP="000C1F3D">
      <w:pPr>
        <w:spacing w:line="360" w:lineRule="auto"/>
        <w:ind w:firstLine="709"/>
        <w:jc w:val="both"/>
        <w:rPr>
          <w:rFonts w:eastAsia="SimSun"/>
          <w:lang w:eastAsia="zh-CN"/>
        </w:rPr>
      </w:pPr>
      <w:r w:rsidRPr="000C1F3D">
        <w:rPr>
          <w:rFonts w:eastAsia="SimSun"/>
          <w:lang w:eastAsia="zh-CN"/>
        </w:rPr>
        <w:t>-</w:t>
      </w:r>
      <w:r w:rsidR="000C1F3D">
        <w:rPr>
          <w:rFonts w:eastAsia="SimSun"/>
          <w:lang w:eastAsia="zh-CN"/>
        </w:rPr>
        <w:t xml:space="preserve"> </w:t>
      </w:r>
      <w:r w:rsidRPr="000C1F3D">
        <w:rPr>
          <w:rFonts w:eastAsia="SimSun"/>
          <w:lang w:eastAsia="zh-CN"/>
        </w:rPr>
        <w:t>регистрация мобильных абонентов и роуминг (процедура закрепления абонента за одной или несколькими базовыми станциями и обеспечение возможности перемещаться из зоны в зону без потери связи);</w:t>
      </w:r>
    </w:p>
    <w:p w:rsidR="00AB4383" w:rsidRPr="000C1F3D" w:rsidRDefault="00AB4383" w:rsidP="000C1F3D">
      <w:pPr>
        <w:spacing w:line="360" w:lineRule="auto"/>
        <w:ind w:firstLine="709"/>
        <w:jc w:val="both"/>
        <w:rPr>
          <w:rFonts w:eastAsia="SimSun"/>
          <w:lang w:eastAsia="zh-CN"/>
        </w:rPr>
      </w:pPr>
      <w:r w:rsidRPr="000C1F3D">
        <w:rPr>
          <w:rFonts w:eastAsia="SimSun"/>
          <w:lang w:eastAsia="zh-CN"/>
        </w:rPr>
        <w:t>- повторное установление связи (обеспечение возможности замены сетью базовой станции, используемой абонентом, в случае ухудшения условий связи);</w:t>
      </w:r>
    </w:p>
    <w:p w:rsidR="00AB4383" w:rsidRPr="000C1F3D" w:rsidRDefault="00AB4383" w:rsidP="000C1F3D">
      <w:pPr>
        <w:spacing w:line="360" w:lineRule="auto"/>
        <w:ind w:firstLine="709"/>
        <w:jc w:val="both"/>
        <w:rPr>
          <w:rFonts w:eastAsia="SimSun"/>
          <w:lang w:eastAsia="zh-CN"/>
        </w:rPr>
      </w:pPr>
      <w:r w:rsidRPr="000C1F3D">
        <w:rPr>
          <w:rFonts w:eastAsia="SimSun"/>
          <w:lang w:eastAsia="zh-CN"/>
        </w:rPr>
        <w:t>- аутентификация абонентов (установление подлинности абонентов);</w:t>
      </w:r>
    </w:p>
    <w:p w:rsidR="00AB4383" w:rsidRPr="000C1F3D" w:rsidRDefault="00AB4383" w:rsidP="000C1F3D">
      <w:pPr>
        <w:spacing w:line="360" w:lineRule="auto"/>
        <w:ind w:firstLine="709"/>
        <w:jc w:val="both"/>
        <w:rPr>
          <w:rFonts w:eastAsia="SimSun"/>
          <w:lang w:eastAsia="zh-CN"/>
        </w:rPr>
      </w:pPr>
      <w:r w:rsidRPr="000C1F3D">
        <w:rPr>
          <w:rFonts w:eastAsia="SimSun"/>
          <w:lang w:eastAsia="zh-CN"/>
        </w:rPr>
        <w:t>-отключение/подключение абонента (процедура отключения (подключения) абонента от сети по его инициативе);</w:t>
      </w:r>
    </w:p>
    <w:p w:rsidR="00AB4383" w:rsidRPr="000C1F3D" w:rsidRDefault="00AB4383" w:rsidP="000C1F3D">
      <w:pPr>
        <w:spacing w:line="360" w:lineRule="auto"/>
        <w:ind w:firstLine="709"/>
        <w:jc w:val="both"/>
        <w:rPr>
          <w:rFonts w:eastAsia="SimSun"/>
          <w:lang w:eastAsia="zh-CN"/>
        </w:rPr>
      </w:pPr>
      <w:r w:rsidRPr="000C1F3D">
        <w:rPr>
          <w:rFonts w:eastAsia="SimSun"/>
          <w:lang w:eastAsia="zh-CN"/>
        </w:rPr>
        <w:t>-отключение абонента оператором сети (процедура блокирования работы абонентского терминала оператором сети);</w:t>
      </w:r>
    </w:p>
    <w:p w:rsidR="00AB4383" w:rsidRPr="000C1F3D" w:rsidRDefault="00AB4383" w:rsidP="000C1F3D">
      <w:pPr>
        <w:spacing w:line="360" w:lineRule="auto"/>
        <w:ind w:firstLine="709"/>
        <w:jc w:val="both"/>
        <w:rPr>
          <w:rFonts w:eastAsia="SimSun"/>
          <w:lang w:eastAsia="zh-CN"/>
        </w:rPr>
      </w:pPr>
      <w:r w:rsidRPr="000C1F3D">
        <w:rPr>
          <w:rFonts w:eastAsia="SimSun"/>
          <w:lang w:eastAsia="zh-CN"/>
        </w:rPr>
        <w:t xml:space="preserve">- управление потоком данных (обеспечение возможности сети переключать на себя поток данных, направленный к определенному абоненту). </w:t>
      </w:r>
    </w:p>
    <w:p w:rsidR="00AB4383" w:rsidRPr="000C1F3D" w:rsidRDefault="00AB4383" w:rsidP="000C1F3D">
      <w:pPr>
        <w:spacing w:line="360" w:lineRule="auto"/>
        <w:ind w:firstLine="709"/>
        <w:jc w:val="both"/>
        <w:rPr>
          <w:rFonts w:eastAsia="SimSun"/>
          <w:lang w:eastAsia="zh-CN"/>
        </w:rPr>
      </w:pPr>
      <w:r w:rsidRPr="000C1F3D">
        <w:rPr>
          <w:rFonts w:eastAsia="SimSun"/>
          <w:lang w:eastAsia="zh-CN"/>
        </w:rPr>
        <w:t xml:space="preserve">В стандарт введены следующие услуги: </w:t>
      </w:r>
    </w:p>
    <w:p w:rsidR="00AB4383" w:rsidRPr="000C1F3D" w:rsidRDefault="00AB4383" w:rsidP="000C1F3D">
      <w:pPr>
        <w:numPr>
          <w:ilvl w:val="0"/>
          <w:numId w:val="10"/>
        </w:numPr>
        <w:spacing w:line="360" w:lineRule="auto"/>
        <w:ind w:left="0" w:firstLine="709"/>
        <w:jc w:val="both"/>
        <w:rPr>
          <w:rFonts w:eastAsia="SimSun"/>
          <w:lang w:eastAsia="zh-CN"/>
        </w:rPr>
      </w:pPr>
      <w:r w:rsidRPr="000C1F3D">
        <w:rPr>
          <w:rFonts w:eastAsia="SimSun"/>
          <w:lang w:eastAsia="zh-CN"/>
        </w:rPr>
        <w:t xml:space="preserve">вызов, санкционированный диспетчером (режим, при котором вызовы поступают только с санкции диспетчера); </w:t>
      </w:r>
    </w:p>
    <w:p w:rsidR="00AB4383" w:rsidRPr="000C1F3D" w:rsidRDefault="00AB4383" w:rsidP="000C1F3D">
      <w:pPr>
        <w:numPr>
          <w:ilvl w:val="0"/>
          <w:numId w:val="10"/>
        </w:numPr>
        <w:spacing w:line="360" w:lineRule="auto"/>
        <w:ind w:left="0" w:firstLine="709"/>
        <w:jc w:val="both"/>
        <w:rPr>
          <w:rFonts w:eastAsia="SimSun"/>
          <w:lang w:eastAsia="zh-CN"/>
        </w:rPr>
      </w:pPr>
      <w:r w:rsidRPr="000C1F3D">
        <w:rPr>
          <w:rFonts w:eastAsia="SimSun"/>
          <w:lang w:eastAsia="zh-CN"/>
        </w:rPr>
        <w:t xml:space="preserve">приоритетный доступ (в случае перегруженности сети доступные ресурсы присваиваются в соответствии со схемой приоритетов); </w:t>
      </w:r>
    </w:p>
    <w:p w:rsidR="00AB4383" w:rsidRPr="000C1F3D" w:rsidRDefault="00AB4383" w:rsidP="000C1F3D">
      <w:pPr>
        <w:numPr>
          <w:ilvl w:val="0"/>
          <w:numId w:val="10"/>
        </w:numPr>
        <w:spacing w:line="360" w:lineRule="auto"/>
        <w:ind w:left="0" w:firstLine="709"/>
        <w:jc w:val="both"/>
        <w:rPr>
          <w:rFonts w:eastAsia="SimSun"/>
          <w:lang w:eastAsia="zh-CN"/>
        </w:rPr>
      </w:pPr>
      <w:r w:rsidRPr="000C1F3D">
        <w:rPr>
          <w:rFonts w:eastAsia="SimSun"/>
          <w:lang w:eastAsia="zh-CN"/>
        </w:rPr>
        <w:t xml:space="preserve">приоритетный вызов (присвоение вызовов в соответствии со схемой приоритетов); </w:t>
      </w:r>
    </w:p>
    <w:p w:rsidR="00AB4383" w:rsidRPr="000C1F3D" w:rsidRDefault="00AB4383" w:rsidP="000C1F3D">
      <w:pPr>
        <w:numPr>
          <w:ilvl w:val="0"/>
          <w:numId w:val="10"/>
        </w:numPr>
        <w:spacing w:line="360" w:lineRule="auto"/>
        <w:ind w:left="0" w:firstLine="709"/>
        <w:jc w:val="both"/>
        <w:rPr>
          <w:rFonts w:eastAsia="SimSun"/>
          <w:lang w:eastAsia="zh-CN"/>
        </w:rPr>
      </w:pPr>
      <w:r w:rsidRPr="000C1F3D">
        <w:rPr>
          <w:rFonts w:eastAsia="SimSun"/>
          <w:lang w:eastAsia="zh-CN"/>
        </w:rPr>
        <w:t xml:space="preserve">избирательное прослушивание (перехват поступающего вызова без влияния на работу других абонентов); </w:t>
      </w:r>
    </w:p>
    <w:p w:rsidR="00AB4383" w:rsidRPr="000C1F3D" w:rsidRDefault="00AB4383" w:rsidP="000C1F3D">
      <w:pPr>
        <w:numPr>
          <w:ilvl w:val="0"/>
          <w:numId w:val="10"/>
        </w:numPr>
        <w:spacing w:line="360" w:lineRule="auto"/>
        <w:ind w:left="0" w:firstLine="709"/>
        <w:jc w:val="both"/>
        <w:rPr>
          <w:rFonts w:eastAsia="SimSun"/>
          <w:lang w:eastAsia="zh-CN"/>
        </w:rPr>
      </w:pPr>
      <w:r w:rsidRPr="000C1F3D">
        <w:rPr>
          <w:rFonts w:eastAsia="SimSun"/>
          <w:lang w:eastAsia="zh-CN"/>
        </w:rPr>
        <w:t xml:space="preserve">дистанционное прослушивание (дистанционное включение абонентской радиостанции на передачу для прослушивания обстановки у абонента); </w:t>
      </w:r>
    </w:p>
    <w:p w:rsidR="00AB4383" w:rsidRPr="000C1F3D" w:rsidRDefault="00AB4383" w:rsidP="000C1F3D">
      <w:pPr>
        <w:numPr>
          <w:ilvl w:val="0"/>
          <w:numId w:val="10"/>
        </w:numPr>
        <w:spacing w:line="360" w:lineRule="auto"/>
        <w:ind w:left="0" w:firstLine="709"/>
        <w:jc w:val="both"/>
        <w:rPr>
          <w:rFonts w:eastAsia="SimSun"/>
          <w:lang w:eastAsia="zh-CN"/>
        </w:rPr>
      </w:pPr>
      <w:r w:rsidRPr="000C1F3D">
        <w:rPr>
          <w:rFonts w:eastAsia="SimSun"/>
          <w:lang w:eastAsia="zh-CN"/>
        </w:rPr>
        <w:t xml:space="preserve">динамическая перегруппировка (динамическое создание, модификация и удаление групп пользователей). </w:t>
      </w:r>
    </w:p>
    <w:p w:rsidR="00AA5CD4" w:rsidRPr="000C1F3D" w:rsidRDefault="000E1ACB" w:rsidP="000C1F3D">
      <w:pPr>
        <w:spacing w:line="360" w:lineRule="auto"/>
        <w:ind w:firstLine="709"/>
        <w:jc w:val="both"/>
        <w:rPr>
          <w:lang w:val="en-US"/>
        </w:rPr>
      </w:pPr>
      <w:r>
        <w:rPr>
          <w:noProof/>
        </w:rPr>
        <w:pict>
          <v:shapetype id="_x0000_t109" coordsize="21600,21600" o:spt="109" path="m,l,21600r21600,l21600,xe">
            <v:stroke joinstyle="miter"/>
            <v:path gradientshapeok="t" o:connecttype="rect"/>
          </v:shapetype>
          <v:shape id="_x0000_s1026" type="#_x0000_t109" style="position:absolute;left:0;text-align:left;margin-left:495pt;margin-top:28.75pt;width:21pt;height:27pt;z-index:251653632" strokecolor="white">
            <v:textbox style="mso-next-textbox:#_x0000_s1026">
              <w:txbxContent>
                <w:p w:rsidR="00940CEB" w:rsidRPr="00C12C8E" w:rsidRDefault="00C12C8E" w:rsidP="00940CEB">
                  <w:pPr>
                    <w:rPr>
                      <w:rFonts w:ascii="Arial" w:hAnsi="Arial" w:cs="Arial"/>
                      <w:sz w:val="24"/>
                      <w:szCs w:val="24"/>
                      <w:lang w:val="en-US"/>
                    </w:rPr>
                  </w:pPr>
                  <w:r>
                    <w:rPr>
                      <w:rFonts w:ascii="Arial" w:hAnsi="Arial" w:cs="Arial"/>
                      <w:sz w:val="24"/>
                      <w:szCs w:val="24"/>
                      <w:lang w:val="en-US"/>
                    </w:rPr>
                    <w:t>3</w:t>
                  </w:r>
                </w:p>
              </w:txbxContent>
            </v:textbox>
          </v:shape>
        </w:pict>
      </w:r>
    </w:p>
    <w:p w:rsidR="00880332" w:rsidRPr="000C1F3D" w:rsidRDefault="000C1F3D" w:rsidP="000C1F3D">
      <w:pPr>
        <w:spacing w:line="360" w:lineRule="auto"/>
        <w:ind w:firstLine="709"/>
        <w:jc w:val="both"/>
        <w:rPr>
          <w:rFonts w:eastAsia="SimSun"/>
          <w:b/>
          <w:bCs/>
          <w:kern w:val="36"/>
          <w:lang w:eastAsia="zh-CN"/>
        </w:rPr>
      </w:pPr>
      <w:r>
        <w:rPr>
          <w:rFonts w:eastAsia="SimSun"/>
          <w:kern w:val="36"/>
          <w:lang w:eastAsia="zh-CN"/>
        </w:rPr>
        <w:br w:type="page"/>
      </w:r>
      <w:r w:rsidR="00E4389F" w:rsidRPr="000C1F3D">
        <w:rPr>
          <w:rFonts w:eastAsia="SimSun"/>
          <w:b/>
          <w:bCs/>
          <w:kern w:val="36"/>
          <w:lang w:eastAsia="zh-CN"/>
        </w:rPr>
        <w:t xml:space="preserve">2.1 Сравнительная характеристика </w:t>
      </w:r>
      <w:r w:rsidR="00880332" w:rsidRPr="000C1F3D">
        <w:rPr>
          <w:rFonts w:eastAsia="SimSun"/>
          <w:b/>
          <w:bCs/>
          <w:kern w:val="36"/>
          <w:lang w:eastAsia="zh-CN"/>
        </w:rPr>
        <w:t>стандартов</w:t>
      </w:r>
      <w:r w:rsidR="00D15B8A" w:rsidRPr="000C1F3D">
        <w:rPr>
          <w:rFonts w:eastAsia="SimSun"/>
          <w:b/>
          <w:bCs/>
          <w:kern w:val="36"/>
          <w:lang w:eastAsia="zh-CN"/>
        </w:rPr>
        <w:t xml:space="preserve"> TETRA и GSM</w:t>
      </w:r>
    </w:p>
    <w:p w:rsidR="000C1F3D" w:rsidRDefault="000C1F3D" w:rsidP="000C1F3D">
      <w:pPr>
        <w:spacing w:line="360" w:lineRule="auto"/>
        <w:ind w:firstLine="709"/>
        <w:jc w:val="both"/>
        <w:rPr>
          <w:rFonts w:eastAsia="SimSun"/>
          <w:lang w:val="en-US" w:eastAsia="zh-CN"/>
        </w:rPr>
      </w:pPr>
    </w:p>
    <w:p w:rsidR="00A41C71" w:rsidRPr="000C1F3D" w:rsidRDefault="00F2690D" w:rsidP="000C1F3D">
      <w:pPr>
        <w:spacing w:line="360" w:lineRule="auto"/>
        <w:ind w:firstLine="709"/>
        <w:jc w:val="both"/>
      </w:pPr>
      <w:r w:rsidRPr="000C1F3D">
        <w:rPr>
          <w:rFonts w:eastAsia="SimSun"/>
          <w:lang w:eastAsia="zh-CN"/>
        </w:rPr>
        <w:t>По сравнению с сетями сотовой связи транкинговые системы TETRA гораздо более эффективны при создании однозоновых сетей связи или сетей с локальным покрытием территории.</w:t>
      </w:r>
      <w:r w:rsidR="00490BA8" w:rsidRPr="000C1F3D">
        <w:t xml:space="preserve"> </w:t>
      </w:r>
    </w:p>
    <w:p w:rsidR="00F2690D" w:rsidRPr="000C1F3D" w:rsidRDefault="00490BA8" w:rsidP="000C1F3D">
      <w:pPr>
        <w:spacing w:line="360" w:lineRule="auto"/>
        <w:ind w:firstLine="709"/>
        <w:jc w:val="both"/>
        <w:rPr>
          <w:rFonts w:eastAsia="SimSun"/>
          <w:lang w:eastAsia="zh-CN"/>
        </w:rPr>
      </w:pPr>
      <w:r w:rsidRPr="000C1F3D">
        <w:t>Технология TETRA определяется как система с уплотнением каналов доступа с временным разделением ("Time Division Multiple Access") с четырьмя независимыми каналами передачи на каждой несущей частоте</w:t>
      </w:r>
      <w:r w:rsidR="001D6D54" w:rsidRPr="000C1F3D">
        <w:t xml:space="preserve"> [3]</w:t>
      </w:r>
      <w:r w:rsidRPr="000C1F3D">
        <w:t>. Расстояния между отдельными несущими составляет 25 кГц. Это позволяет повысить вдвое использование частот по сравнению с аналоговыми транкинговыми радиосистемами, работающими с частотным разносом 12,5 кГц (в соответствии со стандартом MPT 1327), и в то же время улучшить качество передачи голоса. По сравнению с сетями стандарта GSM, в которых предлагается 8 каналов связи с разносом частот 200 кГц, системы технологии TETRA вчетверо повышают эффективность использования частотного диапазона</w:t>
      </w:r>
      <w:r w:rsidR="00A41C71" w:rsidRPr="000C1F3D">
        <w:t>,</w:t>
      </w:r>
      <w:r w:rsidR="000C1F3D">
        <w:t xml:space="preserve"> </w:t>
      </w:r>
      <w:r w:rsidRPr="000C1F3D">
        <w:rPr>
          <w:rFonts w:eastAsia="SimSun"/>
          <w:lang w:eastAsia="zh-CN"/>
        </w:rPr>
        <w:t>и обеспечивающий эффективность эксплуатации сетей связи с небольшим радиусом зоны обслуж</w:t>
      </w:r>
      <w:r w:rsidR="00A41C71" w:rsidRPr="000C1F3D">
        <w:rPr>
          <w:rFonts w:eastAsia="SimSun"/>
          <w:lang w:eastAsia="zh-CN"/>
        </w:rPr>
        <w:t>ивания, но интенсивным трафиком.</w:t>
      </w:r>
    </w:p>
    <w:p w:rsidR="00A41C71" w:rsidRPr="000C1F3D" w:rsidRDefault="00666CDF" w:rsidP="000C1F3D">
      <w:pPr>
        <w:autoSpaceDE w:val="0"/>
        <w:autoSpaceDN w:val="0"/>
        <w:adjustRightInd w:val="0"/>
        <w:spacing w:line="360" w:lineRule="auto"/>
        <w:ind w:firstLine="709"/>
        <w:jc w:val="both"/>
      </w:pPr>
      <w:r w:rsidRPr="000C1F3D">
        <w:rPr>
          <w:rFonts w:eastAsia="SimSun"/>
          <w:lang w:eastAsia="zh-CN"/>
        </w:rPr>
        <w:t>Другое различие заключается в схеме организации связи. В сотовых системах и системах беспроводного доступа осуществляются индивидуальные вызовы между абонентами. Средняя длительность разговора может достигать несколько минут. Типовой режим работы транкинговых систем основан на передаче коротких вызовов (менее 1 мин), которые могут организовываться как индивидуально, так и через диспетчера.</w:t>
      </w:r>
      <w:r w:rsidR="00A41C71" w:rsidRPr="000C1F3D">
        <w:t xml:space="preserve"> </w:t>
      </w:r>
    </w:p>
    <w:p w:rsidR="00A41C71" w:rsidRPr="000C1F3D" w:rsidRDefault="00A41C71" w:rsidP="000C1F3D">
      <w:pPr>
        <w:autoSpaceDE w:val="0"/>
        <w:autoSpaceDN w:val="0"/>
        <w:adjustRightInd w:val="0"/>
        <w:spacing w:line="360" w:lineRule="auto"/>
        <w:ind w:firstLine="709"/>
        <w:jc w:val="both"/>
        <w:rPr>
          <w:color w:val="000000"/>
        </w:rPr>
      </w:pPr>
      <w:r w:rsidRPr="000C1F3D">
        <w:t>Стандарт TETRA предусматривает адаптивное дискретное изменение уровня выходной мощности в процессе сеанса связи абонентов в соответствии с требуемой напряженностью поля, что при высокой плотности радиосредств приводит к существенному уменьшению взаимных радиопомех.</w:t>
      </w:r>
      <w:r w:rsidRPr="000C1F3D">
        <w:rPr>
          <w:color w:val="000000"/>
        </w:rPr>
        <w:t xml:space="preserve"> Общеизвестно, что при чрезвычайных ситуациях, например, крупных авариях, пожарах или терактах, многие виды связи оказываются неэффективными. В частности, сотовые системы при большой нагрузке из одной точки просто начинают давать сбои, и на совершение звонка по радиотелефону уходят многие минуты, хотя зачастую счет в таких ситуациях идет на секунды.</w:t>
      </w:r>
    </w:p>
    <w:p w:rsidR="00880332" w:rsidRPr="000C1F3D" w:rsidRDefault="00666CDF" w:rsidP="000C1F3D">
      <w:pPr>
        <w:spacing w:line="360" w:lineRule="auto"/>
        <w:ind w:firstLine="709"/>
        <w:jc w:val="both"/>
        <w:rPr>
          <w:rFonts w:eastAsia="SimSun"/>
          <w:lang w:eastAsia="zh-CN"/>
        </w:rPr>
      </w:pPr>
      <w:r w:rsidRPr="000C1F3D">
        <w:rPr>
          <w:rFonts w:eastAsia="SimSun"/>
          <w:lang w:eastAsia="zh-CN"/>
        </w:rPr>
        <w:t>Преимущества TETRA объясняется наличием в этом стандарте целого ряда функциональных возможностей и режимов</w:t>
      </w:r>
      <w:r w:rsidR="00A41C71" w:rsidRPr="000C1F3D">
        <w:rPr>
          <w:rFonts w:eastAsia="SimSun"/>
          <w:lang w:eastAsia="zh-CN"/>
        </w:rPr>
        <w:t xml:space="preserve"> (</w:t>
      </w:r>
      <w:r w:rsidR="00A41C71" w:rsidRPr="000C1F3D">
        <w:t>возможность функционирования в режиме конвенциональной связи вне зоны дейст</w:t>
      </w:r>
      <w:r w:rsidR="00E4389F" w:rsidRPr="000C1F3D">
        <w:t xml:space="preserve">вия базовой станции, режим "двойного" наблюдения, </w:t>
      </w:r>
      <w:r w:rsidR="00A41C71" w:rsidRPr="000C1F3D">
        <w:t xml:space="preserve">при котором обеспечивается прием сообщений от абонентов, работающих в режиме транкинговой связи, и от абонентов, работающих </w:t>
      </w:r>
      <w:r w:rsidR="00E4389F" w:rsidRPr="000C1F3D">
        <w:t xml:space="preserve">в режиме конвенциональной связи, </w:t>
      </w:r>
      <w:r w:rsidR="00A41C71" w:rsidRPr="000C1F3D">
        <w:t xml:space="preserve">режим работы мобильной радиостанции </w:t>
      </w:r>
      <w:r w:rsidR="00940CEB" w:rsidRPr="000C1F3D">
        <w:t>в качестве ретранслятора</w:t>
      </w:r>
      <w:r w:rsidR="00A41C71" w:rsidRPr="000C1F3D">
        <w:t xml:space="preserve"> для расширения зоны радиопокрытия портативных радиостанций</w:t>
      </w:r>
      <w:r w:rsidR="00A41C71" w:rsidRPr="000C1F3D">
        <w:rPr>
          <w:rFonts w:eastAsia="SimSun"/>
          <w:lang w:eastAsia="zh-CN"/>
        </w:rPr>
        <w:t>)</w:t>
      </w:r>
      <w:r w:rsidRPr="000C1F3D">
        <w:rPr>
          <w:rFonts w:eastAsia="SimSun"/>
          <w:lang w:eastAsia="zh-CN"/>
        </w:rPr>
        <w:t xml:space="preserve">, которые не реализуются в сетях сотовой связи. При этом время установления связи не превышает 300 мс, что довольно существенно (для сравнения, в системах GSM связь устанавливается в течение нескольких секунд). </w:t>
      </w:r>
    </w:p>
    <w:p w:rsidR="00C7438B" w:rsidRPr="000C1F3D" w:rsidRDefault="000C1F3D" w:rsidP="000C1F3D">
      <w:pPr>
        <w:spacing w:line="360" w:lineRule="auto"/>
        <w:jc w:val="center"/>
        <w:outlineLvl w:val="0"/>
        <w:rPr>
          <w:rFonts w:eastAsia="SimSun"/>
          <w:b/>
          <w:bCs/>
          <w:kern w:val="36"/>
          <w:lang w:eastAsia="zh-CN"/>
        </w:rPr>
      </w:pPr>
      <w:r>
        <w:rPr>
          <w:rFonts w:eastAsia="SimSun"/>
          <w:kern w:val="36"/>
          <w:lang w:eastAsia="zh-CN"/>
        </w:rPr>
        <w:br w:type="page"/>
      </w:r>
      <w:r w:rsidR="00C7438B" w:rsidRPr="000C1F3D">
        <w:rPr>
          <w:rFonts w:eastAsia="SimSun"/>
          <w:b/>
          <w:bCs/>
          <w:kern w:val="36"/>
          <w:lang w:eastAsia="zh-CN"/>
        </w:rPr>
        <w:t>3 Основные характеристики протокола радиоинтерфейса TETRA</w:t>
      </w:r>
    </w:p>
    <w:p w:rsidR="000C1F3D" w:rsidRDefault="000C1F3D" w:rsidP="000C1F3D">
      <w:pPr>
        <w:spacing w:line="360" w:lineRule="auto"/>
        <w:ind w:firstLine="709"/>
        <w:jc w:val="both"/>
        <w:rPr>
          <w:lang w:val="en-US"/>
        </w:rPr>
      </w:pPr>
    </w:p>
    <w:p w:rsidR="00C7438B" w:rsidRPr="000C1F3D" w:rsidRDefault="00C7438B" w:rsidP="000C1F3D">
      <w:pPr>
        <w:spacing w:line="360" w:lineRule="auto"/>
        <w:ind w:firstLine="709"/>
        <w:jc w:val="both"/>
      </w:pPr>
      <w:r w:rsidRPr="000C1F3D">
        <w:t xml:space="preserve">Радиоинтерфейс стандарта </w:t>
      </w:r>
      <w:r w:rsidRPr="000C1F3D">
        <w:rPr>
          <w:lang w:val="en-US"/>
        </w:rPr>
        <w:t>TETRA</w:t>
      </w:r>
      <w:r w:rsidRPr="000C1F3D">
        <w:t xml:space="preserve"> предполагает работу в стандартной сетке частот с шагом 25 кГц. Необходимый минимальный дуплексный разнос частот в радиоканалах составляет 40 МГц. Требуемый уровень излучения в соседнем канале 60 дБ. Решениями комитета </w:t>
      </w:r>
      <w:r w:rsidRPr="000C1F3D">
        <w:rPr>
          <w:lang w:val="en-US"/>
        </w:rPr>
        <w:t>ERC</w:t>
      </w:r>
      <w:r w:rsidRPr="000C1F3D">
        <w:t xml:space="preserve"> за системами </w:t>
      </w:r>
      <w:r w:rsidRPr="000C1F3D">
        <w:rPr>
          <w:lang w:val="en-US"/>
        </w:rPr>
        <w:t>TETRA</w:t>
      </w:r>
      <w:r w:rsidRPr="000C1F3D">
        <w:t xml:space="preserve"> закреп</w:t>
      </w:r>
      <w:r w:rsidR="00CA5E6D" w:rsidRPr="000C1F3D">
        <w:t>лены следующие диапазоны частот:</w:t>
      </w:r>
    </w:p>
    <w:p w:rsidR="00C7438B" w:rsidRPr="000C1F3D" w:rsidRDefault="00C7438B" w:rsidP="000C1F3D">
      <w:pPr>
        <w:spacing w:line="360" w:lineRule="auto"/>
        <w:ind w:firstLine="709"/>
        <w:jc w:val="both"/>
      </w:pPr>
      <w:r w:rsidRPr="000C1F3D">
        <w:t>- 380 – 400 МГц – для аварийно-спасательных служб и служб безопасности;</w:t>
      </w:r>
    </w:p>
    <w:p w:rsidR="00C7438B" w:rsidRPr="000C1F3D" w:rsidRDefault="00C7438B" w:rsidP="000C1F3D">
      <w:pPr>
        <w:spacing w:line="360" w:lineRule="auto"/>
        <w:ind w:firstLine="709"/>
        <w:jc w:val="both"/>
      </w:pPr>
      <w:r w:rsidRPr="000C1F3D">
        <w:t>- 410 – 430 МГц, 450 – 470 МГц, 870 – 876 МГц и 915 – 921 МГц – для гражданского (коммерческого) использования.</w:t>
      </w:r>
    </w:p>
    <w:p w:rsidR="00C7438B" w:rsidRPr="000C1F3D" w:rsidRDefault="00C7438B" w:rsidP="000C1F3D">
      <w:pPr>
        <w:spacing w:line="360" w:lineRule="auto"/>
        <w:ind w:firstLine="709"/>
        <w:jc w:val="both"/>
      </w:pPr>
      <w:r w:rsidRPr="000C1F3D">
        <w:t xml:space="preserve">В системах </w:t>
      </w:r>
      <w:r w:rsidRPr="000C1F3D">
        <w:rPr>
          <w:lang w:val="en-US"/>
        </w:rPr>
        <w:t>TETRA</w:t>
      </w:r>
      <w:r w:rsidRPr="000C1F3D">
        <w:t xml:space="preserve"> эффективно используется частотный ресурс. Функционирование систем стандарта </w:t>
      </w:r>
      <w:r w:rsidRPr="000C1F3D">
        <w:rPr>
          <w:lang w:val="en-US"/>
        </w:rPr>
        <w:t>TETRA</w:t>
      </w:r>
      <w:r w:rsidRPr="000C1F3D">
        <w:t xml:space="preserve">, построенных на базе технологии </w:t>
      </w:r>
      <w:r w:rsidRPr="000C1F3D">
        <w:rPr>
          <w:lang w:val="en-US"/>
        </w:rPr>
        <w:t>TDMA</w:t>
      </w:r>
      <w:r w:rsidRPr="000C1F3D">
        <w:t xml:space="preserve"> (</w:t>
      </w:r>
      <w:r w:rsidRPr="000C1F3D">
        <w:rPr>
          <w:rFonts w:eastAsia="SimSun"/>
          <w:lang w:eastAsia="zh-CN"/>
        </w:rPr>
        <w:t>метод многостанционного доступа с временным разделением каналов связи— Time Division Multiple Access, на одной физической</w:t>
      </w:r>
      <w:r w:rsidR="00CA5E6D" w:rsidRPr="000C1F3D">
        <w:t xml:space="preserve"> (рабочей)</w:t>
      </w:r>
      <w:r w:rsidRPr="000C1F3D">
        <w:rPr>
          <w:rFonts w:eastAsia="SimSun"/>
          <w:lang w:eastAsia="zh-CN"/>
        </w:rPr>
        <w:t xml:space="preserve"> частоте может быть организовано до 4 независимых временных (информационных) каналов, что позволяет вести переговоры по радиоканалу одновременно с передачей данных)</w:t>
      </w:r>
      <w:r w:rsidR="00CA5E6D" w:rsidRPr="000C1F3D">
        <w:t>.</w:t>
      </w:r>
      <w:r w:rsidRPr="000C1F3D">
        <w:t xml:space="preserve"> Это позволяет также упростить радиочастотную часть оборудования базовой станции (требуется только один ретранслятор, антенны, фидер и т. д. на четыре рабочих канала).</w:t>
      </w:r>
    </w:p>
    <w:p w:rsidR="00B35A04" w:rsidRPr="000C1F3D" w:rsidRDefault="00CA5E6D" w:rsidP="000C1F3D">
      <w:pPr>
        <w:pStyle w:val="a3"/>
        <w:spacing w:before="0" w:beforeAutospacing="0" w:after="0" w:afterAutospacing="0" w:line="360" w:lineRule="auto"/>
        <w:ind w:firstLine="709"/>
        <w:jc w:val="both"/>
        <w:rPr>
          <w:sz w:val="28"/>
          <w:szCs w:val="28"/>
        </w:rPr>
      </w:pPr>
      <w:r w:rsidRPr="000C1F3D">
        <w:rPr>
          <w:color w:val="000000"/>
          <w:sz w:val="28"/>
          <w:szCs w:val="28"/>
        </w:rPr>
        <w:t xml:space="preserve">Разработка стандарта была начата в 1994 г. и уже в 1996 г. </w:t>
      </w:r>
      <w:r w:rsidR="00B35A04" w:rsidRPr="000C1F3D">
        <w:rPr>
          <w:color w:val="000000"/>
          <w:sz w:val="28"/>
          <w:szCs w:val="28"/>
        </w:rPr>
        <w:t>б</w:t>
      </w:r>
      <w:r w:rsidRPr="000C1F3D">
        <w:rPr>
          <w:color w:val="000000"/>
          <w:sz w:val="28"/>
          <w:szCs w:val="28"/>
        </w:rPr>
        <w:t>ыли представлены первые версии спецификаций стандарта TETRA.</w:t>
      </w:r>
      <w:r w:rsidR="00B35A04" w:rsidRPr="000C1F3D">
        <w:rPr>
          <w:sz w:val="28"/>
          <w:szCs w:val="28"/>
        </w:rPr>
        <w:t xml:space="preserve"> </w:t>
      </w:r>
    </w:p>
    <w:p w:rsidR="00B35A04" w:rsidRPr="000C1F3D" w:rsidRDefault="00B35A04" w:rsidP="000C1F3D">
      <w:pPr>
        <w:pStyle w:val="a3"/>
        <w:spacing w:before="0" w:beforeAutospacing="0" w:after="0" w:afterAutospacing="0" w:line="360" w:lineRule="auto"/>
        <w:ind w:firstLine="709"/>
        <w:jc w:val="both"/>
        <w:rPr>
          <w:color w:val="000000"/>
          <w:sz w:val="28"/>
          <w:szCs w:val="28"/>
        </w:rPr>
      </w:pPr>
      <w:r w:rsidRPr="000C1F3D">
        <w:rPr>
          <w:color w:val="000000"/>
          <w:sz w:val="28"/>
          <w:szCs w:val="28"/>
        </w:rPr>
        <w:t>Стандарт TETRA состоит из двух частей</w:t>
      </w:r>
      <w:r w:rsidR="002B488D" w:rsidRPr="000C1F3D">
        <w:rPr>
          <w:color w:val="000000"/>
          <w:sz w:val="28"/>
          <w:szCs w:val="28"/>
        </w:rPr>
        <w:t xml:space="preserve"> [2]</w:t>
      </w:r>
      <w:r w:rsidRPr="000C1F3D">
        <w:rPr>
          <w:color w:val="000000"/>
          <w:sz w:val="28"/>
          <w:szCs w:val="28"/>
        </w:rPr>
        <w:t xml:space="preserve">: TETRA V+D (TETRAVoice+Data) - стандарта на интегрированную систему передачи речи и данных, и TETRA PDO (TETRA Packet Data Optimized) - стандарта, описывающего специальный вариант транкинговой системы, ориентированной только на передачу данных. </w:t>
      </w:r>
    </w:p>
    <w:p w:rsidR="00B35A04" w:rsidRPr="000C1F3D" w:rsidRDefault="00B35A04" w:rsidP="000C1F3D">
      <w:pPr>
        <w:spacing w:line="360" w:lineRule="auto"/>
        <w:ind w:firstLine="709"/>
        <w:jc w:val="both"/>
      </w:pPr>
      <w:r w:rsidRPr="000C1F3D">
        <w:t>В режиме передачи данных для одного сеанса связи (одному абоненту) может одновременно выделяться от одного до четырех потоков, этим обеспечивается скорость передачи данных до 28.8 кбит/</w:t>
      </w:r>
      <w:r w:rsidRPr="000C1F3D">
        <w:rPr>
          <w:lang w:val="en-US"/>
        </w:rPr>
        <w:t>c</w:t>
      </w:r>
      <w:r w:rsidRPr="000C1F3D">
        <w:t xml:space="preserve"> (в стандарте </w:t>
      </w:r>
      <w:r w:rsidRPr="000C1F3D">
        <w:rPr>
          <w:lang w:val="en-US"/>
        </w:rPr>
        <w:t>GSM</w:t>
      </w:r>
      <w:r w:rsidRPr="000C1F3D">
        <w:t xml:space="preserve"> – только 9.6 кбит/</w:t>
      </w:r>
      <w:r w:rsidRPr="000C1F3D">
        <w:rPr>
          <w:lang w:val="en-US"/>
        </w:rPr>
        <w:t>c</w:t>
      </w:r>
      <w:r w:rsidRPr="000C1F3D">
        <w:t>).</w:t>
      </w:r>
    </w:p>
    <w:p w:rsidR="00682819" w:rsidRPr="000C1F3D" w:rsidRDefault="003D5C13" w:rsidP="000C1F3D">
      <w:pPr>
        <w:pStyle w:val="a3"/>
        <w:spacing w:before="0" w:beforeAutospacing="0" w:after="0" w:afterAutospacing="0" w:line="360" w:lineRule="auto"/>
        <w:ind w:firstLine="709"/>
        <w:jc w:val="both"/>
        <w:rPr>
          <w:sz w:val="28"/>
          <w:szCs w:val="28"/>
        </w:rPr>
      </w:pPr>
      <w:r w:rsidRPr="000C1F3D">
        <w:rPr>
          <w:sz w:val="28"/>
          <w:szCs w:val="28"/>
        </w:rPr>
        <w:t>Именно в этом случае стандарт TETRA обеспечивает нужное качество сервиса, так как по требованию можно зарезервировать необходимую полосу пропускания. Если пользователю необходимо повысить пропускную способность, можно объединить 2 – 4 временных слота и установить канал связи сквозным.</w:t>
      </w:r>
    </w:p>
    <w:p w:rsidR="0065768A" w:rsidRPr="000C1F3D" w:rsidRDefault="00682819" w:rsidP="000C1F3D">
      <w:pPr>
        <w:pStyle w:val="a3"/>
        <w:spacing w:before="0" w:beforeAutospacing="0" w:after="0" w:afterAutospacing="0" w:line="360" w:lineRule="auto"/>
        <w:ind w:firstLine="709"/>
        <w:jc w:val="both"/>
        <w:rPr>
          <w:sz w:val="28"/>
          <w:szCs w:val="28"/>
        </w:rPr>
      </w:pPr>
      <w:r w:rsidRPr="000C1F3D">
        <w:rPr>
          <w:sz w:val="28"/>
          <w:szCs w:val="28"/>
        </w:rPr>
        <w:t xml:space="preserve">Передача четырех речевых каналов в полосе 25 кГц стала возможной благодаря использованию в стандарте </w:t>
      </w:r>
      <w:r w:rsidRPr="000C1F3D">
        <w:rPr>
          <w:sz w:val="28"/>
          <w:szCs w:val="28"/>
          <w:lang w:val="en-US"/>
        </w:rPr>
        <w:t>TETRA</w:t>
      </w:r>
      <w:r w:rsidRPr="000C1F3D">
        <w:rPr>
          <w:sz w:val="28"/>
          <w:szCs w:val="28"/>
        </w:rPr>
        <w:t xml:space="preserve"> низкоскоростного кодера речи с алгоритмом </w:t>
      </w:r>
      <w:r w:rsidRPr="000C1F3D">
        <w:rPr>
          <w:sz w:val="28"/>
          <w:szCs w:val="28"/>
          <w:lang w:val="en-US"/>
        </w:rPr>
        <w:t>CELP</w:t>
      </w:r>
      <w:r w:rsidR="002B488D" w:rsidRPr="000C1F3D">
        <w:rPr>
          <w:sz w:val="28"/>
          <w:szCs w:val="28"/>
        </w:rPr>
        <w:t>(Code Excited Linear Prediction)</w:t>
      </w:r>
      <w:r w:rsidRPr="000C1F3D">
        <w:rPr>
          <w:sz w:val="28"/>
          <w:szCs w:val="28"/>
        </w:rPr>
        <w:t>, относящихся к классу алгоритмов «анализа и синтеза» речи.</w:t>
      </w:r>
      <w:r w:rsidR="000C1F3D">
        <w:rPr>
          <w:sz w:val="28"/>
          <w:szCs w:val="28"/>
        </w:rPr>
        <w:t xml:space="preserve"> </w:t>
      </w:r>
      <w:r w:rsidR="0065768A" w:rsidRPr="000C1F3D">
        <w:rPr>
          <w:sz w:val="28"/>
          <w:szCs w:val="28"/>
        </w:rPr>
        <w:t>Принцип анализа и синтеза состоит в преобразовании параметров речи и в предоставлении их в такой форме, чтобы ошибка на выходе по отношению к входу была минимальной.</w:t>
      </w:r>
    </w:p>
    <w:p w:rsidR="003D5C13" w:rsidRPr="000C1F3D" w:rsidRDefault="003D5C13" w:rsidP="000C1F3D">
      <w:pPr>
        <w:spacing w:line="360" w:lineRule="auto"/>
        <w:ind w:firstLine="709"/>
        <w:jc w:val="both"/>
        <w:rPr>
          <w:rFonts w:eastAsia="SimSun"/>
          <w:lang w:eastAsia="zh-CN"/>
        </w:rPr>
      </w:pPr>
      <w:r w:rsidRPr="000C1F3D">
        <w:rPr>
          <w:rFonts w:eastAsia="SimSun"/>
          <w:lang w:eastAsia="zh-CN"/>
        </w:rPr>
        <w:t>Для преобразования речи в стандарте используется кодек с алгоритмом преобразования типа CELP. Скорость цифрового потока на выходе кодека составляет 4,8 кбит/с. Цифровые данные с выхода речевого кодека подвергаются блочному и сверточному кодированию, перемежению и шифрованию, после чего формируются информационные каналы. Пропускная способность одного информационного канала составляет 7,2 кбит/с</w:t>
      </w:r>
      <w:r w:rsidR="00682819" w:rsidRPr="000C1F3D">
        <w:rPr>
          <w:rFonts w:eastAsia="SimSun"/>
          <w:lang w:eastAsia="zh-CN"/>
        </w:rPr>
        <w:t xml:space="preserve"> </w:t>
      </w:r>
      <w:r w:rsidR="00682819" w:rsidRPr="000C1F3D">
        <w:t>(</w:t>
      </w:r>
      <w:r w:rsidR="00F440ED" w:rsidRPr="000C1F3D">
        <w:t>из которых для передачи оцифрованного</w:t>
      </w:r>
      <w:r w:rsidR="000C1F3D">
        <w:t xml:space="preserve"> </w:t>
      </w:r>
      <w:r w:rsidR="00F440ED" w:rsidRPr="000C1F3D">
        <w:t>и сжатого речевого сигнала используется 4.8 кбит/с, а оставшиеся 2.4 кбит/с отводится для передачи кода коррекции ошибок</w:t>
      </w:r>
      <w:r w:rsidR="00682819" w:rsidRPr="000C1F3D">
        <w:t>)</w:t>
      </w:r>
      <w:r w:rsidRPr="000C1F3D">
        <w:rPr>
          <w:rFonts w:eastAsia="SimSun"/>
          <w:lang w:eastAsia="zh-CN"/>
        </w:rPr>
        <w:t xml:space="preserve">, а скорость цифрового информационного потока данных — 28,8 кбит/с. </w:t>
      </w:r>
    </w:p>
    <w:p w:rsidR="003D5C13" w:rsidRDefault="003D5C13" w:rsidP="000C1F3D">
      <w:pPr>
        <w:spacing w:line="360" w:lineRule="auto"/>
        <w:ind w:firstLine="709"/>
        <w:jc w:val="both"/>
        <w:rPr>
          <w:rFonts w:eastAsia="SimSun"/>
          <w:lang w:val="en-US" w:eastAsia="zh-CN"/>
        </w:rPr>
      </w:pPr>
      <w:r w:rsidRPr="000C1F3D">
        <w:rPr>
          <w:rFonts w:eastAsia="SimSun"/>
          <w:lang w:eastAsia="zh-CN"/>
        </w:rPr>
        <w:t xml:space="preserve">При этом общая скорость передачи символов в радиоканале за счет дополнительной служебной информации и контрольного кадра в мультикадре соответствует скорости модуляции и равна 36 кбит/с. </w:t>
      </w:r>
    </w:p>
    <w:p w:rsidR="000C1F3D" w:rsidRPr="000C1F3D" w:rsidRDefault="000C1F3D" w:rsidP="000C1F3D">
      <w:pPr>
        <w:spacing w:line="360" w:lineRule="auto"/>
        <w:ind w:firstLine="709"/>
        <w:jc w:val="both"/>
        <w:rPr>
          <w:rFonts w:eastAsia="SimSun"/>
          <w:lang w:val="en-US" w:eastAsia="zh-CN"/>
        </w:rPr>
      </w:pPr>
    </w:p>
    <w:p w:rsidR="008A278A" w:rsidRPr="000C1F3D" w:rsidRDefault="000C1F3D" w:rsidP="000C1F3D">
      <w:pPr>
        <w:spacing w:line="360" w:lineRule="auto"/>
        <w:ind w:firstLine="709"/>
        <w:jc w:val="both"/>
        <w:rPr>
          <w:rFonts w:eastAsia="SimSun"/>
          <w:b/>
          <w:bCs/>
          <w:lang w:eastAsia="zh-CN"/>
        </w:rPr>
      </w:pPr>
      <w:r>
        <w:rPr>
          <w:rFonts w:eastAsia="SimSun"/>
          <w:lang w:eastAsia="zh-CN"/>
        </w:rPr>
        <w:br w:type="page"/>
      </w:r>
      <w:r w:rsidR="004F1E61" w:rsidRPr="000C1F3D">
        <w:rPr>
          <w:rFonts w:eastAsia="SimSun"/>
          <w:b/>
          <w:bCs/>
          <w:lang w:eastAsia="zh-CN"/>
        </w:rPr>
        <w:t xml:space="preserve">3.1 </w:t>
      </w:r>
      <w:r w:rsidR="008A278A" w:rsidRPr="000C1F3D">
        <w:rPr>
          <w:rFonts w:eastAsia="SimSun"/>
          <w:b/>
          <w:bCs/>
          <w:lang w:eastAsia="zh-CN"/>
        </w:rPr>
        <w:t>Структура радиоинтерфейса</w:t>
      </w:r>
    </w:p>
    <w:p w:rsidR="000C1F3D" w:rsidRDefault="000C1F3D" w:rsidP="000C1F3D">
      <w:pPr>
        <w:spacing w:line="360" w:lineRule="auto"/>
        <w:ind w:firstLine="709"/>
        <w:jc w:val="both"/>
        <w:rPr>
          <w:rFonts w:eastAsia="SimSun"/>
          <w:lang w:val="en-US" w:eastAsia="zh-CN"/>
        </w:rPr>
      </w:pPr>
    </w:p>
    <w:p w:rsidR="00FB4364" w:rsidRPr="000C1F3D" w:rsidRDefault="000E1ACB" w:rsidP="000C1F3D">
      <w:pPr>
        <w:spacing w:line="360" w:lineRule="auto"/>
        <w:ind w:firstLine="709"/>
        <w:jc w:val="both"/>
        <w:rPr>
          <w:rFonts w:eastAsia="SimSun"/>
          <w:lang w:eastAsia="zh-CN"/>
        </w:rPr>
      </w:pPr>
      <w:r>
        <w:rPr>
          <w:noProof/>
        </w:rPr>
        <w:pict>
          <v:shape id="_x0000_s1027" type="#_x0000_t109" style="position:absolute;left:0;text-align:left;margin-left:495pt;margin-top:35.45pt;width:27pt;height:27pt;z-index:251654656" strokecolor="white">
            <v:textbox>
              <w:txbxContent>
                <w:p w:rsidR="00940CEB" w:rsidRPr="00C12C8E" w:rsidRDefault="00C12C8E" w:rsidP="00940CEB">
                  <w:pPr>
                    <w:rPr>
                      <w:rFonts w:ascii="Arial" w:hAnsi="Arial" w:cs="Arial"/>
                      <w:sz w:val="24"/>
                      <w:szCs w:val="24"/>
                      <w:lang w:val="en-US"/>
                    </w:rPr>
                  </w:pPr>
                  <w:r>
                    <w:rPr>
                      <w:rFonts w:ascii="Arial" w:hAnsi="Arial" w:cs="Arial"/>
                      <w:sz w:val="24"/>
                      <w:szCs w:val="24"/>
                      <w:lang w:val="en-US"/>
                    </w:rPr>
                    <w:t>5</w:t>
                  </w:r>
                </w:p>
              </w:txbxContent>
            </v:textbox>
          </v:shape>
        </w:pict>
      </w:r>
      <w:r w:rsidR="008A278A" w:rsidRPr="000C1F3D">
        <w:rPr>
          <w:rFonts w:eastAsia="SimSun"/>
          <w:lang w:eastAsia="zh-CN"/>
        </w:rPr>
        <w:t xml:space="preserve">В системах стандарта TETRA V+D используется метод TDMA. На одной несущей частоте организуется четыре разговорных канала. </w:t>
      </w:r>
    </w:p>
    <w:p w:rsidR="00DB5668" w:rsidRPr="000C1F3D" w:rsidRDefault="00DB5668" w:rsidP="000C1F3D">
      <w:pPr>
        <w:spacing w:line="360" w:lineRule="auto"/>
        <w:ind w:firstLine="709"/>
        <w:jc w:val="both"/>
        <w:rPr>
          <w:rFonts w:eastAsia="SimSun"/>
          <w:lang w:eastAsia="zh-CN"/>
        </w:rPr>
      </w:pPr>
      <w:r w:rsidRPr="000C1F3D">
        <w:t>Структура передаваемого кадра, продолжите</w:t>
      </w:r>
      <w:r w:rsidR="00C558DC" w:rsidRPr="000C1F3D">
        <w:t>льностью 56.67 мс, (рисунок 3.1</w:t>
      </w:r>
      <w:r w:rsidRPr="000C1F3D">
        <w:t xml:space="preserve">) представляет собой четыре временных интервала на кадр </w:t>
      </w:r>
      <w:r w:rsidRPr="000C1F3D">
        <w:rPr>
          <w:lang w:val="en-US"/>
        </w:rPr>
        <w:t>TDMA</w:t>
      </w:r>
      <w:r w:rsidR="00C12C8E" w:rsidRPr="000C1F3D">
        <w:t xml:space="preserve"> [1]</w:t>
      </w:r>
      <w:r w:rsidRPr="000C1F3D">
        <w:t xml:space="preserve">. Передача сообщений осуществляется мультикадрами. Восемнадцать кадров </w:t>
      </w:r>
      <w:r w:rsidRPr="000C1F3D">
        <w:rPr>
          <w:lang w:val="en-US"/>
        </w:rPr>
        <w:t>TDMA</w:t>
      </w:r>
      <w:r w:rsidRPr="000C1F3D">
        <w:t xml:space="preserve"> образуют мультикадр, один из кадров которого постоянно используют для передачи управляющего (контрольного) сигнала</w:t>
      </w:r>
      <w:r w:rsidRPr="000C1F3D">
        <w:rPr>
          <w:rFonts w:eastAsia="SimSun"/>
          <w:lang w:eastAsia="zh-CN"/>
        </w:rPr>
        <w:t xml:space="preserve">; 60 мультикадров образуют гиперкадр. </w:t>
      </w:r>
    </w:p>
    <w:p w:rsidR="00DB5668" w:rsidRPr="000C1F3D" w:rsidRDefault="00DB5668" w:rsidP="000C1F3D">
      <w:pPr>
        <w:spacing w:line="360" w:lineRule="auto"/>
        <w:ind w:firstLine="709"/>
        <w:jc w:val="both"/>
      </w:pPr>
      <w:r w:rsidRPr="000C1F3D">
        <w:t xml:space="preserve"> Продолжительность мультикадра составляет 1.02 с. Каждый временной интервал (слот) равен 14.67 мс, в котором помещаются 510 информационных бит, 432 из них относятся к информационному сообщению</w:t>
      </w:r>
      <w:r w:rsidR="008A7403" w:rsidRPr="000C1F3D">
        <w:t xml:space="preserve"> </w:t>
      </w:r>
      <w:r w:rsidRPr="000C1F3D">
        <w:rPr>
          <w:rFonts w:eastAsia="SimSun"/>
          <w:lang w:eastAsia="zh-CN"/>
        </w:rPr>
        <w:t>(два блока по 216 бит)</w:t>
      </w:r>
      <w:r w:rsidRPr="000C1F3D">
        <w:t xml:space="preserve">. В середине каждого временного интервала находиться синхропоследовательность </w:t>
      </w:r>
      <w:r w:rsidRPr="000C1F3D">
        <w:rPr>
          <w:lang w:val="en-US"/>
        </w:rPr>
        <w:t>SYNCH</w:t>
      </w:r>
      <w:r w:rsidRPr="000C1F3D">
        <w:t>, которая применяется для временной синхронизации</w:t>
      </w:r>
      <w:r w:rsidR="00C558DC" w:rsidRPr="000C1F3D">
        <w:t xml:space="preserve"> пакета и как тестирующая или (обучающая) последовательность для адаптивного канального эквалайзера в приемнике</w:t>
      </w:r>
      <w:r w:rsidRPr="000C1F3D">
        <w:t xml:space="preserve">. </w:t>
      </w:r>
    </w:p>
    <w:p w:rsidR="00DB5668" w:rsidRPr="000C1F3D" w:rsidRDefault="00DB5668" w:rsidP="000C1F3D">
      <w:pPr>
        <w:spacing w:line="360" w:lineRule="auto"/>
        <w:ind w:firstLine="709"/>
        <w:jc w:val="both"/>
      </w:pPr>
      <w:r w:rsidRPr="000C1F3D">
        <w:t xml:space="preserve">В начале временного интервала передается пакет из 36 бит </w:t>
      </w:r>
      <w:r w:rsidRPr="000C1F3D">
        <w:rPr>
          <w:lang w:val="en-US"/>
        </w:rPr>
        <w:t>PA</w:t>
      </w:r>
      <w:r w:rsidRPr="000C1F3D">
        <w:t xml:space="preserve"> (</w:t>
      </w:r>
      <w:r w:rsidRPr="000C1F3D">
        <w:rPr>
          <w:lang w:val="en-US"/>
        </w:rPr>
        <w:t>Power</w:t>
      </w:r>
      <w:r w:rsidRPr="000C1F3D">
        <w:t xml:space="preserve"> </w:t>
      </w:r>
      <w:r w:rsidRPr="000C1F3D">
        <w:rPr>
          <w:lang w:val="en-US"/>
        </w:rPr>
        <w:t>Amplifier</w:t>
      </w:r>
      <w:r w:rsidRPr="000C1F3D">
        <w:t xml:space="preserve"> – управление излучаемой мощностью). За ним следует первый информационный блок (216 бит), далее – синхропоследовательность </w:t>
      </w:r>
      <w:r w:rsidRPr="000C1F3D">
        <w:rPr>
          <w:lang w:val="en-US"/>
        </w:rPr>
        <w:t>SYNC</w:t>
      </w:r>
      <w:r w:rsidRPr="000C1F3D">
        <w:t xml:space="preserve"> (36 бит), второй информационный блок. Соседние временные интервалы разделяются защитными периодами длительностью 0.167 мс, что соответствует 6 битам.</w:t>
      </w:r>
    </w:p>
    <w:p w:rsidR="00DB5668" w:rsidRPr="000C1F3D" w:rsidRDefault="00DB5668" w:rsidP="000C1F3D">
      <w:pPr>
        <w:spacing w:line="360" w:lineRule="auto"/>
        <w:ind w:firstLine="709"/>
        <w:jc w:val="both"/>
      </w:pPr>
      <w:r w:rsidRPr="000C1F3D">
        <w:t xml:space="preserve">Применение схем сжатия позволяет транспортировать сигнал голоса и данных в 17 кадрах </w:t>
      </w:r>
      <w:r w:rsidRPr="000C1F3D">
        <w:rPr>
          <w:lang w:val="en-US"/>
        </w:rPr>
        <w:t>TDMA</w:t>
      </w:r>
      <w:r w:rsidRPr="000C1F3D">
        <w:t xml:space="preserve">, оставляя 18-ый кадр для передачи сигналов управления. Данный управляющий кадр обеспечивает одну из уникальных особенностей протокола обмена </w:t>
      </w:r>
      <w:r w:rsidRPr="000C1F3D">
        <w:rPr>
          <w:lang w:val="en-US"/>
        </w:rPr>
        <w:t>TETRA</w:t>
      </w:r>
      <w:r w:rsidRPr="000C1F3D">
        <w:t xml:space="preserve"> – поток данных не прерывается для передачи сигнализации. Последняя постоянно передается в фоновом режиме – даже в так называемом минимальном режиме </w:t>
      </w:r>
      <w:r w:rsidRPr="000C1F3D">
        <w:rPr>
          <w:lang w:val="en-US"/>
        </w:rPr>
        <w:t>MM</w:t>
      </w:r>
      <w:r w:rsidRPr="000C1F3D">
        <w:t xml:space="preserve"> (</w:t>
      </w:r>
      <w:r w:rsidRPr="000C1F3D">
        <w:rPr>
          <w:lang w:val="en-US"/>
        </w:rPr>
        <w:t>Minimum</w:t>
      </w:r>
      <w:r w:rsidRPr="000C1F3D">
        <w:t xml:space="preserve"> </w:t>
      </w:r>
      <w:r w:rsidRPr="000C1F3D">
        <w:rPr>
          <w:lang w:val="en-US"/>
        </w:rPr>
        <w:t>Mode</w:t>
      </w:r>
      <w:r w:rsidRPr="000C1F3D">
        <w:t>), когда все каналы заняты абонентами.</w:t>
      </w:r>
    </w:p>
    <w:p w:rsidR="005E4173" w:rsidRPr="000C1F3D" w:rsidRDefault="005E4173" w:rsidP="000C1F3D">
      <w:pPr>
        <w:spacing w:line="360" w:lineRule="auto"/>
        <w:ind w:firstLine="709"/>
        <w:jc w:val="both"/>
      </w:pPr>
      <w:r w:rsidRPr="000C1F3D">
        <w:t xml:space="preserve">Для достижения высокой частоты звукового сигнала, передаваемого по радиоканалу со скоростью 7.2 кбит/с, применяются методы прямой коррекции ошибок </w:t>
      </w:r>
      <w:r w:rsidRPr="000C1F3D">
        <w:rPr>
          <w:lang w:val="en-US"/>
        </w:rPr>
        <w:t>FEC</w:t>
      </w:r>
      <w:r w:rsidRPr="000C1F3D">
        <w:rPr>
          <w:color w:val="000080"/>
        </w:rPr>
        <w:t xml:space="preserve"> </w:t>
      </w:r>
      <w:r w:rsidRPr="000C1F3D">
        <w:t xml:space="preserve">(Forward Error Correction) и циклическую избыточность кодирования </w:t>
      </w:r>
      <w:r w:rsidRPr="000C1F3D">
        <w:rPr>
          <w:lang w:val="en-US"/>
        </w:rPr>
        <w:t>CRC</w:t>
      </w:r>
      <w:r w:rsidRPr="000C1F3D">
        <w:rPr>
          <w:color w:val="000080"/>
        </w:rPr>
        <w:t xml:space="preserve"> </w:t>
      </w:r>
      <w:r w:rsidRPr="000C1F3D">
        <w:t xml:space="preserve">(Cyclic Redundancy Check). До поступления речевого потока на вход модулятора к нему добавляется корректирующий код, после чего производится межблочное перемежение. Если в процессе передачи потерян пакет сообщения, то при деперемежении в приемнике он трансформируется в одиночные ошибки, которые исправляются методом </w:t>
      </w:r>
      <w:r w:rsidRPr="000C1F3D">
        <w:rPr>
          <w:lang w:val="en-US"/>
        </w:rPr>
        <w:t>FEC</w:t>
      </w:r>
      <w:r w:rsidR="002B488D" w:rsidRPr="000C1F3D">
        <w:t xml:space="preserve"> (Forward Error Correction)</w:t>
      </w:r>
      <w:r w:rsidRPr="000C1F3D">
        <w:t>.</w:t>
      </w:r>
    </w:p>
    <w:p w:rsidR="005E4173" w:rsidRPr="000C1F3D" w:rsidRDefault="005E4173" w:rsidP="000C1F3D">
      <w:pPr>
        <w:pStyle w:val="a3"/>
        <w:spacing w:before="0" w:beforeAutospacing="0" w:after="0" w:afterAutospacing="0" w:line="360" w:lineRule="auto"/>
        <w:ind w:firstLine="709"/>
        <w:jc w:val="both"/>
        <w:rPr>
          <w:sz w:val="28"/>
          <w:szCs w:val="28"/>
        </w:rPr>
      </w:pPr>
      <w:r w:rsidRPr="000C1F3D">
        <w:rPr>
          <w:sz w:val="28"/>
          <w:szCs w:val="28"/>
        </w:rPr>
        <w:t>Для обнаружения ошибок при передаче в канале радиосвязи, их исправления в канальном кодировании применяются</w:t>
      </w:r>
      <w:r w:rsidR="000C1F3D">
        <w:rPr>
          <w:sz w:val="28"/>
          <w:szCs w:val="28"/>
        </w:rPr>
        <w:t xml:space="preserve"> </w:t>
      </w:r>
      <w:r w:rsidRPr="000C1F3D">
        <w:rPr>
          <w:sz w:val="28"/>
          <w:szCs w:val="28"/>
        </w:rPr>
        <w:t>технологии Forward Error Correction (FEC) и Cyclic Redundancy Check (CRC)</w:t>
      </w:r>
      <w:r w:rsidR="000C1F3D">
        <w:rPr>
          <w:sz w:val="28"/>
          <w:szCs w:val="28"/>
        </w:rPr>
        <w:t xml:space="preserve"> </w:t>
      </w:r>
      <w:r w:rsidRPr="000C1F3D">
        <w:rPr>
          <w:sz w:val="28"/>
          <w:szCs w:val="28"/>
        </w:rPr>
        <w:t>в виде четырех процедур: блочного кодирования (block-encoding), сверточного кодирования (convolutional encoding), перемежения (interleaving) и шифрования (scrambling), после чего формируются информационные каналы. Скорость выходного потока равна 36 кбит/с.</w:t>
      </w:r>
      <w:r w:rsidR="000C1F3D">
        <w:rPr>
          <w:sz w:val="28"/>
          <w:szCs w:val="28"/>
        </w:rPr>
        <w:t xml:space="preserve"> </w:t>
      </w:r>
    </w:p>
    <w:p w:rsidR="007779E1" w:rsidRPr="000C1F3D" w:rsidRDefault="007779E1" w:rsidP="000C1F3D">
      <w:pPr>
        <w:spacing w:line="360" w:lineRule="auto"/>
        <w:ind w:firstLine="709"/>
        <w:jc w:val="both"/>
      </w:pPr>
      <w:r w:rsidRPr="000C1F3D">
        <w:t>Перечисленные свойства кодека обеспечиваются такими его функциями, как:</w:t>
      </w:r>
    </w:p>
    <w:p w:rsidR="007779E1" w:rsidRPr="000C1F3D" w:rsidRDefault="007779E1" w:rsidP="000C1F3D">
      <w:pPr>
        <w:spacing w:line="360" w:lineRule="auto"/>
        <w:ind w:firstLine="709"/>
        <w:jc w:val="both"/>
      </w:pPr>
      <w:r w:rsidRPr="000C1F3D">
        <w:t xml:space="preserve">- оценка важности элементов речи </w:t>
      </w:r>
      <w:r w:rsidRPr="000C1F3D">
        <w:rPr>
          <w:lang w:val="en-US"/>
        </w:rPr>
        <w:t>SIF</w:t>
      </w:r>
      <w:r w:rsidRPr="000C1F3D">
        <w:t>(</w:t>
      </w:r>
      <w:r w:rsidRPr="000C1F3D">
        <w:rPr>
          <w:lang w:val="en-US"/>
        </w:rPr>
        <w:t>Speech</w:t>
      </w:r>
      <w:r w:rsidRPr="000C1F3D">
        <w:t xml:space="preserve"> </w:t>
      </w:r>
      <w:r w:rsidRPr="000C1F3D">
        <w:rPr>
          <w:lang w:val="en-US"/>
        </w:rPr>
        <w:t>Importance</w:t>
      </w:r>
      <w:r w:rsidRPr="000C1F3D">
        <w:t xml:space="preserve"> </w:t>
      </w:r>
      <w:r w:rsidRPr="000C1F3D">
        <w:rPr>
          <w:lang w:val="en-US"/>
        </w:rPr>
        <w:t>Factor</w:t>
      </w:r>
      <w:r w:rsidRPr="000C1F3D">
        <w:t>);</w:t>
      </w:r>
    </w:p>
    <w:p w:rsidR="007779E1" w:rsidRPr="000C1F3D" w:rsidRDefault="007779E1" w:rsidP="000C1F3D">
      <w:pPr>
        <w:spacing w:line="360" w:lineRule="auto"/>
        <w:ind w:firstLine="709"/>
        <w:jc w:val="both"/>
      </w:pPr>
      <w:r w:rsidRPr="000C1F3D">
        <w:t xml:space="preserve">- установление комфортного уровня шума </w:t>
      </w:r>
      <w:r w:rsidRPr="000C1F3D">
        <w:rPr>
          <w:lang w:val="en-US"/>
        </w:rPr>
        <w:t>CNF</w:t>
      </w:r>
      <w:r w:rsidRPr="000C1F3D">
        <w:t xml:space="preserve"> (</w:t>
      </w:r>
      <w:r w:rsidRPr="000C1F3D">
        <w:rPr>
          <w:lang w:val="en-US"/>
        </w:rPr>
        <w:t>Comfort</w:t>
      </w:r>
      <w:r w:rsidRPr="000C1F3D">
        <w:t xml:space="preserve"> </w:t>
      </w:r>
      <w:r w:rsidRPr="000C1F3D">
        <w:rPr>
          <w:lang w:val="en-US"/>
        </w:rPr>
        <w:t>Noise</w:t>
      </w:r>
      <w:r w:rsidRPr="000C1F3D">
        <w:t xml:space="preserve"> </w:t>
      </w:r>
      <w:r w:rsidRPr="000C1F3D">
        <w:rPr>
          <w:lang w:val="en-US"/>
        </w:rPr>
        <w:t>Function</w:t>
      </w:r>
      <w:r w:rsidRPr="000C1F3D">
        <w:t>);</w:t>
      </w:r>
    </w:p>
    <w:p w:rsidR="007779E1" w:rsidRPr="000C1F3D" w:rsidRDefault="007779E1" w:rsidP="000C1F3D">
      <w:pPr>
        <w:spacing w:line="360" w:lineRule="auto"/>
        <w:ind w:firstLine="709"/>
        <w:jc w:val="both"/>
        <w:rPr>
          <w:lang w:val="en-US"/>
        </w:rPr>
      </w:pPr>
      <w:r w:rsidRPr="000C1F3D">
        <w:rPr>
          <w:lang w:val="en-US"/>
        </w:rPr>
        <w:t xml:space="preserve">- </w:t>
      </w:r>
      <w:r w:rsidRPr="000C1F3D">
        <w:t>заимствование</w:t>
      </w:r>
      <w:r w:rsidRPr="000C1F3D">
        <w:rPr>
          <w:lang w:val="en-US"/>
        </w:rPr>
        <w:t xml:space="preserve"> </w:t>
      </w:r>
      <w:r w:rsidRPr="000C1F3D">
        <w:t>кадров</w:t>
      </w:r>
      <w:r w:rsidRPr="000C1F3D">
        <w:rPr>
          <w:lang w:val="en-US"/>
        </w:rPr>
        <w:t xml:space="preserve"> FSF (Frame Stealing Function).</w:t>
      </w:r>
    </w:p>
    <w:p w:rsidR="007779E1" w:rsidRPr="000C1F3D" w:rsidRDefault="007779E1" w:rsidP="000C1F3D">
      <w:pPr>
        <w:spacing w:line="360" w:lineRule="auto"/>
        <w:ind w:firstLine="709"/>
        <w:jc w:val="both"/>
      </w:pPr>
      <w:r w:rsidRPr="000C1F3D">
        <w:t xml:space="preserve">Функция </w:t>
      </w:r>
      <w:r w:rsidRPr="000C1F3D">
        <w:rPr>
          <w:lang w:val="en-US"/>
        </w:rPr>
        <w:t>SIF</w:t>
      </w:r>
      <w:r w:rsidRPr="000C1F3D">
        <w:t xml:space="preserve"> анализирует каждый речевой кадр, чтобы определить, насколько ухудшается качество передаваемой речи. В соответствии с результатами анализа этому кадру присваивается необходимый уровень защиты (низкий, средний или высокий). Функция </w:t>
      </w:r>
      <w:r w:rsidRPr="000C1F3D">
        <w:rPr>
          <w:lang w:val="en-US"/>
        </w:rPr>
        <w:t>CNF</w:t>
      </w:r>
      <w:r w:rsidRPr="000C1F3D">
        <w:t xml:space="preserve"> генерирует специальный кадр, который используется для замены недоброкачественных кадров речи.</w:t>
      </w:r>
    </w:p>
    <w:p w:rsidR="007779E1" w:rsidRPr="000C1F3D" w:rsidRDefault="007779E1" w:rsidP="000C1F3D">
      <w:pPr>
        <w:spacing w:line="360" w:lineRule="auto"/>
        <w:ind w:firstLine="709"/>
        <w:jc w:val="both"/>
      </w:pPr>
      <w:r w:rsidRPr="000C1F3D">
        <w:t>На приемной стороне декодер производит аналогичные действия, но в обратном порядке.</w:t>
      </w:r>
    </w:p>
    <w:p w:rsidR="007E39A9" w:rsidRPr="000C1F3D" w:rsidRDefault="007779E1" w:rsidP="000C1F3D">
      <w:pPr>
        <w:pStyle w:val="a3"/>
        <w:spacing w:before="0" w:beforeAutospacing="0" w:after="0" w:afterAutospacing="0" w:line="360" w:lineRule="auto"/>
        <w:ind w:firstLine="709"/>
        <w:jc w:val="both"/>
        <w:rPr>
          <w:sz w:val="28"/>
          <w:szCs w:val="28"/>
        </w:rPr>
      </w:pPr>
      <w:r w:rsidRPr="000C1F3D">
        <w:rPr>
          <w:sz w:val="28"/>
          <w:szCs w:val="28"/>
        </w:rPr>
        <w:t>Модуляционный поток подается на модулятор через специальный фильтр с импульсной характеристикой "приподнятый косинус" (raised cosine)</w:t>
      </w:r>
      <w:r w:rsidR="000C1F3D">
        <w:rPr>
          <w:sz w:val="28"/>
          <w:szCs w:val="28"/>
        </w:rPr>
        <w:t xml:space="preserve"> </w:t>
      </w:r>
      <w:r w:rsidRPr="000C1F3D">
        <w:rPr>
          <w:sz w:val="28"/>
          <w:szCs w:val="28"/>
        </w:rPr>
        <w:t>для минимизации межсимвольных искажений.</w:t>
      </w:r>
      <w:r w:rsidR="007E39A9" w:rsidRPr="000C1F3D">
        <w:rPr>
          <w:sz w:val="28"/>
          <w:szCs w:val="28"/>
        </w:rPr>
        <w:t xml:space="preserve"> </w:t>
      </w:r>
    </w:p>
    <w:p w:rsidR="00DB5668" w:rsidRPr="000C1F3D" w:rsidRDefault="000E1ACB" w:rsidP="000C1F3D">
      <w:pPr>
        <w:spacing w:line="360" w:lineRule="auto"/>
        <w:ind w:firstLine="709"/>
        <w:jc w:val="both"/>
      </w:pPr>
      <w:r>
        <w:rPr>
          <w:noProof/>
        </w:rPr>
        <w:pict>
          <v:shape id="_x0000_s1028" type="#_x0000_t109" style="position:absolute;left:0;text-align:left;margin-left:495pt;margin-top:36.3pt;width:27pt;height:27pt;z-index:251655680" strokecolor="white">
            <v:textbox>
              <w:txbxContent>
                <w:p w:rsidR="00940CEB" w:rsidRPr="00C12C8E" w:rsidRDefault="00C12C8E" w:rsidP="00940CEB">
                  <w:pPr>
                    <w:rPr>
                      <w:rFonts w:ascii="Arial" w:hAnsi="Arial" w:cs="Arial"/>
                      <w:sz w:val="24"/>
                      <w:szCs w:val="24"/>
                      <w:lang w:val="en-US"/>
                    </w:rPr>
                  </w:pPr>
                  <w:r>
                    <w:rPr>
                      <w:rFonts w:ascii="Arial" w:hAnsi="Arial" w:cs="Arial"/>
                      <w:sz w:val="24"/>
                      <w:szCs w:val="24"/>
                      <w:lang w:val="en-US"/>
                    </w:rPr>
                    <w:t>6</w:t>
                  </w:r>
                </w:p>
              </w:txbxContent>
            </v:textbox>
          </v:shape>
        </w:pict>
      </w:r>
    </w:p>
    <w:p w:rsidR="00DB5668" w:rsidRPr="000C1F3D" w:rsidRDefault="000E1ACB" w:rsidP="000C1F3D">
      <w:pPr>
        <w:spacing w:line="360" w:lineRule="auto"/>
        <w:ind w:firstLine="709"/>
        <w:jc w:val="both"/>
      </w:pPr>
      <w:r>
        <w:pict>
          <v:group id="_x0000_s1029" editas="canvas" style="width:440.25pt;height:480.4pt;mso-position-horizontal-relative:char;mso-position-vertical-relative:line" coordorigin="2279,-536" coordsize="7244,7802">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2279;top:-536;width:7244;height:7802" o:preferrelative="f">
              <v:fill o:detectmouseclick="t"/>
              <v:path o:extrusionok="t" o:connecttype="none"/>
              <o:lock v:ext="edit" text="t"/>
            </v:shape>
            <v:rect id="_x0000_s1031" style="position:absolute;left:2279;top:160;width:2682;height:557" strokeweight="1.25pt">
              <v:textbox style="mso-next-textbox:#_x0000_s1031" inset="2.48919mm,1.2446mm,2.48919mm,1.2446mm">
                <w:txbxContent>
                  <w:p w:rsidR="00DB5668" w:rsidRPr="00361C5B" w:rsidRDefault="00DB5668" w:rsidP="00DB5668">
                    <w:pPr>
                      <w:rPr>
                        <w:sz w:val="27"/>
                        <w:szCs w:val="27"/>
                      </w:rPr>
                    </w:pPr>
                    <w:r w:rsidRPr="00361C5B">
                      <w:rPr>
                        <w:sz w:val="27"/>
                        <w:szCs w:val="27"/>
                      </w:rPr>
                      <w:t xml:space="preserve">1      2        3        4         5                         </w:t>
                    </w:r>
                  </w:p>
                </w:txbxContent>
              </v:textbox>
            </v:rect>
            <v:line id="_x0000_s1032" style="position:absolute" from="2703,160" to="2704,718"/>
            <v:line id="_x0000_s1033" style="position:absolute" from="3267,160" to="3268,718"/>
            <v:line id="_x0000_s1034" style="position:absolute" from="3832,160" to="3833,718"/>
            <v:line id="_x0000_s1035" style="position:absolute" from="4397,160" to="4398,718"/>
            <v:line id="_x0000_s1036" style="position:absolute" from="4961,160" to="4962,718"/>
            <v:rect id="_x0000_s1037" style="position:absolute;left:2552;top:-536;width:6353;height:418" strokecolor="white">
              <v:textbox style="mso-next-textbox:#_x0000_s1037" inset="2.48919mm,1.2446mm,2.48919mm,1.2446mm">
                <w:txbxContent>
                  <w:p w:rsidR="00DB5668" w:rsidRPr="004F1E61" w:rsidRDefault="00DB5668" w:rsidP="00DB5668">
                    <w:pPr>
                      <w:rPr>
                        <w:rFonts w:ascii="Arial" w:hAnsi="Arial" w:cs="Arial"/>
                        <w:sz w:val="24"/>
                        <w:szCs w:val="24"/>
                      </w:rPr>
                    </w:pPr>
                    <w:r w:rsidRPr="004F1E61">
                      <w:rPr>
                        <w:rFonts w:ascii="Arial" w:hAnsi="Arial" w:cs="Arial"/>
                        <w:sz w:val="24"/>
                        <w:szCs w:val="24"/>
                      </w:rPr>
                      <w:t xml:space="preserve">      1 гиперкадр = 60 мультикадрам (61.2 с)</w:t>
                    </w:r>
                  </w:p>
                </w:txbxContent>
              </v:textbox>
            </v:rect>
            <v:rect id="_x0000_s1038" style="position:absolute;left:8491;top:160;width:986;height:559" strokeweight="1.25pt">
              <v:textbox style="mso-next-textbox:#_x0000_s1038" inset="2.48919mm,1.2446mm,2.48919mm,1.2446mm">
                <w:txbxContent>
                  <w:p w:rsidR="00DB5668" w:rsidRPr="00361C5B" w:rsidRDefault="00DB5668" w:rsidP="00DB5668">
                    <w:pPr>
                      <w:rPr>
                        <w:sz w:val="27"/>
                        <w:szCs w:val="27"/>
                      </w:rPr>
                    </w:pPr>
                    <w:r w:rsidRPr="00361C5B">
                      <w:rPr>
                        <w:sz w:val="27"/>
                        <w:szCs w:val="27"/>
                      </w:rPr>
                      <w:t xml:space="preserve">        60</w:t>
                    </w:r>
                  </w:p>
                </w:txbxContent>
              </v:textbox>
            </v:rect>
            <v:line id="_x0000_s1039" style="position:absolute" from="8914,160" to="8915,719"/>
            <v:line id="_x0000_s1040" style="position:absolute" from="4397,718" to="4398,997"/>
            <v:line id="_x0000_s1041" style="position:absolute;flip:y" from="3832,718" to="3833,857"/>
            <v:rect id="_x0000_s1042" style="position:absolute;left:4961;top:160;width:3530;height:558">
              <v:stroke dashstyle="dash"/>
            </v:rect>
            <v:rect id="_x0000_s1043" style="position:absolute;left:2420;top:1693;width:2683;height:558" strokeweight="1.25pt">
              <v:textbox style="mso-next-textbox:#_x0000_s1043" inset="2.48919mm,1.2446mm,2.48919mm,1.2446mm">
                <w:txbxContent>
                  <w:p w:rsidR="00DB5668" w:rsidRPr="00361C5B" w:rsidRDefault="00DB5668" w:rsidP="00DB5668">
                    <w:pPr>
                      <w:rPr>
                        <w:sz w:val="27"/>
                        <w:szCs w:val="27"/>
                      </w:rPr>
                    </w:pPr>
                    <w:r w:rsidRPr="00361C5B">
                      <w:rPr>
                        <w:sz w:val="27"/>
                        <w:szCs w:val="27"/>
                      </w:rPr>
                      <w:t xml:space="preserve">1      2         3        4        5                   </w:t>
                    </w:r>
                  </w:p>
                </w:txbxContent>
              </v:textbox>
            </v:rect>
            <v:line id="_x0000_s1044" style="position:absolute" from="2844,1693" to="2845,2251"/>
            <v:line id="_x0000_s1045" style="position:absolute" from="3408,1693" to="3409,2251"/>
            <v:line id="_x0000_s1046" style="position:absolute" from="3973,1693" to="3974,2251"/>
            <v:line id="_x0000_s1047" style="position:absolute" from="4538,1693" to="4539,2251"/>
            <v:rect id="_x0000_s1048" style="position:absolute;left:5103;top:1693;width:2823;height:558">
              <v:stroke dashstyle="dash"/>
            </v:rect>
            <v:rect id="_x0000_s1049" style="position:absolute;left:7926;top:1693;width:1130;height:558" strokeweight="1.25pt">
              <v:textbox style="mso-next-textbox:#_x0000_s1049" inset="2.48919mm,1.2446mm,2.48919mm,1.2446mm">
                <w:txbxContent>
                  <w:p w:rsidR="00DB5668" w:rsidRPr="00361C5B" w:rsidRDefault="00DB5668" w:rsidP="00DB5668">
                    <w:pPr>
                      <w:rPr>
                        <w:sz w:val="27"/>
                        <w:szCs w:val="27"/>
                      </w:rPr>
                    </w:pPr>
                    <w:r w:rsidRPr="00361C5B">
                      <w:rPr>
                        <w:sz w:val="27"/>
                        <w:szCs w:val="27"/>
                      </w:rPr>
                      <w:t>17       18</w:t>
                    </w:r>
                  </w:p>
                </w:txbxContent>
              </v:textbox>
            </v:rect>
            <v:line id="_x0000_s1050" style="position:absolute" from="8491,1693" to="8491,2251"/>
            <v:rect id="_x0000_s1051" style="position:absolute;left:3267;top:3226;width:2262;height:557" strokeweight="1.25pt">
              <v:textbox style="mso-next-textbox:#_x0000_s1051" inset="2.48919mm,1.2446mm,2.48919mm,1.2446mm">
                <w:txbxContent>
                  <w:p w:rsidR="00DB5668" w:rsidRPr="00361C5B" w:rsidRDefault="00DB5668" w:rsidP="00DB5668">
                    <w:pPr>
                      <w:rPr>
                        <w:sz w:val="27"/>
                        <w:szCs w:val="27"/>
                      </w:rPr>
                    </w:pPr>
                    <w:r w:rsidRPr="00361C5B">
                      <w:rPr>
                        <w:sz w:val="27"/>
                        <w:szCs w:val="27"/>
                      </w:rPr>
                      <w:t xml:space="preserve"> 1        2        3        4</w:t>
                    </w:r>
                  </w:p>
                </w:txbxContent>
              </v:textbox>
            </v:rect>
            <v:line id="_x0000_s1052" style="position:absolute;flip:x y" from="8773,2251" to="8774,3087">
              <v:stroke endarrow="block"/>
            </v:line>
            <v:line id="_x0000_s1053" style="position:absolute;flip:x" from="2420,857" to="3833,997"/>
            <v:rect id="_x0000_s1054" style="position:absolute;left:2561;top:997;width:4941;height:418" strokecolor="white">
              <v:textbox style="mso-next-textbox:#_x0000_s1054" inset="2.48919mm,1.2446mm,2.48919mm,1.2446mm">
                <w:txbxContent>
                  <w:p w:rsidR="00DB5668" w:rsidRPr="004F1E61" w:rsidRDefault="00DB5668" w:rsidP="00DB5668">
                    <w:pPr>
                      <w:rPr>
                        <w:rFonts w:ascii="Arial" w:hAnsi="Arial" w:cs="Arial"/>
                        <w:sz w:val="24"/>
                        <w:szCs w:val="24"/>
                        <w:lang w:val="en-US"/>
                      </w:rPr>
                    </w:pPr>
                    <w:r w:rsidRPr="004F1E61">
                      <w:rPr>
                        <w:rFonts w:ascii="Arial" w:hAnsi="Arial" w:cs="Arial"/>
                        <w:sz w:val="24"/>
                        <w:szCs w:val="24"/>
                      </w:rPr>
                      <w:t xml:space="preserve">1 мультикадр = 18 кадрам </w:t>
                    </w:r>
                    <w:r w:rsidRPr="004F1E61">
                      <w:rPr>
                        <w:rFonts w:ascii="Arial" w:hAnsi="Arial" w:cs="Arial"/>
                        <w:sz w:val="24"/>
                        <w:szCs w:val="24"/>
                        <w:lang w:val="en-US"/>
                      </w:rPr>
                      <w:t>TDMA (1</w:t>
                    </w:r>
                    <w:r w:rsidRPr="004F1E61">
                      <w:rPr>
                        <w:rFonts w:ascii="Arial" w:hAnsi="Arial" w:cs="Arial"/>
                        <w:sz w:val="24"/>
                        <w:szCs w:val="24"/>
                      </w:rPr>
                      <w:t>.</w:t>
                    </w:r>
                    <w:r w:rsidRPr="004F1E61">
                      <w:rPr>
                        <w:rFonts w:ascii="Arial" w:hAnsi="Arial" w:cs="Arial"/>
                        <w:sz w:val="24"/>
                        <w:szCs w:val="24"/>
                        <w:lang w:val="en-US"/>
                      </w:rPr>
                      <w:t>02</w:t>
                    </w:r>
                    <w:r w:rsidRPr="004F1E61">
                      <w:rPr>
                        <w:rFonts w:ascii="Arial" w:hAnsi="Arial" w:cs="Arial"/>
                        <w:sz w:val="24"/>
                        <w:szCs w:val="24"/>
                      </w:rPr>
                      <w:t xml:space="preserve"> с</w:t>
                    </w:r>
                    <w:r w:rsidRPr="004F1E61">
                      <w:rPr>
                        <w:rFonts w:ascii="Arial" w:hAnsi="Arial" w:cs="Arial"/>
                        <w:sz w:val="24"/>
                        <w:szCs w:val="24"/>
                        <w:lang w:val="en-US"/>
                      </w:rPr>
                      <w:t>)</w:t>
                    </w:r>
                  </w:p>
                </w:txbxContent>
              </v:textbox>
            </v:rect>
            <v:shapetype id="_x0000_t202" coordsize="21600,21600" o:spt="202" path="m,l,21600r21600,l21600,xe">
              <v:stroke joinstyle="miter"/>
              <v:path gradientshapeok="t" o:connecttype="rect"/>
            </v:shapetype>
            <v:shape id="_x0000_s1055" type="#_x0000_t202" style="position:absolute;left:7362;top:3087;width:2117;height:696" strokecolor="white">
              <v:textbox style="mso-next-textbox:#_x0000_s1055" inset="2.48919mm,1.2446mm,2.48919mm,1.2446mm">
                <w:txbxContent>
                  <w:p w:rsidR="00DB5668" w:rsidRPr="004F1E61" w:rsidRDefault="00DB5668" w:rsidP="00DB5668">
                    <w:pPr>
                      <w:rPr>
                        <w:rFonts w:ascii="Arial" w:hAnsi="Arial" w:cs="Arial"/>
                        <w:sz w:val="24"/>
                        <w:szCs w:val="24"/>
                      </w:rPr>
                    </w:pPr>
                    <w:r w:rsidRPr="004F1E61">
                      <w:rPr>
                        <w:rFonts w:ascii="Arial" w:hAnsi="Arial" w:cs="Arial"/>
                        <w:sz w:val="24"/>
                        <w:szCs w:val="24"/>
                      </w:rPr>
                      <w:t xml:space="preserve">     Управляющий кадр в мультикадре </w:t>
                    </w:r>
                  </w:p>
                </w:txbxContent>
              </v:textbox>
            </v:shape>
            <v:line id="_x0000_s1056" style="position:absolute" from="2420,997" to="2421,1693"/>
            <v:line id="_x0000_s1057" style="position:absolute;flip:y" from="9056,997" to="9057,1693"/>
            <v:line id="_x0000_s1058" style="position:absolute;flip:y" from="4397,997" to="9056,998"/>
            <v:line id="_x0000_s1059" style="position:absolute" from="2420,1554" to="9056,1554">
              <v:stroke startarrow="block" endarrow="block"/>
            </v:line>
            <v:line id="_x0000_s1060" style="position:absolute" from="4397,3226" to="4398,3783"/>
            <v:line id="_x0000_s1061" style="position:absolute" from="3832,3226" to="3832,3783"/>
            <v:line id="_x0000_s1062" style="position:absolute" from="4961,3226" to="4963,3783"/>
            <v:line id="_x0000_s1063" style="position:absolute;flip:x" from="9338,5177" to="9340,6291">
              <v:stroke dashstyle="dash"/>
            </v:line>
            <v:line id="_x0000_s1064" style="position:absolute;flip:y" from="2561,5177" to="2562,6291">
              <v:stroke dashstyle="dash"/>
            </v:line>
            <v:shape id="_x0000_s1065" type="#_x0000_t202" style="position:absolute;left:2279;top:2529;width:5224;height:418" strokecolor="white">
              <v:textbox style="mso-next-textbox:#_x0000_s1065" inset="2.48919mm,1.2446mm,2.48919mm,1.2446mm">
                <w:txbxContent>
                  <w:p w:rsidR="00DB5668" w:rsidRPr="004F1E61" w:rsidRDefault="00DB5668" w:rsidP="00DB5668">
                    <w:pPr>
                      <w:rPr>
                        <w:rFonts w:ascii="Arial" w:hAnsi="Arial" w:cs="Arial"/>
                        <w:sz w:val="24"/>
                        <w:szCs w:val="24"/>
                      </w:rPr>
                    </w:pPr>
                    <w:r w:rsidRPr="004F1E61">
                      <w:rPr>
                        <w:rFonts w:ascii="Arial" w:hAnsi="Arial" w:cs="Arial"/>
                        <w:sz w:val="24"/>
                        <w:szCs w:val="24"/>
                      </w:rPr>
                      <w:t xml:space="preserve">1 кадр </w:t>
                    </w:r>
                    <w:r w:rsidRPr="004F1E61">
                      <w:rPr>
                        <w:rFonts w:ascii="Arial" w:hAnsi="Arial" w:cs="Arial"/>
                        <w:sz w:val="24"/>
                        <w:szCs w:val="24"/>
                        <w:lang w:val="en-US"/>
                      </w:rPr>
                      <w:t>TDMA</w:t>
                    </w:r>
                    <w:r w:rsidRPr="004F1E61">
                      <w:rPr>
                        <w:rFonts w:ascii="Arial" w:hAnsi="Arial" w:cs="Arial"/>
                        <w:sz w:val="24"/>
                        <w:szCs w:val="24"/>
                      </w:rPr>
                      <w:t xml:space="preserve"> = 4 временным интервалам (56.67 мс) </w:t>
                    </w:r>
                  </w:p>
                </w:txbxContent>
              </v:textbox>
            </v:shape>
            <v:line id="_x0000_s1066" style="position:absolute;flip:x" from="3267,2251" to="3973,3226"/>
            <v:line id="_x0000_s1067" style="position:absolute" from="4538,2251" to="5526,3226"/>
            <v:rect id="_x0000_s1068" style="position:absolute;left:2561;top:4619;width:2116;height:558" strokeweight="1.25pt">
              <v:textbox style="mso-next-textbox:#_x0000_s1068" inset="2.48919mm,1.2446mm,2.48919mm,1.2446mm">
                <w:txbxContent>
                  <w:p w:rsidR="00DB5668" w:rsidRPr="00361C5B" w:rsidRDefault="00DB5668" w:rsidP="00DB5668">
                    <w:pPr>
                      <w:rPr>
                        <w:sz w:val="27"/>
                        <w:szCs w:val="27"/>
                      </w:rPr>
                    </w:pPr>
                    <w:r w:rsidRPr="00361C5B">
                      <w:rPr>
                        <w:sz w:val="27"/>
                        <w:szCs w:val="27"/>
                      </w:rPr>
                      <w:t xml:space="preserve"> 1     2        3         4   </w:t>
                    </w:r>
                  </w:p>
                </w:txbxContent>
              </v:textbox>
            </v:rect>
            <v:rect id="_x0000_s1069" style="position:absolute;left:4679;top:4619;width:3530;height:558">
              <v:stroke dashstyle="dash"/>
            </v:rect>
            <v:rect id="_x0000_s1070" style="position:absolute;left:8209;top:4619;width:1129;height:558" strokeweight="1.25pt">
              <v:textbox style="mso-next-textbox:#_x0000_s1070" inset="2.48919mm,1.2446mm,2.48919mm,1.2446mm">
                <w:txbxContent>
                  <w:p w:rsidR="00DB5668" w:rsidRPr="00361C5B" w:rsidRDefault="00DB5668" w:rsidP="00DB5668">
                    <w:pPr>
                      <w:rPr>
                        <w:sz w:val="27"/>
                        <w:szCs w:val="27"/>
                      </w:rPr>
                    </w:pPr>
                    <w:r w:rsidRPr="00361C5B">
                      <w:rPr>
                        <w:sz w:val="27"/>
                        <w:szCs w:val="27"/>
                      </w:rPr>
                      <w:t xml:space="preserve">509   </w:t>
                    </w:r>
                    <w:r>
                      <w:rPr>
                        <w:sz w:val="27"/>
                        <w:szCs w:val="27"/>
                      </w:rPr>
                      <w:t>510</w:t>
                    </w:r>
                  </w:p>
                </w:txbxContent>
              </v:textbox>
            </v:rect>
            <v:line id="_x0000_s1071" style="position:absolute" from="3550,4619" to="3550,5177"/>
            <v:line id="_x0000_s1072" style="position:absolute" from="2985,4619" to="2985,5177"/>
            <v:line id="_x0000_s1073" style="position:absolute" from="4114,4619" to="4114,5177"/>
            <v:line id="_x0000_s1074" style="position:absolute" from="8773,4619" to="8773,5177"/>
            <v:line id="_x0000_s1075" style="position:absolute" from="2561,4201" to="2561,4619"/>
            <v:line id="_x0000_s1076" style="position:absolute;flip:y" from="9338,4201" to="9338,4619"/>
            <v:line id="_x0000_s1077" style="position:absolute" from="2561,4480" to="9338,4480">
              <v:stroke startarrow="block" endarrow="block"/>
            </v:line>
            <v:rect id="_x0000_s1078" style="position:absolute;left:2703;top:3923;width:6211;height:418" strokecolor="white">
              <v:textbox style="mso-next-textbox:#_x0000_s1078" inset="2.48919mm,1.2446mm,2.48919mm,1.2446mm">
                <w:txbxContent>
                  <w:p w:rsidR="00DB5668" w:rsidRPr="004F1E61" w:rsidRDefault="00DB5668" w:rsidP="00DB5668">
                    <w:pPr>
                      <w:rPr>
                        <w:rFonts w:ascii="Arial" w:hAnsi="Arial" w:cs="Arial"/>
                        <w:sz w:val="24"/>
                        <w:szCs w:val="24"/>
                      </w:rPr>
                    </w:pPr>
                    <w:r w:rsidRPr="004F1E61">
                      <w:rPr>
                        <w:rFonts w:ascii="Arial" w:hAnsi="Arial" w:cs="Arial"/>
                        <w:sz w:val="24"/>
                        <w:szCs w:val="24"/>
                      </w:rPr>
                      <w:t>1 временной интервал = 510 модулирующим битам (14.67 мс)</w:t>
                    </w:r>
                  </w:p>
                </w:txbxContent>
              </v:textbox>
            </v:rect>
            <v:line id="_x0000_s1079" style="position:absolute" from="4397,3783" to="9338,4201"/>
            <v:line id="_x0000_s1080" style="position:absolute;flip:x" from="2561,3783" to="3832,4201"/>
            <v:rect id="_x0000_s1081" style="position:absolute;left:2561;top:6013;width:6776;height:556" strokeweight="1.5pt">
              <v:textbox style="mso-next-textbox:#_x0000_s1081" inset="2.48919mm,1.2446mm,2.48919mm,1.2446mm">
                <w:txbxContent>
                  <w:p w:rsidR="00DB5668" w:rsidRPr="004F1E61" w:rsidRDefault="00DB5668" w:rsidP="00DB5668">
                    <w:pPr>
                      <w:rPr>
                        <w:rFonts w:ascii="Arial" w:hAnsi="Arial" w:cs="Arial"/>
                        <w:sz w:val="24"/>
                        <w:szCs w:val="24"/>
                      </w:rPr>
                    </w:pPr>
                    <w:r w:rsidRPr="004F1E61">
                      <w:rPr>
                        <w:rFonts w:ascii="Arial" w:hAnsi="Arial" w:cs="Arial"/>
                        <w:sz w:val="24"/>
                        <w:szCs w:val="24"/>
                      </w:rPr>
                      <w:t xml:space="preserve">36 бит             216 бит                36 бит            216 бит                  </w:t>
                    </w:r>
                    <w:r w:rsidR="004F1E61">
                      <w:rPr>
                        <w:rFonts w:ascii="Arial" w:hAnsi="Arial" w:cs="Arial"/>
                        <w:sz w:val="24"/>
                        <w:szCs w:val="24"/>
                        <w:lang w:val="en-US"/>
                      </w:rPr>
                      <w:t xml:space="preserve">  </w:t>
                    </w:r>
                    <w:r w:rsidRPr="004F1E61">
                      <w:rPr>
                        <w:rFonts w:ascii="Arial" w:hAnsi="Arial" w:cs="Arial"/>
                        <w:sz w:val="24"/>
                        <w:szCs w:val="24"/>
                      </w:rPr>
                      <w:t>6 бит</w:t>
                    </w:r>
                  </w:p>
                </w:txbxContent>
              </v:textbox>
            </v:rect>
            <v:line id="_x0000_s1082" style="position:absolute" from="3550,6013" to="3551,6570"/>
            <v:line id="_x0000_s1083" style="position:absolute" from="5385,6013" to="5387,6570"/>
            <v:line id="_x0000_s1084" style="position:absolute" from="6373,6013" to="6374,6570"/>
            <v:line id="_x0000_s1085" style="position:absolute" from="8491,6013" to="8492,6570"/>
            <v:rect id="_x0000_s1086" style="position:absolute;left:2703;top:5455;width:6494;height:418" strokecolor="white">
              <v:textbox style="mso-next-textbox:#_x0000_s1086" inset="2.48919mm,1.2446mm,2.48919mm,1.2446mm">
                <w:txbxContent>
                  <w:p w:rsidR="00DB5668" w:rsidRPr="004F1E61" w:rsidRDefault="00DB5668" w:rsidP="00DB5668">
                    <w:pPr>
                      <w:rPr>
                        <w:rFonts w:ascii="Arial" w:hAnsi="Arial" w:cs="Arial"/>
                        <w:sz w:val="24"/>
                        <w:szCs w:val="24"/>
                      </w:rPr>
                    </w:pPr>
                    <w:r w:rsidRPr="00361C5B">
                      <w:rPr>
                        <w:sz w:val="27"/>
                        <w:szCs w:val="27"/>
                      </w:rPr>
                      <w:t xml:space="preserve"> </w:t>
                    </w:r>
                    <w:r w:rsidRPr="004F1E61">
                      <w:rPr>
                        <w:rFonts w:ascii="Arial" w:hAnsi="Arial" w:cs="Arial"/>
                        <w:sz w:val="24"/>
                        <w:szCs w:val="24"/>
                        <w:lang w:val="en-US"/>
                      </w:rPr>
                      <w:t>PA</w:t>
                    </w:r>
                    <w:r w:rsidRPr="004F1E61">
                      <w:rPr>
                        <w:rFonts w:ascii="Arial" w:hAnsi="Arial" w:cs="Arial"/>
                        <w:sz w:val="24"/>
                        <w:szCs w:val="24"/>
                      </w:rPr>
                      <w:t xml:space="preserve">        </w:t>
                    </w:r>
                    <w:r w:rsidRPr="004F1E61">
                      <w:rPr>
                        <w:sz w:val="27"/>
                        <w:szCs w:val="27"/>
                      </w:rPr>
                      <w:t xml:space="preserve">                                  </w:t>
                    </w:r>
                    <w:r w:rsidRPr="004F1E61">
                      <w:rPr>
                        <w:rFonts w:ascii="Arial" w:hAnsi="Arial" w:cs="Arial"/>
                        <w:sz w:val="24"/>
                        <w:szCs w:val="24"/>
                        <w:lang w:val="en-US"/>
                      </w:rPr>
                      <w:t>SYNCH</w:t>
                    </w:r>
                    <w:r w:rsidRPr="004F1E61">
                      <w:rPr>
                        <w:rFonts w:ascii="Arial" w:hAnsi="Arial" w:cs="Arial"/>
                        <w:sz w:val="24"/>
                        <w:szCs w:val="24"/>
                      </w:rPr>
                      <w:t xml:space="preserve">                                             </w:t>
                    </w:r>
                    <w:r w:rsidRPr="004F1E61">
                      <w:rPr>
                        <w:rFonts w:ascii="Arial" w:hAnsi="Arial" w:cs="Arial"/>
                        <w:sz w:val="24"/>
                        <w:szCs w:val="24"/>
                        <w:lang w:val="en-US"/>
                      </w:rPr>
                      <w:t>GP</w:t>
                    </w:r>
                  </w:p>
                </w:txbxContent>
              </v:textbox>
            </v:rect>
            <v:line id="_x0000_s1087" style="position:absolute" from="2561,6570" to="2561,6988"/>
            <v:line id="_x0000_s1088" style="position:absolute" from="3550,6570" to="3551,6988"/>
            <v:line id="_x0000_s1089" style="position:absolute" from="5385,6570" to="5385,6988"/>
            <v:line id="_x0000_s1090" style="position:absolute" from="6373,6570" to="6373,6988"/>
            <v:line id="_x0000_s1091" style="position:absolute" from="8491,6570" to="8492,6988"/>
            <v:line id="_x0000_s1092" style="position:absolute" from="9338,6570" to="9338,6988"/>
            <v:line id="_x0000_s1093" style="position:absolute" from="2561,6709" to="3550,6709">
              <v:stroke startarrow="block" endarrow="block"/>
            </v:line>
            <v:line id="_x0000_s1094" style="position:absolute" from="3550,6709" to="5385,6709">
              <v:stroke startarrow="block" endarrow="block"/>
            </v:line>
            <v:line id="_x0000_s1095" style="position:absolute" from="5385,6709" to="6373,6709">
              <v:stroke startarrow="block" endarrow="block"/>
            </v:line>
            <v:line id="_x0000_s1096" style="position:absolute" from="6373,6709" to="8491,6709">
              <v:stroke startarrow="block" endarrow="block"/>
            </v:line>
            <v:line id="_x0000_s1097" style="position:absolute" from="8491,6709" to="9338,6709">
              <v:stroke startarrow="block" endarrow="block"/>
            </v:line>
            <v:rect id="_x0000_s1098" style="position:absolute;left:2561;top:6848;width:6918;height:418" strokecolor="white">
              <v:textbox style="mso-next-textbox:#_x0000_s1098" inset="2.48919mm,1.2446mm,2.48919mm,1.2446mm">
                <w:txbxContent>
                  <w:p w:rsidR="00DB5668" w:rsidRPr="004F1E61" w:rsidRDefault="00DB5668" w:rsidP="00DB5668">
                    <w:pPr>
                      <w:rPr>
                        <w:rFonts w:ascii="Arial" w:hAnsi="Arial" w:cs="Arial"/>
                        <w:sz w:val="24"/>
                        <w:szCs w:val="24"/>
                      </w:rPr>
                    </w:pPr>
                    <w:r w:rsidRPr="004F1E61">
                      <w:rPr>
                        <w:rFonts w:ascii="Arial" w:hAnsi="Arial" w:cs="Arial"/>
                        <w:sz w:val="24"/>
                        <w:szCs w:val="24"/>
                        <w:lang w:val="en-US"/>
                      </w:rPr>
                      <w:t xml:space="preserve"> 1 </w:t>
                    </w:r>
                    <w:r w:rsidRPr="004F1E61">
                      <w:rPr>
                        <w:rFonts w:ascii="Arial" w:hAnsi="Arial" w:cs="Arial"/>
                        <w:sz w:val="24"/>
                        <w:szCs w:val="24"/>
                      </w:rPr>
                      <w:t>мс                  6 мс                    1 мс                   6 мс                  0.167 мс</w:t>
                    </w:r>
                  </w:p>
                </w:txbxContent>
              </v:textbox>
            </v:rect>
            <v:line id="_x0000_s1099" style="position:absolute" from="2365,1" to="9374,1">
              <v:stroke startarrow="block" endarrow="block"/>
            </v:line>
            <w10:wrap type="none"/>
            <w10:anchorlock/>
          </v:group>
        </w:pict>
      </w:r>
      <w:r w:rsidR="00DB5668" w:rsidRPr="000C1F3D">
        <w:t xml:space="preserve"> </w:t>
      </w:r>
    </w:p>
    <w:p w:rsidR="00DB5668" w:rsidRDefault="00DB5668" w:rsidP="000C1F3D">
      <w:pPr>
        <w:spacing w:line="360" w:lineRule="auto"/>
        <w:ind w:firstLine="709"/>
        <w:jc w:val="both"/>
        <w:rPr>
          <w:lang w:val="en-US"/>
        </w:rPr>
      </w:pPr>
      <w:r w:rsidRPr="000C1F3D">
        <w:t>Рисунок</w:t>
      </w:r>
      <w:r w:rsidR="004F1E61" w:rsidRPr="000C1F3D">
        <w:t xml:space="preserve"> 3.1 </w:t>
      </w:r>
      <w:r w:rsidRPr="000C1F3D">
        <w:t xml:space="preserve">– Структура кадра в системах </w:t>
      </w:r>
      <w:r w:rsidRPr="000C1F3D">
        <w:rPr>
          <w:lang w:val="en-US"/>
        </w:rPr>
        <w:t>TETRA</w:t>
      </w:r>
    </w:p>
    <w:p w:rsidR="000C1F3D" w:rsidRPr="000C1F3D" w:rsidRDefault="000C1F3D" w:rsidP="000C1F3D">
      <w:pPr>
        <w:spacing w:line="360" w:lineRule="auto"/>
        <w:ind w:firstLine="709"/>
        <w:jc w:val="both"/>
      </w:pPr>
    </w:p>
    <w:p w:rsidR="007E39A9" w:rsidRPr="000C1F3D" w:rsidRDefault="000C1F3D" w:rsidP="000C1F3D">
      <w:pPr>
        <w:pStyle w:val="a3"/>
        <w:spacing w:before="0" w:beforeAutospacing="0" w:after="0" w:afterAutospacing="0" w:line="360" w:lineRule="auto"/>
        <w:ind w:firstLine="709"/>
        <w:jc w:val="both"/>
        <w:rPr>
          <w:sz w:val="28"/>
          <w:szCs w:val="28"/>
        </w:rPr>
      </w:pPr>
      <w:r>
        <w:rPr>
          <w:sz w:val="28"/>
          <w:szCs w:val="28"/>
        </w:rPr>
        <w:br w:type="page"/>
      </w:r>
      <w:r w:rsidR="007E39A9" w:rsidRPr="000C1F3D">
        <w:rPr>
          <w:sz w:val="28"/>
          <w:szCs w:val="28"/>
        </w:rPr>
        <w:t>3.2 Выбор модуляции</w:t>
      </w:r>
    </w:p>
    <w:p w:rsidR="005455CE" w:rsidRPr="000C1F3D" w:rsidRDefault="005455CE" w:rsidP="000C1F3D">
      <w:pPr>
        <w:pStyle w:val="a3"/>
        <w:spacing w:before="0" w:beforeAutospacing="0" w:after="0" w:afterAutospacing="0" w:line="360" w:lineRule="auto"/>
        <w:ind w:firstLine="709"/>
        <w:jc w:val="both"/>
        <w:rPr>
          <w:sz w:val="28"/>
          <w:szCs w:val="28"/>
        </w:rPr>
      </w:pPr>
      <w:r w:rsidRPr="000C1F3D">
        <w:rPr>
          <w:sz w:val="28"/>
          <w:szCs w:val="28"/>
        </w:rPr>
        <w:t>Изменение фазы может иметь и более двух значений, например четыре (0, 90, 180 и 270°). В этом случае говорят о так называемой квадратурной фазовой</w:t>
      </w:r>
      <w:r w:rsidR="000C1F3D">
        <w:rPr>
          <w:sz w:val="28"/>
          <w:szCs w:val="28"/>
        </w:rPr>
        <w:t xml:space="preserve"> </w:t>
      </w:r>
      <w:r w:rsidRPr="000C1F3D">
        <w:rPr>
          <w:sz w:val="28"/>
          <w:szCs w:val="28"/>
        </w:rPr>
        <w:t>модуляции</w:t>
      </w:r>
      <w:r w:rsidR="000C1F3D">
        <w:rPr>
          <w:sz w:val="28"/>
          <w:szCs w:val="28"/>
        </w:rPr>
        <w:t xml:space="preserve"> </w:t>
      </w:r>
      <w:r w:rsidRPr="000C1F3D">
        <w:rPr>
          <w:sz w:val="28"/>
          <w:szCs w:val="28"/>
        </w:rPr>
        <w:t>(Quadrature Phase Shift Key, QPSK)</w:t>
      </w:r>
      <w:r w:rsidR="002B488D" w:rsidRPr="000C1F3D">
        <w:rPr>
          <w:sz w:val="28"/>
          <w:szCs w:val="28"/>
        </w:rPr>
        <w:t xml:space="preserve"> [3]</w:t>
      </w:r>
      <w:r w:rsidRPr="000C1F3D">
        <w:rPr>
          <w:sz w:val="28"/>
          <w:szCs w:val="28"/>
        </w:rPr>
        <w:t> .</w:t>
      </w:r>
    </w:p>
    <w:p w:rsidR="005455CE" w:rsidRPr="000C1F3D" w:rsidRDefault="007E39A9" w:rsidP="000C1F3D">
      <w:pPr>
        <w:pStyle w:val="a3"/>
        <w:spacing w:before="0" w:beforeAutospacing="0" w:after="0" w:afterAutospacing="0" w:line="360" w:lineRule="auto"/>
        <w:ind w:firstLine="709"/>
        <w:jc w:val="both"/>
        <w:rPr>
          <w:sz w:val="28"/>
          <w:szCs w:val="28"/>
        </w:rPr>
      </w:pPr>
      <w:r w:rsidRPr="000C1F3D">
        <w:rPr>
          <w:sz w:val="28"/>
          <w:szCs w:val="28"/>
        </w:rPr>
        <w:t xml:space="preserve"> Радиоканал стандарта </w:t>
      </w:r>
      <w:r w:rsidRPr="000C1F3D">
        <w:rPr>
          <w:sz w:val="28"/>
          <w:szCs w:val="28"/>
          <w:lang w:val="en-US"/>
        </w:rPr>
        <w:t>TETRA</w:t>
      </w:r>
      <w:r w:rsidRPr="000C1F3D">
        <w:rPr>
          <w:sz w:val="28"/>
          <w:szCs w:val="28"/>
        </w:rPr>
        <w:t xml:space="preserve"> использует относительную фазовую модуляцию типа</w:t>
      </w:r>
      <w:r w:rsidR="000C1F3D">
        <w:rPr>
          <w:sz w:val="28"/>
          <w:szCs w:val="28"/>
        </w:rPr>
        <w:t xml:space="preserve"> </w:t>
      </w:r>
      <w:r w:rsidRPr="000C1F3D">
        <w:rPr>
          <w:sz w:val="28"/>
          <w:szCs w:val="28"/>
        </w:rPr>
        <w:t>П/4-</w:t>
      </w:r>
      <w:r w:rsidRPr="000C1F3D">
        <w:rPr>
          <w:sz w:val="28"/>
          <w:szCs w:val="28"/>
          <w:lang w:val="en-US"/>
        </w:rPr>
        <w:t>DQPSK</w:t>
      </w:r>
      <w:r w:rsidRPr="000C1F3D">
        <w:rPr>
          <w:color w:val="000080"/>
          <w:sz w:val="28"/>
          <w:szCs w:val="28"/>
        </w:rPr>
        <w:t xml:space="preserve"> (</w:t>
      </w:r>
      <w:r w:rsidRPr="000C1F3D">
        <w:rPr>
          <w:sz w:val="28"/>
          <w:szCs w:val="28"/>
        </w:rPr>
        <w:t>Differential Quadrature Phase Shift Keying). При этом каждому символу модуляции соответствует передача двух бит информации. Это снижает скорость передачи информационного цифрового потока с 36 кбит/с до 18 кбит/с. Модулирующая последовательность бит разбивается на пары (</w:t>
      </w:r>
      <w:r w:rsidR="00281686" w:rsidRPr="000C1F3D">
        <w:rPr>
          <w:sz w:val="28"/>
          <w:szCs w:val="28"/>
        </w:rPr>
        <w:t>дебиты</w:t>
      </w:r>
      <w:r w:rsidRPr="000C1F3D">
        <w:rPr>
          <w:sz w:val="28"/>
          <w:szCs w:val="28"/>
        </w:rPr>
        <w:t>), комбинация которой определяет относительный сдвиг (+ ¶/4, - ¶/4, + 3¶/4, - 3¶/4), то есть за один такт передается</w:t>
      </w:r>
      <w:r w:rsidR="000C1F3D">
        <w:rPr>
          <w:sz w:val="28"/>
          <w:szCs w:val="28"/>
        </w:rPr>
        <w:t xml:space="preserve"> </w:t>
      </w:r>
      <w:r w:rsidRPr="000C1F3D">
        <w:rPr>
          <w:sz w:val="28"/>
          <w:szCs w:val="28"/>
        </w:rPr>
        <w:t xml:space="preserve">два бита. Это позволяет в два раза снизить скорость модуляции (18 кбод), используя полосу радиоканала только 25 кГц. </w:t>
      </w:r>
      <w:r w:rsidR="005455CE" w:rsidRPr="000C1F3D">
        <w:rPr>
          <w:sz w:val="28"/>
          <w:szCs w:val="28"/>
        </w:rPr>
        <w:tab/>
      </w:r>
    </w:p>
    <w:p w:rsidR="00225E12" w:rsidRPr="000C1F3D" w:rsidRDefault="00225E12" w:rsidP="000C1F3D">
      <w:pPr>
        <w:pStyle w:val="a3"/>
        <w:spacing w:before="0" w:beforeAutospacing="0" w:after="0" w:afterAutospacing="0" w:line="360" w:lineRule="auto"/>
        <w:ind w:firstLine="709"/>
        <w:jc w:val="both"/>
        <w:rPr>
          <w:sz w:val="28"/>
          <w:szCs w:val="28"/>
        </w:rPr>
      </w:pPr>
      <w:r w:rsidRPr="000C1F3D">
        <w:rPr>
          <w:sz w:val="28"/>
          <w:szCs w:val="28"/>
        </w:rPr>
        <w:t>Модуляционный поток подается на модулятор через специальный фильтр с импульсной характеристикой "приподнятый косинус" (raised cosine)</w:t>
      </w:r>
      <w:r w:rsidR="000C1F3D">
        <w:rPr>
          <w:sz w:val="28"/>
          <w:szCs w:val="28"/>
        </w:rPr>
        <w:t xml:space="preserve"> </w:t>
      </w:r>
      <w:r w:rsidRPr="000C1F3D">
        <w:rPr>
          <w:sz w:val="28"/>
          <w:szCs w:val="28"/>
        </w:rPr>
        <w:t xml:space="preserve">для минимизации межсимвольных искажений. </w:t>
      </w:r>
    </w:p>
    <w:p w:rsidR="005455CE" w:rsidRPr="000C1F3D" w:rsidRDefault="000E1ACB" w:rsidP="000C1F3D">
      <w:pPr>
        <w:tabs>
          <w:tab w:val="left" w:pos="1440"/>
        </w:tabs>
        <w:spacing w:line="360" w:lineRule="auto"/>
        <w:ind w:firstLine="709"/>
        <w:jc w:val="both"/>
      </w:pPr>
      <w:r>
        <w:rPr>
          <w:noProof/>
        </w:rPr>
        <w:pict>
          <v:shape id="_x0000_s1100" type="#_x0000_t109" style="position:absolute;left:0;text-align:left;margin-left:495pt;margin-top:25.7pt;width:27pt;height:27pt;z-index:251656704" strokecolor="white">
            <v:textbox>
              <w:txbxContent>
                <w:p w:rsidR="00940CEB" w:rsidRPr="00C12C8E" w:rsidRDefault="00C12C8E" w:rsidP="00940CEB">
                  <w:pPr>
                    <w:rPr>
                      <w:rFonts w:ascii="Arial" w:hAnsi="Arial" w:cs="Arial"/>
                      <w:sz w:val="24"/>
                      <w:szCs w:val="24"/>
                      <w:lang w:val="en-US"/>
                    </w:rPr>
                  </w:pPr>
                  <w:r>
                    <w:rPr>
                      <w:rFonts w:ascii="Arial" w:hAnsi="Arial" w:cs="Arial"/>
                      <w:sz w:val="24"/>
                      <w:szCs w:val="24"/>
                      <w:lang w:val="en-US"/>
                    </w:rPr>
                    <w:t>7</w:t>
                  </w:r>
                </w:p>
              </w:txbxContent>
            </v:textbox>
          </v:shape>
        </w:pict>
      </w:r>
    </w:p>
    <w:p w:rsidR="00B07E7F" w:rsidRPr="000C1F3D" w:rsidRDefault="00B07E7F" w:rsidP="000C1F3D">
      <w:pPr>
        <w:pStyle w:val="a3"/>
        <w:spacing w:before="0" w:beforeAutospacing="0" w:after="0" w:afterAutospacing="0" w:line="360" w:lineRule="auto"/>
        <w:ind w:firstLine="709"/>
        <w:jc w:val="both"/>
        <w:rPr>
          <w:sz w:val="28"/>
          <w:szCs w:val="28"/>
        </w:rPr>
      </w:pPr>
      <w:r w:rsidRPr="000C1F3D">
        <w:rPr>
          <w:sz w:val="28"/>
          <w:szCs w:val="28"/>
        </w:rPr>
        <w:t>Таблица 3.</w:t>
      </w:r>
      <w:r w:rsidR="00A42621" w:rsidRPr="000C1F3D">
        <w:rPr>
          <w:sz w:val="28"/>
          <w:szCs w:val="28"/>
        </w:rPr>
        <w:t>1</w:t>
      </w:r>
      <w:r w:rsidRPr="000C1F3D">
        <w:rPr>
          <w:sz w:val="28"/>
          <w:szCs w:val="28"/>
        </w:rPr>
        <w:t xml:space="preserve"> - </w:t>
      </w:r>
      <w:r w:rsidR="00A42621" w:rsidRPr="000C1F3D">
        <w:rPr>
          <w:sz w:val="28"/>
          <w:szCs w:val="28"/>
        </w:rPr>
        <w:t>Со</w:t>
      </w:r>
      <w:r w:rsidRPr="000C1F3D">
        <w:rPr>
          <w:sz w:val="28"/>
          <w:szCs w:val="28"/>
        </w:rPr>
        <w:t xml:space="preserve">ответствия между входными </w:t>
      </w:r>
      <w:r w:rsidR="00281686" w:rsidRPr="000C1F3D">
        <w:rPr>
          <w:sz w:val="28"/>
          <w:szCs w:val="28"/>
        </w:rPr>
        <w:t>дебитами</w:t>
      </w:r>
      <w:r w:rsidRPr="000C1F3D">
        <w:rPr>
          <w:sz w:val="28"/>
          <w:szCs w:val="28"/>
        </w:rPr>
        <w:t xml:space="preserve"> и фазами модулированного сигнала</w:t>
      </w:r>
    </w:p>
    <w:tbl>
      <w:tblPr>
        <w:tblW w:w="5000"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3657"/>
        <w:gridCol w:w="788"/>
        <w:gridCol w:w="788"/>
        <w:gridCol w:w="4212"/>
      </w:tblGrid>
      <w:tr w:rsidR="00B07E7F" w:rsidRPr="000C1F3D" w:rsidTr="000C1F3D">
        <w:trPr>
          <w:tblCellSpacing w:w="15" w:type="dxa"/>
        </w:trPr>
        <w:tc>
          <w:tcPr>
            <w:tcW w:w="0" w:type="auto"/>
          </w:tcPr>
          <w:p w:rsidR="00B07E7F" w:rsidRPr="000C1F3D" w:rsidRDefault="00B07E7F" w:rsidP="000C1F3D">
            <w:pPr>
              <w:suppressAutoHyphens/>
              <w:spacing w:line="360" w:lineRule="auto"/>
              <w:jc w:val="both"/>
              <w:rPr>
                <w:sz w:val="20"/>
                <w:szCs w:val="20"/>
              </w:rPr>
            </w:pPr>
            <w:r w:rsidRPr="000C1F3D">
              <w:rPr>
                <w:sz w:val="20"/>
                <w:szCs w:val="20"/>
              </w:rPr>
              <w:t>Фаза сигнала</w:t>
            </w:r>
          </w:p>
        </w:tc>
        <w:tc>
          <w:tcPr>
            <w:tcW w:w="0" w:type="auto"/>
          </w:tcPr>
          <w:p w:rsidR="00B07E7F" w:rsidRPr="000C1F3D" w:rsidRDefault="00B07E7F" w:rsidP="000C1F3D">
            <w:pPr>
              <w:suppressAutoHyphens/>
              <w:spacing w:line="360" w:lineRule="auto"/>
              <w:jc w:val="both"/>
              <w:rPr>
                <w:sz w:val="20"/>
                <w:szCs w:val="20"/>
              </w:rPr>
            </w:pPr>
            <w:r w:rsidRPr="000C1F3D">
              <w:rPr>
                <w:sz w:val="20"/>
                <w:szCs w:val="20"/>
              </w:rPr>
              <w:t>di</w:t>
            </w:r>
          </w:p>
        </w:tc>
        <w:tc>
          <w:tcPr>
            <w:tcW w:w="0" w:type="auto"/>
          </w:tcPr>
          <w:p w:rsidR="00B07E7F" w:rsidRPr="000C1F3D" w:rsidRDefault="00B07E7F" w:rsidP="000C1F3D">
            <w:pPr>
              <w:suppressAutoHyphens/>
              <w:spacing w:line="360" w:lineRule="auto"/>
              <w:jc w:val="both"/>
              <w:rPr>
                <w:sz w:val="20"/>
                <w:szCs w:val="20"/>
              </w:rPr>
            </w:pPr>
            <w:r w:rsidRPr="000C1F3D">
              <w:rPr>
                <w:sz w:val="20"/>
                <w:szCs w:val="20"/>
              </w:rPr>
              <w:t>dq</w:t>
            </w:r>
          </w:p>
        </w:tc>
        <w:tc>
          <w:tcPr>
            <w:tcW w:w="0" w:type="auto"/>
          </w:tcPr>
          <w:p w:rsidR="00B07E7F" w:rsidRPr="000C1F3D" w:rsidRDefault="00B07E7F" w:rsidP="000C1F3D">
            <w:pPr>
              <w:suppressAutoHyphens/>
              <w:spacing w:line="360" w:lineRule="auto"/>
              <w:jc w:val="both"/>
              <w:rPr>
                <w:sz w:val="20"/>
                <w:szCs w:val="20"/>
              </w:rPr>
            </w:pPr>
            <w:r w:rsidRPr="000C1F3D">
              <w:rPr>
                <w:sz w:val="20"/>
                <w:szCs w:val="20"/>
              </w:rPr>
              <w:t>Входной дибит</w:t>
            </w:r>
          </w:p>
        </w:tc>
      </w:tr>
      <w:tr w:rsidR="00B07E7F" w:rsidRPr="000C1F3D" w:rsidTr="000C1F3D">
        <w:trPr>
          <w:tblCellSpacing w:w="15" w:type="dxa"/>
        </w:trPr>
        <w:tc>
          <w:tcPr>
            <w:tcW w:w="0" w:type="auto"/>
            <w:vAlign w:val="center"/>
          </w:tcPr>
          <w:p w:rsidR="00B07E7F" w:rsidRPr="000C1F3D" w:rsidRDefault="00B07E7F" w:rsidP="000C1F3D">
            <w:pPr>
              <w:suppressAutoHyphens/>
              <w:spacing w:line="360" w:lineRule="auto"/>
              <w:jc w:val="both"/>
              <w:rPr>
                <w:sz w:val="20"/>
                <w:szCs w:val="20"/>
              </w:rPr>
            </w:pPr>
            <w:r w:rsidRPr="000C1F3D">
              <w:rPr>
                <w:sz w:val="20"/>
                <w:szCs w:val="20"/>
              </w:rPr>
              <w:t>0°</w:t>
            </w:r>
          </w:p>
        </w:tc>
        <w:tc>
          <w:tcPr>
            <w:tcW w:w="0" w:type="auto"/>
            <w:vAlign w:val="center"/>
          </w:tcPr>
          <w:p w:rsidR="00B07E7F" w:rsidRPr="000C1F3D" w:rsidRDefault="00B07E7F" w:rsidP="000C1F3D">
            <w:pPr>
              <w:suppressAutoHyphens/>
              <w:spacing w:line="360" w:lineRule="auto"/>
              <w:jc w:val="both"/>
              <w:rPr>
                <w:sz w:val="20"/>
                <w:szCs w:val="20"/>
              </w:rPr>
            </w:pPr>
            <w:r w:rsidRPr="000C1F3D">
              <w:rPr>
                <w:sz w:val="20"/>
                <w:szCs w:val="20"/>
              </w:rPr>
              <w:t>+1</w:t>
            </w:r>
          </w:p>
        </w:tc>
        <w:tc>
          <w:tcPr>
            <w:tcW w:w="0" w:type="auto"/>
            <w:vAlign w:val="center"/>
          </w:tcPr>
          <w:p w:rsidR="00B07E7F" w:rsidRPr="000C1F3D" w:rsidRDefault="00B07E7F" w:rsidP="000C1F3D">
            <w:pPr>
              <w:suppressAutoHyphens/>
              <w:spacing w:line="360" w:lineRule="auto"/>
              <w:jc w:val="both"/>
              <w:rPr>
                <w:sz w:val="20"/>
                <w:szCs w:val="20"/>
              </w:rPr>
            </w:pPr>
            <w:r w:rsidRPr="000C1F3D">
              <w:rPr>
                <w:sz w:val="20"/>
                <w:szCs w:val="20"/>
              </w:rPr>
              <w:t>+1</w:t>
            </w:r>
          </w:p>
        </w:tc>
        <w:tc>
          <w:tcPr>
            <w:tcW w:w="0" w:type="auto"/>
            <w:vAlign w:val="center"/>
          </w:tcPr>
          <w:p w:rsidR="00B07E7F" w:rsidRPr="000C1F3D" w:rsidRDefault="00B07E7F" w:rsidP="000C1F3D">
            <w:pPr>
              <w:suppressAutoHyphens/>
              <w:spacing w:line="360" w:lineRule="auto"/>
              <w:jc w:val="both"/>
              <w:rPr>
                <w:sz w:val="20"/>
                <w:szCs w:val="20"/>
              </w:rPr>
            </w:pPr>
            <w:r w:rsidRPr="000C1F3D">
              <w:rPr>
                <w:sz w:val="20"/>
                <w:szCs w:val="20"/>
              </w:rPr>
              <w:t>00</w:t>
            </w:r>
          </w:p>
        </w:tc>
      </w:tr>
      <w:tr w:rsidR="00B07E7F" w:rsidRPr="000C1F3D" w:rsidTr="000C1F3D">
        <w:trPr>
          <w:tblCellSpacing w:w="15" w:type="dxa"/>
        </w:trPr>
        <w:tc>
          <w:tcPr>
            <w:tcW w:w="0" w:type="auto"/>
            <w:vAlign w:val="center"/>
          </w:tcPr>
          <w:p w:rsidR="00B07E7F" w:rsidRPr="000C1F3D" w:rsidRDefault="00B07E7F" w:rsidP="000C1F3D">
            <w:pPr>
              <w:suppressAutoHyphens/>
              <w:spacing w:line="360" w:lineRule="auto"/>
              <w:jc w:val="both"/>
              <w:rPr>
                <w:sz w:val="20"/>
                <w:szCs w:val="20"/>
              </w:rPr>
            </w:pPr>
            <w:r w:rsidRPr="000C1F3D">
              <w:rPr>
                <w:sz w:val="20"/>
                <w:szCs w:val="20"/>
              </w:rPr>
              <w:t>90°</w:t>
            </w:r>
          </w:p>
        </w:tc>
        <w:tc>
          <w:tcPr>
            <w:tcW w:w="0" w:type="auto"/>
            <w:vAlign w:val="center"/>
          </w:tcPr>
          <w:p w:rsidR="00B07E7F" w:rsidRPr="000C1F3D" w:rsidRDefault="00B07E7F" w:rsidP="000C1F3D">
            <w:pPr>
              <w:suppressAutoHyphens/>
              <w:spacing w:line="360" w:lineRule="auto"/>
              <w:jc w:val="both"/>
              <w:rPr>
                <w:sz w:val="20"/>
                <w:szCs w:val="20"/>
              </w:rPr>
            </w:pPr>
            <w:r w:rsidRPr="000C1F3D">
              <w:rPr>
                <w:sz w:val="20"/>
                <w:szCs w:val="20"/>
              </w:rPr>
              <w:t>+1</w:t>
            </w:r>
          </w:p>
        </w:tc>
        <w:tc>
          <w:tcPr>
            <w:tcW w:w="0" w:type="auto"/>
            <w:vAlign w:val="center"/>
          </w:tcPr>
          <w:p w:rsidR="00B07E7F" w:rsidRPr="000C1F3D" w:rsidRDefault="00B07E7F" w:rsidP="000C1F3D">
            <w:pPr>
              <w:suppressAutoHyphens/>
              <w:spacing w:line="360" w:lineRule="auto"/>
              <w:jc w:val="both"/>
              <w:rPr>
                <w:sz w:val="20"/>
                <w:szCs w:val="20"/>
              </w:rPr>
            </w:pPr>
            <w:r w:rsidRPr="000C1F3D">
              <w:rPr>
                <w:sz w:val="20"/>
                <w:szCs w:val="20"/>
              </w:rPr>
              <w:t>-1</w:t>
            </w:r>
          </w:p>
        </w:tc>
        <w:tc>
          <w:tcPr>
            <w:tcW w:w="0" w:type="auto"/>
            <w:vAlign w:val="center"/>
          </w:tcPr>
          <w:p w:rsidR="00B07E7F" w:rsidRPr="000C1F3D" w:rsidRDefault="00B07E7F" w:rsidP="000C1F3D">
            <w:pPr>
              <w:suppressAutoHyphens/>
              <w:spacing w:line="360" w:lineRule="auto"/>
              <w:jc w:val="both"/>
              <w:rPr>
                <w:sz w:val="20"/>
                <w:szCs w:val="20"/>
              </w:rPr>
            </w:pPr>
            <w:r w:rsidRPr="000C1F3D">
              <w:rPr>
                <w:sz w:val="20"/>
                <w:szCs w:val="20"/>
              </w:rPr>
              <w:t>01</w:t>
            </w:r>
          </w:p>
        </w:tc>
      </w:tr>
      <w:tr w:rsidR="00B07E7F" w:rsidRPr="000C1F3D" w:rsidTr="000C1F3D">
        <w:trPr>
          <w:tblCellSpacing w:w="15" w:type="dxa"/>
        </w:trPr>
        <w:tc>
          <w:tcPr>
            <w:tcW w:w="0" w:type="auto"/>
            <w:vAlign w:val="center"/>
          </w:tcPr>
          <w:p w:rsidR="00B07E7F" w:rsidRPr="000C1F3D" w:rsidRDefault="00B07E7F" w:rsidP="000C1F3D">
            <w:pPr>
              <w:suppressAutoHyphens/>
              <w:spacing w:line="360" w:lineRule="auto"/>
              <w:jc w:val="both"/>
              <w:rPr>
                <w:sz w:val="20"/>
                <w:szCs w:val="20"/>
              </w:rPr>
            </w:pPr>
            <w:r w:rsidRPr="000C1F3D">
              <w:rPr>
                <w:sz w:val="20"/>
                <w:szCs w:val="20"/>
              </w:rPr>
              <w:t>180°</w:t>
            </w:r>
          </w:p>
        </w:tc>
        <w:tc>
          <w:tcPr>
            <w:tcW w:w="0" w:type="auto"/>
            <w:vAlign w:val="center"/>
          </w:tcPr>
          <w:p w:rsidR="00B07E7F" w:rsidRPr="000C1F3D" w:rsidRDefault="00B07E7F" w:rsidP="000C1F3D">
            <w:pPr>
              <w:suppressAutoHyphens/>
              <w:spacing w:line="360" w:lineRule="auto"/>
              <w:jc w:val="both"/>
              <w:rPr>
                <w:sz w:val="20"/>
                <w:szCs w:val="20"/>
              </w:rPr>
            </w:pPr>
            <w:r w:rsidRPr="000C1F3D">
              <w:rPr>
                <w:sz w:val="20"/>
                <w:szCs w:val="20"/>
              </w:rPr>
              <w:t>-1</w:t>
            </w:r>
          </w:p>
        </w:tc>
        <w:tc>
          <w:tcPr>
            <w:tcW w:w="0" w:type="auto"/>
            <w:vAlign w:val="center"/>
          </w:tcPr>
          <w:p w:rsidR="00B07E7F" w:rsidRPr="000C1F3D" w:rsidRDefault="00B07E7F" w:rsidP="000C1F3D">
            <w:pPr>
              <w:suppressAutoHyphens/>
              <w:spacing w:line="360" w:lineRule="auto"/>
              <w:jc w:val="both"/>
              <w:rPr>
                <w:sz w:val="20"/>
                <w:szCs w:val="20"/>
              </w:rPr>
            </w:pPr>
            <w:r w:rsidRPr="000C1F3D">
              <w:rPr>
                <w:sz w:val="20"/>
                <w:szCs w:val="20"/>
              </w:rPr>
              <w:t>-1</w:t>
            </w:r>
          </w:p>
        </w:tc>
        <w:tc>
          <w:tcPr>
            <w:tcW w:w="0" w:type="auto"/>
            <w:vAlign w:val="center"/>
          </w:tcPr>
          <w:p w:rsidR="00B07E7F" w:rsidRPr="000C1F3D" w:rsidRDefault="00B07E7F" w:rsidP="000C1F3D">
            <w:pPr>
              <w:suppressAutoHyphens/>
              <w:spacing w:line="360" w:lineRule="auto"/>
              <w:jc w:val="both"/>
              <w:rPr>
                <w:sz w:val="20"/>
                <w:szCs w:val="20"/>
              </w:rPr>
            </w:pPr>
            <w:r w:rsidRPr="000C1F3D">
              <w:rPr>
                <w:sz w:val="20"/>
                <w:szCs w:val="20"/>
              </w:rPr>
              <w:t>11</w:t>
            </w:r>
          </w:p>
        </w:tc>
      </w:tr>
      <w:tr w:rsidR="00B07E7F" w:rsidRPr="000C1F3D" w:rsidTr="000C1F3D">
        <w:trPr>
          <w:tblCellSpacing w:w="15" w:type="dxa"/>
        </w:trPr>
        <w:tc>
          <w:tcPr>
            <w:tcW w:w="0" w:type="auto"/>
            <w:vAlign w:val="center"/>
          </w:tcPr>
          <w:p w:rsidR="00B07E7F" w:rsidRPr="000C1F3D" w:rsidRDefault="00B07E7F" w:rsidP="000C1F3D">
            <w:pPr>
              <w:suppressAutoHyphens/>
              <w:spacing w:line="360" w:lineRule="auto"/>
              <w:jc w:val="both"/>
              <w:rPr>
                <w:sz w:val="20"/>
                <w:szCs w:val="20"/>
              </w:rPr>
            </w:pPr>
            <w:r w:rsidRPr="000C1F3D">
              <w:rPr>
                <w:sz w:val="20"/>
                <w:szCs w:val="20"/>
              </w:rPr>
              <w:t>270°</w:t>
            </w:r>
          </w:p>
        </w:tc>
        <w:tc>
          <w:tcPr>
            <w:tcW w:w="0" w:type="auto"/>
            <w:vAlign w:val="center"/>
          </w:tcPr>
          <w:p w:rsidR="00B07E7F" w:rsidRPr="000C1F3D" w:rsidRDefault="00B07E7F" w:rsidP="000C1F3D">
            <w:pPr>
              <w:suppressAutoHyphens/>
              <w:spacing w:line="360" w:lineRule="auto"/>
              <w:jc w:val="both"/>
              <w:rPr>
                <w:sz w:val="20"/>
                <w:szCs w:val="20"/>
              </w:rPr>
            </w:pPr>
            <w:r w:rsidRPr="000C1F3D">
              <w:rPr>
                <w:sz w:val="20"/>
                <w:szCs w:val="20"/>
              </w:rPr>
              <w:t>-1</w:t>
            </w:r>
          </w:p>
        </w:tc>
        <w:tc>
          <w:tcPr>
            <w:tcW w:w="0" w:type="auto"/>
            <w:vAlign w:val="center"/>
          </w:tcPr>
          <w:p w:rsidR="00B07E7F" w:rsidRPr="000C1F3D" w:rsidRDefault="00B07E7F" w:rsidP="000C1F3D">
            <w:pPr>
              <w:suppressAutoHyphens/>
              <w:spacing w:line="360" w:lineRule="auto"/>
              <w:jc w:val="both"/>
              <w:rPr>
                <w:sz w:val="20"/>
                <w:szCs w:val="20"/>
              </w:rPr>
            </w:pPr>
            <w:r w:rsidRPr="000C1F3D">
              <w:rPr>
                <w:sz w:val="20"/>
                <w:szCs w:val="20"/>
              </w:rPr>
              <w:t>+1</w:t>
            </w:r>
          </w:p>
        </w:tc>
        <w:tc>
          <w:tcPr>
            <w:tcW w:w="0" w:type="auto"/>
            <w:vAlign w:val="center"/>
          </w:tcPr>
          <w:p w:rsidR="00B07E7F" w:rsidRPr="000C1F3D" w:rsidRDefault="00B07E7F" w:rsidP="000C1F3D">
            <w:pPr>
              <w:suppressAutoHyphens/>
              <w:spacing w:line="360" w:lineRule="auto"/>
              <w:jc w:val="both"/>
              <w:rPr>
                <w:sz w:val="20"/>
                <w:szCs w:val="20"/>
              </w:rPr>
            </w:pPr>
            <w:r w:rsidRPr="000C1F3D">
              <w:rPr>
                <w:sz w:val="20"/>
                <w:szCs w:val="20"/>
              </w:rPr>
              <w:t>10</w:t>
            </w:r>
          </w:p>
        </w:tc>
      </w:tr>
    </w:tbl>
    <w:p w:rsidR="007E39A9" w:rsidRPr="000C1F3D" w:rsidRDefault="007E39A9" w:rsidP="000C1F3D">
      <w:pPr>
        <w:spacing w:line="360" w:lineRule="auto"/>
        <w:ind w:firstLine="709"/>
        <w:jc w:val="both"/>
      </w:pP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7268"/>
      </w:tblGrid>
      <w:tr w:rsidR="00B56B77" w:rsidRPr="000C1F3D">
        <w:trPr>
          <w:tblCellSpacing w:w="15" w:type="dxa"/>
          <w:jc w:val="center"/>
        </w:trPr>
        <w:tc>
          <w:tcPr>
            <w:tcW w:w="0" w:type="auto"/>
            <w:vAlign w:val="center"/>
          </w:tcPr>
          <w:p w:rsidR="00B56B77" w:rsidRPr="000C1F3D" w:rsidRDefault="000E1ACB" w:rsidP="000C1F3D">
            <w:pPr>
              <w:spacing w:line="360" w:lineRule="auto"/>
              <w:ind w:firstLine="709"/>
              <w:jc w:val="both"/>
            </w:pPr>
            <w:r>
              <w:pict>
                <v:shape id="_x0000_i1029" type="#_x0000_t75" style="width:301.5pt;height:345pt">
                  <v:imagedata r:id="rId5" o:title=""/>
                </v:shape>
              </w:pict>
            </w:r>
          </w:p>
        </w:tc>
      </w:tr>
      <w:tr w:rsidR="00B56B77" w:rsidRPr="000C1F3D">
        <w:trPr>
          <w:tblCellSpacing w:w="15" w:type="dxa"/>
          <w:jc w:val="center"/>
        </w:trPr>
        <w:tc>
          <w:tcPr>
            <w:tcW w:w="0" w:type="auto"/>
            <w:vAlign w:val="center"/>
          </w:tcPr>
          <w:p w:rsidR="00B56B77" w:rsidRPr="000C1F3D" w:rsidRDefault="0060230D" w:rsidP="000C1F3D">
            <w:pPr>
              <w:pStyle w:val="a3"/>
              <w:spacing w:before="0" w:beforeAutospacing="0" w:after="0" w:afterAutospacing="0" w:line="360" w:lineRule="auto"/>
              <w:ind w:firstLine="709"/>
              <w:jc w:val="both"/>
              <w:rPr>
                <w:sz w:val="28"/>
                <w:szCs w:val="28"/>
              </w:rPr>
            </w:pPr>
            <w:r w:rsidRPr="000C1F3D">
              <w:rPr>
                <w:sz w:val="28"/>
                <w:szCs w:val="28"/>
              </w:rPr>
              <w:t xml:space="preserve">Рисунок 3.2 - </w:t>
            </w:r>
            <w:r w:rsidR="00B56B77" w:rsidRPr="000C1F3D">
              <w:rPr>
                <w:sz w:val="28"/>
                <w:szCs w:val="28"/>
              </w:rPr>
              <w:t>Квадратурная фазовая</w:t>
            </w:r>
            <w:r w:rsidR="000C1F3D">
              <w:rPr>
                <w:sz w:val="28"/>
                <w:szCs w:val="28"/>
              </w:rPr>
              <w:t xml:space="preserve"> </w:t>
            </w:r>
            <w:r w:rsidR="00B56B77" w:rsidRPr="000C1F3D">
              <w:rPr>
                <w:sz w:val="28"/>
                <w:szCs w:val="28"/>
              </w:rPr>
              <w:t>модуляция</w:t>
            </w:r>
            <w:r w:rsidR="000C1F3D">
              <w:rPr>
                <w:sz w:val="28"/>
                <w:szCs w:val="28"/>
              </w:rPr>
              <w:t xml:space="preserve"> </w:t>
            </w:r>
            <w:r w:rsidR="00B56B77" w:rsidRPr="000C1F3D">
              <w:rPr>
                <w:sz w:val="28"/>
                <w:szCs w:val="28"/>
              </w:rPr>
              <w:t>QPSK</w:t>
            </w:r>
          </w:p>
        </w:tc>
      </w:tr>
    </w:tbl>
    <w:p w:rsidR="000C1F3D" w:rsidRDefault="000C1F3D" w:rsidP="000C1F3D">
      <w:pPr>
        <w:pStyle w:val="a3"/>
        <w:spacing w:before="0" w:beforeAutospacing="0" w:after="0" w:afterAutospacing="0" w:line="360" w:lineRule="auto"/>
        <w:ind w:firstLine="709"/>
        <w:jc w:val="both"/>
        <w:rPr>
          <w:sz w:val="28"/>
          <w:szCs w:val="28"/>
          <w:lang w:val="en-US"/>
        </w:rPr>
      </w:pPr>
    </w:p>
    <w:p w:rsidR="005C12DE" w:rsidRPr="000C1F3D" w:rsidRDefault="005C12DE" w:rsidP="000C1F3D">
      <w:pPr>
        <w:pStyle w:val="a3"/>
        <w:spacing w:before="0" w:beforeAutospacing="0" w:after="0" w:afterAutospacing="0" w:line="360" w:lineRule="auto"/>
        <w:ind w:firstLine="709"/>
        <w:jc w:val="both"/>
        <w:rPr>
          <w:sz w:val="28"/>
          <w:szCs w:val="28"/>
        </w:rPr>
      </w:pPr>
      <w:r w:rsidRPr="000C1F3D">
        <w:rPr>
          <w:sz w:val="28"/>
          <w:szCs w:val="28"/>
        </w:rPr>
        <w:t>Один из недостатков связан с тем, что в случае квадратурной фазовой</w:t>
      </w:r>
      <w:r w:rsidR="000C1F3D">
        <w:rPr>
          <w:sz w:val="28"/>
          <w:szCs w:val="28"/>
        </w:rPr>
        <w:t xml:space="preserve"> </w:t>
      </w:r>
      <w:r w:rsidRPr="000C1F3D">
        <w:rPr>
          <w:sz w:val="28"/>
          <w:szCs w:val="28"/>
        </w:rPr>
        <w:t>модуляции</w:t>
      </w:r>
      <w:r w:rsidR="000C1F3D">
        <w:rPr>
          <w:sz w:val="28"/>
          <w:szCs w:val="28"/>
        </w:rPr>
        <w:t xml:space="preserve"> </w:t>
      </w:r>
      <w:r w:rsidRPr="000C1F3D">
        <w:rPr>
          <w:sz w:val="28"/>
          <w:szCs w:val="28"/>
        </w:rPr>
        <w:t>при одновременной смене символов в обоих каналах модулятора (с +1, -1 на -1, +1 или с +1, +1 на -1, -1) в сигнале QPSK происходит скачок фазы на 180°. Такие скачки фазы, имеющие место и при обыкновенной двухфазной</w:t>
      </w:r>
      <w:r w:rsidR="000C1F3D">
        <w:rPr>
          <w:sz w:val="28"/>
          <w:szCs w:val="28"/>
        </w:rPr>
        <w:t xml:space="preserve"> </w:t>
      </w:r>
      <w:r w:rsidRPr="000C1F3D">
        <w:rPr>
          <w:sz w:val="28"/>
          <w:szCs w:val="28"/>
        </w:rPr>
        <w:t>модуляции, вызывают паразитную амплитудную</w:t>
      </w:r>
      <w:r w:rsidR="000C1F3D">
        <w:rPr>
          <w:sz w:val="28"/>
          <w:szCs w:val="28"/>
        </w:rPr>
        <w:t xml:space="preserve"> </w:t>
      </w:r>
      <w:r w:rsidRPr="000C1F3D">
        <w:rPr>
          <w:sz w:val="28"/>
          <w:szCs w:val="28"/>
        </w:rPr>
        <w:t>модуляцию</w:t>
      </w:r>
      <w:r w:rsidR="000C1F3D">
        <w:rPr>
          <w:sz w:val="28"/>
          <w:szCs w:val="28"/>
        </w:rPr>
        <w:t xml:space="preserve"> </w:t>
      </w:r>
      <w:r w:rsidRPr="000C1F3D">
        <w:rPr>
          <w:sz w:val="28"/>
          <w:szCs w:val="28"/>
        </w:rPr>
        <w:t>огибающей сигнала. В результате этого при прохождении сигнала через узкополосный фильтр возникают провалы огибающей до нуля. Такие изменения сигнала нежелательны, поскольку приводят к увеличению энергии боковых полос и помех в канале связи.</w:t>
      </w:r>
    </w:p>
    <w:p w:rsidR="005C12DE" w:rsidRPr="000C1F3D" w:rsidRDefault="000E1ACB" w:rsidP="000C1F3D">
      <w:pPr>
        <w:pStyle w:val="a3"/>
        <w:spacing w:before="0" w:beforeAutospacing="0" w:after="0" w:afterAutospacing="0" w:line="360" w:lineRule="auto"/>
        <w:ind w:firstLine="709"/>
        <w:jc w:val="both"/>
        <w:rPr>
          <w:sz w:val="28"/>
          <w:szCs w:val="28"/>
        </w:rPr>
      </w:pPr>
      <w:r>
        <w:rPr>
          <w:noProof/>
          <w:lang w:eastAsia="ru-RU"/>
        </w:rPr>
        <w:pict>
          <v:shape id="_x0000_s1101" type="#_x0000_t109" style="position:absolute;left:0;text-align:left;margin-left:486pt;margin-top:112.6pt;width:27pt;height:27pt;z-index:251660800" strokecolor="white">
            <v:textbox>
              <w:txbxContent>
                <w:p w:rsidR="0024164B" w:rsidRPr="00C12C8E" w:rsidRDefault="00C12C8E" w:rsidP="0024164B">
                  <w:pPr>
                    <w:rPr>
                      <w:rFonts w:ascii="Arial" w:hAnsi="Arial" w:cs="Arial"/>
                      <w:sz w:val="24"/>
                      <w:szCs w:val="24"/>
                      <w:lang w:val="en-US"/>
                    </w:rPr>
                  </w:pPr>
                  <w:r>
                    <w:rPr>
                      <w:rFonts w:ascii="Arial" w:hAnsi="Arial" w:cs="Arial"/>
                      <w:lang w:val="en-US"/>
                    </w:rPr>
                    <w:t>8</w:t>
                  </w:r>
                </w:p>
              </w:txbxContent>
            </v:textbox>
          </v:shape>
        </w:pict>
      </w:r>
      <w:r w:rsidR="005C12DE" w:rsidRPr="000C1F3D">
        <w:rPr>
          <w:sz w:val="28"/>
          <w:szCs w:val="28"/>
        </w:rPr>
        <w:t>Для того чтобы избежать этого нежелательного явления, прибегают к так называемой квадратурной фазовой</w:t>
      </w:r>
      <w:r w:rsidR="000C1F3D">
        <w:rPr>
          <w:sz w:val="28"/>
          <w:szCs w:val="28"/>
        </w:rPr>
        <w:t xml:space="preserve"> </w:t>
      </w:r>
      <w:r w:rsidR="005C12DE" w:rsidRPr="000C1F3D">
        <w:rPr>
          <w:sz w:val="28"/>
          <w:szCs w:val="28"/>
        </w:rPr>
        <w:t>модуляции</w:t>
      </w:r>
      <w:r w:rsidR="000C1F3D">
        <w:rPr>
          <w:sz w:val="28"/>
          <w:szCs w:val="28"/>
        </w:rPr>
        <w:t xml:space="preserve"> </w:t>
      </w:r>
      <w:r w:rsidR="005C12DE" w:rsidRPr="000C1F3D">
        <w:rPr>
          <w:sz w:val="28"/>
          <w:szCs w:val="28"/>
        </w:rPr>
        <w:t>со сдвигом. При таком типе</w:t>
      </w:r>
      <w:r w:rsidR="000C1F3D">
        <w:rPr>
          <w:sz w:val="28"/>
          <w:szCs w:val="28"/>
        </w:rPr>
        <w:t xml:space="preserve"> </w:t>
      </w:r>
      <w:r w:rsidR="005C12DE" w:rsidRPr="000C1F3D">
        <w:rPr>
          <w:sz w:val="28"/>
          <w:szCs w:val="28"/>
        </w:rPr>
        <w:t>модуляции</w:t>
      </w:r>
      <w:r w:rsidR="000C1F3D">
        <w:rPr>
          <w:sz w:val="28"/>
          <w:szCs w:val="28"/>
        </w:rPr>
        <w:t xml:space="preserve"> </w:t>
      </w:r>
      <w:r w:rsidR="005C12DE" w:rsidRPr="000C1F3D">
        <w:rPr>
          <w:sz w:val="28"/>
          <w:szCs w:val="28"/>
        </w:rPr>
        <w:t>формирование сигнала в квадратурной схеме происходит так же, как и в модуляторе QPSK, за исключением того, что кодирующие биты в Q-канале имеют временную задержку на длительность одного элемента Т. Изменение фазы</w:t>
      </w:r>
      <w:r w:rsidR="0024164B" w:rsidRPr="000C1F3D">
        <w:rPr>
          <w:sz w:val="28"/>
          <w:szCs w:val="28"/>
        </w:rPr>
        <w:t>,</w:t>
      </w:r>
      <w:r w:rsidR="005C12DE" w:rsidRPr="000C1F3D">
        <w:rPr>
          <w:sz w:val="28"/>
          <w:szCs w:val="28"/>
        </w:rPr>
        <w:t xml:space="preserve"> при таком смещении кодирующих потоков</w:t>
      </w:r>
      <w:r w:rsidR="0024164B" w:rsidRPr="000C1F3D">
        <w:rPr>
          <w:sz w:val="28"/>
          <w:szCs w:val="28"/>
        </w:rPr>
        <w:t>,</w:t>
      </w:r>
      <w:r w:rsidR="005C12DE" w:rsidRPr="000C1F3D">
        <w:rPr>
          <w:sz w:val="28"/>
          <w:szCs w:val="28"/>
        </w:rPr>
        <w:t xml:space="preserve"> определяется лишь одним элементом последовательности, а не двумя. В результате скачки фазы на 180° отсутствуют, поскольку каждый элемент последовательности, поступающий на вход модулятора синфазного или квадратурного канала, может вызвать изменение фазы на 0, 90 или 270° (-90°).</w:t>
      </w:r>
    </w:p>
    <w:p w:rsidR="00B56B77" w:rsidRDefault="005C12DE" w:rsidP="000C1F3D">
      <w:pPr>
        <w:pStyle w:val="a3"/>
        <w:spacing w:before="0" w:beforeAutospacing="0" w:after="0" w:afterAutospacing="0" w:line="360" w:lineRule="auto"/>
        <w:ind w:firstLine="709"/>
        <w:jc w:val="both"/>
        <w:rPr>
          <w:sz w:val="28"/>
          <w:szCs w:val="28"/>
          <w:lang w:val="en-US"/>
        </w:rPr>
      </w:pPr>
      <w:r w:rsidRPr="000C1F3D">
        <w:rPr>
          <w:sz w:val="28"/>
          <w:szCs w:val="28"/>
        </w:rPr>
        <w:t> В стандарте TETRA используется</w:t>
      </w:r>
      <w:r w:rsidR="000C1F3D">
        <w:rPr>
          <w:sz w:val="28"/>
          <w:szCs w:val="28"/>
        </w:rPr>
        <w:t xml:space="preserve"> </w:t>
      </w:r>
      <w:r w:rsidRPr="000C1F3D">
        <w:rPr>
          <w:sz w:val="28"/>
          <w:szCs w:val="28"/>
        </w:rPr>
        <w:t>относительная (дифференциальная) фазовая манипуляцию со сдвигом кратным ¶/4</w:t>
      </w:r>
      <w:r w:rsidR="000C1F3D">
        <w:rPr>
          <w:sz w:val="28"/>
          <w:szCs w:val="28"/>
        </w:rPr>
        <w:t xml:space="preserve"> </w:t>
      </w:r>
      <w:r w:rsidRPr="000C1F3D">
        <w:rPr>
          <w:sz w:val="28"/>
          <w:szCs w:val="28"/>
        </w:rPr>
        <w:t>(¶/4 DQPSK - Differential Quadrature Phase Shift Keying).</w:t>
      </w:r>
      <w:r w:rsidR="00F25AB9" w:rsidRPr="000C1F3D">
        <w:rPr>
          <w:sz w:val="28"/>
          <w:szCs w:val="28"/>
        </w:rPr>
        <w:t xml:space="preserve"> При этом огибающая несущей имеет переменное значение, что накладывает повышенные требования к обеспечению линейности передающего тракта для достижения требуемых </w:t>
      </w:r>
      <w:hyperlink r:id="rId6" w:anchor="uwntd" w:history="1">
        <w:r w:rsidR="00F25AB9" w:rsidRPr="000C1F3D">
          <w:rPr>
            <w:rStyle w:val="a5"/>
            <w:color w:val="000000"/>
            <w:sz w:val="28"/>
            <w:szCs w:val="28"/>
            <w:u w:val="none"/>
          </w:rPr>
          <w:t>уровней подавления</w:t>
        </w:r>
      </w:hyperlink>
      <w:r w:rsidR="00F25AB9" w:rsidRPr="000C1F3D">
        <w:rPr>
          <w:sz w:val="28"/>
          <w:szCs w:val="28"/>
        </w:rPr>
        <w:t xml:space="preserve"> в соседнем канале. Этот факт определяет невысокую (по сравнению с радиотерминалами FDMA) выходную мощность и кпд выходного каскада абонентских терминалов стандарта TETRA.</w:t>
      </w:r>
      <w:r w:rsidR="000C1F3D">
        <w:rPr>
          <w:sz w:val="28"/>
          <w:szCs w:val="28"/>
        </w:rPr>
        <w:t xml:space="preserve"> </w:t>
      </w:r>
    </w:p>
    <w:p w:rsidR="000C1F3D" w:rsidRPr="000C1F3D" w:rsidRDefault="000C1F3D" w:rsidP="000C1F3D">
      <w:pPr>
        <w:pStyle w:val="a3"/>
        <w:spacing w:before="0" w:beforeAutospacing="0" w:after="0" w:afterAutospacing="0" w:line="360" w:lineRule="auto"/>
        <w:ind w:firstLine="709"/>
        <w:jc w:val="both"/>
        <w:rPr>
          <w:color w:val="000000"/>
          <w:sz w:val="28"/>
          <w:szCs w:val="28"/>
          <w:lang w:val="en-US"/>
        </w:rPr>
      </w:pPr>
    </w:p>
    <w:p w:rsidR="00D33320" w:rsidRPr="000C1F3D" w:rsidRDefault="00D33320" w:rsidP="000C1F3D">
      <w:pPr>
        <w:spacing w:line="360" w:lineRule="auto"/>
        <w:ind w:firstLine="709"/>
        <w:jc w:val="both"/>
        <w:outlineLvl w:val="0"/>
        <w:rPr>
          <w:rFonts w:eastAsia="SimSun"/>
          <w:b/>
          <w:bCs/>
          <w:kern w:val="36"/>
          <w:lang w:eastAsia="zh-CN"/>
        </w:rPr>
      </w:pPr>
      <w:r w:rsidRPr="000C1F3D">
        <w:rPr>
          <w:rFonts w:eastAsia="SimSun"/>
          <w:b/>
          <w:bCs/>
          <w:kern w:val="36"/>
          <w:lang w:eastAsia="zh-CN"/>
        </w:rPr>
        <w:t xml:space="preserve">3.3 Кодирование/декодирование речевого сигнала </w:t>
      </w:r>
    </w:p>
    <w:p w:rsidR="000C1F3D" w:rsidRDefault="000C1F3D" w:rsidP="000C1F3D">
      <w:pPr>
        <w:spacing w:line="360" w:lineRule="auto"/>
        <w:ind w:firstLine="709"/>
        <w:jc w:val="both"/>
        <w:rPr>
          <w:rFonts w:eastAsia="SimSun"/>
          <w:lang w:val="en-US" w:eastAsia="zh-CN"/>
        </w:rPr>
      </w:pPr>
    </w:p>
    <w:p w:rsidR="00D33320" w:rsidRPr="000C1F3D" w:rsidRDefault="00D33320" w:rsidP="000C1F3D">
      <w:pPr>
        <w:spacing w:line="360" w:lineRule="auto"/>
        <w:ind w:firstLine="709"/>
        <w:jc w:val="both"/>
        <w:rPr>
          <w:rFonts w:eastAsia="SimSun"/>
          <w:lang w:eastAsia="zh-CN"/>
        </w:rPr>
      </w:pPr>
      <w:r w:rsidRPr="000C1F3D">
        <w:rPr>
          <w:rFonts w:eastAsia="SimSun"/>
          <w:lang w:eastAsia="zh-CN"/>
        </w:rPr>
        <w:t xml:space="preserve">Общение абонентов часто проходит в условиях высокого уровня окружающего шума. В отличие от пользователей сотовой связи, которые обычно могут выбирать подходящее место для ведения переговоров, абоненты транкинговых систем из различных служб безопасности не располагают такой возможностью: им нередко приходится работать на фоне завывания сирен, выстрелов, переговоров по громкой связи и т.п. При создании оборудования TETRA эта особенность была учтена. Оно обеспечивает необходимые в подобной обстановке большую мощность выходного аудиосигнала, его малое искажение и четкость речи. Хорошее качество передаваемой речи обусловлено использованием кодека TETRA. </w:t>
      </w:r>
    </w:p>
    <w:p w:rsidR="00D33320" w:rsidRPr="000C1F3D" w:rsidRDefault="00D33320" w:rsidP="000C1F3D">
      <w:pPr>
        <w:spacing w:line="360" w:lineRule="auto"/>
        <w:ind w:firstLine="709"/>
        <w:jc w:val="both"/>
        <w:rPr>
          <w:rFonts w:eastAsia="SimSun"/>
          <w:lang w:eastAsia="zh-CN"/>
        </w:rPr>
      </w:pPr>
      <w:r w:rsidRPr="000C1F3D">
        <w:rPr>
          <w:rFonts w:eastAsia="SimSun"/>
          <w:lang w:eastAsia="zh-CN"/>
        </w:rPr>
        <w:t xml:space="preserve">Применяемый в стандарте TETRA алгоритм кодирования/декодирования базируется на методе линейного предсказания с многоимпульсным кодовым возбуждением (Code-Excited Linear Predictive, CELP), который дополнен специальными кодовыми книгами алгебраической структуры. Этот механизм кодирования получил название Algebraic CELP (ACELP). </w:t>
      </w:r>
    </w:p>
    <w:p w:rsidR="00CE3872" w:rsidRPr="000C1F3D" w:rsidRDefault="00CE3872" w:rsidP="000C1F3D">
      <w:pPr>
        <w:spacing w:line="360" w:lineRule="auto"/>
        <w:ind w:firstLine="709"/>
        <w:jc w:val="both"/>
        <w:rPr>
          <w:rFonts w:eastAsia="SimSun"/>
          <w:lang w:eastAsia="zh-CN"/>
        </w:rPr>
      </w:pPr>
      <w:r w:rsidRPr="000C1F3D">
        <w:rPr>
          <w:rFonts w:eastAsia="SimSun"/>
          <w:lang w:eastAsia="zh-CN"/>
        </w:rPr>
        <w:t>Кодек, работающий по алгоритму ACELP, сжимает сегмент речевого сигнала длительностью 30 мс (16 выб</w:t>
      </w:r>
      <w:r w:rsidR="00CD7FF5" w:rsidRPr="000C1F3D">
        <w:rPr>
          <w:rFonts w:eastAsia="SimSun"/>
          <w:lang w:eastAsia="zh-CN"/>
        </w:rPr>
        <w:t>орок *</w:t>
      </w:r>
      <w:r w:rsidRPr="000C1F3D">
        <w:rPr>
          <w:rFonts w:eastAsia="SimSun"/>
          <w:lang w:eastAsia="zh-CN"/>
        </w:rPr>
        <w:t xml:space="preserve"> 8 кГц = 128 кбит/с) в соответствии с набором правил кодовой книги и формирует набор закодированных речевых сигналов, передаваемых со скоростью речевого кодека — 4,567 кбит/с. Для достижения необходимой чистоты речи при передаче сигнала по радиоканалу со скоростью 7,2 кбит/с используются также методы прямой коррекции ошибок (Forward Error Correction, FEC) и циклического избыточного кодирования (Cyclic Redundancy Code, CRC). На стороне приема декодер производит аналогичные действия, но в обратном порядке. </w:t>
      </w:r>
    </w:p>
    <w:p w:rsidR="00CE3872" w:rsidRPr="000C1F3D" w:rsidRDefault="00CE3872" w:rsidP="000C1F3D">
      <w:pPr>
        <w:spacing w:line="360" w:lineRule="auto"/>
        <w:ind w:firstLine="709"/>
        <w:jc w:val="both"/>
        <w:rPr>
          <w:rFonts w:eastAsia="SimSun"/>
          <w:lang w:eastAsia="zh-CN"/>
        </w:rPr>
      </w:pPr>
      <w:r w:rsidRPr="000C1F3D">
        <w:rPr>
          <w:rFonts w:eastAsia="SimSun"/>
          <w:lang w:eastAsia="zh-CN"/>
        </w:rPr>
        <w:t xml:space="preserve">Перечисленные свойства кодека обеспечиваются такими его функциями: </w:t>
      </w:r>
    </w:p>
    <w:p w:rsidR="00CE3872" w:rsidRPr="000C1F3D" w:rsidRDefault="00CE3872" w:rsidP="000C1F3D">
      <w:pPr>
        <w:numPr>
          <w:ilvl w:val="0"/>
          <w:numId w:val="11"/>
        </w:numPr>
        <w:spacing w:line="360" w:lineRule="auto"/>
        <w:ind w:left="0" w:firstLine="709"/>
        <w:jc w:val="both"/>
        <w:rPr>
          <w:rFonts w:eastAsia="SimSun"/>
          <w:lang w:eastAsia="zh-CN"/>
        </w:rPr>
      </w:pPr>
      <w:r w:rsidRPr="000C1F3D">
        <w:rPr>
          <w:rFonts w:eastAsia="SimSun"/>
          <w:lang w:eastAsia="zh-CN"/>
        </w:rPr>
        <w:t xml:space="preserve">оценки важности элементов речи (Speech Importance Factor, SIF); </w:t>
      </w:r>
    </w:p>
    <w:p w:rsidR="00CE3872" w:rsidRPr="000C1F3D" w:rsidRDefault="00CE3872" w:rsidP="000C1F3D">
      <w:pPr>
        <w:numPr>
          <w:ilvl w:val="0"/>
          <w:numId w:val="11"/>
        </w:numPr>
        <w:spacing w:line="360" w:lineRule="auto"/>
        <w:ind w:left="0" w:firstLine="709"/>
        <w:jc w:val="both"/>
        <w:rPr>
          <w:rFonts w:eastAsia="SimSun"/>
          <w:lang w:eastAsia="zh-CN"/>
        </w:rPr>
      </w:pPr>
      <w:r w:rsidRPr="000C1F3D">
        <w:rPr>
          <w:rFonts w:eastAsia="SimSun"/>
          <w:lang w:eastAsia="zh-CN"/>
        </w:rPr>
        <w:t xml:space="preserve">установления комфортного уровня шума (Comfort Noise Function, CNF); </w:t>
      </w:r>
    </w:p>
    <w:p w:rsidR="00CE3872" w:rsidRPr="000C1F3D" w:rsidRDefault="00CE3872" w:rsidP="000C1F3D">
      <w:pPr>
        <w:numPr>
          <w:ilvl w:val="0"/>
          <w:numId w:val="11"/>
        </w:numPr>
        <w:spacing w:line="360" w:lineRule="auto"/>
        <w:ind w:left="0" w:firstLine="709"/>
        <w:jc w:val="both"/>
        <w:rPr>
          <w:rFonts w:eastAsia="SimSun"/>
          <w:lang w:val="en-US" w:eastAsia="zh-CN"/>
        </w:rPr>
      </w:pPr>
      <w:r w:rsidRPr="000C1F3D">
        <w:rPr>
          <w:rFonts w:eastAsia="SimSun"/>
          <w:lang w:eastAsia="zh-CN"/>
        </w:rPr>
        <w:t>заимствования</w:t>
      </w:r>
      <w:r w:rsidRPr="000C1F3D">
        <w:rPr>
          <w:rFonts w:eastAsia="SimSun"/>
          <w:lang w:val="en-US" w:eastAsia="zh-CN"/>
        </w:rPr>
        <w:t xml:space="preserve"> </w:t>
      </w:r>
      <w:r w:rsidRPr="000C1F3D">
        <w:rPr>
          <w:rFonts w:eastAsia="SimSun"/>
          <w:lang w:eastAsia="zh-CN"/>
        </w:rPr>
        <w:t>кадров</w:t>
      </w:r>
      <w:r w:rsidRPr="000C1F3D">
        <w:rPr>
          <w:rFonts w:eastAsia="SimSun"/>
          <w:lang w:val="en-US" w:eastAsia="zh-CN"/>
        </w:rPr>
        <w:t xml:space="preserve"> (Frame Stealing Function, FSF). </w:t>
      </w:r>
    </w:p>
    <w:p w:rsidR="00CE3872" w:rsidRDefault="00CE3872" w:rsidP="000C1F3D">
      <w:pPr>
        <w:spacing w:line="360" w:lineRule="auto"/>
        <w:ind w:firstLine="709"/>
        <w:jc w:val="both"/>
        <w:rPr>
          <w:rFonts w:eastAsia="SimSun"/>
          <w:lang w:val="en-US" w:eastAsia="zh-CN"/>
        </w:rPr>
      </w:pPr>
      <w:r w:rsidRPr="000C1F3D">
        <w:rPr>
          <w:rFonts w:eastAsia="SimSun"/>
          <w:lang w:eastAsia="zh-CN"/>
        </w:rPr>
        <w:t xml:space="preserve">SIF анализирует каждый речевой кадр, чтобы определить, насколько ухудшится качество передаваемой речи в результате его потери. В соответствии с результатами анализа этому кадру присваивается необходимый уровень защиты (нулевой, т.е. низкий, средний или высокий). Функция CNF генерирует специальный кадр, используемый для замены некачественных кадров речи либо кадров, служащих для передачи управляющих сигналов. </w:t>
      </w:r>
    </w:p>
    <w:p w:rsidR="000C1F3D" w:rsidRPr="000C1F3D" w:rsidRDefault="000C1F3D" w:rsidP="000C1F3D">
      <w:pPr>
        <w:spacing w:line="360" w:lineRule="auto"/>
        <w:ind w:firstLine="709"/>
        <w:jc w:val="both"/>
        <w:rPr>
          <w:rFonts w:eastAsia="SimSun"/>
          <w:lang w:val="en-US" w:eastAsia="zh-CN"/>
        </w:rPr>
      </w:pPr>
    </w:p>
    <w:p w:rsidR="00CE3872" w:rsidRPr="000C1F3D" w:rsidRDefault="000C1F3D" w:rsidP="000C1F3D">
      <w:pPr>
        <w:spacing w:line="360" w:lineRule="auto"/>
        <w:ind w:firstLine="709"/>
        <w:jc w:val="both"/>
        <w:outlineLvl w:val="0"/>
        <w:rPr>
          <w:rFonts w:eastAsia="SimSun"/>
          <w:b/>
          <w:bCs/>
          <w:kern w:val="36"/>
          <w:lang w:eastAsia="zh-CN"/>
        </w:rPr>
      </w:pPr>
      <w:r>
        <w:rPr>
          <w:rFonts w:eastAsia="SimSun"/>
          <w:kern w:val="36"/>
          <w:lang w:eastAsia="zh-CN"/>
        </w:rPr>
        <w:br w:type="page"/>
      </w:r>
      <w:r w:rsidR="00CD7FF5" w:rsidRPr="000C1F3D">
        <w:rPr>
          <w:rFonts w:eastAsia="SimSun"/>
          <w:b/>
          <w:bCs/>
          <w:kern w:val="36"/>
          <w:lang w:eastAsia="zh-CN"/>
        </w:rPr>
        <w:t>3.4</w:t>
      </w:r>
      <w:r w:rsidR="00CE3872" w:rsidRPr="000C1F3D">
        <w:rPr>
          <w:rFonts w:eastAsia="SimSun"/>
          <w:b/>
          <w:bCs/>
          <w:kern w:val="36"/>
          <w:lang w:eastAsia="zh-CN"/>
        </w:rPr>
        <w:t xml:space="preserve"> Шифрование и защита информации </w:t>
      </w:r>
    </w:p>
    <w:p w:rsidR="000C1F3D" w:rsidRDefault="000C1F3D" w:rsidP="000C1F3D">
      <w:pPr>
        <w:spacing w:line="360" w:lineRule="auto"/>
        <w:ind w:firstLine="709"/>
        <w:jc w:val="both"/>
        <w:rPr>
          <w:rFonts w:eastAsia="SimSun"/>
          <w:lang w:val="en-US" w:eastAsia="zh-CN"/>
        </w:rPr>
      </w:pPr>
    </w:p>
    <w:p w:rsidR="00D351B2" w:rsidRPr="000C1F3D" w:rsidRDefault="00D351B2" w:rsidP="000C1F3D">
      <w:pPr>
        <w:spacing w:line="360" w:lineRule="auto"/>
        <w:ind w:firstLine="709"/>
        <w:jc w:val="both"/>
        <w:rPr>
          <w:rFonts w:eastAsia="SimSun"/>
          <w:lang w:eastAsia="zh-CN"/>
        </w:rPr>
      </w:pPr>
      <w:r w:rsidRPr="000C1F3D">
        <w:rPr>
          <w:rFonts w:eastAsia="SimSun"/>
          <w:lang w:eastAsia="zh-CN"/>
        </w:rPr>
        <w:t xml:space="preserve">Стандарт ТЕТRА решает задачи обеспечения защиты информации пользователей применением механизмов: </w:t>
      </w:r>
    </w:p>
    <w:p w:rsidR="00D351B2" w:rsidRPr="000C1F3D" w:rsidRDefault="00D351B2" w:rsidP="000C1F3D">
      <w:pPr>
        <w:numPr>
          <w:ilvl w:val="0"/>
          <w:numId w:val="12"/>
        </w:numPr>
        <w:spacing w:line="360" w:lineRule="auto"/>
        <w:ind w:left="0" w:firstLine="709"/>
        <w:jc w:val="both"/>
        <w:rPr>
          <w:rFonts w:eastAsia="SimSun"/>
          <w:lang w:eastAsia="zh-CN"/>
        </w:rPr>
      </w:pPr>
      <w:r w:rsidRPr="000C1F3D">
        <w:rPr>
          <w:rFonts w:eastAsia="SimSun"/>
          <w:lang w:eastAsia="zh-CN"/>
        </w:rPr>
        <w:t>аутентификации абонентов;</w:t>
      </w:r>
      <w:r w:rsidR="000C1F3D">
        <w:rPr>
          <w:rFonts w:eastAsia="SimSun"/>
          <w:lang w:eastAsia="zh-CN"/>
        </w:rPr>
        <w:t xml:space="preserve"> </w:t>
      </w:r>
    </w:p>
    <w:p w:rsidR="00D351B2" w:rsidRPr="000C1F3D" w:rsidRDefault="00D351B2" w:rsidP="000C1F3D">
      <w:pPr>
        <w:numPr>
          <w:ilvl w:val="0"/>
          <w:numId w:val="12"/>
        </w:numPr>
        <w:spacing w:line="360" w:lineRule="auto"/>
        <w:ind w:left="0" w:firstLine="709"/>
        <w:jc w:val="both"/>
        <w:rPr>
          <w:rFonts w:eastAsia="SimSun"/>
          <w:lang w:eastAsia="zh-CN"/>
        </w:rPr>
      </w:pPr>
      <w:r w:rsidRPr="000C1F3D">
        <w:rPr>
          <w:rFonts w:eastAsia="SimSun"/>
          <w:lang w:eastAsia="zh-CN"/>
        </w:rPr>
        <w:t xml:space="preserve">шифрования передаваемой информации; </w:t>
      </w:r>
    </w:p>
    <w:p w:rsidR="000A3126" w:rsidRPr="000C1F3D" w:rsidRDefault="000E1ACB" w:rsidP="000C1F3D">
      <w:pPr>
        <w:numPr>
          <w:ilvl w:val="0"/>
          <w:numId w:val="12"/>
        </w:numPr>
        <w:spacing w:line="360" w:lineRule="auto"/>
        <w:ind w:left="0" w:firstLine="709"/>
        <w:jc w:val="both"/>
        <w:rPr>
          <w:rFonts w:eastAsia="SimSun"/>
          <w:lang w:eastAsia="zh-CN"/>
        </w:rPr>
      </w:pPr>
      <w:r>
        <w:rPr>
          <w:noProof/>
        </w:rPr>
        <w:pict>
          <v:shape id="_x0000_s1102" type="#_x0000_t109" style="position:absolute;left:0;text-align:left;margin-left:495pt;margin-top:37.65pt;width:27pt;height:27pt;z-index:251657728" strokecolor="white">
            <v:textbox>
              <w:txbxContent>
                <w:p w:rsidR="00940CEB" w:rsidRPr="00C12C8E" w:rsidRDefault="00C12C8E" w:rsidP="00940CEB">
                  <w:pPr>
                    <w:rPr>
                      <w:rFonts w:ascii="Arial" w:hAnsi="Arial" w:cs="Arial"/>
                      <w:sz w:val="24"/>
                      <w:szCs w:val="24"/>
                      <w:lang w:val="en-US"/>
                    </w:rPr>
                  </w:pPr>
                  <w:r>
                    <w:rPr>
                      <w:rFonts w:ascii="Arial" w:hAnsi="Arial" w:cs="Arial"/>
                      <w:sz w:val="24"/>
                      <w:szCs w:val="24"/>
                      <w:lang w:val="en-US"/>
                    </w:rPr>
                    <w:t>9</w:t>
                  </w:r>
                </w:p>
              </w:txbxContent>
            </v:textbox>
          </v:shape>
        </w:pict>
      </w:r>
      <w:r w:rsidR="00D351B2" w:rsidRPr="000C1F3D">
        <w:rPr>
          <w:rFonts w:eastAsia="SimSun"/>
          <w:lang w:eastAsia="zh-CN"/>
        </w:rPr>
        <w:t>обеспечения скрытности номера абонента.</w:t>
      </w:r>
    </w:p>
    <w:p w:rsidR="000A3126" w:rsidRDefault="000A3126" w:rsidP="000C1F3D">
      <w:pPr>
        <w:spacing w:line="360" w:lineRule="auto"/>
        <w:ind w:firstLine="709"/>
        <w:jc w:val="both"/>
        <w:rPr>
          <w:rFonts w:eastAsia="SimSun"/>
          <w:lang w:val="en-US" w:eastAsia="zh-CN"/>
        </w:rPr>
      </w:pPr>
      <w:r w:rsidRPr="000C1F3D">
        <w:rPr>
          <w:rFonts w:eastAsia="SimSun"/>
          <w:lang w:eastAsia="zh-CN"/>
        </w:rPr>
        <w:t>Стандарт TETRA имеет широкие возможности по разграничению доступа к передаваемой информации, чем обеспечивается высокая степень ее защиты от несанкционированного доступа. Шифрование активизируется только после успешного проведения процедуры аутентификации и предназначено для защиты речи и данных, а также данных сигнализации. На настоящем этапе развития этого стандарта, он включ</w:t>
      </w:r>
      <w:r w:rsidR="001E2E49" w:rsidRPr="000C1F3D">
        <w:rPr>
          <w:rFonts w:eastAsia="SimSun"/>
          <w:lang w:eastAsia="zh-CN"/>
        </w:rPr>
        <w:t>ает четыре алгоритма шифрования</w:t>
      </w:r>
      <w:r w:rsidRPr="000C1F3D">
        <w:rPr>
          <w:rFonts w:eastAsia="SimSun"/>
          <w:lang w:eastAsia="zh-CN"/>
        </w:rPr>
        <w:t>. Их применение обеспечивает разные степени защиты группам пользователей в соответствии с различными требованиями по уровню безопасности. Шифрование речи реализуется в виде цифровой обработки низкоскоростного потока данных, что позволяет применять сложные алгоритмы с высокой криптостойкостью, не ухудшающие качество восстановленной речи. Такие алгоритмы реализуют почти полную защиту радиопереговоров от прослушивания. Цифровые потоки информации нельзя расшифровывать с помощью простых аналоговых сканеров, что ограждает их от вмешательства несанкционированных пользователей. При необходимости можно выбирать требуемый уровень защиты, правда, при этом, как это видно из таблицы 3</w:t>
      </w:r>
      <w:r w:rsidR="005D6804" w:rsidRPr="000C1F3D">
        <w:rPr>
          <w:rFonts w:eastAsia="SimSun"/>
          <w:lang w:eastAsia="zh-CN"/>
        </w:rPr>
        <w:t>.2</w:t>
      </w:r>
      <w:r w:rsidRPr="000C1F3D">
        <w:rPr>
          <w:rFonts w:eastAsia="SimSun"/>
          <w:lang w:eastAsia="zh-CN"/>
        </w:rPr>
        <w:t xml:space="preserve"> , скорость передачи может значительно измениться. Необходимо отметить, что скорость передачи данных в сетях TETRA выше, чем в существующих сетях GSM. </w:t>
      </w:r>
    </w:p>
    <w:p w:rsidR="000C1F3D" w:rsidRPr="000C1F3D" w:rsidRDefault="000C1F3D" w:rsidP="000C1F3D">
      <w:pPr>
        <w:spacing w:line="360" w:lineRule="auto"/>
        <w:ind w:firstLine="709"/>
        <w:jc w:val="both"/>
        <w:rPr>
          <w:rFonts w:eastAsia="SimSun"/>
          <w:lang w:val="en-US" w:eastAsia="zh-CN"/>
        </w:rPr>
      </w:pPr>
    </w:p>
    <w:p w:rsidR="000A3126" w:rsidRPr="000C1F3D" w:rsidRDefault="000C1F3D" w:rsidP="000C1F3D">
      <w:pPr>
        <w:spacing w:line="360" w:lineRule="auto"/>
        <w:ind w:firstLine="709"/>
        <w:jc w:val="both"/>
        <w:rPr>
          <w:rFonts w:eastAsia="SimSun"/>
          <w:lang w:eastAsia="zh-CN"/>
        </w:rPr>
      </w:pPr>
      <w:r>
        <w:rPr>
          <w:rFonts w:eastAsia="SimSun"/>
          <w:lang w:eastAsia="zh-CN"/>
        </w:rPr>
        <w:br w:type="page"/>
      </w:r>
      <w:r w:rsidR="000A3126" w:rsidRPr="000C1F3D">
        <w:rPr>
          <w:rFonts w:eastAsia="SimSun"/>
          <w:lang w:eastAsia="zh-CN"/>
        </w:rPr>
        <w:t>Таблица 3.</w:t>
      </w:r>
      <w:r w:rsidR="005D6804" w:rsidRPr="000C1F3D">
        <w:rPr>
          <w:rFonts w:eastAsia="SimSun"/>
          <w:lang w:eastAsia="zh-CN"/>
        </w:rPr>
        <w:t xml:space="preserve">2 - </w:t>
      </w:r>
      <w:r w:rsidR="000A3126" w:rsidRPr="000C1F3D">
        <w:rPr>
          <w:rFonts w:eastAsia="SimSun"/>
          <w:lang w:eastAsia="zh-CN"/>
        </w:rPr>
        <w:t>Зависим</w:t>
      </w:r>
      <w:r w:rsidR="005D6804" w:rsidRPr="000C1F3D">
        <w:rPr>
          <w:rFonts w:eastAsia="SimSun"/>
          <w:lang w:eastAsia="zh-CN"/>
        </w:rPr>
        <w:t>ость скорости передачи данных (к</w:t>
      </w:r>
      <w:r w:rsidR="000A3126" w:rsidRPr="000C1F3D">
        <w:rPr>
          <w:rFonts w:eastAsia="SimSun"/>
          <w:lang w:eastAsia="zh-CN"/>
        </w:rPr>
        <w:t>бит/с) от степени защищенности канала</w:t>
      </w:r>
    </w:p>
    <w:tbl>
      <w:tblPr>
        <w:tblW w:w="0" w:type="auto"/>
        <w:tblCellSpacing w:w="0" w:type="dxa"/>
        <w:tblInd w:w="-3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484"/>
        <w:gridCol w:w="595"/>
        <w:gridCol w:w="787"/>
        <w:gridCol w:w="787"/>
        <w:gridCol w:w="787"/>
      </w:tblGrid>
      <w:tr w:rsidR="000A3126" w:rsidRPr="000C1F3D">
        <w:trPr>
          <w:tblCellSpacing w:w="0" w:type="dxa"/>
        </w:trPr>
        <w:tc>
          <w:tcPr>
            <w:tcW w:w="0" w:type="auto"/>
            <w:vMerge w:val="restart"/>
            <w:tcBorders>
              <w:top w:val="outset" w:sz="6" w:space="0" w:color="auto"/>
              <w:bottom w:val="outset" w:sz="6" w:space="0" w:color="auto"/>
              <w:right w:val="outset" w:sz="6" w:space="0" w:color="auto"/>
            </w:tcBorders>
            <w:vAlign w:val="center"/>
          </w:tcPr>
          <w:p w:rsidR="000A3126" w:rsidRPr="000C1F3D" w:rsidRDefault="000A3126" w:rsidP="000C1F3D">
            <w:pPr>
              <w:suppressAutoHyphens/>
              <w:spacing w:line="360" w:lineRule="auto"/>
              <w:jc w:val="both"/>
              <w:rPr>
                <w:sz w:val="20"/>
                <w:szCs w:val="20"/>
                <w:lang w:eastAsia="zh-CN"/>
              </w:rPr>
            </w:pPr>
            <w:r w:rsidRPr="000C1F3D">
              <w:rPr>
                <w:sz w:val="20"/>
                <w:szCs w:val="20"/>
                <w:lang w:eastAsia="zh-CN"/>
              </w:rPr>
              <w:t>Уровень защиты</w:t>
            </w:r>
          </w:p>
        </w:tc>
        <w:tc>
          <w:tcPr>
            <w:tcW w:w="0" w:type="auto"/>
            <w:gridSpan w:val="4"/>
            <w:tcBorders>
              <w:top w:val="outset" w:sz="6" w:space="0" w:color="auto"/>
              <w:left w:val="outset" w:sz="6" w:space="0" w:color="auto"/>
              <w:bottom w:val="outset" w:sz="6" w:space="0" w:color="auto"/>
            </w:tcBorders>
            <w:vAlign w:val="center"/>
          </w:tcPr>
          <w:p w:rsidR="000A3126" w:rsidRPr="000C1F3D" w:rsidRDefault="000A3126" w:rsidP="000C1F3D">
            <w:pPr>
              <w:suppressAutoHyphens/>
              <w:spacing w:line="360" w:lineRule="auto"/>
              <w:jc w:val="both"/>
              <w:rPr>
                <w:sz w:val="20"/>
                <w:szCs w:val="20"/>
                <w:lang w:eastAsia="zh-CN"/>
              </w:rPr>
            </w:pPr>
            <w:r w:rsidRPr="000C1F3D">
              <w:rPr>
                <w:sz w:val="20"/>
                <w:szCs w:val="20"/>
                <w:lang w:eastAsia="zh-CN"/>
              </w:rPr>
              <w:t>Число используемых тайм-слотов</w:t>
            </w:r>
          </w:p>
        </w:tc>
      </w:tr>
      <w:tr w:rsidR="000A3126" w:rsidRPr="000C1F3D">
        <w:trPr>
          <w:tblCellSpacing w:w="0" w:type="dxa"/>
        </w:trPr>
        <w:tc>
          <w:tcPr>
            <w:tcW w:w="0" w:type="auto"/>
            <w:vMerge/>
            <w:tcBorders>
              <w:top w:val="outset" w:sz="6" w:space="0" w:color="auto"/>
              <w:bottom w:val="outset" w:sz="6" w:space="0" w:color="auto"/>
              <w:right w:val="outset" w:sz="6" w:space="0" w:color="auto"/>
            </w:tcBorders>
            <w:vAlign w:val="center"/>
          </w:tcPr>
          <w:p w:rsidR="000A3126" w:rsidRPr="000C1F3D" w:rsidRDefault="000A3126" w:rsidP="000C1F3D">
            <w:pPr>
              <w:suppressAutoHyphens/>
              <w:spacing w:line="360" w:lineRule="auto"/>
              <w:jc w:val="both"/>
              <w:rPr>
                <w:sz w:val="20"/>
                <w:szCs w:val="20"/>
                <w:lang w:eastAsia="zh-CN"/>
              </w:rPr>
            </w:pPr>
          </w:p>
        </w:tc>
        <w:tc>
          <w:tcPr>
            <w:tcW w:w="0" w:type="auto"/>
            <w:tcBorders>
              <w:top w:val="outset" w:sz="6" w:space="0" w:color="auto"/>
              <w:left w:val="outset" w:sz="6" w:space="0" w:color="auto"/>
              <w:bottom w:val="outset" w:sz="6" w:space="0" w:color="auto"/>
              <w:right w:val="outset" w:sz="6" w:space="0" w:color="auto"/>
            </w:tcBorders>
            <w:vAlign w:val="center"/>
          </w:tcPr>
          <w:p w:rsidR="000A3126" w:rsidRPr="000C1F3D" w:rsidRDefault="000A3126" w:rsidP="000C1F3D">
            <w:pPr>
              <w:suppressAutoHyphens/>
              <w:spacing w:line="360" w:lineRule="auto"/>
              <w:jc w:val="both"/>
              <w:rPr>
                <w:sz w:val="20"/>
                <w:szCs w:val="20"/>
                <w:lang w:eastAsia="zh-CN"/>
              </w:rPr>
            </w:pPr>
            <w:r w:rsidRPr="000C1F3D">
              <w:rPr>
                <w:sz w:val="20"/>
                <w:szCs w:val="20"/>
                <w:lang w:eastAsia="zh-CN"/>
              </w:rPr>
              <w:t>1</w:t>
            </w:r>
          </w:p>
        </w:tc>
        <w:tc>
          <w:tcPr>
            <w:tcW w:w="0" w:type="auto"/>
            <w:tcBorders>
              <w:top w:val="outset" w:sz="6" w:space="0" w:color="auto"/>
              <w:left w:val="outset" w:sz="6" w:space="0" w:color="auto"/>
              <w:bottom w:val="outset" w:sz="6" w:space="0" w:color="auto"/>
              <w:right w:val="outset" w:sz="6" w:space="0" w:color="auto"/>
            </w:tcBorders>
            <w:vAlign w:val="center"/>
          </w:tcPr>
          <w:p w:rsidR="000A3126" w:rsidRPr="000C1F3D" w:rsidRDefault="000A3126" w:rsidP="000C1F3D">
            <w:pPr>
              <w:suppressAutoHyphens/>
              <w:spacing w:line="360" w:lineRule="auto"/>
              <w:jc w:val="both"/>
              <w:rPr>
                <w:sz w:val="20"/>
                <w:szCs w:val="20"/>
                <w:lang w:eastAsia="zh-CN"/>
              </w:rPr>
            </w:pPr>
            <w:r w:rsidRPr="000C1F3D">
              <w:rPr>
                <w:sz w:val="20"/>
                <w:szCs w:val="20"/>
                <w:lang w:eastAsia="zh-CN"/>
              </w:rPr>
              <w:t>2</w:t>
            </w:r>
          </w:p>
        </w:tc>
        <w:tc>
          <w:tcPr>
            <w:tcW w:w="0" w:type="auto"/>
            <w:tcBorders>
              <w:top w:val="outset" w:sz="6" w:space="0" w:color="auto"/>
              <w:left w:val="outset" w:sz="6" w:space="0" w:color="auto"/>
              <w:bottom w:val="outset" w:sz="6" w:space="0" w:color="auto"/>
              <w:right w:val="outset" w:sz="6" w:space="0" w:color="auto"/>
            </w:tcBorders>
            <w:vAlign w:val="center"/>
          </w:tcPr>
          <w:p w:rsidR="000A3126" w:rsidRPr="000C1F3D" w:rsidRDefault="000A3126" w:rsidP="000C1F3D">
            <w:pPr>
              <w:suppressAutoHyphens/>
              <w:spacing w:line="360" w:lineRule="auto"/>
              <w:jc w:val="both"/>
              <w:rPr>
                <w:sz w:val="20"/>
                <w:szCs w:val="20"/>
                <w:lang w:eastAsia="zh-CN"/>
              </w:rPr>
            </w:pPr>
            <w:r w:rsidRPr="000C1F3D">
              <w:rPr>
                <w:sz w:val="20"/>
                <w:szCs w:val="20"/>
                <w:lang w:eastAsia="zh-CN"/>
              </w:rPr>
              <w:t>3</w:t>
            </w:r>
          </w:p>
        </w:tc>
        <w:tc>
          <w:tcPr>
            <w:tcW w:w="0" w:type="auto"/>
            <w:tcBorders>
              <w:top w:val="outset" w:sz="6" w:space="0" w:color="auto"/>
              <w:left w:val="outset" w:sz="6" w:space="0" w:color="auto"/>
              <w:bottom w:val="outset" w:sz="6" w:space="0" w:color="auto"/>
            </w:tcBorders>
            <w:vAlign w:val="center"/>
          </w:tcPr>
          <w:p w:rsidR="000A3126" w:rsidRPr="000C1F3D" w:rsidRDefault="000A3126" w:rsidP="000C1F3D">
            <w:pPr>
              <w:suppressAutoHyphens/>
              <w:spacing w:line="360" w:lineRule="auto"/>
              <w:jc w:val="both"/>
              <w:rPr>
                <w:sz w:val="20"/>
                <w:szCs w:val="20"/>
                <w:lang w:eastAsia="zh-CN"/>
              </w:rPr>
            </w:pPr>
            <w:r w:rsidRPr="000C1F3D">
              <w:rPr>
                <w:sz w:val="20"/>
                <w:szCs w:val="20"/>
                <w:lang w:eastAsia="zh-CN"/>
              </w:rPr>
              <w:t>4</w:t>
            </w:r>
          </w:p>
        </w:tc>
      </w:tr>
      <w:tr w:rsidR="000A3126" w:rsidRPr="000C1F3D">
        <w:trPr>
          <w:tblCellSpacing w:w="0" w:type="dxa"/>
        </w:trPr>
        <w:tc>
          <w:tcPr>
            <w:tcW w:w="0" w:type="auto"/>
            <w:tcBorders>
              <w:top w:val="outset" w:sz="6" w:space="0" w:color="auto"/>
              <w:bottom w:val="outset" w:sz="6" w:space="0" w:color="auto"/>
              <w:right w:val="outset" w:sz="6" w:space="0" w:color="auto"/>
            </w:tcBorders>
            <w:vAlign w:val="center"/>
          </w:tcPr>
          <w:p w:rsidR="000A3126" w:rsidRPr="000C1F3D" w:rsidRDefault="000A3126" w:rsidP="000C1F3D">
            <w:pPr>
              <w:suppressAutoHyphens/>
              <w:spacing w:line="360" w:lineRule="auto"/>
              <w:jc w:val="both"/>
              <w:rPr>
                <w:sz w:val="20"/>
                <w:szCs w:val="20"/>
                <w:lang w:eastAsia="zh-CN"/>
              </w:rPr>
            </w:pPr>
            <w:r w:rsidRPr="000C1F3D">
              <w:rPr>
                <w:sz w:val="20"/>
                <w:szCs w:val="20"/>
                <w:lang w:eastAsia="zh-CN"/>
              </w:rPr>
              <w:t>Без защиты</w:t>
            </w:r>
          </w:p>
        </w:tc>
        <w:tc>
          <w:tcPr>
            <w:tcW w:w="0" w:type="auto"/>
            <w:tcBorders>
              <w:top w:val="outset" w:sz="6" w:space="0" w:color="auto"/>
              <w:left w:val="outset" w:sz="6" w:space="0" w:color="auto"/>
              <w:bottom w:val="outset" w:sz="6" w:space="0" w:color="auto"/>
              <w:right w:val="outset" w:sz="6" w:space="0" w:color="auto"/>
            </w:tcBorders>
            <w:vAlign w:val="center"/>
          </w:tcPr>
          <w:p w:rsidR="000A3126" w:rsidRPr="000C1F3D" w:rsidRDefault="000A3126" w:rsidP="000C1F3D">
            <w:pPr>
              <w:suppressAutoHyphens/>
              <w:spacing w:line="360" w:lineRule="auto"/>
              <w:jc w:val="both"/>
              <w:rPr>
                <w:sz w:val="20"/>
                <w:szCs w:val="20"/>
                <w:lang w:eastAsia="zh-CN"/>
              </w:rPr>
            </w:pPr>
            <w:r w:rsidRPr="000C1F3D">
              <w:rPr>
                <w:sz w:val="20"/>
                <w:szCs w:val="20"/>
                <w:lang w:eastAsia="zh-CN"/>
              </w:rPr>
              <w:t>7,2</w:t>
            </w:r>
          </w:p>
        </w:tc>
        <w:tc>
          <w:tcPr>
            <w:tcW w:w="0" w:type="auto"/>
            <w:tcBorders>
              <w:top w:val="outset" w:sz="6" w:space="0" w:color="auto"/>
              <w:left w:val="outset" w:sz="6" w:space="0" w:color="auto"/>
              <w:bottom w:val="outset" w:sz="6" w:space="0" w:color="auto"/>
              <w:right w:val="outset" w:sz="6" w:space="0" w:color="auto"/>
            </w:tcBorders>
            <w:vAlign w:val="center"/>
          </w:tcPr>
          <w:p w:rsidR="000A3126" w:rsidRPr="000C1F3D" w:rsidRDefault="000A3126" w:rsidP="000C1F3D">
            <w:pPr>
              <w:suppressAutoHyphens/>
              <w:spacing w:line="360" w:lineRule="auto"/>
              <w:jc w:val="both"/>
              <w:rPr>
                <w:sz w:val="20"/>
                <w:szCs w:val="20"/>
                <w:lang w:eastAsia="zh-CN"/>
              </w:rPr>
            </w:pPr>
            <w:r w:rsidRPr="000C1F3D">
              <w:rPr>
                <w:sz w:val="20"/>
                <w:szCs w:val="20"/>
                <w:lang w:eastAsia="zh-CN"/>
              </w:rPr>
              <w:t>14,4</w:t>
            </w:r>
          </w:p>
        </w:tc>
        <w:tc>
          <w:tcPr>
            <w:tcW w:w="0" w:type="auto"/>
            <w:tcBorders>
              <w:top w:val="outset" w:sz="6" w:space="0" w:color="auto"/>
              <w:left w:val="outset" w:sz="6" w:space="0" w:color="auto"/>
              <w:bottom w:val="outset" w:sz="6" w:space="0" w:color="auto"/>
              <w:right w:val="outset" w:sz="6" w:space="0" w:color="auto"/>
            </w:tcBorders>
            <w:vAlign w:val="center"/>
          </w:tcPr>
          <w:p w:rsidR="000A3126" w:rsidRPr="000C1F3D" w:rsidRDefault="000A3126" w:rsidP="000C1F3D">
            <w:pPr>
              <w:suppressAutoHyphens/>
              <w:spacing w:line="360" w:lineRule="auto"/>
              <w:jc w:val="both"/>
              <w:rPr>
                <w:sz w:val="20"/>
                <w:szCs w:val="20"/>
                <w:lang w:eastAsia="zh-CN"/>
              </w:rPr>
            </w:pPr>
            <w:r w:rsidRPr="000C1F3D">
              <w:rPr>
                <w:sz w:val="20"/>
                <w:szCs w:val="20"/>
                <w:lang w:eastAsia="zh-CN"/>
              </w:rPr>
              <w:t>21,6</w:t>
            </w:r>
          </w:p>
        </w:tc>
        <w:tc>
          <w:tcPr>
            <w:tcW w:w="0" w:type="auto"/>
            <w:tcBorders>
              <w:top w:val="outset" w:sz="6" w:space="0" w:color="auto"/>
              <w:left w:val="outset" w:sz="6" w:space="0" w:color="auto"/>
              <w:bottom w:val="outset" w:sz="6" w:space="0" w:color="auto"/>
            </w:tcBorders>
            <w:vAlign w:val="center"/>
          </w:tcPr>
          <w:p w:rsidR="000A3126" w:rsidRPr="000C1F3D" w:rsidRDefault="000A3126" w:rsidP="000C1F3D">
            <w:pPr>
              <w:suppressAutoHyphens/>
              <w:spacing w:line="360" w:lineRule="auto"/>
              <w:jc w:val="both"/>
              <w:rPr>
                <w:sz w:val="20"/>
                <w:szCs w:val="20"/>
                <w:lang w:eastAsia="zh-CN"/>
              </w:rPr>
            </w:pPr>
            <w:r w:rsidRPr="000C1F3D">
              <w:rPr>
                <w:sz w:val="20"/>
                <w:szCs w:val="20"/>
                <w:lang w:eastAsia="zh-CN"/>
              </w:rPr>
              <w:t>28,8</w:t>
            </w:r>
          </w:p>
        </w:tc>
      </w:tr>
      <w:tr w:rsidR="000A3126" w:rsidRPr="000C1F3D">
        <w:trPr>
          <w:tblCellSpacing w:w="0" w:type="dxa"/>
        </w:trPr>
        <w:tc>
          <w:tcPr>
            <w:tcW w:w="0" w:type="auto"/>
            <w:tcBorders>
              <w:top w:val="outset" w:sz="6" w:space="0" w:color="auto"/>
              <w:bottom w:val="outset" w:sz="6" w:space="0" w:color="auto"/>
              <w:right w:val="outset" w:sz="6" w:space="0" w:color="auto"/>
            </w:tcBorders>
            <w:vAlign w:val="center"/>
          </w:tcPr>
          <w:p w:rsidR="000A3126" w:rsidRPr="000C1F3D" w:rsidRDefault="000A3126" w:rsidP="000C1F3D">
            <w:pPr>
              <w:suppressAutoHyphens/>
              <w:spacing w:line="360" w:lineRule="auto"/>
              <w:jc w:val="both"/>
              <w:rPr>
                <w:sz w:val="20"/>
                <w:szCs w:val="20"/>
                <w:lang w:eastAsia="zh-CN"/>
              </w:rPr>
            </w:pPr>
            <w:r w:rsidRPr="000C1F3D">
              <w:rPr>
                <w:sz w:val="20"/>
                <w:szCs w:val="20"/>
                <w:lang w:eastAsia="zh-CN"/>
              </w:rPr>
              <w:t>Низкий</w:t>
            </w:r>
          </w:p>
        </w:tc>
        <w:tc>
          <w:tcPr>
            <w:tcW w:w="0" w:type="auto"/>
            <w:tcBorders>
              <w:top w:val="outset" w:sz="6" w:space="0" w:color="auto"/>
              <w:left w:val="outset" w:sz="6" w:space="0" w:color="auto"/>
              <w:bottom w:val="outset" w:sz="6" w:space="0" w:color="auto"/>
              <w:right w:val="outset" w:sz="6" w:space="0" w:color="auto"/>
            </w:tcBorders>
            <w:vAlign w:val="center"/>
          </w:tcPr>
          <w:p w:rsidR="000A3126" w:rsidRPr="000C1F3D" w:rsidRDefault="000A3126" w:rsidP="000C1F3D">
            <w:pPr>
              <w:suppressAutoHyphens/>
              <w:spacing w:line="360" w:lineRule="auto"/>
              <w:jc w:val="both"/>
              <w:rPr>
                <w:sz w:val="20"/>
                <w:szCs w:val="20"/>
                <w:lang w:eastAsia="zh-CN"/>
              </w:rPr>
            </w:pPr>
            <w:r w:rsidRPr="000C1F3D">
              <w:rPr>
                <w:sz w:val="20"/>
                <w:szCs w:val="20"/>
                <w:lang w:eastAsia="zh-CN"/>
              </w:rPr>
              <w:t>4,8</w:t>
            </w:r>
          </w:p>
        </w:tc>
        <w:tc>
          <w:tcPr>
            <w:tcW w:w="0" w:type="auto"/>
            <w:tcBorders>
              <w:top w:val="outset" w:sz="6" w:space="0" w:color="auto"/>
              <w:left w:val="outset" w:sz="6" w:space="0" w:color="auto"/>
              <w:bottom w:val="outset" w:sz="6" w:space="0" w:color="auto"/>
              <w:right w:val="outset" w:sz="6" w:space="0" w:color="auto"/>
            </w:tcBorders>
            <w:vAlign w:val="center"/>
          </w:tcPr>
          <w:p w:rsidR="000A3126" w:rsidRPr="000C1F3D" w:rsidRDefault="000A3126" w:rsidP="000C1F3D">
            <w:pPr>
              <w:suppressAutoHyphens/>
              <w:spacing w:line="360" w:lineRule="auto"/>
              <w:jc w:val="both"/>
              <w:rPr>
                <w:sz w:val="20"/>
                <w:szCs w:val="20"/>
                <w:lang w:eastAsia="zh-CN"/>
              </w:rPr>
            </w:pPr>
            <w:r w:rsidRPr="000C1F3D">
              <w:rPr>
                <w:sz w:val="20"/>
                <w:szCs w:val="20"/>
                <w:lang w:eastAsia="zh-CN"/>
              </w:rPr>
              <w:t>9,6</w:t>
            </w:r>
          </w:p>
        </w:tc>
        <w:tc>
          <w:tcPr>
            <w:tcW w:w="0" w:type="auto"/>
            <w:tcBorders>
              <w:top w:val="outset" w:sz="6" w:space="0" w:color="auto"/>
              <w:left w:val="outset" w:sz="6" w:space="0" w:color="auto"/>
              <w:bottom w:val="outset" w:sz="6" w:space="0" w:color="auto"/>
              <w:right w:val="outset" w:sz="6" w:space="0" w:color="auto"/>
            </w:tcBorders>
            <w:vAlign w:val="center"/>
          </w:tcPr>
          <w:p w:rsidR="000A3126" w:rsidRPr="000C1F3D" w:rsidRDefault="000A3126" w:rsidP="000C1F3D">
            <w:pPr>
              <w:suppressAutoHyphens/>
              <w:spacing w:line="360" w:lineRule="auto"/>
              <w:jc w:val="both"/>
              <w:rPr>
                <w:sz w:val="20"/>
                <w:szCs w:val="20"/>
                <w:lang w:eastAsia="zh-CN"/>
              </w:rPr>
            </w:pPr>
            <w:r w:rsidRPr="000C1F3D">
              <w:rPr>
                <w:sz w:val="20"/>
                <w:szCs w:val="20"/>
                <w:lang w:eastAsia="zh-CN"/>
              </w:rPr>
              <w:t>14,4</w:t>
            </w:r>
          </w:p>
        </w:tc>
        <w:tc>
          <w:tcPr>
            <w:tcW w:w="0" w:type="auto"/>
            <w:tcBorders>
              <w:top w:val="outset" w:sz="6" w:space="0" w:color="auto"/>
              <w:left w:val="outset" w:sz="6" w:space="0" w:color="auto"/>
              <w:bottom w:val="outset" w:sz="6" w:space="0" w:color="auto"/>
            </w:tcBorders>
            <w:vAlign w:val="center"/>
          </w:tcPr>
          <w:p w:rsidR="000A3126" w:rsidRPr="000C1F3D" w:rsidRDefault="000A3126" w:rsidP="000C1F3D">
            <w:pPr>
              <w:suppressAutoHyphens/>
              <w:spacing w:line="360" w:lineRule="auto"/>
              <w:jc w:val="both"/>
              <w:rPr>
                <w:sz w:val="20"/>
                <w:szCs w:val="20"/>
                <w:lang w:eastAsia="zh-CN"/>
              </w:rPr>
            </w:pPr>
            <w:r w:rsidRPr="000C1F3D">
              <w:rPr>
                <w:sz w:val="20"/>
                <w:szCs w:val="20"/>
                <w:lang w:eastAsia="zh-CN"/>
              </w:rPr>
              <w:t>19,2</w:t>
            </w:r>
          </w:p>
        </w:tc>
      </w:tr>
      <w:tr w:rsidR="000A3126" w:rsidRPr="000C1F3D">
        <w:trPr>
          <w:tblCellSpacing w:w="0" w:type="dxa"/>
        </w:trPr>
        <w:tc>
          <w:tcPr>
            <w:tcW w:w="0" w:type="auto"/>
            <w:tcBorders>
              <w:top w:val="outset" w:sz="6" w:space="0" w:color="auto"/>
              <w:bottom w:val="outset" w:sz="6" w:space="0" w:color="auto"/>
              <w:right w:val="outset" w:sz="6" w:space="0" w:color="auto"/>
            </w:tcBorders>
            <w:vAlign w:val="center"/>
          </w:tcPr>
          <w:p w:rsidR="000A3126" w:rsidRPr="000C1F3D" w:rsidRDefault="000A3126" w:rsidP="000C1F3D">
            <w:pPr>
              <w:suppressAutoHyphens/>
              <w:spacing w:line="360" w:lineRule="auto"/>
              <w:jc w:val="both"/>
              <w:rPr>
                <w:sz w:val="20"/>
                <w:szCs w:val="20"/>
                <w:lang w:eastAsia="zh-CN"/>
              </w:rPr>
            </w:pPr>
            <w:r w:rsidRPr="000C1F3D">
              <w:rPr>
                <w:sz w:val="20"/>
                <w:szCs w:val="20"/>
                <w:lang w:eastAsia="zh-CN"/>
              </w:rPr>
              <w:t>Высокий</w:t>
            </w:r>
          </w:p>
        </w:tc>
        <w:tc>
          <w:tcPr>
            <w:tcW w:w="0" w:type="auto"/>
            <w:tcBorders>
              <w:top w:val="outset" w:sz="6" w:space="0" w:color="auto"/>
              <w:left w:val="outset" w:sz="6" w:space="0" w:color="auto"/>
              <w:bottom w:val="outset" w:sz="6" w:space="0" w:color="auto"/>
              <w:right w:val="outset" w:sz="6" w:space="0" w:color="auto"/>
            </w:tcBorders>
            <w:vAlign w:val="center"/>
          </w:tcPr>
          <w:p w:rsidR="000A3126" w:rsidRPr="000C1F3D" w:rsidRDefault="000A3126" w:rsidP="000C1F3D">
            <w:pPr>
              <w:suppressAutoHyphens/>
              <w:spacing w:line="360" w:lineRule="auto"/>
              <w:jc w:val="both"/>
              <w:rPr>
                <w:sz w:val="20"/>
                <w:szCs w:val="20"/>
                <w:lang w:eastAsia="zh-CN"/>
              </w:rPr>
            </w:pPr>
            <w:r w:rsidRPr="000C1F3D">
              <w:rPr>
                <w:sz w:val="20"/>
                <w:szCs w:val="20"/>
                <w:lang w:eastAsia="zh-CN"/>
              </w:rPr>
              <w:t>2,4</w:t>
            </w:r>
          </w:p>
        </w:tc>
        <w:tc>
          <w:tcPr>
            <w:tcW w:w="0" w:type="auto"/>
            <w:tcBorders>
              <w:top w:val="outset" w:sz="6" w:space="0" w:color="auto"/>
              <w:left w:val="outset" w:sz="6" w:space="0" w:color="auto"/>
              <w:bottom w:val="outset" w:sz="6" w:space="0" w:color="auto"/>
              <w:right w:val="outset" w:sz="6" w:space="0" w:color="auto"/>
            </w:tcBorders>
            <w:vAlign w:val="center"/>
          </w:tcPr>
          <w:p w:rsidR="000A3126" w:rsidRPr="000C1F3D" w:rsidRDefault="000A3126" w:rsidP="000C1F3D">
            <w:pPr>
              <w:suppressAutoHyphens/>
              <w:spacing w:line="360" w:lineRule="auto"/>
              <w:jc w:val="both"/>
              <w:rPr>
                <w:sz w:val="20"/>
                <w:szCs w:val="20"/>
                <w:lang w:eastAsia="zh-CN"/>
              </w:rPr>
            </w:pPr>
            <w:r w:rsidRPr="000C1F3D">
              <w:rPr>
                <w:sz w:val="20"/>
                <w:szCs w:val="20"/>
                <w:lang w:eastAsia="zh-CN"/>
              </w:rPr>
              <w:t>4,8</w:t>
            </w:r>
          </w:p>
        </w:tc>
        <w:tc>
          <w:tcPr>
            <w:tcW w:w="0" w:type="auto"/>
            <w:tcBorders>
              <w:top w:val="outset" w:sz="6" w:space="0" w:color="auto"/>
              <w:left w:val="outset" w:sz="6" w:space="0" w:color="auto"/>
              <w:bottom w:val="outset" w:sz="6" w:space="0" w:color="auto"/>
              <w:right w:val="outset" w:sz="6" w:space="0" w:color="auto"/>
            </w:tcBorders>
            <w:vAlign w:val="center"/>
          </w:tcPr>
          <w:p w:rsidR="000A3126" w:rsidRPr="000C1F3D" w:rsidRDefault="000A3126" w:rsidP="000C1F3D">
            <w:pPr>
              <w:suppressAutoHyphens/>
              <w:spacing w:line="360" w:lineRule="auto"/>
              <w:jc w:val="both"/>
              <w:rPr>
                <w:sz w:val="20"/>
                <w:szCs w:val="20"/>
                <w:lang w:eastAsia="zh-CN"/>
              </w:rPr>
            </w:pPr>
            <w:r w:rsidRPr="000C1F3D">
              <w:rPr>
                <w:sz w:val="20"/>
                <w:szCs w:val="20"/>
                <w:lang w:eastAsia="zh-CN"/>
              </w:rPr>
              <w:t>7,2</w:t>
            </w:r>
          </w:p>
        </w:tc>
        <w:tc>
          <w:tcPr>
            <w:tcW w:w="0" w:type="auto"/>
            <w:tcBorders>
              <w:top w:val="outset" w:sz="6" w:space="0" w:color="auto"/>
              <w:left w:val="outset" w:sz="6" w:space="0" w:color="auto"/>
              <w:bottom w:val="outset" w:sz="6" w:space="0" w:color="auto"/>
            </w:tcBorders>
            <w:vAlign w:val="center"/>
          </w:tcPr>
          <w:p w:rsidR="000A3126" w:rsidRPr="000C1F3D" w:rsidRDefault="000A3126" w:rsidP="000C1F3D">
            <w:pPr>
              <w:suppressAutoHyphens/>
              <w:spacing w:line="360" w:lineRule="auto"/>
              <w:jc w:val="both"/>
              <w:rPr>
                <w:sz w:val="20"/>
                <w:szCs w:val="20"/>
                <w:lang w:eastAsia="zh-CN"/>
              </w:rPr>
            </w:pPr>
            <w:r w:rsidRPr="000C1F3D">
              <w:rPr>
                <w:sz w:val="20"/>
                <w:szCs w:val="20"/>
                <w:lang w:eastAsia="zh-CN"/>
              </w:rPr>
              <w:t>9,6</w:t>
            </w:r>
          </w:p>
        </w:tc>
      </w:tr>
    </w:tbl>
    <w:p w:rsidR="000C1F3D" w:rsidRDefault="000C1F3D" w:rsidP="000C1F3D">
      <w:pPr>
        <w:spacing w:line="360" w:lineRule="auto"/>
        <w:ind w:firstLine="709"/>
        <w:jc w:val="both"/>
        <w:rPr>
          <w:rFonts w:eastAsia="SimSun"/>
          <w:lang w:val="en-US" w:eastAsia="zh-CN"/>
        </w:rPr>
      </w:pPr>
    </w:p>
    <w:p w:rsidR="000A3126" w:rsidRPr="000C1F3D" w:rsidRDefault="000A3126" w:rsidP="000C1F3D">
      <w:pPr>
        <w:spacing w:line="360" w:lineRule="auto"/>
        <w:ind w:firstLine="709"/>
        <w:jc w:val="both"/>
        <w:rPr>
          <w:rFonts w:eastAsia="SimSun"/>
          <w:lang w:eastAsia="zh-CN"/>
        </w:rPr>
      </w:pPr>
      <w:r w:rsidRPr="000C1F3D">
        <w:rPr>
          <w:rFonts w:eastAsia="SimSun"/>
          <w:lang w:eastAsia="zh-CN"/>
        </w:rPr>
        <w:t xml:space="preserve">В стандарте TETRA используется поточный метод шифрования, при котором формируемая ключевая псевдослучайная последовательность побитно складывается с потоком данных. Зная ключ и начальное значение псевдослучайной последовательности, получатель информации имеет возможность сформировать такую же последовательность и расшифровать закодированное сообщение при сохранении синхронизации между передающей и приемной сторонами. </w:t>
      </w:r>
    </w:p>
    <w:p w:rsidR="000A3126" w:rsidRPr="000C1F3D" w:rsidRDefault="000A3126" w:rsidP="000C1F3D">
      <w:pPr>
        <w:spacing w:line="360" w:lineRule="auto"/>
        <w:ind w:firstLine="709"/>
        <w:jc w:val="both"/>
        <w:rPr>
          <w:rFonts w:eastAsia="SimSun"/>
          <w:lang w:eastAsia="zh-CN"/>
        </w:rPr>
      </w:pPr>
      <w:r w:rsidRPr="000C1F3D">
        <w:rPr>
          <w:rFonts w:eastAsia="SimSun"/>
          <w:lang w:eastAsia="zh-CN"/>
        </w:rPr>
        <w:t>Поточное шифрование имеет определенное преимущество перед другими методами шифрования, которое заключается в отсутствии размножения ошибок в канале с помехами. Другими словами, ошибка приема одного бита зашифрованного текста дает также только один ошибочный бит расшифрованного текста и не приводит к нескольким ошибкам</w:t>
      </w:r>
      <w:r w:rsidR="005D6804" w:rsidRPr="000C1F3D">
        <w:rPr>
          <w:rFonts w:eastAsia="SimSun"/>
          <w:lang w:eastAsia="zh-CN"/>
        </w:rPr>
        <w:t>.</w:t>
      </w:r>
      <w:r w:rsidRPr="000C1F3D">
        <w:rPr>
          <w:rFonts w:eastAsia="SimSun"/>
          <w:lang w:eastAsia="zh-CN"/>
        </w:rPr>
        <w:t xml:space="preserve"> </w:t>
      </w:r>
    </w:p>
    <w:p w:rsidR="00FC05CD" w:rsidRPr="000C1F3D" w:rsidRDefault="000C1F3D" w:rsidP="000C1F3D">
      <w:pPr>
        <w:pStyle w:val="1"/>
        <w:spacing w:before="0" w:beforeAutospacing="0" w:after="0" w:afterAutospacing="0" w:line="360" w:lineRule="auto"/>
        <w:jc w:val="center"/>
        <w:rPr>
          <w:sz w:val="28"/>
          <w:szCs w:val="28"/>
        </w:rPr>
      </w:pPr>
      <w:r>
        <w:rPr>
          <w:b w:val="0"/>
          <w:bCs w:val="0"/>
          <w:sz w:val="28"/>
          <w:szCs w:val="28"/>
        </w:rPr>
        <w:br w:type="page"/>
      </w:r>
      <w:r w:rsidR="0032252D" w:rsidRPr="000C1F3D">
        <w:rPr>
          <w:sz w:val="28"/>
          <w:szCs w:val="28"/>
        </w:rPr>
        <w:t xml:space="preserve">4 </w:t>
      </w:r>
      <w:r w:rsidR="00FC05CD" w:rsidRPr="000C1F3D">
        <w:rPr>
          <w:sz w:val="28"/>
          <w:szCs w:val="28"/>
        </w:rPr>
        <w:t>И</w:t>
      </w:r>
      <w:r w:rsidR="0032252D" w:rsidRPr="000C1F3D">
        <w:rPr>
          <w:sz w:val="28"/>
          <w:szCs w:val="28"/>
        </w:rPr>
        <w:t>нтерфейсы</w:t>
      </w:r>
      <w:r w:rsidR="00A73315" w:rsidRPr="000C1F3D">
        <w:rPr>
          <w:sz w:val="28"/>
          <w:szCs w:val="28"/>
        </w:rPr>
        <w:t xml:space="preserve"> </w:t>
      </w:r>
      <w:r w:rsidR="00023203" w:rsidRPr="000C1F3D">
        <w:rPr>
          <w:sz w:val="28"/>
          <w:szCs w:val="28"/>
        </w:rPr>
        <w:t>и</w:t>
      </w:r>
      <w:r w:rsidRPr="000C1F3D">
        <w:rPr>
          <w:sz w:val="28"/>
          <w:szCs w:val="28"/>
        </w:rPr>
        <w:t xml:space="preserve"> </w:t>
      </w:r>
      <w:r w:rsidR="00023203" w:rsidRPr="000C1F3D">
        <w:rPr>
          <w:sz w:val="28"/>
          <w:szCs w:val="28"/>
        </w:rPr>
        <w:t>передача данных стандарта</w:t>
      </w:r>
      <w:r w:rsidRPr="000C1F3D">
        <w:rPr>
          <w:sz w:val="28"/>
          <w:szCs w:val="28"/>
        </w:rPr>
        <w:t xml:space="preserve"> </w:t>
      </w:r>
      <w:r w:rsidR="0032252D" w:rsidRPr="000C1F3D">
        <w:rPr>
          <w:sz w:val="28"/>
          <w:szCs w:val="28"/>
        </w:rPr>
        <w:t>TETRA</w:t>
      </w:r>
    </w:p>
    <w:p w:rsidR="000C1F3D" w:rsidRDefault="000C1F3D" w:rsidP="000C1F3D">
      <w:pPr>
        <w:pStyle w:val="1"/>
        <w:spacing w:before="0" w:beforeAutospacing="0" w:after="0" w:afterAutospacing="0" w:line="360" w:lineRule="auto"/>
        <w:ind w:firstLine="709"/>
        <w:jc w:val="both"/>
        <w:rPr>
          <w:b w:val="0"/>
          <w:bCs w:val="0"/>
          <w:sz w:val="28"/>
          <w:szCs w:val="28"/>
          <w:lang w:val="en-US"/>
        </w:rPr>
      </w:pPr>
    </w:p>
    <w:p w:rsidR="00023203" w:rsidRPr="000C1F3D" w:rsidRDefault="00023203" w:rsidP="000C1F3D">
      <w:pPr>
        <w:pStyle w:val="1"/>
        <w:spacing w:before="0" w:beforeAutospacing="0" w:after="0" w:afterAutospacing="0" w:line="360" w:lineRule="auto"/>
        <w:ind w:firstLine="709"/>
        <w:jc w:val="both"/>
        <w:rPr>
          <w:sz w:val="28"/>
          <w:szCs w:val="28"/>
        </w:rPr>
      </w:pPr>
      <w:r w:rsidRPr="000C1F3D">
        <w:rPr>
          <w:sz w:val="28"/>
          <w:szCs w:val="28"/>
        </w:rPr>
        <w:t xml:space="preserve">4.1 Интерфейсы </w:t>
      </w:r>
      <w:r w:rsidRPr="000C1F3D">
        <w:rPr>
          <w:sz w:val="28"/>
          <w:szCs w:val="28"/>
          <w:lang w:val="en-US"/>
        </w:rPr>
        <w:t>TETRA</w:t>
      </w:r>
    </w:p>
    <w:p w:rsidR="000C1F3D" w:rsidRDefault="000C1F3D" w:rsidP="000C1F3D">
      <w:pPr>
        <w:pStyle w:val="a3"/>
        <w:spacing w:before="0" w:beforeAutospacing="0" w:after="0" w:afterAutospacing="0" w:line="360" w:lineRule="auto"/>
        <w:ind w:firstLine="709"/>
        <w:jc w:val="both"/>
        <w:rPr>
          <w:sz w:val="28"/>
          <w:szCs w:val="28"/>
          <w:lang w:val="en-US"/>
        </w:rPr>
      </w:pPr>
    </w:p>
    <w:p w:rsidR="00FC05CD" w:rsidRPr="000C1F3D" w:rsidRDefault="00FC05CD" w:rsidP="000C1F3D">
      <w:pPr>
        <w:pStyle w:val="a3"/>
        <w:spacing w:before="0" w:beforeAutospacing="0" w:after="0" w:afterAutospacing="0" w:line="360" w:lineRule="auto"/>
        <w:ind w:firstLine="709"/>
        <w:jc w:val="both"/>
        <w:rPr>
          <w:sz w:val="28"/>
          <w:szCs w:val="28"/>
        </w:rPr>
      </w:pPr>
      <w:r w:rsidRPr="000C1F3D">
        <w:rPr>
          <w:sz w:val="28"/>
          <w:szCs w:val="28"/>
        </w:rPr>
        <w:t xml:space="preserve">Для корректного взаимодействия всех элементов транкинговой сети стандарта TETRA определены девять интерфейсов: </w:t>
      </w:r>
    </w:p>
    <w:p w:rsidR="00FC05CD" w:rsidRPr="000C1F3D" w:rsidRDefault="00FC05CD" w:rsidP="000C1F3D">
      <w:pPr>
        <w:pStyle w:val="a3"/>
        <w:numPr>
          <w:ilvl w:val="0"/>
          <w:numId w:val="15"/>
        </w:numPr>
        <w:spacing w:before="0" w:beforeAutospacing="0" w:after="0" w:afterAutospacing="0" w:line="360" w:lineRule="auto"/>
        <w:ind w:left="0" w:firstLine="709"/>
        <w:jc w:val="both"/>
        <w:rPr>
          <w:sz w:val="28"/>
          <w:szCs w:val="28"/>
        </w:rPr>
      </w:pPr>
      <w:r w:rsidRPr="000C1F3D">
        <w:rPr>
          <w:sz w:val="28"/>
          <w:szCs w:val="28"/>
        </w:rPr>
        <w:t xml:space="preserve">Air Interface (AI) - радиоинтерфейс между базовой станцией и абонентской радиостанцией </w:t>
      </w:r>
    </w:p>
    <w:p w:rsidR="00FC05CD" w:rsidRPr="000C1F3D" w:rsidRDefault="00FC05CD" w:rsidP="000C1F3D">
      <w:pPr>
        <w:pStyle w:val="a3"/>
        <w:numPr>
          <w:ilvl w:val="0"/>
          <w:numId w:val="15"/>
        </w:numPr>
        <w:spacing w:before="0" w:beforeAutospacing="0" w:after="0" w:afterAutospacing="0" w:line="360" w:lineRule="auto"/>
        <w:ind w:left="0" w:firstLine="709"/>
        <w:jc w:val="both"/>
        <w:rPr>
          <w:sz w:val="28"/>
          <w:szCs w:val="28"/>
        </w:rPr>
      </w:pPr>
      <w:r w:rsidRPr="000C1F3D">
        <w:rPr>
          <w:sz w:val="28"/>
          <w:szCs w:val="28"/>
        </w:rPr>
        <w:t xml:space="preserve">Direct Mode Operation (DMO) - интерфейс прямого соединения между двумя абонентскими радиостанциями </w:t>
      </w:r>
    </w:p>
    <w:p w:rsidR="00FC05CD" w:rsidRPr="000C1F3D" w:rsidRDefault="00FC05CD" w:rsidP="000C1F3D">
      <w:pPr>
        <w:pStyle w:val="a3"/>
        <w:numPr>
          <w:ilvl w:val="0"/>
          <w:numId w:val="15"/>
        </w:numPr>
        <w:spacing w:before="0" w:beforeAutospacing="0" w:after="0" w:afterAutospacing="0" w:line="360" w:lineRule="auto"/>
        <w:ind w:left="0" w:firstLine="709"/>
        <w:jc w:val="both"/>
        <w:rPr>
          <w:sz w:val="28"/>
          <w:szCs w:val="28"/>
        </w:rPr>
      </w:pPr>
      <w:r w:rsidRPr="000C1F3D">
        <w:rPr>
          <w:sz w:val="28"/>
          <w:szCs w:val="28"/>
        </w:rPr>
        <w:t xml:space="preserve">Terminal Equipment Interface (TEI) - интерфейс между абонентской радиостанцией и терминалом передачи данных </w:t>
      </w:r>
    </w:p>
    <w:p w:rsidR="00FC05CD" w:rsidRPr="000C1F3D" w:rsidRDefault="00FC05CD" w:rsidP="000C1F3D">
      <w:pPr>
        <w:pStyle w:val="a3"/>
        <w:numPr>
          <w:ilvl w:val="0"/>
          <w:numId w:val="15"/>
        </w:numPr>
        <w:spacing w:before="0" w:beforeAutospacing="0" w:after="0" w:afterAutospacing="0" w:line="360" w:lineRule="auto"/>
        <w:ind w:left="0" w:firstLine="709"/>
        <w:jc w:val="both"/>
        <w:rPr>
          <w:sz w:val="28"/>
          <w:szCs w:val="28"/>
        </w:rPr>
      </w:pPr>
      <w:r w:rsidRPr="000C1F3D">
        <w:rPr>
          <w:sz w:val="28"/>
          <w:szCs w:val="28"/>
        </w:rPr>
        <w:t xml:space="preserve">Inter System Interface (ISI) - межсистемный интерфейс для объединения нескольких TETRA систем (возможно, от разных фирм-изготовителей) в единую сеть </w:t>
      </w:r>
    </w:p>
    <w:p w:rsidR="00FC05CD" w:rsidRPr="000C1F3D" w:rsidRDefault="00FC05CD" w:rsidP="000C1F3D">
      <w:pPr>
        <w:pStyle w:val="a3"/>
        <w:numPr>
          <w:ilvl w:val="0"/>
          <w:numId w:val="15"/>
        </w:numPr>
        <w:spacing w:before="0" w:beforeAutospacing="0" w:after="0" w:afterAutospacing="0" w:line="360" w:lineRule="auto"/>
        <w:ind w:left="0" w:firstLine="709"/>
        <w:jc w:val="both"/>
        <w:rPr>
          <w:sz w:val="28"/>
          <w:szCs w:val="28"/>
        </w:rPr>
      </w:pPr>
      <w:r w:rsidRPr="000C1F3D">
        <w:rPr>
          <w:sz w:val="28"/>
          <w:szCs w:val="28"/>
        </w:rPr>
        <w:t xml:space="preserve">Line-connected Station Interface (LSI) - интерфейс для подключения фиксированных абонентов к инфраструктуре </w:t>
      </w:r>
    </w:p>
    <w:p w:rsidR="00FC05CD" w:rsidRPr="000C1F3D" w:rsidRDefault="00FC05CD" w:rsidP="000C1F3D">
      <w:pPr>
        <w:pStyle w:val="a3"/>
        <w:numPr>
          <w:ilvl w:val="0"/>
          <w:numId w:val="15"/>
        </w:numPr>
        <w:spacing w:before="0" w:beforeAutospacing="0" w:after="0" w:afterAutospacing="0" w:line="360" w:lineRule="auto"/>
        <w:ind w:left="0" w:firstLine="709"/>
        <w:jc w:val="both"/>
        <w:rPr>
          <w:sz w:val="28"/>
          <w:szCs w:val="28"/>
          <w:lang w:val="en-US"/>
        </w:rPr>
      </w:pPr>
      <w:r w:rsidRPr="000C1F3D">
        <w:rPr>
          <w:sz w:val="28"/>
          <w:szCs w:val="28"/>
          <w:lang w:val="en-US"/>
        </w:rPr>
        <w:t xml:space="preserve">Network Management Centre Interface (NMCI) - </w:t>
      </w:r>
      <w:r w:rsidRPr="000C1F3D">
        <w:rPr>
          <w:sz w:val="28"/>
          <w:szCs w:val="28"/>
        </w:rPr>
        <w:t>интерфейс</w:t>
      </w:r>
      <w:r w:rsidRPr="000C1F3D">
        <w:rPr>
          <w:sz w:val="28"/>
          <w:szCs w:val="28"/>
          <w:lang w:val="en-US"/>
        </w:rPr>
        <w:t xml:space="preserve"> </w:t>
      </w:r>
      <w:r w:rsidRPr="000C1F3D">
        <w:rPr>
          <w:sz w:val="28"/>
          <w:szCs w:val="28"/>
        </w:rPr>
        <w:t>центра</w:t>
      </w:r>
      <w:r w:rsidRPr="000C1F3D">
        <w:rPr>
          <w:sz w:val="28"/>
          <w:szCs w:val="28"/>
          <w:lang w:val="en-US"/>
        </w:rPr>
        <w:t xml:space="preserve"> </w:t>
      </w:r>
      <w:r w:rsidRPr="000C1F3D">
        <w:rPr>
          <w:sz w:val="28"/>
          <w:szCs w:val="28"/>
        </w:rPr>
        <w:t>управления</w:t>
      </w:r>
      <w:r w:rsidRPr="000C1F3D">
        <w:rPr>
          <w:sz w:val="28"/>
          <w:szCs w:val="28"/>
          <w:lang w:val="en-US"/>
        </w:rPr>
        <w:t xml:space="preserve"> </w:t>
      </w:r>
      <w:r w:rsidRPr="000C1F3D">
        <w:rPr>
          <w:sz w:val="28"/>
          <w:szCs w:val="28"/>
        </w:rPr>
        <w:t>системой</w:t>
      </w:r>
      <w:r w:rsidRPr="000C1F3D">
        <w:rPr>
          <w:sz w:val="28"/>
          <w:szCs w:val="28"/>
          <w:lang w:val="en-US"/>
        </w:rPr>
        <w:t xml:space="preserve"> </w:t>
      </w:r>
    </w:p>
    <w:p w:rsidR="00FC05CD" w:rsidRPr="000C1F3D" w:rsidRDefault="00FC05CD" w:rsidP="000C1F3D">
      <w:pPr>
        <w:pStyle w:val="a3"/>
        <w:numPr>
          <w:ilvl w:val="0"/>
          <w:numId w:val="15"/>
        </w:numPr>
        <w:spacing w:before="0" w:beforeAutospacing="0" w:after="0" w:afterAutospacing="0" w:line="360" w:lineRule="auto"/>
        <w:ind w:left="0" w:firstLine="709"/>
        <w:jc w:val="both"/>
        <w:rPr>
          <w:sz w:val="28"/>
          <w:szCs w:val="28"/>
        </w:rPr>
      </w:pPr>
      <w:r w:rsidRPr="000C1F3D">
        <w:rPr>
          <w:sz w:val="28"/>
          <w:szCs w:val="28"/>
        </w:rPr>
        <w:t>Gateways to PABX, PSTN, ISDN, PDN - интерфейс для подключения к внешним сетя</w:t>
      </w:r>
      <w:r w:rsidR="0097565B" w:rsidRPr="000C1F3D">
        <w:rPr>
          <w:sz w:val="28"/>
          <w:szCs w:val="28"/>
        </w:rPr>
        <w:t>м.</w:t>
      </w:r>
      <w:r w:rsidRPr="000C1F3D">
        <w:rPr>
          <w:sz w:val="28"/>
          <w:szCs w:val="28"/>
        </w:rPr>
        <w:t xml:space="preserve"> </w:t>
      </w:r>
    </w:p>
    <w:p w:rsidR="00FC05CD" w:rsidRPr="000C1F3D" w:rsidRDefault="00FC05CD" w:rsidP="000C1F3D">
      <w:pPr>
        <w:pStyle w:val="a3"/>
        <w:numPr>
          <w:ilvl w:val="0"/>
          <w:numId w:val="15"/>
        </w:numPr>
        <w:spacing w:before="0" w:beforeAutospacing="0" w:after="0" w:afterAutospacing="0" w:line="360" w:lineRule="auto"/>
        <w:ind w:left="0" w:firstLine="709"/>
        <w:jc w:val="both"/>
        <w:rPr>
          <w:sz w:val="28"/>
          <w:szCs w:val="28"/>
        </w:rPr>
      </w:pPr>
      <w:r w:rsidRPr="000C1F3D">
        <w:rPr>
          <w:sz w:val="28"/>
          <w:szCs w:val="28"/>
        </w:rPr>
        <w:t xml:space="preserve">Remote Line Connected Terminal Interface - интерфейс связи между удаленным диспетчером и инфраструктурой (SwMI) </w:t>
      </w:r>
    </w:p>
    <w:p w:rsidR="00FC05CD" w:rsidRPr="000C1F3D" w:rsidRDefault="00FC05CD" w:rsidP="000C1F3D">
      <w:pPr>
        <w:pStyle w:val="a3"/>
        <w:numPr>
          <w:ilvl w:val="0"/>
          <w:numId w:val="15"/>
        </w:numPr>
        <w:spacing w:before="0" w:beforeAutospacing="0" w:after="0" w:afterAutospacing="0" w:line="360" w:lineRule="auto"/>
        <w:ind w:left="0" w:firstLine="709"/>
        <w:jc w:val="both"/>
        <w:rPr>
          <w:sz w:val="28"/>
          <w:szCs w:val="28"/>
        </w:rPr>
      </w:pPr>
      <w:r w:rsidRPr="000C1F3D">
        <w:rPr>
          <w:sz w:val="28"/>
          <w:szCs w:val="28"/>
        </w:rPr>
        <w:t xml:space="preserve">Man - Mashine Interface (MMI) - интерфейс человек - устройство, определяющий стандартные функции взаимодействия оператора с терминалами. </w:t>
      </w:r>
    </w:p>
    <w:p w:rsidR="008A7403" w:rsidRPr="000C1F3D" w:rsidRDefault="00281686" w:rsidP="000C1F3D">
      <w:pPr>
        <w:pStyle w:val="a3"/>
        <w:spacing w:before="0" w:beforeAutospacing="0" w:after="0" w:afterAutospacing="0" w:line="360" w:lineRule="auto"/>
        <w:ind w:firstLine="709"/>
        <w:jc w:val="both"/>
        <w:rPr>
          <w:sz w:val="28"/>
          <w:szCs w:val="28"/>
        </w:rPr>
      </w:pPr>
      <w:r w:rsidRPr="000C1F3D">
        <w:rPr>
          <w:sz w:val="28"/>
          <w:szCs w:val="28"/>
        </w:rPr>
        <w:t>Абонентские</w:t>
      </w:r>
      <w:r w:rsidR="008A7403" w:rsidRPr="000C1F3D">
        <w:rPr>
          <w:sz w:val="28"/>
          <w:szCs w:val="28"/>
        </w:rPr>
        <w:t xml:space="preserve"> радиостанции (MS – Mobile Station) осуществляют взаимодействие с SwMI через </w:t>
      </w:r>
      <w:r w:rsidRPr="000C1F3D">
        <w:rPr>
          <w:sz w:val="28"/>
          <w:szCs w:val="28"/>
        </w:rPr>
        <w:t>стандартный</w:t>
      </w:r>
      <w:r w:rsidR="008A7403" w:rsidRPr="000C1F3D">
        <w:rPr>
          <w:sz w:val="28"/>
          <w:szCs w:val="28"/>
        </w:rPr>
        <w:t xml:space="preserve"> радиоинтерфейс AI. В сети TETRA поддерживаются индивидуальные и групповые вызовы. Помимо соединений между абонентскими радиостанциями, через SwMI, может обеспечиваться обмен с фиксированными абонентами (диспетчерами, абонентами ТФОП</w:t>
      </w:r>
      <w:r w:rsidR="001E2E49" w:rsidRPr="000C1F3D">
        <w:rPr>
          <w:sz w:val="28"/>
          <w:szCs w:val="28"/>
        </w:rPr>
        <w:t xml:space="preserve"> (телефонная сеть общего пользования)</w:t>
      </w:r>
      <w:r w:rsidR="008A7403" w:rsidRPr="000C1F3D">
        <w:rPr>
          <w:sz w:val="28"/>
          <w:szCs w:val="28"/>
        </w:rPr>
        <w:t xml:space="preserve"> и других сетей). Данные абоненты подключаются к SwMI непосредственно или через транзитную сеть. </w:t>
      </w:r>
    </w:p>
    <w:p w:rsidR="008A7403" w:rsidRPr="000C1F3D" w:rsidRDefault="008A7403" w:rsidP="000C1F3D">
      <w:pPr>
        <w:pStyle w:val="a3"/>
        <w:spacing w:before="0" w:beforeAutospacing="0" w:after="0" w:afterAutospacing="0" w:line="360" w:lineRule="auto"/>
        <w:ind w:firstLine="709"/>
        <w:jc w:val="both"/>
        <w:rPr>
          <w:sz w:val="28"/>
          <w:szCs w:val="28"/>
        </w:rPr>
      </w:pPr>
      <w:r w:rsidRPr="000C1F3D">
        <w:rPr>
          <w:sz w:val="28"/>
          <w:szCs w:val="28"/>
        </w:rPr>
        <w:t xml:space="preserve">Главной особенностью режима прямой связи (Direct Mode Operation – DMO) является неиспользование инфраструктуры SwMI для проведения связи между абонентскими радиостанциями. Абонентские радиостанции, используя протокол </w:t>
      </w:r>
      <w:r w:rsidR="00281686" w:rsidRPr="000C1F3D">
        <w:rPr>
          <w:sz w:val="28"/>
          <w:szCs w:val="28"/>
        </w:rPr>
        <w:t>согласно</w:t>
      </w:r>
      <w:r w:rsidRPr="000C1F3D">
        <w:rPr>
          <w:sz w:val="28"/>
          <w:szCs w:val="28"/>
        </w:rPr>
        <w:t xml:space="preserve"> ETS 300 396-3, осуществляют двухстороннюю радиосвязь на специально выделенных и запрограммированных для режима DMO частотах. Причем также возможен управляемый режим прямой связи </w:t>
      </w:r>
      <w:r w:rsidR="00281686" w:rsidRPr="000C1F3D">
        <w:rPr>
          <w:sz w:val="28"/>
          <w:szCs w:val="28"/>
        </w:rPr>
        <w:t>MDMO,</w:t>
      </w:r>
      <w:r w:rsidRPr="000C1F3D">
        <w:rPr>
          <w:sz w:val="28"/>
          <w:szCs w:val="28"/>
        </w:rPr>
        <w:t xml:space="preserve"> при котором доступ к каналу определяется авторизованным терминалом DMO. </w:t>
      </w:r>
    </w:p>
    <w:p w:rsidR="008A7403" w:rsidRPr="000C1F3D" w:rsidRDefault="008A7403" w:rsidP="000C1F3D">
      <w:pPr>
        <w:pStyle w:val="a3"/>
        <w:spacing w:before="0" w:beforeAutospacing="0" w:after="0" w:afterAutospacing="0" w:line="360" w:lineRule="auto"/>
        <w:ind w:firstLine="709"/>
        <w:jc w:val="both"/>
        <w:rPr>
          <w:sz w:val="28"/>
          <w:szCs w:val="28"/>
        </w:rPr>
      </w:pPr>
      <w:r w:rsidRPr="000C1F3D">
        <w:rPr>
          <w:sz w:val="28"/>
          <w:szCs w:val="28"/>
        </w:rPr>
        <w:t xml:space="preserve">Увеличение дальности связи достигается за счёт использования </w:t>
      </w:r>
      <w:r w:rsidR="00281686" w:rsidRPr="000C1F3D">
        <w:rPr>
          <w:sz w:val="28"/>
          <w:szCs w:val="28"/>
        </w:rPr>
        <w:t>ретрансляторов</w:t>
      </w:r>
      <w:r w:rsidRPr="000C1F3D">
        <w:rPr>
          <w:sz w:val="28"/>
          <w:szCs w:val="28"/>
        </w:rPr>
        <w:t xml:space="preserve"> сигналов как для транкинговых - TMO REP, так и для режима прямой связи DMO - DM REP.</w:t>
      </w:r>
      <w:r w:rsidR="000C1F3D">
        <w:rPr>
          <w:sz w:val="28"/>
          <w:szCs w:val="28"/>
        </w:rPr>
        <w:t xml:space="preserve"> </w:t>
      </w:r>
    </w:p>
    <w:p w:rsidR="008A7403" w:rsidRDefault="008A7403" w:rsidP="000C1F3D">
      <w:pPr>
        <w:pStyle w:val="a3"/>
        <w:spacing w:before="0" w:beforeAutospacing="0" w:after="0" w:afterAutospacing="0" w:line="360" w:lineRule="auto"/>
        <w:ind w:firstLine="709"/>
        <w:jc w:val="both"/>
        <w:rPr>
          <w:sz w:val="28"/>
          <w:szCs w:val="28"/>
          <w:lang w:val="en-US"/>
        </w:rPr>
      </w:pPr>
      <w:r w:rsidRPr="000C1F3D">
        <w:rPr>
          <w:sz w:val="28"/>
          <w:szCs w:val="28"/>
        </w:rPr>
        <w:t>Взаимодействие абонентской станции в режиме DMO с сетью TMO может поддерживаться через специальные шлюзы (DMO GATE) или ретранслятор/шлюз DMO - DM REP/GATE</w:t>
      </w:r>
      <w:r w:rsidR="004463DB" w:rsidRPr="000C1F3D">
        <w:rPr>
          <w:sz w:val="28"/>
          <w:szCs w:val="28"/>
        </w:rPr>
        <w:t>(рисунок 4.1).</w:t>
      </w:r>
      <w:r w:rsidR="00DE6163" w:rsidRPr="000C1F3D">
        <w:rPr>
          <w:sz w:val="28"/>
          <w:szCs w:val="28"/>
        </w:rPr>
        <w:t>[3</w:t>
      </w:r>
      <w:r w:rsidR="004463DB" w:rsidRPr="000C1F3D">
        <w:rPr>
          <w:sz w:val="28"/>
          <w:szCs w:val="28"/>
        </w:rPr>
        <w:t>]</w:t>
      </w:r>
      <w:r w:rsidRPr="000C1F3D">
        <w:rPr>
          <w:sz w:val="28"/>
          <w:szCs w:val="28"/>
        </w:rPr>
        <w:t xml:space="preserve"> </w:t>
      </w:r>
    </w:p>
    <w:p w:rsidR="000C1F3D" w:rsidRPr="000C1F3D" w:rsidRDefault="000C1F3D" w:rsidP="000C1F3D">
      <w:pPr>
        <w:pStyle w:val="a3"/>
        <w:spacing w:before="0" w:beforeAutospacing="0" w:after="0" w:afterAutospacing="0" w:line="360" w:lineRule="auto"/>
        <w:ind w:firstLine="709"/>
        <w:jc w:val="both"/>
        <w:rPr>
          <w:sz w:val="28"/>
          <w:szCs w:val="28"/>
          <w:lang w:val="en-US"/>
        </w:rPr>
      </w:pPr>
    </w:p>
    <w:p w:rsidR="004463DB" w:rsidRPr="000C1F3D" w:rsidRDefault="000E1ACB" w:rsidP="000C1F3D">
      <w:pPr>
        <w:pStyle w:val="a3"/>
        <w:spacing w:before="0" w:beforeAutospacing="0" w:after="0" w:afterAutospacing="0" w:line="360" w:lineRule="auto"/>
        <w:ind w:firstLine="709"/>
        <w:jc w:val="both"/>
        <w:rPr>
          <w:color w:val="000080"/>
          <w:sz w:val="28"/>
          <w:szCs w:val="28"/>
        </w:rPr>
      </w:pPr>
      <w:r>
        <w:rPr>
          <w:color w:val="000080"/>
          <w:sz w:val="28"/>
          <w:szCs w:val="28"/>
        </w:rPr>
        <w:pict>
          <v:shape id="_x0000_i1027" type="#_x0000_t75" alt="" style="width:147pt;height:81.75pt">
            <v:imagedata r:id="rId7" o:title=""/>
          </v:shape>
        </w:pict>
      </w:r>
    </w:p>
    <w:p w:rsidR="00281686" w:rsidRPr="000C1F3D" w:rsidRDefault="004463DB" w:rsidP="000C1F3D">
      <w:pPr>
        <w:pStyle w:val="a3"/>
        <w:spacing w:before="0" w:beforeAutospacing="0" w:after="0" w:afterAutospacing="0" w:line="360" w:lineRule="auto"/>
        <w:ind w:firstLine="709"/>
        <w:jc w:val="both"/>
        <w:rPr>
          <w:sz w:val="28"/>
          <w:szCs w:val="28"/>
        </w:rPr>
      </w:pPr>
      <w:r w:rsidRPr="000C1F3D">
        <w:rPr>
          <w:sz w:val="28"/>
          <w:szCs w:val="28"/>
        </w:rPr>
        <w:t>Рисунок 4.1 – Взаимодействие абонентской станции</w:t>
      </w:r>
      <w:r w:rsidR="0005687B" w:rsidRPr="000C1F3D">
        <w:rPr>
          <w:sz w:val="28"/>
          <w:szCs w:val="28"/>
        </w:rPr>
        <w:t xml:space="preserve"> в режиме </w:t>
      </w:r>
      <w:r w:rsidR="0005687B" w:rsidRPr="000C1F3D">
        <w:rPr>
          <w:sz w:val="28"/>
          <w:szCs w:val="28"/>
          <w:lang w:val="en-US"/>
        </w:rPr>
        <w:t>DMO</w:t>
      </w:r>
      <w:r w:rsidR="0005687B" w:rsidRPr="000C1F3D">
        <w:rPr>
          <w:sz w:val="28"/>
          <w:szCs w:val="28"/>
        </w:rPr>
        <w:t xml:space="preserve"> с сетью </w:t>
      </w:r>
      <w:r w:rsidR="0005687B" w:rsidRPr="000C1F3D">
        <w:rPr>
          <w:sz w:val="28"/>
          <w:szCs w:val="28"/>
          <w:lang w:val="en-US"/>
        </w:rPr>
        <w:t>TMO</w:t>
      </w:r>
    </w:p>
    <w:p w:rsidR="000C1F3D" w:rsidRDefault="000C1F3D" w:rsidP="000C1F3D">
      <w:pPr>
        <w:pStyle w:val="a3"/>
        <w:spacing w:before="0" w:beforeAutospacing="0" w:after="0" w:afterAutospacing="0" w:line="360" w:lineRule="auto"/>
        <w:ind w:firstLine="709"/>
        <w:jc w:val="both"/>
        <w:rPr>
          <w:sz w:val="28"/>
          <w:szCs w:val="28"/>
          <w:lang w:val="en-US"/>
        </w:rPr>
      </w:pPr>
    </w:p>
    <w:p w:rsidR="00281686" w:rsidRPr="000C1F3D" w:rsidRDefault="00281686" w:rsidP="000C1F3D">
      <w:pPr>
        <w:pStyle w:val="a3"/>
        <w:spacing w:before="0" w:beforeAutospacing="0" w:after="0" w:afterAutospacing="0" w:line="360" w:lineRule="auto"/>
        <w:ind w:firstLine="709"/>
        <w:jc w:val="both"/>
        <w:rPr>
          <w:sz w:val="28"/>
          <w:szCs w:val="28"/>
        </w:rPr>
      </w:pPr>
      <w:r w:rsidRPr="000C1F3D">
        <w:rPr>
          <w:sz w:val="28"/>
          <w:szCs w:val="28"/>
        </w:rPr>
        <w:t>Абонентская радиостанция может также работать</w:t>
      </w:r>
      <w:r w:rsidR="000C1F3D">
        <w:rPr>
          <w:sz w:val="28"/>
          <w:szCs w:val="28"/>
        </w:rPr>
        <w:t xml:space="preserve"> </w:t>
      </w:r>
      <w:r w:rsidRPr="000C1F3D">
        <w:rPr>
          <w:sz w:val="28"/>
          <w:szCs w:val="28"/>
        </w:rPr>
        <w:t xml:space="preserve">в режиме "двойного наблюдения" (DW-MS): в режиме TMO и, одновременно, в режиме DMO. </w:t>
      </w:r>
    </w:p>
    <w:p w:rsidR="00281686" w:rsidRDefault="00281686" w:rsidP="000C1F3D">
      <w:pPr>
        <w:pStyle w:val="a3"/>
        <w:spacing w:before="0" w:beforeAutospacing="0" w:after="0" w:afterAutospacing="0" w:line="360" w:lineRule="auto"/>
        <w:ind w:firstLine="709"/>
        <w:jc w:val="both"/>
        <w:rPr>
          <w:sz w:val="28"/>
          <w:szCs w:val="28"/>
          <w:lang w:val="en-US"/>
        </w:rPr>
      </w:pPr>
      <w:r w:rsidRPr="000C1F3D">
        <w:rPr>
          <w:sz w:val="28"/>
          <w:szCs w:val="28"/>
        </w:rPr>
        <w:t>Базовая станция (BS) является элементом инфраструктуры SwMI и обеспечивает поддержку одного или более радиоканалов, используемых абонентскими радиостанциями в пределах одной зоны обслуживания.</w:t>
      </w:r>
      <w:r w:rsidR="000C1F3D">
        <w:rPr>
          <w:sz w:val="28"/>
          <w:szCs w:val="28"/>
        </w:rPr>
        <w:t xml:space="preserve"> </w:t>
      </w:r>
    </w:p>
    <w:p w:rsidR="000C1F3D" w:rsidRPr="000C1F3D" w:rsidRDefault="000C1F3D" w:rsidP="000C1F3D">
      <w:pPr>
        <w:pStyle w:val="a3"/>
        <w:spacing w:before="0" w:beforeAutospacing="0" w:after="0" w:afterAutospacing="0" w:line="360" w:lineRule="auto"/>
        <w:ind w:firstLine="709"/>
        <w:jc w:val="both"/>
        <w:rPr>
          <w:sz w:val="28"/>
          <w:szCs w:val="28"/>
          <w:lang w:val="en-US"/>
        </w:rPr>
      </w:pPr>
    </w:p>
    <w:p w:rsidR="000C1F3D" w:rsidRDefault="004463DB" w:rsidP="000C1F3D">
      <w:pPr>
        <w:pStyle w:val="contentheaderbig"/>
        <w:spacing w:after="0" w:line="360" w:lineRule="auto"/>
        <w:ind w:firstLine="709"/>
        <w:jc w:val="both"/>
        <w:rPr>
          <w:rFonts w:ascii="Times New Roman" w:hAnsi="Times New Roman" w:cs="Times New Roman"/>
          <w:b/>
          <w:bCs/>
          <w:sz w:val="28"/>
          <w:szCs w:val="28"/>
          <w:lang w:val="en-US"/>
        </w:rPr>
      </w:pPr>
      <w:r w:rsidRPr="000C1F3D">
        <w:rPr>
          <w:rFonts w:ascii="Times New Roman" w:hAnsi="Times New Roman" w:cs="Times New Roman"/>
          <w:b/>
          <w:bCs/>
          <w:sz w:val="28"/>
          <w:szCs w:val="28"/>
        </w:rPr>
        <w:t xml:space="preserve">4.2 Приложения на базе технологии передачи данных стандарта </w:t>
      </w:r>
    </w:p>
    <w:p w:rsidR="004463DB" w:rsidRPr="000C1F3D" w:rsidRDefault="004463DB" w:rsidP="000C1F3D">
      <w:pPr>
        <w:pStyle w:val="contentheaderbig"/>
        <w:spacing w:after="0" w:line="360" w:lineRule="auto"/>
        <w:ind w:firstLine="709"/>
        <w:jc w:val="both"/>
        <w:rPr>
          <w:rFonts w:ascii="Times New Roman" w:hAnsi="Times New Roman" w:cs="Times New Roman"/>
          <w:b/>
          <w:bCs/>
          <w:sz w:val="28"/>
          <w:szCs w:val="28"/>
        </w:rPr>
      </w:pPr>
      <w:r w:rsidRPr="000C1F3D">
        <w:rPr>
          <w:rFonts w:ascii="Times New Roman" w:hAnsi="Times New Roman" w:cs="Times New Roman"/>
          <w:b/>
          <w:bCs/>
          <w:sz w:val="28"/>
          <w:szCs w:val="28"/>
        </w:rPr>
        <w:t>TETRA</w:t>
      </w:r>
    </w:p>
    <w:p w:rsidR="000C1F3D" w:rsidRDefault="000C1F3D" w:rsidP="000C1F3D">
      <w:pPr>
        <w:pStyle w:val="a3"/>
        <w:spacing w:before="0" w:beforeAutospacing="0" w:after="0" w:afterAutospacing="0" w:line="360" w:lineRule="auto"/>
        <w:ind w:firstLine="709"/>
        <w:jc w:val="both"/>
        <w:rPr>
          <w:sz w:val="28"/>
          <w:szCs w:val="28"/>
          <w:lang w:val="en-US"/>
        </w:rPr>
      </w:pPr>
    </w:p>
    <w:p w:rsidR="00CF2CD6" w:rsidRPr="000C1F3D" w:rsidRDefault="00CF2CD6" w:rsidP="000C1F3D">
      <w:pPr>
        <w:pStyle w:val="a3"/>
        <w:spacing w:before="0" w:beforeAutospacing="0" w:after="0" w:afterAutospacing="0" w:line="360" w:lineRule="auto"/>
        <w:ind w:firstLine="709"/>
        <w:jc w:val="both"/>
        <w:rPr>
          <w:color w:val="333333"/>
          <w:sz w:val="28"/>
          <w:szCs w:val="28"/>
        </w:rPr>
      </w:pPr>
      <w:r w:rsidRPr="000C1F3D">
        <w:rPr>
          <w:sz w:val="28"/>
          <w:szCs w:val="28"/>
        </w:rPr>
        <w:t xml:space="preserve">Основным фактором, определяющим возрастающую потребность в использовании беспроводной передачи данных, является желание пользователей повысить эффективность своей деятельности за счет увеличения скорости и точности передаваемой информации. Другой важный фактор, способствующий применению беспроводной передачи данных - желание повысить эффективности использования спектра и/или увеличить емкость сетей. </w:t>
      </w:r>
    </w:p>
    <w:p w:rsidR="00CF2CD6" w:rsidRPr="000C1F3D" w:rsidRDefault="00CF2CD6" w:rsidP="000C1F3D">
      <w:pPr>
        <w:pStyle w:val="a3"/>
        <w:spacing w:before="0" w:beforeAutospacing="0" w:after="0" w:afterAutospacing="0" w:line="360" w:lineRule="auto"/>
        <w:ind w:firstLine="709"/>
        <w:jc w:val="both"/>
        <w:rPr>
          <w:sz w:val="28"/>
          <w:szCs w:val="28"/>
        </w:rPr>
      </w:pPr>
      <w:r w:rsidRPr="000C1F3D">
        <w:rPr>
          <w:sz w:val="28"/>
          <w:szCs w:val="28"/>
        </w:rPr>
        <w:t xml:space="preserve">Учитывая вышесказанное, при определении функций, которые должны поддерживаться системами стандарта ТЕТRА, были заложены следующие сервисы для передачи данных: </w:t>
      </w:r>
    </w:p>
    <w:p w:rsidR="00CF2CD6" w:rsidRPr="000C1F3D" w:rsidRDefault="00CF2CD6" w:rsidP="000C1F3D">
      <w:pPr>
        <w:numPr>
          <w:ilvl w:val="0"/>
          <w:numId w:val="16"/>
        </w:numPr>
        <w:spacing w:line="360" w:lineRule="auto"/>
        <w:ind w:left="0" w:firstLine="709"/>
        <w:jc w:val="both"/>
        <w:rPr>
          <w:color w:val="333333"/>
        </w:rPr>
      </w:pPr>
      <w:r w:rsidRPr="000C1F3D">
        <w:rPr>
          <w:color w:val="333333"/>
        </w:rPr>
        <w:t xml:space="preserve">статусные сообщения (Status Messaging); </w:t>
      </w:r>
    </w:p>
    <w:p w:rsidR="00CF2CD6" w:rsidRPr="000C1F3D" w:rsidRDefault="00CF2CD6" w:rsidP="000C1F3D">
      <w:pPr>
        <w:numPr>
          <w:ilvl w:val="0"/>
          <w:numId w:val="16"/>
        </w:numPr>
        <w:spacing w:line="360" w:lineRule="auto"/>
        <w:ind w:left="0" w:firstLine="709"/>
        <w:jc w:val="both"/>
        <w:rPr>
          <w:color w:val="333333"/>
        </w:rPr>
      </w:pPr>
      <w:r w:rsidRPr="000C1F3D">
        <w:rPr>
          <w:color w:val="333333"/>
        </w:rPr>
        <w:t xml:space="preserve">служба коротких сообщений (Short Data Service – SDS); </w:t>
      </w:r>
    </w:p>
    <w:p w:rsidR="00CF2CD6" w:rsidRPr="000C1F3D" w:rsidRDefault="00CF2CD6" w:rsidP="000C1F3D">
      <w:pPr>
        <w:numPr>
          <w:ilvl w:val="0"/>
          <w:numId w:val="16"/>
        </w:numPr>
        <w:spacing w:line="360" w:lineRule="auto"/>
        <w:ind w:left="0" w:firstLine="709"/>
        <w:jc w:val="both"/>
        <w:rPr>
          <w:color w:val="333333"/>
        </w:rPr>
      </w:pPr>
      <w:r w:rsidRPr="000C1F3D">
        <w:rPr>
          <w:color w:val="333333"/>
        </w:rPr>
        <w:t xml:space="preserve">передача данных с коммутацией каналов (Circuit Mode Data); </w:t>
      </w:r>
    </w:p>
    <w:p w:rsidR="00CF2CD6" w:rsidRPr="000C1F3D" w:rsidRDefault="00CF2CD6" w:rsidP="000C1F3D">
      <w:pPr>
        <w:numPr>
          <w:ilvl w:val="0"/>
          <w:numId w:val="16"/>
        </w:numPr>
        <w:spacing w:line="360" w:lineRule="auto"/>
        <w:ind w:left="0" w:firstLine="709"/>
        <w:jc w:val="both"/>
        <w:rPr>
          <w:color w:val="333333"/>
        </w:rPr>
      </w:pPr>
      <w:r w:rsidRPr="000C1F3D">
        <w:rPr>
          <w:color w:val="333333"/>
        </w:rPr>
        <w:t xml:space="preserve">пакетная передача данных (Packet Data Service). </w:t>
      </w:r>
    </w:p>
    <w:p w:rsidR="001B420A" w:rsidRPr="000C1F3D" w:rsidRDefault="001B420A" w:rsidP="000C1F3D">
      <w:pPr>
        <w:pStyle w:val="a3"/>
        <w:spacing w:before="0" w:beforeAutospacing="0" w:after="0" w:afterAutospacing="0" w:line="360" w:lineRule="auto"/>
        <w:ind w:firstLine="709"/>
        <w:jc w:val="both"/>
        <w:rPr>
          <w:sz w:val="28"/>
          <w:szCs w:val="28"/>
        </w:rPr>
      </w:pPr>
      <w:r w:rsidRPr="000C1F3D">
        <w:rPr>
          <w:sz w:val="28"/>
          <w:szCs w:val="28"/>
        </w:rPr>
        <w:t xml:space="preserve">Помимо сервисов передачи данных, стандарт ТЕТРА определяет интерфейс периферийных устройств (PEI), который позволяет внешним устройствам и программам использовать возможности абонентских терминалов ТЕТRА по передаче данных. Наличие стандартного интерфейса PEI, а также растущий рынок систем ТЕТRА вызвал существенный интерес ряда компаний к разработке приложений, использующих передачу данных в сетях ТЕТRА. </w:t>
      </w:r>
    </w:p>
    <w:p w:rsidR="001B420A" w:rsidRPr="000C1F3D" w:rsidRDefault="001B420A" w:rsidP="000C1F3D">
      <w:pPr>
        <w:pStyle w:val="a3"/>
        <w:spacing w:before="0" w:beforeAutospacing="0" w:after="0" w:afterAutospacing="0" w:line="360" w:lineRule="auto"/>
        <w:ind w:firstLine="709"/>
        <w:jc w:val="both"/>
        <w:rPr>
          <w:sz w:val="28"/>
          <w:szCs w:val="28"/>
        </w:rPr>
      </w:pPr>
      <w:r w:rsidRPr="000C1F3D">
        <w:rPr>
          <w:sz w:val="28"/>
          <w:szCs w:val="28"/>
        </w:rPr>
        <w:t xml:space="preserve">Эти приложения используются в следующих областях: </w:t>
      </w:r>
    </w:p>
    <w:p w:rsidR="001B420A" w:rsidRPr="000C1F3D" w:rsidRDefault="001B420A" w:rsidP="000C1F3D">
      <w:pPr>
        <w:numPr>
          <w:ilvl w:val="0"/>
          <w:numId w:val="17"/>
        </w:numPr>
        <w:spacing w:line="360" w:lineRule="auto"/>
        <w:ind w:left="0" w:firstLine="709"/>
        <w:jc w:val="both"/>
        <w:rPr>
          <w:color w:val="333333"/>
        </w:rPr>
      </w:pPr>
      <w:r w:rsidRPr="000C1F3D">
        <w:rPr>
          <w:color w:val="333333"/>
        </w:rPr>
        <w:t xml:space="preserve">управление парком автомобилей; </w:t>
      </w:r>
    </w:p>
    <w:p w:rsidR="001B420A" w:rsidRPr="000C1F3D" w:rsidRDefault="001B420A" w:rsidP="000C1F3D">
      <w:pPr>
        <w:numPr>
          <w:ilvl w:val="0"/>
          <w:numId w:val="17"/>
        </w:numPr>
        <w:spacing w:line="360" w:lineRule="auto"/>
        <w:ind w:left="0" w:firstLine="709"/>
        <w:jc w:val="both"/>
        <w:rPr>
          <w:color w:val="333333"/>
        </w:rPr>
      </w:pPr>
      <w:r w:rsidRPr="000C1F3D">
        <w:rPr>
          <w:color w:val="333333"/>
        </w:rPr>
        <w:t xml:space="preserve">системы контроля местоположения подвижных объектов (автомобилей, людей); </w:t>
      </w:r>
    </w:p>
    <w:p w:rsidR="001B420A" w:rsidRPr="000C1F3D" w:rsidRDefault="001B420A" w:rsidP="000C1F3D">
      <w:pPr>
        <w:numPr>
          <w:ilvl w:val="0"/>
          <w:numId w:val="17"/>
        </w:numPr>
        <w:spacing w:line="360" w:lineRule="auto"/>
        <w:ind w:left="0" w:firstLine="709"/>
        <w:jc w:val="both"/>
        <w:rPr>
          <w:color w:val="333333"/>
        </w:rPr>
      </w:pPr>
      <w:r w:rsidRPr="000C1F3D">
        <w:rPr>
          <w:color w:val="333333"/>
        </w:rPr>
        <w:t xml:space="preserve">электронная почта; </w:t>
      </w:r>
    </w:p>
    <w:p w:rsidR="001B420A" w:rsidRPr="000C1F3D" w:rsidRDefault="001B420A" w:rsidP="000C1F3D">
      <w:pPr>
        <w:numPr>
          <w:ilvl w:val="0"/>
          <w:numId w:val="17"/>
        </w:numPr>
        <w:spacing w:line="360" w:lineRule="auto"/>
        <w:ind w:left="0" w:firstLine="709"/>
        <w:jc w:val="both"/>
        <w:rPr>
          <w:color w:val="333333"/>
        </w:rPr>
      </w:pPr>
      <w:r w:rsidRPr="000C1F3D">
        <w:rPr>
          <w:color w:val="333333"/>
        </w:rPr>
        <w:t xml:space="preserve">формирование текстовых отчетов; </w:t>
      </w:r>
    </w:p>
    <w:p w:rsidR="001B420A" w:rsidRPr="000C1F3D" w:rsidRDefault="001B420A" w:rsidP="000C1F3D">
      <w:pPr>
        <w:numPr>
          <w:ilvl w:val="0"/>
          <w:numId w:val="17"/>
        </w:numPr>
        <w:spacing w:line="360" w:lineRule="auto"/>
        <w:ind w:left="0" w:firstLine="709"/>
        <w:jc w:val="both"/>
        <w:rPr>
          <w:color w:val="333333"/>
        </w:rPr>
      </w:pPr>
      <w:r w:rsidRPr="000C1F3D">
        <w:rPr>
          <w:color w:val="333333"/>
        </w:rPr>
        <w:t xml:space="preserve">передача текстовых сообщений; </w:t>
      </w:r>
    </w:p>
    <w:p w:rsidR="001B420A" w:rsidRPr="000C1F3D" w:rsidRDefault="001B420A" w:rsidP="000C1F3D">
      <w:pPr>
        <w:numPr>
          <w:ilvl w:val="0"/>
          <w:numId w:val="17"/>
        </w:numPr>
        <w:spacing w:line="360" w:lineRule="auto"/>
        <w:ind w:left="0" w:firstLine="709"/>
        <w:jc w:val="both"/>
        <w:rPr>
          <w:color w:val="333333"/>
        </w:rPr>
      </w:pPr>
      <w:r w:rsidRPr="000C1F3D">
        <w:rPr>
          <w:color w:val="333333"/>
        </w:rPr>
        <w:t xml:space="preserve">передача изображений; </w:t>
      </w:r>
    </w:p>
    <w:p w:rsidR="001B420A" w:rsidRPr="000C1F3D" w:rsidRDefault="001B420A" w:rsidP="000C1F3D">
      <w:pPr>
        <w:numPr>
          <w:ilvl w:val="0"/>
          <w:numId w:val="17"/>
        </w:numPr>
        <w:spacing w:line="360" w:lineRule="auto"/>
        <w:ind w:left="0" w:firstLine="709"/>
        <w:jc w:val="both"/>
        <w:rPr>
          <w:color w:val="333333"/>
        </w:rPr>
      </w:pPr>
      <w:r w:rsidRPr="000C1F3D">
        <w:rPr>
          <w:color w:val="333333"/>
        </w:rPr>
        <w:t xml:space="preserve">биометрические системы (контроль отпечатков пальцев); </w:t>
      </w:r>
    </w:p>
    <w:p w:rsidR="001B420A" w:rsidRPr="000C1F3D" w:rsidRDefault="001B420A" w:rsidP="000C1F3D">
      <w:pPr>
        <w:numPr>
          <w:ilvl w:val="0"/>
          <w:numId w:val="17"/>
        </w:numPr>
        <w:spacing w:line="360" w:lineRule="auto"/>
        <w:ind w:left="0" w:firstLine="709"/>
        <w:jc w:val="both"/>
        <w:rPr>
          <w:color w:val="333333"/>
        </w:rPr>
      </w:pPr>
      <w:r w:rsidRPr="000C1F3D">
        <w:rPr>
          <w:color w:val="333333"/>
        </w:rPr>
        <w:t xml:space="preserve">системы телеметрии и телеуправления подвижными объектами; </w:t>
      </w:r>
    </w:p>
    <w:p w:rsidR="001B420A" w:rsidRPr="000C1F3D" w:rsidRDefault="001B420A" w:rsidP="000C1F3D">
      <w:pPr>
        <w:numPr>
          <w:ilvl w:val="0"/>
          <w:numId w:val="17"/>
        </w:numPr>
        <w:spacing w:line="360" w:lineRule="auto"/>
        <w:ind w:left="0" w:firstLine="709"/>
        <w:jc w:val="both"/>
        <w:rPr>
          <w:color w:val="333333"/>
        </w:rPr>
      </w:pPr>
      <w:r w:rsidRPr="000C1F3D">
        <w:rPr>
          <w:color w:val="333333"/>
        </w:rPr>
        <w:t xml:space="preserve">системы работы с централизованными базами данных. </w:t>
      </w:r>
    </w:p>
    <w:p w:rsidR="001B420A" w:rsidRPr="000C1F3D" w:rsidRDefault="001B420A" w:rsidP="000C1F3D">
      <w:pPr>
        <w:pStyle w:val="6"/>
        <w:spacing w:before="0" w:after="0" w:line="360" w:lineRule="auto"/>
        <w:ind w:firstLine="709"/>
        <w:jc w:val="both"/>
        <w:rPr>
          <w:b w:val="0"/>
          <w:bCs w:val="0"/>
          <w:color w:val="333333"/>
          <w:sz w:val="28"/>
          <w:szCs w:val="28"/>
        </w:rPr>
      </w:pPr>
      <w:r w:rsidRPr="000C1F3D">
        <w:rPr>
          <w:b w:val="0"/>
          <w:bCs w:val="0"/>
          <w:color w:val="333333"/>
          <w:sz w:val="28"/>
          <w:szCs w:val="28"/>
        </w:rPr>
        <w:t>Статусные сообщения</w:t>
      </w:r>
    </w:p>
    <w:p w:rsidR="001B420A" w:rsidRPr="000C1F3D" w:rsidRDefault="001B420A" w:rsidP="000C1F3D">
      <w:pPr>
        <w:pStyle w:val="a3"/>
        <w:spacing w:before="0" w:beforeAutospacing="0" w:after="0" w:afterAutospacing="0" w:line="360" w:lineRule="auto"/>
        <w:ind w:firstLine="709"/>
        <w:jc w:val="both"/>
        <w:rPr>
          <w:color w:val="333333"/>
          <w:sz w:val="28"/>
          <w:szCs w:val="28"/>
        </w:rPr>
      </w:pPr>
      <w:r w:rsidRPr="000C1F3D">
        <w:rPr>
          <w:sz w:val="28"/>
          <w:szCs w:val="28"/>
        </w:rPr>
        <w:t xml:space="preserve">Статусные сообщения являются наиболее старой формой </w:t>
      </w:r>
      <w:r w:rsidR="00916953" w:rsidRPr="000C1F3D">
        <w:rPr>
          <w:sz w:val="28"/>
          <w:szCs w:val="28"/>
        </w:rPr>
        <w:t>неголосовых коммуникаций</w:t>
      </w:r>
      <w:r w:rsidRPr="000C1F3D">
        <w:rPr>
          <w:sz w:val="28"/>
          <w:szCs w:val="28"/>
        </w:rPr>
        <w:t xml:space="preserve">. Статусные сообщения предназначены для замены часто повторяющихся голосовых сообщений, используемых пользователями таких систем для информирования диспетчера о своем текущем статусе. Для передачи статусных сообщений используются цифровые коды, в свою очередь абонентские терминалы и диспетчерские рабочие станции содержат таблицы соответствия передаваемых цифровых кодов стандартным текстовым сообщениям. </w:t>
      </w:r>
    </w:p>
    <w:p w:rsidR="001B420A" w:rsidRPr="000C1F3D" w:rsidRDefault="000E1ACB" w:rsidP="000C1F3D">
      <w:pPr>
        <w:pStyle w:val="a3"/>
        <w:spacing w:before="0" w:beforeAutospacing="0" w:after="0" w:afterAutospacing="0" w:line="360" w:lineRule="auto"/>
        <w:ind w:firstLine="709"/>
        <w:jc w:val="both"/>
        <w:rPr>
          <w:sz w:val="28"/>
          <w:szCs w:val="28"/>
        </w:rPr>
      </w:pPr>
      <w:r>
        <w:rPr>
          <w:noProof/>
          <w:lang w:eastAsia="ru-RU"/>
        </w:rPr>
        <w:pict>
          <v:shape id="_x0000_s1103" type="#_x0000_t109" style="position:absolute;left:0;text-align:left;margin-left:486pt;margin-top:64.65pt;width:36pt;height:27pt;z-index:251658752" strokecolor="white">
            <v:textbox>
              <w:txbxContent>
                <w:p w:rsidR="00940CEB" w:rsidRPr="00C12C8E" w:rsidRDefault="00C12C8E" w:rsidP="00940CEB">
                  <w:pPr>
                    <w:rPr>
                      <w:rFonts w:ascii="Arial" w:hAnsi="Arial" w:cs="Arial"/>
                      <w:sz w:val="24"/>
                      <w:szCs w:val="24"/>
                      <w:lang w:val="en-US"/>
                    </w:rPr>
                  </w:pPr>
                  <w:r>
                    <w:rPr>
                      <w:rFonts w:ascii="Arial" w:hAnsi="Arial" w:cs="Arial"/>
                    </w:rPr>
                    <w:t>1</w:t>
                  </w:r>
                  <w:r>
                    <w:rPr>
                      <w:rFonts w:ascii="Arial" w:hAnsi="Arial" w:cs="Arial"/>
                      <w:sz w:val="24"/>
                      <w:szCs w:val="24"/>
                      <w:lang w:val="en-US"/>
                    </w:rPr>
                    <w:t>2</w:t>
                  </w:r>
                </w:p>
              </w:txbxContent>
            </v:textbox>
          </v:shape>
        </w:pict>
      </w:r>
      <w:r w:rsidR="001B420A" w:rsidRPr="000C1F3D">
        <w:rPr>
          <w:sz w:val="28"/>
          <w:szCs w:val="28"/>
        </w:rPr>
        <w:t xml:space="preserve">Использование статусных сообщений в сочетании с идентификацией передающего абонента и фиксацией времени передачи сообщения позволяет организовать эффективные автоматизированные системы управления парком абонентов, а также повысить нагрузочную способность системы. </w:t>
      </w:r>
    </w:p>
    <w:p w:rsidR="001B420A" w:rsidRPr="000C1F3D" w:rsidRDefault="001B420A" w:rsidP="000C1F3D">
      <w:pPr>
        <w:pStyle w:val="6"/>
        <w:spacing w:before="0" w:after="0" w:line="360" w:lineRule="auto"/>
        <w:ind w:firstLine="709"/>
        <w:jc w:val="both"/>
        <w:rPr>
          <w:b w:val="0"/>
          <w:bCs w:val="0"/>
          <w:color w:val="333333"/>
          <w:sz w:val="28"/>
          <w:szCs w:val="28"/>
        </w:rPr>
      </w:pPr>
      <w:r w:rsidRPr="000C1F3D">
        <w:rPr>
          <w:b w:val="0"/>
          <w:bCs w:val="0"/>
          <w:color w:val="333333"/>
          <w:sz w:val="28"/>
          <w:szCs w:val="28"/>
        </w:rPr>
        <w:t>Сервис коротких сообщений</w:t>
      </w:r>
    </w:p>
    <w:p w:rsidR="001B420A" w:rsidRPr="000C1F3D" w:rsidRDefault="001B420A" w:rsidP="000C1F3D">
      <w:pPr>
        <w:pStyle w:val="a3"/>
        <w:spacing w:before="0" w:beforeAutospacing="0" w:after="0" w:afterAutospacing="0" w:line="360" w:lineRule="auto"/>
        <w:ind w:firstLine="709"/>
        <w:jc w:val="both"/>
        <w:rPr>
          <w:color w:val="333333"/>
          <w:sz w:val="28"/>
          <w:szCs w:val="28"/>
        </w:rPr>
      </w:pPr>
      <w:r w:rsidRPr="000C1F3D">
        <w:rPr>
          <w:sz w:val="28"/>
          <w:szCs w:val="28"/>
        </w:rPr>
        <w:t xml:space="preserve">Сервис коротких сообщений позволяет абонентам сети осуществлять доступ к информации, а также связываться между собой и обмениваться сообщениями. Типичными приложениями, использующими сервис коротких сообщений, являются: </w:t>
      </w:r>
    </w:p>
    <w:p w:rsidR="001B420A" w:rsidRPr="000C1F3D" w:rsidRDefault="001B420A" w:rsidP="000C1F3D">
      <w:pPr>
        <w:numPr>
          <w:ilvl w:val="0"/>
          <w:numId w:val="18"/>
        </w:numPr>
        <w:spacing w:line="360" w:lineRule="auto"/>
        <w:ind w:left="0" w:firstLine="709"/>
        <w:jc w:val="both"/>
        <w:rPr>
          <w:color w:val="333333"/>
        </w:rPr>
      </w:pPr>
      <w:r w:rsidRPr="000C1F3D">
        <w:rPr>
          <w:color w:val="333333"/>
        </w:rPr>
        <w:t xml:space="preserve">передача текстовых сообщений; </w:t>
      </w:r>
    </w:p>
    <w:p w:rsidR="001B420A" w:rsidRPr="000C1F3D" w:rsidRDefault="001B420A" w:rsidP="000C1F3D">
      <w:pPr>
        <w:numPr>
          <w:ilvl w:val="0"/>
          <w:numId w:val="18"/>
        </w:numPr>
        <w:spacing w:line="360" w:lineRule="auto"/>
        <w:ind w:left="0" w:firstLine="709"/>
        <w:jc w:val="both"/>
        <w:rPr>
          <w:color w:val="333333"/>
        </w:rPr>
      </w:pPr>
      <w:r w:rsidRPr="000C1F3D">
        <w:rPr>
          <w:color w:val="333333"/>
        </w:rPr>
        <w:t>системы контроля местопо</w:t>
      </w:r>
      <w:r w:rsidR="00916953" w:rsidRPr="000C1F3D">
        <w:rPr>
          <w:color w:val="333333"/>
        </w:rPr>
        <w:t>ложения подвижных объектов</w:t>
      </w:r>
      <w:r w:rsidRPr="000C1F3D">
        <w:rPr>
          <w:color w:val="333333"/>
        </w:rPr>
        <w:t xml:space="preserve">; </w:t>
      </w:r>
    </w:p>
    <w:p w:rsidR="001B420A" w:rsidRPr="000C1F3D" w:rsidRDefault="001B420A" w:rsidP="000C1F3D">
      <w:pPr>
        <w:numPr>
          <w:ilvl w:val="0"/>
          <w:numId w:val="18"/>
        </w:numPr>
        <w:spacing w:line="360" w:lineRule="auto"/>
        <w:ind w:left="0" w:firstLine="709"/>
        <w:jc w:val="both"/>
        <w:rPr>
          <w:color w:val="333333"/>
        </w:rPr>
      </w:pPr>
      <w:r w:rsidRPr="000C1F3D">
        <w:rPr>
          <w:color w:val="333333"/>
        </w:rPr>
        <w:t xml:space="preserve">автоматизированные диспетчерские системы; </w:t>
      </w:r>
    </w:p>
    <w:p w:rsidR="001B420A" w:rsidRPr="000C1F3D" w:rsidRDefault="001B420A" w:rsidP="000C1F3D">
      <w:pPr>
        <w:numPr>
          <w:ilvl w:val="0"/>
          <w:numId w:val="18"/>
        </w:numPr>
        <w:spacing w:line="360" w:lineRule="auto"/>
        <w:ind w:left="0" w:firstLine="709"/>
        <w:jc w:val="both"/>
        <w:rPr>
          <w:color w:val="333333"/>
        </w:rPr>
      </w:pPr>
      <w:r w:rsidRPr="000C1F3D">
        <w:rPr>
          <w:color w:val="333333"/>
        </w:rPr>
        <w:t xml:space="preserve">запросы к централизованным базам данных; </w:t>
      </w:r>
    </w:p>
    <w:p w:rsidR="001B420A" w:rsidRPr="000C1F3D" w:rsidRDefault="001B420A" w:rsidP="000C1F3D">
      <w:pPr>
        <w:numPr>
          <w:ilvl w:val="0"/>
          <w:numId w:val="18"/>
        </w:numPr>
        <w:spacing w:line="360" w:lineRule="auto"/>
        <w:ind w:left="0" w:firstLine="709"/>
        <w:jc w:val="both"/>
        <w:rPr>
          <w:color w:val="333333"/>
        </w:rPr>
      </w:pPr>
      <w:r w:rsidRPr="000C1F3D">
        <w:rPr>
          <w:color w:val="333333"/>
        </w:rPr>
        <w:t xml:space="preserve">системы телеметрии и телеуправления. </w:t>
      </w:r>
    </w:p>
    <w:p w:rsidR="001B420A" w:rsidRPr="000C1F3D" w:rsidRDefault="001B420A" w:rsidP="000C1F3D">
      <w:pPr>
        <w:pStyle w:val="a3"/>
        <w:spacing w:before="0" w:beforeAutospacing="0" w:after="0" w:afterAutospacing="0" w:line="360" w:lineRule="auto"/>
        <w:ind w:firstLine="709"/>
        <w:jc w:val="both"/>
        <w:rPr>
          <w:color w:val="333333"/>
          <w:sz w:val="28"/>
          <w:szCs w:val="28"/>
        </w:rPr>
      </w:pPr>
      <w:r w:rsidRPr="000C1F3D">
        <w:rPr>
          <w:sz w:val="28"/>
          <w:szCs w:val="28"/>
        </w:rPr>
        <w:t xml:space="preserve">Стандартом TETRA предусмотрено несколько типов коротких сообщений: </w:t>
      </w:r>
    </w:p>
    <w:p w:rsidR="001B420A" w:rsidRPr="000C1F3D" w:rsidRDefault="00916953" w:rsidP="000C1F3D">
      <w:pPr>
        <w:numPr>
          <w:ilvl w:val="0"/>
          <w:numId w:val="19"/>
        </w:numPr>
        <w:spacing w:line="360" w:lineRule="auto"/>
        <w:ind w:left="0" w:firstLine="709"/>
        <w:jc w:val="both"/>
        <w:rPr>
          <w:color w:val="333333"/>
        </w:rPr>
      </w:pPr>
      <w:r w:rsidRPr="000C1F3D">
        <w:rPr>
          <w:color w:val="333333"/>
        </w:rPr>
        <w:t>Type 1 – 1 байт</w:t>
      </w:r>
      <w:r w:rsidR="001B420A" w:rsidRPr="000C1F3D">
        <w:rPr>
          <w:color w:val="333333"/>
        </w:rPr>
        <w:t xml:space="preserve">; </w:t>
      </w:r>
    </w:p>
    <w:p w:rsidR="001B420A" w:rsidRPr="000C1F3D" w:rsidRDefault="001B420A" w:rsidP="000C1F3D">
      <w:pPr>
        <w:numPr>
          <w:ilvl w:val="0"/>
          <w:numId w:val="19"/>
        </w:numPr>
        <w:spacing w:line="360" w:lineRule="auto"/>
        <w:ind w:left="0" w:firstLine="709"/>
        <w:jc w:val="both"/>
        <w:rPr>
          <w:color w:val="333333"/>
        </w:rPr>
      </w:pPr>
      <w:r w:rsidRPr="000C1F3D">
        <w:rPr>
          <w:color w:val="333333"/>
        </w:rPr>
        <w:t xml:space="preserve">Type 2 – 2 байта; </w:t>
      </w:r>
    </w:p>
    <w:p w:rsidR="001B420A" w:rsidRPr="000C1F3D" w:rsidRDefault="001B420A" w:rsidP="000C1F3D">
      <w:pPr>
        <w:numPr>
          <w:ilvl w:val="0"/>
          <w:numId w:val="19"/>
        </w:numPr>
        <w:spacing w:line="360" w:lineRule="auto"/>
        <w:ind w:left="0" w:firstLine="709"/>
        <w:jc w:val="both"/>
        <w:rPr>
          <w:color w:val="333333"/>
        </w:rPr>
      </w:pPr>
      <w:r w:rsidRPr="000C1F3D">
        <w:rPr>
          <w:color w:val="333333"/>
        </w:rPr>
        <w:t xml:space="preserve">Type 3 – 3 байта; </w:t>
      </w:r>
    </w:p>
    <w:p w:rsidR="001B420A" w:rsidRPr="000C1F3D" w:rsidRDefault="001B420A" w:rsidP="000C1F3D">
      <w:pPr>
        <w:numPr>
          <w:ilvl w:val="0"/>
          <w:numId w:val="19"/>
        </w:numPr>
        <w:spacing w:line="360" w:lineRule="auto"/>
        <w:ind w:left="0" w:firstLine="709"/>
        <w:jc w:val="both"/>
        <w:rPr>
          <w:color w:val="333333"/>
        </w:rPr>
      </w:pPr>
      <w:r w:rsidRPr="000C1F3D">
        <w:rPr>
          <w:color w:val="333333"/>
        </w:rPr>
        <w:t xml:space="preserve">Type 4 – 140 байт. </w:t>
      </w:r>
    </w:p>
    <w:p w:rsidR="001B420A" w:rsidRPr="000C1F3D" w:rsidRDefault="001B420A" w:rsidP="000C1F3D">
      <w:pPr>
        <w:pStyle w:val="a3"/>
        <w:spacing w:before="0" w:beforeAutospacing="0" w:after="0" w:afterAutospacing="0" w:line="360" w:lineRule="auto"/>
        <w:ind w:firstLine="709"/>
        <w:jc w:val="both"/>
        <w:rPr>
          <w:sz w:val="28"/>
          <w:szCs w:val="28"/>
        </w:rPr>
      </w:pPr>
      <w:r w:rsidRPr="000C1F3D">
        <w:rPr>
          <w:sz w:val="28"/>
          <w:szCs w:val="28"/>
        </w:rPr>
        <w:t xml:space="preserve">Несмотря на то, что величина коротких сообщений ограничена 140 байтами, сервис коротких сообщений является наиболее широко используемым способом передачи данных в системах стандарта TETRA. На базе сервиса коротких сообщений разработано большое количество приложений для организации автоматизированных диспетчерских служб, систем контроля за местоположением подвижных объектов и систем телеметрии и телеуправления. </w:t>
      </w:r>
    </w:p>
    <w:p w:rsidR="001B420A" w:rsidRPr="000C1F3D" w:rsidRDefault="001B420A" w:rsidP="000C1F3D">
      <w:pPr>
        <w:pStyle w:val="6"/>
        <w:spacing w:before="0" w:after="0" w:line="360" w:lineRule="auto"/>
        <w:ind w:firstLine="709"/>
        <w:jc w:val="both"/>
        <w:rPr>
          <w:b w:val="0"/>
          <w:bCs w:val="0"/>
          <w:color w:val="333333"/>
          <w:sz w:val="28"/>
          <w:szCs w:val="28"/>
        </w:rPr>
      </w:pPr>
      <w:r w:rsidRPr="000C1F3D">
        <w:rPr>
          <w:b w:val="0"/>
          <w:bCs w:val="0"/>
          <w:color w:val="333333"/>
          <w:sz w:val="28"/>
          <w:szCs w:val="28"/>
        </w:rPr>
        <w:t>Сервисы передачи больших объемов данных</w:t>
      </w:r>
    </w:p>
    <w:p w:rsidR="001B420A" w:rsidRPr="000C1F3D" w:rsidRDefault="001B420A" w:rsidP="000C1F3D">
      <w:pPr>
        <w:pStyle w:val="a3"/>
        <w:spacing w:before="0" w:beforeAutospacing="0" w:after="0" w:afterAutospacing="0" w:line="360" w:lineRule="auto"/>
        <w:ind w:firstLine="709"/>
        <w:jc w:val="both"/>
        <w:rPr>
          <w:color w:val="333333"/>
          <w:sz w:val="28"/>
          <w:szCs w:val="28"/>
        </w:rPr>
      </w:pPr>
      <w:r w:rsidRPr="000C1F3D">
        <w:rPr>
          <w:sz w:val="28"/>
          <w:szCs w:val="28"/>
        </w:rPr>
        <w:t>Наряду с задачей передачи относительно небольших объемов данных, которая может быть решена с помощью сервиса</w:t>
      </w:r>
      <w:r w:rsidR="00916953" w:rsidRPr="000C1F3D">
        <w:rPr>
          <w:sz w:val="28"/>
          <w:szCs w:val="28"/>
        </w:rPr>
        <w:t xml:space="preserve"> коротких сообщений,</w:t>
      </w:r>
      <w:r w:rsidRPr="000C1F3D">
        <w:rPr>
          <w:sz w:val="28"/>
          <w:szCs w:val="28"/>
        </w:rPr>
        <w:t xml:space="preserve"> часто возникает необходимость передачи больших объемов данных, например, для организации мобильного офиса, передачи изображений и для работы с централизованными базами данных. Для этого в стандарте ТЕТРА предусмотрены две возможности: передача данных с коммутацией каналов и пакетная передача данных. </w:t>
      </w:r>
    </w:p>
    <w:p w:rsidR="001B420A" w:rsidRPr="000C1F3D" w:rsidRDefault="001B420A" w:rsidP="000C1F3D">
      <w:pPr>
        <w:pStyle w:val="a3"/>
        <w:spacing w:before="0" w:beforeAutospacing="0" w:after="0" w:afterAutospacing="0" w:line="360" w:lineRule="auto"/>
        <w:ind w:firstLine="709"/>
        <w:jc w:val="both"/>
        <w:rPr>
          <w:sz w:val="28"/>
          <w:szCs w:val="28"/>
        </w:rPr>
      </w:pPr>
      <w:r w:rsidRPr="000C1F3D">
        <w:rPr>
          <w:sz w:val="28"/>
          <w:szCs w:val="28"/>
        </w:rPr>
        <w:t>Передача данных с коммутацией каналов (Circuit Mode Data).</w:t>
      </w:r>
    </w:p>
    <w:p w:rsidR="001B420A" w:rsidRPr="000C1F3D" w:rsidRDefault="001B420A" w:rsidP="000C1F3D">
      <w:pPr>
        <w:pStyle w:val="a3"/>
        <w:spacing w:before="0" w:beforeAutospacing="0" w:after="0" w:afterAutospacing="0" w:line="360" w:lineRule="auto"/>
        <w:ind w:firstLine="709"/>
        <w:jc w:val="both"/>
        <w:rPr>
          <w:sz w:val="28"/>
          <w:szCs w:val="28"/>
        </w:rPr>
      </w:pPr>
      <w:r w:rsidRPr="000C1F3D">
        <w:rPr>
          <w:sz w:val="28"/>
          <w:szCs w:val="28"/>
        </w:rPr>
        <w:t xml:space="preserve">При передаче данных с коммутацией каналов устанавливается соединение между абонентами сети, аналогичное dial-up соединению между модемами в телефонной сети. В зависимости от уровня защиты от ошибок, обеспечиваемого инфраструктурой сети, в одном тайм-слоте возможна организация канала передачи данных с пропускной способностью 2.4, 4.8 или 7.2 кбит/с. </w:t>
      </w:r>
    </w:p>
    <w:p w:rsidR="001B420A" w:rsidRPr="000C1F3D" w:rsidRDefault="001B420A" w:rsidP="000C1F3D">
      <w:pPr>
        <w:pStyle w:val="a3"/>
        <w:spacing w:before="0" w:beforeAutospacing="0" w:after="0" w:afterAutospacing="0" w:line="360" w:lineRule="auto"/>
        <w:ind w:firstLine="709"/>
        <w:jc w:val="both"/>
        <w:rPr>
          <w:sz w:val="28"/>
          <w:szCs w:val="28"/>
        </w:rPr>
      </w:pPr>
      <w:r w:rsidRPr="000C1F3D">
        <w:rPr>
          <w:sz w:val="28"/>
          <w:szCs w:val="28"/>
        </w:rPr>
        <w:t xml:space="preserve">Достоинства передачи данных с коммутацией каналов: </w:t>
      </w:r>
    </w:p>
    <w:p w:rsidR="001B420A" w:rsidRPr="000C1F3D" w:rsidRDefault="001B420A" w:rsidP="000C1F3D">
      <w:pPr>
        <w:numPr>
          <w:ilvl w:val="0"/>
          <w:numId w:val="20"/>
        </w:numPr>
        <w:spacing w:line="360" w:lineRule="auto"/>
        <w:ind w:left="0" w:firstLine="709"/>
        <w:jc w:val="both"/>
        <w:rPr>
          <w:color w:val="333333"/>
        </w:rPr>
      </w:pPr>
      <w:r w:rsidRPr="000C1F3D">
        <w:rPr>
          <w:color w:val="333333"/>
        </w:rPr>
        <w:t xml:space="preserve">возможность выбора скорости передачи в зависимости от требуемого уровня защиты от ошибок; </w:t>
      </w:r>
    </w:p>
    <w:p w:rsidR="001B420A" w:rsidRPr="000C1F3D" w:rsidRDefault="001B420A" w:rsidP="000C1F3D">
      <w:pPr>
        <w:numPr>
          <w:ilvl w:val="0"/>
          <w:numId w:val="20"/>
        </w:numPr>
        <w:spacing w:line="360" w:lineRule="auto"/>
        <w:ind w:left="0" w:firstLine="709"/>
        <w:jc w:val="both"/>
        <w:rPr>
          <w:color w:val="333333"/>
        </w:rPr>
      </w:pPr>
      <w:r w:rsidRPr="000C1F3D">
        <w:rPr>
          <w:color w:val="333333"/>
        </w:rPr>
        <w:t xml:space="preserve">потенциально более высокая скорость, чем при пакетной передаче данных. </w:t>
      </w:r>
    </w:p>
    <w:p w:rsidR="001B420A" w:rsidRPr="000C1F3D" w:rsidRDefault="001B420A" w:rsidP="000C1F3D">
      <w:pPr>
        <w:spacing w:line="360" w:lineRule="auto"/>
        <w:ind w:firstLine="709"/>
        <w:jc w:val="both"/>
        <w:rPr>
          <w:color w:val="333333"/>
        </w:rPr>
      </w:pPr>
      <w:r w:rsidRPr="000C1F3D">
        <w:rPr>
          <w:color w:val="333333"/>
        </w:rPr>
        <w:t xml:space="preserve">Недостатки передачи данных с коммутацией каналов: </w:t>
      </w:r>
    </w:p>
    <w:p w:rsidR="001B420A" w:rsidRPr="000C1F3D" w:rsidRDefault="001B420A" w:rsidP="000C1F3D">
      <w:pPr>
        <w:numPr>
          <w:ilvl w:val="0"/>
          <w:numId w:val="21"/>
        </w:numPr>
        <w:spacing w:line="360" w:lineRule="auto"/>
        <w:ind w:left="0" w:firstLine="709"/>
        <w:jc w:val="both"/>
        <w:rPr>
          <w:color w:val="333333"/>
        </w:rPr>
      </w:pPr>
      <w:r w:rsidRPr="000C1F3D">
        <w:rPr>
          <w:color w:val="333333"/>
        </w:rPr>
        <w:t xml:space="preserve">каждое соединение занимает 1 тайм-слот; </w:t>
      </w:r>
    </w:p>
    <w:p w:rsidR="001B420A" w:rsidRPr="000C1F3D" w:rsidRDefault="000E1ACB" w:rsidP="000C1F3D">
      <w:pPr>
        <w:numPr>
          <w:ilvl w:val="0"/>
          <w:numId w:val="21"/>
        </w:numPr>
        <w:spacing w:line="360" w:lineRule="auto"/>
        <w:ind w:left="0" w:firstLine="709"/>
        <w:jc w:val="both"/>
        <w:rPr>
          <w:color w:val="333333"/>
        </w:rPr>
      </w:pPr>
      <w:r>
        <w:rPr>
          <w:noProof/>
        </w:rPr>
        <w:pict>
          <v:shape id="_x0000_s1104" type="#_x0000_t109" style="position:absolute;left:0;text-align:left;margin-left:486pt;margin-top:49.05pt;width:36pt;height:27pt;z-index:251659776" strokecolor="white">
            <v:textbox>
              <w:txbxContent>
                <w:p w:rsidR="00940CEB" w:rsidRPr="00C12C8E" w:rsidRDefault="00C12C8E" w:rsidP="00940CEB">
                  <w:pPr>
                    <w:rPr>
                      <w:rFonts w:ascii="Arial" w:hAnsi="Arial" w:cs="Arial"/>
                      <w:sz w:val="24"/>
                      <w:szCs w:val="24"/>
                      <w:lang w:val="en-US"/>
                    </w:rPr>
                  </w:pPr>
                  <w:r>
                    <w:rPr>
                      <w:rFonts w:ascii="Arial" w:hAnsi="Arial" w:cs="Arial"/>
                      <w:sz w:val="24"/>
                      <w:szCs w:val="24"/>
                    </w:rPr>
                    <w:t>1</w:t>
                  </w:r>
                  <w:r>
                    <w:rPr>
                      <w:rFonts w:ascii="Arial" w:hAnsi="Arial" w:cs="Arial"/>
                      <w:sz w:val="24"/>
                      <w:szCs w:val="24"/>
                      <w:lang w:val="en-US"/>
                    </w:rPr>
                    <w:t>3</w:t>
                  </w:r>
                </w:p>
              </w:txbxContent>
            </v:textbox>
          </v:shape>
        </w:pict>
      </w:r>
      <w:r w:rsidR="001B420A" w:rsidRPr="000C1F3D">
        <w:rPr>
          <w:color w:val="333333"/>
        </w:rPr>
        <w:t xml:space="preserve">канал занят, независимо от того, передаются в данный момент данные или нет; </w:t>
      </w:r>
    </w:p>
    <w:p w:rsidR="001B420A" w:rsidRPr="000C1F3D" w:rsidRDefault="001B420A" w:rsidP="000C1F3D">
      <w:pPr>
        <w:numPr>
          <w:ilvl w:val="0"/>
          <w:numId w:val="21"/>
        </w:numPr>
        <w:spacing w:line="360" w:lineRule="auto"/>
        <w:ind w:left="0" w:firstLine="709"/>
        <w:jc w:val="both"/>
        <w:rPr>
          <w:color w:val="333333"/>
        </w:rPr>
      </w:pPr>
      <w:r w:rsidRPr="000C1F3D">
        <w:rPr>
          <w:color w:val="333333"/>
        </w:rPr>
        <w:t xml:space="preserve">приложения, использующие данный режим передачи данных, должны обеспечивать восстановление потерянных/поврежденных сообщений (сетевой уровень модели OSI); </w:t>
      </w:r>
    </w:p>
    <w:p w:rsidR="001B420A" w:rsidRPr="000C1F3D" w:rsidRDefault="001B420A" w:rsidP="000C1F3D">
      <w:pPr>
        <w:numPr>
          <w:ilvl w:val="0"/>
          <w:numId w:val="21"/>
        </w:numPr>
        <w:spacing w:line="360" w:lineRule="auto"/>
        <w:ind w:left="0" w:firstLine="709"/>
        <w:jc w:val="both"/>
        <w:rPr>
          <w:color w:val="333333"/>
        </w:rPr>
      </w:pPr>
      <w:r w:rsidRPr="000C1F3D">
        <w:rPr>
          <w:color w:val="333333"/>
        </w:rPr>
        <w:t xml:space="preserve">отсутствует процедура тестирования на совместимость (Interoperability testing); </w:t>
      </w:r>
    </w:p>
    <w:p w:rsidR="001B420A" w:rsidRPr="000C1F3D" w:rsidRDefault="001B420A" w:rsidP="000C1F3D">
      <w:pPr>
        <w:numPr>
          <w:ilvl w:val="0"/>
          <w:numId w:val="21"/>
        </w:numPr>
        <w:spacing w:line="360" w:lineRule="auto"/>
        <w:ind w:left="0" w:firstLine="709"/>
        <w:jc w:val="both"/>
        <w:rPr>
          <w:color w:val="333333"/>
        </w:rPr>
      </w:pPr>
      <w:r w:rsidRPr="000C1F3D">
        <w:rPr>
          <w:color w:val="333333"/>
        </w:rPr>
        <w:t xml:space="preserve">ограниченная поддержка со стороны производителей инфраструктуры, ограниченный выбор абонентского оборудования, как следствие отсутствие процедуры тестирования на совместимость. </w:t>
      </w:r>
    </w:p>
    <w:p w:rsidR="001B420A" w:rsidRPr="000C1F3D" w:rsidRDefault="001B420A" w:rsidP="000C1F3D">
      <w:pPr>
        <w:pStyle w:val="a3"/>
        <w:spacing w:before="0" w:beforeAutospacing="0" w:after="0" w:afterAutospacing="0" w:line="360" w:lineRule="auto"/>
        <w:ind w:firstLine="709"/>
        <w:jc w:val="both"/>
        <w:rPr>
          <w:color w:val="333333"/>
          <w:sz w:val="28"/>
          <w:szCs w:val="28"/>
        </w:rPr>
      </w:pPr>
      <w:r w:rsidRPr="000C1F3D">
        <w:rPr>
          <w:sz w:val="28"/>
          <w:szCs w:val="28"/>
        </w:rPr>
        <w:t>Пакетная передача данных (Packet Data Service)</w:t>
      </w:r>
    </w:p>
    <w:p w:rsidR="008F610E" w:rsidRPr="000C1F3D" w:rsidRDefault="008F610E" w:rsidP="000C1F3D">
      <w:pPr>
        <w:pStyle w:val="a3"/>
        <w:spacing w:before="0" w:beforeAutospacing="0" w:after="0" w:afterAutospacing="0" w:line="360" w:lineRule="auto"/>
        <w:ind w:firstLine="709"/>
        <w:jc w:val="both"/>
        <w:rPr>
          <w:sz w:val="28"/>
          <w:szCs w:val="28"/>
        </w:rPr>
      </w:pPr>
      <w:r w:rsidRPr="000C1F3D">
        <w:rPr>
          <w:sz w:val="28"/>
          <w:szCs w:val="28"/>
        </w:rPr>
        <w:t xml:space="preserve">Сервис PDS (TETRA PDO) предусматривает возможность передачи данных в сетях ТЕТРА с использованием протокола IP. При этом каждому абонентском терминалу в сети присваивается IP адрес, что позволяет организовать обмен данными между ними, а также с внешними узлами через соответствующий шлюз. </w:t>
      </w:r>
    </w:p>
    <w:p w:rsidR="008F610E" w:rsidRPr="000C1F3D" w:rsidRDefault="008F610E" w:rsidP="000C1F3D">
      <w:pPr>
        <w:pStyle w:val="a3"/>
        <w:spacing w:before="0" w:beforeAutospacing="0" w:after="0" w:afterAutospacing="0" w:line="360" w:lineRule="auto"/>
        <w:ind w:firstLine="709"/>
        <w:jc w:val="both"/>
        <w:rPr>
          <w:sz w:val="28"/>
          <w:szCs w:val="28"/>
        </w:rPr>
      </w:pPr>
      <w:r w:rsidRPr="000C1F3D">
        <w:rPr>
          <w:sz w:val="28"/>
          <w:szCs w:val="28"/>
        </w:rPr>
        <w:t xml:space="preserve">Сервис пакетной передачи данных обладает рядом преимуществ по сравнению с режимом коммутации каналов: </w:t>
      </w:r>
    </w:p>
    <w:p w:rsidR="008F610E" w:rsidRPr="000C1F3D" w:rsidRDefault="008F610E" w:rsidP="000C1F3D">
      <w:pPr>
        <w:numPr>
          <w:ilvl w:val="0"/>
          <w:numId w:val="22"/>
        </w:numPr>
        <w:spacing w:line="360" w:lineRule="auto"/>
        <w:ind w:left="0" w:firstLine="709"/>
        <w:jc w:val="both"/>
        <w:rPr>
          <w:color w:val="333333"/>
        </w:rPr>
      </w:pPr>
      <w:r w:rsidRPr="000C1F3D">
        <w:rPr>
          <w:color w:val="333333"/>
        </w:rPr>
        <w:t xml:space="preserve">канал занимается только в момент передачи данных; </w:t>
      </w:r>
    </w:p>
    <w:p w:rsidR="008F610E" w:rsidRPr="000C1F3D" w:rsidRDefault="008F610E" w:rsidP="000C1F3D">
      <w:pPr>
        <w:numPr>
          <w:ilvl w:val="0"/>
          <w:numId w:val="22"/>
        </w:numPr>
        <w:spacing w:line="360" w:lineRule="auto"/>
        <w:ind w:left="0" w:firstLine="709"/>
        <w:jc w:val="both"/>
        <w:rPr>
          <w:color w:val="333333"/>
        </w:rPr>
      </w:pPr>
      <w:r w:rsidRPr="000C1F3D">
        <w:rPr>
          <w:color w:val="333333"/>
        </w:rPr>
        <w:t xml:space="preserve">более эффективно используется пропускная способность системы в случае неравномерного трафика; </w:t>
      </w:r>
    </w:p>
    <w:p w:rsidR="008F610E" w:rsidRPr="000C1F3D" w:rsidRDefault="008F610E" w:rsidP="000C1F3D">
      <w:pPr>
        <w:numPr>
          <w:ilvl w:val="0"/>
          <w:numId w:val="22"/>
        </w:numPr>
        <w:spacing w:line="360" w:lineRule="auto"/>
        <w:ind w:left="0" w:firstLine="709"/>
        <w:jc w:val="both"/>
        <w:rPr>
          <w:color w:val="333333"/>
        </w:rPr>
      </w:pPr>
      <w:r w:rsidRPr="000C1F3D">
        <w:rPr>
          <w:color w:val="333333"/>
        </w:rPr>
        <w:t xml:space="preserve">для организации сетевого уровня соединения и коррекции ошибок используются встроенные механизмы протокола IP; </w:t>
      </w:r>
    </w:p>
    <w:p w:rsidR="008F610E" w:rsidRPr="000C1F3D" w:rsidRDefault="008F610E" w:rsidP="000C1F3D">
      <w:pPr>
        <w:numPr>
          <w:ilvl w:val="0"/>
          <w:numId w:val="22"/>
        </w:numPr>
        <w:spacing w:line="360" w:lineRule="auto"/>
        <w:ind w:left="0" w:firstLine="709"/>
        <w:jc w:val="both"/>
        <w:rPr>
          <w:color w:val="333333"/>
        </w:rPr>
      </w:pPr>
      <w:r w:rsidRPr="000C1F3D">
        <w:rPr>
          <w:color w:val="333333"/>
        </w:rPr>
        <w:t xml:space="preserve">существует процедура тестирования на совместимость; </w:t>
      </w:r>
    </w:p>
    <w:p w:rsidR="008F610E" w:rsidRPr="000C1F3D" w:rsidRDefault="008F610E" w:rsidP="000C1F3D">
      <w:pPr>
        <w:numPr>
          <w:ilvl w:val="0"/>
          <w:numId w:val="22"/>
        </w:numPr>
        <w:spacing w:line="360" w:lineRule="auto"/>
        <w:ind w:left="0" w:firstLine="709"/>
        <w:jc w:val="both"/>
        <w:rPr>
          <w:color w:val="333333"/>
        </w:rPr>
      </w:pPr>
      <w:r w:rsidRPr="000C1F3D">
        <w:rPr>
          <w:color w:val="333333"/>
        </w:rPr>
        <w:t xml:space="preserve">поддержка со стороны производителей инфраструктуры и абонентского оборудования. </w:t>
      </w:r>
    </w:p>
    <w:p w:rsidR="008F610E" w:rsidRPr="000C1F3D" w:rsidRDefault="008F610E" w:rsidP="000C1F3D">
      <w:pPr>
        <w:pStyle w:val="a3"/>
        <w:spacing w:before="0" w:beforeAutospacing="0" w:after="0" w:afterAutospacing="0" w:line="360" w:lineRule="auto"/>
        <w:ind w:firstLine="709"/>
        <w:jc w:val="both"/>
        <w:rPr>
          <w:color w:val="333333"/>
          <w:sz w:val="28"/>
          <w:szCs w:val="28"/>
        </w:rPr>
      </w:pPr>
      <w:r w:rsidRPr="000C1F3D">
        <w:rPr>
          <w:sz w:val="28"/>
          <w:szCs w:val="28"/>
        </w:rPr>
        <w:t>Основным преимуществом сервиса пакетной передачи данных является возможность использования большого количества стандартного программного обеспечения, разработанного для IP сетей (электронная почта, доступ к базам данных и т. п.</w:t>
      </w:r>
      <w:r w:rsidR="0017085A" w:rsidRPr="000C1F3D">
        <w:rPr>
          <w:sz w:val="28"/>
          <w:szCs w:val="28"/>
        </w:rPr>
        <w:t>)</w:t>
      </w:r>
      <w:r w:rsidR="000C1F3D">
        <w:rPr>
          <w:sz w:val="28"/>
          <w:szCs w:val="28"/>
        </w:rPr>
        <w:t xml:space="preserve"> </w:t>
      </w:r>
    </w:p>
    <w:p w:rsidR="0032252D" w:rsidRPr="000C1F3D" w:rsidRDefault="008F610E" w:rsidP="000C1F3D">
      <w:pPr>
        <w:pStyle w:val="1"/>
        <w:spacing w:before="0" w:beforeAutospacing="0" w:after="0" w:afterAutospacing="0" w:line="360" w:lineRule="auto"/>
        <w:ind w:firstLine="709"/>
        <w:jc w:val="both"/>
        <w:rPr>
          <w:b w:val="0"/>
          <w:bCs w:val="0"/>
          <w:sz w:val="28"/>
          <w:szCs w:val="28"/>
        </w:rPr>
      </w:pPr>
      <w:r w:rsidRPr="000C1F3D">
        <w:rPr>
          <w:b w:val="0"/>
          <w:bCs w:val="0"/>
          <w:sz w:val="28"/>
          <w:szCs w:val="28"/>
        </w:rPr>
        <w:t>Сервис пакетной передачи данных может использовать либо выделенные, либо совмещенные каналы. В первом случае один или несколько тайм-слотов в базовой станции выделяются исключительно для передачи данных. Данный режим обеспечивает гарантированное выделение ресурсов для осуществления передачи данных.</w:t>
      </w:r>
    </w:p>
    <w:p w:rsidR="008F610E" w:rsidRPr="000C1F3D" w:rsidRDefault="008F610E" w:rsidP="000C1F3D">
      <w:pPr>
        <w:pStyle w:val="a3"/>
        <w:spacing w:before="0" w:beforeAutospacing="0" w:after="0" w:afterAutospacing="0" w:line="360" w:lineRule="auto"/>
        <w:ind w:firstLine="709"/>
        <w:jc w:val="both"/>
        <w:rPr>
          <w:sz w:val="28"/>
          <w:szCs w:val="28"/>
        </w:rPr>
      </w:pPr>
      <w:r w:rsidRPr="000C1F3D">
        <w:rPr>
          <w:sz w:val="28"/>
          <w:szCs w:val="28"/>
        </w:rPr>
        <w:t xml:space="preserve">В случае использования совмещенных каналов выделение их для передачи данных осуществляется аналогично выделению каналов для голосовой связи. В одном тайм-слоте могут поочередно передаваться голос и данные, голосовая связь является приоритетной. Помимо выделенных и совмещенных каналов, сервис пакетной передачи может использовать разделяемые и неразделяемые каналы. </w:t>
      </w:r>
    </w:p>
    <w:p w:rsidR="008F610E" w:rsidRPr="000C1F3D" w:rsidRDefault="008F610E" w:rsidP="000C1F3D">
      <w:pPr>
        <w:pStyle w:val="a3"/>
        <w:spacing w:before="0" w:beforeAutospacing="0" w:after="0" w:afterAutospacing="0" w:line="360" w:lineRule="auto"/>
        <w:ind w:firstLine="709"/>
        <w:jc w:val="both"/>
        <w:rPr>
          <w:sz w:val="28"/>
          <w:szCs w:val="28"/>
        </w:rPr>
      </w:pPr>
      <w:r w:rsidRPr="000C1F3D">
        <w:rPr>
          <w:sz w:val="28"/>
          <w:szCs w:val="28"/>
        </w:rPr>
        <w:t xml:space="preserve">В случае использования неразделяемого канала, один тайм-слот может обслуживать один сеанс связи. При использовании разделяемых каналов тайм-слот используется несколькими абонентами, пропускная способность канала распределяется между абонентами. </w:t>
      </w:r>
    </w:p>
    <w:p w:rsidR="00DE6163" w:rsidRPr="000C1F3D" w:rsidRDefault="000C1F3D" w:rsidP="000C1F3D">
      <w:pPr>
        <w:pStyle w:val="1"/>
        <w:spacing w:before="0" w:beforeAutospacing="0" w:after="0" w:afterAutospacing="0" w:line="360" w:lineRule="auto"/>
        <w:jc w:val="center"/>
        <w:rPr>
          <w:sz w:val="28"/>
          <w:szCs w:val="28"/>
        </w:rPr>
      </w:pPr>
      <w:r>
        <w:rPr>
          <w:b w:val="0"/>
          <w:bCs w:val="0"/>
          <w:sz w:val="28"/>
          <w:szCs w:val="28"/>
        </w:rPr>
        <w:br w:type="page"/>
      </w:r>
      <w:r w:rsidR="00DE6163" w:rsidRPr="000C1F3D">
        <w:rPr>
          <w:sz w:val="28"/>
          <w:szCs w:val="28"/>
        </w:rPr>
        <w:t>5</w:t>
      </w:r>
      <w:r>
        <w:rPr>
          <w:sz w:val="28"/>
          <w:szCs w:val="28"/>
          <w:lang w:val="en-US"/>
        </w:rPr>
        <w:t>.</w:t>
      </w:r>
      <w:r w:rsidR="00DE6163" w:rsidRPr="000C1F3D">
        <w:rPr>
          <w:sz w:val="28"/>
          <w:szCs w:val="28"/>
        </w:rPr>
        <w:t xml:space="preserve"> Заключение</w:t>
      </w:r>
    </w:p>
    <w:p w:rsidR="000C1F3D" w:rsidRDefault="000C1F3D" w:rsidP="000C1F3D">
      <w:pPr>
        <w:pStyle w:val="a3"/>
        <w:spacing w:before="0" w:beforeAutospacing="0" w:after="0" w:afterAutospacing="0" w:line="360" w:lineRule="auto"/>
        <w:ind w:firstLine="709"/>
        <w:jc w:val="both"/>
        <w:rPr>
          <w:sz w:val="28"/>
          <w:szCs w:val="28"/>
          <w:lang w:val="en-US"/>
        </w:rPr>
      </w:pPr>
    </w:p>
    <w:p w:rsidR="0079008C" w:rsidRPr="000C1F3D" w:rsidRDefault="00DE6163" w:rsidP="000C1F3D">
      <w:pPr>
        <w:pStyle w:val="a3"/>
        <w:spacing w:before="0" w:beforeAutospacing="0" w:after="0" w:afterAutospacing="0" w:line="360" w:lineRule="auto"/>
        <w:ind w:firstLine="709"/>
        <w:jc w:val="both"/>
        <w:rPr>
          <w:sz w:val="28"/>
          <w:szCs w:val="28"/>
        </w:rPr>
      </w:pPr>
      <w:r w:rsidRPr="000C1F3D">
        <w:rPr>
          <w:sz w:val="28"/>
          <w:szCs w:val="28"/>
        </w:rPr>
        <w:t xml:space="preserve">Основное направление данной работы является описание системы цифрового стандарта </w:t>
      </w:r>
      <w:r w:rsidRPr="000C1F3D">
        <w:rPr>
          <w:sz w:val="28"/>
          <w:szCs w:val="28"/>
          <w:lang w:val="en-US"/>
        </w:rPr>
        <w:t>TETRA</w:t>
      </w:r>
      <w:r w:rsidRPr="000C1F3D">
        <w:rPr>
          <w:sz w:val="28"/>
          <w:szCs w:val="28"/>
        </w:rPr>
        <w:t xml:space="preserve"> . В процессе работы были рассмотрены </w:t>
      </w:r>
      <w:r w:rsidR="009F3FA8" w:rsidRPr="000C1F3D">
        <w:rPr>
          <w:sz w:val="28"/>
          <w:szCs w:val="28"/>
        </w:rPr>
        <w:t>основные ее технические характеристики: рабочий диапазон частот, в котором работает данная система; выбор используемого способа модуляции, а также</w:t>
      </w:r>
      <w:r w:rsidR="000C1F3D">
        <w:rPr>
          <w:sz w:val="28"/>
          <w:szCs w:val="28"/>
        </w:rPr>
        <w:t xml:space="preserve"> </w:t>
      </w:r>
      <w:r w:rsidR="009F3FA8" w:rsidRPr="000C1F3D">
        <w:rPr>
          <w:sz w:val="28"/>
          <w:szCs w:val="28"/>
        </w:rPr>
        <w:t xml:space="preserve">подробно рассмотрен радиоинтерфейс </w:t>
      </w:r>
      <w:r w:rsidR="009F3FA8" w:rsidRPr="000C1F3D">
        <w:rPr>
          <w:sz w:val="28"/>
          <w:szCs w:val="28"/>
          <w:lang w:val="en-US"/>
        </w:rPr>
        <w:t>TETRA</w:t>
      </w:r>
      <w:r w:rsidR="009F3FA8" w:rsidRPr="000C1F3D">
        <w:rPr>
          <w:sz w:val="28"/>
          <w:szCs w:val="28"/>
        </w:rPr>
        <w:t xml:space="preserve"> и его структура. </w:t>
      </w:r>
      <w:r w:rsidR="0079008C" w:rsidRPr="000C1F3D">
        <w:rPr>
          <w:sz w:val="28"/>
          <w:szCs w:val="28"/>
        </w:rPr>
        <w:t>В стандарте TETRA используется</w:t>
      </w:r>
      <w:r w:rsidR="000C1F3D">
        <w:rPr>
          <w:sz w:val="28"/>
          <w:szCs w:val="28"/>
        </w:rPr>
        <w:t xml:space="preserve"> </w:t>
      </w:r>
      <w:r w:rsidR="0079008C" w:rsidRPr="000C1F3D">
        <w:rPr>
          <w:sz w:val="28"/>
          <w:szCs w:val="28"/>
        </w:rPr>
        <w:t>относительная (дифференциальная) фазовая манипуляцию со сдвигом кратным ¶/4</w:t>
      </w:r>
      <w:r w:rsidR="000C1F3D">
        <w:rPr>
          <w:sz w:val="28"/>
          <w:szCs w:val="28"/>
        </w:rPr>
        <w:t xml:space="preserve"> </w:t>
      </w:r>
      <w:r w:rsidR="0079008C" w:rsidRPr="000C1F3D">
        <w:rPr>
          <w:sz w:val="28"/>
          <w:szCs w:val="28"/>
        </w:rPr>
        <w:t>(¶/4 DQPSK - Differential Quadrature Phase Shift Keying).</w:t>
      </w:r>
      <w:r w:rsidR="000C1F3D">
        <w:rPr>
          <w:sz w:val="28"/>
          <w:szCs w:val="28"/>
        </w:rPr>
        <w:t xml:space="preserve"> </w:t>
      </w:r>
    </w:p>
    <w:p w:rsidR="005D43A9" w:rsidRPr="000C1F3D" w:rsidRDefault="009F3FA8" w:rsidP="000C1F3D">
      <w:pPr>
        <w:pStyle w:val="a3"/>
        <w:spacing w:before="0" w:beforeAutospacing="0" w:after="0" w:afterAutospacing="0" w:line="360" w:lineRule="auto"/>
        <w:ind w:firstLine="709"/>
        <w:jc w:val="both"/>
        <w:rPr>
          <w:sz w:val="28"/>
          <w:szCs w:val="28"/>
        </w:rPr>
      </w:pPr>
      <w:r w:rsidRPr="000C1F3D">
        <w:rPr>
          <w:sz w:val="28"/>
          <w:szCs w:val="28"/>
        </w:rPr>
        <w:t>Описан процесс шифрования и защиты информации</w:t>
      </w:r>
      <w:r w:rsidR="001E2E49" w:rsidRPr="000C1F3D">
        <w:rPr>
          <w:sz w:val="28"/>
          <w:szCs w:val="28"/>
        </w:rPr>
        <w:t>. Поточное шифрование имеет определенное преимущество перед другими методами шифрования, которое заключается в отсутствии размножения ошибок в канале с помехами.</w:t>
      </w:r>
      <w:r w:rsidRPr="000C1F3D">
        <w:rPr>
          <w:sz w:val="28"/>
          <w:szCs w:val="28"/>
        </w:rPr>
        <w:t xml:space="preserve"> </w:t>
      </w:r>
    </w:p>
    <w:p w:rsidR="00DE6163" w:rsidRPr="000C1F3D" w:rsidRDefault="001E2E49" w:rsidP="000C1F3D">
      <w:pPr>
        <w:pStyle w:val="a3"/>
        <w:spacing w:before="0" w:beforeAutospacing="0" w:after="0" w:afterAutospacing="0" w:line="360" w:lineRule="auto"/>
        <w:ind w:firstLine="709"/>
        <w:jc w:val="both"/>
        <w:rPr>
          <w:color w:val="333333"/>
          <w:sz w:val="28"/>
          <w:szCs w:val="28"/>
        </w:rPr>
      </w:pPr>
      <w:r w:rsidRPr="000C1F3D">
        <w:rPr>
          <w:sz w:val="28"/>
          <w:szCs w:val="28"/>
        </w:rPr>
        <w:t>П</w:t>
      </w:r>
      <w:r w:rsidR="00216698" w:rsidRPr="000C1F3D">
        <w:rPr>
          <w:sz w:val="28"/>
          <w:szCs w:val="28"/>
        </w:rPr>
        <w:t>риложения</w:t>
      </w:r>
      <w:r w:rsidR="009F3FA8" w:rsidRPr="000C1F3D">
        <w:rPr>
          <w:sz w:val="28"/>
          <w:szCs w:val="28"/>
        </w:rPr>
        <w:t xml:space="preserve"> на базе технологии передачи данных</w:t>
      </w:r>
      <w:r w:rsidR="00916953" w:rsidRPr="000C1F3D">
        <w:rPr>
          <w:sz w:val="28"/>
          <w:szCs w:val="28"/>
        </w:rPr>
        <w:t xml:space="preserve"> могут быть относитель</w:t>
      </w:r>
      <w:r w:rsidR="0079008C" w:rsidRPr="000C1F3D">
        <w:rPr>
          <w:sz w:val="28"/>
          <w:szCs w:val="28"/>
        </w:rPr>
        <w:t>но небольших объемов, которые</w:t>
      </w:r>
      <w:r w:rsidR="000C1F3D">
        <w:rPr>
          <w:sz w:val="28"/>
          <w:szCs w:val="28"/>
        </w:rPr>
        <w:t xml:space="preserve"> </w:t>
      </w:r>
      <w:r w:rsidR="0079008C" w:rsidRPr="000C1F3D">
        <w:rPr>
          <w:sz w:val="28"/>
          <w:szCs w:val="28"/>
        </w:rPr>
        <w:t>передаются</w:t>
      </w:r>
      <w:r w:rsidR="00916953" w:rsidRPr="000C1F3D">
        <w:rPr>
          <w:sz w:val="28"/>
          <w:szCs w:val="28"/>
        </w:rPr>
        <w:t xml:space="preserve"> с помощью сервиса коротких сообщений, часто возникает необходимость </w:t>
      </w:r>
      <w:r w:rsidR="0079008C" w:rsidRPr="000C1F3D">
        <w:rPr>
          <w:sz w:val="28"/>
          <w:szCs w:val="28"/>
        </w:rPr>
        <w:t xml:space="preserve">передачи больших объемов данных. Для этого в стандарте ТЕТРА предусмотрены две возможности: передача данных с коммутацией каналов и пакетная передача данных. </w:t>
      </w:r>
    </w:p>
    <w:p w:rsidR="005D43A9" w:rsidRPr="000C1F3D" w:rsidRDefault="005D43A9" w:rsidP="000C1F3D">
      <w:pPr>
        <w:pStyle w:val="a3"/>
        <w:spacing w:before="0" w:beforeAutospacing="0" w:after="0" w:afterAutospacing="0" w:line="360" w:lineRule="auto"/>
        <w:ind w:firstLine="709"/>
        <w:jc w:val="both"/>
        <w:rPr>
          <w:sz w:val="28"/>
          <w:szCs w:val="28"/>
        </w:rPr>
      </w:pPr>
      <w:r w:rsidRPr="000C1F3D">
        <w:rPr>
          <w:sz w:val="28"/>
          <w:szCs w:val="28"/>
        </w:rPr>
        <w:t xml:space="preserve">Хорошее качество передаваемой речи обусловлено использованием кодека TETRA. В стандарте </w:t>
      </w:r>
      <w:r w:rsidRPr="000C1F3D">
        <w:rPr>
          <w:sz w:val="28"/>
          <w:szCs w:val="28"/>
          <w:lang w:val="en-US"/>
        </w:rPr>
        <w:t>TETRA</w:t>
      </w:r>
      <w:r w:rsidRPr="000C1F3D">
        <w:rPr>
          <w:sz w:val="28"/>
          <w:szCs w:val="28"/>
        </w:rPr>
        <w:t xml:space="preserve"> имеется низкоскоростной кодер речи с алгоритмом </w:t>
      </w:r>
      <w:r w:rsidRPr="000C1F3D">
        <w:rPr>
          <w:sz w:val="28"/>
          <w:szCs w:val="28"/>
          <w:lang w:val="en-US"/>
        </w:rPr>
        <w:t>CELP</w:t>
      </w:r>
      <w:r w:rsidRPr="000C1F3D">
        <w:rPr>
          <w:sz w:val="28"/>
          <w:szCs w:val="28"/>
        </w:rPr>
        <w:t>(Code Excited Linear Prediction), относящихся к классу алгоритмов «анализа и синтеза» речи.</w:t>
      </w:r>
      <w:r w:rsidR="000C1F3D">
        <w:rPr>
          <w:sz w:val="28"/>
          <w:szCs w:val="28"/>
        </w:rPr>
        <w:t xml:space="preserve"> </w:t>
      </w:r>
      <w:r w:rsidRPr="000C1F3D">
        <w:rPr>
          <w:sz w:val="28"/>
          <w:szCs w:val="28"/>
        </w:rPr>
        <w:t xml:space="preserve">Принцип анализа и синтеза состоит в преобразовании параметров речи и в предоставлении их в такой форме, чтобы ошибка на выходе по отношению к входу была минимальной. </w:t>
      </w:r>
    </w:p>
    <w:p w:rsidR="005D43A9" w:rsidRPr="000C1F3D" w:rsidRDefault="005D43A9" w:rsidP="000C1F3D">
      <w:pPr>
        <w:pStyle w:val="a3"/>
        <w:spacing w:before="0" w:beforeAutospacing="0" w:after="0" w:afterAutospacing="0" w:line="360" w:lineRule="auto"/>
        <w:ind w:firstLine="709"/>
        <w:jc w:val="both"/>
        <w:rPr>
          <w:sz w:val="28"/>
          <w:szCs w:val="28"/>
        </w:rPr>
      </w:pPr>
      <w:r w:rsidRPr="000C1F3D">
        <w:rPr>
          <w:sz w:val="28"/>
          <w:szCs w:val="28"/>
        </w:rPr>
        <w:t xml:space="preserve">Для достижения необходимой чистоты речи при передаче сигнала по радиоканалу со скоростью 7,2 кбит/с используются методы прямой коррекции ошибок (Forward Error Correction, FEC) и циклического избыточного кодирования (Cyclic Redundancy Code, CRC). </w:t>
      </w:r>
    </w:p>
    <w:p w:rsidR="005D43A9" w:rsidRPr="000C1F3D" w:rsidRDefault="005D43A9" w:rsidP="000C1F3D">
      <w:pPr>
        <w:pStyle w:val="a3"/>
        <w:spacing w:before="0" w:beforeAutospacing="0" w:after="0" w:afterAutospacing="0" w:line="360" w:lineRule="auto"/>
        <w:ind w:firstLine="709"/>
        <w:jc w:val="both"/>
        <w:rPr>
          <w:sz w:val="28"/>
          <w:szCs w:val="28"/>
        </w:rPr>
      </w:pPr>
      <w:r w:rsidRPr="000C1F3D">
        <w:rPr>
          <w:sz w:val="28"/>
          <w:szCs w:val="28"/>
        </w:rPr>
        <w:t xml:space="preserve">Среди множества существующих типов транкинговых сетей наиболее перспективной является цифровая система стандарта </w:t>
      </w:r>
      <w:r w:rsidRPr="000C1F3D">
        <w:rPr>
          <w:sz w:val="28"/>
          <w:szCs w:val="28"/>
          <w:lang w:val="en-US"/>
        </w:rPr>
        <w:t>TETRA</w:t>
      </w:r>
      <w:r w:rsidRPr="000C1F3D">
        <w:rPr>
          <w:sz w:val="28"/>
          <w:szCs w:val="28"/>
        </w:rPr>
        <w:t>.</w:t>
      </w:r>
    </w:p>
    <w:p w:rsidR="002C7E2F" w:rsidRPr="000C1F3D" w:rsidRDefault="002C7E2F" w:rsidP="000C1F3D">
      <w:pPr>
        <w:pStyle w:val="1"/>
        <w:spacing w:before="0" w:beforeAutospacing="0" w:after="0" w:afterAutospacing="0" w:line="360" w:lineRule="auto"/>
        <w:ind w:firstLine="709"/>
        <w:jc w:val="both"/>
        <w:rPr>
          <w:b w:val="0"/>
          <w:bCs w:val="0"/>
          <w:sz w:val="28"/>
          <w:szCs w:val="28"/>
        </w:rPr>
      </w:pPr>
    </w:p>
    <w:p w:rsidR="002C7E2F" w:rsidRPr="000C1F3D" w:rsidRDefault="000C1F3D" w:rsidP="000C1F3D">
      <w:pPr>
        <w:spacing w:line="360" w:lineRule="auto"/>
        <w:jc w:val="center"/>
        <w:rPr>
          <w:b/>
          <w:bCs/>
          <w:lang w:val="en-US"/>
        </w:rPr>
      </w:pPr>
      <w:r>
        <w:br w:type="page"/>
      </w:r>
      <w:r w:rsidR="002C7E2F" w:rsidRPr="000C1F3D">
        <w:rPr>
          <w:b/>
          <w:bCs/>
        </w:rPr>
        <w:t>Библиография</w:t>
      </w:r>
    </w:p>
    <w:p w:rsidR="000C1F3D" w:rsidRPr="000C1F3D" w:rsidRDefault="000C1F3D" w:rsidP="000C1F3D">
      <w:pPr>
        <w:spacing w:line="360" w:lineRule="auto"/>
        <w:ind w:firstLine="709"/>
        <w:jc w:val="both"/>
        <w:rPr>
          <w:lang w:val="en-US"/>
        </w:rPr>
      </w:pPr>
    </w:p>
    <w:p w:rsidR="002C7E2F" w:rsidRPr="000C1F3D" w:rsidRDefault="002C7E2F" w:rsidP="000C1F3D">
      <w:pPr>
        <w:pStyle w:val="1"/>
        <w:tabs>
          <w:tab w:val="left" w:pos="601"/>
        </w:tabs>
        <w:suppressAutoHyphens/>
        <w:spacing w:before="0" w:beforeAutospacing="0" w:after="0" w:afterAutospacing="0" w:line="360" w:lineRule="auto"/>
        <w:jc w:val="both"/>
        <w:rPr>
          <w:b w:val="0"/>
          <w:bCs w:val="0"/>
          <w:sz w:val="28"/>
          <w:szCs w:val="28"/>
        </w:rPr>
      </w:pPr>
      <w:r w:rsidRPr="000C1F3D">
        <w:rPr>
          <w:b w:val="0"/>
          <w:bCs w:val="0"/>
          <w:sz w:val="28"/>
          <w:szCs w:val="28"/>
        </w:rPr>
        <w:t>1 Громаков Ю.А. Стандарты и системы подвижной радиосвязи. – М.: Эко – Трендз. 2000. – 239с</w:t>
      </w:r>
    </w:p>
    <w:p w:rsidR="002C7E2F" w:rsidRPr="00740F0F" w:rsidRDefault="002C7E2F" w:rsidP="000C1F3D">
      <w:pPr>
        <w:pStyle w:val="1"/>
        <w:tabs>
          <w:tab w:val="left" w:pos="601"/>
        </w:tabs>
        <w:suppressAutoHyphens/>
        <w:spacing w:before="0" w:beforeAutospacing="0" w:after="0" w:afterAutospacing="0" w:line="360" w:lineRule="auto"/>
        <w:jc w:val="both"/>
        <w:rPr>
          <w:b w:val="0"/>
          <w:bCs w:val="0"/>
          <w:sz w:val="28"/>
          <w:szCs w:val="28"/>
        </w:rPr>
      </w:pPr>
      <w:r w:rsidRPr="000C1F3D">
        <w:rPr>
          <w:b w:val="0"/>
          <w:bCs w:val="0"/>
          <w:sz w:val="28"/>
          <w:szCs w:val="28"/>
        </w:rPr>
        <w:t>2 Мухин А.М. , Чайников Л, С. Энциклопедия мобильной связи: Т.1:Системы связи подвижной службы общего пользования – СПб.: Наука и техика,2001. – 236с</w:t>
      </w:r>
      <w:r w:rsidR="00740F0F" w:rsidRPr="00740F0F">
        <w:rPr>
          <w:b w:val="0"/>
          <w:bCs w:val="0"/>
          <w:sz w:val="28"/>
          <w:szCs w:val="28"/>
        </w:rPr>
        <w:t>.</w:t>
      </w:r>
      <w:bookmarkStart w:id="0" w:name="_GoBack"/>
      <w:bookmarkEnd w:id="0"/>
    </w:p>
    <w:sectPr w:rsidR="002C7E2F" w:rsidRPr="00740F0F" w:rsidSect="000C1F3D">
      <w:pgSz w:w="11906" w:h="16838"/>
      <w:pgMar w:top="1134" w:right="850"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FE372C"/>
    <w:multiLevelType w:val="multilevel"/>
    <w:tmpl w:val="9956073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09693FCF"/>
    <w:multiLevelType w:val="multilevel"/>
    <w:tmpl w:val="38F6AB0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0980368A"/>
    <w:multiLevelType w:val="multilevel"/>
    <w:tmpl w:val="3884796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0C6C2E27"/>
    <w:multiLevelType w:val="multilevel"/>
    <w:tmpl w:val="6F14B3A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0D244139"/>
    <w:multiLevelType w:val="multilevel"/>
    <w:tmpl w:val="F77272E2"/>
    <w:lvl w:ilvl="0">
      <w:start w:val="1"/>
      <w:numFmt w:val="bullet"/>
      <w:lvlText w:val=""/>
      <w:lvlJc w:val="left"/>
      <w:pPr>
        <w:tabs>
          <w:tab w:val="num" w:pos="360"/>
        </w:tabs>
        <w:ind w:left="36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1234020E"/>
    <w:multiLevelType w:val="multilevel"/>
    <w:tmpl w:val="E286DA4C"/>
    <w:lvl w:ilvl="0">
      <w:start w:val="1"/>
      <w:numFmt w:val="bullet"/>
      <w:lvlText w:val=""/>
      <w:lvlJc w:val="left"/>
      <w:pPr>
        <w:tabs>
          <w:tab w:val="num" w:pos="720"/>
        </w:tabs>
        <w:ind w:left="720" w:hanging="360"/>
      </w:pPr>
      <w:rPr>
        <w:rFonts w:ascii="Wingdings" w:hAnsi="Wingdings" w:cs="Wingdings" w:hint="default"/>
        <w:sz w:val="20"/>
        <w:szCs w:val="20"/>
      </w:rPr>
    </w:lvl>
    <w:lvl w:ilvl="1">
      <w:start w:val="1"/>
      <w:numFmt w:val="bullet"/>
      <w:lvlText w:val=""/>
      <w:lvlJc w:val="left"/>
      <w:pPr>
        <w:tabs>
          <w:tab w:val="num" w:pos="1440"/>
        </w:tabs>
        <w:ind w:left="1440" w:hanging="360"/>
      </w:pPr>
      <w:rPr>
        <w:rFonts w:ascii="Wingdings" w:hAnsi="Wingdings" w:cs="Wingdings"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1639352E"/>
    <w:multiLevelType w:val="multilevel"/>
    <w:tmpl w:val="DFDC81B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17A53B28"/>
    <w:multiLevelType w:val="multilevel"/>
    <w:tmpl w:val="63983698"/>
    <w:lvl w:ilvl="0">
      <w:start w:val="1"/>
      <w:numFmt w:val="bullet"/>
      <w:lvlText w:val=""/>
      <w:lvlJc w:val="left"/>
      <w:pPr>
        <w:tabs>
          <w:tab w:val="num" w:pos="720"/>
        </w:tabs>
        <w:ind w:left="720" w:hanging="360"/>
      </w:pPr>
      <w:rPr>
        <w:rFonts w:ascii="Wingdings" w:hAnsi="Wingdings" w:cs="Wingdings" w:hint="default"/>
        <w:sz w:val="20"/>
        <w:szCs w:val="20"/>
      </w:rPr>
    </w:lvl>
    <w:lvl w:ilvl="1">
      <w:start w:val="1"/>
      <w:numFmt w:val="bullet"/>
      <w:lvlText w:val=""/>
      <w:lvlJc w:val="left"/>
      <w:pPr>
        <w:tabs>
          <w:tab w:val="num" w:pos="1440"/>
        </w:tabs>
        <w:ind w:left="1440" w:hanging="360"/>
      </w:pPr>
      <w:rPr>
        <w:rFonts w:ascii="Wingdings" w:hAnsi="Wingdings" w:cs="Wingdings"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180E0E5C"/>
    <w:multiLevelType w:val="multilevel"/>
    <w:tmpl w:val="37CCE2F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18261EE7"/>
    <w:multiLevelType w:val="multilevel"/>
    <w:tmpl w:val="6BB69664"/>
    <w:lvl w:ilvl="0">
      <w:start w:val="1"/>
      <w:numFmt w:val="bullet"/>
      <w:lvlText w:val=""/>
      <w:lvlJc w:val="left"/>
      <w:pPr>
        <w:tabs>
          <w:tab w:val="num" w:pos="360"/>
        </w:tabs>
        <w:ind w:left="360" w:hanging="360"/>
      </w:pPr>
      <w:rPr>
        <w:rFonts w:ascii="Symbol" w:hAnsi="Symbol" w:cs="Symbol" w:hint="default"/>
        <w:sz w:val="20"/>
        <w:szCs w:val="20"/>
      </w:rPr>
    </w:lvl>
    <w:lvl w:ilvl="1">
      <w:start w:val="1"/>
      <w:numFmt w:val="bullet"/>
      <w:lvlText w:val="o"/>
      <w:lvlJc w:val="left"/>
      <w:pPr>
        <w:tabs>
          <w:tab w:val="num" w:pos="1080"/>
        </w:tabs>
        <w:ind w:left="1080" w:hanging="360"/>
      </w:pPr>
      <w:rPr>
        <w:rFonts w:ascii="Courier New" w:hAnsi="Courier New" w:cs="Courier New" w:hint="default"/>
        <w:sz w:val="20"/>
        <w:szCs w:val="20"/>
      </w:rPr>
    </w:lvl>
    <w:lvl w:ilvl="2">
      <w:start w:val="1"/>
      <w:numFmt w:val="bullet"/>
      <w:lvlText w:val=""/>
      <w:lvlJc w:val="left"/>
      <w:pPr>
        <w:tabs>
          <w:tab w:val="num" w:pos="1800"/>
        </w:tabs>
        <w:ind w:left="1800" w:hanging="360"/>
      </w:pPr>
      <w:rPr>
        <w:rFonts w:ascii="Wingdings" w:hAnsi="Wingdings" w:cs="Wingdings" w:hint="default"/>
        <w:sz w:val="20"/>
        <w:szCs w:val="20"/>
      </w:rPr>
    </w:lvl>
    <w:lvl w:ilvl="3">
      <w:start w:val="1"/>
      <w:numFmt w:val="bullet"/>
      <w:lvlText w:val=""/>
      <w:lvlJc w:val="left"/>
      <w:pPr>
        <w:tabs>
          <w:tab w:val="num" w:pos="2520"/>
        </w:tabs>
        <w:ind w:left="2520" w:hanging="360"/>
      </w:pPr>
      <w:rPr>
        <w:rFonts w:ascii="Wingdings" w:hAnsi="Wingdings" w:cs="Wingdings" w:hint="default"/>
        <w:sz w:val="20"/>
        <w:szCs w:val="20"/>
      </w:rPr>
    </w:lvl>
    <w:lvl w:ilvl="4">
      <w:start w:val="1"/>
      <w:numFmt w:val="bullet"/>
      <w:lvlText w:val=""/>
      <w:lvlJc w:val="left"/>
      <w:pPr>
        <w:tabs>
          <w:tab w:val="num" w:pos="3240"/>
        </w:tabs>
        <w:ind w:left="3240" w:hanging="360"/>
      </w:pPr>
      <w:rPr>
        <w:rFonts w:ascii="Wingdings" w:hAnsi="Wingdings" w:cs="Wingdings" w:hint="default"/>
        <w:sz w:val="20"/>
        <w:szCs w:val="20"/>
      </w:rPr>
    </w:lvl>
    <w:lvl w:ilvl="5">
      <w:start w:val="1"/>
      <w:numFmt w:val="bullet"/>
      <w:lvlText w:val=""/>
      <w:lvlJc w:val="left"/>
      <w:pPr>
        <w:tabs>
          <w:tab w:val="num" w:pos="3960"/>
        </w:tabs>
        <w:ind w:left="3960" w:hanging="360"/>
      </w:pPr>
      <w:rPr>
        <w:rFonts w:ascii="Wingdings" w:hAnsi="Wingdings" w:cs="Wingdings" w:hint="default"/>
        <w:sz w:val="20"/>
        <w:szCs w:val="20"/>
      </w:rPr>
    </w:lvl>
    <w:lvl w:ilvl="6">
      <w:start w:val="1"/>
      <w:numFmt w:val="bullet"/>
      <w:lvlText w:val=""/>
      <w:lvlJc w:val="left"/>
      <w:pPr>
        <w:tabs>
          <w:tab w:val="num" w:pos="4680"/>
        </w:tabs>
        <w:ind w:left="4680" w:hanging="360"/>
      </w:pPr>
      <w:rPr>
        <w:rFonts w:ascii="Wingdings" w:hAnsi="Wingdings" w:cs="Wingdings" w:hint="default"/>
        <w:sz w:val="20"/>
        <w:szCs w:val="20"/>
      </w:rPr>
    </w:lvl>
    <w:lvl w:ilvl="7">
      <w:start w:val="1"/>
      <w:numFmt w:val="bullet"/>
      <w:lvlText w:val=""/>
      <w:lvlJc w:val="left"/>
      <w:pPr>
        <w:tabs>
          <w:tab w:val="num" w:pos="5400"/>
        </w:tabs>
        <w:ind w:left="5400" w:hanging="360"/>
      </w:pPr>
      <w:rPr>
        <w:rFonts w:ascii="Wingdings" w:hAnsi="Wingdings" w:cs="Wingdings" w:hint="default"/>
        <w:sz w:val="20"/>
        <w:szCs w:val="20"/>
      </w:rPr>
    </w:lvl>
    <w:lvl w:ilvl="8">
      <w:start w:val="1"/>
      <w:numFmt w:val="bullet"/>
      <w:lvlText w:val=""/>
      <w:lvlJc w:val="left"/>
      <w:pPr>
        <w:tabs>
          <w:tab w:val="num" w:pos="6120"/>
        </w:tabs>
        <w:ind w:left="6120" w:hanging="360"/>
      </w:pPr>
      <w:rPr>
        <w:rFonts w:ascii="Wingdings" w:hAnsi="Wingdings" w:cs="Wingdings" w:hint="default"/>
        <w:sz w:val="20"/>
        <w:szCs w:val="20"/>
      </w:rPr>
    </w:lvl>
  </w:abstractNum>
  <w:abstractNum w:abstractNumId="10">
    <w:nsid w:val="2060414E"/>
    <w:multiLevelType w:val="multilevel"/>
    <w:tmpl w:val="3978238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nsid w:val="540762E1"/>
    <w:multiLevelType w:val="multilevel"/>
    <w:tmpl w:val="33EA168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nsid w:val="548E082B"/>
    <w:multiLevelType w:val="multilevel"/>
    <w:tmpl w:val="0EAC224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
    <w:nsid w:val="5BD7041F"/>
    <w:multiLevelType w:val="multilevel"/>
    <w:tmpl w:val="77EC378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4">
    <w:nsid w:val="5D735D83"/>
    <w:multiLevelType w:val="multilevel"/>
    <w:tmpl w:val="6978BA9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5">
    <w:nsid w:val="5EA80A9D"/>
    <w:multiLevelType w:val="multilevel"/>
    <w:tmpl w:val="8FC606A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6">
    <w:nsid w:val="60A6060B"/>
    <w:multiLevelType w:val="multilevel"/>
    <w:tmpl w:val="073019C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7">
    <w:nsid w:val="60D34CE3"/>
    <w:multiLevelType w:val="multilevel"/>
    <w:tmpl w:val="E8C0AA7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8">
    <w:nsid w:val="66576C55"/>
    <w:multiLevelType w:val="multilevel"/>
    <w:tmpl w:val="78EEE93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9">
    <w:nsid w:val="69B34203"/>
    <w:multiLevelType w:val="multilevel"/>
    <w:tmpl w:val="73E8F43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0">
    <w:nsid w:val="69C57D28"/>
    <w:multiLevelType w:val="multilevel"/>
    <w:tmpl w:val="77E4C87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1">
    <w:nsid w:val="70EC4C19"/>
    <w:multiLevelType w:val="multilevel"/>
    <w:tmpl w:val="24147828"/>
    <w:lvl w:ilvl="0">
      <w:start w:val="1"/>
      <w:numFmt w:val="bullet"/>
      <w:lvlText w:val=""/>
      <w:lvlJc w:val="left"/>
      <w:pPr>
        <w:tabs>
          <w:tab w:val="num" w:pos="360"/>
        </w:tabs>
        <w:ind w:left="360" w:hanging="360"/>
      </w:pPr>
      <w:rPr>
        <w:rFonts w:ascii="Symbol" w:hAnsi="Symbol" w:cs="Symbol" w:hint="default"/>
        <w:sz w:val="20"/>
        <w:szCs w:val="20"/>
      </w:rPr>
    </w:lvl>
    <w:lvl w:ilvl="1">
      <w:start w:val="1"/>
      <w:numFmt w:val="bullet"/>
      <w:lvlText w:val="o"/>
      <w:lvlJc w:val="left"/>
      <w:pPr>
        <w:tabs>
          <w:tab w:val="num" w:pos="1080"/>
        </w:tabs>
        <w:ind w:left="1080" w:hanging="360"/>
      </w:pPr>
      <w:rPr>
        <w:rFonts w:ascii="Courier New" w:hAnsi="Courier New" w:cs="Courier New" w:hint="default"/>
        <w:sz w:val="20"/>
        <w:szCs w:val="20"/>
      </w:rPr>
    </w:lvl>
    <w:lvl w:ilvl="2">
      <w:start w:val="1"/>
      <w:numFmt w:val="bullet"/>
      <w:lvlText w:val=""/>
      <w:lvlJc w:val="left"/>
      <w:pPr>
        <w:tabs>
          <w:tab w:val="num" w:pos="1800"/>
        </w:tabs>
        <w:ind w:left="1800" w:hanging="360"/>
      </w:pPr>
      <w:rPr>
        <w:rFonts w:ascii="Wingdings" w:hAnsi="Wingdings" w:cs="Wingdings" w:hint="default"/>
        <w:sz w:val="20"/>
        <w:szCs w:val="20"/>
      </w:rPr>
    </w:lvl>
    <w:lvl w:ilvl="3">
      <w:start w:val="1"/>
      <w:numFmt w:val="bullet"/>
      <w:lvlText w:val=""/>
      <w:lvlJc w:val="left"/>
      <w:pPr>
        <w:tabs>
          <w:tab w:val="num" w:pos="2520"/>
        </w:tabs>
        <w:ind w:left="2520" w:hanging="360"/>
      </w:pPr>
      <w:rPr>
        <w:rFonts w:ascii="Wingdings" w:hAnsi="Wingdings" w:cs="Wingdings" w:hint="default"/>
        <w:sz w:val="20"/>
        <w:szCs w:val="20"/>
      </w:rPr>
    </w:lvl>
    <w:lvl w:ilvl="4">
      <w:start w:val="1"/>
      <w:numFmt w:val="bullet"/>
      <w:lvlText w:val=""/>
      <w:lvlJc w:val="left"/>
      <w:pPr>
        <w:tabs>
          <w:tab w:val="num" w:pos="3240"/>
        </w:tabs>
        <w:ind w:left="3240" w:hanging="360"/>
      </w:pPr>
      <w:rPr>
        <w:rFonts w:ascii="Wingdings" w:hAnsi="Wingdings" w:cs="Wingdings" w:hint="default"/>
        <w:sz w:val="20"/>
        <w:szCs w:val="20"/>
      </w:rPr>
    </w:lvl>
    <w:lvl w:ilvl="5">
      <w:start w:val="1"/>
      <w:numFmt w:val="bullet"/>
      <w:lvlText w:val=""/>
      <w:lvlJc w:val="left"/>
      <w:pPr>
        <w:tabs>
          <w:tab w:val="num" w:pos="3960"/>
        </w:tabs>
        <w:ind w:left="3960" w:hanging="360"/>
      </w:pPr>
      <w:rPr>
        <w:rFonts w:ascii="Wingdings" w:hAnsi="Wingdings" w:cs="Wingdings" w:hint="default"/>
        <w:sz w:val="20"/>
        <w:szCs w:val="20"/>
      </w:rPr>
    </w:lvl>
    <w:lvl w:ilvl="6">
      <w:start w:val="1"/>
      <w:numFmt w:val="bullet"/>
      <w:lvlText w:val=""/>
      <w:lvlJc w:val="left"/>
      <w:pPr>
        <w:tabs>
          <w:tab w:val="num" w:pos="4680"/>
        </w:tabs>
        <w:ind w:left="4680" w:hanging="360"/>
      </w:pPr>
      <w:rPr>
        <w:rFonts w:ascii="Wingdings" w:hAnsi="Wingdings" w:cs="Wingdings" w:hint="default"/>
        <w:sz w:val="20"/>
        <w:szCs w:val="20"/>
      </w:rPr>
    </w:lvl>
    <w:lvl w:ilvl="7">
      <w:start w:val="1"/>
      <w:numFmt w:val="bullet"/>
      <w:lvlText w:val=""/>
      <w:lvlJc w:val="left"/>
      <w:pPr>
        <w:tabs>
          <w:tab w:val="num" w:pos="5400"/>
        </w:tabs>
        <w:ind w:left="5400" w:hanging="360"/>
      </w:pPr>
      <w:rPr>
        <w:rFonts w:ascii="Wingdings" w:hAnsi="Wingdings" w:cs="Wingdings" w:hint="default"/>
        <w:sz w:val="20"/>
        <w:szCs w:val="20"/>
      </w:rPr>
    </w:lvl>
    <w:lvl w:ilvl="8">
      <w:start w:val="1"/>
      <w:numFmt w:val="bullet"/>
      <w:lvlText w:val=""/>
      <w:lvlJc w:val="left"/>
      <w:pPr>
        <w:tabs>
          <w:tab w:val="num" w:pos="6120"/>
        </w:tabs>
        <w:ind w:left="6120" w:hanging="360"/>
      </w:pPr>
      <w:rPr>
        <w:rFonts w:ascii="Wingdings" w:hAnsi="Wingdings" w:cs="Wingdings" w:hint="default"/>
        <w:sz w:val="20"/>
        <w:szCs w:val="20"/>
      </w:rPr>
    </w:lvl>
  </w:abstractNum>
  <w:num w:numId="1">
    <w:abstractNumId w:val="16"/>
  </w:num>
  <w:num w:numId="2">
    <w:abstractNumId w:val="3"/>
  </w:num>
  <w:num w:numId="3">
    <w:abstractNumId w:val="14"/>
  </w:num>
  <w:num w:numId="4">
    <w:abstractNumId w:val="2"/>
  </w:num>
  <w:num w:numId="5">
    <w:abstractNumId w:val="18"/>
  </w:num>
  <w:num w:numId="6">
    <w:abstractNumId w:val="11"/>
  </w:num>
  <w:num w:numId="7">
    <w:abstractNumId w:val="13"/>
  </w:num>
  <w:num w:numId="8">
    <w:abstractNumId w:val="19"/>
  </w:num>
  <w:num w:numId="9">
    <w:abstractNumId w:val="21"/>
  </w:num>
  <w:num w:numId="10">
    <w:abstractNumId w:val="0"/>
  </w:num>
  <w:num w:numId="11">
    <w:abstractNumId w:val="9"/>
  </w:num>
  <w:num w:numId="12">
    <w:abstractNumId w:val="4"/>
  </w:num>
  <w:num w:numId="13">
    <w:abstractNumId w:val="5"/>
  </w:num>
  <w:num w:numId="14">
    <w:abstractNumId w:val="7"/>
  </w:num>
  <w:num w:numId="15">
    <w:abstractNumId w:val="6"/>
  </w:num>
  <w:num w:numId="16">
    <w:abstractNumId w:val="20"/>
  </w:num>
  <w:num w:numId="17">
    <w:abstractNumId w:val="1"/>
  </w:num>
  <w:num w:numId="18">
    <w:abstractNumId w:val="8"/>
  </w:num>
  <w:num w:numId="19">
    <w:abstractNumId w:val="17"/>
  </w:num>
  <w:num w:numId="20">
    <w:abstractNumId w:val="10"/>
  </w:num>
  <w:num w:numId="21">
    <w:abstractNumId w:val="12"/>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40"/>
  <w:displayHorizontalDrawingGridEvery w:val="2"/>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641B1"/>
    <w:rsid w:val="00023203"/>
    <w:rsid w:val="0004051D"/>
    <w:rsid w:val="000520D2"/>
    <w:rsid w:val="0005687B"/>
    <w:rsid w:val="00090C3E"/>
    <w:rsid w:val="00097217"/>
    <w:rsid w:val="000A3126"/>
    <w:rsid w:val="000C1F3D"/>
    <w:rsid w:val="000E1ACB"/>
    <w:rsid w:val="00103E82"/>
    <w:rsid w:val="0017085A"/>
    <w:rsid w:val="001868E2"/>
    <w:rsid w:val="001B420A"/>
    <w:rsid w:val="001C7145"/>
    <w:rsid w:val="001D6D54"/>
    <w:rsid w:val="001E2E49"/>
    <w:rsid w:val="002125AC"/>
    <w:rsid w:val="00216698"/>
    <w:rsid w:val="00225E12"/>
    <w:rsid w:val="00241547"/>
    <w:rsid w:val="0024164B"/>
    <w:rsid w:val="002429DC"/>
    <w:rsid w:val="00281686"/>
    <w:rsid w:val="002B488D"/>
    <w:rsid w:val="002C7E2F"/>
    <w:rsid w:val="002E709D"/>
    <w:rsid w:val="00301D4A"/>
    <w:rsid w:val="0032252D"/>
    <w:rsid w:val="00361C5B"/>
    <w:rsid w:val="00397B78"/>
    <w:rsid w:val="003D5C13"/>
    <w:rsid w:val="004463DB"/>
    <w:rsid w:val="00460CFA"/>
    <w:rsid w:val="004769B1"/>
    <w:rsid w:val="00490BA8"/>
    <w:rsid w:val="004A4E4B"/>
    <w:rsid w:val="004F1E61"/>
    <w:rsid w:val="005455CE"/>
    <w:rsid w:val="005542FA"/>
    <w:rsid w:val="00557C2E"/>
    <w:rsid w:val="005A24E0"/>
    <w:rsid w:val="005C12DE"/>
    <w:rsid w:val="005D43A9"/>
    <w:rsid w:val="005D6804"/>
    <w:rsid w:val="005E4173"/>
    <w:rsid w:val="0060230D"/>
    <w:rsid w:val="00616AB7"/>
    <w:rsid w:val="00643494"/>
    <w:rsid w:val="0065768A"/>
    <w:rsid w:val="00666CDF"/>
    <w:rsid w:val="00682819"/>
    <w:rsid w:val="006E2DC9"/>
    <w:rsid w:val="006F1D9B"/>
    <w:rsid w:val="00722F46"/>
    <w:rsid w:val="00740F0F"/>
    <w:rsid w:val="00750801"/>
    <w:rsid w:val="007663D5"/>
    <w:rsid w:val="007779E1"/>
    <w:rsid w:val="007868D2"/>
    <w:rsid w:val="0079008C"/>
    <w:rsid w:val="007A3FDB"/>
    <w:rsid w:val="007E39A9"/>
    <w:rsid w:val="00805B9F"/>
    <w:rsid w:val="008518FA"/>
    <w:rsid w:val="00880332"/>
    <w:rsid w:val="008A278A"/>
    <w:rsid w:val="008A7403"/>
    <w:rsid w:val="008E2FE0"/>
    <w:rsid w:val="008F610E"/>
    <w:rsid w:val="00916953"/>
    <w:rsid w:val="009315BF"/>
    <w:rsid w:val="00940CEB"/>
    <w:rsid w:val="009679A6"/>
    <w:rsid w:val="0097565B"/>
    <w:rsid w:val="00991EC2"/>
    <w:rsid w:val="009C451B"/>
    <w:rsid w:val="009C52A2"/>
    <w:rsid w:val="009F3FA8"/>
    <w:rsid w:val="00A40E78"/>
    <w:rsid w:val="00A41C71"/>
    <w:rsid w:val="00A42621"/>
    <w:rsid w:val="00A42DE1"/>
    <w:rsid w:val="00A61574"/>
    <w:rsid w:val="00A73315"/>
    <w:rsid w:val="00A96857"/>
    <w:rsid w:val="00AA3E35"/>
    <w:rsid w:val="00AA5CD4"/>
    <w:rsid w:val="00AB4383"/>
    <w:rsid w:val="00AE3A82"/>
    <w:rsid w:val="00B03A1C"/>
    <w:rsid w:val="00B07E7F"/>
    <w:rsid w:val="00B35A04"/>
    <w:rsid w:val="00B56B77"/>
    <w:rsid w:val="00C0172C"/>
    <w:rsid w:val="00C10F7F"/>
    <w:rsid w:val="00C12C8E"/>
    <w:rsid w:val="00C558DC"/>
    <w:rsid w:val="00C7438B"/>
    <w:rsid w:val="00CA5E6D"/>
    <w:rsid w:val="00CD7FF5"/>
    <w:rsid w:val="00CE3872"/>
    <w:rsid w:val="00CF2CD6"/>
    <w:rsid w:val="00CF5D9A"/>
    <w:rsid w:val="00D06F5E"/>
    <w:rsid w:val="00D15B8A"/>
    <w:rsid w:val="00D33320"/>
    <w:rsid w:val="00D351B2"/>
    <w:rsid w:val="00D84571"/>
    <w:rsid w:val="00DB5668"/>
    <w:rsid w:val="00DC05CA"/>
    <w:rsid w:val="00DE6163"/>
    <w:rsid w:val="00E13B58"/>
    <w:rsid w:val="00E343F5"/>
    <w:rsid w:val="00E4389F"/>
    <w:rsid w:val="00ED0253"/>
    <w:rsid w:val="00EE79C8"/>
    <w:rsid w:val="00F25AB9"/>
    <w:rsid w:val="00F2690D"/>
    <w:rsid w:val="00F440ED"/>
    <w:rsid w:val="00F641B1"/>
    <w:rsid w:val="00FB4364"/>
    <w:rsid w:val="00FC05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08"/>
    <o:shapelayout v:ext="edit">
      <o:idmap v:ext="edit" data="1"/>
    </o:shapelayout>
  </w:shapeDefaults>
  <w:decimalSymbol w:val=","/>
  <w:listSeparator w:val=";"/>
  <w14:defaultImageDpi w14:val="0"/>
  <w15:chartTrackingRefBased/>
  <w15:docId w15:val="{1F16208E-A600-4AFD-B064-05732C8D5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8"/>
    </w:rPr>
  </w:style>
  <w:style w:type="paragraph" w:styleId="1">
    <w:name w:val="heading 1"/>
    <w:basedOn w:val="a"/>
    <w:link w:val="10"/>
    <w:uiPriority w:val="99"/>
    <w:qFormat/>
    <w:rsid w:val="0032252D"/>
    <w:pPr>
      <w:spacing w:before="100" w:beforeAutospacing="1" w:after="100" w:afterAutospacing="1"/>
      <w:outlineLvl w:val="0"/>
    </w:pPr>
    <w:rPr>
      <w:rFonts w:eastAsia="SimSun"/>
      <w:b/>
      <w:bCs/>
      <w:kern w:val="36"/>
      <w:sz w:val="48"/>
      <w:szCs w:val="48"/>
      <w:lang w:eastAsia="zh-CN"/>
    </w:rPr>
  </w:style>
  <w:style w:type="paragraph" w:styleId="2">
    <w:name w:val="heading 2"/>
    <w:basedOn w:val="a"/>
    <w:next w:val="a"/>
    <w:link w:val="20"/>
    <w:uiPriority w:val="99"/>
    <w:qFormat/>
    <w:rsid w:val="00E13B58"/>
    <w:pPr>
      <w:keepNext/>
      <w:spacing w:before="240" w:after="60"/>
      <w:outlineLvl w:val="1"/>
    </w:pPr>
    <w:rPr>
      <w:rFonts w:ascii="Arial" w:hAnsi="Arial" w:cs="Arial"/>
      <w:b/>
      <w:bCs/>
      <w:i/>
      <w:iCs/>
    </w:rPr>
  </w:style>
  <w:style w:type="paragraph" w:styleId="3">
    <w:name w:val="heading 3"/>
    <w:basedOn w:val="a"/>
    <w:next w:val="a"/>
    <w:link w:val="30"/>
    <w:uiPriority w:val="99"/>
    <w:qFormat/>
    <w:rsid w:val="000520D2"/>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E13B58"/>
    <w:pPr>
      <w:keepNext/>
      <w:spacing w:before="240" w:after="60"/>
      <w:outlineLvl w:val="3"/>
    </w:pPr>
    <w:rPr>
      <w:b/>
      <w:bCs/>
    </w:rPr>
  </w:style>
  <w:style w:type="paragraph" w:styleId="5">
    <w:name w:val="heading 5"/>
    <w:basedOn w:val="a"/>
    <w:next w:val="a"/>
    <w:link w:val="50"/>
    <w:uiPriority w:val="99"/>
    <w:qFormat/>
    <w:rsid w:val="00E13B58"/>
    <w:pPr>
      <w:spacing w:before="240" w:after="60"/>
      <w:outlineLvl w:val="4"/>
    </w:pPr>
    <w:rPr>
      <w:b/>
      <w:bCs/>
      <w:i/>
      <w:iCs/>
      <w:sz w:val="26"/>
      <w:szCs w:val="26"/>
    </w:rPr>
  </w:style>
  <w:style w:type="paragraph" w:styleId="6">
    <w:name w:val="heading 6"/>
    <w:basedOn w:val="a"/>
    <w:next w:val="a"/>
    <w:link w:val="60"/>
    <w:uiPriority w:val="99"/>
    <w:qFormat/>
    <w:rsid w:val="001B420A"/>
    <w:pPr>
      <w:spacing w:before="240" w:after="60"/>
      <w:outlineLvl w:val="5"/>
    </w:pPr>
    <w:rPr>
      <w:b/>
      <w:bCs/>
      <w:sz w:val="22"/>
      <w:szCs w:val="22"/>
    </w:rPr>
  </w:style>
  <w:style w:type="paragraph" w:styleId="7">
    <w:name w:val="heading 7"/>
    <w:basedOn w:val="a"/>
    <w:next w:val="a"/>
    <w:link w:val="70"/>
    <w:uiPriority w:val="99"/>
    <w:qFormat/>
    <w:rsid w:val="00E13B58"/>
    <w:pPr>
      <w:spacing w:before="240" w:after="60"/>
      <w:outlineLvl w:val="6"/>
    </w:pPr>
    <w:rPr>
      <w:sz w:val="24"/>
      <w:szCs w:val="24"/>
    </w:rPr>
  </w:style>
  <w:style w:type="paragraph" w:styleId="8">
    <w:name w:val="heading 8"/>
    <w:basedOn w:val="a"/>
    <w:next w:val="a"/>
    <w:link w:val="80"/>
    <w:uiPriority w:val="99"/>
    <w:qFormat/>
    <w:rsid w:val="00E13B58"/>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3">
    <w:name w:val="Normal (Web)"/>
    <w:basedOn w:val="a"/>
    <w:uiPriority w:val="99"/>
    <w:rsid w:val="00D15B8A"/>
    <w:pPr>
      <w:spacing w:before="100" w:beforeAutospacing="1" w:after="100" w:afterAutospacing="1"/>
    </w:pPr>
    <w:rPr>
      <w:rFonts w:eastAsia="SimSun"/>
      <w:sz w:val="24"/>
      <w:szCs w:val="24"/>
      <w:lang w:eastAsia="zh-CN"/>
    </w:rPr>
  </w:style>
  <w:style w:type="paragraph" w:customStyle="1" w:styleId="contentheaderbig">
    <w:name w:val="contentheaderbig"/>
    <w:basedOn w:val="a"/>
    <w:uiPriority w:val="99"/>
    <w:rsid w:val="00A96857"/>
    <w:pPr>
      <w:spacing w:after="135"/>
    </w:pPr>
    <w:rPr>
      <w:rFonts w:ascii="Tahoma" w:eastAsia="SimSun" w:hAnsi="Tahoma" w:cs="Tahoma"/>
      <w:color w:val="000000"/>
      <w:sz w:val="27"/>
      <w:szCs w:val="27"/>
      <w:lang w:eastAsia="zh-CN"/>
    </w:rPr>
  </w:style>
  <w:style w:type="table" w:styleId="a4">
    <w:name w:val="Table Grid"/>
    <w:basedOn w:val="a1"/>
    <w:uiPriority w:val="99"/>
    <w:rsid w:val="005455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uiPriority w:val="99"/>
    <w:rsid w:val="00F25AB9"/>
    <w:rPr>
      <w:color w:val="0000FF"/>
      <w:u w:val="single"/>
    </w:rPr>
  </w:style>
  <w:style w:type="paragraph" w:styleId="a6">
    <w:name w:val="header"/>
    <w:basedOn w:val="a"/>
    <w:link w:val="a7"/>
    <w:uiPriority w:val="99"/>
    <w:rsid w:val="00E343F5"/>
    <w:pPr>
      <w:tabs>
        <w:tab w:val="center" w:pos="4677"/>
        <w:tab w:val="right" w:pos="9355"/>
      </w:tabs>
    </w:pPr>
    <w:rPr>
      <w:sz w:val="24"/>
      <w:szCs w:val="24"/>
    </w:rPr>
  </w:style>
  <w:style w:type="character" w:customStyle="1" w:styleId="a7">
    <w:name w:val="Верхний колонтитул Знак"/>
    <w:link w:val="a6"/>
    <w:uiPriority w:val="99"/>
    <w:semiHidden/>
    <w:rPr>
      <w:sz w:val="28"/>
      <w:szCs w:val="28"/>
    </w:rPr>
  </w:style>
  <w:style w:type="paragraph" w:styleId="a8">
    <w:name w:val="Title"/>
    <w:basedOn w:val="a"/>
    <w:link w:val="a9"/>
    <w:uiPriority w:val="99"/>
    <w:qFormat/>
    <w:rsid w:val="00E13B58"/>
    <w:pPr>
      <w:jc w:val="center"/>
    </w:pPr>
  </w:style>
  <w:style w:type="character" w:customStyle="1" w:styleId="a9">
    <w:name w:val="Название Знак"/>
    <w:link w:val="a8"/>
    <w:uiPriority w:val="10"/>
    <w:rPr>
      <w:rFonts w:ascii="Cambria" w:eastAsia="Times New Roman" w:hAnsi="Cambria" w:cs="Times New Roman"/>
      <w:b/>
      <w:bCs/>
      <w:kern w:val="28"/>
      <w:sz w:val="32"/>
      <w:szCs w:val="32"/>
    </w:rPr>
  </w:style>
  <w:style w:type="paragraph" w:styleId="aa">
    <w:name w:val="Subtitle"/>
    <w:basedOn w:val="a"/>
    <w:link w:val="ab"/>
    <w:uiPriority w:val="99"/>
    <w:qFormat/>
    <w:rsid w:val="00E13B58"/>
    <w:pPr>
      <w:jc w:val="center"/>
    </w:pPr>
  </w:style>
  <w:style w:type="character" w:customStyle="1" w:styleId="ab">
    <w:name w:val="Подзаголовок Знак"/>
    <w:link w:val="aa"/>
    <w:uiPriority w:val="11"/>
    <w:rPr>
      <w:rFonts w:ascii="Cambria" w:eastAsia="Times New Roman" w:hAnsi="Cambria" w:cs="Times New Roman"/>
      <w:sz w:val="24"/>
      <w:szCs w:val="24"/>
    </w:rPr>
  </w:style>
  <w:style w:type="paragraph" w:styleId="21">
    <w:name w:val="Body Text Indent 2"/>
    <w:basedOn w:val="a"/>
    <w:link w:val="22"/>
    <w:uiPriority w:val="99"/>
    <w:rsid w:val="00E13B58"/>
    <w:pPr>
      <w:ind w:left="4321" w:firstLine="720"/>
      <w:jc w:val="center"/>
    </w:pPr>
  </w:style>
  <w:style w:type="character" w:customStyle="1" w:styleId="22">
    <w:name w:val="Основной текст с отступом 2 Знак"/>
    <w:link w:val="21"/>
    <w:uiPriority w:val="99"/>
    <w:semiHidden/>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a3apw.demos.su/tetra/descrip.html" TargetMode="External"/><Relationship Id="rId5"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5308</Words>
  <Characters>30258</Characters>
  <Application>Microsoft Office Word</Application>
  <DocSecurity>0</DocSecurity>
  <Lines>252</Lines>
  <Paragraphs>70</Paragraphs>
  <ScaleCrop>false</ScaleCrop>
  <HeadingPairs>
    <vt:vector size="2" baseType="variant">
      <vt:variant>
        <vt:lpstr>Название</vt:lpstr>
      </vt:variant>
      <vt:variant>
        <vt:i4>1</vt:i4>
      </vt:variant>
    </vt:vector>
  </HeadingPairs>
  <TitlesOfParts>
    <vt:vector size="1" baseType="lpstr">
      <vt:lpstr>1 Общеевропейская транкинговая система стандарта TETRA</vt:lpstr>
    </vt:vector>
  </TitlesOfParts>
  <Company/>
  <LinksUpToDate>false</LinksUpToDate>
  <CharactersWithSpaces>35496</CharactersWithSpaces>
  <SharedDoc>false</SharedDoc>
  <HLinks>
    <vt:vector size="6" baseType="variant">
      <vt:variant>
        <vt:i4>1507406</vt:i4>
      </vt:variant>
      <vt:variant>
        <vt:i4>6</vt:i4>
      </vt:variant>
      <vt:variant>
        <vt:i4>0</vt:i4>
      </vt:variant>
      <vt:variant>
        <vt:i4>5</vt:i4>
      </vt:variant>
      <vt:variant>
        <vt:lpwstr>http://ra3apw.demos.su/tetra/descrip.html</vt:lpwstr>
      </vt:variant>
      <vt:variant>
        <vt:lpwstr>uwntd</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Общеевропейская транкинговая система стандарта TETRA</dc:title>
  <dc:subject/>
  <dc:creator>Оксана</dc:creator>
  <cp:keywords/>
  <dc:description/>
  <cp:lastModifiedBy>admin</cp:lastModifiedBy>
  <cp:revision>2</cp:revision>
  <dcterms:created xsi:type="dcterms:W3CDTF">2014-04-09T05:06:00Z</dcterms:created>
  <dcterms:modified xsi:type="dcterms:W3CDTF">2014-04-09T05:06:00Z</dcterms:modified>
</cp:coreProperties>
</file>