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AF" w:rsidRPr="00994923" w:rsidRDefault="00B12A22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Федеральное агентство по образованию РФ</w:t>
      </w:r>
    </w:p>
    <w:p w:rsidR="00B12A22" w:rsidRPr="00994923" w:rsidRDefault="00B12A22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Камский государственный автомеханический техникум</w:t>
      </w:r>
    </w:p>
    <w:p w:rsidR="00B12A22" w:rsidRPr="00994923" w:rsidRDefault="00B12A22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2A22" w:rsidRPr="00994923" w:rsidRDefault="00B12A22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2A22" w:rsidRPr="00994923" w:rsidRDefault="00B12A22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 xml:space="preserve">Специальность: </w:t>
      </w:r>
      <w:r w:rsidR="00EF288D" w:rsidRPr="00994923">
        <w:rPr>
          <w:rFonts w:ascii="Times New Roman" w:hAnsi="Times New Roman"/>
          <w:sz w:val="28"/>
          <w:szCs w:val="28"/>
        </w:rPr>
        <w:t>151031</w:t>
      </w:r>
      <w:r w:rsidR="002F52F6" w:rsidRPr="00994923">
        <w:rPr>
          <w:rFonts w:ascii="Times New Roman" w:hAnsi="Times New Roman"/>
          <w:sz w:val="28"/>
          <w:szCs w:val="28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 xml:space="preserve">«Монтаж и </w:t>
      </w:r>
      <w:r w:rsidR="007F1565" w:rsidRPr="00994923">
        <w:rPr>
          <w:rFonts w:ascii="Times New Roman" w:hAnsi="Times New Roman"/>
          <w:sz w:val="28"/>
          <w:szCs w:val="28"/>
        </w:rPr>
        <w:t xml:space="preserve">техническое </w:t>
      </w:r>
      <w:r w:rsidRPr="00994923">
        <w:rPr>
          <w:rFonts w:ascii="Times New Roman" w:hAnsi="Times New Roman"/>
          <w:sz w:val="28"/>
          <w:szCs w:val="28"/>
        </w:rPr>
        <w:t xml:space="preserve">эксплуатация </w:t>
      </w:r>
      <w:r w:rsidR="00C851B6" w:rsidRPr="00994923">
        <w:rPr>
          <w:rFonts w:ascii="Times New Roman" w:hAnsi="Times New Roman"/>
          <w:sz w:val="28"/>
          <w:szCs w:val="28"/>
        </w:rPr>
        <w:t>промышленного оборудования</w:t>
      </w:r>
      <w:r w:rsidRPr="00994923">
        <w:rPr>
          <w:rFonts w:ascii="Times New Roman" w:hAnsi="Times New Roman"/>
          <w:sz w:val="28"/>
          <w:szCs w:val="28"/>
        </w:rPr>
        <w:t>»</w:t>
      </w:r>
    </w:p>
    <w:p w:rsidR="00B12A22" w:rsidRPr="00994923" w:rsidRDefault="00B12A22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Шифр работы:</w:t>
      </w:r>
      <w:r w:rsidR="002F52F6" w:rsidRPr="00994923">
        <w:rPr>
          <w:rFonts w:ascii="Times New Roman" w:hAnsi="Times New Roman"/>
          <w:sz w:val="28"/>
          <w:szCs w:val="28"/>
        </w:rPr>
        <w:t xml:space="preserve"> </w:t>
      </w:r>
      <w:r w:rsidR="00EF288D" w:rsidRPr="00994923">
        <w:rPr>
          <w:rFonts w:ascii="Times New Roman" w:hAnsi="Times New Roman"/>
          <w:sz w:val="28"/>
          <w:szCs w:val="28"/>
        </w:rPr>
        <w:t>151031</w:t>
      </w:r>
      <w:r w:rsidRPr="00994923">
        <w:rPr>
          <w:rFonts w:ascii="Times New Roman" w:hAnsi="Times New Roman"/>
          <w:sz w:val="28"/>
          <w:szCs w:val="28"/>
        </w:rPr>
        <w:t>.</w:t>
      </w:r>
      <w:r w:rsidR="00EF288D" w:rsidRPr="00994923">
        <w:rPr>
          <w:rFonts w:ascii="Times New Roman" w:hAnsi="Times New Roman"/>
          <w:sz w:val="28"/>
          <w:szCs w:val="28"/>
        </w:rPr>
        <w:t>2752</w:t>
      </w:r>
      <w:r w:rsidRPr="00994923">
        <w:rPr>
          <w:rFonts w:ascii="Times New Roman" w:hAnsi="Times New Roman"/>
          <w:sz w:val="28"/>
          <w:szCs w:val="28"/>
        </w:rPr>
        <w:t>.00.00.</w:t>
      </w:r>
      <w:r w:rsidR="00765DA6" w:rsidRPr="00994923">
        <w:rPr>
          <w:rFonts w:ascii="Times New Roman" w:hAnsi="Times New Roman"/>
          <w:sz w:val="28"/>
          <w:szCs w:val="28"/>
        </w:rPr>
        <w:t>00</w:t>
      </w: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Курсовая работа</w:t>
      </w: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по дисциплине: «Экономика отрасли»</w:t>
      </w: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Тема: «Определение сметы затрат на проведение ППРОСПЭ»</w:t>
      </w: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</w:t>
      </w:r>
      <w:r w:rsidR="002F52F6" w:rsidRPr="00994923">
        <w:rPr>
          <w:rFonts w:ascii="Times New Roman" w:hAnsi="Times New Roman"/>
          <w:sz w:val="28"/>
          <w:szCs w:val="28"/>
        </w:rPr>
        <w:t>работал: студент группы 406Н</w:t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</w:r>
      <w:r w:rsidR="00D02D94" w:rsidRPr="00994923">
        <w:rPr>
          <w:rFonts w:ascii="Times New Roman" w:hAnsi="Times New Roman"/>
          <w:sz w:val="28"/>
          <w:szCs w:val="28"/>
        </w:rPr>
        <w:t>Хайбуллин Р.Ф</w:t>
      </w: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Проверил преподаватель:</w:t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</w:r>
      <w:r w:rsidR="00650FAE"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>Ролдугина Н.Ф</w:t>
      </w: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DA6" w:rsidRPr="00994923" w:rsidRDefault="00765DA6" w:rsidP="009949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г.</w:t>
      </w:r>
      <w:r w:rsidR="00994923" w:rsidRPr="0047565C">
        <w:rPr>
          <w:rFonts w:ascii="Times New Roman" w:hAnsi="Times New Roman"/>
          <w:sz w:val="28"/>
          <w:szCs w:val="28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Набережные Челны</w:t>
      </w:r>
    </w:p>
    <w:p w:rsidR="00765DA6" w:rsidRPr="00994923" w:rsidRDefault="00765DA6" w:rsidP="009949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2010</w:t>
      </w:r>
    </w:p>
    <w:p w:rsidR="00F911A3" w:rsidRPr="00994923" w:rsidRDefault="00994923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11A3" w:rsidRPr="00994923">
        <w:rPr>
          <w:rFonts w:ascii="Times New Roman" w:hAnsi="Times New Roman"/>
          <w:sz w:val="28"/>
          <w:szCs w:val="28"/>
        </w:rPr>
        <w:t>Содержание</w:t>
      </w:r>
    </w:p>
    <w:p w:rsidR="00994923" w:rsidRPr="0047565C" w:rsidRDefault="00994923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1A3" w:rsidRPr="00994923" w:rsidRDefault="00F911A3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Введение</w:t>
      </w:r>
    </w:p>
    <w:p w:rsidR="00F911A3" w:rsidRPr="00994923" w:rsidRDefault="005C3ED7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1. Сущность системы ППР</w:t>
      </w:r>
    </w:p>
    <w:p w:rsidR="005C3ED7" w:rsidRPr="00994923" w:rsidRDefault="005C3ED7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2. Определение продолжительности ремонтного цикла и межремонтных периодов</w:t>
      </w:r>
    </w:p>
    <w:p w:rsidR="005C3ED7" w:rsidRPr="00994923" w:rsidRDefault="005C3ED7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3. Расчет нормы трудоемкости и простоя оборудования в ремонте</w:t>
      </w:r>
    </w:p>
    <w:p w:rsidR="005F37E8" w:rsidRPr="00994923" w:rsidRDefault="005C3ED7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4. Годовой план- график ППРОСПЭ и сводный план трудоемкости по</w:t>
      </w:r>
    </w:p>
    <w:p w:rsidR="005C3ED7" w:rsidRPr="00994923" w:rsidRDefault="005C3ED7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видам ремонта</w:t>
      </w:r>
    </w:p>
    <w:p w:rsidR="005C3ED7" w:rsidRPr="00994923" w:rsidRDefault="005C3ED7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 xml:space="preserve">Раздел 5. Планирование </w:t>
      </w:r>
      <w:r w:rsidR="005F37E8" w:rsidRPr="00994923">
        <w:rPr>
          <w:rFonts w:ascii="Times New Roman" w:hAnsi="Times New Roman"/>
          <w:sz w:val="28"/>
          <w:szCs w:val="28"/>
        </w:rPr>
        <w:t>расхода и складского резерва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="005F37E8" w:rsidRPr="00994923">
        <w:rPr>
          <w:rFonts w:ascii="Times New Roman" w:hAnsi="Times New Roman"/>
          <w:sz w:val="28"/>
          <w:szCs w:val="28"/>
        </w:rPr>
        <w:t>материалов, запасных частей</w:t>
      </w:r>
      <w:r w:rsidR="00B2544A" w:rsidRPr="00B2544A">
        <w:rPr>
          <w:rFonts w:ascii="Times New Roman" w:hAnsi="Times New Roman"/>
          <w:sz w:val="28"/>
          <w:szCs w:val="28"/>
        </w:rPr>
        <w:t xml:space="preserve"> </w:t>
      </w:r>
      <w:r w:rsidR="005F37E8" w:rsidRPr="00994923">
        <w:rPr>
          <w:rFonts w:ascii="Times New Roman" w:hAnsi="Times New Roman"/>
          <w:sz w:val="28"/>
          <w:szCs w:val="28"/>
        </w:rPr>
        <w:t>и комплектующих изделий</w:t>
      </w:r>
    </w:p>
    <w:p w:rsidR="00B2544A" w:rsidRPr="00B2544A" w:rsidRDefault="005F37E8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6. Планирование численности промышленно- производственного персонала</w:t>
      </w:r>
    </w:p>
    <w:p w:rsidR="005F37E8" w:rsidRPr="00994923" w:rsidRDefault="005F37E8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7. Планирование и расчет фонда заработной платы</w:t>
      </w:r>
    </w:p>
    <w:p w:rsidR="005F37E8" w:rsidRPr="00994923" w:rsidRDefault="005F37E8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8. Смета затрат ремонтно-эксплуатационных работ энергетического хозяйства</w:t>
      </w:r>
    </w:p>
    <w:p w:rsidR="005F37E8" w:rsidRPr="00994923" w:rsidRDefault="005F37E8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9. Технико-экономические показатели</w:t>
      </w:r>
    </w:p>
    <w:p w:rsidR="005F37E8" w:rsidRPr="00994923" w:rsidRDefault="005F37E8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10. Расчет экономической эффективности внедрения новой техники</w:t>
      </w:r>
    </w:p>
    <w:p w:rsidR="005F37E8" w:rsidRPr="00994923" w:rsidRDefault="005F37E8" w:rsidP="00994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Список литературы</w:t>
      </w:r>
    </w:p>
    <w:p w:rsidR="008E7CFD" w:rsidRPr="00994923" w:rsidRDefault="008E7CF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CFD" w:rsidRPr="00994923" w:rsidRDefault="00B2544A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166E8" w:rsidRPr="00994923">
        <w:rPr>
          <w:rFonts w:ascii="Times New Roman" w:hAnsi="Times New Roman"/>
          <w:sz w:val="28"/>
          <w:szCs w:val="28"/>
        </w:rPr>
        <w:t>Введение</w:t>
      </w:r>
    </w:p>
    <w:p w:rsidR="00B2544A" w:rsidRPr="0047565C" w:rsidRDefault="00B2544A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6E8" w:rsidRPr="00994923" w:rsidRDefault="005166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Современное производство связано с постоянно возрастающим потреблением энергоносителей. Любой пр</w:t>
      </w:r>
      <w:r w:rsidR="00ED7F55" w:rsidRPr="00994923">
        <w:rPr>
          <w:rFonts w:ascii="Times New Roman" w:hAnsi="Times New Roman"/>
          <w:sz w:val="28"/>
          <w:szCs w:val="28"/>
        </w:rPr>
        <w:t xml:space="preserve">оизводственный процесс во всех отраслях промышленности связан с использованием энергии. Электрическая энергия имеет ряд преимуществ </w:t>
      </w:r>
      <w:r w:rsidR="0086670E" w:rsidRPr="00994923">
        <w:rPr>
          <w:rFonts w:ascii="Times New Roman" w:hAnsi="Times New Roman"/>
          <w:sz w:val="28"/>
          <w:szCs w:val="28"/>
        </w:rPr>
        <w:t xml:space="preserve">перед </w:t>
      </w:r>
      <w:r w:rsidR="00650FAE" w:rsidRPr="00994923">
        <w:rPr>
          <w:rFonts w:ascii="Times New Roman" w:hAnsi="Times New Roman"/>
          <w:sz w:val="28"/>
          <w:szCs w:val="28"/>
        </w:rPr>
        <w:t xml:space="preserve">другими формами энергии. Она легко преобразуется в механическую, световую, химическую и другие формы энергии, </w:t>
      </w:r>
      <w:r w:rsidR="006439BD" w:rsidRPr="00994923">
        <w:rPr>
          <w:rFonts w:ascii="Times New Roman" w:hAnsi="Times New Roman"/>
          <w:sz w:val="28"/>
          <w:szCs w:val="28"/>
        </w:rPr>
        <w:t>экономично передаются на большие расстояния, распределяется между любым числом приемников энергии различной мощности. Поэтому электрическая энергия получила широкое применение во всех областях народного хозяйства. Энергетическая служба является</w:t>
      </w:r>
      <w:r w:rsidR="00F55B6F" w:rsidRPr="00994923">
        <w:rPr>
          <w:rFonts w:ascii="Times New Roman" w:hAnsi="Times New Roman"/>
          <w:sz w:val="28"/>
          <w:szCs w:val="28"/>
        </w:rPr>
        <w:t xml:space="preserve"> вспомогательной в структуре производственных цехов, то есть её работники </w:t>
      </w:r>
      <w:r w:rsidR="00143852" w:rsidRPr="00994923">
        <w:rPr>
          <w:rFonts w:ascii="Times New Roman" w:hAnsi="Times New Roman"/>
          <w:sz w:val="28"/>
          <w:szCs w:val="28"/>
        </w:rPr>
        <w:t>не принимают непосредственного участия в выпуске продукции, но без электрической службы не может осуществляться производственная деятельность любого предприятия в стране. Основной задачей энергетического хозяйства является бесперебойное обеспечение предприятий всеми видами энергии при минимальных затратах.</w:t>
      </w:r>
    </w:p>
    <w:p w:rsidR="00143852" w:rsidRPr="00994923" w:rsidRDefault="00143852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 xml:space="preserve">Энергетическая служба осуществляет контроль за выполнением правил использования энергетического оборудования, организацию его технического обслуживания, контроль за расходом всех энергоносителей и </w:t>
      </w:r>
      <w:r w:rsidR="00780CA7" w:rsidRPr="00994923">
        <w:rPr>
          <w:rFonts w:ascii="Times New Roman" w:hAnsi="Times New Roman"/>
          <w:sz w:val="28"/>
          <w:szCs w:val="28"/>
        </w:rPr>
        <w:t>провидение мероприятий связанных с внедрением технического прогресса. На крупных и средних машиностроительных предприятиях энергетическую службу возглавляет главный электрик. На не больших предприятиях энергетические и ремонтные службы объединяются, и главный энергетик становится заместителем главного механика.</w:t>
      </w:r>
    </w:p>
    <w:p w:rsidR="00780CA7" w:rsidRPr="00994923" w:rsidRDefault="00780CA7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Персонал энергетических цехов делится на дежурный и ремонтный. Дежурный персонал следит за своевременным обеспечением энергоресурсами и экономное расходование их. Ремонтный персонал выполняет работы связанные с текущим и капитальным ремонтом.</w:t>
      </w:r>
    </w:p>
    <w:p w:rsidR="00556280" w:rsidRPr="00B2544A" w:rsidRDefault="00B2544A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B399B" w:rsidRPr="00994923">
        <w:rPr>
          <w:rFonts w:ascii="Times New Roman" w:hAnsi="Times New Roman"/>
          <w:sz w:val="28"/>
          <w:szCs w:val="28"/>
        </w:rPr>
        <w:t>Раздел 1. Сущность системы планово-предупредительного ремонта оборудования в сетей пр</w:t>
      </w:r>
      <w:r>
        <w:rPr>
          <w:rFonts w:ascii="Times New Roman" w:hAnsi="Times New Roman"/>
          <w:sz w:val="28"/>
          <w:szCs w:val="28"/>
        </w:rPr>
        <w:t>омышленной энергетики( ППРОСПЭ)</w:t>
      </w:r>
    </w:p>
    <w:p w:rsidR="00B2544A" w:rsidRPr="00B2544A" w:rsidRDefault="00B2544A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99B" w:rsidRPr="00994923" w:rsidRDefault="007B399B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 технологическому оборудованию относится оборудование, которое обеспечивает выпуск продукции.</w:t>
      </w:r>
    </w:p>
    <w:p w:rsidR="007B399B" w:rsidRPr="00994923" w:rsidRDefault="007B399B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 электрическому оборудованию относится : силовые трансформаторы, конденсаторы, вращающиеся электрические машины, оборудования высокого напряжения, электрические печи и электротермическое оборудование, пусковая аппаратура, реле защиты, управление и сигнализации. А также трансформаторы понижающие, силовые щиты, осветительная аппаратура, электроизмерительные приборы, электромагниты, стационарные аккумуляторные батареи,</w:t>
      </w:r>
      <w:r w:rsidR="00756E91" w:rsidRPr="00994923">
        <w:rPr>
          <w:rFonts w:ascii="Times New Roman" w:hAnsi="Times New Roman"/>
          <w:sz w:val="28"/>
          <w:szCs w:val="28"/>
        </w:rPr>
        <w:t xml:space="preserve"> электрическая часть технологического оборудования.</w:t>
      </w:r>
    </w:p>
    <w:p w:rsidR="00756E91" w:rsidRPr="00994923" w:rsidRDefault="00756E91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Технологическое оборудование является частью основных производственных фондов. Они многократно участвуют в производственных циклах по выпуску продукции, перенося по мере постепенного износа свою стоимость на готовую продукцию. В процессе эксплуатации происходит физический износ и моральное старение отдельных частей электрооборудования и электросетей. Это приводит к неисправностям, отказам в работе, поломкам и авариям. Дальнейшая эксплуатация электрооборудования возможно после проведения ремонтов.</w:t>
      </w:r>
    </w:p>
    <w:p w:rsidR="00756E91" w:rsidRPr="00994923" w:rsidRDefault="00756E91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Ремонт это наиболее распр</w:t>
      </w:r>
      <w:r w:rsidR="008C3BAB" w:rsidRPr="00994923">
        <w:rPr>
          <w:rFonts w:ascii="Times New Roman" w:hAnsi="Times New Roman"/>
          <w:sz w:val="28"/>
          <w:szCs w:val="28"/>
        </w:rPr>
        <w:t>остраненный и экономически оправданный способ восстановления основных производственных фондов. Он представляет собой комплекс работ для поддержания в работоспособном состоянии оборудования за счет замены и восстановления изношенных элементов. Ремонт может быть вынужденным или плановым.</w:t>
      </w:r>
    </w:p>
    <w:p w:rsidR="008C3BAB" w:rsidRPr="00994923" w:rsidRDefault="008C3BAB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Вынужденный ремонт это непредвиденный ремонт, который может привести к тяжелым последствиям и остановке основного производства.</w:t>
      </w:r>
    </w:p>
    <w:p w:rsidR="008C3BAB" w:rsidRPr="00994923" w:rsidRDefault="005B115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Плановый ремонт это профилактический ремонт оборудования, который необходим для предотвращения возможных неисправностей, он предусмотрен системой ППР и осуществляется в плановом порядке.</w:t>
      </w:r>
    </w:p>
    <w:p w:rsidR="005B115D" w:rsidRPr="00994923" w:rsidRDefault="005B115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Одним из видов планового ремонта является профилактический ремонт или техосмотр. Во время осмотра оборудования производят: чистку, промывку, продувку, добавку или смену смазочных масел, уточняют объем работ для выполнения очередного текущего или капитального ремонта.</w:t>
      </w:r>
    </w:p>
    <w:p w:rsidR="00E31531" w:rsidRPr="00994923" w:rsidRDefault="008E4912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Нормы простоя из-за ремонта, а так же нормы складского резерва запасных деталей, покупных комплектующих изделий и материалов разрабатываются для каждого вида ремонта и технического обслуживания.</w:t>
      </w:r>
    </w:p>
    <w:p w:rsidR="008E4912" w:rsidRPr="00994923" w:rsidRDefault="008E4912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Структура ремонтного цикла определяет производительность выполнения различных видов ремонта и работ по техническому обслуживанию в пределах одного ремонтного цикла.</w:t>
      </w:r>
    </w:p>
    <w:p w:rsidR="008E4912" w:rsidRPr="00994923" w:rsidRDefault="008E4912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Ремонтный цикл- это наработка оборудования. Выражается в годах календарного времени между двумя плановыми и капитальными ремонтами. Для вновь вводимого энергетического оборудования это время от ввода в эксплуатацию его до первого капитального ремонта.</w:t>
      </w:r>
    </w:p>
    <w:p w:rsidR="008E4912" w:rsidRPr="00994923" w:rsidRDefault="006C56CB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Межремонтный период- это время работы оборудования, выраженное в месяцах календарного времени между двумя плановыми ремонтами. Величина межремонтного периода устанавливается исходя из времени наработки до первого отказа группы быстроизнашивающихся деталей, узлов или элементов.</w:t>
      </w:r>
    </w:p>
    <w:p w:rsidR="006C56CB" w:rsidRPr="00994923" w:rsidRDefault="006C56CB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Межосмотровый период- это время работы оборудования в месяцах календарного времени между двумя плановыми осмотрами.</w:t>
      </w:r>
    </w:p>
    <w:p w:rsidR="006C56CB" w:rsidRPr="00994923" w:rsidRDefault="006C56CB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Графическая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схема систем ППРОСПЭ.</w:t>
      </w:r>
    </w:p>
    <w:p w:rsidR="00B2544A" w:rsidRPr="0047565C" w:rsidRDefault="00B2544A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6CB" w:rsidRPr="00994923" w:rsidRDefault="006C56CB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94923">
        <w:rPr>
          <w:rFonts w:ascii="Times New Roman" w:hAnsi="Times New Roman"/>
          <w:sz w:val="28"/>
          <w:szCs w:val="28"/>
        </w:rPr>
        <w:t>К</w:t>
      </w:r>
      <w:r w:rsidRPr="00994923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994923">
        <w:rPr>
          <w:rFonts w:ascii="Times New Roman" w:hAnsi="Times New Roman"/>
          <w:sz w:val="28"/>
          <w:szCs w:val="28"/>
        </w:rPr>
        <w:t>– ТО – ТР</w:t>
      </w:r>
      <w:r w:rsidRPr="00994923">
        <w:rPr>
          <w:rFonts w:ascii="Times New Roman" w:hAnsi="Times New Roman"/>
          <w:sz w:val="28"/>
          <w:szCs w:val="28"/>
          <w:vertAlign w:val="subscript"/>
        </w:rPr>
        <w:t>1</w:t>
      </w:r>
      <w:r w:rsidRPr="00994923">
        <w:rPr>
          <w:rFonts w:ascii="Times New Roman" w:hAnsi="Times New Roman"/>
          <w:sz w:val="28"/>
          <w:szCs w:val="28"/>
        </w:rPr>
        <w:t xml:space="preserve"> – ТО – ТР</w:t>
      </w:r>
      <w:r w:rsidRPr="00994923">
        <w:rPr>
          <w:rFonts w:ascii="Times New Roman" w:hAnsi="Times New Roman"/>
          <w:sz w:val="28"/>
          <w:szCs w:val="28"/>
          <w:vertAlign w:val="subscript"/>
        </w:rPr>
        <w:t>2</w:t>
      </w:r>
      <w:r w:rsidRPr="00994923">
        <w:rPr>
          <w:rFonts w:ascii="Times New Roman" w:hAnsi="Times New Roman"/>
          <w:sz w:val="28"/>
          <w:szCs w:val="28"/>
        </w:rPr>
        <w:t xml:space="preserve"> – ТО – ТР</w:t>
      </w:r>
      <w:r w:rsidRPr="00994923">
        <w:rPr>
          <w:rFonts w:ascii="Times New Roman" w:hAnsi="Times New Roman"/>
          <w:sz w:val="28"/>
          <w:szCs w:val="28"/>
          <w:vertAlign w:val="subscript"/>
        </w:rPr>
        <w:t>3</w:t>
      </w:r>
      <w:r w:rsidRPr="00994923">
        <w:rPr>
          <w:rFonts w:ascii="Times New Roman" w:hAnsi="Times New Roman"/>
          <w:sz w:val="28"/>
          <w:szCs w:val="28"/>
        </w:rPr>
        <w:t xml:space="preserve"> – ТО – ТР</w:t>
      </w:r>
      <w:r w:rsidRPr="00994923">
        <w:rPr>
          <w:rFonts w:ascii="Times New Roman" w:hAnsi="Times New Roman"/>
          <w:sz w:val="28"/>
          <w:szCs w:val="28"/>
          <w:vertAlign w:val="subscript"/>
        </w:rPr>
        <w:t>4</w:t>
      </w:r>
      <w:r w:rsidRPr="00994923">
        <w:rPr>
          <w:rFonts w:ascii="Times New Roman" w:hAnsi="Times New Roman"/>
          <w:sz w:val="28"/>
          <w:szCs w:val="28"/>
        </w:rPr>
        <w:t xml:space="preserve"> – ТО – ТР</w:t>
      </w:r>
      <w:r w:rsidRPr="00994923">
        <w:rPr>
          <w:rFonts w:ascii="Times New Roman" w:hAnsi="Times New Roman"/>
          <w:sz w:val="28"/>
          <w:szCs w:val="28"/>
          <w:vertAlign w:val="subscript"/>
        </w:rPr>
        <w:t>5</w:t>
      </w:r>
      <w:r w:rsidRPr="00994923">
        <w:rPr>
          <w:rFonts w:ascii="Times New Roman" w:hAnsi="Times New Roman"/>
          <w:sz w:val="28"/>
          <w:szCs w:val="28"/>
        </w:rPr>
        <w:t xml:space="preserve"> – ТО – К</w:t>
      </w:r>
      <w:r w:rsidRPr="00994923">
        <w:rPr>
          <w:rFonts w:ascii="Times New Roman" w:hAnsi="Times New Roman"/>
          <w:sz w:val="28"/>
          <w:szCs w:val="28"/>
          <w:vertAlign w:val="subscript"/>
        </w:rPr>
        <w:t>2</w:t>
      </w:r>
    </w:p>
    <w:p w:rsidR="00B2544A" w:rsidRPr="0047565C" w:rsidRDefault="00B2544A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BE9" w:rsidRPr="00994923" w:rsidRDefault="00D36BE9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 xml:space="preserve">где </w:t>
      </w:r>
      <w:r w:rsidRPr="00994923">
        <w:rPr>
          <w:rFonts w:ascii="Times New Roman" w:hAnsi="Times New Roman"/>
          <w:sz w:val="28"/>
          <w:szCs w:val="28"/>
        </w:rPr>
        <w:tab/>
        <w:t>ТР – текущий ремонт</w:t>
      </w:r>
    </w:p>
    <w:p w:rsidR="00D36BE9" w:rsidRPr="00994923" w:rsidRDefault="00D36BE9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 – технический осмотр.</w:t>
      </w:r>
    </w:p>
    <w:p w:rsidR="002F52F6" w:rsidRPr="00B2544A" w:rsidRDefault="00B2544A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52F6" w:rsidRPr="00994923">
        <w:rPr>
          <w:rFonts w:ascii="Times New Roman" w:hAnsi="Times New Roman"/>
          <w:sz w:val="28"/>
          <w:szCs w:val="28"/>
        </w:rPr>
        <w:t>Раздел 2 Определение продолжительности</w:t>
      </w:r>
      <w:r w:rsidR="00994923" w:rsidRPr="00994923">
        <w:rPr>
          <w:rStyle w:val="213"/>
          <w:sz w:val="28"/>
          <w:szCs w:val="28"/>
          <w:lang w:val="ru-RU"/>
        </w:rPr>
        <w:t xml:space="preserve"> </w:t>
      </w:r>
      <w:r w:rsidR="002F52F6" w:rsidRPr="00994923">
        <w:rPr>
          <w:rFonts w:ascii="Times New Roman" w:hAnsi="Times New Roman"/>
          <w:sz w:val="28"/>
          <w:szCs w:val="28"/>
        </w:rPr>
        <w:t>ремонтног</w:t>
      </w:r>
      <w:r>
        <w:rPr>
          <w:rFonts w:ascii="Times New Roman" w:hAnsi="Times New Roman"/>
          <w:sz w:val="28"/>
          <w:szCs w:val="28"/>
        </w:rPr>
        <w:t>о цикла и межремонтных периодов</w:t>
      </w:r>
    </w:p>
    <w:p w:rsidR="00B2544A" w:rsidRPr="00B2544A" w:rsidRDefault="00B2544A" w:rsidP="00994923">
      <w:pPr>
        <w:pStyle w:val="a4"/>
        <w:shd w:val="clear" w:color="auto" w:fill="auto"/>
        <w:tabs>
          <w:tab w:val="left" w:pos="724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724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Продолжительность ремонтного цикла электрической части технологического оборудования определяется плановой величиной её наиболее трудоёмкой части электропривода по формуле: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181"/>
          <w:tab w:val="left" w:pos="33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1.</w:t>
      </w:r>
      <w:r w:rsidR="007A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Ремонтный цикл</w:t>
      </w:r>
    </w:p>
    <w:p w:rsidR="00B2544A" w:rsidRPr="0047565C" w:rsidRDefault="00B2544A" w:rsidP="00994923">
      <w:pPr>
        <w:pStyle w:val="a4"/>
        <w:shd w:val="clear" w:color="auto" w:fill="auto"/>
        <w:tabs>
          <w:tab w:val="left" w:pos="181"/>
          <w:tab w:val="left" w:pos="64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181"/>
          <w:tab w:val="left" w:pos="64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Тпл=Ттабл*Вк*Вр*Ви*Во*Вс</w:t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  <w:t>(1)</w:t>
      </w:r>
    </w:p>
    <w:p w:rsidR="00B2544A" w:rsidRPr="0047565C" w:rsidRDefault="00B2544A" w:rsidP="00994923">
      <w:pPr>
        <w:pStyle w:val="a4"/>
        <w:shd w:val="clear" w:color="auto" w:fill="auto"/>
        <w:tabs>
          <w:tab w:val="left" w:pos="181"/>
          <w:tab w:val="left" w:pos="64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181"/>
          <w:tab w:val="left" w:pos="64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2. Межремонтный период</w:t>
      </w:r>
    </w:p>
    <w:p w:rsidR="00B2544A" w:rsidRPr="0047565C" w:rsidRDefault="00B2544A" w:rsidP="00994923">
      <w:pPr>
        <w:pStyle w:val="a4"/>
        <w:shd w:val="clear" w:color="auto" w:fill="auto"/>
        <w:tabs>
          <w:tab w:val="left" w:pos="181"/>
          <w:tab w:val="left" w:pos="64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181"/>
          <w:tab w:val="left" w:pos="64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  <w:lang w:val="en-US"/>
        </w:rPr>
        <w:t>T</w:t>
      </w:r>
      <w:r w:rsidRPr="00994923">
        <w:rPr>
          <w:rFonts w:ascii="Times New Roman" w:hAnsi="Times New Roman"/>
          <w:sz w:val="28"/>
          <w:szCs w:val="28"/>
        </w:rPr>
        <w:t>пл=</w:t>
      </w:r>
      <w:r w:rsidRPr="00994923">
        <w:rPr>
          <w:rFonts w:ascii="Times New Roman" w:hAnsi="Times New Roman"/>
          <w:sz w:val="28"/>
          <w:szCs w:val="28"/>
          <w:lang w:val="en-US"/>
        </w:rPr>
        <w:t>t</w:t>
      </w:r>
      <w:r w:rsidRPr="00994923">
        <w:rPr>
          <w:rFonts w:ascii="Times New Roman" w:hAnsi="Times New Roman"/>
          <w:sz w:val="28"/>
          <w:szCs w:val="28"/>
        </w:rPr>
        <w:t>табл*Вк*Вр*Ви*Во*Вс</w:t>
      </w:r>
      <w:r w:rsidRPr="00994923">
        <w:rPr>
          <w:rFonts w:ascii="Times New Roman" w:hAnsi="Times New Roman"/>
          <w:sz w:val="28"/>
          <w:szCs w:val="28"/>
        </w:rPr>
        <w:tab/>
      </w:r>
      <w:r w:rsidRPr="00994923">
        <w:rPr>
          <w:rFonts w:ascii="Times New Roman" w:hAnsi="Times New Roman"/>
          <w:sz w:val="28"/>
          <w:szCs w:val="28"/>
        </w:rPr>
        <w:tab/>
        <w:t>(2)</w:t>
      </w:r>
    </w:p>
    <w:p w:rsidR="00B2544A" w:rsidRPr="00B2544A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 xml:space="preserve">где: Ттабл, </w:t>
      </w:r>
      <w:r w:rsidRPr="00994923">
        <w:rPr>
          <w:rFonts w:ascii="Times New Roman" w:hAnsi="Times New Roman"/>
          <w:sz w:val="28"/>
          <w:szCs w:val="28"/>
          <w:lang w:val="en-US"/>
        </w:rPr>
        <w:t>t</w:t>
      </w:r>
      <w:r w:rsidRPr="00994923">
        <w:rPr>
          <w:rFonts w:ascii="Times New Roman" w:hAnsi="Times New Roman"/>
          <w:sz w:val="28"/>
          <w:szCs w:val="28"/>
        </w:rPr>
        <w:t>абл - продолжительность ремонтного цикла и межремонтного периода по таблице;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  <w:lang w:eastAsia="en-US"/>
        </w:rPr>
        <w:t>Вк - коэффициент</w:t>
      </w:r>
      <w:r w:rsidRPr="00994923">
        <w:rPr>
          <w:rFonts w:ascii="Times New Roman" w:hAnsi="Times New Roman"/>
          <w:sz w:val="28"/>
          <w:szCs w:val="28"/>
        </w:rPr>
        <w:t>, учитывающий конструкцию машины;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  <w:lang w:val="en-US" w:eastAsia="en-US"/>
        </w:rPr>
        <w:t>Bp</w:t>
      </w:r>
      <w:r w:rsidRPr="00994923">
        <w:rPr>
          <w:rFonts w:ascii="Times New Roman" w:hAnsi="Times New Roman"/>
          <w:sz w:val="28"/>
          <w:szCs w:val="28"/>
          <w:lang w:eastAsia="en-US"/>
        </w:rPr>
        <w:t xml:space="preserve"> - коэффициент</w:t>
      </w:r>
      <w:r w:rsidRPr="00994923">
        <w:rPr>
          <w:rFonts w:ascii="Times New Roman" w:hAnsi="Times New Roman"/>
          <w:sz w:val="28"/>
          <w:szCs w:val="28"/>
        </w:rPr>
        <w:t>, учитывающий сменность работы машин;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Ви - коэффициент, учитывающий использование машин по времени;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Во - коэффициент, учитывающий категорию основного оборудования;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Вс - коэффициент, учитывающий передвижные условия.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По таблицам определяем их численное значение.</w:t>
      </w:r>
    </w:p>
    <w:p w:rsidR="00B2544A" w:rsidRPr="0047565C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1-Продолжительность ремонтного цикла и межремонтного периода электрических машин, работающих в две смены.</w:t>
      </w:r>
    </w:p>
    <w:tbl>
      <w:tblPr>
        <w:tblW w:w="494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53"/>
        <w:gridCol w:w="1602"/>
        <w:gridCol w:w="1620"/>
        <w:gridCol w:w="1744"/>
      </w:tblGrid>
      <w:tr w:rsidR="002F52F6" w:rsidRPr="00B2544A" w:rsidTr="00B2544A">
        <w:trPr>
          <w:trHeight w:val="1184"/>
        </w:trPr>
        <w:tc>
          <w:tcPr>
            <w:tcW w:w="537" w:type="dxa"/>
            <w:shd w:val="clear" w:color="auto" w:fill="FFFFFF"/>
            <w:vAlign w:val="center"/>
          </w:tcPr>
          <w:p w:rsidR="006B6DCE" w:rsidRPr="00B2544A" w:rsidRDefault="006B6DCE" w:rsidP="00B2544A">
            <w:pPr>
              <w:pStyle w:val="30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</w:rPr>
              <w:t>№</w:t>
            </w:r>
          </w:p>
          <w:p w:rsidR="002F52F6" w:rsidRPr="00B2544A" w:rsidRDefault="002F52F6" w:rsidP="00B2544A">
            <w:pPr>
              <w:pStyle w:val="30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b w:val="0"/>
                <w:spacing w:val="0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</w:rPr>
              <w:t>П</w:t>
            </w:r>
            <w:r w:rsidR="006B6DCE" w:rsidRPr="00B2544A"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</w:rPr>
              <w:t>/П</w:t>
            </w:r>
          </w:p>
        </w:tc>
        <w:tc>
          <w:tcPr>
            <w:tcW w:w="37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Условия работ электрических машин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Расчетный коэффициент спроса Кс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2F52F6" w:rsidRPr="00B2544A" w:rsidRDefault="006B6DCE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Продол</w:t>
            </w:r>
            <w:r w:rsidR="002F52F6" w:rsidRPr="00B2544A">
              <w:rPr>
                <w:rFonts w:ascii="Times New Roman" w:hAnsi="Times New Roman"/>
                <w:sz w:val="20"/>
                <w:szCs w:val="20"/>
              </w:rPr>
              <w:t>жительность ремонтного цикла Тпл, лет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Продолжительность межремонтного периода 1гш. мес.</w:t>
            </w:r>
          </w:p>
        </w:tc>
      </w:tr>
      <w:tr w:rsidR="002F52F6" w:rsidRPr="00B2544A" w:rsidTr="00B2544A">
        <w:trPr>
          <w:trHeight w:val="740"/>
        </w:trPr>
        <w:tc>
          <w:tcPr>
            <w:tcW w:w="537" w:type="dxa"/>
            <w:shd w:val="clear" w:color="auto" w:fill="FFFFFF"/>
            <w:vAlign w:val="center"/>
          </w:tcPr>
          <w:p w:rsidR="002F52F6" w:rsidRPr="00B2544A" w:rsidRDefault="006B6DCE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  <w:r w:rsidR="002F52F6" w:rsidRPr="00B254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Сухие помещения (цеха холодной обработки металлов и им подобные)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F52F6" w:rsidRPr="00B2544A" w:rsidTr="00B2544A">
        <w:trPr>
          <w:trHeight w:val="666"/>
        </w:trPr>
        <w:tc>
          <w:tcPr>
            <w:tcW w:w="537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Горячие, химические, цеха и им подобные.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F52F6" w:rsidRPr="00B2544A" w:rsidTr="00B2544A">
        <w:trPr>
          <w:trHeight w:val="1178"/>
        </w:trPr>
        <w:tc>
          <w:tcPr>
            <w:tcW w:w="537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Загрязненные участки (деревообрабатывающие, Обработки чугуна и им подобные)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F52F6" w:rsidRPr="00B2544A" w:rsidTr="00B2544A">
        <w:trPr>
          <w:trHeight w:val="1151"/>
        </w:trPr>
        <w:tc>
          <w:tcPr>
            <w:tcW w:w="537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Длительные циклы непрерывной работы с высокой степенью загрузки (приводы насосов и им подобные)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94923">
        <w:rPr>
          <w:rFonts w:ascii="Times New Roman" w:hAnsi="Times New Roman"/>
          <w:sz w:val="28"/>
          <w:szCs w:val="28"/>
        </w:rPr>
        <w:t>Таблица 2-Поправочные коэффициенты для определения продолжительности ремонтного цикла и межремонтного периода</w:t>
      </w:r>
      <w:r w:rsidRPr="00994923">
        <w:rPr>
          <w:rFonts w:ascii="Times New Roman" w:hAnsi="Times New Roman"/>
          <w:sz w:val="28"/>
          <w:szCs w:val="32"/>
        </w:rPr>
        <w:t>.</w:t>
      </w:r>
    </w:p>
    <w:tbl>
      <w:tblPr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1481"/>
        <w:gridCol w:w="1832"/>
        <w:gridCol w:w="2495"/>
      </w:tblGrid>
      <w:tr w:rsidR="002F52F6" w:rsidRPr="00B2544A" w:rsidTr="0047565C">
        <w:trPr>
          <w:trHeight w:val="433"/>
          <w:jc w:val="center"/>
        </w:trPr>
        <w:tc>
          <w:tcPr>
            <w:tcW w:w="3351" w:type="dxa"/>
            <w:vMerge w:val="restart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91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Область применения и фактор, определяющий поправки</w:t>
            </w:r>
          </w:p>
        </w:tc>
        <w:tc>
          <w:tcPr>
            <w:tcW w:w="1481" w:type="dxa"/>
            <w:vMerge w:val="restart"/>
            <w:vAlign w:val="center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коэффициент</w:t>
            </w:r>
          </w:p>
        </w:tc>
        <w:tc>
          <w:tcPr>
            <w:tcW w:w="4327" w:type="dxa"/>
            <w:gridSpan w:val="2"/>
            <w:vAlign w:val="center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Значение поправочного коэффициента.</w:t>
            </w:r>
          </w:p>
        </w:tc>
      </w:tr>
      <w:tr w:rsidR="002F52F6" w:rsidRPr="00B2544A" w:rsidTr="0047565C">
        <w:trPr>
          <w:trHeight w:val="781"/>
          <w:jc w:val="center"/>
        </w:trPr>
        <w:tc>
          <w:tcPr>
            <w:tcW w:w="3351" w:type="dxa"/>
            <w:vMerge/>
            <w:vAlign w:val="center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Ремонтного цикла</w:t>
            </w:r>
          </w:p>
        </w:tc>
        <w:tc>
          <w:tcPr>
            <w:tcW w:w="2495" w:type="dxa"/>
            <w:vAlign w:val="center"/>
          </w:tcPr>
          <w:p w:rsidR="002F52F6" w:rsidRPr="0047565C" w:rsidRDefault="002F52F6" w:rsidP="0047565C">
            <w:pPr>
              <w:pStyle w:val="a4"/>
              <w:shd w:val="clear" w:color="auto" w:fill="auto"/>
              <w:tabs>
                <w:tab w:val="left" w:pos="91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Межремонтного периода</w:t>
            </w:r>
          </w:p>
        </w:tc>
      </w:tr>
      <w:tr w:rsidR="002F52F6" w:rsidRPr="00B2544A" w:rsidTr="0047565C">
        <w:trPr>
          <w:trHeight w:val="662"/>
          <w:jc w:val="center"/>
        </w:trPr>
        <w:tc>
          <w:tcPr>
            <w:tcW w:w="3351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Коллекторные машины переменного тока и постоянного тока</w:t>
            </w:r>
          </w:p>
        </w:tc>
        <w:tc>
          <w:tcPr>
            <w:tcW w:w="1481" w:type="dxa"/>
          </w:tcPr>
          <w:p w:rsidR="002F52F6" w:rsidRPr="00B2544A" w:rsidRDefault="002F52F6" w:rsidP="0047565C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1832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</w:t>
            </w: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,75</w:t>
            </w:r>
          </w:p>
        </w:tc>
        <w:tc>
          <w:tcPr>
            <w:tcW w:w="2495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0,75</w:t>
            </w:r>
          </w:p>
        </w:tc>
      </w:tr>
      <w:tr w:rsidR="002F52F6" w:rsidRPr="00B2544A" w:rsidTr="0047565C">
        <w:trPr>
          <w:trHeight w:val="681"/>
          <w:jc w:val="center"/>
        </w:trPr>
        <w:tc>
          <w:tcPr>
            <w:tcW w:w="3351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Машины, отнесённые к категории основного оборудования</w:t>
            </w:r>
          </w:p>
        </w:tc>
        <w:tc>
          <w:tcPr>
            <w:tcW w:w="1481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  <w:tc>
          <w:tcPr>
            <w:tcW w:w="1832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0,85</w:t>
            </w:r>
          </w:p>
        </w:tc>
        <w:tc>
          <w:tcPr>
            <w:tcW w:w="2495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0,7</w:t>
            </w:r>
          </w:p>
        </w:tc>
      </w:tr>
      <w:tr w:rsidR="002F52F6" w:rsidRPr="00B2544A" w:rsidTr="0047565C">
        <w:trPr>
          <w:trHeight w:val="388"/>
          <w:jc w:val="center"/>
        </w:trPr>
        <w:tc>
          <w:tcPr>
            <w:tcW w:w="3351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Передвижные условия</w:t>
            </w:r>
          </w:p>
        </w:tc>
        <w:tc>
          <w:tcPr>
            <w:tcW w:w="1481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Вс</w:t>
            </w:r>
          </w:p>
        </w:tc>
        <w:tc>
          <w:tcPr>
            <w:tcW w:w="1832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0,6</w:t>
            </w:r>
          </w:p>
        </w:tc>
        <w:tc>
          <w:tcPr>
            <w:tcW w:w="2495" w:type="dxa"/>
          </w:tcPr>
          <w:p w:rsidR="002F52F6" w:rsidRPr="00B2544A" w:rsidRDefault="002F52F6" w:rsidP="00B2544A">
            <w:pPr>
              <w:tabs>
                <w:tab w:val="left" w:pos="918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0,6</w:t>
            </w:r>
          </w:p>
        </w:tc>
      </w:tr>
    </w:tbl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52F6" w:rsidRPr="00994923" w:rsidRDefault="002F52F6" w:rsidP="00994923">
      <w:pPr>
        <w:pStyle w:val="1"/>
        <w:shd w:val="clear" w:color="auto" w:fill="auto"/>
        <w:tabs>
          <w:tab w:val="left" w:pos="918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3-Численное значение поправочного коэффициента в зависимости от сменности работы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883"/>
        <w:gridCol w:w="874"/>
        <w:gridCol w:w="734"/>
        <w:gridCol w:w="912"/>
        <w:gridCol w:w="883"/>
        <w:gridCol w:w="898"/>
        <w:gridCol w:w="960"/>
      </w:tblGrid>
      <w:tr w:rsidR="002F52F6" w:rsidRPr="00994923" w:rsidTr="00B2544A">
        <w:trPr>
          <w:trHeight w:val="665"/>
        </w:trPr>
        <w:tc>
          <w:tcPr>
            <w:tcW w:w="3195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Сменность работы оборудования</w:t>
            </w:r>
            <w:r w:rsidRPr="00B2544A">
              <w:rPr>
                <w:rStyle w:val="111"/>
                <w:rFonts w:ascii="Times New Roman" w:hAnsi="Times New Roman"/>
                <w:sz w:val="20"/>
                <w:szCs w:val="20"/>
              </w:rPr>
              <w:t xml:space="preserve"> Кем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52F6" w:rsidRPr="00994923" w:rsidTr="00B2544A">
        <w:trPr>
          <w:trHeight w:val="699"/>
        </w:trPr>
        <w:tc>
          <w:tcPr>
            <w:tcW w:w="3195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 xml:space="preserve">Поправочный коэффициент </w:t>
            </w:r>
            <w:r w:rsidRPr="00B2544A">
              <w:rPr>
                <w:rFonts w:ascii="Times New Roman" w:hAnsi="Times New Roman"/>
                <w:sz w:val="20"/>
                <w:szCs w:val="20"/>
                <w:lang w:val="en-US" w:eastAsia="en-US"/>
              </w:rPr>
              <w:t>Bp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40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9180"/>
              </w:tabs>
              <w:spacing w:line="36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</w:tr>
    </w:tbl>
    <w:p w:rsidR="002F52F6" w:rsidRPr="00994923" w:rsidRDefault="002F52F6" w:rsidP="00994923">
      <w:pPr>
        <w:pStyle w:val="1"/>
        <w:shd w:val="clear" w:color="auto" w:fill="auto"/>
        <w:tabs>
          <w:tab w:val="left" w:pos="918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Примечание: Значение коэффициентов Bp,</w:t>
      </w:r>
      <w:r w:rsidRPr="00994923">
        <w:rPr>
          <w:rFonts w:ascii="Times New Roman" w:hAnsi="Times New Roman"/>
          <w:sz w:val="28"/>
        </w:rPr>
        <w:t xml:space="preserve"> Ви</w:t>
      </w:r>
      <w:r w:rsidRPr="00994923">
        <w:rPr>
          <w:rFonts w:ascii="Times New Roman" w:hAnsi="Times New Roman"/>
          <w:sz w:val="28"/>
          <w:szCs w:val="28"/>
        </w:rPr>
        <w:t xml:space="preserve"> устанавливается преподавателем.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Трансформаторы работают при длительных циклах непрерывной работы с высокой степенью загрузки и имеют трёхсменный график работы. Имеют коэффициент использования 0,7.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Рассчитаем продолжительность ремонтного цикла и межремонтного периода по формулам: 1 и 2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Тпл=9*0,67*0,7=4года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tпл= 9 * 0,67 * 0,7 = 4 мес.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Условия работ для станков: Станки работают в сухом помещении холодной обработки металлов и относятся к коллекторным машинам к категории основного оборудования, работают в две смены. Имеют коэффициент использования 0,7.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Рассчитаем продолжительность ремонтного цикла и межремонтного периода по</w:t>
      </w:r>
      <w:r w:rsidR="007A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формулам: 2.1 и 2.2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Тпл= 12 * 0,75 * 1 * 0,7 * 0,85 = 5 лет</w:t>
      </w:r>
    </w:p>
    <w:p w:rsidR="002F52F6" w:rsidRPr="0047565C" w:rsidRDefault="002F52F6" w:rsidP="00994923">
      <w:pPr>
        <w:pStyle w:val="a4"/>
        <w:shd w:val="clear" w:color="auto" w:fill="auto"/>
        <w:tabs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</w:rPr>
        <w:t>tпл</w:t>
      </w:r>
      <w:r w:rsidRPr="00994923">
        <w:rPr>
          <w:rFonts w:ascii="Times New Roman" w:hAnsi="Times New Roman"/>
          <w:sz w:val="28"/>
          <w:szCs w:val="28"/>
        </w:rPr>
        <w:t xml:space="preserve"> = 1</w:t>
      </w:r>
      <w:r w:rsidRPr="00994923">
        <w:rPr>
          <w:rFonts w:ascii="Times New Roman" w:hAnsi="Times New Roman"/>
          <w:sz w:val="28"/>
        </w:rPr>
        <w:t>2</w:t>
      </w:r>
      <w:r w:rsidRPr="00994923">
        <w:rPr>
          <w:rFonts w:ascii="Times New Roman" w:hAnsi="Times New Roman"/>
          <w:sz w:val="28"/>
          <w:szCs w:val="28"/>
        </w:rPr>
        <w:t xml:space="preserve"> * 0,75 * 1 * 0,7 * 0,7 = 4 мес.</w:t>
      </w:r>
    </w:p>
    <w:p w:rsidR="008C11BD" w:rsidRDefault="008C11BD" w:rsidP="00994923">
      <w:pPr>
        <w:pStyle w:val="20"/>
        <w:keepNext/>
        <w:keepLines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pacing w:val="0"/>
          <w:sz w:val="28"/>
          <w:szCs w:val="32"/>
          <w:lang w:val="uk-UA"/>
        </w:rPr>
      </w:pPr>
      <w:bookmarkStart w:id="0" w:name="bookmark1"/>
    </w:p>
    <w:p w:rsidR="002F52F6" w:rsidRPr="008C11BD" w:rsidRDefault="002F52F6" w:rsidP="00994923">
      <w:pPr>
        <w:pStyle w:val="20"/>
        <w:keepNext/>
        <w:keepLines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pacing w:val="0"/>
          <w:sz w:val="28"/>
          <w:szCs w:val="32"/>
          <w:lang w:val="uk-UA"/>
        </w:rPr>
      </w:pPr>
      <w:r w:rsidRPr="00994923">
        <w:rPr>
          <w:rFonts w:ascii="Times New Roman" w:hAnsi="Times New Roman"/>
          <w:spacing w:val="0"/>
          <w:sz w:val="28"/>
          <w:szCs w:val="32"/>
        </w:rPr>
        <w:t>Раздел 3. Расчет нормы трудоемкости и простоя оборудования в ремонте</w:t>
      </w:r>
      <w:bookmarkEnd w:id="0"/>
    </w:p>
    <w:p w:rsidR="00B2544A" w:rsidRPr="0047565C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4923">
        <w:rPr>
          <w:rFonts w:ascii="Times New Roman" w:hAnsi="Times New Roman"/>
          <w:sz w:val="28"/>
        </w:rPr>
        <w:t>Трудоемкость технического обслуживания принимается равной 10% трудоемкости текущего ремонта оборудования на каждую рабочую смену</w:t>
      </w:r>
    </w:p>
    <w:p w:rsidR="00B2544A" w:rsidRPr="0047565C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4923">
        <w:rPr>
          <w:rFonts w:ascii="Times New Roman" w:hAnsi="Times New Roman"/>
          <w:sz w:val="28"/>
        </w:rPr>
        <w:t>Тто=0,1*Ттр</w:t>
      </w:r>
      <w:r w:rsidR="00994923" w:rsidRPr="00994923">
        <w:rPr>
          <w:rFonts w:ascii="Times New Roman" w:hAnsi="Times New Roman"/>
          <w:sz w:val="28"/>
        </w:rPr>
        <w:t xml:space="preserve"> </w:t>
      </w:r>
      <w:r w:rsidRPr="00994923">
        <w:rPr>
          <w:rFonts w:ascii="Times New Roman" w:hAnsi="Times New Roman"/>
          <w:sz w:val="28"/>
        </w:rPr>
        <w:t>(3)</w:t>
      </w:r>
    </w:p>
    <w:p w:rsidR="00B2544A" w:rsidRPr="0047565C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4923">
        <w:rPr>
          <w:rFonts w:ascii="Times New Roman" w:hAnsi="Times New Roman"/>
          <w:sz w:val="28"/>
        </w:rPr>
        <w:t>Таблица 4- Нормы простоя электрических машин в ремонте.</w:t>
      </w:r>
    </w:p>
    <w:tbl>
      <w:tblPr>
        <w:tblW w:w="4448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2760"/>
        <w:gridCol w:w="2525"/>
      </w:tblGrid>
      <w:tr w:rsidR="002F52F6" w:rsidRPr="00B2544A" w:rsidTr="0098347C">
        <w:trPr>
          <w:trHeight w:val="586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Трудоёмкость ремонта норма/ час.</w:t>
            </w:r>
          </w:p>
        </w:tc>
        <w:tc>
          <w:tcPr>
            <w:tcW w:w="5845" w:type="dxa"/>
            <w:gridSpan w:val="2"/>
            <w:shd w:val="clear" w:color="auto" w:fill="FFFFFF"/>
            <w:vAlign w:val="center"/>
          </w:tcPr>
          <w:p w:rsidR="002F52F6" w:rsidRPr="00B2544A" w:rsidRDefault="002F52F6" w:rsidP="00B2544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Вид ремонта</w:t>
            </w:r>
          </w:p>
        </w:tc>
      </w:tr>
      <w:tr w:rsidR="002F52F6" w:rsidRPr="00B2544A" w:rsidTr="0098347C">
        <w:trPr>
          <w:trHeight w:val="455"/>
        </w:trPr>
        <w:tc>
          <w:tcPr>
            <w:tcW w:w="3369" w:type="dxa"/>
            <w:vMerge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Капитальный ремонт сут.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Текущий ремонт Час.</w:t>
            </w:r>
          </w:p>
        </w:tc>
      </w:tr>
      <w:tr w:rsidR="002F52F6" w:rsidRPr="00B2544A" w:rsidTr="0098347C">
        <w:trPr>
          <w:trHeight w:val="330"/>
        </w:trPr>
        <w:tc>
          <w:tcPr>
            <w:tcW w:w="3369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До 16</w:t>
            </w:r>
          </w:p>
        </w:tc>
        <w:tc>
          <w:tcPr>
            <w:tcW w:w="30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52F6" w:rsidRPr="00B2544A" w:rsidTr="0098347C">
        <w:trPr>
          <w:trHeight w:val="292"/>
        </w:trPr>
        <w:tc>
          <w:tcPr>
            <w:tcW w:w="3369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Style w:val="1pt0"/>
                <w:rFonts w:ascii="Times New Roman" w:hAnsi="Times New Roman"/>
                <w:spacing w:val="0"/>
                <w:sz w:val="20"/>
                <w:szCs w:val="20"/>
              </w:rPr>
              <w:t>16-50</w:t>
            </w:r>
          </w:p>
        </w:tc>
        <w:tc>
          <w:tcPr>
            <w:tcW w:w="30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52F6" w:rsidRPr="00B2544A" w:rsidTr="0098347C">
        <w:trPr>
          <w:trHeight w:val="312"/>
        </w:trPr>
        <w:tc>
          <w:tcPr>
            <w:tcW w:w="3369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Style w:val="1pt0"/>
                <w:rFonts w:ascii="Times New Roman" w:hAnsi="Times New Roman"/>
                <w:spacing w:val="0"/>
                <w:sz w:val="20"/>
                <w:szCs w:val="20"/>
              </w:rPr>
              <w:t>51-100</w:t>
            </w:r>
          </w:p>
        </w:tc>
        <w:tc>
          <w:tcPr>
            <w:tcW w:w="30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F52F6" w:rsidRPr="00B2544A" w:rsidTr="0098347C">
        <w:trPr>
          <w:trHeight w:val="316"/>
        </w:trPr>
        <w:tc>
          <w:tcPr>
            <w:tcW w:w="3369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Style w:val="1pt0"/>
                <w:rFonts w:ascii="Times New Roman" w:hAnsi="Times New Roman"/>
                <w:spacing w:val="0"/>
                <w:sz w:val="20"/>
                <w:szCs w:val="20"/>
              </w:rPr>
              <w:t>101-150</w:t>
            </w:r>
          </w:p>
        </w:tc>
        <w:tc>
          <w:tcPr>
            <w:tcW w:w="30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2F52F6" w:rsidRPr="00B2544A" w:rsidTr="0098347C">
        <w:trPr>
          <w:trHeight w:val="481"/>
        </w:trPr>
        <w:tc>
          <w:tcPr>
            <w:tcW w:w="3369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Свыше 150</w:t>
            </w:r>
          </w:p>
        </w:tc>
        <w:tc>
          <w:tcPr>
            <w:tcW w:w="3053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2F52F6" w:rsidRPr="00B2544A" w:rsidRDefault="002F52F6" w:rsidP="00B2544A">
      <w:pPr>
        <w:pStyle w:val="1"/>
        <w:shd w:val="clear" w:color="auto" w:fill="auto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F52F6" w:rsidRPr="00994923" w:rsidRDefault="00B2544A" w:rsidP="00994923">
      <w:pPr>
        <w:pStyle w:val="a4"/>
        <w:shd w:val="clear" w:color="auto" w:fill="auto"/>
        <w:tabs>
          <w:tab w:val="left" w:pos="9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52F6" w:rsidRPr="00994923">
        <w:rPr>
          <w:rFonts w:ascii="Times New Roman" w:hAnsi="Times New Roman"/>
          <w:sz w:val="28"/>
          <w:szCs w:val="28"/>
        </w:rPr>
        <w:t xml:space="preserve">Определим норму простоя в ремонте для </w:t>
      </w:r>
      <w:r w:rsidR="00D02D94" w:rsidRPr="00994923">
        <w:rPr>
          <w:rFonts w:ascii="Times New Roman" w:hAnsi="Times New Roman"/>
          <w:sz w:val="28"/>
          <w:szCs w:val="28"/>
        </w:rPr>
        <w:t>роторных насосов</w:t>
      </w:r>
      <w:r w:rsidR="002F52F6" w:rsidRPr="00994923">
        <w:rPr>
          <w:rFonts w:ascii="Times New Roman" w:hAnsi="Times New Roman"/>
          <w:sz w:val="28"/>
          <w:szCs w:val="28"/>
        </w:rPr>
        <w:t xml:space="preserve">. Ведущим оборудованием по заданию является </w:t>
      </w:r>
      <w:r w:rsidR="00D02D94" w:rsidRPr="00994923">
        <w:rPr>
          <w:rFonts w:ascii="Times New Roman" w:hAnsi="Times New Roman"/>
          <w:sz w:val="28"/>
          <w:szCs w:val="28"/>
        </w:rPr>
        <w:t>насос роторный 18 кс</w:t>
      </w:r>
      <w:r w:rsidR="002F52F6" w:rsidRPr="00994923">
        <w:rPr>
          <w:rFonts w:ascii="Times New Roman" w:hAnsi="Times New Roman"/>
          <w:sz w:val="28"/>
          <w:szCs w:val="28"/>
        </w:rPr>
        <w:t xml:space="preserve">. Трудоёмкость текущего ремонта, которого </w:t>
      </w:r>
      <w:r w:rsidR="002F52F6" w:rsidRPr="00994923">
        <w:rPr>
          <w:rStyle w:val="1pt10"/>
          <w:rFonts w:ascii="Times New Roman" w:hAnsi="Times New Roman"/>
          <w:spacing w:val="0"/>
          <w:sz w:val="28"/>
          <w:szCs w:val="28"/>
        </w:rPr>
        <w:t xml:space="preserve">равна </w:t>
      </w:r>
      <w:r w:rsidR="00D02D94" w:rsidRPr="00994923">
        <w:rPr>
          <w:rStyle w:val="1pt10"/>
          <w:rFonts w:ascii="Times New Roman" w:hAnsi="Times New Roman"/>
          <w:spacing w:val="0"/>
          <w:sz w:val="28"/>
          <w:szCs w:val="28"/>
        </w:rPr>
        <w:t>35</w:t>
      </w:r>
      <w:r w:rsidR="002F52F6" w:rsidRPr="00994923">
        <w:rPr>
          <w:rStyle w:val="1pt10"/>
          <w:rFonts w:ascii="Times New Roman" w:hAnsi="Times New Roman"/>
          <w:spacing w:val="0"/>
          <w:sz w:val="28"/>
          <w:szCs w:val="28"/>
        </w:rPr>
        <w:t xml:space="preserve"> </w:t>
      </w:r>
      <w:r w:rsidR="002F52F6" w:rsidRPr="00994923">
        <w:rPr>
          <w:rFonts w:ascii="Times New Roman" w:hAnsi="Times New Roman"/>
          <w:sz w:val="28"/>
          <w:szCs w:val="28"/>
        </w:rPr>
        <w:t>чел./час</w:t>
      </w:r>
      <w:r w:rsidR="002F52F6" w:rsidRPr="00994923">
        <w:rPr>
          <w:rFonts w:ascii="Times New Roman" w:hAnsi="Times New Roman"/>
          <w:sz w:val="28"/>
          <w:szCs w:val="28"/>
          <w:vertAlign w:val="subscript"/>
        </w:rPr>
        <w:t>г</w:t>
      </w:r>
      <w:r w:rsidR="002F52F6" w:rsidRPr="00994923">
        <w:rPr>
          <w:rFonts w:ascii="Times New Roman" w:hAnsi="Times New Roman"/>
          <w:sz w:val="28"/>
          <w:szCs w:val="28"/>
        </w:rPr>
        <w:t xml:space="preserve"> а </w:t>
      </w:r>
      <w:r w:rsidR="002F52F6" w:rsidRPr="00994923">
        <w:rPr>
          <w:rStyle w:val="1pt0"/>
          <w:rFonts w:ascii="Times New Roman" w:hAnsi="Times New Roman"/>
          <w:spacing w:val="0"/>
          <w:sz w:val="28"/>
          <w:szCs w:val="28"/>
        </w:rPr>
        <w:t>капитального</w:t>
      </w:r>
      <w:r w:rsidR="00994923" w:rsidRPr="00994923">
        <w:rPr>
          <w:rStyle w:val="1pt0"/>
          <w:rFonts w:ascii="Times New Roman" w:hAnsi="Times New Roman"/>
          <w:spacing w:val="0"/>
          <w:sz w:val="28"/>
          <w:szCs w:val="28"/>
        </w:rPr>
        <w:t xml:space="preserve"> </w:t>
      </w:r>
      <w:r w:rsidR="00D02D94" w:rsidRPr="00994923">
        <w:rPr>
          <w:rStyle w:val="1pt0"/>
          <w:rFonts w:ascii="Times New Roman" w:hAnsi="Times New Roman"/>
          <w:spacing w:val="0"/>
          <w:sz w:val="28"/>
          <w:szCs w:val="28"/>
        </w:rPr>
        <w:t>120</w:t>
      </w:r>
      <w:r w:rsidR="002F52F6" w:rsidRPr="00994923">
        <w:rPr>
          <w:rStyle w:val="1pt0"/>
          <w:rFonts w:ascii="Times New Roman" w:hAnsi="Times New Roman"/>
          <w:spacing w:val="0"/>
          <w:sz w:val="28"/>
          <w:szCs w:val="28"/>
        </w:rPr>
        <w:t xml:space="preserve"> чел./час.</w:t>
      </w:r>
      <w:r w:rsidR="002F52F6" w:rsidRPr="00994923">
        <w:rPr>
          <w:rFonts w:ascii="Times New Roman" w:hAnsi="Times New Roman"/>
          <w:sz w:val="28"/>
          <w:szCs w:val="28"/>
        </w:rPr>
        <w:t xml:space="preserve"> Из таблицы 4 видно, что </w:t>
      </w:r>
      <w:r w:rsidR="002F52F6" w:rsidRPr="00994923">
        <w:rPr>
          <w:rStyle w:val="1pt0"/>
          <w:rFonts w:ascii="Times New Roman" w:hAnsi="Times New Roman"/>
          <w:spacing w:val="0"/>
          <w:sz w:val="28"/>
          <w:szCs w:val="28"/>
        </w:rPr>
        <w:t>для</w:t>
      </w:r>
      <w:r w:rsidR="002F52F6" w:rsidRPr="00994923">
        <w:rPr>
          <w:rFonts w:ascii="Times New Roman" w:hAnsi="Times New Roman"/>
          <w:sz w:val="28"/>
          <w:szCs w:val="28"/>
        </w:rPr>
        <w:t xml:space="preserve"> текущего ремонта выпрямителя селенового требуется 8 часов, а для капитального </w:t>
      </w:r>
      <w:r w:rsidR="00D02D94" w:rsidRPr="00994923">
        <w:rPr>
          <w:rFonts w:ascii="Times New Roman" w:hAnsi="Times New Roman"/>
          <w:sz w:val="28"/>
          <w:szCs w:val="28"/>
        </w:rPr>
        <w:t>5</w:t>
      </w:r>
      <w:r w:rsidR="002F52F6" w:rsidRPr="00994923">
        <w:rPr>
          <w:rFonts w:ascii="Times New Roman" w:hAnsi="Times New Roman"/>
          <w:sz w:val="28"/>
          <w:szCs w:val="28"/>
        </w:rPr>
        <w:t xml:space="preserve"> суток.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724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Определим норму простоя в ремонте, для станков. Ведущим оборудованием по заданию является</w:t>
      </w:r>
      <w:r w:rsidR="0098347C" w:rsidRPr="00994923">
        <w:rPr>
          <w:rFonts w:ascii="Times New Roman" w:hAnsi="Times New Roman"/>
          <w:sz w:val="28"/>
          <w:szCs w:val="28"/>
        </w:rPr>
        <w:t xml:space="preserve"> </w:t>
      </w:r>
      <w:r w:rsidR="00D02D94" w:rsidRPr="00994923">
        <w:rPr>
          <w:rStyle w:val="a9"/>
          <w:rFonts w:ascii="Times New Roman" w:hAnsi="Times New Roman"/>
          <w:b w:val="0"/>
          <w:sz w:val="28"/>
          <w:szCs w:val="28"/>
        </w:rPr>
        <w:t>токарный автомат МЕ 313</w:t>
      </w:r>
      <w:r w:rsidRPr="00994923">
        <w:rPr>
          <w:rStyle w:val="a9"/>
          <w:rFonts w:ascii="Times New Roman" w:hAnsi="Times New Roman"/>
          <w:b w:val="0"/>
          <w:sz w:val="28"/>
          <w:szCs w:val="28"/>
        </w:rPr>
        <w:t xml:space="preserve">. </w:t>
      </w:r>
      <w:r w:rsidRPr="00994923">
        <w:rPr>
          <w:rFonts w:ascii="Times New Roman" w:hAnsi="Times New Roman"/>
          <w:sz w:val="28"/>
          <w:szCs w:val="28"/>
        </w:rPr>
        <w:t xml:space="preserve">Трудоёмкость текущего ремонта, которого равна </w:t>
      </w:r>
      <w:r w:rsidR="00D02D94" w:rsidRPr="00994923">
        <w:rPr>
          <w:rFonts w:ascii="Times New Roman" w:hAnsi="Times New Roman"/>
          <w:sz w:val="28"/>
          <w:szCs w:val="28"/>
        </w:rPr>
        <w:t>45</w:t>
      </w:r>
      <w:r w:rsidRPr="00994923">
        <w:rPr>
          <w:rFonts w:ascii="Times New Roman" w:hAnsi="Times New Roman"/>
          <w:sz w:val="28"/>
          <w:szCs w:val="28"/>
        </w:rPr>
        <w:t xml:space="preserve"> чел./ час, а капитального </w:t>
      </w:r>
      <w:r w:rsidR="00D02D94" w:rsidRPr="00994923">
        <w:rPr>
          <w:rFonts w:ascii="Times New Roman" w:hAnsi="Times New Roman"/>
          <w:sz w:val="28"/>
          <w:szCs w:val="28"/>
        </w:rPr>
        <w:t>95</w:t>
      </w:r>
      <w:r w:rsidRPr="00994923">
        <w:rPr>
          <w:rFonts w:ascii="Times New Roman" w:hAnsi="Times New Roman"/>
          <w:sz w:val="28"/>
          <w:szCs w:val="28"/>
        </w:rPr>
        <w:t xml:space="preserve"> чел./час. Из таблицы 4выбираем длительность текущего ремонта станков равным </w:t>
      </w:r>
      <w:r w:rsidR="00D02D94" w:rsidRPr="00994923">
        <w:rPr>
          <w:rFonts w:ascii="Times New Roman" w:hAnsi="Times New Roman"/>
          <w:sz w:val="28"/>
          <w:szCs w:val="28"/>
        </w:rPr>
        <w:t>8</w:t>
      </w:r>
      <w:r w:rsidRPr="00994923">
        <w:rPr>
          <w:rFonts w:ascii="Times New Roman" w:hAnsi="Times New Roman"/>
          <w:sz w:val="28"/>
          <w:szCs w:val="28"/>
        </w:rPr>
        <w:t xml:space="preserve"> часам, а капитального 4 суток.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724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B2544A" w:rsidRDefault="002F52F6" w:rsidP="00994923">
      <w:pPr>
        <w:pStyle w:val="9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bookmark2"/>
      <w:r w:rsidRPr="00994923">
        <w:rPr>
          <w:rFonts w:ascii="Times New Roman" w:hAnsi="Times New Roman"/>
          <w:sz w:val="28"/>
          <w:szCs w:val="32"/>
        </w:rPr>
        <w:t>Раздел 4. Годовой план-график ППРОСПЭ и сводный</w:t>
      </w:r>
      <w:r w:rsidRPr="00994923">
        <w:rPr>
          <w:rStyle w:val="916"/>
          <w:rFonts w:ascii="Times New Roman" w:hAnsi="Times New Roman"/>
          <w:sz w:val="28"/>
          <w:szCs w:val="32"/>
        </w:rPr>
        <w:t xml:space="preserve"> план </w:t>
      </w:r>
      <w:r w:rsidRPr="00994923">
        <w:rPr>
          <w:rFonts w:ascii="Times New Roman" w:hAnsi="Times New Roman"/>
          <w:sz w:val="28"/>
          <w:szCs w:val="32"/>
        </w:rPr>
        <w:t>трудоемкости по видам ремонта</w:t>
      </w:r>
      <w:bookmarkEnd w:id="1"/>
    </w:p>
    <w:p w:rsidR="00B2544A" w:rsidRPr="00B2544A" w:rsidRDefault="00B2544A" w:rsidP="00994923">
      <w:pPr>
        <w:pStyle w:val="9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9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Используя данные продолжительности ремонтного цикла, межремонтных периодов (Раздел 2) и суммарную трудоемкость электрической части оборудования (Раздел 3 таблица 4) составляется годовой план-график ППРОСПЭ и сводный план трудоемкости по видам ремонта (таблицы 5;6)</w:t>
      </w:r>
    </w:p>
    <w:p w:rsidR="0098347C" w:rsidRPr="00994923" w:rsidRDefault="0098347C" w:rsidP="00994923">
      <w:pPr>
        <w:pStyle w:val="9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B2544A" w:rsidRDefault="0098347C" w:rsidP="00994923">
      <w:pPr>
        <w:pStyle w:val="20"/>
        <w:keepNext/>
        <w:keepLines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pacing w:val="0"/>
          <w:sz w:val="28"/>
          <w:szCs w:val="32"/>
        </w:rPr>
      </w:pPr>
      <w:bookmarkStart w:id="2" w:name="bookmark0"/>
      <w:r w:rsidRPr="00994923">
        <w:rPr>
          <w:rFonts w:ascii="Times New Roman" w:hAnsi="Times New Roman"/>
          <w:spacing w:val="0"/>
          <w:sz w:val="28"/>
          <w:szCs w:val="32"/>
        </w:rPr>
        <w:t>Р</w:t>
      </w:r>
      <w:r w:rsidR="002F52F6" w:rsidRPr="00994923">
        <w:rPr>
          <w:rFonts w:ascii="Times New Roman" w:hAnsi="Times New Roman"/>
          <w:spacing w:val="0"/>
          <w:sz w:val="28"/>
          <w:szCs w:val="32"/>
        </w:rPr>
        <w:t>аздел 5. Планирование расхода и складского резерва материалов, запасных частей и комплектующих изделий</w:t>
      </w:r>
      <w:bookmarkEnd w:id="2"/>
    </w:p>
    <w:p w:rsidR="00B2544A" w:rsidRPr="00B2544A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>Расчет потребности основных материалов для всех видов ремонтов и технического обслуживания энергетического оборудования и сетей производится на основании трудоёмкости годового плана ППРОСПЭ и норм расхода материалов. Годовая потребность в материалах для каждого вида оборудования или сетей определяется по формуле:</w:t>
      </w:r>
    </w:p>
    <w:p w:rsidR="007A69D8" w:rsidRPr="007A69D8" w:rsidRDefault="007A69D8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7A69D8" w:rsidRDefault="008C11BD" w:rsidP="00994923">
      <w:pPr>
        <w:pStyle w:val="210"/>
        <w:shd w:val="clear" w:color="auto" w:fill="auto"/>
        <w:tabs>
          <w:tab w:val="left" w:pos="8966"/>
        </w:tabs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r w:rsidR="002F52F6" w:rsidRPr="007A69D8">
        <w:rPr>
          <w:rFonts w:ascii="Times New Roman" w:hAnsi="Times New Roman"/>
          <w:b w:val="0"/>
          <w:sz w:val="28"/>
          <w:szCs w:val="28"/>
          <w:lang w:val="uk-UA"/>
        </w:rPr>
        <w:t>См = 0,01 * (Пто, Птр, Пкр) * ∑ (Тто, Ттр, Ткр) * Цм</w:t>
      </w:r>
      <w:r w:rsidR="00994923" w:rsidRPr="007A69D8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2F52F6" w:rsidRPr="007A69D8">
        <w:rPr>
          <w:rFonts w:ascii="Times New Roman" w:hAnsi="Times New Roman"/>
          <w:b w:val="0"/>
          <w:sz w:val="28"/>
          <w:szCs w:val="28"/>
          <w:lang w:val="uk-UA"/>
        </w:rPr>
        <w:t>(4)</w:t>
      </w:r>
    </w:p>
    <w:p w:rsidR="00B2544A" w:rsidRPr="007A69D8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где,</w:t>
      </w:r>
      <w:r w:rsidRPr="00994923">
        <w:rPr>
          <w:rStyle w:val="10pt"/>
          <w:b w:val="0"/>
          <w:sz w:val="28"/>
          <w:szCs w:val="28"/>
        </w:rPr>
        <w:t xml:space="preserve"> Пто, Птр, Пкр</w:t>
      </w:r>
      <w:r w:rsidRPr="00994923">
        <w:rPr>
          <w:rFonts w:ascii="Times New Roman" w:hAnsi="Times New Roman"/>
          <w:sz w:val="28"/>
          <w:szCs w:val="28"/>
        </w:rPr>
        <w:t xml:space="preserve"> - нормы расходов материалов на</w:t>
      </w:r>
      <w:r w:rsidRPr="00994923">
        <w:rPr>
          <w:rStyle w:val="10pt"/>
          <w:b w:val="0"/>
          <w:sz w:val="28"/>
          <w:szCs w:val="28"/>
        </w:rPr>
        <w:t xml:space="preserve"> </w:t>
      </w:r>
      <w:r w:rsidRPr="00994923">
        <w:rPr>
          <w:rStyle w:val="10pt3"/>
          <w:b w:val="0"/>
          <w:sz w:val="28"/>
          <w:szCs w:val="28"/>
        </w:rPr>
        <w:t>100</w:t>
      </w:r>
      <w:r w:rsidRPr="00994923">
        <w:rPr>
          <w:rFonts w:ascii="Times New Roman" w:hAnsi="Times New Roman"/>
          <w:sz w:val="28"/>
          <w:szCs w:val="28"/>
        </w:rPr>
        <w:t xml:space="preserve"> чел./час трудоёмкости соответственно технического обслуживания, текущего, капитального ремонтов.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leader="underscore" w:pos="595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Style w:val="10pt"/>
          <w:b w:val="0"/>
          <w:sz w:val="28"/>
          <w:szCs w:val="28"/>
        </w:rPr>
        <w:t>∑ Тто, Ттр, Ткр</w:t>
      </w:r>
      <w:r w:rsidRPr="00994923">
        <w:rPr>
          <w:rFonts w:ascii="Times New Roman" w:hAnsi="Times New Roman"/>
          <w:sz w:val="28"/>
          <w:szCs w:val="28"/>
        </w:rPr>
        <w:t xml:space="preserve"> - годовая суммарная плановая трудоемкость технического обслуживания, текущего и капитального ремонтов (чел./ час)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leader="underscore" w:pos="595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Style w:val="10pt"/>
          <w:b w:val="0"/>
          <w:sz w:val="28"/>
          <w:szCs w:val="28"/>
        </w:rPr>
        <w:t>Цм</w:t>
      </w:r>
      <w:r w:rsidRPr="00994923">
        <w:rPr>
          <w:rFonts w:ascii="Times New Roman" w:hAnsi="Times New Roman"/>
          <w:sz w:val="28"/>
          <w:szCs w:val="28"/>
        </w:rPr>
        <w:t xml:space="preserve"> - цена за единицу материала (руб.)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Годовая потребность в комплектующих, запасных частях определяется по формуле:</w:t>
      </w:r>
    </w:p>
    <w:p w:rsidR="00B2544A" w:rsidRPr="0047565C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2F52F6" w:rsidRPr="00994923" w:rsidRDefault="00A565E8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6pt">
            <v:imagedata r:id="rId7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="002F52F6" w:rsidRPr="00994923">
        <w:rPr>
          <w:rFonts w:ascii="Times New Roman" w:hAnsi="Times New Roman"/>
          <w:sz w:val="28"/>
          <w:szCs w:val="28"/>
        </w:rPr>
        <w:t>(5)</w:t>
      </w:r>
    </w:p>
    <w:p w:rsidR="00B2544A" w:rsidRPr="0047565C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8347C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4923">
        <w:rPr>
          <w:rFonts w:ascii="Times New Roman" w:hAnsi="Times New Roman"/>
          <w:sz w:val="28"/>
        </w:rPr>
        <w:t>где:</w:t>
      </w:r>
      <w:r w:rsidRPr="00994923">
        <w:rPr>
          <w:rStyle w:val="10pt"/>
          <w:b w:val="0"/>
          <w:sz w:val="28"/>
          <w:szCs w:val="28"/>
        </w:rPr>
        <w:t xml:space="preserve"> Тто, Ттр, Ткр</w:t>
      </w:r>
      <w:r w:rsidRPr="00994923">
        <w:rPr>
          <w:rFonts w:ascii="Times New Roman" w:hAnsi="Times New Roman"/>
          <w:sz w:val="28"/>
        </w:rPr>
        <w:t xml:space="preserve"> - трудоемкость ведущего оборудования.</w:t>
      </w:r>
    </w:p>
    <w:p w:rsidR="00B2544A" w:rsidRPr="0047565C" w:rsidRDefault="00B2544A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4923">
        <w:rPr>
          <w:rFonts w:ascii="Times New Roman" w:hAnsi="Times New Roman"/>
          <w:sz w:val="28"/>
        </w:rPr>
        <w:t>Таблица 7-Ведомость расход основных материалов.</w:t>
      </w:r>
    </w:p>
    <w:tbl>
      <w:tblPr>
        <w:tblW w:w="918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851"/>
        <w:gridCol w:w="711"/>
        <w:gridCol w:w="852"/>
        <w:gridCol w:w="1278"/>
        <w:gridCol w:w="1419"/>
        <w:gridCol w:w="1135"/>
      </w:tblGrid>
      <w:tr w:rsidR="00D976D1" w:rsidRPr="00B2544A" w:rsidTr="00177E1B">
        <w:trPr>
          <w:trHeight w:val="810"/>
        </w:trPr>
        <w:tc>
          <w:tcPr>
            <w:tcW w:w="2936" w:type="dxa"/>
            <w:vMerge w:val="restart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Наименование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Ед. измер.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D976D1" w:rsidRPr="00B2544A" w:rsidRDefault="00D976D1" w:rsidP="00177E1B">
            <w:pPr>
              <w:pStyle w:val="a4"/>
              <w:shd w:val="clear" w:color="auto" w:fill="auto"/>
              <w:spacing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Норма расхода на 100 чел.</w:t>
            </w:r>
          </w:p>
        </w:tc>
        <w:tc>
          <w:tcPr>
            <w:tcW w:w="852" w:type="dxa"/>
            <w:vMerge w:val="restart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Цена за ед.</w:t>
            </w:r>
          </w:p>
        </w:tc>
        <w:tc>
          <w:tcPr>
            <w:tcW w:w="3832" w:type="dxa"/>
            <w:gridSpan w:val="3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</w:tr>
      <w:tr w:rsidR="00D976D1" w:rsidRPr="00B2544A" w:rsidTr="00177E1B">
        <w:trPr>
          <w:trHeight w:val="870"/>
        </w:trPr>
        <w:tc>
          <w:tcPr>
            <w:tcW w:w="2936" w:type="dxa"/>
            <w:vMerge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ТО</w:t>
            </w:r>
          </w:p>
        </w:tc>
        <w:tc>
          <w:tcPr>
            <w:tcW w:w="1419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ТР</w:t>
            </w:r>
          </w:p>
        </w:tc>
        <w:tc>
          <w:tcPr>
            <w:tcW w:w="1135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</w:tr>
      <w:tr w:rsidR="00D976D1" w:rsidRPr="00B2544A" w:rsidTr="00177E1B">
        <w:tc>
          <w:tcPr>
            <w:tcW w:w="9182" w:type="dxa"/>
            <w:gridSpan w:val="7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Для специального оборудования</w:t>
            </w:r>
          </w:p>
        </w:tc>
      </w:tr>
      <w:tr w:rsidR="00D976D1" w:rsidRPr="00B2544A" w:rsidTr="00177E1B">
        <w:trPr>
          <w:trHeight w:val="600"/>
        </w:trPr>
        <w:tc>
          <w:tcPr>
            <w:tcW w:w="2936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Обмоточный провод</w:t>
            </w:r>
          </w:p>
        </w:tc>
        <w:tc>
          <w:tcPr>
            <w:tcW w:w="85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12,60</w:t>
            </w:r>
          </w:p>
        </w:tc>
        <w:tc>
          <w:tcPr>
            <w:tcW w:w="1278" w:type="dxa"/>
            <w:vAlign w:val="center"/>
          </w:tcPr>
          <w:p w:rsidR="00D976D1" w:rsidRPr="00B2544A" w:rsidRDefault="00D02D94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11704,91</w:t>
            </w:r>
          </w:p>
        </w:tc>
        <w:tc>
          <w:tcPr>
            <w:tcW w:w="1419" w:type="dxa"/>
            <w:vAlign w:val="center"/>
          </w:tcPr>
          <w:p w:rsidR="00D976D1" w:rsidRPr="00B2544A" w:rsidRDefault="00D02D94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154018,36</w:t>
            </w:r>
          </w:p>
        </w:tc>
        <w:tc>
          <w:tcPr>
            <w:tcW w:w="1135" w:type="dxa"/>
            <w:vAlign w:val="center"/>
          </w:tcPr>
          <w:p w:rsidR="00D976D1" w:rsidRPr="00B2544A" w:rsidRDefault="00D02D94" w:rsidP="00B2544A">
            <w:pPr>
              <w:pStyle w:val="a4"/>
              <w:shd w:val="clear" w:color="auto" w:fill="auto"/>
              <w:tabs>
                <w:tab w:val="left" w:pos="74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71971,2</w:t>
            </w:r>
          </w:p>
        </w:tc>
      </w:tr>
      <w:tr w:rsidR="00D976D1" w:rsidRPr="00B2544A" w:rsidTr="00177E1B">
        <w:tc>
          <w:tcPr>
            <w:tcW w:w="2936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Медь прутковая</w:t>
            </w:r>
          </w:p>
        </w:tc>
        <w:tc>
          <w:tcPr>
            <w:tcW w:w="85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2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278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9546,76</w:t>
            </w:r>
          </w:p>
        </w:tc>
        <w:tc>
          <w:tcPr>
            <w:tcW w:w="1419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83049,12</w:t>
            </w:r>
          </w:p>
        </w:tc>
        <w:tc>
          <w:tcPr>
            <w:tcW w:w="1135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tabs>
                <w:tab w:val="left" w:pos="74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38808</w:t>
            </w:r>
          </w:p>
        </w:tc>
      </w:tr>
      <w:tr w:rsidR="00D976D1" w:rsidRPr="00B2544A" w:rsidTr="00177E1B">
        <w:tc>
          <w:tcPr>
            <w:tcW w:w="2936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Лента медная</w:t>
            </w:r>
          </w:p>
        </w:tc>
        <w:tc>
          <w:tcPr>
            <w:tcW w:w="85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8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826,56</w:t>
            </w:r>
          </w:p>
        </w:tc>
        <w:tc>
          <w:tcPr>
            <w:tcW w:w="1419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7190,4</w:t>
            </w:r>
          </w:p>
        </w:tc>
        <w:tc>
          <w:tcPr>
            <w:tcW w:w="1135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tabs>
                <w:tab w:val="left" w:pos="74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3360</w:t>
            </w:r>
          </w:p>
        </w:tc>
      </w:tr>
      <w:tr w:rsidR="00D976D1" w:rsidRPr="00B2544A" w:rsidTr="00177E1B">
        <w:tc>
          <w:tcPr>
            <w:tcW w:w="2936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Кабельная бумага</w:t>
            </w:r>
          </w:p>
        </w:tc>
        <w:tc>
          <w:tcPr>
            <w:tcW w:w="85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1278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173,57</w:t>
            </w:r>
          </w:p>
        </w:tc>
        <w:tc>
          <w:tcPr>
            <w:tcW w:w="1419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1509,98</w:t>
            </w:r>
          </w:p>
        </w:tc>
        <w:tc>
          <w:tcPr>
            <w:tcW w:w="1135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tabs>
                <w:tab w:val="left" w:pos="74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705,6</w:t>
            </w:r>
          </w:p>
        </w:tc>
      </w:tr>
      <w:tr w:rsidR="00D976D1" w:rsidRPr="00B2544A" w:rsidTr="00177E1B">
        <w:tc>
          <w:tcPr>
            <w:tcW w:w="2936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Лакоткань</w:t>
            </w:r>
          </w:p>
        </w:tc>
        <w:tc>
          <w:tcPr>
            <w:tcW w:w="85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852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1278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2544,15</w:t>
            </w:r>
          </w:p>
        </w:tc>
        <w:tc>
          <w:tcPr>
            <w:tcW w:w="1419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22132,05</w:t>
            </w:r>
          </w:p>
        </w:tc>
        <w:tc>
          <w:tcPr>
            <w:tcW w:w="1135" w:type="dxa"/>
            <w:vAlign w:val="center"/>
          </w:tcPr>
          <w:p w:rsidR="00D976D1" w:rsidRPr="00B2544A" w:rsidRDefault="009924B8" w:rsidP="00B2544A">
            <w:pPr>
              <w:pStyle w:val="a4"/>
              <w:shd w:val="clear" w:color="auto" w:fill="auto"/>
              <w:tabs>
                <w:tab w:val="left" w:pos="74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10342,08</w:t>
            </w:r>
          </w:p>
        </w:tc>
      </w:tr>
      <w:tr w:rsidR="00D976D1" w:rsidRPr="00B2544A" w:rsidTr="00177E1B">
        <w:trPr>
          <w:trHeight w:val="434"/>
        </w:trPr>
        <w:tc>
          <w:tcPr>
            <w:tcW w:w="2936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Стеклолакоткань</w:t>
            </w:r>
          </w:p>
        </w:tc>
        <w:tc>
          <w:tcPr>
            <w:tcW w:w="85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2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278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3173,99</w:t>
            </w:r>
          </w:p>
        </w:tc>
        <w:tc>
          <w:tcPr>
            <w:tcW w:w="1419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27611,136</w:t>
            </w:r>
          </w:p>
        </w:tc>
        <w:tc>
          <w:tcPr>
            <w:tcW w:w="1135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tabs>
                <w:tab w:val="left" w:pos="74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12902,4</w:t>
            </w:r>
          </w:p>
        </w:tc>
      </w:tr>
      <w:tr w:rsidR="00D976D1" w:rsidRPr="00B2544A" w:rsidTr="00177E1B">
        <w:tc>
          <w:tcPr>
            <w:tcW w:w="2936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Масло трансформаторное</w:t>
            </w:r>
          </w:p>
        </w:tc>
        <w:tc>
          <w:tcPr>
            <w:tcW w:w="85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71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2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78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42981,12</w:t>
            </w:r>
          </w:p>
        </w:tc>
        <w:tc>
          <w:tcPr>
            <w:tcW w:w="1419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373900,8</w:t>
            </w:r>
          </w:p>
        </w:tc>
        <w:tc>
          <w:tcPr>
            <w:tcW w:w="1135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tabs>
                <w:tab w:val="left" w:pos="74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174720</w:t>
            </w:r>
          </w:p>
        </w:tc>
      </w:tr>
      <w:tr w:rsidR="00D976D1" w:rsidRPr="00B2544A" w:rsidTr="00177E1B">
        <w:tc>
          <w:tcPr>
            <w:tcW w:w="2936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Лента тафтетная или киперная</w:t>
            </w:r>
          </w:p>
        </w:tc>
        <w:tc>
          <w:tcPr>
            <w:tcW w:w="85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2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278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33062,4</w:t>
            </w:r>
          </w:p>
        </w:tc>
        <w:tc>
          <w:tcPr>
            <w:tcW w:w="1419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287616</w:t>
            </w:r>
          </w:p>
        </w:tc>
        <w:tc>
          <w:tcPr>
            <w:tcW w:w="1135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tabs>
                <w:tab w:val="left" w:pos="74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134400</w:t>
            </w:r>
          </w:p>
        </w:tc>
      </w:tr>
      <w:tr w:rsidR="00D976D1" w:rsidRPr="00B2544A" w:rsidTr="00177E1B">
        <w:tc>
          <w:tcPr>
            <w:tcW w:w="2936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5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976D1" w:rsidRPr="00B2544A" w:rsidRDefault="00D976D1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104013,482</w:t>
            </w:r>
          </w:p>
        </w:tc>
        <w:tc>
          <w:tcPr>
            <w:tcW w:w="1419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2307027,85</w:t>
            </w:r>
          </w:p>
        </w:tc>
        <w:tc>
          <w:tcPr>
            <w:tcW w:w="1135" w:type="dxa"/>
            <w:vAlign w:val="center"/>
          </w:tcPr>
          <w:p w:rsidR="00D976D1" w:rsidRPr="00B2544A" w:rsidRDefault="001C7E06" w:rsidP="00B2544A">
            <w:pPr>
              <w:pStyle w:val="a4"/>
              <w:shd w:val="clear" w:color="auto" w:fill="auto"/>
              <w:tabs>
                <w:tab w:val="left" w:pos="74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382435,2</w:t>
            </w:r>
          </w:p>
        </w:tc>
      </w:tr>
      <w:tr w:rsidR="00B94184" w:rsidRPr="00994923" w:rsidTr="00177E1B">
        <w:tc>
          <w:tcPr>
            <w:tcW w:w="2936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Среднесортовая</w:t>
            </w:r>
          </w:p>
        </w:tc>
        <w:tc>
          <w:tcPr>
            <w:tcW w:w="85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278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18643,73</w:t>
            </w:r>
          </w:p>
        </w:tc>
        <w:tc>
          <w:tcPr>
            <w:tcW w:w="1419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185670,14</w:t>
            </w:r>
          </w:p>
        </w:tc>
        <w:tc>
          <w:tcPr>
            <w:tcW w:w="1135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184" w:rsidRPr="00994923" w:rsidTr="00177E1B">
        <w:tc>
          <w:tcPr>
            <w:tcW w:w="2936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Конструкционная</w:t>
            </w:r>
          </w:p>
        </w:tc>
        <w:tc>
          <w:tcPr>
            <w:tcW w:w="85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18,70</w:t>
            </w:r>
          </w:p>
        </w:tc>
        <w:tc>
          <w:tcPr>
            <w:tcW w:w="1278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7852,2</w:t>
            </w:r>
          </w:p>
        </w:tc>
        <w:tc>
          <w:tcPr>
            <w:tcW w:w="1419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78198,9</w:t>
            </w:r>
          </w:p>
        </w:tc>
        <w:tc>
          <w:tcPr>
            <w:tcW w:w="1135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184" w:rsidRPr="00994923" w:rsidTr="00177E1B">
        <w:tc>
          <w:tcPr>
            <w:tcW w:w="2936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Тонколистовая</w:t>
            </w:r>
          </w:p>
        </w:tc>
        <w:tc>
          <w:tcPr>
            <w:tcW w:w="85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2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15,80</w:t>
            </w:r>
          </w:p>
        </w:tc>
        <w:tc>
          <w:tcPr>
            <w:tcW w:w="1278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7297,93</w:t>
            </w:r>
          </w:p>
        </w:tc>
        <w:tc>
          <w:tcPr>
            <w:tcW w:w="1419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72678,98</w:t>
            </w:r>
          </w:p>
        </w:tc>
        <w:tc>
          <w:tcPr>
            <w:tcW w:w="1135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184" w:rsidRPr="00994923" w:rsidTr="00177E1B">
        <w:tc>
          <w:tcPr>
            <w:tcW w:w="2936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Трубы газовые</w:t>
            </w:r>
          </w:p>
        </w:tc>
        <w:tc>
          <w:tcPr>
            <w:tcW w:w="85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278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4471,97</w:t>
            </w:r>
          </w:p>
        </w:tc>
        <w:tc>
          <w:tcPr>
            <w:tcW w:w="1419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44535,74</w:t>
            </w:r>
          </w:p>
        </w:tc>
        <w:tc>
          <w:tcPr>
            <w:tcW w:w="1135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184" w:rsidRPr="00994923" w:rsidTr="00177E1B">
        <w:tc>
          <w:tcPr>
            <w:tcW w:w="2936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Электроды сварочные</w:t>
            </w:r>
          </w:p>
        </w:tc>
        <w:tc>
          <w:tcPr>
            <w:tcW w:w="85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2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26,80</w:t>
            </w:r>
          </w:p>
        </w:tc>
        <w:tc>
          <w:tcPr>
            <w:tcW w:w="1278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8440,07</w:t>
            </w:r>
          </w:p>
        </w:tc>
        <w:tc>
          <w:tcPr>
            <w:tcW w:w="1419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84053,37</w:t>
            </w:r>
          </w:p>
        </w:tc>
        <w:tc>
          <w:tcPr>
            <w:tcW w:w="1135" w:type="dxa"/>
            <w:vAlign w:val="center"/>
          </w:tcPr>
          <w:p w:rsidR="00B94184" w:rsidRPr="00B2544A" w:rsidRDefault="00B94184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994923" w:rsidTr="00177E1B">
        <w:tc>
          <w:tcPr>
            <w:tcW w:w="2936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Проволока сварочная легированная</w:t>
            </w:r>
          </w:p>
        </w:tc>
        <w:tc>
          <w:tcPr>
            <w:tcW w:w="85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2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27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9867,74</w:t>
            </w:r>
          </w:p>
        </w:tc>
        <w:tc>
          <w:tcPr>
            <w:tcW w:w="141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98271,36</w:t>
            </w:r>
          </w:p>
        </w:tc>
        <w:tc>
          <w:tcPr>
            <w:tcW w:w="113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994923" w:rsidTr="00177E1B">
        <w:tc>
          <w:tcPr>
            <w:tcW w:w="2936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Провод установочный</w:t>
            </w:r>
          </w:p>
        </w:tc>
        <w:tc>
          <w:tcPr>
            <w:tcW w:w="85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2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80,80</w:t>
            </w:r>
          </w:p>
        </w:tc>
        <w:tc>
          <w:tcPr>
            <w:tcW w:w="127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tabs>
                <w:tab w:val="left" w:pos="83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169641,216</w:t>
            </w:r>
          </w:p>
        </w:tc>
        <w:tc>
          <w:tcPr>
            <w:tcW w:w="141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1689431,04</w:t>
            </w:r>
          </w:p>
        </w:tc>
        <w:tc>
          <w:tcPr>
            <w:tcW w:w="113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994923" w:rsidTr="00177E1B">
        <w:tc>
          <w:tcPr>
            <w:tcW w:w="2936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5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242591,106</w:t>
            </w:r>
          </w:p>
        </w:tc>
        <w:tc>
          <w:tcPr>
            <w:tcW w:w="141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2415928,17</w:t>
            </w:r>
          </w:p>
        </w:tc>
        <w:tc>
          <w:tcPr>
            <w:tcW w:w="113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994923" w:rsidTr="00177E1B">
        <w:tc>
          <w:tcPr>
            <w:tcW w:w="2936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5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303921,852</w:t>
            </w:r>
          </w:p>
        </w:tc>
        <w:tc>
          <w:tcPr>
            <w:tcW w:w="141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2824805,22</w:t>
            </w:r>
          </w:p>
        </w:tc>
        <w:tc>
          <w:tcPr>
            <w:tcW w:w="113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613315,58</w:t>
            </w:r>
          </w:p>
        </w:tc>
      </w:tr>
    </w:tbl>
    <w:p w:rsidR="00B94184" w:rsidRPr="00B2544A" w:rsidRDefault="00B94184" w:rsidP="00B2544A">
      <w:pPr>
        <w:pStyle w:val="a4"/>
        <w:shd w:val="clear" w:color="auto" w:fill="auto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976D1" w:rsidRPr="00177E1B" w:rsidRDefault="00D976D1" w:rsidP="00177E1B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E1B">
        <w:rPr>
          <w:rFonts w:ascii="Times New Roman" w:hAnsi="Times New Roman"/>
          <w:sz w:val="28"/>
          <w:szCs w:val="28"/>
        </w:rPr>
        <w:t>Таблица 8-Ведомость комплектующих изделий и запасных частей.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0"/>
        <w:gridCol w:w="981"/>
        <w:gridCol w:w="1134"/>
        <w:gridCol w:w="968"/>
        <w:gridCol w:w="1023"/>
        <w:gridCol w:w="1204"/>
        <w:gridCol w:w="709"/>
      </w:tblGrid>
      <w:tr w:rsidR="00177E1B" w:rsidRPr="00B2544A" w:rsidTr="008C11BD">
        <w:trPr>
          <w:trHeight w:val="135"/>
        </w:trPr>
        <w:tc>
          <w:tcPr>
            <w:tcW w:w="2405" w:type="dxa"/>
            <w:vMerge w:val="restart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Запасные части и комплектующие изделия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Норма расхода на 10 однотипных машин, аппаратов</w:t>
            </w:r>
          </w:p>
        </w:tc>
        <w:tc>
          <w:tcPr>
            <w:tcW w:w="968" w:type="dxa"/>
            <w:vMerge w:val="restart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2936" w:type="dxa"/>
            <w:gridSpan w:val="3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Стоимость расхода на год</w:t>
            </w:r>
          </w:p>
        </w:tc>
      </w:tr>
      <w:tr w:rsidR="00177E1B" w:rsidRPr="00B2544A" w:rsidTr="008C11BD">
        <w:trPr>
          <w:trHeight w:val="195"/>
        </w:trPr>
        <w:tc>
          <w:tcPr>
            <w:tcW w:w="2405" w:type="dxa"/>
            <w:vMerge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ТО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ТР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</w:tr>
      <w:tr w:rsidR="00177E1B" w:rsidRPr="00B2544A" w:rsidTr="008C11BD">
        <w:tc>
          <w:tcPr>
            <w:tcW w:w="9144" w:type="dxa"/>
            <w:gridSpan w:val="8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Для специального оборудования</w:t>
            </w: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Обмотки высокого напряжения, комп</w:t>
            </w:r>
          </w:p>
        </w:tc>
        <w:tc>
          <w:tcPr>
            <w:tcW w:w="720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62,00</w:t>
            </w: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2856,96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Обмотки низкого напряжения, комп</w:t>
            </w:r>
          </w:p>
        </w:tc>
        <w:tc>
          <w:tcPr>
            <w:tcW w:w="720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2073,6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Проходные изоляторы, комп</w:t>
            </w:r>
          </w:p>
        </w:tc>
        <w:tc>
          <w:tcPr>
            <w:tcW w:w="720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1267,2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4224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Радиаторный кран шт.</w:t>
            </w:r>
          </w:p>
        </w:tc>
        <w:tc>
          <w:tcPr>
            <w:tcW w:w="720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1497,6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Газовое реле шт.</w:t>
            </w:r>
          </w:p>
        </w:tc>
        <w:tc>
          <w:tcPr>
            <w:tcW w:w="720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1382,4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B2544A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803" w:type="dxa"/>
            <w:gridSpan w:val="4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9077,76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4224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7E1B" w:rsidRPr="00B2544A" w:rsidTr="008C11BD">
        <w:tc>
          <w:tcPr>
            <w:tcW w:w="9144" w:type="dxa"/>
            <w:gridSpan w:val="8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Для станков</w:t>
            </w: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Коллекторы, комп</w:t>
            </w:r>
          </w:p>
        </w:tc>
        <w:tc>
          <w:tcPr>
            <w:tcW w:w="720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88,40</w:t>
            </w: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8525</w:t>
            </w: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Узел контактных колец, комп</w:t>
            </w:r>
          </w:p>
        </w:tc>
        <w:tc>
          <w:tcPr>
            <w:tcW w:w="720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Прокладки и втулки изоляционные</w:t>
            </w:r>
          </w:p>
        </w:tc>
        <w:tc>
          <w:tcPr>
            <w:tcW w:w="720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12,20</w:t>
            </w: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853,8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8502,91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Подшипники</w:t>
            </w:r>
          </w:p>
        </w:tc>
        <w:tc>
          <w:tcPr>
            <w:tcW w:w="720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17,40</w:t>
            </w:r>
          </w:p>
        </w:tc>
        <w:tc>
          <w:tcPr>
            <w:tcW w:w="1023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1217,72</w:t>
            </w:r>
          </w:p>
        </w:tc>
        <w:tc>
          <w:tcPr>
            <w:tcW w:w="1204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24254,208</w:t>
            </w:r>
          </w:p>
        </w:tc>
        <w:tc>
          <w:tcPr>
            <w:tcW w:w="709" w:type="dxa"/>
            <w:vAlign w:val="center"/>
          </w:tcPr>
          <w:p w:rsidR="00177E1B" w:rsidRPr="00B2544A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Рубильники</w:t>
            </w:r>
          </w:p>
        </w:tc>
        <w:tc>
          <w:tcPr>
            <w:tcW w:w="720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40,80</w:t>
            </w:r>
          </w:p>
        </w:tc>
        <w:tc>
          <w:tcPr>
            <w:tcW w:w="1023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1427,67</w:t>
            </w:r>
          </w:p>
        </w:tc>
        <w:tc>
          <w:tcPr>
            <w:tcW w:w="120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14217,98</w:t>
            </w:r>
          </w:p>
        </w:tc>
        <w:tc>
          <w:tcPr>
            <w:tcW w:w="709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Переключатели</w:t>
            </w:r>
          </w:p>
        </w:tc>
        <w:tc>
          <w:tcPr>
            <w:tcW w:w="720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23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174,96</w:t>
            </w:r>
          </w:p>
        </w:tc>
        <w:tc>
          <w:tcPr>
            <w:tcW w:w="120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1742,4</w:t>
            </w:r>
          </w:p>
        </w:tc>
        <w:tc>
          <w:tcPr>
            <w:tcW w:w="709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Катушки отключающие</w:t>
            </w:r>
          </w:p>
        </w:tc>
        <w:tc>
          <w:tcPr>
            <w:tcW w:w="720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8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27,40</w:t>
            </w:r>
          </w:p>
        </w:tc>
        <w:tc>
          <w:tcPr>
            <w:tcW w:w="1023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1917,56</w:t>
            </w:r>
          </w:p>
        </w:tc>
        <w:tc>
          <w:tcPr>
            <w:tcW w:w="120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19096,704</w:t>
            </w:r>
          </w:p>
        </w:tc>
        <w:tc>
          <w:tcPr>
            <w:tcW w:w="709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Болты и гайки, комп</w:t>
            </w:r>
          </w:p>
        </w:tc>
        <w:tc>
          <w:tcPr>
            <w:tcW w:w="720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23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174,96</w:t>
            </w:r>
          </w:p>
        </w:tc>
        <w:tc>
          <w:tcPr>
            <w:tcW w:w="120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3484,8</w:t>
            </w:r>
          </w:p>
        </w:tc>
        <w:tc>
          <w:tcPr>
            <w:tcW w:w="709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F06E7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5766,67</w:t>
            </w:r>
          </w:p>
        </w:tc>
        <w:tc>
          <w:tcPr>
            <w:tcW w:w="113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71299,002</w:t>
            </w:r>
          </w:p>
        </w:tc>
        <w:tc>
          <w:tcPr>
            <w:tcW w:w="968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E1B" w:rsidRPr="00B2544A" w:rsidTr="008C11BD">
        <w:tc>
          <w:tcPr>
            <w:tcW w:w="2405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F06E7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17844,43</w:t>
            </w:r>
          </w:p>
        </w:tc>
        <w:tc>
          <w:tcPr>
            <w:tcW w:w="113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75523,002</w:t>
            </w:r>
          </w:p>
        </w:tc>
        <w:tc>
          <w:tcPr>
            <w:tcW w:w="968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8525</w:t>
            </w:r>
          </w:p>
        </w:tc>
        <w:tc>
          <w:tcPr>
            <w:tcW w:w="1023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7E1B" w:rsidRPr="00F06E77" w:rsidRDefault="00177E1B" w:rsidP="00177E1B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5CD7" w:rsidRPr="00994923" w:rsidRDefault="00075CD7" w:rsidP="00994923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2F52F6" w:rsidRPr="00994923" w:rsidRDefault="002F52F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94923">
        <w:rPr>
          <w:rFonts w:ascii="Times New Roman" w:hAnsi="Times New Roman"/>
          <w:sz w:val="28"/>
          <w:szCs w:val="28"/>
        </w:rPr>
        <w:br w:type="page"/>
      </w:r>
      <w:r w:rsidRPr="00994923">
        <w:rPr>
          <w:rFonts w:ascii="Times New Roman" w:hAnsi="Times New Roman"/>
          <w:sz w:val="28"/>
          <w:szCs w:val="32"/>
        </w:rPr>
        <w:t>Раздел</w:t>
      </w:r>
      <w:r w:rsidRPr="00994923">
        <w:rPr>
          <w:rStyle w:val="317pt"/>
          <w:rFonts w:ascii="Times New Roman" w:hAnsi="Times New Roman"/>
          <w:sz w:val="28"/>
          <w:szCs w:val="32"/>
        </w:rPr>
        <w:t xml:space="preserve"> 6.</w:t>
      </w:r>
      <w:r w:rsidRPr="00994923">
        <w:rPr>
          <w:rFonts w:ascii="Times New Roman" w:hAnsi="Times New Roman"/>
          <w:sz w:val="28"/>
          <w:szCs w:val="32"/>
        </w:rPr>
        <w:t xml:space="preserve"> Планирование численности</w:t>
      </w:r>
      <w:r w:rsidRPr="00994923">
        <w:rPr>
          <w:rStyle w:val="317pt"/>
          <w:rFonts w:ascii="Times New Roman" w:hAnsi="Times New Roman"/>
          <w:sz w:val="28"/>
          <w:szCs w:val="32"/>
        </w:rPr>
        <w:t xml:space="preserve"> промышленное </w:t>
      </w:r>
      <w:r w:rsidRPr="00994923">
        <w:rPr>
          <w:rFonts w:ascii="Times New Roman" w:hAnsi="Times New Roman"/>
          <w:sz w:val="28"/>
          <w:szCs w:val="32"/>
        </w:rPr>
        <w:t>производственного персонала энергетического хозяйства.</w:t>
      </w:r>
    </w:p>
    <w:p w:rsidR="002F52F6" w:rsidRPr="00994923" w:rsidRDefault="002F52F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6.1 Расчет и планирование численности персонала рабочих производится по выполняемым функциям и по следующим категориям: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6.1.1 Эксплуатационный персонал рабочих</w:t>
      </w:r>
    </w:p>
    <w:p w:rsidR="00B2544A" w:rsidRDefault="00B2544A" w:rsidP="00994923">
      <w:pPr>
        <w:pStyle w:val="a4"/>
        <w:shd w:val="clear" w:color="auto" w:fill="auto"/>
        <w:tabs>
          <w:tab w:val="left" w:pos="7831"/>
        </w:tabs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tabs>
          <w:tab w:val="left" w:pos="783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6" type="#_x0000_t75" style="width:75pt;height:31.5pt">
            <v:imagedata r:id="rId8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ab/>
        <w:t>(6)</w:t>
      </w:r>
    </w:p>
    <w:p w:rsidR="002F52F6" w:rsidRPr="00994923" w:rsidRDefault="002F52F6" w:rsidP="00994923">
      <w:pPr>
        <w:pStyle w:val="80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где: Тто- трудоемкость технического обслуживания на год, (чел. час)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Style w:val="10pt1"/>
          <w:b w:val="0"/>
          <w:sz w:val="28"/>
          <w:szCs w:val="28"/>
        </w:rPr>
        <w:t>Квн</w:t>
      </w:r>
      <w:r w:rsidRPr="00994923">
        <w:rPr>
          <w:rFonts w:ascii="Times New Roman" w:hAnsi="Times New Roman"/>
          <w:sz w:val="28"/>
          <w:szCs w:val="28"/>
        </w:rPr>
        <w:t xml:space="preserve"> - коэффициент, учитывающий выполнение норм выработки рабочими, Квн = 1,15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  <w:lang w:val="en-US" w:eastAsia="en-US"/>
        </w:rPr>
        <w:t>F</w:t>
      </w:r>
      <w:r w:rsidRPr="00994923">
        <w:rPr>
          <w:rFonts w:ascii="Times New Roman" w:hAnsi="Times New Roman"/>
          <w:sz w:val="28"/>
          <w:szCs w:val="28"/>
          <w:lang w:eastAsia="en-US"/>
        </w:rPr>
        <w:t xml:space="preserve">д - </w:t>
      </w:r>
      <w:r w:rsidRPr="00994923">
        <w:rPr>
          <w:rFonts w:ascii="Times New Roman" w:hAnsi="Times New Roman"/>
          <w:sz w:val="28"/>
          <w:szCs w:val="28"/>
        </w:rPr>
        <w:t>действительный фонд времени работы одного рабочего в год,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  <w:lang w:val="en-US" w:eastAsia="en-US"/>
        </w:rPr>
        <w:t>F</w:t>
      </w:r>
      <w:r w:rsidRPr="00994923">
        <w:rPr>
          <w:rFonts w:ascii="Times New Roman" w:hAnsi="Times New Roman"/>
          <w:sz w:val="28"/>
          <w:szCs w:val="28"/>
          <w:lang w:eastAsia="en-US"/>
        </w:rPr>
        <w:t xml:space="preserve">д= </w:t>
      </w:r>
      <w:r w:rsidRPr="00994923">
        <w:rPr>
          <w:rFonts w:ascii="Times New Roman" w:hAnsi="Times New Roman"/>
          <w:sz w:val="28"/>
          <w:szCs w:val="28"/>
        </w:rPr>
        <w:t>1800</w: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77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7" type="#_x0000_t75" style="width:99pt;height:31.5pt">
            <v:imagedata r:id="rId9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>человек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6.1.2 Эксплуатационный и ремонтный персонал</w:t>
      </w:r>
    </w:p>
    <w:p w:rsidR="00A8204C" w:rsidRDefault="00A8204C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8" type="#_x0000_t75" style="width:81pt;height:31.5pt">
            <v:imagedata r:id="rId10" o:title=""/>
          </v:shape>
        </w:pict>
      </w:r>
    </w:p>
    <w:p w:rsidR="008C11BD" w:rsidRDefault="008C11BD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Где: Ттр - трудоемкость текущего ремонта на год, (чел. час)</w:t>
      </w:r>
    </w:p>
    <w:p w:rsidR="002F52F6" w:rsidRPr="00994923" w:rsidRDefault="00A565E8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9" type="#_x0000_t75" style="width:102pt;height:31.5pt">
            <v:imagedata r:id="rId11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>человек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6.1.3 Ремонтный персонал рабочих</w:t>
      </w:r>
    </w:p>
    <w:p w:rsidR="00A8204C" w:rsidRDefault="00A8204C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0" type="#_x0000_t75" style="width:75pt;height:31.5pt">
            <v:imagedata r:id="rId12" o:title=""/>
          </v:shape>
        </w:pict>
      </w:r>
    </w:p>
    <w:p w:rsidR="008C11BD" w:rsidRDefault="008C11BD" w:rsidP="00994923">
      <w:pPr>
        <w:pStyle w:val="80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80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где:</w:t>
      </w:r>
      <w:r w:rsidRPr="00994923">
        <w:rPr>
          <w:rStyle w:val="10pt1"/>
          <w:b w:val="0"/>
          <w:sz w:val="28"/>
          <w:szCs w:val="28"/>
        </w:rPr>
        <w:t xml:space="preserve"> Ткр</w:t>
      </w:r>
      <w:r w:rsidRPr="00994923">
        <w:rPr>
          <w:rFonts w:ascii="Times New Roman" w:hAnsi="Times New Roman"/>
          <w:sz w:val="28"/>
          <w:szCs w:val="28"/>
        </w:rPr>
        <w:t xml:space="preserve"> - трудоемкость капитального ремонта на год, (чел. час)</w:t>
      </w:r>
    </w:p>
    <w:p w:rsidR="002F52F6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1" type="#_x0000_t75" style="width:86.25pt;height:31.5pt">
            <v:imagedata r:id="rId13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>человек</w:t>
      </w:r>
    </w:p>
    <w:p w:rsidR="002F52F6" w:rsidRPr="00994923" w:rsidRDefault="002F52F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Эксплуатационный, эксплуатационно-ремонтный персонал рабочих распределяется по видам работ.</w:t>
      </w:r>
    </w:p>
    <w:p w:rsidR="00A8204C" w:rsidRDefault="00A8204C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9-Соотношение численности персонала рабочих по видам работ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105"/>
        <w:gridCol w:w="1335"/>
        <w:gridCol w:w="990"/>
        <w:gridCol w:w="1528"/>
        <w:gridCol w:w="1239"/>
      </w:tblGrid>
      <w:tr w:rsidR="002F52F6" w:rsidRPr="00994923" w:rsidTr="00F06E77">
        <w:trPr>
          <w:trHeight w:val="450"/>
        </w:trPr>
        <w:tc>
          <w:tcPr>
            <w:tcW w:w="1728" w:type="dxa"/>
            <w:vMerge w:val="restart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Вид работы</w:t>
            </w:r>
          </w:p>
        </w:tc>
        <w:tc>
          <w:tcPr>
            <w:tcW w:w="2545" w:type="dxa"/>
            <w:gridSpan w:val="2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325" w:type="dxa"/>
            <w:gridSpan w:val="2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ТР</w:t>
            </w:r>
          </w:p>
        </w:tc>
        <w:tc>
          <w:tcPr>
            <w:tcW w:w="2767" w:type="dxa"/>
            <w:gridSpan w:val="2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ТО</w:t>
            </w:r>
          </w:p>
        </w:tc>
      </w:tr>
      <w:tr w:rsidR="002F52F6" w:rsidRPr="00994923" w:rsidTr="00F06E77">
        <w:trPr>
          <w:trHeight w:val="679"/>
        </w:trPr>
        <w:tc>
          <w:tcPr>
            <w:tcW w:w="1728" w:type="dxa"/>
            <w:vMerge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Соотношение, %</w:t>
            </w:r>
          </w:p>
        </w:tc>
        <w:tc>
          <w:tcPr>
            <w:tcW w:w="110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33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Соотношение, %</w:t>
            </w:r>
          </w:p>
        </w:tc>
        <w:tc>
          <w:tcPr>
            <w:tcW w:w="99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528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Соотношение, %</w:t>
            </w:r>
          </w:p>
        </w:tc>
        <w:tc>
          <w:tcPr>
            <w:tcW w:w="123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</w:tr>
      <w:tr w:rsidR="002F52F6" w:rsidRPr="00994923" w:rsidTr="00F06E77">
        <w:tc>
          <w:tcPr>
            <w:tcW w:w="1728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Электрослесари</w:t>
            </w:r>
          </w:p>
        </w:tc>
        <w:tc>
          <w:tcPr>
            <w:tcW w:w="144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0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28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F52F6" w:rsidRPr="00994923" w:rsidTr="00F06E77">
        <w:tc>
          <w:tcPr>
            <w:tcW w:w="1728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Станочники</w:t>
            </w:r>
          </w:p>
        </w:tc>
        <w:tc>
          <w:tcPr>
            <w:tcW w:w="144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28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52F6" w:rsidRPr="00994923" w:rsidTr="00F06E77">
        <w:tc>
          <w:tcPr>
            <w:tcW w:w="1728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44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8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52F6" w:rsidRPr="00994923" w:rsidTr="00F06E77">
        <w:tc>
          <w:tcPr>
            <w:tcW w:w="1728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F06E7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35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528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Численный состав рабочих в зависимости от условий и сложности выполняемых работ распределяется по квалификациям.</w:t>
      </w:r>
    </w:p>
    <w:p w:rsidR="00F06E77" w:rsidRDefault="00F06E77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10</w:t>
      </w:r>
      <w:r w:rsidR="00F06E77">
        <w:rPr>
          <w:rFonts w:ascii="Times New Roman" w:hAnsi="Times New Roman"/>
          <w:sz w:val="28"/>
          <w:szCs w:val="28"/>
          <w:lang w:val="uk-UA"/>
        </w:rPr>
        <w:t>.</w:t>
      </w:r>
      <w:r w:rsidRPr="00994923">
        <w:rPr>
          <w:rFonts w:ascii="Times New Roman" w:hAnsi="Times New Roman"/>
          <w:sz w:val="28"/>
          <w:szCs w:val="28"/>
        </w:rPr>
        <w:t>-Квалификационный состав персонала рабочих энергетического хозяйства.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567"/>
        <w:gridCol w:w="567"/>
        <w:gridCol w:w="426"/>
        <w:gridCol w:w="567"/>
        <w:gridCol w:w="426"/>
        <w:gridCol w:w="567"/>
        <w:gridCol w:w="77"/>
        <w:gridCol w:w="490"/>
        <w:gridCol w:w="992"/>
        <w:gridCol w:w="567"/>
      </w:tblGrid>
      <w:tr w:rsidR="00D976D1" w:rsidRPr="00994923" w:rsidTr="008C11BD">
        <w:trPr>
          <w:trHeight w:val="825"/>
        </w:trPr>
        <w:tc>
          <w:tcPr>
            <w:tcW w:w="2409" w:type="dxa"/>
            <w:vMerge w:val="restart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Наименование категории рабочего персонала</w:t>
            </w:r>
          </w:p>
        </w:tc>
        <w:tc>
          <w:tcPr>
            <w:tcW w:w="567" w:type="dxa"/>
            <w:vMerge w:val="restart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кол</w:t>
            </w:r>
          </w:p>
        </w:tc>
        <w:tc>
          <w:tcPr>
            <w:tcW w:w="3120" w:type="dxa"/>
            <w:gridSpan w:val="7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В том числе по разрядам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Средний разряд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Сч</w:t>
            </w:r>
          </w:p>
        </w:tc>
      </w:tr>
      <w:tr w:rsidR="00D976D1" w:rsidRPr="00994923" w:rsidTr="008C11BD">
        <w:trPr>
          <w:trHeight w:val="503"/>
        </w:trPr>
        <w:tc>
          <w:tcPr>
            <w:tcW w:w="2409" w:type="dxa"/>
            <w:vMerge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0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994923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10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</w:tr>
      <w:tr w:rsidR="00D976D1" w:rsidRPr="00994923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Станочники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tabs>
                <w:tab w:val="left" w:pos="792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994923" w:rsidTr="008C11BD">
        <w:trPr>
          <w:trHeight w:val="521"/>
        </w:trPr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Электрослесари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tabs>
                <w:tab w:val="left" w:pos="612"/>
                <w:tab w:val="left" w:pos="792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994923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994923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F06E7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F06E77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Станочники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F06E77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Электрослесари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F06E77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F06E77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F06E7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F06E77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Станочники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F06E77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Электрослесари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tabs>
                <w:tab w:val="left" w:pos="864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F06E77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F06E77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F06E7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tabs>
                <w:tab w:val="left" w:pos="7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6D1" w:rsidRPr="00F06E77" w:rsidTr="008C11BD">
        <w:tc>
          <w:tcPr>
            <w:tcW w:w="2409" w:type="dxa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F06E7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6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6D1" w:rsidRPr="00F06E77" w:rsidRDefault="00D976D1" w:rsidP="00F06E77">
            <w:pPr>
              <w:pStyle w:val="a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76D1" w:rsidRPr="00994923" w:rsidRDefault="00D976D1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-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6.2 Численность цехового и линейно-эксплуатационного персонала инженерно-технических работников определяется по видам выполняемых ремонтных и ремонтно-эксплуатационных работ, исходя из норм управляемости: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-1080"/>
          <w:tab w:val="left" w:pos="0"/>
          <w:tab w:val="left" w:pos="529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6.2.1 Ремонтный цех.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744"/>
          <w:tab w:val="left" w:pos="529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При численности рабочих ремонтного цеха 22 человека назначается 2 сменный мастера.</w:t>
      </w:r>
    </w:p>
    <w:p w:rsidR="002F52F6" w:rsidRPr="00A8204C" w:rsidRDefault="002F52F6" w:rsidP="00994923">
      <w:pPr>
        <w:pStyle w:val="a4"/>
        <w:shd w:val="clear" w:color="auto" w:fill="auto"/>
        <w:tabs>
          <w:tab w:val="left" w:pos="10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>6.2.2 Рем</w:t>
      </w:r>
      <w:r w:rsidR="00A8204C">
        <w:rPr>
          <w:rFonts w:ascii="Times New Roman" w:hAnsi="Times New Roman"/>
          <w:sz w:val="28"/>
          <w:szCs w:val="28"/>
        </w:rPr>
        <w:t>онтно-эксплуатационный персонал</w:t>
      </w:r>
    </w:p>
    <w:p w:rsidR="002F52F6" w:rsidRPr="00994923" w:rsidRDefault="002F52F6" w:rsidP="00A8204C">
      <w:pPr>
        <w:pStyle w:val="a4"/>
        <w:shd w:val="clear" w:color="auto" w:fill="auto"/>
        <w:tabs>
          <w:tab w:val="left" w:pos="10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При численности рабочих ремонтно-эксплуатационного цеха 116 человека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назначается 3 сменных мастера. На 3 сменных мастера назначается 1 старший мастер. На 99 электрослесаря назначается 3 энергетика цеха.</w:t>
      </w:r>
    </w:p>
    <w:p w:rsidR="002F52F6" w:rsidRPr="00A8204C" w:rsidRDefault="00A8204C" w:rsidP="00994923">
      <w:pPr>
        <w:pStyle w:val="a4"/>
        <w:shd w:val="clear" w:color="auto" w:fill="auto"/>
        <w:tabs>
          <w:tab w:val="left" w:pos="10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6.2.3 Эксплуатационньй персонал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10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На 12 человек эксплуатационного персонала назначается 1 мастер.</w:t>
      </w:r>
    </w:p>
    <w:p w:rsidR="002F52F6" w:rsidRPr="00F06E77" w:rsidRDefault="002F52F6" w:rsidP="00994923">
      <w:pPr>
        <w:pStyle w:val="a4"/>
        <w:shd w:val="clear" w:color="auto" w:fill="auto"/>
        <w:tabs>
          <w:tab w:val="left" w:pos="10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>6.3 Планирование численности управленческого персонала осуществляется, исходя 311491,2от кате</w:t>
      </w:r>
      <w:r w:rsidR="00F06E77">
        <w:rPr>
          <w:rFonts w:ascii="Times New Roman" w:hAnsi="Times New Roman"/>
          <w:sz w:val="28"/>
          <w:szCs w:val="28"/>
        </w:rPr>
        <w:t>гории энергетического хозяйства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10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Категорирование энергетического хозяйства производится по суммарной годовой трудоемкости ППРОСПЭ по следующей шкале.</w:t>
      </w:r>
    </w:p>
    <w:p w:rsidR="008C11BD" w:rsidRDefault="008C11B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11-Шкала для определения категории энергохозяйства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4820"/>
      </w:tblGrid>
      <w:tr w:rsidR="002F52F6" w:rsidRPr="00994923" w:rsidTr="008C11BD">
        <w:trPr>
          <w:trHeight w:val="341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Категория энергетического хозяйства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Трудоёмкость годового плана ППРОСПЭ т.чел.час</w:t>
            </w:r>
          </w:p>
        </w:tc>
      </w:tr>
      <w:tr w:rsidR="002F52F6" w:rsidRPr="00994923" w:rsidTr="008C11BD">
        <w:trPr>
          <w:trHeight w:val="337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</w:tr>
      <w:tr w:rsidR="002F52F6" w:rsidRPr="00994923" w:rsidTr="008C11BD">
        <w:trPr>
          <w:trHeight w:val="322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10 до 25</w:t>
            </w:r>
          </w:p>
        </w:tc>
      </w:tr>
      <w:tr w:rsidR="002F52F6" w:rsidRPr="00994923" w:rsidTr="008C11BD">
        <w:trPr>
          <w:trHeight w:val="333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25 до 50</w:t>
            </w:r>
          </w:p>
        </w:tc>
      </w:tr>
      <w:tr w:rsidR="002F52F6" w:rsidRPr="00994923" w:rsidTr="008C11BD">
        <w:trPr>
          <w:trHeight w:val="317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50 до 100</w:t>
            </w:r>
          </w:p>
        </w:tc>
      </w:tr>
      <w:tr w:rsidR="002F52F6" w:rsidRPr="00994923" w:rsidTr="008C11BD">
        <w:trPr>
          <w:trHeight w:val="302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100 до 200</w:t>
            </w:r>
          </w:p>
        </w:tc>
      </w:tr>
      <w:tr w:rsidR="002F52F6" w:rsidRPr="00994923" w:rsidTr="008C11BD">
        <w:trPr>
          <w:trHeight w:val="285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200 до 300</w:t>
            </w:r>
          </w:p>
        </w:tc>
      </w:tr>
      <w:tr w:rsidR="002F52F6" w:rsidRPr="00994923" w:rsidTr="008C11BD">
        <w:trPr>
          <w:trHeight w:val="269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300 до 500</w:t>
            </w:r>
          </w:p>
        </w:tc>
      </w:tr>
      <w:tr w:rsidR="002F52F6" w:rsidRPr="00994923" w:rsidTr="008C11BD">
        <w:trPr>
          <w:trHeight w:val="347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500 до 1000</w:t>
            </w:r>
          </w:p>
        </w:tc>
      </w:tr>
      <w:tr w:rsidR="002F52F6" w:rsidRPr="00994923" w:rsidTr="008C11BD">
        <w:trPr>
          <w:trHeight w:val="357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1000 до 2000</w:t>
            </w:r>
          </w:p>
        </w:tc>
      </w:tr>
      <w:tr w:rsidR="002F52F6" w:rsidRPr="00994923" w:rsidTr="008C11BD">
        <w:trPr>
          <w:trHeight w:val="340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2000 до 3000</w:t>
            </w:r>
          </w:p>
        </w:tc>
      </w:tr>
      <w:tr w:rsidR="002F52F6" w:rsidRPr="00994923" w:rsidTr="008C11BD">
        <w:trPr>
          <w:trHeight w:val="349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От 3000 до 5000</w:t>
            </w:r>
          </w:p>
        </w:tc>
      </w:tr>
      <w:tr w:rsidR="002F52F6" w:rsidRPr="00994923" w:rsidTr="008C11BD">
        <w:trPr>
          <w:trHeight w:val="345"/>
        </w:trPr>
        <w:tc>
          <w:tcPr>
            <w:tcW w:w="3535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ind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Свыше 5000</w:t>
            </w:r>
          </w:p>
        </w:tc>
      </w:tr>
    </w:tbl>
    <w:p w:rsidR="00A8204C" w:rsidRDefault="00A8204C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При трудоёмкости 453480,8 чел\час энергохозяйство соответствует 12 категории.</w:t>
      </w:r>
    </w:p>
    <w:p w:rsidR="00D074B2" w:rsidRPr="00994923" w:rsidRDefault="00D074B2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12- Рекомендуемые штаты отдела главного энергетика и энергетических лабораторий.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759"/>
        <w:gridCol w:w="559"/>
        <w:gridCol w:w="567"/>
        <w:gridCol w:w="567"/>
        <w:gridCol w:w="567"/>
        <w:gridCol w:w="426"/>
        <w:gridCol w:w="567"/>
        <w:gridCol w:w="708"/>
      </w:tblGrid>
      <w:tr w:rsidR="002F52F6" w:rsidRPr="00F06E77" w:rsidTr="008C11BD">
        <w:trPr>
          <w:cantSplit/>
          <w:trHeight w:val="485"/>
        </w:trPr>
        <w:tc>
          <w:tcPr>
            <w:tcW w:w="951" w:type="dxa"/>
            <w:vMerge w:val="restart"/>
            <w:textDirection w:val="btLr"/>
            <w:vAlign w:val="center"/>
          </w:tcPr>
          <w:p w:rsidR="002F52F6" w:rsidRPr="00F06E77" w:rsidRDefault="002F52F6" w:rsidP="008C11BD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Штаты ИТР лабораторий ОГЭ</w:t>
            </w:r>
          </w:p>
        </w:tc>
        <w:tc>
          <w:tcPr>
            <w:tcW w:w="3759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Микроклимат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52F6" w:rsidRPr="00F06E77" w:rsidTr="008C11BD">
        <w:trPr>
          <w:cantSplit/>
          <w:trHeight w:val="714"/>
        </w:trPr>
        <w:tc>
          <w:tcPr>
            <w:tcW w:w="951" w:type="dxa"/>
            <w:vMerge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Тепловых процессов, измерения и автоматики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52F6" w:rsidRPr="00F06E77" w:rsidTr="008C11BD">
        <w:trPr>
          <w:cantSplit/>
          <w:trHeight w:val="531"/>
        </w:trPr>
        <w:tc>
          <w:tcPr>
            <w:tcW w:w="951" w:type="dxa"/>
            <w:vMerge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электротехнический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F52F6" w:rsidRPr="00F06E77" w:rsidTr="008C11BD">
        <w:trPr>
          <w:cantSplit/>
          <w:trHeight w:val="412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Группа режима учёта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52F6" w:rsidRPr="00F06E77" w:rsidTr="008C11BD">
        <w:trPr>
          <w:cantSplit/>
          <w:trHeight w:val="418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Вентиляционное бюро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</w:tr>
      <w:tr w:rsidR="002F52F6" w:rsidRPr="00F06E77" w:rsidTr="008C11BD">
        <w:trPr>
          <w:cantSplit/>
          <w:trHeight w:val="423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Сантехническое бюро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52F6" w:rsidRPr="00F06E77" w:rsidTr="008C11BD">
        <w:trPr>
          <w:cantSplit/>
          <w:trHeight w:val="415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Теплосиловое бюро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52F6" w:rsidRPr="00F06E77" w:rsidTr="008C11BD">
        <w:trPr>
          <w:cantSplit/>
          <w:trHeight w:val="408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Теплотехническое бюро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52F6" w:rsidRPr="00F06E77" w:rsidTr="008C11BD">
        <w:trPr>
          <w:cantSplit/>
          <w:trHeight w:val="400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Электрическое бюро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52F6" w:rsidRPr="00F06E77" w:rsidTr="008C11BD">
        <w:trPr>
          <w:cantSplit/>
          <w:trHeight w:val="433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Проектно-конструкторское бюро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6-8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8-10</w:t>
            </w:r>
          </w:p>
        </w:tc>
      </w:tr>
      <w:tr w:rsidR="002F52F6" w:rsidRPr="00F06E77" w:rsidTr="008C11BD">
        <w:trPr>
          <w:cantSplit/>
          <w:trHeight w:val="411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Бюро планирования ППР и экономики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F52F6" w:rsidRPr="00F06E77" w:rsidTr="008C11BD">
        <w:trPr>
          <w:cantSplit/>
          <w:trHeight w:val="393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Зам. Гл. энергетика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52F6" w:rsidRPr="00F06E77" w:rsidTr="008C11BD">
        <w:trPr>
          <w:cantSplit/>
          <w:trHeight w:val="273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Гл. Энергетик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52F6" w:rsidRPr="00F06E77" w:rsidTr="008C11BD">
        <w:trPr>
          <w:cantSplit/>
          <w:trHeight w:val="701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Штаты энерго-группы в составе энергомеханического отдела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52F6" w:rsidRPr="00F06E77" w:rsidTr="008C11BD">
        <w:trPr>
          <w:cantSplit/>
          <w:trHeight w:val="720"/>
        </w:trPr>
        <w:tc>
          <w:tcPr>
            <w:tcW w:w="4710" w:type="dxa"/>
            <w:gridSpan w:val="2"/>
            <w:vAlign w:val="center"/>
          </w:tcPr>
          <w:p w:rsidR="002F52F6" w:rsidRPr="00F06E77" w:rsidRDefault="002F52F6" w:rsidP="00F06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Категория энергетического хозяйства предприятия</w:t>
            </w:r>
          </w:p>
        </w:tc>
        <w:tc>
          <w:tcPr>
            <w:tcW w:w="559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2F52F6" w:rsidRPr="00F06E77" w:rsidRDefault="002F52F6" w:rsidP="008C11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2F52F6" w:rsidRPr="00994923" w:rsidRDefault="002F52F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A8204C" w:rsidRDefault="002F52F6" w:rsidP="00994923">
      <w:pPr>
        <w:pStyle w:val="12"/>
        <w:keepNext/>
        <w:keepLines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i w:val="0"/>
          <w:spacing w:val="0"/>
          <w:lang w:val="uk-UA"/>
        </w:rPr>
      </w:pPr>
      <w:r w:rsidRPr="00994923">
        <w:rPr>
          <w:rFonts w:ascii="Times New Roman" w:hAnsi="Times New Roman"/>
          <w:i w:val="0"/>
          <w:spacing w:val="0"/>
          <w:szCs w:val="32"/>
        </w:rPr>
        <w:t>Раздел 7. Планирование и расчет фонда заработной платы</w:t>
      </w:r>
    </w:p>
    <w:p w:rsidR="00F06E77" w:rsidRDefault="00F06E77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Для организации ремонтов и обслуживания энергетического оборудования и сетей создаются эксплуатационные, эксплуатационно-ремонтные и ремонтные цеха. Оплата труда персонала повременно-премиальная, а ИТР и служащих — по месячным должностным окладам. Премия выплачивается в соответствии с действующим на предприятии положением за своевременное и качественное выполнение ремонтно-эксплуатационных работ за содержание энергетического оборудования и сетей в постоянно эксплуатационном состоянии. Размер премии персоналу рабочих устанавливается 60% к месячному заработку и выплачивается</w:t>
      </w:r>
      <w:r w:rsidRPr="00994923">
        <w:rPr>
          <w:rStyle w:val="213"/>
          <w:sz w:val="28"/>
          <w:szCs w:val="28"/>
          <w:lang w:val="ru-RU"/>
        </w:rPr>
        <w:t xml:space="preserve"> из </w:t>
      </w:r>
      <w:r w:rsidRPr="00994923">
        <w:rPr>
          <w:rFonts w:ascii="Times New Roman" w:hAnsi="Times New Roman"/>
          <w:sz w:val="28"/>
          <w:szCs w:val="28"/>
        </w:rPr>
        <w:t>фонда заработной платы, а ИТР и служащим в размере 50%.</w:t>
      </w:r>
    </w:p>
    <w:p w:rsidR="002F52F6" w:rsidRPr="008C11BD" w:rsidRDefault="002F52F6" w:rsidP="00994923">
      <w:pPr>
        <w:pStyle w:val="a4"/>
        <w:shd w:val="clear" w:color="auto" w:fill="auto"/>
        <w:tabs>
          <w:tab w:val="left" w:leader="dot" w:pos="46"/>
          <w:tab w:val="left" w:leader="dot" w:pos="2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>7.1 Расчет планового фонда заработной платы персонала рабочих производится по организационному призна</w:t>
      </w:r>
      <w:r w:rsidR="008C11BD">
        <w:rPr>
          <w:rFonts w:ascii="Times New Roman" w:hAnsi="Times New Roman"/>
          <w:sz w:val="28"/>
          <w:szCs w:val="28"/>
        </w:rPr>
        <w:t>ку и по следующим категориям</w:t>
      </w:r>
      <w:r w:rsidR="008C1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Эк</w:t>
      </w:r>
      <w:r w:rsidR="008C11BD">
        <w:rPr>
          <w:rFonts w:ascii="Times New Roman" w:hAnsi="Times New Roman"/>
          <w:sz w:val="28"/>
          <w:szCs w:val="28"/>
        </w:rPr>
        <w:t>сплуатационный персонал рабочих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3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7.1.1 Основной фонд заработной платы</w:t>
      </w:r>
    </w:p>
    <w:p w:rsidR="00F06E77" w:rsidRDefault="00F06E77" w:rsidP="00994923">
      <w:pPr>
        <w:pStyle w:val="a4"/>
        <w:shd w:val="clear" w:color="auto" w:fill="auto"/>
        <w:tabs>
          <w:tab w:val="left" w:pos="3031"/>
        </w:tabs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tabs>
          <w:tab w:val="left" w:pos="303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2" type="#_x0000_t75" style="width:134.25pt;height:16.5pt">
            <v:imagedata r:id="rId14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  <w:t>(7)</w:t>
      </w:r>
    </w:p>
    <w:p w:rsidR="00F06E77" w:rsidRDefault="00F06E77" w:rsidP="00994923">
      <w:pPr>
        <w:pStyle w:val="a4"/>
        <w:shd w:val="clear" w:color="auto" w:fill="auto"/>
        <w:tabs>
          <w:tab w:val="left" w:pos="1031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1031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где: Сч - средняя часовая тарифная ставка данного персонала рабочих, руб.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Рд - действительный фонд времени работы одного рабочего, 1800 часов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  <w:lang w:val="en-US"/>
        </w:rPr>
        <w:t>P</w:t>
      </w:r>
      <w:r w:rsidRPr="00994923">
        <w:rPr>
          <w:rFonts w:ascii="Times New Roman" w:hAnsi="Times New Roman"/>
          <w:sz w:val="28"/>
          <w:szCs w:val="28"/>
        </w:rPr>
        <w:t>э - количество эксплуатационных рабочих, чел.</w:t>
      </w:r>
    </w:p>
    <w:p w:rsidR="002F52F6" w:rsidRPr="00994923" w:rsidRDefault="002F52F6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Кпр - коэффициент, учитывающий премиальные выплаты 1,6</w:t>
      </w:r>
    </w:p>
    <w:p w:rsidR="002F52F6" w:rsidRPr="00994923" w:rsidRDefault="00A565E8" w:rsidP="00994923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3" type="#_x0000_t75" style="width:201.75pt;height:16.5pt">
            <v:imagedata r:id="rId15" o:title=""/>
          </v:shape>
        </w:pic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7.1.2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Дополнительный фонд заработной платы (резерв предстоящих выплат очередных отпусков)</w:t>
      </w:r>
    </w:p>
    <w:p w:rsidR="00F06E77" w:rsidRDefault="00F06E7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4" type="#_x0000_t75" style="width:108pt;height:31.5pt">
            <v:imagedata r:id="rId16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  <w:t>(8)</w:t>
      </w:r>
    </w:p>
    <w:p w:rsidR="00F06E77" w:rsidRDefault="00F06E7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где: Ндоп – процент дополнительного фонда заработной платы, 12%</w: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5" type="#_x0000_t75" style="width:182.25pt;height:31.5pt">
            <v:imagedata r:id="rId17" o:title=""/>
          </v:shape>
        </w:pict>
      </w:r>
    </w:p>
    <w:p w:rsidR="002F52F6" w:rsidRPr="00994923" w:rsidRDefault="008C11BD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52F6" w:rsidRPr="00994923">
        <w:rPr>
          <w:rFonts w:ascii="Times New Roman" w:hAnsi="Times New Roman"/>
          <w:sz w:val="28"/>
          <w:szCs w:val="28"/>
        </w:rPr>
        <w:t>7.1.3 Отчисления на социальные нужды.</w:t>
      </w:r>
    </w:p>
    <w:p w:rsidR="008C11BD" w:rsidRDefault="008C11BD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6" type="#_x0000_t75" style="width:141pt;height:31.5pt">
            <v:imagedata r:id="rId18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  <w:t>(9)</w:t>
      </w:r>
    </w:p>
    <w:p w:rsidR="00F06E77" w:rsidRDefault="00F06E7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Где: Нсс – установленный процент отчисления на социальные нужды, 26%</w: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7" type="#_x0000_t75" style="width:256.5pt;height:31.5pt">
            <v:imagedata r:id="rId19" o:title=""/>
          </v:shape>
        </w:pic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Эксплуатационно-ремонтный персонал рабочих.</w:t>
      </w:r>
    </w:p>
    <w:p w:rsidR="00F06E77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8" type="#_x0000_t75" style="width:213pt;height:16.5pt">
            <v:imagedata r:id="rId20" o:title=""/>
          </v:shape>
        </w:pic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9" type="#_x0000_t75" style="width:192.75pt;height:31.5pt">
            <v:imagedata r:id="rId21" o:title=""/>
          </v:shape>
        </w:pic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0" type="#_x0000_t75" style="width:265.5pt;height:31.5pt">
            <v:imagedata r:id="rId22" o:title=""/>
          </v:shape>
        </w:pic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Ремонтный персонал рабочих.</w: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1" type="#_x0000_t75" style="width:203.25pt;height:16.5pt">
            <v:imagedata r:id="rId23" o:title=""/>
          </v:shape>
        </w:pict>
      </w:r>
    </w:p>
    <w:p w:rsidR="002F52F6" w:rsidRPr="00994923" w:rsidRDefault="00A565E8" w:rsidP="00F06E77">
      <w:pPr>
        <w:pStyle w:val="a4"/>
        <w:shd w:val="clear" w:color="auto" w:fill="auto"/>
        <w:tabs>
          <w:tab w:val="left" w:pos="3091"/>
          <w:tab w:val="left" w:pos="9180"/>
        </w:tabs>
        <w:spacing w:line="360" w:lineRule="auto"/>
        <w:ind w:left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2" type="#_x0000_t75" style="width:186pt;height:31.5pt">
            <v:imagedata r:id="rId24" o:title=""/>
          </v:shape>
        </w:pict>
      </w:r>
      <w:r>
        <w:rPr>
          <w:rFonts w:ascii="Times New Roman" w:hAnsi="Times New Roman"/>
          <w:position w:val="-24"/>
          <w:sz w:val="28"/>
          <w:szCs w:val="28"/>
        </w:rPr>
        <w:pict>
          <v:shape id="_x0000_i1043" type="#_x0000_t75" style="width:247.5pt;height:31.5pt">
            <v:imagedata r:id="rId25" o:title=""/>
          </v:shape>
        </w:pict>
      </w:r>
    </w:p>
    <w:p w:rsidR="002F52F6" w:rsidRPr="00F06E77" w:rsidRDefault="002F52F6" w:rsidP="00994923">
      <w:pPr>
        <w:pStyle w:val="a4"/>
        <w:shd w:val="clear" w:color="auto" w:fill="auto"/>
        <w:tabs>
          <w:tab w:val="left" w:pos="3091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>7.2 Расчёт планового фонда заработной пл</w:t>
      </w:r>
      <w:r w:rsidR="00F06E77">
        <w:rPr>
          <w:rFonts w:ascii="Times New Roman" w:hAnsi="Times New Roman"/>
          <w:sz w:val="28"/>
          <w:szCs w:val="28"/>
        </w:rPr>
        <w:t>аты руководящих, ИТР и служащих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Фонд заработной платы руководящих, ИТР и служащих определяется по штатному расписанию, составленному самим предприятием, исходя из норм управляемости данной категории энергетического хозяйства.</w:t>
      </w:r>
    </w:p>
    <w:p w:rsidR="008C11BD" w:rsidRDefault="008C11BD" w:rsidP="00994923">
      <w:pPr>
        <w:pStyle w:val="a4"/>
        <w:shd w:val="clear" w:color="auto" w:fill="auto"/>
        <w:tabs>
          <w:tab w:val="left" w:pos="3091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F06E77" w:rsidRDefault="008C11BD" w:rsidP="00994923">
      <w:pPr>
        <w:pStyle w:val="a4"/>
        <w:shd w:val="clear" w:color="auto" w:fill="auto"/>
        <w:tabs>
          <w:tab w:val="left" w:pos="3091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2F52F6" w:rsidRPr="00994923">
        <w:rPr>
          <w:rFonts w:ascii="Times New Roman" w:hAnsi="Times New Roman"/>
          <w:sz w:val="28"/>
          <w:szCs w:val="28"/>
        </w:rPr>
        <w:t>7.2.1 Штатное Расписание руководящих, ИТР и служащих энерге</w:t>
      </w:r>
      <w:r w:rsidR="00F06E77">
        <w:rPr>
          <w:rFonts w:ascii="Times New Roman" w:hAnsi="Times New Roman"/>
          <w:sz w:val="28"/>
          <w:szCs w:val="28"/>
        </w:rPr>
        <w:t>тического хозяйства предприятия</w:t>
      </w:r>
    </w:p>
    <w:p w:rsidR="00F06E77" w:rsidRDefault="00F06E77" w:rsidP="00994923">
      <w:pPr>
        <w:pStyle w:val="a4"/>
        <w:shd w:val="clear" w:color="auto" w:fill="auto"/>
        <w:tabs>
          <w:tab w:val="left" w:pos="3091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13-Штатное расписание аппарата управления энергетического хозяйства.</w:t>
      </w:r>
    </w:p>
    <w:tbl>
      <w:tblPr>
        <w:tblW w:w="8302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200"/>
        <w:gridCol w:w="1872"/>
        <w:gridCol w:w="1429"/>
        <w:gridCol w:w="1134"/>
      </w:tblGrid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Кол-во ед.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Установленный месячный оклад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 в месяц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 в год</w:t>
            </w:r>
          </w:p>
        </w:tc>
      </w:tr>
      <w:tr w:rsidR="002F52F6" w:rsidRPr="00994923" w:rsidTr="008C11BD">
        <w:tc>
          <w:tcPr>
            <w:tcW w:w="8302" w:type="dxa"/>
            <w:gridSpan w:val="5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Руководство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Гл. энергетик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1800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Зам. Гл. энергетика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360000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3. Секретарь-референт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108000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59000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708000</w:t>
            </w:r>
          </w:p>
        </w:tc>
      </w:tr>
      <w:tr w:rsidR="002F52F6" w:rsidRPr="00994923" w:rsidTr="008C11BD">
        <w:tc>
          <w:tcPr>
            <w:tcW w:w="8302" w:type="dxa"/>
            <w:gridSpan w:val="5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Бюро планирования ПНР и экономики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Начальник бюро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1980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Инженер энергетик 1-й категории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1332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216000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1800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3. Инженер-энергетик 2-й категории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1474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360000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4. Инженер-экономист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144000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80000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960000</w:t>
            </w:r>
          </w:p>
        </w:tc>
      </w:tr>
      <w:tr w:rsidR="002F52F6" w:rsidRPr="00994923" w:rsidTr="008C11BD">
        <w:tc>
          <w:tcPr>
            <w:tcW w:w="8302" w:type="dxa"/>
            <w:gridSpan w:val="5"/>
            <w:tcBorders>
              <w:top w:val="nil"/>
            </w:tcBorders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Проектно-конструкторское бюро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Начальник бюро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1526"/>
                <w:tab w:val="left" w:pos="1598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2F52F6" w:rsidRPr="00994923" w:rsidTr="008C11BD">
        <w:tc>
          <w:tcPr>
            <w:tcW w:w="2667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Инженер-конструктор 1-й категории</w:t>
            </w:r>
          </w:p>
        </w:tc>
        <w:tc>
          <w:tcPr>
            <w:tcW w:w="1200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429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36000</w:t>
            </w:r>
          </w:p>
        </w:tc>
        <w:tc>
          <w:tcPr>
            <w:tcW w:w="1134" w:type="dxa"/>
            <w:vAlign w:val="center"/>
          </w:tcPr>
          <w:p w:rsidR="002F52F6" w:rsidRPr="00F06E77" w:rsidRDefault="002F52F6" w:rsidP="00F06E77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432000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3. Инженер- конструктор 2-й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512"/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360000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4. Инженер-энергетик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39000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468000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5. Техник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76000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145000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1740000</w:t>
            </w: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Электрическое бюро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Начальник бюро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Инженер-электрик 1-й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512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698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216000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3. Инженер-электрик 2-й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698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4. Техник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63000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63000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516000</w:t>
            </w: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Теплотехническое бюро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Инженер-теплотехник 1-й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216000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977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Инженер-теплотехник 2-й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3. Техник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43000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43000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516000</w:t>
            </w: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Теплосиловое бюро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Инженер-энергетик 1-й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212"/>
                <w:tab w:val="left" w:pos="1698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1560000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Инженер-энергетик 2-й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33000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396000</w:t>
            </w: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Сантехническое бюро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Инженер-сантехник 1-й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332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212"/>
                <w:tab w:val="left" w:pos="1698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1560000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Инженер-сантехник 2-й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512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33000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396000</w:t>
            </w: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Вентиляционное бюро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Начальник бюро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Инженер по вентиляции 1-й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3. Инженер по вентиляции 2-й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130000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26000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312000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4. Техник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58000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81000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972000</w:t>
            </w: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Группа режима и учёта рабочего времени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1.Инспектор по кадрам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360000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360000</w:t>
            </w: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Штаты ИТР и лабораторий ОГЭ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Электротехническая лаборатория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980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Начальник лаборатории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216000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980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Инженер лаборант 1-й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980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3. Инженер лаборант 2-й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156000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980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4. Техник лаборант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1980"/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792000</w:t>
            </w: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Лаборатория тепловых процессов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1. Начальник лаборатории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216000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2. Инженер лаборант 1-й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180000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3. Инженер лаборант 2-й категории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156000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4. Техник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672000</w:t>
            </w:r>
          </w:p>
        </w:tc>
      </w:tr>
      <w:tr w:rsidR="00A8204C" w:rsidRPr="00994923" w:rsidTr="008C11BD">
        <w:tc>
          <w:tcPr>
            <w:tcW w:w="2667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Лаборатория микроклимата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Инженер лаборатории окружающей среды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A8204C" w:rsidRPr="00994923" w:rsidTr="008C11BD">
        <w:tc>
          <w:tcPr>
            <w:tcW w:w="2667" w:type="dxa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72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04C" w:rsidRPr="00F06E77" w:rsidRDefault="00A8204C" w:rsidP="000E0BAD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77">
              <w:rPr>
                <w:rFonts w:ascii="Times New Roman" w:hAnsi="Times New Roman"/>
                <w:sz w:val="20"/>
                <w:szCs w:val="20"/>
              </w:rPr>
              <w:t>8388000</w:t>
            </w:r>
          </w:p>
        </w:tc>
      </w:tr>
    </w:tbl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14-Штатное расписание линейного персонала Энергетического хозяйства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173"/>
        <w:gridCol w:w="1849"/>
        <w:gridCol w:w="1269"/>
        <w:gridCol w:w="1276"/>
      </w:tblGrid>
      <w:tr w:rsidR="002F52F6" w:rsidRPr="00B2544A" w:rsidTr="008C11BD">
        <w:tc>
          <w:tcPr>
            <w:tcW w:w="2403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173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Кол-во ед.</w:t>
            </w:r>
          </w:p>
        </w:tc>
        <w:tc>
          <w:tcPr>
            <w:tcW w:w="184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Установленный месячный оклад</w:t>
            </w:r>
          </w:p>
        </w:tc>
        <w:tc>
          <w:tcPr>
            <w:tcW w:w="126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Итого в месяц</w:t>
            </w:r>
          </w:p>
        </w:tc>
        <w:tc>
          <w:tcPr>
            <w:tcW w:w="1276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Итого в год</w:t>
            </w:r>
          </w:p>
        </w:tc>
      </w:tr>
      <w:tr w:rsidR="002F52F6" w:rsidRPr="00B2544A" w:rsidTr="008C11BD">
        <w:tc>
          <w:tcPr>
            <w:tcW w:w="240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1. Начальник цеха</w:t>
            </w:r>
          </w:p>
        </w:tc>
        <w:tc>
          <w:tcPr>
            <w:tcW w:w="1173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26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276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720000</w:t>
            </w:r>
          </w:p>
        </w:tc>
      </w:tr>
      <w:tr w:rsidR="002F52F6" w:rsidRPr="00B2544A" w:rsidTr="008C11BD">
        <w:tc>
          <w:tcPr>
            <w:tcW w:w="240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2. Заместитель начальника</w:t>
            </w:r>
          </w:p>
        </w:tc>
        <w:tc>
          <w:tcPr>
            <w:tcW w:w="1173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26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276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600000</w:t>
            </w:r>
          </w:p>
        </w:tc>
      </w:tr>
      <w:tr w:rsidR="002F52F6" w:rsidRPr="00B2544A" w:rsidTr="008C11BD">
        <w:tc>
          <w:tcPr>
            <w:tcW w:w="240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3. Старший мастер</w:t>
            </w:r>
          </w:p>
        </w:tc>
        <w:tc>
          <w:tcPr>
            <w:tcW w:w="1173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126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1276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480000</w:t>
            </w:r>
          </w:p>
        </w:tc>
      </w:tr>
      <w:tr w:rsidR="002F52F6" w:rsidRPr="00B2544A" w:rsidTr="008C11BD">
        <w:tc>
          <w:tcPr>
            <w:tcW w:w="240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4. Сменный мастер</w:t>
            </w:r>
          </w:p>
        </w:tc>
        <w:tc>
          <w:tcPr>
            <w:tcW w:w="1173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26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276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720000</w:t>
            </w:r>
          </w:p>
        </w:tc>
      </w:tr>
      <w:tr w:rsidR="002F52F6" w:rsidRPr="00B2544A" w:rsidTr="008C11BD">
        <w:tc>
          <w:tcPr>
            <w:tcW w:w="240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5. Энергетик цеха</w:t>
            </w:r>
          </w:p>
        </w:tc>
        <w:tc>
          <w:tcPr>
            <w:tcW w:w="1173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6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276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720000</w:t>
            </w:r>
          </w:p>
        </w:tc>
      </w:tr>
      <w:tr w:rsidR="002F52F6" w:rsidRPr="00B2544A" w:rsidTr="008C11BD">
        <w:tc>
          <w:tcPr>
            <w:tcW w:w="240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6. Мастер-бригадир</w:t>
            </w:r>
          </w:p>
        </w:tc>
        <w:tc>
          <w:tcPr>
            <w:tcW w:w="1173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26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  <w:tr w:rsidR="002F52F6" w:rsidRPr="00B2544A" w:rsidTr="008C11BD">
        <w:tc>
          <w:tcPr>
            <w:tcW w:w="240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73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210000</w:t>
            </w:r>
          </w:p>
        </w:tc>
        <w:tc>
          <w:tcPr>
            <w:tcW w:w="126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280000</w:t>
            </w:r>
          </w:p>
        </w:tc>
        <w:tc>
          <w:tcPr>
            <w:tcW w:w="1276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2820000</w:t>
            </w:r>
          </w:p>
        </w:tc>
      </w:tr>
    </w:tbl>
    <w:p w:rsidR="00F06E77" w:rsidRDefault="00F06E7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7.2.2 Премиальный фонд руководящим, ИТР и служащих, (руб.)</w:t>
      </w:r>
    </w:p>
    <w:p w:rsidR="00F06E77" w:rsidRDefault="00F06E7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4" type="#_x0000_t75" style="width:114pt;height:31.5pt">
            <v:imagedata r:id="rId26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 xml:space="preserve"> </w:t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  <w:t>(12)</w:t>
      </w:r>
    </w:p>
    <w:p w:rsidR="00F06E77" w:rsidRDefault="00F06E7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где: Фпр.год – годовой фонд заработной платы ИТР и служащих, (руб.)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Ппр – процент премиальных доплат, Ппр=50%</w: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5" type="#_x0000_t75" style="width:189.75pt;height:31.5pt">
            <v:imagedata r:id="rId27" o:title=""/>
          </v:shape>
        </w:pic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6" type="#_x0000_t75" style="width:234pt;height:16.5pt">
            <v:imagedata r:id="rId28" o:title=""/>
          </v:shape>
        </w:pic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7" type="#_x0000_t75" style="width:189pt;height:31.5pt">
            <v:imagedata r:id="rId29" o:title=""/>
          </v:shape>
        </w:pic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8" type="#_x0000_t75" style="width:253.5pt;height:31.5pt">
            <v:imagedata r:id="rId30" o:title=""/>
          </v:shape>
        </w:pict>
      </w:r>
    </w:p>
    <w:p w:rsidR="002F52F6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>7.3.2 Премиальный фонд линейного персонала</w: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9" type="#_x0000_t75" style="width:197.25pt;height:31.5pt">
            <v:imagedata r:id="rId31" o:title=""/>
          </v:shape>
        </w:pic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0" type="#_x0000_t75" style="width:238.5pt;height:16.5pt">
            <v:imagedata r:id="rId32" o:title=""/>
          </v:shape>
        </w:pic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51" type="#_x0000_t75" style="width:177pt;height:31.5pt">
            <v:imagedata r:id="rId33" o:title=""/>
          </v:shape>
        </w:pict>
      </w:r>
    </w:p>
    <w:p w:rsidR="00B2544A" w:rsidRDefault="00A565E8" w:rsidP="00994923">
      <w:pPr>
        <w:pStyle w:val="a4"/>
        <w:shd w:val="clear" w:color="auto" w:fill="auto"/>
        <w:tabs>
          <w:tab w:val="left" w:pos="3091"/>
          <w:tab w:val="left" w:pos="8100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52" type="#_x0000_t75" style="width:225pt;height:31.5pt">
            <v:imagedata r:id="rId34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ab/>
      </w:r>
    </w:p>
    <w:p w:rsidR="00B2544A" w:rsidRDefault="00B2544A" w:rsidP="00994923">
      <w:pPr>
        <w:pStyle w:val="a4"/>
        <w:shd w:val="clear" w:color="auto" w:fill="auto"/>
        <w:tabs>
          <w:tab w:val="left" w:pos="3091"/>
          <w:tab w:val="left" w:pos="8100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  <w:tab w:val="left" w:pos="8100"/>
          <w:tab w:val="left" w:pos="9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15- Фонд заработной платы по энергетическому хозяйству.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692"/>
        <w:gridCol w:w="1705"/>
        <w:gridCol w:w="1729"/>
        <w:gridCol w:w="1754"/>
      </w:tblGrid>
      <w:tr w:rsidR="002F52F6" w:rsidRPr="00994923" w:rsidTr="00A8204C">
        <w:trPr>
          <w:trHeight w:val="585"/>
        </w:trPr>
        <w:tc>
          <w:tcPr>
            <w:tcW w:w="2473" w:type="dxa"/>
            <w:vMerge w:val="restart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Персонал работников энергетического хозяйства</w:t>
            </w:r>
          </w:p>
        </w:tc>
        <w:tc>
          <w:tcPr>
            <w:tcW w:w="3397" w:type="dxa"/>
            <w:gridSpan w:val="2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Фонд зарплаты</w:t>
            </w:r>
          </w:p>
        </w:tc>
        <w:tc>
          <w:tcPr>
            <w:tcW w:w="1729" w:type="dxa"/>
            <w:vMerge w:val="restart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Общий фонд З./п.</w:t>
            </w:r>
          </w:p>
        </w:tc>
        <w:tc>
          <w:tcPr>
            <w:tcW w:w="1754" w:type="dxa"/>
            <w:vMerge w:val="restart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Отчисления на социальные нужды</w:t>
            </w:r>
          </w:p>
        </w:tc>
      </w:tr>
      <w:tr w:rsidR="002F52F6" w:rsidRPr="00994923" w:rsidTr="00A8204C">
        <w:trPr>
          <w:trHeight w:val="420"/>
        </w:trPr>
        <w:tc>
          <w:tcPr>
            <w:tcW w:w="2473" w:type="dxa"/>
            <w:vMerge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Фосн</w:t>
            </w:r>
          </w:p>
        </w:tc>
        <w:tc>
          <w:tcPr>
            <w:tcW w:w="1705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Фдоп</w:t>
            </w:r>
          </w:p>
        </w:tc>
        <w:tc>
          <w:tcPr>
            <w:tcW w:w="1729" w:type="dxa"/>
            <w:vMerge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2F6" w:rsidRPr="00994923" w:rsidTr="00A8204C">
        <w:tc>
          <w:tcPr>
            <w:tcW w:w="247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Эксплуатационный персонал рабочих</w:t>
            </w:r>
          </w:p>
        </w:tc>
        <w:tc>
          <w:tcPr>
            <w:tcW w:w="1692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1831680</w:t>
            </w:r>
          </w:p>
        </w:tc>
        <w:tc>
          <w:tcPr>
            <w:tcW w:w="1705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21980116</w:t>
            </w:r>
          </w:p>
        </w:tc>
        <w:tc>
          <w:tcPr>
            <w:tcW w:w="172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2051481,6</w:t>
            </w:r>
          </w:p>
        </w:tc>
        <w:tc>
          <w:tcPr>
            <w:tcW w:w="1754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1888828,416</w:t>
            </w:r>
          </w:p>
        </w:tc>
      </w:tr>
      <w:tr w:rsidR="002F52F6" w:rsidRPr="00994923" w:rsidTr="00A8204C">
        <w:tc>
          <w:tcPr>
            <w:tcW w:w="247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Ремонтно-эксплуатационный персонал рабочих</w:t>
            </w:r>
          </w:p>
        </w:tc>
        <w:tc>
          <w:tcPr>
            <w:tcW w:w="1692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15033600</w:t>
            </w:r>
          </w:p>
        </w:tc>
        <w:tc>
          <w:tcPr>
            <w:tcW w:w="1705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1804032</w:t>
            </w:r>
          </w:p>
        </w:tc>
        <w:tc>
          <w:tcPr>
            <w:tcW w:w="172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16837632</w:t>
            </w:r>
          </w:p>
        </w:tc>
        <w:tc>
          <w:tcPr>
            <w:tcW w:w="1754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39477784,32</w:t>
            </w:r>
          </w:p>
        </w:tc>
      </w:tr>
      <w:tr w:rsidR="002F52F6" w:rsidRPr="00994923" w:rsidTr="00A8204C">
        <w:tc>
          <w:tcPr>
            <w:tcW w:w="247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Ремонтный персонал</w:t>
            </w:r>
          </w:p>
        </w:tc>
        <w:tc>
          <w:tcPr>
            <w:tcW w:w="1692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2724480</w:t>
            </w:r>
          </w:p>
        </w:tc>
        <w:tc>
          <w:tcPr>
            <w:tcW w:w="1705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326937,6</w:t>
            </w:r>
          </w:p>
        </w:tc>
        <w:tc>
          <w:tcPr>
            <w:tcW w:w="172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3051417,6</w:t>
            </w:r>
          </w:p>
        </w:tc>
        <w:tc>
          <w:tcPr>
            <w:tcW w:w="1754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793368,57</w:t>
            </w:r>
          </w:p>
        </w:tc>
      </w:tr>
      <w:tr w:rsidR="002F52F6" w:rsidRPr="00994923" w:rsidTr="00A8204C">
        <w:tc>
          <w:tcPr>
            <w:tcW w:w="247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92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19589760</w:t>
            </w:r>
          </w:p>
        </w:tc>
        <w:tc>
          <w:tcPr>
            <w:tcW w:w="1705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2350771,2</w:t>
            </w:r>
          </w:p>
        </w:tc>
        <w:tc>
          <w:tcPr>
            <w:tcW w:w="172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21940531,2</w:t>
            </w:r>
          </w:p>
        </w:tc>
        <w:tc>
          <w:tcPr>
            <w:tcW w:w="1754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42159981</w:t>
            </w:r>
          </w:p>
        </w:tc>
      </w:tr>
      <w:tr w:rsidR="002F52F6" w:rsidRPr="00994923" w:rsidTr="00A8204C">
        <w:tc>
          <w:tcPr>
            <w:tcW w:w="247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Руководящих, ИТР и служащие</w:t>
            </w:r>
          </w:p>
        </w:tc>
        <w:tc>
          <w:tcPr>
            <w:tcW w:w="1692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1320000</w:t>
            </w:r>
          </w:p>
        </w:tc>
        <w:tc>
          <w:tcPr>
            <w:tcW w:w="1705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660000</w:t>
            </w:r>
          </w:p>
        </w:tc>
        <w:tc>
          <w:tcPr>
            <w:tcW w:w="172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1980000</w:t>
            </w:r>
          </w:p>
        </w:tc>
        <w:tc>
          <w:tcPr>
            <w:tcW w:w="1754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576576</w:t>
            </w:r>
          </w:p>
        </w:tc>
      </w:tr>
      <w:tr w:rsidR="002F52F6" w:rsidRPr="00994923" w:rsidTr="00A8204C">
        <w:tc>
          <w:tcPr>
            <w:tcW w:w="247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Линейный персонал</w:t>
            </w:r>
          </w:p>
        </w:tc>
        <w:tc>
          <w:tcPr>
            <w:tcW w:w="1692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2040000</w:t>
            </w:r>
          </w:p>
        </w:tc>
        <w:tc>
          <w:tcPr>
            <w:tcW w:w="1705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1020000</w:t>
            </w:r>
          </w:p>
        </w:tc>
        <w:tc>
          <w:tcPr>
            <w:tcW w:w="172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5040000</w:t>
            </w:r>
          </w:p>
        </w:tc>
        <w:tc>
          <w:tcPr>
            <w:tcW w:w="1754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891072</w:t>
            </w:r>
          </w:p>
        </w:tc>
      </w:tr>
      <w:tr w:rsidR="002F52F6" w:rsidRPr="00994923" w:rsidTr="00A8204C">
        <w:tc>
          <w:tcPr>
            <w:tcW w:w="247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92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3360000</w:t>
            </w:r>
          </w:p>
        </w:tc>
        <w:tc>
          <w:tcPr>
            <w:tcW w:w="1705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1680000</w:t>
            </w:r>
          </w:p>
        </w:tc>
        <w:tc>
          <w:tcPr>
            <w:tcW w:w="172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7020000</w:t>
            </w:r>
          </w:p>
        </w:tc>
        <w:tc>
          <w:tcPr>
            <w:tcW w:w="1754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1467648</w:t>
            </w:r>
          </w:p>
        </w:tc>
      </w:tr>
      <w:tr w:rsidR="002F52F6" w:rsidRPr="00994923" w:rsidTr="00A8204C">
        <w:tc>
          <w:tcPr>
            <w:tcW w:w="2473" w:type="dxa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Всего по энергохозяйству</w:t>
            </w:r>
          </w:p>
        </w:tc>
        <w:tc>
          <w:tcPr>
            <w:tcW w:w="1692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22949760</w:t>
            </w:r>
          </w:p>
        </w:tc>
        <w:tc>
          <w:tcPr>
            <w:tcW w:w="1705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4030771,2</w:t>
            </w:r>
          </w:p>
        </w:tc>
        <w:tc>
          <w:tcPr>
            <w:tcW w:w="1729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28960531,2</w:t>
            </w:r>
          </w:p>
        </w:tc>
        <w:tc>
          <w:tcPr>
            <w:tcW w:w="1754" w:type="dxa"/>
            <w:vAlign w:val="center"/>
          </w:tcPr>
          <w:p w:rsidR="002F52F6" w:rsidRPr="00B2544A" w:rsidRDefault="002F52F6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ind w:hanging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43627629,37</w:t>
            </w:r>
          </w:p>
        </w:tc>
      </w:tr>
    </w:tbl>
    <w:p w:rsidR="00B2544A" w:rsidRDefault="00B2544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B2544A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 xml:space="preserve">7.4 Расчёт </w:t>
      </w:r>
      <w:r w:rsidR="00B2544A">
        <w:rPr>
          <w:rFonts w:ascii="Times New Roman" w:hAnsi="Times New Roman"/>
          <w:sz w:val="28"/>
          <w:szCs w:val="28"/>
        </w:rPr>
        <w:t>среднемесячной заработной платы</w:t>
      </w:r>
    </w:p>
    <w:p w:rsidR="002F52F6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>7.4.1 Персонал рабочих</w:t>
      </w:r>
    </w:p>
    <w:p w:rsidR="00B2544A" w:rsidRPr="00B2544A" w:rsidRDefault="00B2544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3" type="#_x0000_t75" style="width:96pt;height:32.25pt">
            <v:imagedata r:id="rId35" o:title=""/>
          </v:shape>
        </w:pict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</w:r>
      <w:r w:rsidR="002F52F6" w:rsidRPr="00994923">
        <w:rPr>
          <w:rFonts w:ascii="Times New Roman" w:hAnsi="Times New Roman"/>
          <w:sz w:val="28"/>
          <w:szCs w:val="28"/>
        </w:rPr>
        <w:tab/>
        <w:t>(13)</w:t>
      </w:r>
    </w:p>
    <w:p w:rsidR="002F52F6" w:rsidRPr="00994923" w:rsidRDefault="008C11BD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2F52F6" w:rsidRPr="00994923">
        <w:rPr>
          <w:rFonts w:ascii="Times New Roman" w:hAnsi="Times New Roman"/>
          <w:sz w:val="28"/>
          <w:szCs w:val="28"/>
        </w:rPr>
        <w:t>где: Фобщ – общий фонд заработной платы персонала рабочих, (руб.)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Чр – численность рабочих, (чел.)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12 – число месяцев в году.</w: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4" type="#_x0000_t75" style="width:180pt;height:33.75pt">
            <v:imagedata r:id="rId36" o:title=""/>
          </v:shape>
        </w:pic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55" type="#_x0000_t75" style="width:140.25pt;height:31.5pt">
            <v:imagedata r:id="rId37" o:title=""/>
          </v:shape>
        </w:pict>
      </w:r>
    </w:p>
    <w:p w:rsidR="008C11BD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56" type="#_x0000_t75" style="width:155.25pt;height:31.5pt">
            <v:imagedata r:id="rId38" o:title=""/>
          </v:shape>
        </w:pict>
      </w:r>
    </w:p>
    <w:p w:rsidR="002F52F6" w:rsidRDefault="00D976D1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>7</w:t>
      </w:r>
      <w:r w:rsidR="002F52F6" w:rsidRPr="00994923">
        <w:rPr>
          <w:rFonts w:ascii="Times New Roman" w:hAnsi="Times New Roman"/>
          <w:sz w:val="28"/>
          <w:szCs w:val="28"/>
        </w:rPr>
        <w:t>.</w:t>
      </w:r>
      <w:r w:rsidR="00A8204C">
        <w:rPr>
          <w:rFonts w:ascii="Times New Roman" w:hAnsi="Times New Roman"/>
          <w:sz w:val="28"/>
          <w:szCs w:val="28"/>
        </w:rPr>
        <w:t>4.2 Руководящих, ИТР и служащих</w:t>
      </w:r>
    </w:p>
    <w:p w:rsidR="00A8204C" w:rsidRPr="00A8204C" w:rsidRDefault="00A8204C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7" type="#_x0000_t75" style="width:104.25pt;height:32.25pt">
            <v:imagedata r:id="rId39" o:title=""/>
          </v:shape>
        </w:pict>
      </w:r>
    </w:p>
    <w:p w:rsidR="00A8204C" w:rsidRDefault="00A8204C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где: Фобщ – общий фонд заработной платы персонала рабочих, (руб.)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Читр – численность ИТР и служащих, (чел.)</w: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58" type="#_x0000_t75" style="width:161.25pt;height:31.5pt">
            <v:imagedata r:id="rId40" o:title=""/>
          </v:shape>
        </w:pic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7.4 Линейный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персонал</w:t>
      </w:r>
    </w:p>
    <w:p w:rsidR="00A8204C" w:rsidRDefault="00A8204C" w:rsidP="00994923">
      <w:pPr>
        <w:pStyle w:val="a4"/>
        <w:shd w:val="clear" w:color="auto" w:fill="auto"/>
        <w:tabs>
          <w:tab w:val="left" w:pos="2715"/>
        </w:tabs>
        <w:spacing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uk-UA"/>
        </w:rPr>
      </w:pPr>
    </w:p>
    <w:p w:rsidR="002F52F6" w:rsidRPr="00994923" w:rsidRDefault="00A565E8" w:rsidP="00994923">
      <w:pPr>
        <w:pStyle w:val="a4"/>
        <w:shd w:val="clear" w:color="auto" w:fill="auto"/>
        <w:tabs>
          <w:tab w:val="left" w:pos="27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59" type="#_x0000_t75" style="width:87pt;height:31.5pt">
            <v:imagedata r:id="rId41" o:title=""/>
          </v:shape>
        </w:pict>
      </w:r>
    </w:p>
    <w:p w:rsidR="00A8204C" w:rsidRDefault="00A8204C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где: Фобщ – общий фонд заработной платы персонала рабочих, (руб.)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Чр – численность рабочих, (чел.)</w:t>
      </w:r>
    </w:p>
    <w:p w:rsidR="002F52F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60" type="#_x0000_t75" style="width:153pt;height:31.5pt">
            <v:imagedata r:id="rId42" o:title=""/>
          </v:shape>
        </w:pict>
      </w:r>
    </w:p>
    <w:p w:rsidR="008C11BD" w:rsidRDefault="008C11BD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8C11BD" w:rsidRDefault="008C11BD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72170" w:rsidRPr="00994923">
        <w:rPr>
          <w:rFonts w:ascii="Times New Roman" w:hAnsi="Times New Roman"/>
          <w:sz w:val="28"/>
          <w:szCs w:val="28"/>
        </w:rPr>
        <w:t xml:space="preserve">Раздел 8. Смета затрат ремонтно-экплуатационных </w:t>
      </w:r>
      <w:r>
        <w:rPr>
          <w:rFonts w:ascii="Times New Roman" w:hAnsi="Times New Roman"/>
          <w:sz w:val="28"/>
          <w:szCs w:val="28"/>
        </w:rPr>
        <w:t>работ энергетического хозяйства</w:t>
      </w:r>
    </w:p>
    <w:p w:rsidR="00A8204C" w:rsidRDefault="00A8204C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70" w:rsidRPr="00994923" w:rsidRDefault="008E660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Сметы на ремонт и обслуживание энергетического оборудования в общем виде состоит из трех групп затрат:</w:t>
      </w:r>
    </w:p>
    <w:p w:rsidR="008E660E" w:rsidRPr="00994923" w:rsidRDefault="008E660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1.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Стоимость материалов, запасных частей и покупных комплектующих изделий;</w:t>
      </w:r>
    </w:p>
    <w:p w:rsidR="008E660E" w:rsidRPr="00994923" w:rsidRDefault="008E660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2.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Заработной платы с учетом премиальных выплат и доплат по положению;</w:t>
      </w:r>
    </w:p>
    <w:p w:rsidR="008E660E" w:rsidRPr="00994923" w:rsidRDefault="008E660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3.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Цеховых и общезаводских накладных расходов.</w:t>
      </w:r>
    </w:p>
    <w:p w:rsidR="008C11BD" w:rsidRDefault="008C11BD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660E" w:rsidRPr="00994923" w:rsidRDefault="008E660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С+М+З+Н</w:t>
      </w:r>
    </w:p>
    <w:p w:rsidR="00A8204C" w:rsidRDefault="00A8204C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660E" w:rsidRPr="00A8204C" w:rsidRDefault="008E660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 xml:space="preserve">8.1 Цеховые расходы включаются в смету всех видов ремонта </w:t>
      </w:r>
      <w:r w:rsidR="00922B37" w:rsidRPr="00994923">
        <w:rPr>
          <w:rFonts w:ascii="Times New Roman" w:hAnsi="Times New Roman"/>
          <w:sz w:val="28"/>
          <w:szCs w:val="28"/>
        </w:rPr>
        <w:t>и технического обслуживания в установленном на предприятии размере нормативно пропорцион</w:t>
      </w:r>
      <w:r w:rsidR="00A8204C">
        <w:rPr>
          <w:rFonts w:ascii="Times New Roman" w:hAnsi="Times New Roman"/>
          <w:sz w:val="28"/>
          <w:szCs w:val="28"/>
        </w:rPr>
        <w:t>ально основной заработной плате</w:t>
      </w:r>
    </w:p>
    <w:p w:rsidR="0063673A" w:rsidRPr="00994923" w:rsidRDefault="0063673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Цеховые расходы это затраты по управлению цехом и складывается из затрат:</w:t>
      </w:r>
    </w:p>
    <w:p w:rsidR="0063673A" w:rsidRPr="00994923" w:rsidRDefault="0063673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1.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содержание аппарата управления цехом;</w:t>
      </w:r>
    </w:p>
    <w:p w:rsidR="0063673A" w:rsidRPr="00994923" w:rsidRDefault="0063673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2.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содержание прочего цехового персонала, не относящихся к управленческому;</w:t>
      </w:r>
    </w:p>
    <w:p w:rsidR="0063673A" w:rsidRPr="00994923" w:rsidRDefault="0063673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3.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содержание зданий, сооружений и инвентаря цеха;</w:t>
      </w:r>
    </w:p>
    <w:p w:rsidR="0063673A" w:rsidRPr="00994923" w:rsidRDefault="0063673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4.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текущий ремонт зданий,</w:t>
      </w:r>
      <w:r w:rsidR="00D91EF4" w:rsidRPr="00994923">
        <w:rPr>
          <w:rFonts w:ascii="Times New Roman" w:hAnsi="Times New Roman"/>
          <w:sz w:val="28"/>
          <w:szCs w:val="28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сооружений и инвентаря цеха;</w:t>
      </w:r>
    </w:p>
    <w:p w:rsidR="00D91EF4" w:rsidRPr="00994923" w:rsidRDefault="00D91EF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5.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испытания,опыты,исследования,рационализация и изобретательство в цехе;</w:t>
      </w:r>
    </w:p>
    <w:p w:rsidR="00D91EF4" w:rsidRPr="00994923" w:rsidRDefault="00D91EF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6.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Охрана труда и техника безопасности;</w:t>
      </w:r>
    </w:p>
    <w:p w:rsidR="00D91EF4" w:rsidRPr="00994923" w:rsidRDefault="00D91EF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7.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Износ малоценного и быстроизнашивающегося хозяйственного инвентаря цеха;</w:t>
      </w:r>
    </w:p>
    <w:p w:rsidR="00D91EF4" w:rsidRPr="00994923" w:rsidRDefault="00D91EF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8.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Прочие расходы.</w:t>
      </w:r>
    </w:p>
    <w:p w:rsidR="00D91EF4" w:rsidRPr="00994923" w:rsidRDefault="00D91EF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Норматив цеховых расходов устанавливается в процентах к основной заработной плате производственных рабочих. Размер цеховых расходов, подлежащих включению в себестоимость видов ремонта, техническое обслуживание определяется по формуле:</w:t>
      </w:r>
    </w:p>
    <w:p w:rsidR="00B2544A" w:rsidRDefault="00B2544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F4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61" type="#_x0000_t75" style="width:90pt;height:33pt">
            <v:imagedata r:id="rId43" o:title=""/>
          </v:shape>
        </w:pict>
      </w:r>
    </w:p>
    <w:p w:rsidR="00B2544A" w:rsidRDefault="00B2544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2F6" w:rsidRPr="00994923" w:rsidRDefault="00334342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 Н</w:t>
      </w:r>
      <w:r w:rsidRPr="00994923">
        <w:rPr>
          <w:rFonts w:ascii="Times New Roman" w:hAnsi="Times New Roman"/>
          <w:sz w:val="28"/>
          <w:szCs w:val="28"/>
          <w:vertAlign w:val="subscript"/>
        </w:rPr>
        <w:t>ц.р.</w:t>
      </w:r>
      <w:r w:rsidRPr="00994923">
        <w:rPr>
          <w:rFonts w:ascii="Times New Roman" w:hAnsi="Times New Roman"/>
          <w:sz w:val="28"/>
          <w:szCs w:val="28"/>
        </w:rPr>
        <w:t>-норматив цеховых расходов,85%</w:t>
      </w:r>
    </w:p>
    <w:p w:rsidR="00334342" w:rsidRPr="00994923" w:rsidRDefault="00334342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 xml:space="preserve">Пример расчета </w:t>
      </w:r>
      <w:r w:rsidR="002E65E4" w:rsidRPr="00994923">
        <w:rPr>
          <w:rFonts w:ascii="Times New Roman" w:hAnsi="Times New Roman"/>
          <w:sz w:val="28"/>
          <w:szCs w:val="28"/>
        </w:rPr>
        <w:t xml:space="preserve">цеховых расходов для цеха </w:t>
      </w:r>
      <w:r w:rsidR="00D62444" w:rsidRPr="00994923">
        <w:rPr>
          <w:rFonts w:ascii="Times New Roman" w:hAnsi="Times New Roman"/>
          <w:sz w:val="28"/>
          <w:szCs w:val="28"/>
        </w:rPr>
        <w:t>:</w:t>
      </w:r>
    </w:p>
    <w:p w:rsidR="00D6244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 :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="00A565E8">
        <w:rPr>
          <w:rFonts w:ascii="Times New Roman" w:hAnsi="Times New Roman"/>
          <w:position w:val="-24"/>
          <w:sz w:val="28"/>
          <w:szCs w:val="28"/>
        </w:rPr>
        <w:pict>
          <v:shape id="_x0000_i1062" type="#_x0000_t75" style="width:180.75pt;height:30.75pt">
            <v:imagedata r:id="rId44" o:title=""/>
          </v:shape>
        </w:pict>
      </w:r>
      <w:r w:rsidRPr="00994923">
        <w:rPr>
          <w:rFonts w:ascii="Times New Roman" w:hAnsi="Times New Roman"/>
          <w:sz w:val="28"/>
          <w:szCs w:val="28"/>
        </w:rPr>
        <w:t xml:space="preserve"> руб</w:t>
      </w:r>
    </w:p>
    <w:p w:rsidR="002E65E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ТР: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="00A565E8">
        <w:rPr>
          <w:rFonts w:ascii="Times New Roman" w:hAnsi="Times New Roman"/>
          <w:position w:val="-24"/>
          <w:sz w:val="28"/>
          <w:szCs w:val="28"/>
        </w:rPr>
        <w:pict>
          <v:shape id="_x0000_i1063" type="#_x0000_t75" style="width:179.25pt;height:30.75pt">
            <v:imagedata r:id="rId45" o:title=""/>
          </v:shape>
        </w:pict>
      </w:r>
      <w:r w:rsidRPr="00994923">
        <w:rPr>
          <w:rFonts w:ascii="Times New Roman" w:hAnsi="Times New Roman"/>
          <w:sz w:val="28"/>
          <w:szCs w:val="28"/>
        </w:rPr>
        <w:t xml:space="preserve"> руб</w:t>
      </w:r>
    </w:p>
    <w:p w:rsidR="002E65E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КР: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="00A565E8">
        <w:rPr>
          <w:rFonts w:ascii="Times New Roman" w:hAnsi="Times New Roman"/>
          <w:position w:val="-24"/>
          <w:sz w:val="28"/>
          <w:szCs w:val="28"/>
        </w:rPr>
        <w:pict>
          <v:shape id="_x0000_i1064" type="#_x0000_t75" style="width:183pt;height:30.75pt">
            <v:imagedata r:id="rId46" o:title=""/>
          </v:shape>
        </w:pict>
      </w:r>
    </w:p>
    <w:p w:rsidR="002E65E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8.2 Общезаводские расходы включаются в смету всех видов ремонта и технического обслуживания аналогично цеховым расходам по формуле</w:t>
      </w:r>
    </w:p>
    <w:p w:rsidR="002E65E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5E4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65" type="#_x0000_t75" style="width:86.25pt;height:33pt">
            <v:imagedata r:id="rId47" o:title=""/>
          </v:shape>
        </w:pict>
      </w:r>
    </w:p>
    <w:p w:rsidR="00B2544A" w:rsidRDefault="00B2544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5E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 Но.р.- норматив общезаводских расходов</w:t>
      </w:r>
      <w:r w:rsidR="00994923" w:rsidRPr="00994923">
        <w:rPr>
          <w:rFonts w:ascii="Times New Roman" w:hAnsi="Times New Roman"/>
          <w:sz w:val="28"/>
          <w:szCs w:val="28"/>
        </w:rPr>
        <w:t>,</w:t>
      </w:r>
      <w:r w:rsidRPr="00994923">
        <w:rPr>
          <w:rFonts w:ascii="Times New Roman" w:hAnsi="Times New Roman"/>
          <w:sz w:val="28"/>
          <w:szCs w:val="28"/>
        </w:rPr>
        <w:t>70%</w:t>
      </w:r>
    </w:p>
    <w:p w:rsidR="002E65E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Пример расчета общезаводских расходов в цехе :</w:t>
      </w:r>
    </w:p>
    <w:p w:rsidR="002E65E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 :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="00A565E8">
        <w:rPr>
          <w:rFonts w:ascii="Times New Roman" w:hAnsi="Times New Roman"/>
          <w:position w:val="-24"/>
          <w:sz w:val="28"/>
          <w:szCs w:val="28"/>
        </w:rPr>
        <w:pict>
          <v:shape id="_x0000_i1066" type="#_x0000_t75" style="width:180.75pt;height:30.75pt">
            <v:imagedata r:id="rId48" o:title=""/>
          </v:shape>
        </w:pict>
      </w:r>
      <w:r w:rsidRPr="00994923">
        <w:rPr>
          <w:rFonts w:ascii="Times New Roman" w:hAnsi="Times New Roman"/>
          <w:sz w:val="28"/>
          <w:szCs w:val="28"/>
        </w:rPr>
        <w:t xml:space="preserve"> руб</w:t>
      </w:r>
    </w:p>
    <w:p w:rsidR="002E65E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ТР: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="00A565E8">
        <w:rPr>
          <w:rFonts w:ascii="Times New Roman" w:hAnsi="Times New Roman"/>
          <w:position w:val="-24"/>
          <w:sz w:val="28"/>
          <w:szCs w:val="28"/>
        </w:rPr>
        <w:pict>
          <v:shape id="_x0000_i1067" type="#_x0000_t75" style="width:179.25pt;height:30.75pt">
            <v:imagedata r:id="rId49" o:title=""/>
          </v:shape>
        </w:pict>
      </w:r>
      <w:r w:rsidRPr="00994923">
        <w:rPr>
          <w:rFonts w:ascii="Times New Roman" w:hAnsi="Times New Roman"/>
          <w:sz w:val="28"/>
          <w:szCs w:val="28"/>
        </w:rPr>
        <w:t xml:space="preserve"> руб</w:t>
      </w:r>
    </w:p>
    <w:p w:rsidR="002E65E4" w:rsidRPr="00994923" w:rsidRDefault="002E65E4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КР: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="00A565E8">
        <w:rPr>
          <w:rFonts w:ascii="Times New Roman" w:hAnsi="Times New Roman"/>
          <w:position w:val="-24"/>
          <w:sz w:val="28"/>
          <w:szCs w:val="28"/>
        </w:rPr>
        <w:pict>
          <v:shape id="_x0000_i1068" type="#_x0000_t75" style="width:177pt;height:30.75pt">
            <v:imagedata r:id="rId50" o:title=""/>
          </v:shape>
        </w:pict>
      </w:r>
      <w:r w:rsidRPr="00994923">
        <w:rPr>
          <w:rFonts w:ascii="Times New Roman" w:hAnsi="Times New Roman"/>
          <w:sz w:val="28"/>
          <w:szCs w:val="28"/>
        </w:rPr>
        <w:t xml:space="preserve"> руб</w:t>
      </w:r>
    </w:p>
    <w:p w:rsidR="002E65E4" w:rsidRPr="00994923" w:rsidRDefault="00104075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 xml:space="preserve">Общезаводские расходы </w:t>
      </w:r>
      <w:r w:rsidR="004835A7" w:rsidRPr="00994923">
        <w:rPr>
          <w:rFonts w:ascii="Times New Roman" w:hAnsi="Times New Roman"/>
          <w:sz w:val="28"/>
          <w:szCs w:val="28"/>
        </w:rPr>
        <w:t>представляют собой затраты по управлению предприятием в целом и складываются из затрат:</w:t>
      </w:r>
    </w:p>
    <w:p w:rsidR="004835A7" w:rsidRPr="00994923" w:rsidRDefault="004835A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1.</w:t>
      </w:r>
      <w:r w:rsidR="008C1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содержание заводоуправления предприятием;</w:t>
      </w:r>
    </w:p>
    <w:p w:rsidR="004835A7" w:rsidRPr="00994923" w:rsidRDefault="004835A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2.</w:t>
      </w:r>
      <w:r w:rsidR="008C1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расходы на служебные командировки, разъезды и содержание легкового транспорта;</w:t>
      </w:r>
    </w:p>
    <w:p w:rsidR="004835A7" w:rsidRPr="00994923" w:rsidRDefault="004835A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3.</w:t>
      </w:r>
      <w:r w:rsidR="008C1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автоматизация,содержание и текущий ремонт зданий,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сооружений,</w:t>
      </w:r>
      <w:r w:rsidR="00A8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923">
        <w:rPr>
          <w:rFonts w:ascii="Times New Roman" w:hAnsi="Times New Roman"/>
          <w:sz w:val="28"/>
          <w:szCs w:val="28"/>
        </w:rPr>
        <w:t>инвентаря.</w:t>
      </w:r>
    </w:p>
    <w:p w:rsidR="00A8204C" w:rsidRDefault="00A8204C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5A7" w:rsidRPr="00994923" w:rsidRDefault="004835A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16 Смета затрат на ремонт и техническое обслуживание по калькуляционным статьям</w:t>
      </w:r>
    </w:p>
    <w:tbl>
      <w:tblPr>
        <w:tblW w:w="9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"/>
        <w:gridCol w:w="3080"/>
        <w:gridCol w:w="1191"/>
        <w:gridCol w:w="1503"/>
        <w:gridCol w:w="1668"/>
        <w:gridCol w:w="1420"/>
      </w:tblGrid>
      <w:tr w:rsidR="004835A7" w:rsidRPr="00994923" w:rsidTr="00A8204C">
        <w:tc>
          <w:tcPr>
            <w:tcW w:w="440" w:type="dxa"/>
            <w:vMerge w:val="restart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80" w:type="dxa"/>
            <w:vMerge w:val="restart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Калькуляционные статьи затрат</w:t>
            </w:r>
          </w:p>
        </w:tc>
        <w:tc>
          <w:tcPr>
            <w:tcW w:w="1191" w:type="dxa"/>
            <w:vMerge w:val="restart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Ед. изм</w:t>
            </w:r>
          </w:p>
        </w:tc>
        <w:tc>
          <w:tcPr>
            <w:tcW w:w="4591" w:type="dxa"/>
            <w:gridSpan w:val="3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Стоимость ремонтно-эксплуатационных работ</w:t>
            </w:r>
          </w:p>
        </w:tc>
      </w:tr>
      <w:tr w:rsidR="004835A7" w:rsidRPr="00994923" w:rsidTr="00A8204C">
        <w:tc>
          <w:tcPr>
            <w:tcW w:w="440" w:type="dxa"/>
            <w:vMerge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ТО</w:t>
            </w:r>
          </w:p>
        </w:tc>
        <w:tc>
          <w:tcPr>
            <w:tcW w:w="1668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ТР</w:t>
            </w:r>
          </w:p>
        </w:tc>
        <w:tc>
          <w:tcPr>
            <w:tcW w:w="142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</w:tr>
      <w:tr w:rsidR="00B42D74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Основные материалы</w:t>
            </w:r>
          </w:p>
        </w:tc>
        <w:tc>
          <w:tcPr>
            <w:tcW w:w="1191" w:type="dxa"/>
          </w:tcPr>
          <w:p w:rsidR="004835A7" w:rsidRPr="00A8204C" w:rsidRDefault="0047779B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</w:t>
            </w:r>
            <w:r w:rsidR="00B42D74" w:rsidRPr="00A8204C">
              <w:rPr>
                <w:rFonts w:ascii="Times New Roman" w:hAnsi="Times New Roman"/>
                <w:sz w:val="20"/>
                <w:szCs w:val="20"/>
              </w:rPr>
              <w:t>уб</w:t>
            </w: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303921,852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2824805,22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613315,58</w:t>
            </w:r>
          </w:p>
        </w:tc>
      </w:tr>
      <w:tr w:rsidR="00B42D74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Покупные комплектующие изделия и запасные части</w:t>
            </w:r>
          </w:p>
        </w:tc>
        <w:tc>
          <w:tcPr>
            <w:tcW w:w="1191" w:type="dxa"/>
          </w:tcPr>
          <w:p w:rsidR="004835A7" w:rsidRPr="00A8204C" w:rsidRDefault="00B42D74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14844,43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75523,002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D74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Основная заработная плата персонала рабочих</w:t>
            </w:r>
          </w:p>
        </w:tc>
        <w:tc>
          <w:tcPr>
            <w:tcW w:w="1191" w:type="dxa"/>
          </w:tcPr>
          <w:p w:rsidR="004835A7" w:rsidRPr="00A8204C" w:rsidRDefault="00B42D74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1831680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15033600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2724480</w:t>
            </w:r>
          </w:p>
        </w:tc>
      </w:tr>
      <w:tr w:rsidR="00B42D74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8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Дополнительная заработная плата</w:t>
            </w:r>
          </w:p>
        </w:tc>
        <w:tc>
          <w:tcPr>
            <w:tcW w:w="1191" w:type="dxa"/>
          </w:tcPr>
          <w:p w:rsidR="004835A7" w:rsidRPr="00A8204C" w:rsidRDefault="00B42D74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219801,6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1804032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326937,6</w:t>
            </w:r>
          </w:p>
        </w:tc>
      </w:tr>
      <w:tr w:rsidR="00B42D74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8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191" w:type="dxa"/>
          </w:tcPr>
          <w:p w:rsidR="004835A7" w:rsidRPr="00A8204C" w:rsidRDefault="00B42D74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1888828,416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39477784,32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793368,57</w:t>
            </w:r>
          </w:p>
        </w:tc>
      </w:tr>
      <w:tr w:rsidR="00B42D74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8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Цеховые расходы</w:t>
            </w:r>
          </w:p>
        </w:tc>
        <w:tc>
          <w:tcPr>
            <w:tcW w:w="1191" w:type="dxa"/>
          </w:tcPr>
          <w:p w:rsidR="004835A7" w:rsidRPr="00A8204C" w:rsidRDefault="00B42D74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1743759,36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14311987,2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2593704,96</w:t>
            </w:r>
          </w:p>
        </w:tc>
      </w:tr>
      <w:tr w:rsidR="00B42D74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8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Общезаводские расходы</w:t>
            </w:r>
          </w:p>
        </w:tc>
        <w:tc>
          <w:tcPr>
            <w:tcW w:w="1191" w:type="dxa"/>
          </w:tcPr>
          <w:p w:rsidR="004835A7" w:rsidRPr="00A8204C" w:rsidRDefault="00B42D74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1436037112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11786342,4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2135991,9</w:t>
            </w:r>
          </w:p>
        </w:tc>
      </w:tr>
      <w:tr w:rsidR="00B42D74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Итого: расходы на содержание и эксплуатацию энергетического оборудования и сетей</w:t>
            </w:r>
          </w:p>
        </w:tc>
        <w:tc>
          <w:tcPr>
            <w:tcW w:w="1191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7438872,778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178067021,062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9187798,61</w:t>
            </w:r>
          </w:p>
        </w:tc>
      </w:tr>
      <w:tr w:rsidR="00B42D74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80" w:type="dxa"/>
          </w:tcPr>
          <w:p w:rsidR="004835A7" w:rsidRPr="00A8204C" w:rsidRDefault="0047779B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Суммарная годовая трудоемкость ремонтно-эксплуатационных работ</w:t>
            </w:r>
          </w:p>
        </w:tc>
        <w:tc>
          <w:tcPr>
            <w:tcW w:w="1191" w:type="dxa"/>
          </w:tcPr>
          <w:p w:rsidR="004835A7" w:rsidRPr="00A8204C" w:rsidRDefault="00B42D74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Нор.час</w:t>
            </w: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25603,2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329808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46080</w:t>
            </w:r>
          </w:p>
        </w:tc>
      </w:tr>
      <w:tr w:rsidR="004835A7" w:rsidRPr="00994923" w:rsidTr="00A8204C">
        <w:tc>
          <w:tcPr>
            <w:tcW w:w="440" w:type="dxa"/>
          </w:tcPr>
          <w:p w:rsidR="004835A7" w:rsidRPr="00A8204C" w:rsidRDefault="004835A7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80" w:type="dxa"/>
          </w:tcPr>
          <w:p w:rsidR="004835A7" w:rsidRPr="00A8204C" w:rsidRDefault="0047779B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Стоимость одного нор.час.ремонтно-эксплуатационных работ</w:t>
            </w:r>
          </w:p>
        </w:tc>
        <w:tc>
          <w:tcPr>
            <w:tcW w:w="1191" w:type="dxa"/>
          </w:tcPr>
          <w:p w:rsidR="004835A7" w:rsidRPr="00A8204C" w:rsidRDefault="00B42D74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503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68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20" w:type="dxa"/>
          </w:tcPr>
          <w:p w:rsidR="004835A7" w:rsidRPr="00A8204C" w:rsidRDefault="00D76EF9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</w:tr>
    </w:tbl>
    <w:p w:rsidR="004835A7" w:rsidRPr="00994923" w:rsidRDefault="004835A7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1BD" w:rsidRDefault="008C11BD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0333" w:rsidRPr="00994923" w:rsidRDefault="008C0333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9. Технико-экономические показатели работы энергетического оборудования.</w:t>
      </w:r>
    </w:p>
    <w:p w:rsidR="00B2544A" w:rsidRDefault="00B2544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0333" w:rsidRPr="00994923" w:rsidRDefault="008C0333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17. Характеристики деятельности энергетического хозяйства предприятия</w:t>
      </w:r>
    </w:p>
    <w:tbl>
      <w:tblPr>
        <w:tblW w:w="8821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"/>
        <w:gridCol w:w="5830"/>
        <w:gridCol w:w="1210"/>
        <w:gridCol w:w="1341"/>
      </w:tblGrid>
      <w:tr w:rsidR="008C0333" w:rsidRPr="00A8204C" w:rsidTr="008C11BD">
        <w:tc>
          <w:tcPr>
            <w:tcW w:w="44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83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Ед.изм</w:t>
            </w:r>
          </w:p>
        </w:tc>
        <w:tc>
          <w:tcPr>
            <w:tcW w:w="1341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8C0333" w:rsidRPr="00A8204C" w:rsidTr="008C11BD">
        <w:tc>
          <w:tcPr>
            <w:tcW w:w="44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Суммарный годовой объем ремонтно-эксплуатационных работ всего. В том числе:</w:t>
            </w:r>
          </w:p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ТО</w:t>
            </w:r>
          </w:p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ТР</w:t>
            </w:r>
          </w:p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21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Нор.час</w:t>
            </w:r>
          </w:p>
        </w:tc>
        <w:tc>
          <w:tcPr>
            <w:tcW w:w="1341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25603,2</w:t>
            </w:r>
          </w:p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329808</w:t>
            </w:r>
          </w:p>
          <w:p w:rsidR="008C0333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46080</w:t>
            </w:r>
          </w:p>
        </w:tc>
      </w:tr>
      <w:tr w:rsidR="008C0333" w:rsidRPr="00A8204C" w:rsidTr="008C11BD">
        <w:tc>
          <w:tcPr>
            <w:tcW w:w="44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30" w:type="dxa"/>
          </w:tcPr>
          <w:p w:rsidR="008C0333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Численность персонала рабочих всего. В том числе:</w:t>
            </w: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Рабочие ИТР</w:t>
            </w: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Служащие линейного персонала</w:t>
            </w:r>
          </w:p>
        </w:tc>
        <w:tc>
          <w:tcPr>
            <w:tcW w:w="121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341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C0333" w:rsidRPr="00A8204C" w:rsidTr="008C11BD">
        <w:tc>
          <w:tcPr>
            <w:tcW w:w="44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0" w:type="dxa"/>
          </w:tcPr>
          <w:p w:rsidR="008C0333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Фонд заработной платы всего. В том числе:</w:t>
            </w: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Рабочие ИТР</w:t>
            </w: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Служащие линейного персонала</w:t>
            </w:r>
          </w:p>
        </w:tc>
        <w:tc>
          <w:tcPr>
            <w:tcW w:w="121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341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1980000</w:t>
            </w: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3060000</w:t>
            </w:r>
          </w:p>
        </w:tc>
      </w:tr>
      <w:tr w:rsidR="008C0333" w:rsidRPr="00A8204C" w:rsidTr="008C11BD">
        <w:tc>
          <w:tcPr>
            <w:tcW w:w="44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30" w:type="dxa"/>
          </w:tcPr>
          <w:p w:rsidR="008C0333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Среднемесячная заработная плата. В том числе:</w:t>
            </w: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Рабочие ИТР</w:t>
            </w:r>
          </w:p>
          <w:p w:rsidR="004D2888" w:rsidRPr="00A8204C" w:rsidRDefault="004D2888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Служащие линейного персонала</w:t>
            </w:r>
          </w:p>
        </w:tc>
        <w:tc>
          <w:tcPr>
            <w:tcW w:w="121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341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6721" w:rsidRPr="00A8204C" w:rsidRDefault="000F672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82500</w:t>
            </w:r>
          </w:p>
          <w:p w:rsidR="000F6721" w:rsidRPr="00A8204C" w:rsidRDefault="000F672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</w:tr>
      <w:tr w:rsidR="008C0333" w:rsidRPr="00A8204C" w:rsidTr="008C11BD">
        <w:tc>
          <w:tcPr>
            <w:tcW w:w="44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30" w:type="dxa"/>
          </w:tcPr>
          <w:p w:rsidR="008C0333" w:rsidRPr="00A8204C" w:rsidRDefault="000F672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r w:rsidR="00BF3F61" w:rsidRPr="00A8204C">
              <w:rPr>
                <w:rFonts w:ascii="Times New Roman" w:hAnsi="Times New Roman"/>
                <w:sz w:val="20"/>
                <w:szCs w:val="20"/>
              </w:rPr>
              <w:t>затрат одного нормачаса ремонтно-эксплуатационных работ. В том числе:</w:t>
            </w:r>
          </w:p>
          <w:p w:rsidR="00BF3F61" w:rsidRPr="00A8204C" w:rsidRDefault="00BF3F6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ТО</w:t>
            </w:r>
          </w:p>
          <w:p w:rsidR="00BF3F61" w:rsidRPr="00A8204C" w:rsidRDefault="00BF3F6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ТР</w:t>
            </w:r>
          </w:p>
          <w:p w:rsidR="00BF3F61" w:rsidRPr="00A8204C" w:rsidRDefault="00BF3F6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210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341" w:type="dxa"/>
          </w:tcPr>
          <w:p w:rsidR="008C0333" w:rsidRPr="00A8204C" w:rsidRDefault="008C0333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3F61" w:rsidRPr="00A8204C" w:rsidRDefault="00BF3F6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3F61" w:rsidRPr="00A8204C" w:rsidRDefault="00BF3F6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BF3F61" w:rsidRPr="00A8204C" w:rsidRDefault="00BF3F6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BF3F61" w:rsidRPr="00A8204C" w:rsidRDefault="00BF3F61" w:rsidP="00A8204C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4C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</w:tr>
    </w:tbl>
    <w:p w:rsidR="00D976D1" w:rsidRPr="00994923" w:rsidRDefault="00D976D1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6D1" w:rsidRPr="00994923" w:rsidRDefault="00AC7040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10. Расчет экономической эффективности внедрения новой техники</w:t>
      </w:r>
    </w:p>
    <w:p w:rsidR="00B2544A" w:rsidRDefault="00B2544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040" w:rsidRPr="00994923" w:rsidRDefault="00351113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 xml:space="preserve">Новая техника должна обеспечивать </w:t>
      </w:r>
      <w:r w:rsidR="00A30C42" w:rsidRPr="00994923">
        <w:rPr>
          <w:rFonts w:ascii="Times New Roman" w:hAnsi="Times New Roman"/>
          <w:sz w:val="28"/>
          <w:szCs w:val="28"/>
        </w:rPr>
        <w:t>экономию общественного</w:t>
      </w:r>
      <w:r w:rsidR="00994923" w:rsidRPr="00994923">
        <w:rPr>
          <w:rFonts w:ascii="Times New Roman" w:hAnsi="Times New Roman"/>
          <w:sz w:val="28"/>
          <w:szCs w:val="28"/>
        </w:rPr>
        <w:t xml:space="preserve"> </w:t>
      </w:r>
      <w:r w:rsidR="00A30C42" w:rsidRPr="00994923">
        <w:rPr>
          <w:rFonts w:ascii="Times New Roman" w:hAnsi="Times New Roman"/>
          <w:sz w:val="28"/>
          <w:szCs w:val="28"/>
        </w:rPr>
        <w:t>труда, рост его производительности что позволит увеличить эффективность производства и снизить затраты на изготовление продукции. Основным критерием освоения и внедрения новой техники и прогрессивной технологии является экономия, эффективность капитальных вложений и срок её окупаемости.</w:t>
      </w:r>
    </w:p>
    <w:p w:rsidR="00A30C42" w:rsidRPr="00B2544A" w:rsidRDefault="00A30C42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4923">
        <w:rPr>
          <w:rFonts w:ascii="Times New Roman" w:hAnsi="Times New Roman"/>
          <w:sz w:val="28"/>
          <w:szCs w:val="28"/>
        </w:rPr>
        <w:t>10.1 Экономическая эффективность внедрения новой техники определяется путем сопоставления з</w:t>
      </w:r>
      <w:r w:rsidR="00B2544A">
        <w:rPr>
          <w:rFonts w:ascii="Times New Roman" w:hAnsi="Times New Roman"/>
          <w:sz w:val="28"/>
          <w:szCs w:val="28"/>
        </w:rPr>
        <w:t>атрат рассматриваемых вариантов</w:t>
      </w:r>
    </w:p>
    <w:p w:rsidR="00B2544A" w:rsidRDefault="00B2544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C42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9" type="#_x0000_t75" style="width:233.25pt;height:18pt">
            <v:imagedata r:id="rId51" o:title=""/>
          </v:shape>
        </w:pict>
      </w:r>
    </w:p>
    <w:p w:rsidR="00D976D1" w:rsidRPr="00994923" w:rsidRDefault="008C11BD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A30C42" w:rsidRPr="00994923">
        <w:rPr>
          <w:rFonts w:ascii="Times New Roman" w:hAnsi="Times New Roman"/>
          <w:sz w:val="28"/>
          <w:szCs w:val="28"/>
        </w:rPr>
        <w:t>Где З</w:t>
      </w:r>
      <w:r w:rsidR="00A30C42" w:rsidRPr="00994923">
        <w:rPr>
          <w:rFonts w:ascii="Times New Roman" w:hAnsi="Times New Roman"/>
          <w:sz w:val="28"/>
          <w:szCs w:val="28"/>
          <w:vertAlign w:val="subscript"/>
        </w:rPr>
        <w:t>1</w:t>
      </w:r>
      <w:r w:rsidR="00994923" w:rsidRPr="00994923">
        <w:rPr>
          <w:rFonts w:ascii="Times New Roman" w:hAnsi="Times New Roman"/>
          <w:sz w:val="28"/>
          <w:szCs w:val="28"/>
          <w:vertAlign w:val="subscript"/>
        </w:rPr>
        <w:t>,</w:t>
      </w:r>
      <w:r w:rsidR="00D5101B" w:rsidRPr="00994923">
        <w:rPr>
          <w:rFonts w:ascii="Times New Roman" w:hAnsi="Times New Roman"/>
          <w:sz w:val="28"/>
          <w:szCs w:val="28"/>
        </w:rPr>
        <w:t>З</w:t>
      </w:r>
      <w:r w:rsidR="00D5101B" w:rsidRPr="00994923">
        <w:rPr>
          <w:rFonts w:ascii="Times New Roman" w:hAnsi="Times New Roman"/>
          <w:sz w:val="28"/>
          <w:szCs w:val="28"/>
          <w:vertAlign w:val="subscript"/>
        </w:rPr>
        <w:t>2</w:t>
      </w:r>
      <w:r w:rsidR="00D5101B" w:rsidRPr="00994923">
        <w:rPr>
          <w:rFonts w:ascii="Times New Roman" w:hAnsi="Times New Roman"/>
          <w:sz w:val="28"/>
          <w:szCs w:val="28"/>
        </w:rPr>
        <w:t>-приведенные затраты до и после внедрения новой техники</w:t>
      </w:r>
    </w:p>
    <w:p w:rsidR="00D5101B" w:rsidRPr="00994923" w:rsidRDefault="00D5101B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Еп- нормативный коэффициент сравнительной эффективности</w:t>
      </w:r>
    </w:p>
    <w:p w:rsidR="00D5101B" w:rsidRPr="00994923" w:rsidRDefault="00D5101B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С1,С2- текущие затраты</w:t>
      </w:r>
    </w:p>
    <w:p w:rsidR="00D5101B" w:rsidRPr="00994923" w:rsidRDefault="00D5101B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 xml:space="preserve">К1- </w:t>
      </w:r>
      <w:r w:rsidR="00CB2EB6" w:rsidRPr="00994923">
        <w:rPr>
          <w:rFonts w:ascii="Times New Roman" w:hAnsi="Times New Roman"/>
          <w:sz w:val="28"/>
          <w:szCs w:val="28"/>
        </w:rPr>
        <w:t>капитальные затраты при заменяемой технике</w:t>
      </w:r>
    </w:p>
    <w:p w:rsidR="00CB2EB6" w:rsidRPr="00994923" w:rsidRDefault="00CB2EB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К2- капитальные затраты при внедряемой технике</w:t>
      </w:r>
    </w:p>
    <w:p w:rsidR="00CB2EB6" w:rsidRPr="00994923" w:rsidRDefault="00CB2EB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10.2 Срок окупаемости капитальных дополнительных вложений по предприятию и внедренной новой технике определяется по формуле:</w:t>
      </w:r>
    </w:p>
    <w:p w:rsidR="00A8204C" w:rsidRDefault="00A8204C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2EB6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70" type="#_x0000_t75" style="width:99.75pt;height:35.25pt">
            <v:imagedata r:id="rId52" o:title=""/>
          </v:shape>
        </w:pict>
      </w:r>
    </w:p>
    <w:p w:rsidR="00A8204C" w:rsidRDefault="00A8204C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76D1" w:rsidRPr="00994923" w:rsidRDefault="00CB2EB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Где Ток-срок окупаемости капитальных дополнительных вложений, лет</w:t>
      </w:r>
    </w:p>
    <w:p w:rsidR="00CB2EB6" w:rsidRPr="00994923" w:rsidRDefault="00CB2EB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</w:t>
      </w:r>
      <w:r w:rsidRPr="00994923">
        <w:rPr>
          <w:rFonts w:ascii="Times New Roman" w:hAnsi="Times New Roman"/>
          <w:sz w:val="28"/>
          <w:szCs w:val="28"/>
          <w:vertAlign w:val="subscript"/>
        </w:rPr>
        <w:t>0</w:t>
      </w:r>
      <w:r w:rsidRPr="00994923">
        <w:rPr>
          <w:rFonts w:ascii="Times New Roman" w:hAnsi="Times New Roman"/>
          <w:sz w:val="28"/>
          <w:szCs w:val="28"/>
        </w:rPr>
        <w:t>-сумма остальных капитальных вложений</w:t>
      </w:r>
      <w:r w:rsidR="00994923" w:rsidRPr="00994923">
        <w:rPr>
          <w:rFonts w:ascii="Times New Roman" w:hAnsi="Times New Roman"/>
          <w:sz w:val="28"/>
          <w:szCs w:val="28"/>
        </w:rPr>
        <w:t>,</w:t>
      </w:r>
      <w:r w:rsidRPr="00994923">
        <w:rPr>
          <w:rFonts w:ascii="Times New Roman" w:hAnsi="Times New Roman"/>
          <w:sz w:val="28"/>
          <w:szCs w:val="28"/>
        </w:rPr>
        <w:t xml:space="preserve"> которые возвращаются предприятию при продаже старой техники или при превращении её в металлолом.</w:t>
      </w:r>
    </w:p>
    <w:p w:rsidR="00B2544A" w:rsidRDefault="00B2544A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76D1" w:rsidRPr="00994923" w:rsidRDefault="00D7503D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18. Показатели расчета экономической эффективности</w:t>
      </w:r>
    </w:p>
    <w:tbl>
      <w:tblPr>
        <w:tblW w:w="9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1116"/>
        <w:gridCol w:w="992"/>
      </w:tblGrid>
      <w:tr w:rsidR="00D7503D" w:rsidRPr="00B2544A" w:rsidTr="008C11BD">
        <w:tc>
          <w:tcPr>
            <w:tcW w:w="7088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16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Ед.измер</w:t>
            </w:r>
          </w:p>
        </w:tc>
        <w:tc>
          <w:tcPr>
            <w:tcW w:w="992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D7503D" w:rsidRPr="00B2544A" w:rsidTr="008C11BD">
        <w:tc>
          <w:tcPr>
            <w:tcW w:w="7088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Внедряется станок многоцелевой специальный с ЧПУ</w:t>
            </w:r>
          </w:p>
        </w:tc>
        <w:tc>
          <w:tcPr>
            <w:tcW w:w="1116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7503D" w:rsidRPr="00B2544A" w:rsidTr="008C11BD">
        <w:tc>
          <w:tcPr>
            <w:tcW w:w="7088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Стоимость одного станка</w:t>
            </w:r>
          </w:p>
        </w:tc>
        <w:tc>
          <w:tcPr>
            <w:tcW w:w="1116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992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188300</w:t>
            </w:r>
          </w:p>
        </w:tc>
      </w:tr>
      <w:tr w:rsidR="00D7503D" w:rsidRPr="00B2544A" w:rsidTr="008C11BD">
        <w:tc>
          <w:tcPr>
            <w:tcW w:w="7088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Эксплуатационные расходы изготовления коробки передач на данном станке</w:t>
            </w:r>
          </w:p>
        </w:tc>
        <w:tc>
          <w:tcPr>
            <w:tcW w:w="1116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992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</w:tr>
      <w:tr w:rsidR="00D7503D" w:rsidRPr="00B2544A" w:rsidTr="008C11BD">
        <w:tc>
          <w:tcPr>
            <w:tcW w:w="7088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Заменяющиеся ранее работавшие станки</w:t>
            </w:r>
          </w:p>
        </w:tc>
        <w:tc>
          <w:tcPr>
            <w:tcW w:w="1116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7503D" w:rsidRPr="00B2544A" w:rsidTr="008C11BD">
        <w:tc>
          <w:tcPr>
            <w:tcW w:w="7088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Стоимость одного станка</w:t>
            </w:r>
          </w:p>
        </w:tc>
        <w:tc>
          <w:tcPr>
            <w:tcW w:w="1116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992" w:type="dxa"/>
          </w:tcPr>
          <w:p w:rsidR="00D7503D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38000</w:t>
            </w:r>
          </w:p>
        </w:tc>
      </w:tr>
      <w:tr w:rsidR="00494A4F" w:rsidRPr="00B2544A" w:rsidTr="008C11BD">
        <w:tc>
          <w:tcPr>
            <w:tcW w:w="7088" w:type="dxa"/>
          </w:tcPr>
          <w:p w:rsidR="00494A4F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Эксплуатационные расходы изготовления коробки передач на старых станках</w:t>
            </w:r>
          </w:p>
        </w:tc>
        <w:tc>
          <w:tcPr>
            <w:tcW w:w="1116" w:type="dxa"/>
          </w:tcPr>
          <w:p w:rsidR="00494A4F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992" w:type="dxa"/>
          </w:tcPr>
          <w:p w:rsidR="00494A4F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</w:tr>
      <w:tr w:rsidR="00494A4F" w:rsidRPr="00B2544A" w:rsidTr="008C11BD">
        <w:tc>
          <w:tcPr>
            <w:tcW w:w="7088" w:type="dxa"/>
          </w:tcPr>
          <w:p w:rsidR="00494A4F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Годовая программа выпуска коробок на технологической линии</w:t>
            </w:r>
          </w:p>
        </w:tc>
        <w:tc>
          <w:tcPr>
            <w:tcW w:w="1116" w:type="dxa"/>
          </w:tcPr>
          <w:p w:rsidR="00494A4F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494A4F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160000</w:t>
            </w:r>
          </w:p>
        </w:tc>
      </w:tr>
      <w:tr w:rsidR="00494A4F" w:rsidRPr="00B2544A" w:rsidTr="008C11BD">
        <w:tc>
          <w:tcPr>
            <w:tcW w:w="7088" w:type="dxa"/>
          </w:tcPr>
          <w:p w:rsidR="00494A4F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Заменяемые станки реализуются по остаточной стоимости за штуку</w:t>
            </w:r>
          </w:p>
        </w:tc>
        <w:tc>
          <w:tcPr>
            <w:tcW w:w="1116" w:type="dxa"/>
          </w:tcPr>
          <w:p w:rsidR="00494A4F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992" w:type="dxa"/>
          </w:tcPr>
          <w:p w:rsidR="00494A4F" w:rsidRPr="00B2544A" w:rsidRDefault="00494A4F" w:rsidP="00B2544A">
            <w:pPr>
              <w:pStyle w:val="a4"/>
              <w:shd w:val="clear" w:color="auto" w:fill="auto"/>
              <w:tabs>
                <w:tab w:val="left" w:pos="309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4A">
              <w:rPr>
                <w:rFonts w:ascii="Times New Roman" w:hAnsi="Times New Roman"/>
                <w:sz w:val="20"/>
                <w:szCs w:val="20"/>
              </w:rPr>
              <w:t>12500</w:t>
            </w:r>
          </w:p>
        </w:tc>
      </w:tr>
    </w:tbl>
    <w:p w:rsidR="00D7503D" w:rsidRPr="00A8204C" w:rsidRDefault="00D7503D" w:rsidP="00B2544A">
      <w:pPr>
        <w:pStyle w:val="a4"/>
        <w:shd w:val="clear" w:color="auto" w:fill="auto"/>
        <w:tabs>
          <w:tab w:val="left" w:pos="309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76D1" w:rsidRPr="00994923" w:rsidRDefault="00216D3B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С1=160000*0,92=147200</w:t>
      </w:r>
    </w:p>
    <w:p w:rsidR="00216D3B" w:rsidRPr="00994923" w:rsidRDefault="00216D3B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Еп=0,15</w:t>
      </w:r>
    </w:p>
    <w:p w:rsidR="00C07336" w:rsidRPr="00994923" w:rsidRDefault="0010071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К=38000*4=152000</w:t>
      </w:r>
    </w:p>
    <w:p w:rsidR="00C07336" w:rsidRPr="00994923" w:rsidRDefault="0010071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С2=160000*0,54=86400</w:t>
      </w:r>
    </w:p>
    <w:p w:rsidR="0010071E" w:rsidRPr="00994923" w:rsidRDefault="0010071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К0=12500*4=50000</w:t>
      </w:r>
    </w:p>
    <w:p w:rsidR="00C07336" w:rsidRPr="00994923" w:rsidRDefault="0010071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К2=188300</w:t>
      </w:r>
    </w:p>
    <w:p w:rsidR="00C07336" w:rsidRPr="00994923" w:rsidRDefault="0010071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Эгод=(147200+0,15*152000)-(86400+0,15*188300)=284645</w:t>
      </w:r>
    </w:p>
    <w:p w:rsidR="0010071E" w:rsidRPr="00994923" w:rsidRDefault="00A565E8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1" type="#_x0000_t75" style="width:186.75pt;height:30.75pt">
            <v:imagedata r:id="rId53" o:title=""/>
          </v:shape>
        </w:pict>
      </w:r>
      <w:r w:rsidR="0010071E" w:rsidRPr="00994923">
        <w:rPr>
          <w:rFonts w:ascii="Times New Roman" w:hAnsi="Times New Roman"/>
          <w:sz w:val="28"/>
          <w:szCs w:val="28"/>
        </w:rPr>
        <w:t>года</w:t>
      </w:r>
    </w:p>
    <w:p w:rsidR="00C07336" w:rsidRPr="00994923" w:rsidRDefault="0010071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Внедрение данного станка является целесообразным.</w:t>
      </w:r>
    </w:p>
    <w:p w:rsidR="0010071E" w:rsidRPr="00994923" w:rsidRDefault="00B8166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Для станков</w:t>
      </w:r>
    </w:p>
    <w:p w:rsidR="002F52F6" w:rsidRPr="00994923" w:rsidRDefault="002F52F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</w:t>
      </w:r>
      <w:r w:rsidR="0010071E" w:rsidRPr="00994923">
        <w:rPr>
          <w:rFonts w:ascii="Times New Roman" w:hAnsi="Times New Roman"/>
          <w:sz w:val="28"/>
          <w:szCs w:val="28"/>
        </w:rPr>
        <w:t>О</w:t>
      </w:r>
      <w:r w:rsidRPr="00994923">
        <w:rPr>
          <w:rFonts w:ascii="Times New Roman" w:hAnsi="Times New Roman"/>
          <w:sz w:val="28"/>
          <w:szCs w:val="28"/>
        </w:rPr>
        <w:t>) См=0,01*5*20995,2*15,6=16376,256</w:t>
      </w:r>
    </w:p>
    <w:p w:rsidR="0010071E" w:rsidRPr="00994923" w:rsidRDefault="0010071E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(ТР)См=0,01*5*209088*15,6=163088,64</w:t>
      </w:r>
    </w:p>
    <w:p w:rsidR="00EB410D" w:rsidRPr="00994923" w:rsidRDefault="0010071E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(ТО) См=0,01*6*20995,2*14,8=18643,7376</w:t>
      </w:r>
    </w:p>
    <w:p w:rsidR="0010071E" w:rsidRPr="00994923" w:rsidRDefault="0010071E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(ТР)См=</w:t>
      </w:r>
      <w:r w:rsidR="00B81666" w:rsidRPr="00994923">
        <w:rPr>
          <w:rFonts w:ascii="Times New Roman" w:hAnsi="Times New Roman"/>
          <w:sz w:val="28"/>
          <w:szCs w:val="28"/>
        </w:rPr>
        <w:t>0,01*6*209088*14,8=185670,144</w:t>
      </w:r>
    </w:p>
    <w:p w:rsidR="00B81666" w:rsidRPr="00994923" w:rsidRDefault="00B8166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(ТО) См=0,01*2*20995,2*18,7=7852,2048</w:t>
      </w:r>
    </w:p>
    <w:p w:rsidR="00B81666" w:rsidRPr="00994923" w:rsidRDefault="00B8166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(ТР)См=0,01*2*209088*18,7=78198,912</w:t>
      </w:r>
    </w:p>
    <w:p w:rsidR="00B81666" w:rsidRPr="00994923" w:rsidRDefault="00B8166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(ТО) См=0,01*2,2*20995,2*15,8=7297,9315</w:t>
      </w:r>
    </w:p>
    <w:p w:rsidR="00B81666" w:rsidRPr="00994923" w:rsidRDefault="00B8166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(ТР)См=0,01*2,2*209088*15,8=72678,9888</w:t>
      </w:r>
    </w:p>
    <w:p w:rsidR="00B81666" w:rsidRPr="00994923" w:rsidRDefault="00B8166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(ТО) См=0,01*3*20995,2*7,1=4471,9776</w:t>
      </w:r>
    </w:p>
    <w:p w:rsidR="00B81666" w:rsidRPr="00994923" w:rsidRDefault="00B81666" w:rsidP="00994923">
      <w:pPr>
        <w:pStyle w:val="a4"/>
        <w:shd w:val="clear" w:color="auto" w:fill="auto"/>
        <w:tabs>
          <w:tab w:val="left" w:pos="309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(ТР)См=0,01*3*209088*7,1=44535,744</w:t>
      </w:r>
    </w:p>
    <w:p w:rsidR="00B81666" w:rsidRPr="00994923" w:rsidRDefault="00B8166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(ТО) См=0,01*1,5*20995,2*26,8=8440,0704</w:t>
      </w:r>
    </w:p>
    <w:p w:rsidR="00B81666" w:rsidRPr="00994923" w:rsidRDefault="00B8166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(ТР)См=0,01*1,5*209088*26,8=84053,376</w:t>
      </w:r>
    </w:p>
    <w:p w:rsidR="00B81666" w:rsidRPr="00994923" w:rsidRDefault="00B8166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(ТО) См=0,01*2,5*20995,2*18,8=9867,744</w:t>
      </w:r>
    </w:p>
    <w:p w:rsidR="00B81666" w:rsidRPr="00994923" w:rsidRDefault="00B8166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(ТР)См=0,01*2,5*209088*18,8=98271,36</w:t>
      </w:r>
    </w:p>
    <w:p w:rsidR="00B81666" w:rsidRPr="00994923" w:rsidRDefault="00B8166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(ТО) См=0,01*10*20995,2*80,8=169641,216</w:t>
      </w:r>
    </w:p>
    <w:p w:rsidR="00B81666" w:rsidRPr="00994923" w:rsidRDefault="00B8166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(ТР)См=0,01*10*209088*80,8=1689431,04</w:t>
      </w:r>
    </w:p>
    <w:p w:rsidR="00B81666" w:rsidRPr="00994923" w:rsidRDefault="00B81666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Для трансформаторов</w:t>
      </w:r>
    </w:p>
    <w:p w:rsidR="00B81666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ТО=0,01*17*4608*12,6=9870,336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ТР=0,01*17*30720*12,6=65802,24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КР=0,01*17*46080*12,6=98703,36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ТО=0,01*6,6*4608*17,5=5322,24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ТР=0,01*6,6*30720*17,5=35481,6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КР=0,01*6,6*46080*17,5=53222,4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ТО=0,01*1*4608*10=460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ТР=0,01*1*30720*10=3072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КР=0,01*1*46080*10=4608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ТО=0,01*</w:t>
      </w:r>
      <w:r w:rsidR="00581BC3" w:rsidRPr="00994923">
        <w:rPr>
          <w:rFonts w:ascii="Times New Roman" w:hAnsi="Times New Roman"/>
          <w:sz w:val="28"/>
          <w:szCs w:val="28"/>
        </w:rPr>
        <w:t>1</w:t>
      </w:r>
      <w:r w:rsidRPr="00994923">
        <w:rPr>
          <w:rFonts w:ascii="Times New Roman" w:hAnsi="Times New Roman"/>
          <w:sz w:val="28"/>
          <w:szCs w:val="28"/>
        </w:rPr>
        <w:t>*4608*</w:t>
      </w:r>
      <w:r w:rsidR="00581BC3" w:rsidRPr="00994923">
        <w:rPr>
          <w:rFonts w:ascii="Times New Roman" w:hAnsi="Times New Roman"/>
          <w:sz w:val="28"/>
          <w:szCs w:val="28"/>
        </w:rPr>
        <w:t>2,1</w:t>
      </w:r>
      <w:r w:rsidRPr="00994923">
        <w:rPr>
          <w:rFonts w:ascii="Times New Roman" w:hAnsi="Times New Roman"/>
          <w:sz w:val="28"/>
          <w:szCs w:val="28"/>
        </w:rPr>
        <w:t>=</w:t>
      </w:r>
      <w:r w:rsidR="00581BC3" w:rsidRPr="00994923">
        <w:rPr>
          <w:rFonts w:ascii="Times New Roman" w:hAnsi="Times New Roman"/>
          <w:sz w:val="28"/>
          <w:szCs w:val="28"/>
        </w:rPr>
        <w:t>96,768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ТР=0,01*</w:t>
      </w:r>
      <w:r w:rsidR="00581BC3" w:rsidRPr="00994923">
        <w:rPr>
          <w:rFonts w:ascii="Times New Roman" w:hAnsi="Times New Roman"/>
          <w:sz w:val="28"/>
          <w:szCs w:val="28"/>
        </w:rPr>
        <w:t>1</w:t>
      </w:r>
      <w:r w:rsidRPr="00994923">
        <w:rPr>
          <w:rFonts w:ascii="Times New Roman" w:hAnsi="Times New Roman"/>
          <w:sz w:val="28"/>
          <w:szCs w:val="28"/>
        </w:rPr>
        <w:t>*30720*</w:t>
      </w:r>
      <w:r w:rsidR="00581BC3" w:rsidRPr="00994923">
        <w:rPr>
          <w:rFonts w:ascii="Times New Roman" w:hAnsi="Times New Roman"/>
          <w:sz w:val="28"/>
          <w:szCs w:val="28"/>
        </w:rPr>
        <w:t>2,1</w:t>
      </w:r>
      <w:r w:rsidRPr="00994923">
        <w:rPr>
          <w:rFonts w:ascii="Times New Roman" w:hAnsi="Times New Roman"/>
          <w:sz w:val="28"/>
          <w:szCs w:val="28"/>
        </w:rPr>
        <w:t>=</w:t>
      </w:r>
      <w:r w:rsidR="00581BC3" w:rsidRPr="00994923">
        <w:rPr>
          <w:rFonts w:ascii="Times New Roman" w:hAnsi="Times New Roman"/>
          <w:sz w:val="28"/>
          <w:szCs w:val="28"/>
        </w:rPr>
        <w:t>645,12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КР=0,01*</w:t>
      </w:r>
      <w:r w:rsidR="00581BC3" w:rsidRPr="00994923">
        <w:rPr>
          <w:rFonts w:ascii="Times New Roman" w:hAnsi="Times New Roman"/>
          <w:sz w:val="28"/>
          <w:szCs w:val="28"/>
        </w:rPr>
        <w:t>1</w:t>
      </w:r>
      <w:r w:rsidRPr="00994923">
        <w:rPr>
          <w:rFonts w:ascii="Times New Roman" w:hAnsi="Times New Roman"/>
          <w:sz w:val="28"/>
          <w:szCs w:val="28"/>
        </w:rPr>
        <w:t>*46080*</w:t>
      </w:r>
      <w:r w:rsidR="00581BC3" w:rsidRPr="00994923">
        <w:rPr>
          <w:rFonts w:ascii="Times New Roman" w:hAnsi="Times New Roman"/>
          <w:sz w:val="28"/>
          <w:szCs w:val="28"/>
        </w:rPr>
        <w:t>2,1</w:t>
      </w:r>
      <w:r w:rsidRPr="00994923">
        <w:rPr>
          <w:rFonts w:ascii="Times New Roman" w:hAnsi="Times New Roman"/>
          <w:sz w:val="28"/>
          <w:szCs w:val="28"/>
        </w:rPr>
        <w:t>=</w:t>
      </w:r>
      <w:r w:rsidR="00581BC3" w:rsidRPr="00994923">
        <w:rPr>
          <w:rFonts w:ascii="Times New Roman" w:hAnsi="Times New Roman"/>
          <w:sz w:val="28"/>
          <w:szCs w:val="28"/>
        </w:rPr>
        <w:t>967,68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ТО=0,01*</w:t>
      </w:r>
      <w:r w:rsidR="00581BC3" w:rsidRPr="00994923">
        <w:rPr>
          <w:rFonts w:ascii="Times New Roman" w:hAnsi="Times New Roman"/>
          <w:sz w:val="28"/>
          <w:szCs w:val="28"/>
        </w:rPr>
        <w:t>2,7</w:t>
      </w:r>
      <w:r w:rsidRPr="00994923">
        <w:rPr>
          <w:rFonts w:ascii="Times New Roman" w:hAnsi="Times New Roman"/>
          <w:sz w:val="28"/>
          <w:szCs w:val="28"/>
        </w:rPr>
        <w:t>*4608*</w:t>
      </w:r>
      <w:r w:rsidR="00581BC3" w:rsidRPr="00994923">
        <w:rPr>
          <w:rFonts w:ascii="Times New Roman" w:hAnsi="Times New Roman"/>
          <w:sz w:val="28"/>
          <w:szCs w:val="28"/>
        </w:rPr>
        <w:t>11,4</w:t>
      </w:r>
      <w:r w:rsidRPr="00994923">
        <w:rPr>
          <w:rFonts w:ascii="Times New Roman" w:hAnsi="Times New Roman"/>
          <w:sz w:val="28"/>
          <w:szCs w:val="28"/>
        </w:rPr>
        <w:t>=</w:t>
      </w:r>
      <w:r w:rsidR="00581BC3" w:rsidRPr="00994923">
        <w:rPr>
          <w:rFonts w:ascii="Times New Roman" w:hAnsi="Times New Roman"/>
          <w:sz w:val="28"/>
          <w:szCs w:val="28"/>
        </w:rPr>
        <w:t>1418,3424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ТР=0,01*</w:t>
      </w:r>
      <w:r w:rsidR="00581BC3" w:rsidRPr="00994923">
        <w:rPr>
          <w:rFonts w:ascii="Times New Roman" w:hAnsi="Times New Roman"/>
          <w:sz w:val="28"/>
          <w:szCs w:val="28"/>
        </w:rPr>
        <w:t>2,7</w:t>
      </w:r>
      <w:r w:rsidRPr="00994923">
        <w:rPr>
          <w:rFonts w:ascii="Times New Roman" w:hAnsi="Times New Roman"/>
          <w:sz w:val="28"/>
          <w:szCs w:val="28"/>
        </w:rPr>
        <w:t>*30720*</w:t>
      </w:r>
      <w:r w:rsidR="00581BC3" w:rsidRPr="00994923">
        <w:rPr>
          <w:rFonts w:ascii="Times New Roman" w:hAnsi="Times New Roman"/>
          <w:sz w:val="28"/>
          <w:szCs w:val="28"/>
        </w:rPr>
        <w:t>11,4</w:t>
      </w:r>
      <w:r w:rsidRPr="00994923">
        <w:rPr>
          <w:rFonts w:ascii="Times New Roman" w:hAnsi="Times New Roman"/>
          <w:sz w:val="28"/>
          <w:szCs w:val="28"/>
        </w:rPr>
        <w:t>=</w:t>
      </w:r>
      <w:r w:rsidR="00581BC3" w:rsidRPr="00994923">
        <w:rPr>
          <w:rFonts w:ascii="Times New Roman" w:hAnsi="Times New Roman"/>
          <w:sz w:val="28"/>
          <w:szCs w:val="28"/>
        </w:rPr>
        <w:t>9455,616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КР=0,01*</w:t>
      </w:r>
      <w:r w:rsidR="00581BC3" w:rsidRPr="00994923">
        <w:rPr>
          <w:rFonts w:ascii="Times New Roman" w:hAnsi="Times New Roman"/>
          <w:sz w:val="28"/>
          <w:szCs w:val="28"/>
        </w:rPr>
        <w:t>2,7</w:t>
      </w:r>
      <w:r w:rsidRPr="00994923">
        <w:rPr>
          <w:rFonts w:ascii="Times New Roman" w:hAnsi="Times New Roman"/>
          <w:sz w:val="28"/>
          <w:szCs w:val="28"/>
        </w:rPr>
        <w:t>*46080*</w:t>
      </w:r>
      <w:r w:rsidR="00581BC3" w:rsidRPr="00994923">
        <w:rPr>
          <w:rFonts w:ascii="Times New Roman" w:hAnsi="Times New Roman"/>
          <w:sz w:val="28"/>
          <w:szCs w:val="28"/>
        </w:rPr>
        <w:t>11,4</w:t>
      </w:r>
      <w:r w:rsidRPr="00994923">
        <w:rPr>
          <w:rFonts w:ascii="Times New Roman" w:hAnsi="Times New Roman"/>
          <w:sz w:val="28"/>
          <w:szCs w:val="28"/>
        </w:rPr>
        <w:t>=</w:t>
      </w:r>
      <w:r w:rsidR="00581BC3" w:rsidRPr="00994923">
        <w:rPr>
          <w:rFonts w:ascii="Times New Roman" w:hAnsi="Times New Roman"/>
          <w:sz w:val="28"/>
          <w:szCs w:val="28"/>
        </w:rPr>
        <w:t>14183,424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ТО=0,01*</w:t>
      </w:r>
      <w:r w:rsidR="0068655A" w:rsidRPr="00994923">
        <w:rPr>
          <w:rFonts w:ascii="Times New Roman" w:hAnsi="Times New Roman"/>
          <w:sz w:val="28"/>
          <w:szCs w:val="28"/>
        </w:rPr>
        <w:t>1,2</w:t>
      </w:r>
      <w:r w:rsidRPr="00994923">
        <w:rPr>
          <w:rFonts w:ascii="Times New Roman" w:hAnsi="Times New Roman"/>
          <w:sz w:val="28"/>
          <w:szCs w:val="28"/>
        </w:rPr>
        <w:t>*4608*</w:t>
      </w:r>
      <w:r w:rsidR="0068655A" w:rsidRPr="00994923">
        <w:rPr>
          <w:rFonts w:ascii="Times New Roman" w:hAnsi="Times New Roman"/>
          <w:sz w:val="28"/>
          <w:szCs w:val="28"/>
        </w:rPr>
        <w:t>32</w:t>
      </w:r>
      <w:r w:rsidRPr="00994923">
        <w:rPr>
          <w:rFonts w:ascii="Times New Roman" w:hAnsi="Times New Roman"/>
          <w:sz w:val="28"/>
          <w:szCs w:val="28"/>
        </w:rPr>
        <w:t>=</w:t>
      </w:r>
      <w:r w:rsidR="0068655A" w:rsidRPr="00994923">
        <w:rPr>
          <w:rFonts w:ascii="Times New Roman" w:hAnsi="Times New Roman"/>
          <w:sz w:val="28"/>
          <w:szCs w:val="28"/>
        </w:rPr>
        <w:t>1769,472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ТР=0,01*</w:t>
      </w:r>
      <w:r w:rsidR="0068655A" w:rsidRPr="00994923">
        <w:rPr>
          <w:rFonts w:ascii="Times New Roman" w:hAnsi="Times New Roman"/>
          <w:sz w:val="28"/>
          <w:szCs w:val="28"/>
        </w:rPr>
        <w:t>1,2</w:t>
      </w:r>
      <w:r w:rsidRPr="00994923">
        <w:rPr>
          <w:rFonts w:ascii="Times New Roman" w:hAnsi="Times New Roman"/>
          <w:sz w:val="28"/>
          <w:szCs w:val="28"/>
        </w:rPr>
        <w:t>*30720*</w:t>
      </w:r>
      <w:r w:rsidR="0068655A" w:rsidRPr="00994923">
        <w:rPr>
          <w:rFonts w:ascii="Times New Roman" w:hAnsi="Times New Roman"/>
          <w:sz w:val="28"/>
          <w:szCs w:val="28"/>
        </w:rPr>
        <w:t>32</w:t>
      </w:r>
      <w:r w:rsidRPr="00994923">
        <w:rPr>
          <w:rFonts w:ascii="Times New Roman" w:hAnsi="Times New Roman"/>
          <w:sz w:val="28"/>
          <w:szCs w:val="28"/>
        </w:rPr>
        <w:t>=</w:t>
      </w:r>
      <w:r w:rsidR="0068655A" w:rsidRPr="00994923">
        <w:rPr>
          <w:rFonts w:ascii="Times New Roman" w:hAnsi="Times New Roman"/>
          <w:sz w:val="28"/>
          <w:szCs w:val="28"/>
        </w:rPr>
        <w:t>11796,48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КР=0,01*</w:t>
      </w:r>
      <w:r w:rsidR="0068655A" w:rsidRPr="00994923">
        <w:rPr>
          <w:rFonts w:ascii="Times New Roman" w:hAnsi="Times New Roman"/>
          <w:sz w:val="28"/>
          <w:szCs w:val="28"/>
        </w:rPr>
        <w:t>1,2</w:t>
      </w:r>
      <w:r w:rsidRPr="00994923">
        <w:rPr>
          <w:rFonts w:ascii="Times New Roman" w:hAnsi="Times New Roman"/>
          <w:sz w:val="28"/>
          <w:szCs w:val="28"/>
        </w:rPr>
        <w:t>*46080*</w:t>
      </w:r>
      <w:r w:rsidR="0068655A" w:rsidRPr="00994923">
        <w:rPr>
          <w:rFonts w:ascii="Times New Roman" w:hAnsi="Times New Roman"/>
          <w:sz w:val="28"/>
          <w:szCs w:val="28"/>
        </w:rPr>
        <w:t>32</w:t>
      </w:r>
      <w:r w:rsidRPr="00994923">
        <w:rPr>
          <w:rFonts w:ascii="Times New Roman" w:hAnsi="Times New Roman"/>
          <w:sz w:val="28"/>
          <w:szCs w:val="28"/>
        </w:rPr>
        <w:t>=</w:t>
      </w:r>
      <w:r w:rsidR="0068655A" w:rsidRPr="00994923">
        <w:rPr>
          <w:rFonts w:ascii="Times New Roman" w:hAnsi="Times New Roman"/>
          <w:sz w:val="28"/>
          <w:szCs w:val="28"/>
        </w:rPr>
        <w:t>17694,72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ТО=0,01*</w:t>
      </w:r>
      <w:r w:rsidR="0068655A" w:rsidRPr="00994923">
        <w:rPr>
          <w:rFonts w:ascii="Times New Roman" w:hAnsi="Times New Roman"/>
          <w:sz w:val="28"/>
          <w:szCs w:val="28"/>
        </w:rPr>
        <w:t>0,8</w:t>
      </w:r>
      <w:r w:rsidRPr="00994923">
        <w:rPr>
          <w:rFonts w:ascii="Times New Roman" w:hAnsi="Times New Roman"/>
          <w:sz w:val="28"/>
          <w:szCs w:val="28"/>
        </w:rPr>
        <w:t>*4608*</w:t>
      </w:r>
      <w:r w:rsidR="0068655A" w:rsidRPr="00994923">
        <w:rPr>
          <w:rFonts w:ascii="Times New Roman" w:hAnsi="Times New Roman"/>
          <w:sz w:val="28"/>
          <w:szCs w:val="28"/>
        </w:rPr>
        <w:t>650</w:t>
      </w:r>
      <w:r w:rsidRPr="00994923">
        <w:rPr>
          <w:rFonts w:ascii="Times New Roman" w:hAnsi="Times New Roman"/>
          <w:sz w:val="28"/>
          <w:szCs w:val="28"/>
        </w:rPr>
        <w:t>=</w:t>
      </w:r>
      <w:r w:rsidR="0068655A" w:rsidRPr="00994923">
        <w:rPr>
          <w:rFonts w:ascii="Times New Roman" w:hAnsi="Times New Roman"/>
          <w:sz w:val="28"/>
          <w:szCs w:val="28"/>
        </w:rPr>
        <w:t>23961,6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ТР=0,01*</w:t>
      </w:r>
      <w:r w:rsidR="0068655A" w:rsidRPr="00994923">
        <w:rPr>
          <w:rFonts w:ascii="Times New Roman" w:hAnsi="Times New Roman"/>
          <w:sz w:val="28"/>
          <w:szCs w:val="28"/>
        </w:rPr>
        <w:t>0,8</w:t>
      </w:r>
      <w:r w:rsidRPr="00994923">
        <w:rPr>
          <w:rFonts w:ascii="Times New Roman" w:hAnsi="Times New Roman"/>
          <w:sz w:val="28"/>
          <w:szCs w:val="28"/>
        </w:rPr>
        <w:t>*30720*</w:t>
      </w:r>
      <w:r w:rsidR="0068655A" w:rsidRPr="00994923">
        <w:rPr>
          <w:rFonts w:ascii="Times New Roman" w:hAnsi="Times New Roman"/>
          <w:sz w:val="28"/>
          <w:szCs w:val="28"/>
        </w:rPr>
        <w:t>650</w:t>
      </w:r>
      <w:r w:rsidRPr="00994923">
        <w:rPr>
          <w:rFonts w:ascii="Times New Roman" w:hAnsi="Times New Roman"/>
          <w:sz w:val="28"/>
          <w:szCs w:val="28"/>
        </w:rPr>
        <w:t>=</w:t>
      </w:r>
      <w:r w:rsidR="0068655A" w:rsidRPr="00994923">
        <w:rPr>
          <w:rFonts w:ascii="Times New Roman" w:hAnsi="Times New Roman"/>
          <w:sz w:val="28"/>
          <w:szCs w:val="28"/>
        </w:rPr>
        <w:t>159744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КР=0,01*</w:t>
      </w:r>
      <w:r w:rsidR="0068655A" w:rsidRPr="00994923">
        <w:rPr>
          <w:rFonts w:ascii="Times New Roman" w:hAnsi="Times New Roman"/>
          <w:sz w:val="28"/>
          <w:szCs w:val="28"/>
        </w:rPr>
        <w:t>0,8</w:t>
      </w:r>
      <w:r w:rsidRPr="00994923">
        <w:rPr>
          <w:rFonts w:ascii="Times New Roman" w:hAnsi="Times New Roman"/>
          <w:sz w:val="28"/>
          <w:szCs w:val="28"/>
        </w:rPr>
        <w:t>*46080*</w:t>
      </w:r>
      <w:r w:rsidR="0068655A" w:rsidRPr="00994923">
        <w:rPr>
          <w:rFonts w:ascii="Times New Roman" w:hAnsi="Times New Roman"/>
          <w:sz w:val="28"/>
          <w:szCs w:val="28"/>
        </w:rPr>
        <w:t>650</w:t>
      </w:r>
      <w:r w:rsidRPr="00994923">
        <w:rPr>
          <w:rFonts w:ascii="Times New Roman" w:hAnsi="Times New Roman"/>
          <w:sz w:val="28"/>
          <w:szCs w:val="28"/>
        </w:rPr>
        <w:t>=</w:t>
      </w:r>
      <w:r w:rsidR="0068655A" w:rsidRPr="00994923">
        <w:rPr>
          <w:rFonts w:ascii="Times New Roman" w:hAnsi="Times New Roman"/>
          <w:sz w:val="28"/>
          <w:szCs w:val="28"/>
        </w:rPr>
        <w:t>239616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ТО=0,01*</w:t>
      </w:r>
      <w:r w:rsidR="0068655A" w:rsidRPr="00994923">
        <w:rPr>
          <w:rFonts w:ascii="Times New Roman" w:hAnsi="Times New Roman"/>
          <w:sz w:val="28"/>
          <w:szCs w:val="28"/>
        </w:rPr>
        <w:t>200</w:t>
      </w:r>
      <w:r w:rsidRPr="00994923">
        <w:rPr>
          <w:rFonts w:ascii="Times New Roman" w:hAnsi="Times New Roman"/>
          <w:sz w:val="28"/>
          <w:szCs w:val="28"/>
        </w:rPr>
        <w:t>*4608*</w:t>
      </w:r>
      <w:r w:rsidR="0068655A" w:rsidRPr="00994923">
        <w:rPr>
          <w:rFonts w:ascii="Times New Roman" w:hAnsi="Times New Roman"/>
          <w:sz w:val="28"/>
          <w:szCs w:val="28"/>
        </w:rPr>
        <w:t>2</w:t>
      </w:r>
      <w:r w:rsidRPr="00994923">
        <w:rPr>
          <w:rFonts w:ascii="Times New Roman" w:hAnsi="Times New Roman"/>
          <w:sz w:val="28"/>
          <w:szCs w:val="28"/>
        </w:rPr>
        <w:t>=</w:t>
      </w:r>
      <w:r w:rsidR="0068655A" w:rsidRPr="00994923">
        <w:rPr>
          <w:rFonts w:ascii="Times New Roman" w:hAnsi="Times New Roman"/>
          <w:sz w:val="28"/>
          <w:szCs w:val="28"/>
        </w:rPr>
        <w:t>18432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ТР=0,01*</w:t>
      </w:r>
      <w:r w:rsidR="0068655A" w:rsidRPr="00994923">
        <w:rPr>
          <w:rFonts w:ascii="Times New Roman" w:hAnsi="Times New Roman"/>
          <w:sz w:val="28"/>
          <w:szCs w:val="28"/>
        </w:rPr>
        <w:t>200</w:t>
      </w:r>
      <w:r w:rsidRPr="00994923">
        <w:rPr>
          <w:rFonts w:ascii="Times New Roman" w:hAnsi="Times New Roman"/>
          <w:sz w:val="28"/>
          <w:szCs w:val="28"/>
        </w:rPr>
        <w:t>*30720*</w:t>
      </w:r>
      <w:r w:rsidR="0068655A" w:rsidRPr="00994923">
        <w:rPr>
          <w:rFonts w:ascii="Times New Roman" w:hAnsi="Times New Roman"/>
          <w:sz w:val="28"/>
          <w:szCs w:val="28"/>
        </w:rPr>
        <w:t>2</w:t>
      </w:r>
      <w:r w:rsidRPr="00994923">
        <w:rPr>
          <w:rFonts w:ascii="Times New Roman" w:hAnsi="Times New Roman"/>
          <w:sz w:val="28"/>
          <w:szCs w:val="28"/>
        </w:rPr>
        <w:t>=</w:t>
      </w:r>
      <w:r w:rsidR="0068655A" w:rsidRPr="00994923">
        <w:rPr>
          <w:rFonts w:ascii="Times New Roman" w:hAnsi="Times New Roman"/>
          <w:sz w:val="28"/>
          <w:szCs w:val="28"/>
        </w:rPr>
        <w:t>122880</w:t>
      </w:r>
    </w:p>
    <w:p w:rsidR="00B1748D" w:rsidRPr="00994923" w:rsidRDefault="00B1748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КР=0,01*</w:t>
      </w:r>
      <w:r w:rsidR="0068655A" w:rsidRPr="00994923">
        <w:rPr>
          <w:rFonts w:ascii="Times New Roman" w:hAnsi="Times New Roman"/>
          <w:sz w:val="28"/>
          <w:szCs w:val="28"/>
        </w:rPr>
        <w:t>200</w:t>
      </w:r>
      <w:r w:rsidRPr="00994923">
        <w:rPr>
          <w:rFonts w:ascii="Times New Roman" w:hAnsi="Times New Roman"/>
          <w:sz w:val="28"/>
          <w:szCs w:val="28"/>
        </w:rPr>
        <w:t>*46080*</w:t>
      </w:r>
      <w:r w:rsidR="0068655A" w:rsidRPr="00994923">
        <w:rPr>
          <w:rFonts w:ascii="Times New Roman" w:hAnsi="Times New Roman"/>
          <w:sz w:val="28"/>
          <w:szCs w:val="28"/>
        </w:rPr>
        <w:t>2</w:t>
      </w:r>
      <w:r w:rsidRPr="00994923">
        <w:rPr>
          <w:rFonts w:ascii="Times New Roman" w:hAnsi="Times New Roman"/>
          <w:sz w:val="28"/>
          <w:szCs w:val="28"/>
        </w:rPr>
        <w:t>=</w:t>
      </w:r>
      <w:r w:rsidR="0068655A" w:rsidRPr="00994923">
        <w:rPr>
          <w:rFonts w:ascii="Times New Roman" w:hAnsi="Times New Roman"/>
          <w:sz w:val="28"/>
          <w:szCs w:val="28"/>
        </w:rPr>
        <w:t>184320</w:t>
      </w:r>
    </w:p>
    <w:p w:rsidR="008C11BD" w:rsidRDefault="008C11BD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655A" w:rsidRPr="00994923" w:rsidRDefault="0068655A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Таблица 8</w:t>
      </w:r>
    </w:p>
    <w:p w:rsidR="0068655A" w:rsidRPr="00994923" w:rsidRDefault="0068655A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Для трансформаторов</w:t>
      </w:r>
    </w:p>
    <w:p w:rsidR="00847880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2" type="#_x0000_t75" style="width:176.25pt;height:30.75pt">
            <v:imagedata r:id="rId54" o:title=""/>
          </v:shape>
        </w:pict>
      </w:r>
    </w:p>
    <w:p w:rsidR="00847880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3" type="#_x0000_t75" style="width:170.25pt;height:30.75pt">
            <v:imagedata r:id="rId55" o:title=""/>
          </v:shape>
        </w:pict>
      </w:r>
    </w:p>
    <w:p w:rsidR="00847880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4" type="#_x0000_t75" style="width:177.75pt;height:30.75pt">
            <v:imagedata r:id="rId56" o:title=""/>
          </v:shape>
        </w:pict>
      </w:r>
    </w:p>
    <w:p w:rsidR="00847880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5" type="#_x0000_t75" style="width:174pt;height:30.75pt">
            <v:imagedata r:id="rId57" o:title=""/>
          </v:shape>
        </w:pict>
      </w:r>
    </w:p>
    <w:p w:rsidR="00847880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6" type="#_x0000_t75" style="width:177pt;height:30.75pt">
            <v:imagedata r:id="rId58" o:title=""/>
          </v:shape>
        </w:pict>
      </w:r>
    </w:p>
    <w:p w:rsidR="00847880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7" type="#_x0000_t75" style="width:167.25pt;height:30.75pt">
            <v:imagedata r:id="rId59" o:title=""/>
          </v:shape>
        </w:pict>
      </w:r>
    </w:p>
    <w:p w:rsidR="00847880" w:rsidRPr="00994923" w:rsidRDefault="00847880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Для станков</w:t>
      </w:r>
    </w:p>
    <w:p w:rsidR="00847880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8" type="#_x0000_t75" style="width:185.25pt;height:30.75pt">
            <v:imagedata r:id="rId60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79" type="#_x0000_t75" style="width:201pt;height:30.75pt">
            <v:imagedata r:id="rId61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0" type="#_x0000_t75" style="width:198pt;height:30.75pt">
            <v:imagedata r:id="rId62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1" type="#_x0000_t75" style="width:207.75pt;height:30.75pt">
            <v:imagedata r:id="rId63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2" type="#_x0000_t75" style="width:207.75pt;height:30.75pt">
            <v:imagedata r:id="rId64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3" type="#_x0000_t75" style="width:204.75pt;height:30.75pt">
            <v:imagedata r:id="rId65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4" type="#_x0000_t75" style="width:174.75pt;height:30.75pt">
            <v:imagedata r:id="rId66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5" type="#_x0000_t75" style="width:171.75pt;height:30.75pt">
            <v:imagedata r:id="rId67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6" type="#_x0000_t75" style="width:210.75pt;height:30.75pt">
            <v:imagedata r:id="rId68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7" type="#_x0000_t75" style="width:207.75pt;height:30.75pt">
            <v:imagedata r:id="rId69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8" type="#_x0000_t75" style="width:174.75pt;height:30.75pt">
            <v:imagedata r:id="rId70" o:title=""/>
          </v:shape>
        </w:pict>
      </w:r>
    </w:p>
    <w:p w:rsidR="0077297B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9" type="#_x0000_t75" style="width:174.75pt;height:30.75pt">
            <v:imagedata r:id="rId71" o:title=""/>
          </v:shape>
        </w:pict>
      </w:r>
    </w:p>
    <w:p w:rsidR="000730D7" w:rsidRPr="00994923" w:rsidRDefault="000730D7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923">
        <w:rPr>
          <w:rFonts w:ascii="Times New Roman" w:hAnsi="Times New Roman"/>
          <w:sz w:val="28"/>
          <w:szCs w:val="28"/>
        </w:rPr>
        <w:t>Раздел 6</w:t>
      </w:r>
    </w:p>
    <w:p w:rsidR="000730D7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90" type="#_x0000_t75" style="width:108.75pt;height:33pt">
            <v:imagedata r:id="rId72" o:title=""/>
          </v:shape>
        </w:pict>
      </w:r>
    </w:p>
    <w:p w:rsidR="000730D7" w:rsidRPr="00994923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91" type="#_x0000_t75" style="width:114.75pt;height:33pt">
            <v:imagedata r:id="rId73" o:title=""/>
          </v:shape>
        </w:pict>
      </w:r>
    </w:p>
    <w:p w:rsidR="000730D7" w:rsidRPr="00A8204C" w:rsidRDefault="00A565E8" w:rsidP="00994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92" type="#_x0000_t75" style="width:108.75pt;height:33pt">
            <v:imagedata r:id="rId74" o:title=""/>
          </v:shape>
        </w:pict>
      </w:r>
      <w:bookmarkStart w:id="3" w:name="_GoBack"/>
      <w:bookmarkEnd w:id="3"/>
    </w:p>
    <w:sectPr w:rsidR="000730D7" w:rsidRPr="00A8204C" w:rsidSect="00994923">
      <w:footerReference w:type="even" r:id="rId75"/>
      <w:footerReference w:type="default" r:id="rId7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1F" w:rsidRDefault="00AA481F">
      <w:r>
        <w:separator/>
      </w:r>
    </w:p>
  </w:endnote>
  <w:endnote w:type="continuationSeparator" w:id="0">
    <w:p w:rsidR="00AA481F" w:rsidRDefault="00AA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4A" w:rsidRDefault="00B2544A" w:rsidP="00B2544A">
    <w:pPr>
      <w:pStyle w:val="ab"/>
      <w:framePr w:wrap="around" w:vAnchor="text" w:hAnchor="margin" w:xAlign="right" w:y="1"/>
      <w:rPr>
        <w:rStyle w:val="ad"/>
      </w:rPr>
    </w:pPr>
  </w:p>
  <w:p w:rsidR="00B2544A" w:rsidRDefault="00B2544A" w:rsidP="0099492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4A" w:rsidRPr="00B2544A" w:rsidRDefault="00B2544A" w:rsidP="00994923">
    <w:pPr>
      <w:pStyle w:val="ab"/>
      <w:ind w:right="36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1F" w:rsidRDefault="00AA481F">
      <w:r>
        <w:separator/>
      </w:r>
    </w:p>
  </w:footnote>
  <w:footnote w:type="continuationSeparator" w:id="0">
    <w:p w:rsidR="00AA481F" w:rsidRDefault="00AA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A461310"/>
    <w:lvl w:ilvl="0">
      <w:start w:val="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6BF4538"/>
    <w:multiLevelType w:val="multilevel"/>
    <w:tmpl w:val="5088FA84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1A3808AE"/>
    <w:multiLevelType w:val="multilevel"/>
    <w:tmpl w:val="960A86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17D004D"/>
    <w:multiLevelType w:val="multilevel"/>
    <w:tmpl w:val="960A86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88118BE"/>
    <w:multiLevelType w:val="hybridMultilevel"/>
    <w:tmpl w:val="E7EA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D84199"/>
    <w:multiLevelType w:val="multilevel"/>
    <w:tmpl w:val="AAFC14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3C973B21"/>
    <w:multiLevelType w:val="hybridMultilevel"/>
    <w:tmpl w:val="7FFA0944"/>
    <w:lvl w:ilvl="0" w:tplc="27F2DDB2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3F40470E"/>
    <w:multiLevelType w:val="singleLevel"/>
    <w:tmpl w:val="33F00CC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416505BE"/>
    <w:multiLevelType w:val="multilevel"/>
    <w:tmpl w:val="CF70A3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0">
    <w:nsid w:val="5AA83B59"/>
    <w:multiLevelType w:val="multilevel"/>
    <w:tmpl w:val="063EF1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1">
    <w:nsid w:val="67D82167"/>
    <w:multiLevelType w:val="multilevel"/>
    <w:tmpl w:val="AAFC14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2">
    <w:nsid w:val="6F560574"/>
    <w:multiLevelType w:val="multilevel"/>
    <w:tmpl w:val="C30295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>
    <w:nsid w:val="76450233"/>
    <w:multiLevelType w:val="hybridMultilevel"/>
    <w:tmpl w:val="B6AEA312"/>
    <w:lvl w:ilvl="0" w:tplc="FC1A3E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>
    <w:nsid w:val="7CE77034"/>
    <w:multiLevelType w:val="multilevel"/>
    <w:tmpl w:val="5088FA84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A22"/>
    <w:rsid w:val="0002274B"/>
    <w:rsid w:val="000730D7"/>
    <w:rsid w:val="00075CD7"/>
    <w:rsid w:val="000E0BAD"/>
    <w:rsid w:val="000F6721"/>
    <w:rsid w:val="0010071E"/>
    <w:rsid w:val="00104075"/>
    <w:rsid w:val="00107042"/>
    <w:rsid w:val="00143852"/>
    <w:rsid w:val="00177E1B"/>
    <w:rsid w:val="001C7E06"/>
    <w:rsid w:val="00216D3B"/>
    <w:rsid w:val="002E65E4"/>
    <w:rsid w:val="002F52F6"/>
    <w:rsid w:val="00301826"/>
    <w:rsid w:val="00334342"/>
    <w:rsid w:val="00351113"/>
    <w:rsid w:val="003D256C"/>
    <w:rsid w:val="0042680B"/>
    <w:rsid w:val="00461D81"/>
    <w:rsid w:val="0047565C"/>
    <w:rsid w:val="0047779B"/>
    <w:rsid w:val="004829D2"/>
    <w:rsid w:val="004835A7"/>
    <w:rsid w:val="00494A4F"/>
    <w:rsid w:val="004A40FC"/>
    <w:rsid w:val="004B40B3"/>
    <w:rsid w:val="004D2888"/>
    <w:rsid w:val="005166E8"/>
    <w:rsid w:val="00556280"/>
    <w:rsid w:val="00581BC3"/>
    <w:rsid w:val="005B115D"/>
    <w:rsid w:val="005C3ED7"/>
    <w:rsid w:val="005F37E8"/>
    <w:rsid w:val="0063673A"/>
    <w:rsid w:val="006439BD"/>
    <w:rsid w:val="00650FAE"/>
    <w:rsid w:val="0068655A"/>
    <w:rsid w:val="00686A95"/>
    <w:rsid w:val="006B6DCE"/>
    <w:rsid w:val="006C56CB"/>
    <w:rsid w:val="00756E91"/>
    <w:rsid w:val="00765DA6"/>
    <w:rsid w:val="00772170"/>
    <w:rsid w:val="0077297B"/>
    <w:rsid w:val="00780CA7"/>
    <w:rsid w:val="007A69D8"/>
    <w:rsid w:val="007B399B"/>
    <w:rsid w:val="007F110E"/>
    <w:rsid w:val="007F1565"/>
    <w:rsid w:val="00834438"/>
    <w:rsid w:val="00847880"/>
    <w:rsid w:val="0086670E"/>
    <w:rsid w:val="008A4177"/>
    <w:rsid w:val="008B574C"/>
    <w:rsid w:val="008C0333"/>
    <w:rsid w:val="008C11BD"/>
    <w:rsid w:val="008C3BAB"/>
    <w:rsid w:val="008E4912"/>
    <w:rsid w:val="008E660E"/>
    <w:rsid w:val="008E7CFD"/>
    <w:rsid w:val="00922B37"/>
    <w:rsid w:val="0098347C"/>
    <w:rsid w:val="009924B8"/>
    <w:rsid w:val="00994923"/>
    <w:rsid w:val="00A30C42"/>
    <w:rsid w:val="00A565E8"/>
    <w:rsid w:val="00A8204C"/>
    <w:rsid w:val="00AA481F"/>
    <w:rsid w:val="00AC7040"/>
    <w:rsid w:val="00AF1608"/>
    <w:rsid w:val="00B12A22"/>
    <w:rsid w:val="00B1748D"/>
    <w:rsid w:val="00B2544A"/>
    <w:rsid w:val="00B366FE"/>
    <w:rsid w:val="00B42D74"/>
    <w:rsid w:val="00B81666"/>
    <w:rsid w:val="00B94184"/>
    <w:rsid w:val="00BF3F61"/>
    <w:rsid w:val="00C07336"/>
    <w:rsid w:val="00C359D1"/>
    <w:rsid w:val="00C66654"/>
    <w:rsid w:val="00C74927"/>
    <w:rsid w:val="00C851B6"/>
    <w:rsid w:val="00CA7211"/>
    <w:rsid w:val="00CB2EB6"/>
    <w:rsid w:val="00CC2189"/>
    <w:rsid w:val="00D02D94"/>
    <w:rsid w:val="00D074B2"/>
    <w:rsid w:val="00D201AF"/>
    <w:rsid w:val="00D36BE9"/>
    <w:rsid w:val="00D5101B"/>
    <w:rsid w:val="00D62444"/>
    <w:rsid w:val="00D7503D"/>
    <w:rsid w:val="00D76EF9"/>
    <w:rsid w:val="00D91EF4"/>
    <w:rsid w:val="00D91F7B"/>
    <w:rsid w:val="00D976D1"/>
    <w:rsid w:val="00DB45B8"/>
    <w:rsid w:val="00E07632"/>
    <w:rsid w:val="00E31531"/>
    <w:rsid w:val="00EB410D"/>
    <w:rsid w:val="00ED7EF3"/>
    <w:rsid w:val="00ED7F55"/>
    <w:rsid w:val="00EF288D"/>
    <w:rsid w:val="00F06E77"/>
    <w:rsid w:val="00F37A31"/>
    <w:rsid w:val="00F55B6F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1B76FFAD-5E1C-4BE3-BA79-0A0023F3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5F37E8"/>
    <w:pPr>
      <w:jc w:val="both"/>
    </w:pPr>
    <w:rPr>
      <w:rFonts w:ascii="ISOCPEUR" w:hAnsi="ISOCPEUR"/>
      <w:i/>
      <w:sz w:val="28"/>
      <w:lang w:val="uk-UA"/>
    </w:rPr>
  </w:style>
  <w:style w:type="character" w:customStyle="1" w:styleId="213">
    <w:name w:val="Заголовок №2 + 13"/>
    <w:aliases w:val="5 pt,Интервал 0 pt,Основной текст (3) + 13,Не курсив,Основной текст (9) + Times New Roman,14 pt,Курсив8,Основной текст + Lucida Sans Unicode,11"/>
    <w:uiPriority w:val="99"/>
    <w:rsid w:val="002F52F6"/>
    <w:rPr>
      <w:rFonts w:ascii="Times New Roman" w:hAnsi="Times New Roman" w:cs="Times New Roman"/>
      <w:spacing w:val="0"/>
      <w:sz w:val="27"/>
      <w:szCs w:val="27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2F52F6"/>
    <w:rPr>
      <w:rFonts w:ascii="Courier New" w:hAnsi="Courier New" w:cs="Times New Roman"/>
      <w:b/>
      <w:bCs/>
      <w:spacing w:val="-20"/>
      <w:sz w:val="22"/>
      <w:szCs w:val="22"/>
      <w:shd w:val="clear" w:color="auto" w:fill="FFFFFF"/>
    </w:rPr>
  </w:style>
  <w:style w:type="paragraph" w:styleId="a4">
    <w:name w:val="Body Text"/>
    <w:basedOn w:val="a"/>
    <w:link w:val="a5"/>
    <w:uiPriority w:val="99"/>
    <w:rsid w:val="002F52F6"/>
    <w:pPr>
      <w:shd w:val="clear" w:color="auto" w:fill="FFFFFF"/>
      <w:spacing w:after="0" w:line="240" w:lineRule="atLeast"/>
      <w:jc w:val="right"/>
    </w:pPr>
    <w:rPr>
      <w:sz w:val="27"/>
      <w:szCs w:val="27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2F52F6"/>
    <w:pPr>
      <w:shd w:val="clear" w:color="auto" w:fill="FFFFFF"/>
      <w:spacing w:after="0" w:line="329" w:lineRule="exact"/>
      <w:jc w:val="right"/>
    </w:pPr>
    <w:rPr>
      <w:rFonts w:ascii="Courier New" w:hAnsi="Courier New"/>
      <w:b/>
      <w:bCs/>
      <w:spacing w:val="-20"/>
      <w:lang w:eastAsia="ru-RU"/>
    </w:rPr>
  </w:style>
  <w:style w:type="character" w:customStyle="1" w:styleId="a6">
    <w:name w:val="Оглавление_"/>
    <w:link w:val="a7"/>
    <w:uiPriority w:val="99"/>
    <w:locked/>
    <w:rsid w:val="002F52F6"/>
    <w:rPr>
      <w:rFonts w:cs="Times New Roman"/>
      <w:sz w:val="27"/>
      <w:szCs w:val="27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2F52F6"/>
    <w:pPr>
      <w:shd w:val="clear" w:color="auto" w:fill="FFFFFF"/>
      <w:spacing w:before="60" w:after="0" w:line="329" w:lineRule="exact"/>
    </w:pPr>
    <w:rPr>
      <w:sz w:val="27"/>
      <w:szCs w:val="27"/>
      <w:lang w:eastAsia="ru-RU"/>
    </w:rPr>
  </w:style>
  <w:style w:type="character" w:customStyle="1" w:styleId="1pt">
    <w:name w:val="Оглавление + Интервал 1 pt"/>
    <w:uiPriority w:val="99"/>
    <w:rsid w:val="002F52F6"/>
    <w:rPr>
      <w:rFonts w:cs="Times New Roman"/>
      <w:spacing w:val="20"/>
      <w:sz w:val="27"/>
      <w:szCs w:val="27"/>
      <w:shd w:val="clear" w:color="auto" w:fill="FFFFFF"/>
    </w:rPr>
  </w:style>
  <w:style w:type="character" w:customStyle="1" w:styleId="1pt1">
    <w:name w:val="Оглавление + Интервал 1 pt1"/>
    <w:uiPriority w:val="99"/>
    <w:rsid w:val="002F52F6"/>
    <w:rPr>
      <w:rFonts w:cs="Times New Roman"/>
      <w:spacing w:val="20"/>
      <w:sz w:val="27"/>
      <w:szCs w:val="27"/>
      <w:shd w:val="clear" w:color="auto" w:fill="FFFFFF"/>
    </w:rPr>
  </w:style>
  <w:style w:type="character" w:customStyle="1" w:styleId="11">
    <w:name w:val="Основной текст + 11"/>
    <w:aliases w:val="5 pt8"/>
    <w:uiPriority w:val="99"/>
    <w:rsid w:val="002F52F6"/>
    <w:rPr>
      <w:rFonts w:ascii="Courier New" w:hAnsi="Courier New" w:cs="Times New Roman"/>
      <w:b w:val="0"/>
      <w:bCs w:val="0"/>
      <w:spacing w:val="-20"/>
      <w:sz w:val="23"/>
      <w:szCs w:val="23"/>
      <w:shd w:val="clear" w:color="auto" w:fill="FFFFFF"/>
    </w:rPr>
  </w:style>
  <w:style w:type="character" w:customStyle="1" w:styleId="a5">
    <w:name w:val="Основний текст Знак"/>
    <w:link w:val="a4"/>
    <w:uiPriority w:val="99"/>
    <w:semiHidden/>
    <w:locked/>
    <w:rsid w:val="002F52F6"/>
    <w:rPr>
      <w:rFonts w:cs="Times New Roman"/>
      <w:sz w:val="22"/>
      <w:szCs w:val="22"/>
      <w:lang w:val="x-none" w:eastAsia="en-US"/>
    </w:rPr>
  </w:style>
  <w:style w:type="character" w:customStyle="1" w:styleId="20pt">
    <w:name w:val="Основной текст + 20 pt"/>
    <w:aliases w:val="Курсив,Интервал -1 pt,Основной текст + 10 pt2"/>
    <w:uiPriority w:val="99"/>
    <w:rsid w:val="002F52F6"/>
    <w:rPr>
      <w:rFonts w:ascii="Courier New" w:hAnsi="Courier New" w:cs="Times New Roman"/>
      <w:b w:val="0"/>
      <w:bCs w:val="0"/>
      <w:i/>
      <w:iCs/>
      <w:spacing w:val="-20"/>
      <w:sz w:val="40"/>
      <w:szCs w:val="4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2F52F6"/>
    <w:rPr>
      <w:rFonts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F52F6"/>
    <w:pPr>
      <w:shd w:val="clear" w:color="auto" w:fill="FFFFFF"/>
      <w:spacing w:after="0" w:line="240" w:lineRule="atLeast"/>
    </w:pPr>
    <w:rPr>
      <w:sz w:val="23"/>
      <w:szCs w:val="23"/>
      <w:lang w:eastAsia="ru-RU"/>
    </w:rPr>
  </w:style>
  <w:style w:type="character" w:customStyle="1" w:styleId="a8">
    <w:name w:val="Подпись к таблице_"/>
    <w:link w:val="1"/>
    <w:uiPriority w:val="99"/>
    <w:locked/>
    <w:rsid w:val="002F52F6"/>
    <w:rPr>
      <w:rFonts w:cs="Times New Roman"/>
      <w:sz w:val="27"/>
      <w:szCs w:val="27"/>
      <w:shd w:val="clear" w:color="auto" w:fill="FFFFFF"/>
    </w:rPr>
  </w:style>
  <w:style w:type="paragraph" w:customStyle="1" w:styleId="1">
    <w:name w:val="Подпись к таблице1"/>
    <w:basedOn w:val="a"/>
    <w:link w:val="a8"/>
    <w:uiPriority w:val="99"/>
    <w:rsid w:val="002F52F6"/>
    <w:pPr>
      <w:shd w:val="clear" w:color="auto" w:fill="FFFFFF"/>
      <w:spacing w:after="0" w:line="319" w:lineRule="exact"/>
      <w:ind w:firstLine="280"/>
      <w:jc w:val="both"/>
    </w:pPr>
    <w:rPr>
      <w:sz w:val="27"/>
      <w:szCs w:val="27"/>
      <w:lang w:eastAsia="ru-RU"/>
    </w:rPr>
  </w:style>
  <w:style w:type="character" w:customStyle="1" w:styleId="111">
    <w:name w:val="Основной текст + 111"/>
    <w:aliases w:val="5 pt7"/>
    <w:uiPriority w:val="99"/>
    <w:rsid w:val="002F52F6"/>
    <w:rPr>
      <w:rFonts w:ascii="Courier New" w:hAnsi="Courier New" w:cs="Times New Roman"/>
      <w:b w:val="0"/>
      <w:bCs w:val="0"/>
      <w:spacing w:val="-20"/>
      <w:sz w:val="23"/>
      <w:szCs w:val="23"/>
      <w:shd w:val="clear" w:color="auto" w:fill="FFFFFF"/>
    </w:rPr>
  </w:style>
  <w:style w:type="character" w:customStyle="1" w:styleId="ArialNarrow">
    <w:name w:val="Основной текст + Arial Narrow"/>
    <w:aliases w:val="8 pt"/>
    <w:uiPriority w:val="99"/>
    <w:rsid w:val="002F52F6"/>
    <w:rPr>
      <w:rFonts w:ascii="Arial Narrow" w:hAnsi="Arial Narrow" w:cs="Arial Narrow"/>
      <w:b w:val="0"/>
      <w:bCs w:val="0"/>
      <w:spacing w:val="-20"/>
      <w:sz w:val="16"/>
      <w:szCs w:val="1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F52F6"/>
    <w:rPr>
      <w:rFonts w:cs="Times New Roman"/>
      <w:spacing w:val="-10"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F52F6"/>
    <w:pPr>
      <w:shd w:val="clear" w:color="auto" w:fill="FFFFFF"/>
      <w:spacing w:after="180" w:line="468" w:lineRule="exact"/>
      <w:ind w:firstLine="260"/>
      <w:outlineLvl w:val="1"/>
    </w:pPr>
    <w:rPr>
      <w:spacing w:val="-10"/>
      <w:sz w:val="40"/>
      <w:szCs w:val="40"/>
      <w:lang w:eastAsia="ru-RU"/>
    </w:rPr>
  </w:style>
  <w:style w:type="character" w:customStyle="1" w:styleId="8">
    <w:name w:val="Основной текст (8)_"/>
    <w:link w:val="80"/>
    <w:uiPriority w:val="99"/>
    <w:locked/>
    <w:rsid w:val="002F52F6"/>
    <w:rPr>
      <w:rFonts w:ascii="Arial Narrow" w:hAnsi="Arial Narrow" w:cs="Times New Roman"/>
      <w:noProof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F52F6"/>
    <w:pPr>
      <w:shd w:val="clear" w:color="auto" w:fill="FFFFFF"/>
      <w:spacing w:after="0" w:line="240" w:lineRule="atLeast"/>
      <w:jc w:val="right"/>
    </w:pPr>
    <w:rPr>
      <w:rFonts w:ascii="Arial Narrow" w:hAnsi="Arial Narrow"/>
      <w:noProof/>
      <w:sz w:val="27"/>
      <w:szCs w:val="27"/>
      <w:lang w:eastAsia="ru-RU"/>
    </w:rPr>
  </w:style>
  <w:style w:type="character" w:customStyle="1" w:styleId="1pt0">
    <w:name w:val="Основной текст + Интервал 1 pt"/>
    <w:uiPriority w:val="99"/>
    <w:rsid w:val="002F52F6"/>
    <w:rPr>
      <w:rFonts w:ascii="Courier New" w:hAnsi="Courier New" w:cs="Times New Roman"/>
      <w:b w:val="0"/>
      <w:bCs w:val="0"/>
      <w:spacing w:val="2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uiPriority w:val="99"/>
    <w:rsid w:val="002F52F6"/>
    <w:rPr>
      <w:rFonts w:ascii="Courier New" w:hAnsi="Courier New" w:cs="Times New Roman"/>
      <w:b/>
      <w:bCs/>
      <w:spacing w:val="-20"/>
      <w:sz w:val="27"/>
      <w:szCs w:val="27"/>
      <w:shd w:val="clear" w:color="auto" w:fill="FFFFFF"/>
    </w:rPr>
  </w:style>
  <w:style w:type="character" w:customStyle="1" w:styleId="20pt1">
    <w:name w:val="Основной текст + 20 pt1"/>
    <w:aliases w:val="Курсив3,Интервал -1 pt1,Основной текст + 13 pt,Курсив2"/>
    <w:uiPriority w:val="99"/>
    <w:rsid w:val="002F52F6"/>
    <w:rPr>
      <w:rFonts w:ascii="Courier New" w:hAnsi="Courier New" w:cs="Times New Roman"/>
      <w:b w:val="0"/>
      <w:bCs w:val="0"/>
      <w:i/>
      <w:iCs/>
      <w:spacing w:val="-20"/>
      <w:sz w:val="40"/>
      <w:szCs w:val="40"/>
      <w:shd w:val="clear" w:color="auto" w:fill="FFFFFF"/>
    </w:rPr>
  </w:style>
  <w:style w:type="character" w:customStyle="1" w:styleId="1pt10">
    <w:name w:val="Основной текст + Интервал 1 pt1"/>
    <w:uiPriority w:val="99"/>
    <w:rsid w:val="002F52F6"/>
    <w:rPr>
      <w:rFonts w:ascii="Courier New" w:hAnsi="Courier New" w:cs="Times New Roman"/>
      <w:b w:val="0"/>
      <w:bCs w:val="0"/>
      <w:spacing w:val="20"/>
      <w:sz w:val="27"/>
      <w:szCs w:val="27"/>
      <w:shd w:val="clear" w:color="auto" w:fill="FFFFFF"/>
    </w:rPr>
  </w:style>
  <w:style w:type="character" w:customStyle="1" w:styleId="17pt">
    <w:name w:val="Основной текст + Интервал 17 pt"/>
    <w:uiPriority w:val="99"/>
    <w:rsid w:val="002F52F6"/>
    <w:rPr>
      <w:rFonts w:ascii="Courier New" w:hAnsi="Courier New" w:cs="Times New Roman"/>
      <w:b w:val="0"/>
      <w:bCs w:val="0"/>
      <w:spacing w:val="340"/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2F52F6"/>
    <w:rPr>
      <w:rFonts w:cs="Times New Roman"/>
      <w:sz w:val="34"/>
      <w:szCs w:val="34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F52F6"/>
    <w:pPr>
      <w:shd w:val="clear" w:color="auto" w:fill="FFFFFF"/>
      <w:spacing w:before="480" w:after="180" w:line="442" w:lineRule="exact"/>
    </w:pPr>
    <w:rPr>
      <w:sz w:val="34"/>
      <w:szCs w:val="34"/>
      <w:lang w:eastAsia="ru-RU"/>
    </w:rPr>
  </w:style>
  <w:style w:type="character" w:customStyle="1" w:styleId="916">
    <w:name w:val="Основной текст (9) + 16"/>
    <w:aliases w:val="5 pt6"/>
    <w:uiPriority w:val="99"/>
    <w:rsid w:val="002F52F6"/>
    <w:rPr>
      <w:rFonts w:cs="Times New Roman"/>
      <w:sz w:val="33"/>
      <w:szCs w:val="33"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2F52F6"/>
    <w:rPr>
      <w:rFonts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F52F6"/>
    <w:pPr>
      <w:shd w:val="clear" w:color="auto" w:fill="FFFFFF"/>
      <w:spacing w:after="0" w:line="324" w:lineRule="exact"/>
    </w:pPr>
    <w:rPr>
      <w:b/>
      <w:bCs/>
      <w:sz w:val="20"/>
      <w:szCs w:val="20"/>
      <w:lang w:eastAsia="ru-RU"/>
    </w:rPr>
  </w:style>
  <w:style w:type="character" w:customStyle="1" w:styleId="22">
    <w:name w:val="Основной текст (2)"/>
    <w:uiPriority w:val="99"/>
    <w:rsid w:val="002F52F6"/>
  </w:style>
  <w:style w:type="character" w:customStyle="1" w:styleId="10pt">
    <w:name w:val="Основной текст + 10 pt"/>
    <w:aliases w:val="Полужирный"/>
    <w:uiPriority w:val="99"/>
    <w:rsid w:val="002F52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3">
    <w:name w:val="Основной текст + 10 pt3"/>
    <w:aliases w:val="Полужирный3"/>
    <w:uiPriority w:val="99"/>
    <w:rsid w:val="002F52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2F52F6"/>
    <w:rPr>
      <w:rFonts w:ascii="Times New Roman" w:hAnsi="Times New Roman" w:cs="Times New Roman"/>
      <w:b/>
      <w:bCs/>
      <w:i/>
      <w:iCs/>
      <w:spacing w:val="20"/>
      <w:sz w:val="28"/>
      <w:szCs w:val="28"/>
      <w:shd w:val="clear" w:color="auto" w:fill="FFFFFF"/>
    </w:rPr>
  </w:style>
  <w:style w:type="character" w:customStyle="1" w:styleId="10">
    <w:name w:val="Заголовок №1_"/>
    <w:link w:val="12"/>
    <w:uiPriority w:val="99"/>
    <w:locked/>
    <w:rsid w:val="002F52F6"/>
    <w:rPr>
      <w:rFonts w:cs="Times New Roman"/>
      <w:i/>
      <w:iCs/>
      <w:spacing w:val="-1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2F52F6"/>
    <w:pPr>
      <w:shd w:val="clear" w:color="auto" w:fill="FFFFFF"/>
      <w:spacing w:after="120" w:line="240" w:lineRule="atLeast"/>
      <w:outlineLvl w:val="0"/>
    </w:pPr>
    <w:rPr>
      <w:i/>
      <w:iCs/>
      <w:spacing w:val="-10"/>
      <w:sz w:val="28"/>
      <w:szCs w:val="28"/>
      <w:lang w:eastAsia="ru-RU"/>
    </w:rPr>
  </w:style>
  <w:style w:type="character" w:customStyle="1" w:styleId="1ArialNarrow">
    <w:name w:val="Заголовок №1 + Arial Narrow"/>
    <w:aliases w:val="10 pt,Не курсив5,Интервал -1 pt3"/>
    <w:uiPriority w:val="99"/>
    <w:rsid w:val="002F52F6"/>
    <w:rPr>
      <w:rFonts w:ascii="Arial Narrow" w:hAnsi="Arial Narrow" w:cs="Arial Narrow"/>
      <w:i/>
      <w:iCs/>
      <w:spacing w:val="-20"/>
      <w:sz w:val="20"/>
      <w:szCs w:val="20"/>
      <w:shd w:val="clear" w:color="auto" w:fill="FFFFFF"/>
    </w:rPr>
  </w:style>
  <w:style w:type="character" w:customStyle="1" w:styleId="1010pt">
    <w:name w:val="Основной текст (10) + 10 pt"/>
    <w:aliases w:val="Не полужирный,Курсив7,Интервал 0 pt4"/>
    <w:uiPriority w:val="99"/>
    <w:rsid w:val="002F52F6"/>
    <w:rPr>
      <w:rFonts w:ascii="Times New Roman" w:hAnsi="Times New Roman" w:cs="Times New Roman"/>
      <w:i/>
      <w:iCs/>
      <w:spacing w:val="0"/>
      <w:sz w:val="20"/>
      <w:szCs w:val="20"/>
      <w:lang w:val="en-US" w:eastAsia="en-US"/>
    </w:rPr>
  </w:style>
  <w:style w:type="paragraph" w:customStyle="1" w:styleId="41">
    <w:name w:val="Основной текст (4)1"/>
    <w:basedOn w:val="a"/>
    <w:uiPriority w:val="99"/>
    <w:rsid w:val="002F52F6"/>
    <w:pPr>
      <w:shd w:val="clear" w:color="auto" w:fill="FFFFFF"/>
      <w:spacing w:after="0" w:line="240" w:lineRule="atLeast"/>
    </w:pPr>
    <w:rPr>
      <w:rFonts w:ascii="Garamond" w:eastAsia="Arial Unicode MS" w:hAnsi="Garamond" w:cs="Garamond"/>
      <w:b/>
      <w:bCs/>
      <w:spacing w:val="-10"/>
      <w:sz w:val="29"/>
      <w:szCs w:val="29"/>
      <w:lang w:eastAsia="ru-RU"/>
    </w:rPr>
  </w:style>
  <w:style w:type="character" w:customStyle="1" w:styleId="31">
    <w:name w:val="Заголовок №3_"/>
    <w:link w:val="32"/>
    <w:uiPriority w:val="99"/>
    <w:locked/>
    <w:rsid w:val="002F52F6"/>
    <w:rPr>
      <w:rFonts w:cs="Times New Roman"/>
      <w:sz w:val="37"/>
      <w:szCs w:val="3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F52F6"/>
    <w:pPr>
      <w:shd w:val="clear" w:color="auto" w:fill="FFFFFF"/>
      <w:spacing w:after="300" w:line="437" w:lineRule="exact"/>
      <w:ind w:firstLine="320"/>
      <w:outlineLvl w:val="2"/>
    </w:pPr>
    <w:rPr>
      <w:sz w:val="37"/>
      <w:szCs w:val="37"/>
      <w:lang w:eastAsia="ru-RU"/>
    </w:rPr>
  </w:style>
  <w:style w:type="character" w:customStyle="1" w:styleId="317pt">
    <w:name w:val="Заголовок №3 + 17 pt"/>
    <w:uiPriority w:val="99"/>
    <w:rsid w:val="002F52F6"/>
    <w:rPr>
      <w:rFonts w:cs="Times New Roman"/>
      <w:sz w:val="34"/>
      <w:szCs w:val="34"/>
      <w:shd w:val="clear" w:color="auto" w:fill="FFFFFF"/>
    </w:rPr>
  </w:style>
  <w:style w:type="character" w:customStyle="1" w:styleId="Garamond">
    <w:name w:val="Основной текст + Garamond"/>
    <w:aliases w:val="12 pt,Курсив9,Интервал 1 pt"/>
    <w:uiPriority w:val="99"/>
    <w:rsid w:val="002F52F6"/>
    <w:rPr>
      <w:rFonts w:ascii="Garamond" w:hAnsi="Garamond" w:cs="Garamond"/>
      <w:b w:val="0"/>
      <w:bCs w:val="0"/>
      <w:i/>
      <w:iCs/>
      <w:spacing w:val="20"/>
      <w:w w:val="100"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2F52F6"/>
    <w:rPr>
      <w:rFonts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F52F6"/>
    <w:pPr>
      <w:shd w:val="clear" w:color="auto" w:fill="FFFFFF"/>
      <w:spacing w:after="0" w:line="240" w:lineRule="atLeast"/>
    </w:pPr>
    <w:rPr>
      <w:b/>
      <w:bCs/>
      <w:i/>
      <w:iCs/>
      <w:sz w:val="20"/>
      <w:szCs w:val="20"/>
      <w:lang w:eastAsia="ru-RU"/>
    </w:rPr>
  </w:style>
  <w:style w:type="character" w:customStyle="1" w:styleId="10pt1">
    <w:name w:val="Основной текст + 10 pt1"/>
    <w:aliases w:val="Полужирный2"/>
    <w:uiPriority w:val="99"/>
    <w:rsid w:val="002F52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2F52F6"/>
    <w:rPr>
      <w:rFonts w:cs="Times New Roman"/>
      <w:b/>
      <w:bCs/>
      <w:spacing w:val="-10"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F52F6"/>
    <w:pPr>
      <w:shd w:val="clear" w:color="auto" w:fill="FFFFFF"/>
      <w:spacing w:after="120" w:line="130" w:lineRule="exact"/>
    </w:pPr>
    <w:rPr>
      <w:b/>
      <w:bCs/>
      <w:spacing w:val="-10"/>
      <w:sz w:val="17"/>
      <w:szCs w:val="17"/>
      <w:lang w:eastAsia="ru-RU"/>
    </w:rPr>
  </w:style>
  <w:style w:type="character" w:customStyle="1" w:styleId="1013">
    <w:name w:val="Основной текст (10) + 13"/>
    <w:aliases w:val="5 pt5,Не полужирный6,Интервал 0 pt3"/>
    <w:uiPriority w:val="99"/>
    <w:rsid w:val="002F52F6"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014pt">
    <w:name w:val="Основной текст (10) + 14 pt"/>
    <w:aliases w:val="Не полужирный5,Курсив6"/>
    <w:uiPriority w:val="99"/>
    <w:rsid w:val="002F52F6"/>
    <w:rPr>
      <w:rFonts w:cs="Times New Roman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412pt">
    <w:name w:val="Основной текст (4) + 12 pt"/>
    <w:aliases w:val="Не полужирный4,Курсив5,Интервал 1 pt2"/>
    <w:uiPriority w:val="99"/>
    <w:rsid w:val="002F52F6"/>
    <w:rPr>
      <w:rFonts w:ascii="Garamond" w:hAnsi="Garamond" w:cs="Garamond"/>
      <w:i/>
      <w:iCs/>
      <w:spacing w:val="20"/>
      <w:w w:val="100"/>
      <w:sz w:val="24"/>
      <w:szCs w:val="24"/>
      <w:shd w:val="clear" w:color="auto" w:fill="FFFFFF"/>
    </w:rPr>
  </w:style>
  <w:style w:type="character" w:customStyle="1" w:styleId="41pt">
    <w:name w:val="Основной текст (4) + Интервал 1 pt"/>
    <w:uiPriority w:val="99"/>
    <w:rsid w:val="002F52F6"/>
    <w:rPr>
      <w:rFonts w:ascii="Garamond" w:hAnsi="Garamond" w:cs="Garamond"/>
      <w:b/>
      <w:bCs/>
      <w:spacing w:val="20"/>
      <w:sz w:val="29"/>
      <w:szCs w:val="29"/>
      <w:shd w:val="clear" w:color="auto" w:fill="FFFFFF"/>
    </w:rPr>
  </w:style>
  <w:style w:type="character" w:customStyle="1" w:styleId="412pt1">
    <w:name w:val="Основной текст (4) + 12 pt1"/>
    <w:aliases w:val="Не полужирный3,Курсив4,Интервал 1 pt1"/>
    <w:uiPriority w:val="99"/>
    <w:rsid w:val="002F52F6"/>
    <w:rPr>
      <w:rFonts w:ascii="Garamond" w:hAnsi="Garamond" w:cs="Garamond"/>
      <w:i/>
      <w:iCs/>
      <w:strike/>
      <w:spacing w:val="20"/>
      <w:w w:val="100"/>
      <w:sz w:val="24"/>
      <w:szCs w:val="24"/>
      <w:shd w:val="clear" w:color="auto" w:fill="FFFFFF"/>
    </w:rPr>
  </w:style>
  <w:style w:type="character" w:customStyle="1" w:styleId="38pt">
    <w:name w:val="Основной текст (3) + Интервал 8 pt"/>
    <w:uiPriority w:val="99"/>
    <w:rsid w:val="002F52F6"/>
    <w:rPr>
      <w:rFonts w:ascii="Times New Roman" w:hAnsi="Times New Roman" w:cs="Times New Roman"/>
      <w:b/>
      <w:bCs/>
      <w:i/>
      <w:iCs/>
      <w:spacing w:val="170"/>
      <w:sz w:val="28"/>
      <w:szCs w:val="28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uiPriority w:val="99"/>
    <w:rsid w:val="002F52F6"/>
    <w:rPr>
      <w:rFonts w:ascii="Times New Roman" w:hAnsi="Times New Roman" w:cs="Times New Roman"/>
      <w:b w:val="0"/>
      <w:bCs w:val="0"/>
      <w:spacing w:val="60"/>
      <w:sz w:val="27"/>
      <w:szCs w:val="27"/>
      <w:u w:val="single"/>
      <w:shd w:val="clear" w:color="auto" w:fill="FFFFFF"/>
    </w:rPr>
  </w:style>
  <w:style w:type="character" w:customStyle="1" w:styleId="3pt1">
    <w:name w:val="Основной текст + Интервал 3 pt1"/>
    <w:uiPriority w:val="99"/>
    <w:rsid w:val="002F52F6"/>
    <w:rPr>
      <w:rFonts w:ascii="Times New Roman" w:hAnsi="Times New Roman" w:cs="Times New Roman"/>
      <w:b w:val="0"/>
      <w:bCs w:val="0"/>
      <w:spacing w:val="6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2F52F6"/>
    <w:rPr>
      <w:rFonts w:ascii="Times New Roman" w:hAnsi="Times New Roman" w:cs="Times New Roman"/>
      <w:b w:val="0"/>
      <w:bCs w:val="0"/>
      <w:spacing w:val="-20"/>
      <w:sz w:val="27"/>
      <w:szCs w:val="27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2F52F6"/>
    <w:rPr>
      <w:rFonts w:cs="Times New Roman"/>
      <w:sz w:val="27"/>
      <w:szCs w:val="27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2F52F6"/>
    <w:pPr>
      <w:shd w:val="clear" w:color="auto" w:fill="FFFFFF"/>
      <w:spacing w:after="0" w:line="240" w:lineRule="atLeast"/>
    </w:pPr>
    <w:rPr>
      <w:sz w:val="27"/>
      <w:szCs w:val="27"/>
      <w:lang w:eastAsia="ru-RU"/>
    </w:rPr>
  </w:style>
  <w:style w:type="character" w:customStyle="1" w:styleId="23">
    <w:name w:val="Подпись к картинке (2)_"/>
    <w:link w:val="24"/>
    <w:uiPriority w:val="99"/>
    <w:locked/>
    <w:rsid w:val="002F52F6"/>
    <w:rPr>
      <w:rFonts w:cs="Times New Roman"/>
      <w:sz w:val="27"/>
      <w:szCs w:val="27"/>
      <w:shd w:val="clear" w:color="auto" w:fill="FFFFFF"/>
    </w:rPr>
  </w:style>
  <w:style w:type="paragraph" w:customStyle="1" w:styleId="24">
    <w:name w:val="Подпись к картинке (2)"/>
    <w:basedOn w:val="a"/>
    <w:link w:val="23"/>
    <w:uiPriority w:val="99"/>
    <w:rsid w:val="002F52F6"/>
    <w:pPr>
      <w:shd w:val="clear" w:color="auto" w:fill="FFFFFF"/>
      <w:spacing w:after="0" w:line="319" w:lineRule="exact"/>
      <w:jc w:val="both"/>
    </w:pPr>
    <w:rPr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2F52F6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5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F52F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52F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F52F6"/>
    <w:rPr>
      <w:rFonts w:ascii="Times New Roman" w:hAnsi="Times New Roman" w:cs="Times New Roman"/>
      <w:smallCaps/>
      <w:spacing w:val="-20"/>
      <w:sz w:val="22"/>
      <w:szCs w:val="22"/>
    </w:rPr>
  </w:style>
  <w:style w:type="character" w:customStyle="1" w:styleId="FontStyle13">
    <w:name w:val="Font Style13"/>
    <w:uiPriority w:val="99"/>
    <w:rsid w:val="002F52F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2F52F6"/>
    <w:rPr>
      <w:rFonts w:ascii="Times New Roman" w:hAnsi="Times New Roman" w:cs="Times New Roman"/>
      <w:i/>
      <w:iCs/>
      <w:spacing w:val="20"/>
      <w:sz w:val="32"/>
      <w:szCs w:val="32"/>
    </w:rPr>
  </w:style>
  <w:style w:type="character" w:customStyle="1" w:styleId="FontStyle15">
    <w:name w:val="Font Style15"/>
    <w:uiPriority w:val="99"/>
    <w:rsid w:val="002F52F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F5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F52F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5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F52F6"/>
    <w:pPr>
      <w:widowControl w:val="0"/>
      <w:autoSpaceDE w:val="0"/>
      <w:autoSpaceDN w:val="0"/>
      <w:adjustRightInd w:val="0"/>
      <w:spacing w:after="0" w:line="293" w:lineRule="exact"/>
      <w:ind w:hanging="254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983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99492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lang w:val="x-none" w:eastAsia="en-US"/>
    </w:rPr>
  </w:style>
  <w:style w:type="character" w:styleId="ad">
    <w:name w:val="page number"/>
    <w:uiPriority w:val="99"/>
    <w:rsid w:val="00994923"/>
    <w:rPr>
      <w:rFonts w:cs="Times New Roman"/>
    </w:rPr>
  </w:style>
  <w:style w:type="paragraph" w:styleId="ae">
    <w:name w:val="header"/>
    <w:basedOn w:val="a"/>
    <w:link w:val="af"/>
    <w:uiPriority w:val="99"/>
    <w:rsid w:val="00B2544A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locked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Microsoft</Company>
  <LinksUpToDate>false</LinksUpToDate>
  <CharactersWithSpaces>30540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алсу</dc:creator>
  <cp:keywords/>
  <dc:description/>
  <cp:lastModifiedBy>Irina</cp:lastModifiedBy>
  <cp:revision>2</cp:revision>
  <dcterms:created xsi:type="dcterms:W3CDTF">2014-08-11T17:36:00Z</dcterms:created>
  <dcterms:modified xsi:type="dcterms:W3CDTF">2014-08-11T17:36:00Z</dcterms:modified>
</cp:coreProperties>
</file>