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48" w:rsidRPr="002B0288" w:rsidRDefault="009C4E48" w:rsidP="00DD424D">
      <w:pPr>
        <w:pStyle w:val="aff5"/>
      </w:pPr>
      <w:r w:rsidRPr="002B0288">
        <w:t>МИНИСТЕРСТВО ОБРАЗОВАНИЯ РЕСПУБЛИКИ БЕЛАРУСЬ</w:t>
      </w:r>
    </w:p>
    <w:p w:rsidR="002B0288" w:rsidRDefault="009C4E48" w:rsidP="00DD424D">
      <w:pPr>
        <w:pStyle w:val="aff5"/>
      </w:pPr>
      <w:r w:rsidRPr="002B0288">
        <w:t>БЕЛОРУССКИЙ ГОСУДАРСТВЕННЫЙ ЭКОНОМИЧЕСКИЙ УНИВЕРСИТЕТ</w:t>
      </w:r>
    </w:p>
    <w:p w:rsidR="009C4E48" w:rsidRPr="002B0288" w:rsidRDefault="009C4E48" w:rsidP="00DD424D">
      <w:pPr>
        <w:pStyle w:val="aff5"/>
      </w:pPr>
      <w:r w:rsidRPr="002B0288">
        <w:t>Кафедра денежного обращения,</w:t>
      </w:r>
    </w:p>
    <w:p w:rsidR="002B0288" w:rsidRDefault="009C4E48" w:rsidP="00DD424D">
      <w:pPr>
        <w:pStyle w:val="aff5"/>
      </w:pPr>
      <w:r w:rsidRPr="002B0288">
        <w:t>кредита и фондового рынка</w:t>
      </w:r>
    </w:p>
    <w:p w:rsidR="00DD424D" w:rsidRDefault="00DD424D" w:rsidP="00DD424D">
      <w:pPr>
        <w:pStyle w:val="aff5"/>
        <w:rPr>
          <w:b/>
          <w:bCs/>
        </w:rPr>
      </w:pPr>
    </w:p>
    <w:p w:rsidR="00DD424D" w:rsidRDefault="00DD424D" w:rsidP="00DD424D">
      <w:pPr>
        <w:pStyle w:val="aff5"/>
        <w:rPr>
          <w:b/>
          <w:bCs/>
        </w:rPr>
      </w:pPr>
    </w:p>
    <w:p w:rsidR="00DD424D" w:rsidRDefault="00DD424D" w:rsidP="00DD424D">
      <w:pPr>
        <w:pStyle w:val="aff5"/>
        <w:rPr>
          <w:b/>
          <w:bCs/>
        </w:rPr>
      </w:pPr>
    </w:p>
    <w:p w:rsidR="00DD424D" w:rsidRDefault="00DD424D" w:rsidP="00DD424D">
      <w:pPr>
        <w:pStyle w:val="aff5"/>
        <w:rPr>
          <w:b/>
          <w:bCs/>
        </w:rPr>
      </w:pPr>
    </w:p>
    <w:p w:rsidR="00DD424D" w:rsidRDefault="00DD424D" w:rsidP="00DD424D">
      <w:pPr>
        <w:pStyle w:val="aff5"/>
        <w:rPr>
          <w:b/>
          <w:bCs/>
        </w:rPr>
      </w:pPr>
    </w:p>
    <w:p w:rsidR="00DD424D" w:rsidRDefault="00DD424D" w:rsidP="00DD424D">
      <w:pPr>
        <w:pStyle w:val="aff5"/>
        <w:rPr>
          <w:b/>
          <w:bCs/>
        </w:rPr>
      </w:pPr>
    </w:p>
    <w:p w:rsidR="00DD424D" w:rsidRDefault="00DD424D" w:rsidP="00DD424D">
      <w:pPr>
        <w:pStyle w:val="aff5"/>
        <w:rPr>
          <w:b/>
          <w:bCs/>
        </w:rPr>
      </w:pPr>
    </w:p>
    <w:p w:rsidR="00DD424D" w:rsidRDefault="00DD424D" w:rsidP="00DD424D">
      <w:pPr>
        <w:pStyle w:val="aff5"/>
        <w:rPr>
          <w:b/>
          <w:bCs/>
        </w:rPr>
      </w:pPr>
    </w:p>
    <w:p w:rsidR="002B0288" w:rsidRPr="002B0288" w:rsidRDefault="009C4E48" w:rsidP="00DD424D">
      <w:pPr>
        <w:pStyle w:val="aff5"/>
        <w:rPr>
          <w:b/>
          <w:bCs/>
        </w:rPr>
      </w:pPr>
      <w:r w:rsidRPr="002B0288">
        <w:rPr>
          <w:b/>
          <w:bCs/>
        </w:rPr>
        <w:t>Курсовая работа</w:t>
      </w:r>
    </w:p>
    <w:p w:rsidR="002B0288" w:rsidRDefault="009C4E48" w:rsidP="00DD424D">
      <w:pPr>
        <w:pStyle w:val="aff5"/>
      </w:pPr>
      <w:r w:rsidRPr="002B0288">
        <w:t>На тему</w:t>
      </w:r>
      <w:r w:rsidR="002B0288" w:rsidRPr="002B0288">
        <w:t xml:space="preserve">: </w:t>
      </w:r>
      <w:r w:rsidRPr="002B0288">
        <w:t>Организационная структура коммерческих банков</w:t>
      </w:r>
    </w:p>
    <w:p w:rsidR="002B0288" w:rsidRDefault="002B0288" w:rsidP="00DD424D">
      <w:pPr>
        <w:pStyle w:val="aff5"/>
      </w:pPr>
      <w:r w:rsidRPr="002B0288">
        <w:t>.</w:t>
      </w:r>
    </w:p>
    <w:p w:rsidR="002B0288" w:rsidRDefault="002B0288" w:rsidP="00DD424D">
      <w:pPr>
        <w:pStyle w:val="aff5"/>
      </w:pPr>
    </w:p>
    <w:p w:rsidR="00DD424D" w:rsidRDefault="00DD424D" w:rsidP="00DD424D">
      <w:pPr>
        <w:pStyle w:val="aff5"/>
      </w:pPr>
    </w:p>
    <w:p w:rsidR="00DD424D" w:rsidRDefault="00DD424D" w:rsidP="00DD424D">
      <w:pPr>
        <w:pStyle w:val="aff5"/>
      </w:pPr>
    </w:p>
    <w:p w:rsidR="00DD424D" w:rsidRDefault="00DD424D" w:rsidP="00DD424D">
      <w:pPr>
        <w:pStyle w:val="aff5"/>
      </w:pPr>
    </w:p>
    <w:p w:rsidR="00DD424D" w:rsidRDefault="00DD424D" w:rsidP="00DD424D">
      <w:pPr>
        <w:pStyle w:val="aff5"/>
      </w:pPr>
    </w:p>
    <w:p w:rsidR="00DD424D" w:rsidRDefault="00DD424D" w:rsidP="00DD424D">
      <w:pPr>
        <w:pStyle w:val="aff5"/>
      </w:pPr>
    </w:p>
    <w:p w:rsidR="00DD424D" w:rsidRDefault="00DD424D" w:rsidP="00DD424D">
      <w:pPr>
        <w:pStyle w:val="aff5"/>
      </w:pPr>
    </w:p>
    <w:p w:rsidR="00DD424D" w:rsidRDefault="00DD424D" w:rsidP="00DD424D">
      <w:pPr>
        <w:pStyle w:val="aff5"/>
      </w:pPr>
    </w:p>
    <w:p w:rsidR="00DD424D" w:rsidRDefault="00DD424D" w:rsidP="00DD424D">
      <w:pPr>
        <w:pStyle w:val="aff5"/>
      </w:pPr>
    </w:p>
    <w:p w:rsidR="002467D6" w:rsidRDefault="002467D6" w:rsidP="00DD424D">
      <w:pPr>
        <w:pStyle w:val="aff5"/>
      </w:pPr>
    </w:p>
    <w:p w:rsidR="002467D6" w:rsidRDefault="002467D6" w:rsidP="00DD424D">
      <w:pPr>
        <w:pStyle w:val="aff5"/>
      </w:pPr>
    </w:p>
    <w:p w:rsidR="00DD424D" w:rsidRDefault="00DD424D" w:rsidP="00DD424D">
      <w:pPr>
        <w:pStyle w:val="aff5"/>
      </w:pPr>
    </w:p>
    <w:p w:rsidR="002B0288" w:rsidRPr="002B0288" w:rsidRDefault="002B0288" w:rsidP="00DD424D">
      <w:pPr>
        <w:pStyle w:val="aff5"/>
        <w:rPr>
          <w:lang w:val="en-US"/>
        </w:rPr>
      </w:pPr>
    </w:p>
    <w:p w:rsidR="00CC56E0" w:rsidRPr="002B0288" w:rsidRDefault="009C4E48" w:rsidP="00DD424D">
      <w:pPr>
        <w:pStyle w:val="aff5"/>
        <w:rPr>
          <w:lang w:val="en-US"/>
        </w:rPr>
      </w:pPr>
      <w:r w:rsidRPr="002B0288">
        <w:t>Минск 200</w:t>
      </w:r>
      <w:r w:rsidR="00BF0977" w:rsidRPr="002B0288">
        <w:rPr>
          <w:lang w:val="en-US"/>
        </w:rPr>
        <w:t>9</w:t>
      </w:r>
    </w:p>
    <w:p w:rsidR="002B0288" w:rsidRPr="002B0288" w:rsidRDefault="009C4E48" w:rsidP="00DD424D">
      <w:pPr>
        <w:pStyle w:val="afd"/>
      </w:pPr>
      <w:r w:rsidRPr="002B0288">
        <w:br w:type="page"/>
      </w:r>
      <w:r w:rsidR="00FA5B6B" w:rsidRPr="002B0288">
        <w:lastRenderedPageBreak/>
        <w:t>Содержание</w:t>
      </w:r>
    </w:p>
    <w:p w:rsidR="00DD424D" w:rsidRDefault="00DD424D" w:rsidP="002B0288">
      <w:pPr>
        <w:ind w:firstLine="709"/>
        <w:rPr>
          <w:sz w:val="32"/>
          <w:szCs w:val="32"/>
        </w:rPr>
      </w:pPr>
    </w:p>
    <w:p w:rsidR="00A7776A" w:rsidRDefault="00A7776A">
      <w:pPr>
        <w:pStyle w:val="22"/>
        <w:rPr>
          <w:smallCaps w:val="0"/>
          <w:noProof/>
          <w:sz w:val="24"/>
          <w:szCs w:val="24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\n \h \z \u </w:instrText>
      </w:r>
      <w:r>
        <w:rPr>
          <w:sz w:val="32"/>
          <w:szCs w:val="32"/>
        </w:rPr>
        <w:fldChar w:fldCharType="separate"/>
      </w:r>
      <w:hyperlink w:anchor="_Toc257898225" w:history="1">
        <w:r w:rsidRPr="00451395">
          <w:rPr>
            <w:rStyle w:val="a6"/>
            <w:noProof/>
          </w:rPr>
          <w:t>Введение</w:t>
        </w:r>
      </w:hyperlink>
    </w:p>
    <w:p w:rsidR="00A7776A" w:rsidRDefault="008F5BEB">
      <w:pPr>
        <w:pStyle w:val="22"/>
        <w:rPr>
          <w:smallCaps w:val="0"/>
          <w:noProof/>
          <w:sz w:val="24"/>
          <w:szCs w:val="24"/>
        </w:rPr>
      </w:pPr>
      <w:hyperlink w:anchor="_Toc257898226" w:history="1">
        <w:r w:rsidR="00A7776A" w:rsidRPr="00451395">
          <w:rPr>
            <w:rStyle w:val="a6"/>
            <w:noProof/>
          </w:rPr>
          <w:t>1. Понятие и виды организационной структуры коммерческих банков</w:t>
        </w:r>
      </w:hyperlink>
    </w:p>
    <w:p w:rsidR="00A7776A" w:rsidRDefault="008F5BEB">
      <w:pPr>
        <w:pStyle w:val="22"/>
        <w:rPr>
          <w:smallCaps w:val="0"/>
          <w:noProof/>
          <w:sz w:val="24"/>
          <w:szCs w:val="24"/>
        </w:rPr>
      </w:pPr>
      <w:hyperlink w:anchor="_Toc257898227" w:history="1">
        <w:r w:rsidR="00A7776A" w:rsidRPr="00451395">
          <w:rPr>
            <w:rStyle w:val="a6"/>
            <w:noProof/>
          </w:rPr>
          <w:t>2. Сравнительный анализ структур банков. Выбор организационной структуры и практическая реализация программы структурной перестройки коммерческих банков</w:t>
        </w:r>
      </w:hyperlink>
    </w:p>
    <w:p w:rsidR="00A7776A" w:rsidRDefault="008F5BEB">
      <w:pPr>
        <w:pStyle w:val="22"/>
        <w:rPr>
          <w:smallCaps w:val="0"/>
          <w:noProof/>
          <w:sz w:val="24"/>
          <w:szCs w:val="24"/>
        </w:rPr>
      </w:pPr>
      <w:hyperlink w:anchor="_Toc257898228" w:history="1">
        <w:r w:rsidR="00A7776A" w:rsidRPr="00451395">
          <w:rPr>
            <w:rStyle w:val="a6"/>
            <w:noProof/>
          </w:rPr>
          <w:t>3. Организационные структуры коммерческих банков в РБ, проблемы их совершенствования матричной структуры</w:t>
        </w:r>
      </w:hyperlink>
    </w:p>
    <w:p w:rsidR="00A7776A" w:rsidRDefault="008F5BEB">
      <w:pPr>
        <w:pStyle w:val="22"/>
        <w:rPr>
          <w:smallCaps w:val="0"/>
          <w:noProof/>
          <w:sz w:val="24"/>
          <w:szCs w:val="24"/>
        </w:rPr>
      </w:pPr>
      <w:hyperlink w:anchor="_Toc257898229" w:history="1">
        <w:r w:rsidR="00A7776A" w:rsidRPr="00451395">
          <w:rPr>
            <w:rStyle w:val="a6"/>
            <w:noProof/>
          </w:rPr>
          <w:t>Заключение</w:t>
        </w:r>
      </w:hyperlink>
    </w:p>
    <w:p w:rsidR="00A7776A" w:rsidRDefault="008F5BEB">
      <w:pPr>
        <w:pStyle w:val="22"/>
        <w:rPr>
          <w:smallCaps w:val="0"/>
          <w:noProof/>
          <w:sz w:val="24"/>
          <w:szCs w:val="24"/>
        </w:rPr>
      </w:pPr>
      <w:hyperlink w:anchor="_Toc257898230" w:history="1">
        <w:r w:rsidR="00A7776A" w:rsidRPr="00451395">
          <w:rPr>
            <w:rStyle w:val="a6"/>
            <w:noProof/>
          </w:rPr>
          <w:t>Список использованной литературы</w:t>
        </w:r>
      </w:hyperlink>
    </w:p>
    <w:p w:rsidR="00CC56E0" w:rsidRPr="002B0288" w:rsidRDefault="008F5BEB" w:rsidP="00A7776A">
      <w:pPr>
        <w:pStyle w:val="22"/>
      </w:pPr>
      <w:hyperlink w:anchor="_Toc257898231" w:history="1">
        <w:r w:rsidR="00A7776A" w:rsidRPr="00451395">
          <w:rPr>
            <w:rStyle w:val="a6"/>
            <w:noProof/>
          </w:rPr>
          <w:t>Приложения</w:t>
        </w:r>
      </w:hyperlink>
      <w:r w:rsidR="00A7776A">
        <w:rPr>
          <w:sz w:val="32"/>
          <w:szCs w:val="32"/>
        </w:rPr>
        <w:fldChar w:fldCharType="end"/>
      </w:r>
    </w:p>
    <w:p w:rsidR="00CC56E0" w:rsidRPr="002B0288" w:rsidRDefault="00CC56E0" w:rsidP="00DD424D">
      <w:pPr>
        <w:pStyle w:val="2"/>
      </w:pPr>
      <w:r w:rsidRPr="002B0288">
        <w:br w:type="page"/>
      </w:r>
      <w:bookmarkStart w:id="0" w:name="_Toc71035194"/>
      <w:bookmarkStart w:id="1" w:name="_Toc71035288"/>
      <w:bookmarkStart w:id="2" w:name="_Toc257898225"/>
      <w:r w:rsidRPr="002B0288">
        <w:lastRenderedPageBreak/>
        <w:t>Введение</w:t>
      </w:r>
      <w:bookmarkEnd w:id="0"/>
      <w:bookmarkEnd w:id="1"/>
      <w:bookmarkEnd w:id="2"/>
    </w:p>
    <w:p w:rsidR="00DD424D" w:rsidRDefault="00DD424D" w:rsidP="002B0288">
      <w:pPr>
        <w:ind w:firstLine="709"/>
      </w:pPr>
    </w:p>
    <w:p w:rsidR="002B0288" w:rsidRDefault="00CC56E0" w:rsidP="002B0288">
      <w:pPr>
        <w:ind w:firstLine="709"/>
      </w:pPr>
      <w:r w:rsidRPr="002B0288">
        <w:t>В процессе управления любой организацией огромная роль принадлежит организационной структуре, поскольку именно с ее помощью структурируются и формализуются подходы и методы управления, определяются группы исполнителей, разрабатываются системы контроля и внутриорганизационных взаимоотношений, то есть осуществляются все необходимые действия, направленные на достижение поставленных целей</w:t>
      </w:r>
      <w:r w:rsidR="002B0288" w:rsidRPr="002B0288">
        <w:t xml:space="preserve">. </w:t>
      </w:r>
      <w:r w:rsidRPr="002B0288">
        <w:t>Таким образом</w:t>
      </w:r>
      <w:r w:rsidR="003651DB">
        <w:t>,</w:t>
      </w:r>
      <w:r w:rsidRPr="002B0288">
        <w:t xml:space="preserve"> очевидно, что от правильного выбора организационной структуры, от ее успешного функционирования и способности обновляться в связи с быстро изменяющимися внешними условиями зависит жизнь организации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Именно потому, что роль организационной структуры имеет буквально жизненно</w:t>
      </w:r>
      <w:r w:rsidR="00AE3F95" w:rsidRPr="002B0288">
        <w:t xml:space="preserve"> в</w:t>
      </w:r>
      <w:r w:rsidRPr="002B0288">
        <w:t>ажное значение, процесс ее формирования и изменения является прерогативой и одной из главных задач руководства коммерческих банков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 xml:space="preserve">Однако несмотря на то, что на сегодняшний день существует множество подходов и схем построения организационных структур, ни один из этих подходов </w:t>
      </w:r>
      <w:r w:rsidR="004D6C27" w:rsidRPr="002B0288">
        <w:t xml:space="preserve">в чистом виде </w:t>
      </w:r>
      <w:r w:rsidRPr="002B0288">
        <w:t>не апробирован практически</w:t>
      </w:r>
      <w:r w:rsidR="002B0288" w:rsidRPr="002B0288">
        <w:t xml:space="preserve">. </w:t>
      </w:r>
      <w:r w:rsidRPr="002B0288">
        <w:t>На то, что проблема формирования и функционирования организационных структур разработана недостаточно указывает также и тот факт, что в настоящий момент практически не существует таких работ или монографий, где бы весь существующий теоретический материал был бы обобщен</w:t>
      </w:r>
      <w:r w:rsidR="002B0288" w:rsidRPr="002B0288">
        <w:t xml:space="preserve">. </w:t>
      </w:r>
      <w:r w:rsidRPr="002B0288">
        <w:t>Вследствие чего, белорусским коммерческим банкам зачастую приходится самостоятельно решать эту проблему, опираясь только на свой практический опыт, и, нужно признать, принятые ими решения не всегда оказываются верны</w:t>
      </w:r>
      <w:r w:rsidR="002B0288" w:rsidRPr="002B0288">
        <w:t xml:space="preserve">. </w:t>
      </w:r>
      <w:r w:rsidRPr="002B0288">
        <w:t xml:space="preserve">Необходимо так же отметить, что организационная структура коммерческих банков, сформированная стихийно в периоды суперприбылей или же унаследованная от советских </w:t>
      </w:r>
      <w:r w:rsidR="00A56ACF" w:rsidRPr="002B0288">
        <w:t>банков</w:t>
      </w:r>
      <w:r w:rsidRPr="002B0288">
        <w:t xml:space="preserve"> и постсоветских кредитных супергигантов, остро нуждается в перестройке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lastRenderedPageBreak/>
        <w:t xml:space="preserve">Цель данной работы </w:t>
      </w:r>
      <w:r w:rsidR="002B0288">
        <w:t>-</w:t>
      </w:r>
      <w:r w:rsidRPr="002B0288">
        <w:t xml:space="preserve"> рассмотреть сущность организационной структуры коммерческого банка, проанализировать преимущества и недостатки той или иной организационной структуры</w:t>
      </w:r>
      <w:r w:rsidR="002B0288" w:rsidRPr="002B0288">
        <w:t>.</w:t>
      </w:r>
    </w:p>
    <w:p w:rsidR="002B0288" w:rsidRDefault="00A56ACF" w:rsidP="002B0288">
      <w:pPr>
        <w:ind w:firstLine="709"/>
      </w:pPr>
      <w:r w:rsidRPr="002B0288">
        <w:t>Автор ставил перед собой при написании данной работы следующие задачи</w:t>
      </w:r>
      <w:r w:rsidR="002B0288" w:rsidRPr="002B0288">
        <w:t>:</w:t>
      </w:r>
    </w:p>
    <w:p w:rsidR="002B0288" w:rsidRDefault="00A56ACF" w:rsidP="002B0288">
      <w:pPr>
        <w:ind w:firstLine="709"/>
      </w:pPr>
      <w:r w:rsidRPr="002B0288">
        <w:t>раскрыть сущность и виды организационной структуры коммерческих банков</w:t>
      </w:r>
      <w:r w:rsidR="002B0288" w:rsidRPr="002B0288">
        <w:t>.</w:t>
      </w:r>
    </w:p>
    <w:p w:rsidR="002B0288" w:rsidRDefault="00A56ACF" w:rsidP="002B0288">
      <w:pPr>
        <w:ind w:firstLine="709"/>
      </w:pPr>
      <w:r w:rsidRPr="002B0288">
        <w:t>провести сравнительный анализ структур банков</w:t>
      </w:r>
      <w:r w:rsidR="002B0288" w:rsidRPr="002B0288">
        <w:t>.</w:t>
      </w:r>
    </w:p>
    <w:p w:rsidR="002B0288" w:rsidRDefault="00A56ACF" w:rsidP="002B0288">
      <w:pPr>
        <w:ind w:firstLine="709"/>
      </w:pPr>
      <w:r w:rsidRPr="002B0288">
        <w:t>предложить программу практической реализации реорганизации коммерческих банков</w:t>
      </w:r>
      <w:r w:rsidR="002B0288" w:rsidRPr="002B0288">
        <w:t>.</w:t>
      </w:r>
    </w:p>
    <w:p w:rsidR="002B0288" w:rsidRDefault="00A56ACF" w:rsidP="002B0288">
      <w:pPr>
        <w:ind w:firstLine="709"/>
      </w:pPr>
      <w:r w:rsidRPr="002B0288">
        <w:t>охарактеризовать организационные структуры коммерческих банков РБ и выделить проблемы их совершенствования</w:t>
      </w:r>
      <w:r w:rsidR="002B0288" w:rsidRPr="002B0288">
        <w:t>.</w:t>
      </w:r>
    </w:p>
    <w:p w:rsidR="00DD424D" w:rsidRDefault="00A56ACF" w:rsidP="00DD424D">
      <w:pPr>
        <w:ind w:firstLine="709"/>
      </w:pPr>
      <w:r w:rsidRPr="002B0288">
        <w:t xml:space="preserve">При написании данной работы автор использовал </w:t>
      </w:r>
      <w:r w:rsidR="00CC56E0" w:rsidRPr="002B0288">
        <w:t>статьи белорусских и российских авторов, таких как Харланович А</w:t>
      </w:r>
      <w:r w:rsidR="002B0288">
        <w:t>.,</w:t>
      </w:r>
      <w:r w:rsidR="00CC56E0" w:rsidRPr="002B0288">
        <w:t xml:space="preserve"> Данилова Т</w:t>
      </w:r>
      <w:r w:rsidR="002B0288" w:rsidRPr="002B0288">
        <w:t xml:space="preserve">. </w:t>
      </w:r>
      <w:r w:rsidR="00CC56E0" w:rsidRPr="002B0288">
        <w:t>Н, Тютюнник А</w:t>
      </w:r>
      <w:r w:rsidR="002B0288">
        <w:t xml:space="preserve">.В., </w:t>
      </w:r>
      <w:r w:rsidR="00CC56E0" w:rsidRPr="002B0288">
        <w:t>а также книги Кравцовой Г</w:t>
      </w:r>
      <w:r w:rsidR="002B0288">
        <w:t xml:space="preserve">.И., </w:t>
      </w:r>
      <w:r w:rsidR="00CC56E0" w:rsidRPr="002B0288">
        <w:t>Бонцевича Н</w:t>
      </w:r>
      <w:r w:rsidR="002B0288">
        <w:t xml:space="preserve">.В., </w:t>
      </w:r>
      <w:r w:rsidR="00CC56E0" w:rsidRPr="002B0288">
        <w:t>Питера С</w:t>
      </w:r>
      <w:r w:rsidR="002B0288" w:rsidRPr="002B0288">
        <w:t xml:space="preserve">. </w:t>
      </w:r>
      <w:r w:rsidR="00CC56E0" w:rsidRPr="002B0288">
        <w:t>Роуза и данные</w:t>
      </w:r>
      <w:r w:rsidR="006A143A" w:rsidRPr="002B0288">
        <w:t xml:space="preserve"> интернета</w:t>
      </w:r>
      <w:r w:rsidR="00CC56E0" w:rsidRPr="002B0288">
        <w:t xml:space="preserve"> с официальных сайтов </w:t>
      </w:r>
      <w:r w:rsidR="006A143A" w:rsidRPr="002B0288">
        <w:t>П</w:t>
      </w:r>
      <w:r w:rsidR="00CC56E0" w:rsidRPr="002B0288">
        <w:t>резидента РБ</w:t>
      </w:r>
      <w:r w:rsidR="006A143A" w:rsidRPr="002B0288">
        <w:t xml:space="preserve"> и </w:t>
      </w:r>
      <w:r w:rsidRPr="002B0288">
        <w:t>Н</w:t>
      </w:r>
      <w:r w:rsidR="00CC56E0" w:rsidRPr="002B0288">
        <w:t>ационального банка</w:t>
      </w:r>
      <w:r w:rsidR="002B0288" w:rsidRPr="002B0288">
        <w:t>.</w:t>
      </w:r>
    </w:p>
    <w:p w:rsidR="00CC56E0" w:rsidRPr="002B0288" w:rsidRDefault="00F74B74" w:rsidP="00DD424D">
      <w:pPr>
        <w:pStyle w:val="2"/>
      </w:pPr>
      <w:bookmarkStart w:id="3" w:name="_Toc71035195"/>
      <w:bookmarkStart w:id="4" w:name="_Toc71035289"/>
      <w:r w:rsidRPr="002B0288">
        <w:br w:type="page"/>
      </w:r>
      <w:bookmarkStart w:id="5" w:name="_Toc257898226"/>
      <w:r w:rsidR="008A2BC5" w:rsidRPr="002B0288">
        <w:lastRenderedPageBreak/>
        <w:t>1</w:t>
      </w:r>
      <w:r w:rsidR="00DD424D">
        <w:t xml:space="preserve">. </w:t>
      </w:r>
      <w:r w:rsidR="00A56ACF" w:rsidRPr="002B0288">
        <w:t>Понятие</w:t>
      </w:r>
      <w:r w:rsidR="00CC56E0" w:rsidRPr="002B0288">
        <w:t xml:space="preserve"> и виды организационной структуры коммерческих банков</w:t>
      </w:r>
      <w:bookmarkEnd w:id="3"/>
      <w:bookmarkEnd w:id="4"/>
      <w:bookmarkEnd w:id="5"/>
    </w:p>
    <w:p w:rsidR="00DD424D" w:rsidRDefault="00DD424D" w:rsidP="002B0288">
      <w:pPr>
        <w:ind w:firstLine="709"/>
      </w:pPr>
    </w:p>
    <w:p w:rsidR="002B0288" w:rsidRPr="002467D6" w:rsidRDefault="00CC56E0" w:rsidP="002B0288">
      <w:pPr>
        <w:ind w:firstLine="709"/>
      </w:pPr>
      <w:r w:rsidRPr="002B0288">
        <w:t>Организационную структуру</w:t>
      </w:r>
      <w:r w:rsidR="002B0288" w:rsidRPr="002B0288">
        <w:t xml:space="preserve"> </w:t>
      </w:r>
      <w:r w:rsidRPr="002B0288">
        <w:t>коммерческого банка можно рассматривать с двух точек зрения</w:t>
      </w:r>
      <w:r w:rsidR="002B0288" w:rsidRPr="002B0288">
        <w:t xml:space="preserve">. </w:t>
      </w:r>
      <w:r w:rsidRPr="002B0288">
        <w:t>С одной стороны, она представляет собой систему передачи распоряжений от вышестоящих инстанций к нижестоящим</w:t>
      </w:r>
      <w:r w:rsidR="002B0288" w:rsidRPr="002B0288">
        <w:t xml:space="preserve">. </w:t>
      </w:r>
      <w:r w:rsidRPr="002B0288">
        <w:t>С другой стороны, она</w:t>
      </w:r>
      <w:r w:rsidR="002B0288" w:rsidRPr="002B0288">
        <w:t xml:space="preserve"> </w:t>
      </w:r>
      <w:r w:rsidRPr="002B0288">
        <w:t>выступает как система разделения полномочий между инстанциями</w:t>
      </w:r>
      <w:r w:rsidR="002B0288" w:rsidRPr="002B0288">
        <w:t xml:space="preserve">. </w:t>
      </w:r>
      <w:r w:rsidRPr="002B0288">
        <w:t>Она определяет внутренний конфликтный потенциал банка, связанный с возможными пересечениями сфер компетенции различных субъектов управления</w:t>
      </w:r>
      <w:r w:rsidR="002B0288" w:rsidRPr="002B0288">
        <w:t xml:space="preserve">. </w:t>
      </w:r>
      <w:r w:rsidRPr="002B0288">
        <w:t>Скорость движения информации и уровень конфликтного потенциала зависят в первую очередь от того, какая будет избрана организационная структура управления</w:t>
      </w:r>
      <w:r w:rsidR="002B0288" w:rsidRPr="002B0288">
        <w:t>. [</w:t>
      </w:r>
      <w:r w:rsidR="00B9078C" w:rsidRPr="002467D6">
        <w:t>1</w:t>
      </w:r>
      <w:r w:rsidR="00B9078C" w:rsidRPr="002B0288">
        <w:t>, с</w:t>
      </w:r>
      <w:r w:rsidR="002B0288">
        <w:t>.3</w:t>
      </w:r>
      <w:r w:rsidR="005F6233" w:rsidRPr="002B0288">
        <w:t>3</w:t>
      </w:r>
      <w:r w:rsidR="002B0288" w:rsidRPr="002467D6">
        <w:t>]</w:t>
      </w:r>
    </w:p>
    <w:p w:rsidR="002B0288" w:rsidRDefault="00CC56E0" w:rsidP="002B0288">
      <w:pPr>
        <w:ind w:firstLine="709"/>
      </w:pPr>
      <w:r w:rsidRPr="002B0288">
        <w:t>Для того чтобы связи между элементами, в качестве которых выступают подразделения и сотрудники, носили не случайный, а упорядоченный и целенаправленный характер, должны быть регламентированы отношения зависимости или соподчиненности между объектом и субъектом организационной структуры, что устанавливается распределением функций</w:t>
      </w:r>
      <w:r w:rsidR="002B0288">
        <w:t xml:space="preserve"> (</w:t>
      </w:r>
      <w:r w:rsidRPr="002B0288">
        <w:t>разделением труда</w:t>
      </w:r>
      <w:r w:rsidR="002B0288" w:rsidRPr="002B0288">
        <w:t>).</w:t>
      </w:r>
    </w:p>
    <w:p w:rsidR="002B0288" w:rsidRDefault="00CC56E0" w:rsidP="002B0288">
      <w:pPr>
        <w:ind w:firstLine="709"/>
      </w:pPr>
      <w:r w:rsidRPr="002B0288">
        <w:t>Из этого следует, что эффективность любого процесса</w:t>
      </w:r>
      <w:r w:rsidR="002B0288" w:rsidRPr="002B0288">
        <w:t xml:space="preserve"> - </w:t>
      </w:r>
      <w:r w:rsidRPr="002B0288">
        <w:t>его надежность, экономичность, производительность</w:t>
      </w:r>
      <w:r w:rsidR="002B0288" w:rsidRPr="002B0288">
        <w:t xml:space="preserve"> - </w:t>
      </w:r>
      <w:r w:rsidRPr="002B0288">
        <w:t xml:space="preserve">напрямую зависит от качества и адекватности внешним и внутренним изменениям организационной структуры банка, </w:t>
      </w:r>
      <w:r w:rsidR="002B0288">
        <w:t>т.е.</w:t>
      </w:r>
      <w:r w:rsidR="002B0288" w:rsidRPr="002B0288">
        <w:t xml:space="preserve"> </w:t>
      </w:r>
      <w:r w:rsidRPr="002B0288">
        <w:t>от распределения ответственности за исполнение функций банка между подразделениями и задач между сотрудниками, властных полномочий по принятию стратегических, тактических и оперативных решений</w:t>
      </w:r>
      <w:r w:rsidR="002B0288" w:rsidRPr="002B0288">
        <w:t>.</w:t>
      </w:r>
    </w:p>
    <w:p w:rsidR="002B0288" w:rsidRDefault="00F74B74" w:rsidP="002B0288">
      <w:pPr>
        <w:ind w:firstLine="709"/>
      </w:pPr>
      <w:r w:rsidRPr="002B0288">
        <w:t>Теперь рассмотрим к</w:t>
      </w:r>
      <w:r w:rsidR="00CC56E0" w:rsidRPr="002B0288">
        <w:t>лассификаци</w:t>
      </w:r>
      <w:r w:rsidRPr="002B0288">
        <w:t>ю</w:t>
      </w:r>
      <w:r w:rsidR="00CC56E0" w:rsidRPr="002B0288">
        <w:t xml:space="preserve"> организационных структур коммерческих банков</w:t>
      </w:r>
      <w:r w:rsidR="002B0288" w:rsidRPr="002B0288">
        <w:t xml:space="preserve">. </w:t>
      </w:r>
      <w:r w:rsidR="00CC56E0" w:rsidRPr="002B0288">
        <w:t>Различают два основных класса организационных структур</w:t>
      </w:r>
      <w:r w:rsidR="002B0288" w:rsidRPr="002B0288">
        <w:t xml:space="preserve">: </w:t>
      </w:r>
      <w:r w:rsidR="00CC56E0" w:rsidRPr="002B0288">
        <w:t>механистические и органические</w:t>
      </w:r>
      <w:r w:rsidR="002B0288" w:rsidRPr="002B0288">
        <w:t xml:space="preserve">. </w:t>
      </w:r>
      <w:r w:rsidR="00CC56E0" w:rsidRPr="002B0288">
        <w:t>Несмотря на то, что это деление является устоявшимся и общепринятым, встречаются и другие именования названных классов</w:t>
      </w:r>
      <w:r w:rsidR="002B0288" w:rsidRPr="002B0288">
        <w:t xml:space="preserve">. </w:t>
      </w:r>
      <w:r w:rsidR="00CC56E0" w:rsidRPr="002B0288">
        <w:t>Например, бюрократические и адаптивные структуры</w:t>
      </w:r>
      <w:r w:rsidR="002B0288" w:rsidRPr="002B0288">
        <w:t xml:space="preserve">. </w:t>
      </w:r>
      <w:r w:rsidR="00CC56E0" w:rsidRPr="002B0288">
        <w:t xml:space="preserve">В настоящей работе для называния классов организационных структур мы </w:t>
      </w:r>
      <w:r w:rsidR="00CC56E0" w:rsidRPr="002B0288">
        <w:lastRenderedPageBreak/>
        <w:t>будем использовать определения</w:t>
      </w:r>
      <w:r w:rsidR="002B0288">
        <w:t xml:space="preserve"> "</w:t>
      </w:r>
      <w:r w:rsidR="00CC56E0" w:rsidRPr="002B0288">
        <w:t>механистические</w:t>
      </w:r>
      <w:r w:rsidR="002B0288">
        <w:t xml:space="preserve">" </w:t>
      </w:r>
      <w:r w:rsidR="00CC56E0" w:rsidRPr="002B0288">
        <w:t>и</w:t>
      </w:r>
      <w:r w:rsidR="002B0288">
        <w:t xml:space="preserve"> "</w:t>
      </w:r>
      <w:r w:rsidR="00CC56E0" w:rsidRPr="002B0288">
        <w:t>органические</w:t>
      </w:r>
      <w:r w:rsidR="002B0288">
        <w:t xml:space="preserve">". </w:t>
      </w:r>
      <w:r w:rsidR="002B0288" w:rsidRPr="002B0288">
        <w:t>[</w:t>
      </w:r>
      <w:r w:rsidR="005F6233" w:rsidRPr="002B0288">
        <w:t xml:space="preserve">2, </w:t>
      </w:r>
      <w:r w:rsidR="005F6233" w:rsidRPr="002B0288">
        <w:rPr>
          <w:lang w:val="en-US"/>
        </w:rPr>
        <w:t>c</w:t>
      </w:r>
      <w:r w:rsidR="002B0288">
        <w:t>.4</w:t>
      </w:r>
      <w:r w:rsidR="005F6233" w:rsidRPr="002B0288">
        <w:t>1-42</w:t>
      </w:r>
      <w:r w:rsidR="002B0288" w:rsidRPr="002B0288">
        <w:t>]</w:t>
      </w:r>
    </w:p>
    <w:p w:rsidR="002B0288" w:rsidRDefault="00CC56E0" w:rsidP="002B0288">
      <w:pPr>
        <w:ind w:firstLine="709"/>
      </w:pPr>
      <w:r w:rsidRPr="002B0288">
        <w:t>1</w:t>
      </w:r>
      <w:r w:rsidR="002B0288" w:rsidRPr="002B0288">
        <w:t xml:space="preserve">. </w:t>
      </w:r>
      <w:r w:rsidRPr="002B0288">
        <w:t>Механистические структуры считаются традиционными и до сих пор наиболее распространены в реальной практике</w:t>
      </w:r>
      <w:r w:rsidR="002B0288" w:rsidRPr="002B0288">
        <w:t xml:space="preserve">. </w:t>
      </w:r>
      <w:r w:rsidRPr="002B0288">
        <w:t xml:space="preserve">Механическими они называются потому, что в основе их функционирования лежат достаточно жесткие принципы, сформулированные Максом Вебером в начале </w:t>
      </w:r>
      <w:r w:rsidRPr="002B0288">
        <w:rPr>
          <w:lang w:val="en-US"/>
        </w:rPr>
        <w:t>XX</w:t>
      </w:r>
      <w:r w:rsidRPr="002B0288">
        <w:t xml:space="preserve"> в</w:t>
      </w:r>
      <w:r w:rsidR="002B0288" w:rsidRPr="002B0288">
        <w:t xml:space="preserve">. </w:t>
      </w:r>
      <w:r w:rsidRPr="002B0288">
        <w:t>Теория Вебера не содержала описания конкретных структур, он предложил идеальную модель, к достижению которой должно стремиться любое предприятие</w:t>
      </w:r>
      <w:r w:rsidR="002B0288" w:rsidRPr="002B0288">
        <w:t xml:space="preserve">. </w:t>
      </w:r>
      <w:r w:rsidRPr="002B0288">
        <w:t>Модель была представлена в виде характеристик</w:t>
      </w:r>
      <w:r w:rsidR="002B0288">
        <w:t xml:space="preserve"> "</w:t>
      </w:r>
      <w:r w:rsidRPr="002B0288">
        <w:t>радикальной бюрократии</w:t>
      </w:r>
      <w:r w:rsidR="002B0288">
        <w:t>"</w:t>
      </w:r>
      <w:r w:rsidR="002B0288" w:rsidRPr="002B0288">
        <w:t>:</w:t>
      </w:r>
    </w:p>
    <w:p w:rsidR="002B0288" w:rsidRDefault="00F74B74" w:rsidP="002B0288">
      <w:pPr>
        <w:ind w:firstLine="709"/>
      </w:pPr>
      <w:r w:rsidRPr="002B0288">
        <w:t>1</w:t>
      </w:r>
      <w:r w:rsidR="002B0288" w:rsidRPr="002B0288">
        <w:t xml:space="preserve">. </w:t>
      </w:r>
      <w:r w:rsidRPr="002B0288">
        <w:t>ч</w:t>
      </w:r>
      <w:r w:rsidR="00CC56E0" w:rsidRPr="002B0288">
        <w:t>еткое разделение тр</w:t>
      </w:r>
      <w:r w:rsidR="003651DB">
        <w:t>уда, что приводит к появлению в</w:t>
      </w:r>
      <w:r w:rsidR="00CC56E0" w:rsidRPr="002B0288">
        <w:t>ысококвалифицированных специалистов в каждой должности</w:t>
      </w:r>
      <w:r w:rsidR="002B0288" w:rsidRPr="002B0288">
        <w:t>.</w:t>
      </w:r>
    </w:p>
    <w:p w:rsidR="002B0288" w:rsidRDefault="00F74B74" w:rsidP="002B0288">
      <w:pPr>
        <w:ind w:firstLine="709"/>
      </w:pPr>
      <w:r w:rsidRPr="002B0288">
        <w:t>2</w:t>
      </w:r>
      <w:r w:rsidR="002B0288" w:rsidRPr="002B0288">
        <w:t xml:space="preserve">. </w:t>
      </w:r>
      <w:r w:rsidRPr="002B0288">
        <w:t>и</w:t>
      </w:r>
      <w:r w:rsidR="00CC56E0" w:rsidRPr="002B0288">
        <w:t>ерархичность уровней управления, при которой каждый нижестоящий уровень контролируется вышестоящим и подчиняется ему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3</w:t>
      </w:r>
      <w:r w:rsidR="002B0288" w:rsidRPr="002B0288">
        <w:t xml:space="preserve">. </w:t>
      </w:r>
      <w:r w:rsidR="00F74B74" w:rsidRPr="002B0288">
        <w:t>н</w:t>
      </w:r>
      <w:r w:rsidRPr="002B0288">
        <w:t>аличие взаимоувязанной системы обобщенных формальных правил и стандартов, обеспечивающей однородность выполнения сотрудниками своих обязанностей и скоординированность различных задач</w:t>
      </w:r>
      <w:r w:rsidR="002B0288" w:rsidRPr="002B0288">
        <w:t>.</w:t>
      </w:r>
    </w:p>
    <w:p w:rsidR="002B0288" w:rsidRDefault="00F74B74" w:rsidP="002B0288">
      <w:pPr>
        <w:ind w:firstLine="709"/>
      </w:pPr>
      <w:r w:rsidRPr="002B0288">
        <w:t>4</w:t>
      </w:r>
      <w:r w:rsidR="002B0288" w:rsidRPr="002B0288">
        <w:t xml:space="preserve">. </w:t>
      </w:r>
      <w:r w:rsidRPr="002B0288">
        <w:t>о</w:t>
      </w:r>
      <w:r w:rsidR="00CC56E0" w:rsidRPr="002B0288">
        <w:t>существление найма на работу в строгом соответствии с квалификационными требованиями, защищенность служащих от произвольных увольнений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5</w:t>
      </w:r>
      <w:r w:rsidR="002B0288" w:rsidRPr="002B0288">
        <w:t xml:space="preserve">. </w:t>
      </w:r>
      <w:r w:rsidR="00F74B74" w:rsidRPr="002B0288">
        <w:t>д</w:t>
      </w:r>
      <w:r w:rsidRPr="002B0288">
        <w:t>ух формальной обезличенности, с которым исполнители выполняют свои должностные обязанности</w:t>
      </w:r>
      <w:r w:rsidR="002B0288" w:rsidRPr="002B0288">
        <w:t>. [</w:t>
      </w:r>
      <w:r w:rsidR="005F6233" w:rsidRPr="002B0288">
        <w:t xml:space="preserve">3, </w:t>
      </w:r>
      <w:r w:rsidR="005F6233" w:rsidRPr="002B0288">
        <w:rPr>
          <w:lang w:val="en-US"/>
        </w:rPr>
        <w:t>c</w:t>
      </w:r>
      <w:r w:rsidR="002B0288">
        <w:t>.6</w:t>
      </w:r>
      <w:r w:rsidR="005F6233" w:rsidRPr="002B0288">
        <w:t>1-62</w:t>
      </w:r>
      <w:r w:rsidR="002B0288" w:rsidRPr="002B0288">
        <w:t>]</w:t>
      </w:r>
    </w:p>
    <w:p w:rsidR="002B0288" w:rsidRDefault="00DD424D" w:rsidP="002B0288">
      <w:pPr>
        <w:ind w:firstLine="709"/>
      </w:pPr>
      <w:r>
        <w:t>6</w:t>
      </w:r>
      <w:r w:rsidR="002B0288" w:rsidRPr="002B0288">
        <w:t xml:space="preserve">. </w:t>
      </w:r>
      <w:r w:rsidRPr="002B0288">
        <w:t xml:space="preserve">механистические </w:t>
      </w:r>
      <w:r w:rsidR="00CC56E0" w:rsidRPr="002B0288">
        <w:t>структуры отличает дух формальной обезличенности при функционировании организации и руководстве ею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В пределах класса механистических структур выделяют два хорошо известных и распространенных подкласса</w:t>
      </w:r>
      <w:r w:rsidR="002B0288" w:rsidRPr="002B0288">
        <w:t xml:space="preserve">: </w:t>
      </w:r>
      <w:r w:rsidRPr="002B0288">
        <w:t>функциональные</w:t>
      </w:r>
      <w:r w:rsidR="002B0288">
        <w:t xml:space="preserve"> (</w:t>
      </w:r>
      <w:r w:rsidRPr="002B0288">
        <w:t>линейно-функциональные</w:t>
      </w:r>
      <w:r w:rsidR="002B0288" w:rsidRPr="002B0288">
        <w:t xml:space="preserve">) </w:t>
      </w:r>
      <w:r w:rsidRPr="002B0288">
        <w:t>и дивизиональные структуры</w:t>
      </w:r>
      <w:r w:rsidR="002B0288" w:rsidRPr="002B0288">
        <w:t>.</w:t>
      </w:r>
    </w:p>
    <w:p w:rsidR="002B0288" w:rsidRDefault="002B0288" w:rsidP="002B0288">
      <w:pPr>
        <w:ind w:firstLine="709"/>
      </w:pPr>
      <w:r>
        <w:t xml:space="preserve">1.1 </w:t>
      </w:r>
      <w:r w:rsidR="00CC56E0" w:rsidRPr="002B0288">
        <w:t>Линейно-функциональная структура является наиболее распространенной и первой описанной формой построения организации, поэтому ее часто называют</w:t>
      </w:r>
      <w:r>
        <w:t xml:space="preserve"> "</w:t>
      </w:r>
      <w:r w:rsidR="00CC56E0" w:rsidRPr="002B0288">
        <w:t>классической</w:t>
      </w:r>
      <w:r>
        <w:t xml:space="preserve">". </w:t>
      </w:r>
      <w:r w:rsidR="00CC56E0" w:rsidRPr="002B0288">
        <w:t xml:space="preserve">В организациях с такой </w:t>
      </w:r>
      <w:r w:rsidR="00CC56E0" w:rsidRPr="002B0288">
        <w:lastRenderedPageBreak/>
        <w:t>структурой исполнители сгруппированы строго в соответствии со своими задачами и функциональными обязанностями</w:t>
      </w:r>
      <w:r w:rsidRPr="002B0288">
        <w:t xml:space="preserve">. </w:t>
      </w:r>
      <w:r w:rsidR="00CC56E0" w:rsidRPr="002B0288">
        <w:t>Если размер организации велик, то функциональные подразделения дробятся на более мелкие составляющие, но важно отметить, что это дробление осуществляется в рамках целого функционального подразделения</w:t>
      </w:r>
      <w:r w:rsidRPr="002B0288">
        <w:t xml:space="preserve">. </w:t>
      </w:r>
      <w:r w:rsidR="00CC56E0" w:rsidRPr="002B0288">
        <w:t xml:space="preserve">Так, департаменты делятся на управления, те в свою очередь на отделы, отделы на сектора, сектора на группы и </w:t>
      </w:r>
      <w:r>
        <w:t>т.д.</w:t>
      </w:r>
      <w:r w:rsidRPr="002B0288">
        <w:t xml:space="preserve"> </w:t>
      </w:r>
      <w:r w:rsidR="00CC56E0" w:rsidRPr="002B0288">
        <w:t>Подобное деление хорошо всем знакомо</w:t>
      </w:r>
      <w:r w:rsidRPr="002B0288">
        <w:t xml:space="preserve"> [</w:t>
      </w:r>
      <w:r>
        <w:t>рис.1</w:t>
      </w:r>
      <w:r w:rsidRPr="002B0288">
        <w:t>].</w:t>
      </w:r>
    </w:p>
    <w:p w:rsidR="00DD424D" w:rsidRDefault="00DD424D" w:rsidP="002B0288">
      <w:pPr>
        <w:ind w:firstLine="709"/>
      </w:pPr>
    </w:p>
    <w:p w:rsidR="00CC56E0" w:rsidRPr="002B0288" w:rsidRDefault="008F5BEB" w:rsidP="002B0288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152.25pt">
            <v:imagedata r:id="rId7" o:title="" gain="93623f" blacklevel="-5898f"/>
          </v:shape>
        </w:pict>
      </w:r>
    </w:p>
    <w:p w:rsidR="008A2BC5" w:rsidRPr="002B0288" w:rsidRDefault="002B0288" w:rsidP="002B0288">
      <w:pPr>
        <w:ind w:firstLine="709"/>
      </w:pPr>
      <w:r>
        <w:t>Рис.1</w:t>
      </w:r>
      <w:r w:rsidRPr="002B0288">
        <w:t xml:space="preserve">. </w:t>
      </w:r>
      <w:r w:rsidR="00CC56E0" w:rsidRPr="002B0288">
        <w:t>Линейно-функциональная схема построения структуры банка</w:t>
      </w:r>
    </w:p>
    <w:p w:rsidR="00DD424D" w:rsidRDefault="00DD424D" w:rsidP="002B0288">
      <w:pPr>
        <w:ind w:firstLine="709"/>
      </w:pPr>
    </w:p>
    <w:p w:rsidR="002B0288" w:rsidRDefault="001322C3" w:rsidP="002B0288">
      <w:pPr>
        <w:ind w:firstLine="709"/>
      </w:pPr>
      <w:r w:rsidRPr="002B0288">
        <w:t>Примечание</w:t>
      </w:r>
      <w:r w:rsidR="002B0288" w:rsidRPr="002B0288">
        <w:t xml:space="preserve">. </w:t>
      </w:r>
      <w:r w:rsidRPr="002B0288">
        <w:t>Источник</w:t>
      </w:r>
      <w:r w:rsidR="002B0288" w:rsidRPr="002467D6">
        <w:t>: [</w:t>
      </w:r>
      <w:r w:rsidRPr="002B0288">
        <w:t>4, с</w:t>
      </w:r>
      <w:r w:rsidR="002B0288">
        <w:t>.2</w:t>
      </w:r>
      <w:r w:rsidRPr="002B0288">
        <w:t>9-30</w:t>
      </w:r>
      <w:r w:rsidR="002B0288" w:rsidRPr="002B0288">
        <w:t>]</w:t>
      </w:r>
    </w:p>
    <w:p w:rsidR="002B0288" w:rsidRDefault="002B0288" w:rsidP="002B0288">
      <w:pPr>
        <w:ind w:firstLine="709"/>
      </w:pPr>
      <w:r>
        <w:t xml:space="preserve">1.2 </w:t>
      </w:r>
      <w:r w:rsidR="00CC56E0" w:rsidRPr="002B0288">
        <w:t>Дивизиональная</w:t>
      </w:r>
      <w:r w:rsidR="00DD424D">
        <w:t xml:space="preserve">. </w:t>
      </w:r>
      <w:r w:rsidR="00CC56E0" w:rsidRPr="002B0288">
        <w:t>Современная практика управления банком все чаще опирается на дивизиональную систему управления</w:t>
      </w:r>
      <w:r w:rsidRPr="002B0288">
        <w:t xml:space="preserve"> [</w:t>
      </w:r>
      <w:r>
        <w:t>рис.2],</w:t>
      </w:r>
      <w:r w:rsidR="00CC56E0" w:rsidRPr="002B0288">
        <w:t xml:space="preserve"> которая предусматривает выделение подразделений банка в относительно самостоятельные центры, имеющие свой бюджет доходов и расходов</w:t>
      </w:r>
      <w:r w:rsidRPr="002B0288">
        <w:t xml:space="preserve">. </w:t>
      </w:r>
      <w:r w:rsidR="00CC56E0" w:rsidRPr="002B0288">
        <w:t>Подобная децентрализация в управлении позволяет руководству банка использовать методики определения рентабельности различных направлений деятельности, а также продуктов и услуг</w:t>
      </w:r>
      <w:r w:rsidRPr="002B0288">
        <w:t>.</w:t>
      </w:r>
    </w:p>
    <w:p w:rsidR="00DD424D" w:rsidRDefault="002467D6" w:rsidP="002B0288">
      <w:pPr>
        <w:ind w:firstLine="709"/>
      </w:pPr>
      <w:r>
        <w:br w:type="page"/>
      </w:r>
      <w:r w:rsidR="008F5BEB">
        <w:lastRenderedPageBreak/>
        <w:pict>
          <v:shape id="_x0000_i1026" type="#_x0000_t75" style="width:378.75pt;height:231pt">
            <v:imagedata r:id="rId8" o:title="" gain="96376f" blacklevel="-5898f"/>
          </v:shape>
        </w:pict>
      </w:r>
    </w:p>
    <w:p w:rsidR="002B0288" w:rsidRDefault="002B0288" w:rsidP="002B0288">
      <w:pPr>
        <w:ind w:firstLine="709"/>
      </w:pPr>
      <w:r>
        <w:t>Рис.2</w:t>
      </w:r>
      <w:r w:rsidRPr="002B0288">
        <w:t xml:space="preserve">. </w:t>
      </w:r>
      <w:r w:rsidR="00CC56E0" w:rsidRPr="002B0288">
        <w:t>Дивизиональная схема построения структуры банка</w:t>
      </w:r>
    </w:p>
    <w:p w:rsidR="00DD424D" w:rsidRDefault="00DD424D" w:rsidP="002B0288">
      <w:pPr>
        <w:ind w:firstLine="709"/>
      </w:pPr>
    </w:p>
    <w:p w:rsidR="002B0288" w:rsidRDefault="001322C3" w:rsidP="002B0288">
      <w:pPr>
        <w:ind w:firstLine="709"/>
      </w:pPr>
      <w:r w:rsidRPr="002B0288">
        <w:t>Примечание</w:t>
      </w:r>
      <w:r w:rsidR="002B0288" w:rsidRPr="002B0288">
        <w:t xml:space="preserve">. </w:t>
      </w:r>
      <w:r w:rsidRPr="002B0288">
        <w:t>Источник</w:t>
      </w:r>
      <w:r w:rsidR="002B0288" w:rsidRPr="002467D6">
        <w:t>: [</w:t>
      </w:r>
      <w:r w:rsidRPr="002B0288">
        <w:t>4, с</w:t>
      </w:r>
      <w:r w:rsidR="002B0288">
        <w:t>.3</w:t>
      </w:r>
      <w:r w:rsidRPr="002B0288">
        <w:t>3</w:t>
      </w:r>
      <w:r w:rsidR="002B0288" w:rsidRPr="002B0288">
        <w:t>]</w:t>
      </w:r>
    </w:p>
    <w:p w:rsidR="002B0288" w:rsidRDefault="00CC56E0" w:rsidP="002B0288">
      <w:pPr>
        <w:ind w:firstLine="709"/>
      </w:pPr>
      <w:r w:rsidRPr="002B0288">
        <w:t>Дивизиональная система управления стала завоевывать популярность в 50-е годы прошлого столетия, когда США и страны Западной Европы охватила вторая волна с</w:t>
      </w:r>
      <w:r w:rsidR="00836411" w:rsidRPr="002B0288">
        <w:t>пециализации управления</w:t>
      </w:r>
      <w:r w:rsidR="002B0288">
        <w:t xml:space="preserve"> (</w:t>
      </w:r>
      <w:r w:rsidR="00836411" w:rsidRPr="002B0288">
        <w:t>первая</w:t>
      </w:r>
      <w:r w:rsidR="002B0288" w:rsidRPr="002B0288">
        <w:t xml:space="preserve"> - </w:t>
      </w:r>
      <w:r w:rsidRPr="002B0288">
        <w:t xml:space="preserve">в конце </w:t>
      </w:r>
      <w:r w:rsidRPr="002B0288">
        <w:rPr>
          <w:lang w:val="en-US"/>
        </w:rPr>
        <w:t>XVIII</w:t>
      </w:r>
      <w:r w:rsidRPr="002B0288">
        <w:t xml:space="preserve"> века</w:t>
      </w:r>
      <w:r w:rsidR="002B0288" w:rsidRPr="002B0288">
        <w:t xml:space="preserve"> - </w:t>
      </w:r>
      <w:r w:rsidRPr="002B0288">
        <w:t>привела к созданию линейно-функциональной структуры</w:t>
      </w:r>
      <w:r w:rsidR="002B0288" w:rsidRPr="002B0288">
        <w:t xml:space="preserve">). </w:t>
      </w:r>
      <w:r w:rsidRPr="002B0288">
        <w:t>Уже к середине 80-х годов прошлого столетия от линейно-функциональных структур к дивизиональным перешло 95% крупнейших компаний США</w:t>
      </w:r>
      <w:r w:rsidR="002B0288" w:rsidRPr="002B0288">
        <w:t xml:space="preserve">. </w:t>
      </w:r>
      <w:r w:rsidRPr="002B0288">
        <w:t>Причины, по которым это произошло, заключаются в растущей диверсификации бизнеса и трудностях управления различными или географически удаленными структурными звеньями из одного центра</w:t>
      </w:r>
      <w:r w:rsidR="002B0288" w:rsidRPr="002B0288">
        <w:t>. [</w:t>
      </w:r>
      <w:r w:rsidR="00757788" w:rsidRPr="002B0288">
        <w:t>5, с</w:t>
      </w:r>
      <w:r w:rsidR="002B0288">
        <w:t>.1</w:t>
      </w:r>
      <w:r w:rsidR="00757788" w:rsidRPr="002B0288">
        <w:t>52-155</w:t>
      </w:r>
      <w:r w:rsidR="002B0288" w:rsidRPr="002B0288">
        <w:t>]</w:t>
      </w:r>
    </w:p>
    <w:p w:rsidR="002B0288" w:rsidRDefault="00CC56E0" w:rsidP="002B0288">
      <w:pPr>
        <w:ind w:firstLine="709"/>
      </w:pPr>
      <w:r w:rsidRPr="002B0288">
        <w:t>Децентрализация управления проводилась путем делегирования части управленческих функций в низшие структурные звенья посредством предоставления им оперативно-производственной и финансовой самостоятельности, что позволяло высвободить управленческие ресурсы верхнего эшелона банка для решения стратегических задач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Дивизиональная система управления представляет собой</w:t>
      </w:r>
      <w:r w:rsidR="002B0288">
        <w:t xml:space="preserve"> "</w:t>
      </w:r>
      <w:r w:rsidRPr="002B0288">
        <w:t>конструктор</w:t>
      </w:r>
      <w:r w:rsidR="002B0288">
        <w:t xml:space="preserve">", </w:t>
      </w:r>
      <w:r w:rsidRPr="002B0288">
        <w:t xml:space="preserve">позволяющий присоединять новые бизнесмодули, не изменяя </w:t>
      </w:r>
      <w:r w:rsidRPr="002B0288">
        <w:lastRenderedPageBreak/>
        <w:t>структуры банка</w:t>
      </w:r>
      <w:r w:rsidR="002B0288" w:rsidRPr="002B0288">
        <w:t xml:space="preserve">. </w:t>
      </w:r>
      <w:r w:rsidRPr="002B0288">
        <w:t>Хозрасчетный принцип работы дивизионов обеспечивает безопасность банка, поскольку неудача дивизиона может привести только к его ликвидации, но не нанесет серьезного ущерба всему банку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Дивизиональная система управления является саморегулирующимся механизмом, способным автоматически приспосабливаться к меняющимся условиям внешней среды</w:t>
      </w:r>
      <w:r w:rsidR="002B0288" w:rsidRPr="002B0288">
        <w:t xml:space="preserve">. </w:t>
      </w:r>
      <w:r w:rsidRPr="002B0288">
        <w:t>В кризисные периоды, когда происходит изменение доходности финансовых инструментов, дивизиональная система фиксирует происходящие изменения на основе анализа финансовых результатов работы подразделений и помогает ликвидировать нерентабельные и стимулировать эффективные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Органические структуры</w:t>
      </w:r>
      <w:r w:rsidR="002B0288" w:rsidRPr="002B0288">
        <w:t xml:space="preserve"> - </w:t>
      </w:r>
      <w:r w:rsidRPr="002B0288">
        <w:t>это достаточно новый класс организационных структур, которые обязаны максимально соответствовать задачам управления организацией в условиях стремительно меняющейся внешней среды, нестабильности экономических условий, бурного развития наукоемких технологий на активных динамичных сегментах рынка</w:t>
      </w:r>
      <w:r w:rsidR="002B0288" w:rsidRPr="002B0288">
        <w:t xml:space="preserve">. </w:t>
      </w:r>
      <w:r w:rsidRPr="002B0288">
        <w:t>Название этого класса структур</w:t>
      </w:r>
      <w:r w:rsidR="002B0288" w:rsidRPr="002B0288">
        <w:t xml:space="preserve"> -</w:t>
      </w:r>
      <w:r w:rsidR="002B0288">
        <w:t xml:space="preserve"> "</w:t>
      </w:r>
      <w:r w:rsidRPr="002B0288">
        <w:t>органические</w:t>
      </w:r>
      <w:r w:rsidR="002B0288">
        <w:t xml:space="preserve">" </w:t>
      </w:r>
      <w:r w:rsidRPr="002B0288">
        <w:t>или</w:t>
      </w:r>
      <w:r w:rsidR="002B0288">
        <w:t xml:space="preserve"> "</w:t>
      </w:r>
      <w:r w:rsidRPr="002B0288">
        <w:t>адаптивные</w:t>
      </w:r>
      <w:r w:rsidR="002B0288">
        <w:t xml:space="preserve">" </w:t>
      </w:r>
      <w:r w:rsidR="002B0288" w:rsidRPr="002B0288">
        <w:t xml:space="preserve">- </w:t>
      </w:r>
      <w:r w:rsidRPr="002B0288">
        <w:t>объясняется их возможностью быстро адаптироваться к внешним условиям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Проектная структура</w:t>
      </w:r>
      <w:r w:rsidR="002B0288" w:rsidRPr="002B0288">
        <w:t xml:space="preserve"> - </w:t>
      </w:r>
      <w:r w:rsidRPr="002B0288">
        <w:t>это структурная схема, ориентированная на выполнение тех или иных проектов и перестраивающаяся каждый раз по мере выполнения поставленных задач</w:t>
      </w:r>
      <w:r w:rsidR="002B0288" w:rsidRPr="002B0288">
        <w:t xml:space="preserve">. </w:t>
      </w:r>
      <w:r w:rsidRPr="002B0288">
        <w:t>Таким образом, структурная схема, построенная по проектному типу, постоянно меняется, мобилизуя каждый раз именно те ресурсы организации которые необходимы для выполнения проекта в заданные сроки и на заданном качественном уровне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Матричная структура</w:t>
      </w:r>
      <w:r w:rsidR="002B0288" w:rsidRPr="002B0288">
        <w:t xml:space="preserve"> - </w:t>
      </w:r>
      <w:r w:rsidRPr="002B0288">
        <w:t>наиболее сложный и, если ее так можно назвать, современный тип организационной структуры</w:t>
      </w:r>
      <w:r w:rsidR="002B0288" w:rsidRPr="002B0288">
        <w:t xml:space="preserve">. </w:t>
      </w:r>
      <w:r w:rsidRPr="002B0288">
        <w:t>Он представляет собой некое совмещение традиционных механистических структур с органическими, соединяя функциональную или потребительскую структуры с проектной</w:t>
      </w:r>
      <w:r w:rsidR="002B0288" w:rsidRPr="002B0288">
        <w:t xml:space="preserve">. </w:t>
      </w:r>
      <w:r w:rsidRPr="002B0288">
        <w:t>Подобное совмещение помогает объединить все положительное, что есть в традиционных структурах и системах управления, с новейшими тенденциями</w:t>
      </w:r>
      <w:r w:rsidR="002B0288" w:rsidRPr="002B0288">
        <w:t xml:space="preserve">. </w:t>
      </w:r>
      <w:r w:rsidRPr="002B0288">
        <w:t>В матричной структуре наличествует двойное подчинение</w:t>
      </w:r>
      <w:r w:rsidR="002B0288" w:rsidRPr="002B0288">
        <w:t xml:space="preserve">: </w:t>
      </w:r>
      <w:r w:rsidRPr="002B0288">
        <w:t xml:space="preserve">с </w:t>
      </w:r>
      <w:r w:rsidRPr="002B0288">
        <w:lastRenderedPageBreak/>
        <w:t>одной стороны, исполнитель участвует в каком-то проекте, с другой</w:t>
      </w:r>
      <w:r w:rsidR="002B0288" w:rsidRPr="002B0288">
        <w:t xml:space="preserve"> - </w:t>
      </w:r>
      <w:r w:rsidRPr="002B0288">
        <w:t>он является частью функционального подразделения</w:t>
      </w:r>
      <w:r w:rsidR="002B0288" w:rsidRPr="002B0288">
        <w:t xml:space="preserve">. </w:t>
      </w:r>
      <w:r w:rsidRPr="002B0288">
        <w:t>Система взаимоотношений и подчиненности в структурах этого типа очень сложна, но, как показывает практика, сами по себе эти структуры весьма эффективны в современных условиях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Смешанные структуры</w:t>
      </w:r>
      <w:r w:rsidR="002B0288" w:rsidRPr="002B0288">
        <w:t xml:space="preserve"> - </w:t>
      </w:r>
      <w:r w:rsidRPr="002B0288">
        <w:t>это организационные структуры, которые также нельзя однозначно отнести к механистическому или органическому классу, так как они могут объединять в себе отдельные черты разных классов и типов</w:t>
      </w:r>
      <w:r w:rsidR="002B0288" w:rsidRPr="002B0288">
        <w:t xml:space="preserve">. </w:t>
      </w:r>
      <w:r w:rsidRPr="002B0288">
        <w:t>Такие смешанные, или переходные, структуры достаточно часто находят практическое применение и оказываются весьма эффективны, поскольку способны отражать индивидуальные особенности и потребности организаций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Теперь рассмотрим, как строятся типовые организационные структуры кредитных организаций на примере</w:t>
      </w:r>
      <w:r w:rsidR="002B0288" w:rsidRPr="002B0288">
        <w:t xml:space="preserve"> </w:t>
      </w:r>
      <w:r w:rsidRPr="002B0288">
        <w:t>банковской системы США</w:t>
      </w:r>
      <w:r w:rsidR="002B0288" w:rsidRPr="002B0288">
        <w:t>. [</w:t>
      </w:r>
      <w:r w:rsidR="00757788" w:rsidRPr="002B0288">
        <w:t>6, с</w:t>
      </w:r>
      <w:r w:rsidR="002B0288">
        <w:t>.2</w:t>
      </w:r>
      <w:r w:rsidR="00757788" w:rsidRPr="002B0288">
        <w:t>9-39</w:t>
      </w:r>
      <w:r w:rsidR="002B0288" w:rsidRPr="002B0288">
        <w:t>]</w:t>
      </w:r>
    </w:p>
    <w:p w:rsidR="002B0288" w:rsidRDefault="00CC56E0" w:rsidP="002B0288">
      <w:pPr>
        <w:ind w:firstLine="709"/>
      </w:pPr>
      <w:r w:rsidRPr="002B0288">
        <w:t>Традиционная функциональная структура банка</w:t>
      </w:r>
      <w:r w:rsidRPr="002B0288">
        <w:rPr>
          <w:b/>
          <w:bCs/>
        </w:rPr>
        <w:t xml:space="preserve">, </w:t>
      </w:r>
      <w:r w:rsidRPr="002B0288">
        <w:t xml:space="preserve">представленная на </w:t>
      </w:r>
      <w:r w:rsidR="002B0288">
        <w:t>рис.3</w:t>
      </w:r>
      <w:r w:rsidRPr="002B0288">
        <w:t>, является наиболее распространенной схемой организационного построения коммерческого банка, главным образом, небольших и средних размеров</w:t>
      </w:r>
      <w:r w:rsidR="002B0288" w:rsidRPr="002B0288">
        <w:t xml:space="preserve">. </w:t>
      </w:r>
      <w:r w:rsidRPr="002B0288">
        <w:t>Она строится на основе пооперационного разделения подразделений</w:t>
      </w:r>
      <w:r w:rsidR="002B0288" w:rsidRPr="002B0288">
        <w:t xml:space="preserve">. </w:t>
      </w:r>
      <w:r w:rsidRPr="002B0288">
        <w:t>Ее типичные составляющие</w:t>
      </w:r>
      <w:r w:rsidR="002B0288" w:rsidRPr="002B0288">
        <w:t xml:space="preserve"> - </w:t>
      </w:r>
      <w:r w:rsidRPr="002B0288">
        <w:t>валютный, кредитный и операционный отделы</w:t>
      </w:r>
      <w:r w:rsidR="002B0288" w:rsidRPr="002B0288">
        <w:t xml:space="preserve">. </w:t>
      </w:r>
      <w:r w:rsidRPr="002B0288">
        <w:t>Отличительными чертами такой структуры являются жесткое разделение обязанностей и характерный для государственных учреждений бюрократический дух</w:t>
      </w:r>
      <w:r w:rsidR="002B0288" w:rsidRPr="002B0288">
        <w:t>.</w:t>
      </w:r>
    </w:p>
    <w:p w:rsidR="00CC56E0" w:rsidRPr="002B0288" w:rsidRDefault="002467D6" w:rsidP="00DD424D">
      <w:pPr>
        <w:ind w:firstLine="0"/>
      </w:pPr>
      <w:r>
        <w:br w:type="page"/>
      </w:r>
      <w:r w:rsidR="008F5BEB">
        <w:pict>
          <v:group id="_x0000_s1026" editas="canvas" style="width:459pt;height:189pt;mso-position-horizontal-relative:char;mso-position-vertical-relative:line" coordorigin="2269,10496" coordsize="7200,2926">
            <o:lock v:ext="edit" aspectratio="t"/>
            <v:shape id="_x0000_s1027" type="#_x0000_t75" style="position:absolute;left:2269;top:10496;width:7200;height:2926" o:preferrelative="f">
              <v:fill o:detectmouseclick="t"/>
              <v:path o:extrusionok="t" o:connecttype="none"/>
              <o:lock v:ext="edit" text="t"/>
            </v:shape>
            <v:group id="_x0000_s1028" style="position:absolute;left:2269;top:10635;width:7042;height:2650" coordorigin="2410,10635" coordsize="6776,2650">
              <v:rect id="_x0000_s1029" style="position:absolute;left:4528;top:10635;width:2541;height:558">
                <v:textbox style="mso-next-textbox:#_x0000_s1029">
                  <w:txbxContent>
                    <w:p w:rsidR="00000F65" w:rsidRDefault="00000F65" w:rsidP="00DD424D">
                      <w:pPr>
                        <w:pStyle w:val="aff0"/>
                      </w:pPr>
                      <w:r>
                        <w:t>Руководство банка</w:t>
                      </w:r>
                    </w:p>
                  </w:txbxContent>
                </v:textbox>
              </v:rect>
              <v:rect id="_x0000_s1030" style="position:absolute;left:2410;top:11611;width:1130;height:697">
                <v:textbox style="mso-next-textbox:#_x0000_s1030">
                  <w:txbxContent>
                    <w:p w:rsidR="00000F65" w:rsidRPr="00856125" w:rsidRDefault="00000F65" w:rsidP="00DD424D">
                      <w:pPr>
                        <w:pStyle w:val="aff0"/>
                      </w:pPr>
                      <w:r w:rsidRPr="00856125">
                        <w:t>Кредитный отдел</w:t>
                      </w:r>
                    </w:p>
                  </w:txbxContent>
                </v:textbox>
              </v:rect>
              <v:rect id="_x0000_s1031" style="position:absolute;left:8057;top:11611;width:1129;height:697">
                <v:textbox style="mso-next-textbox:#_x0000_s1031">
                  <w:txbxContent>
                    <w:p w:rsidR="00000F65" w:rsidRPr="00285BAE" w:rsidRDefault="00000F65" w:rsidP="00DD424D">
                      <w:pPr>
                        <w:pStyle w:val="aff0"/>
                      </w:pPr>
                      <w:r w:rsidRPr="00285BAE">
                        <w:t>Бухгалтерия</w:t>
                      </w:r>
                    </w:p>
                  </w:txbxContent>
                </v:textbox>
              </v:rect>
              <v:rect id="_x0000_s1032" style="position:absolute;left:7069;top:12586;width:1125;height:698">
                <v:textbox style="mso-next-textbox:#_x0000_s1032">
                  <w:txbxContent>
                    <w:p w:rsidR="00000F65" w:rsidRPr="00285BAE" w:rsidRDefault="00000F65" w:rsidP="00DD424D">
                      <w:pPr>
                        <w:pStyle w:val="aff0"/>
                      </w:pPr>
                      <w:r w:rsidRPr="00285BAE">
                        <w:t>Отдел автоматизации</w:t>
                      </w:r>
                    </w:p>
                  </w:txbxContent>
                </v:textbox>
              </v:rect>
              <v:rect id="_x0000_s1033" style="position:absolute;left:4810;top:12586;width:1127;height:699">
                <v:textbox style="mso-next-textbox:#_x0000_s1033">
                  <w:txbxContent>
                    <w:p w:rsidR="00000F65" w:rsidRDefault="00000F65" w:rsidP="00DD424D">
                      <w:pPr>
                        <w:pStyle w:val="aff0"/>
                      </w:pPr>
                      <w:r w:rsidRPr="00856125">
                        <w:t>Операционный</w:t>
                      </w:r>
                      <w:r>
                        <w:t xml:space="preserve"> отдел</w:t>
                      </w:r>
                    </w:p>
                  </w:txbxContent>
                </v:textbox>
              </v:rect>
              <v:rect id="_x0000_s1034" style="position:absolute;left:3116;top:12586;width:1129;height:698">
                <v:textbox style="mso-next-textbox:#_x0000_s1034">
                  <w:txbxContent>
                    <w:p w:rsidR="00000F65" w:rsidRPr="00285BAE" w:rsidRDefault="00000F65" w:rsidP="00DD424D">
                      <w:pPr>
                        <w:pStyle w:val="aff0"/>
                      </w:pPr>
                      <w:r w:rsidRPr="00285BAE">
                        <w:t>Валютный отдел</w:t>
                      </w:r>
                    </w:p>
                  </w:txbxContent>
                </v:textbox>
              </v:rect>
              <v:rect id="_x0000_s1035" style="position:absolute;left:6645;top:11611;width:1128;height:698">
                <v:textbox style="mso-next-textbox:#_x0000_s1035">
                  <w:txbxContent>
                    <w:p w:rsidR="00000F65" w:rsidRPr="00DD424D" w:rsidRDefault="00000F65" w:rsidP="00DD424D">
                      <w:pPr>
                        <w:pStyle w:val="aff0"/>
                      </w:pPr>
                      <w:r w:rsidRPr="00DD424D">
                        <w:t>Отдел безопасности</w:t>
                      </w:r>
                    </w:p>
                  </w:txbxContent>
                </v:textbox>
              </v:rect>
              <v:rect id="_x0000_s1036" style="position:absolute;left:5234;top:11611;width:1129;height:697">
                <v:textbox style="mso-next-textbox:#_x0000_s1036">
                  <w:txbxContent>
                    <w:p w:rsidR="00000F65" w:rsidRPr="00856125" w:rsidRDefault="00000F65" w:rsidP="00DD424D">
                      <w:pPr>
                        <w:pStyle w:val="aff0"/>
                      </w:pPr>
                      <w:r w:rsidRPr="00856125">
                        <w:t>Отдел кассовых операций</w:t>
                      </w:r>
                    </w:p>
                  </w:txbxContent>
                </v:textbox>
              </v:rect>
              <v:rect id="_x0000_s1037" style="position:absolute;left:3822;top:11611;width:1130;height:698">
                <v:textbox style="mso-next-textbox:#_x0000_s1037">
                  <w:txbxContent>
                    <w:p w:rsidR="00000F65" w:rsidRPr="00856125" w:rsidRDefault="00000F65" w:rsidP="00DD424D">
                      <w:pPr>
                        <w:pStyle w:val="aff0"/>
                      </w:pPr>
                      <w:r w:rsidRPr="00856125">
                        <w:t>Отдел ценных бумаг</w:t>
                      </w:r>
                    </w:p>
                  </w:txbxContent>
                </v:textbox>
              </v:rect>
              <v:line id="_x0000_s1038" style="position:absolute" from="2834,11471" to="8763,11471"/>
              <v:line id="_x0000_s1039" style="position:absolute" from="3681,11471" to="3681,12586"/>
              <v:line id="_x0000_s1040" style="position:absolute" from="5798,11471" to="5798,11611"/>
              <v:line id="_x0000_s1041" style="position:absolute" from="7210,11471" to="7210,11611"/>
              <v:line id="_x0000_s1042" style="position:absolute" from="8763,11471" to="8763,11611"/>
              <v:line id="_x0000_s1043" style="position:absolute" from="2834,11471" to="2834,11611"/>
              <v:line id="_x0000_s1044" style="position:absolute" from="5093,11471" to="5094,12586"/>
              <v:line id="_x0000_s1045" style="position:absolute" from="7916,11471" to="7916,12586"/>
              <v:line id="_x0000_s1046" style="position:absolute" from="5798,11193" to="5798,11471"/>
            </v:group>
            <w10:wrap type="none"/>
            <w10:anchorlock/>
          </v:group>
        </w:pict>
      </w:r>
    </w:p>
    <w:p w:rsidR="002B0288" w:rsidRDefault="002B0288" w:rsidP="002B0288">
      <w:pPr>
        <w:ind w:firstLine="709"/>
      </w:pPr>
      <w:r>
        <w:t>Рис.3</w:t>
      </w:r>
      <w:r w:rsidRPr="002B0288">
        <w:t xml:space="preserve">. </w:t>
      </w:r>
      <w:r w:rsidR="00CC56E0" w:rsidRPr="002B0288">
        <w:t>Традиционная функциональная струк</w:t>
      </w:r>
      <w:r w:rsidR="00AE3F95" w:rsidRPr="002B0288">
        <w:t>тура банка</w:t>
      </w:r>
      <w:r w:rsidRPr="002B0288">
        <w:t>.</w:t>
      </w:r>
    </w:p>
    <w:p w:rsidR="00DD424D" w:rsidRDefault="00DD424D" w:rsidP="002B0288">
      <w:pPr>
        <w:ind w:firstLine="709"/>
      </w:pPr>
    </w:p>
    <w:p w:rsidR="002B0288" w:rsidRDefault="001322C3" w:rsidP="002B0288">
      <w:pPr>
        <w:ind w:firstLine="709"/>
      </w:pPr>
      <w:r w:rsidRPr="002B0288">
        <w:t>Примечание</w:t>
      </w:r>
      <w:r w:rsidR="002B0288" w:rsidRPr="002B0288">
        <w:t xml:space="preserve">. </w:t>
      </w:r>
      <w:r w:rsidRPr="002B0288">
        <w:t>Источник</w:t>
      </w:r>
      <w:r w:rsidR="002B0288" w:rsidRPr="002B0288">
        <w:t>: [</w:t>
      </w:r>
      <w:r w:rsidR="00AE3F95" w:rsidRPr="002B0288">
        <w:t>2, с</w:t>
      </w:r>
      <w:r w:rsidR="002B0288">
        <w:t>.4</w:t>
      </w:r>
      <w:r w:rsidR="00AE3F95" w:rsidRPr="002B0288">
        <w:t>6</w:t>
      </w:r>
      <w:r w:rsidR="002B0288" w:rsidRPr="002B0288">
        <w:t>]</w:t>
      </w:r>
    </w:p>
    <w:p w:rsidR="002B0288" w:rsidRDefault="00CC56E0" w:rsidP="002B0288">
      <w:pPr>
        <w:ind w:firstLine="709"/>
      </w:pPr>
      <w:r w:rsidRPr="002B0288">
        <w:t>Отличительной особенностью дивизиональной структуры, ориентированной на клиента</w:t>
      </w:r>
      <w:r w:rsidR="002B0288" w:rsidRPr="002B0288">
        <w:t xml:space="preserve"> [</w:t>
      </w:r>
      <w:r w:rsidRPr="002B0288">
        <w:t>Приложение 1</w:t>
      </w:r>
      <w:r w:rsidR="002B0288">
        <w:t>],</w:t>
      </w:r>
      <w:r w:rsidRPr="002B0288">
        <w:t xml:space="preserve"> является то, что входящие в ее состав структуры, призванные обеспечивать обслуживание клиентов, отделены от подразделений, занятых обеспечением деятельности банка и осуществляющих его развитие, концентрирующих усилия на качестве и скорости обслуживания</w:t>
      </w:r>
      <w:r w:rsidR="002B0288" w:rsidRPr="002B0288">
        <w:t xml:space="preserve">. </w:t>
      </w:r>
      <w:r w:rsidRPr="002B0288">
        <w:t>Благодаря такой организации, специалисты и структуры, обслуживающие клиентов, освобождаются от рутинной работы</w:t>
      </w:r>
      <w:r w:rsidR="002B0288">
        <w:t xml:space="preserve"> (</w:t>
      </w:r>
      <w:r w:rsidRPr="002B0288">
        <w:t xml:space="preserve">формирование отчетности, выполнение запросов и указаний высшего руководства и других служб и </w:t>
      </w:r>
      <w:r w:rsidR="002B0288">
        <w:t>т.п.)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На верхнем уровне этой структуры расположены пять департаментов</w:t>
      </w:r>
      <w:r w:rsidR="002B0288" w:rsidRPr="002B0288">
        <w:t xml:space="preserve">: </w:t>
      </w:r>
      <w:r w:rsidRPr="002B0288">
        <w:t>департамент по работе с клиентами, казначейство, департамент обеспечения банковских операций, департамент бухгалтерского учета и отчетности и департамент анализа и развития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 xml:space="preserve">В обязанности сотрудников </w:t>
      </w:r>
      <w:r w:rsidR="0068248D" w:rsidRPr="002B0288">
        <w:t>у</w:t>
      </w:r>
      <w:r w:rsidRPr="002B0288">
        <w:t>правлений по работе с клиентами входит полное обслуживание клиентов по всем видам оказываемых банком услуг</w:t>
      </w:r>
      <w:r w:rsidR="002B0288" w:rsidRPr="002B0288">
        <w:t xml:space="preserve">. </w:t>
      </w:r>
      <w:r w:rsidRPr="002B0288">
        <w:t>Эти сотрудники обязаны уметь объяснить клиенту правила предоставления услуг и дать свои рекомендации по возможным операциям</w:t>
      </w:r>
      <w:r w:rsidR="002B0288" w:rsidRPr="002B0288">
        <w:t xml:space="preserve">. </w:t>
      </w:r>
      <w:r w:rsidRPr="002B0288">
        <w:t xml:space="preserve">Они должны также выступать инициаторами общения с клиентом, отслеживать его финансовое состояние и финансовые потоки, создавать ему комфортные </w:t>
      </w:r>
      <w:r w:rsidRPr="002B0288">
        <w:lastRenderedPageBreak/>
        <w:t>условия обслуживания, аргументировано убеждать и оказывать квалифицированные консультации по состоянию рынка банковских услуг и ситуации в финансовой сфере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В рамках данного подразделения могут функционировать три управления</w:t>
      </w:r>
      <w:r w:rsidR="002B0288" w:rsidRPr="002B0288">
        <w:t xml:space="preserve">: </w:t>
      </w:r>
      <w:r w:rsidRPr="002B0288">
        <w:t xml:space="preserve">управление по работе с физическими лицами, управление по работе с юридическими лицами, управление по работе с </w:t>
      </w:r>
      <w:r w:rsidRPr="002B0288">
        <w:rPr>
          <w:lang w:val="en-US"/>
        </w:rPr>
        <w:t>VIP</w:t>
      </w:r>
      <w:r w:rsidRPr="002B0288">
        <w:t>-клиента-ми, иногда может встречаться и управление по работе со специальными клиентами</w:t>
      </w:r>
      <w:r w:rsidR="002B0288" w:rsidRPr="002B0288">
        <w:t xml:space="preserve">. </w:t>
      </w:r>
      <w:r w:rsidRPr="002B0288">
        <w:t xml:space="preserve">В категорию последних могут входить, например, </w:t>
      </w:r>
      <w:r w:rsidRPr="002B0288">
        <w:rPr>
          <w:lang w:val="en-US"/>
        </w:rPr>
        <w:t>VIP</w:t>
      </w:r>
      <w:r w:rsidRPr="002B0288">
        <w:t>-клиенты</w:t>
      </w:r>
      <w:r w:rsidR="002B0288" w:rsidRPr="002B0288">
        <w:t xml:space="preserve">, </w:t>
      </w:r>
      <w:r w:rsidRPr="002B0288">
        <w:t>которые осуществляют специфический набор операций с очень крупными суммами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Казначейство занимается управлением финансовых потоков, привлечением и размещением ресурсов, работой на финансовых рынках</w:t>
      </w:r>
      <w:r w:rsidR="002B0288" w:rsidRPr="002B0288">
        <w:t xml:space="preserve">. </w:t>
      </w:r>
      <w:r w:rsidRPr="002B0288">
        <w:t>Оно обеспечивает также контроль и управление ликвидностью, позициями, разнообразными бюджетами и лимитами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Департамент обеспечения банковских операций объединяет все подразделения, обеспечивающие и поддерживающие выполнение операций</w:t>
      </w:r>
      <w:r w:rsidR="002B0288" w:rsidRPr="002B0288">
        <w:t xml:space="preserve">. </w:t>
      </w:r>
      <w:r w:rsidRPr="002B0288">
        <w:t>На схеме</w:t>
      </w:r>
      <w:r w:rsidR="002B0288" w:rsidRPr="002B0288">
        <w:t xml:space="preserve"> [</w:t>
      </w:r>
      <w:r w:rsidRPr="002B0288">
        <w:t>Приложение 1</w:t>
      </w:r>
      <w:r w:rsidR="002B0288" w:rsidRPr="002B0288">
        <w:t xml:space="preserve">] </w:t>
      </w:r>
      <w:r w:rsidRPr="002B0288">
        <w:t>департамент бухгалтерского учета и отчетности выделен отдельно, хотя он, казалось бы, должен относится к службам, обеспечивающим операции</w:t>
      </w:r>
      <w:r w:rsidR="002B0288" w:rsidRPr="002B0288">
        <w:t xml:space="preserve">. </w:t>
      </w:r>
      <w:r w:rsidRPr="002B0288">
        <w:t xml:space="preserve">Особое выделение департамента бухгалтерского учета </w:t>
      </w:r>
      <w:r w:rsidR="00757788" w:rsidRPr="002B0288">
        <w:t>мне</w:t>
      </w:r>
      <w:r w:rsidRPr="002B0288">
        <w:t xml:space="preserve"> представляется вполне логичным и оправданным для Беларуси, так как в отечественных кредитных организациях насчитывается очень большое количество бухгалтерских работников, исполняемая ими работа очень важна и требования к качеству ее исполнения со стороны контролирующих органов очень высоки</w:t>
      </w:r>
      <w:r w:rsidR="002B0288">
        <w:t xml:space="preserve"> (</w:t>
      </w:r>
      <w:r w:rsidRPr="002B0288">
        <w:t xml:space="preserve">усложненный учет, множество разнообразных отчетных форм, различные справки и </w:t>
      </w:r>
      <w:r w:rsidR="002B0288">
        <w:t>т.п.)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Департамент анализа и развития осуществляет поиск и реализацию путей возможного усовершенствования банковских услуг, контроль качества их реализации, подготовку материалов по их технологическому описанию, проведение маркетинговых компаний, анализ текущего состояния банка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lastRenderedPageBreak/>
        <w:t>При подобном структурном делении весьма прозрачны цели каждого из подразделений</w:t>
      </w:r>
      <w:r w:rsidR="002B0288" w:rsidRPr="002B0288">
        <w:t xml:space="preserve">. </w:t>
      </w:r>
      <w:r w:rsidRPr="002B0288">
        <w:t>Целью департамента по работе с клиентами является качественное обслуживание, целью служб обеспечения</w:t>
      </w:r>
      <w:r w:rsidR="002B0288" w:rsidRPr="002B0288">
        <w:t xml:space="preserve"> - </w:t>
      </w:r>
      <w:r w:rsidRPr="002B0288">
        <w:t xml:space="preserve">осуществление операций с минимальными затратами на требуемом уровне качества и характеристик, департамент развития отвечает только за движение банка вперед, внедрение новых продуктов и услуг, анализ рыночной конъюнктуры и </w:t>
      </w:r>
      <w:r w:rsidR="002B0288">
        <w:t>т.п.</w:t>
      </w:r>
    </w:p>
    <w:p w:rsidR="002B0288" w:rsidRDefault="00CC56E0" w:rsidP="002B0288">
      <w:pPr>
        <w:ind w:firstLine="709"/>
      </w:pPr>
      <w:r w:rsidRPr="002B0288">
        <w:t>Типичная для многих зарубежных банков дивизиональная структура, ориентированная на клиента, является более сложной моделью потребительской дивизиональной структуры</w:t>
      </w:r>
      <w:r w:rsidR="002B0288" w:rsidRPr="002B0288">
        <w:t xml:space="preserve">. </w:t>
      </w:r>
      <w:r w:rsidRPr="002B0288">
        <w:t>В такой структуре присутствует два уровня управления</w:t>
      </w:r>
      <w:r w:rsidR="002B0288" w:rsidRPr="002B0288">
        <w:t xml:space="preserve">. </w:t>
      </w:r>
      <w:r w:rsidRPr="002B0288">
        <w:t>Один</w:t>
      </w:r>
      <w:r w:rsidR="002B0288">
        <w:t xml:space="preserve"> (</w:t>
      </w:r>
      <w:r w:rsidRPr="002B0288">
        <w:t>более низкий</w:t>
      </w:r>
      <w:r w:rsidR="002B0288" w:rsidRPr="002B0288">
        <w:t xml:space="preserve">) - </w:t>
      </w:r>
      <w:r w:rsidRPr="002B0288">
        <w:t>операционный уровень</w:t>
      </w:r>
      <w:r w:rsidR="002B0288" w:rsidRPr="002B0288">
        <w:t xml:space="preserve">. </w:t>
      </w:r>
      <w:r w:rsidRPr="002B0288">
        <w:t xml:space="preserve">Он в свою очередь делится на </w:t>
      </w:r>
      <w:r w:rsidRPr="002B0288">
        <w:rPr>
          <w:lang w:val="en-US"/>
        </w:rPr>
        <w:t>FRONT</w:t>
      </w:r>
      <w:r w:rsidRPr="002B0288">
        <w:t xml:space="preserve"> и </w:t>
      </w:r>
      <w:r w:rsidRPr="002B0288">
        <w:rPr>
          <w:lang w:val="en-US"/>
        </w:rPr>
        <w:t>BACK</w:t>
      </w:r>
      <w:r w:rsidRPr="002B0288">
        <w:t xml:space="preserve"> офисы</w:t>
      </w:r>
      <w:r w:rsidR="002B0288" w:rsidRPr="002B0288">
        <w:t xml:space="preserve">. </w:t>
      </w:r>
      <w:r w:rsidRPr="002B0288">
        <w:t>Другой</w:t>
      </w:r>
      <w:r w:rsidR="002B0288">
        <w:t xml:space="preserve"> (</w:t>
      </w:r>
      <w:r w:rsidRPr="002B0288">
        <w:t>более высокий</w:t>
      </w:r>
      <w:r w:rsidR="002B0288" w:rsidRPr="002B0288">
        <w:t xml:space="preserve">) - </w:t>
      </w:r>
      <w:r w:rsidRPr="002B0288">
        <w:rPr>
          <w:lang w:val="en-US"/>
        </w:rPr>
        <w:t>HEAD</w:t>
      </w:r>
      <w:r w:rsidRPr="002B0288">
        <w:t xml:space="preserve"> офис</w:t>
      </w:r>
      <w:r w:rsidR="002B0288">
        <w:t xml:space="preserve"> (</w:t>
      </w:r>
      <w:r w:rsidRPr="002B0288">
        <w:t>головной офис</w:t>
      </w:r>
      <w:r w:rsidR="002B0288" w:rsidRPr="002B0288">
        <w:t xml:space="preserve">) - </w:t>
      </w:r>
      <w:r w:rsidRPr="002B0288">
        <w:t>представляет собою уровень общего управления и развития</w:t>
      </w:r>
      <w:r w:rsidR="002B0288" w:rsidRPr="002B0288">
        <w:t xml:space="preserve">. </w:t>
      </w:r>
      <w:r w:rsidRPr="002B0288">
        <w:t>Задачей операционного уровня является осуществление обслуживания клиентов и совершение собственных операций</w:t>
      </w:r>
      <w:r w:rsidR="002B0288" w:rsidRPr="002B0288">
        <w:t xml:space="preserve">. </w:t>
      </w:r>
      <w:r w:rsidRPr="002B0288">
        <w:rPr>
          <w:lang w:val="en-US"/>
        </w:rPr>
        <w:t>FRONT</w:t>
      </w:r>
      <w:r w:rsidRPr="002B0288">
        <w:t xml:space="preserve"> офис осуществляет только обслуживание клиентов, а </w:t>
      </w:r>
      <w:r w:rsidRPr="002B0288">
        <w:rPr>
          <w:lang w:val="en-US"/>
        </w:rPr>
        <w:t>BACK</w:t>
      </w:r>
      <w:r w:rsidRPr="002B0288">
        <w:t xml:space="preserve"> офис весь необходимый для этого обслуживания спектр операций</w:t>
      </w:r>
      <w:r w:rsidR="002B0288" w:rsidRPr="002B0288">
        <w:t xml:space="preserve">. </w:t>
      </w:r>
      <w:r w:rsidRPr="002B0288">
        <w:t xml:space="preserve">Задачей </w:t>
      </w:r>
      <w:r w:rsidRPr="002B0288">
        <w:rPr>
          <w:lang w:val="en-US"/>
        </w:rPr>
        <w:t>HEAD</w:t>
      </w:r>
      <w:r w:rsidRPr="002B0288">
        <w:t xml:space="preserve"> офиса является общее управление, развитие, анализ, маркетинг и управление финансами</w:t>
      </w:r>
      <w:r w:rsidR="002B0288" w:rsidRPr="002B0288">
        <w:t xml:space="preserve">. </w:t>
      </w:r>
      <w:r w:rsidRPr="002B0288">
        <w:t>Для таких организационных структур типично разделение бухгалтерии</w:t>
      </w:r>
      <w:r w:rsidR="002B0288">
        <w:t xml:space="preserve"> (</w:t>
      </w:r>
      <w:r w:rsidRPr="002B0288">
        <w:t>в нашем понимании</w:t>
      </w:r>
      <w:r w:rsidR="002B0288" w:rsidRPr="002B0288">
        <w:t xml:space="preserve">) </w:t>
      </w:r>
      <w:r w:rsidRPr="002B0288">
        <w:t>на два уровня</w:t>
      </w:r>
      <w:r w:rsidR="002B0288" w:rsidRPr="002B0288">
        <w:t xml:space="preserve">: </w:t>
      </w:r>
      <w:r w:rsidRPr="002B0288">
        <w:t>основную</w:t>
      </w:r>
      <w:r w:rsidR="002B0288">
        <w:t xml:space="preserve"> (</w:t>
      </w:r>
      <w:r w:rsidRPr="002B0288">
        <w:t>или главную</w:t>
      </w:r>
      <w:r w:rsidR="002B0288" w:rsidRPr="002B0288">
        <w:t xml:space="preserve">) </w:t>
      </w:r>
      <w:r w:rsidRPr="002B0288">
        <w:t>бухгалтерию и операционную</w:t>
      </w:r>
      <w:r w:rsidR="002B0288">
        <w:t xml:space="preserve"> (</w:t>
      </w:r>
      <w:r w:rsidRPr="002B0288">
        <w:t>или вспомогательную</w:t>
      </w:r>
      <w:r w:rsidR="002B0288" w:rsidRPr="002B0288">
        <w:t xml:space="preserve">). </w:t>
      </w:r>
      <w:r w:rsidRPr="002B0288">
        <w:t xml:space="preserve">Главная бухгалтерия относится к </w:t>
      </w:r>
      <w:r w:rsidRPr="002B0288">
        <w:rPr>
          <w:lang w:val="en-US"/>
        </w:rPr>
        <w:t>HEAD</w:t>
      </w:r>
      <w:r w:rsidRPr="002B0288">
        <w:t xml:space="preserve"> офису</w:t>
      </w:r>
      <w:r w:rsidR="002B0288" w:rsidRPr="002B0288">
        <w:t xml:space="preserve">. </w:t>
      </w:r>
      <w:r w:rsidRPr="002B0288">
        <w:t xml:space="preserve">В ее компетенцию входит определение методологии учета, регламентация учета, контроль и внутренний аудит, управление налогами, консолидация и анализ отчетности вспомогательных бухгалтерий, взаимодействие с контролирующими органами, корректировка данных и </w:t>
      </w:r>
      <w:r w:rsidR="002B0288">
        <w:t>т.д.</w:t>
      </w:r>
      <w:r w:rsidR="002B0288" w:rsidRPr="002B0288">
        <w:t xml:space="preserve"> </w:t>
      </w:r>
      <w:r w:rsidRPr="002B0288">
        <w:t>Вспомогательные бухгалтерии обеспечивают отражение операций в регистрах учета в соответствии с требованиями главной бухгалтерии</w:t>
      </w:r>
      <w:r w:rsidR="002B0288" w:rsidRPr="002B0288">
        <w:t>. [</w:t>
      </w:r>
      <w:r w:rsidR="00757788" w:rsidRPr="002B0288">
        <w:t>2, с</w:t>
      </w:r>
      <w:r w:rsidR="002B0288">
        <w:t>.4</w:t>
      </w:r>
      <w:r w:rsidR="00757788" w:rsidRPr="002B0288">
        <w:t>2-43</w:t>
      </w:r>
      <w:r w:rsidR="002B0288" w:rsidRPr="002B0288">
        <w:t>]</w:t>
      </w:r>
    </w:p>
    <w:p w:rsidR="002B0288" w:rsidRDefault="00FA5B6B" w:rsidP="002B0288">
      <w:pPr>
        <w:ind w:firstLine="709"/>
      </w:pPr>
      <w:r w:rsidRPr="002B0288">
        <w:t>О</w:t>
      </w:r>
      <w:r w:rsidR="00CC56E0" w:rsidRPr="002B0288">
        <w:t>тличительной особенностью</w:t>
      </w:r>
      <w:r w:rsidRPr="002B0288">
        <w:t xml:space="preserve"> матричной структуры</w:t>
      </w:r>
      <w:r w:rsidR="00CC56E0" w:rsidRPr="002B0288">
        <w:t xml:space="preserve"> является наличие двух совместно функционирующих, наложенных друг на друга структур</w:t>
      </w:r>
      <w:r w:rsidR="002B0288" w:rsidRPr="002B0288">
        <w:t xml:space="preserve">. </w:t>
      </w:r>
      <w:r w:rsidR="00CC56E0" w:rsidRPr="002B0288">
        <w:lastRenderedPageBreak/>
        <w:t>Следствием такого наложения является двойное подчинение некоторых сотрудников, занятых в проектной работе</w:t>
      </w:r>
      <w:r w:rsidR="002B0288" w:rsidRPr="002B0288">
        <w:t xml:space="preserve">. </w:t>
      </w:r>
      <w:r w:rsidR="00CC56E0" w:rsidRPr="002B0288">
        <w:t>В таких структурах помимо основной организационной структуры и, соответственно, базовых задач периодически возникают отдельные задачи, решение которых осуществляют специально формируемые для этого проекты</w:t>
      </w:r>
      <w:r w:rsidR="002B0288" w:rsidRPr="002B0288">
        <w:t xml:space="preserve">. </w:t>
      </w:r>
      <w:r w:rsidR="00CC56E0" w:rsidRPr="002B0288">
        <w:t>Они составляются из сотрудников разных подразделений, которые наиболее подходят для решения той или иной задачи и управляются специально выделенным для этого</w:t>
      </w:r>
      <w:r w:rsidR="002B0288">
        <w:t xml:space="preserve"> "</w:t>
      </w:r>
      <w:r w:rsidR="00CC56E0" w:rsidRPr="002B0288">
        <w:t>проектным руководством</w:t>
      </w:r>
      <w:r w:rsidR="002B0288">
        <w:t xml:space="preserve">". </w:t>
      </w:r>
      <w:r w:rsidR="00CC56E0" w:rsidRPr="002B0288">
        <w:t>Руководство проекта обладает всеми полномочиями, необходимыми для выполнения поставленной задачи</w:t>
      </w:r>
      <w:r w:rsidR="002B0288" w:rsidRPr="002B0288">
        <w:t xml:space="preserve">. </w:t>
      </w:r>
      <w:r w:rsidR="00CC56E0" w:rsidRPr="002B0288">
        <w:t>После выполнения задачи проект расформировывается</w:t>
      </w:r>
      <w:r w:rsidR="002B0288" w:rsidRPr="002B0288">
        <w:t xml:space="preserve">. </w:t>
      </w:r>
      <w:r w:rsidR="00CC56E0" w:rsidRPr="002B0288">
        <w:t>При этом базовая структура может быть и обычной</w:t>
      </w:r>
      <w:r w:rsidR="002B0288" w:rsidRPr="002B0288">
        <w:t xml:space="preserve"> - </w:t>
      </w:r>
      <w:r w:rsidR="00CC56E0" w:rsidRPr="002B0288">
        <w:t>функциональной, и дивизиональной</w:t>
      </w:r>
      <w:r w:rsidR="002B0288" w:rsidRPr="002B0288">
        <w:t xml:space="preserve"> - </w:t>
      </w:r>
      <w:r w:rsidR="00CC56E0" w:rsidRPr="002B0288">
        <w:t>ориентированной на потребителя</w:t>
      </w:r>
      <w:r w:rsidR="002B0288" w:rsidRPr="002B0288">
        <w:t>.</w:t>
      </w:r>
    </w:p>
    <w:p w:rsidR="002B0288" w:rsidRDefault="009D3269" w:rsidP="002B0288">
      <w:pPr>
        <w:ind w:firstLine="709"/>
      </w:pPr>
      <w:r w:rsidRPr="002B0288">
        <w:t>Таким образом, можно отметить, что организационная структура является ничем иным, как способом управления коммерческим банком</w:t>
      </w:r>
      <w:r w:rsidR="002B0288" w:rsidRPr="002B0288">
        <w:t xml:space="preserve">. </w:t>
      </w:r>
      <w:r w:rsidRPr="002B0288">
        <w:t>Теоретически существует</w:t>
      </w:r>
      <w:r w:rsidR="002B0288" w:rsidRPr="002B0288">
        <w:t xml:space="preserve"> </w:t>
      </w:r>
      <w:r w:rsidR="003514D5" w:rsidRPr="002B0288">
        <w:t>5 основных</w:t>
      </w:r>
      <w:r w:rsidR="002B0288" w:rsidRPr="002B0288">
        <w:t xml:space="preserve"> </w:t>
      </w:r>
      <w:r w:rsidR="003514D5" w:rsidRPr="002B0288">
        <w:t>видов организационных структур</w:t>
      </w:r>
      <w:r w:rsidR="002B0288" w:rsidRPr="002B0288">
        <w:t xml:space="preserve">: </w:t>
      </w:r>
      <w:r w:rsidR="003514D5" w:rsidRPr="002B0288">
        <w:t>механистическая, органическая, проектная, матричная и смешанная</w:t>
      </w:r>
      <w:r w:rsidR="002B0288" w:rsidRPr="002B0288">
        <w:t xml:space="preserve">. </w:t>
      </w:r>
      <w:r w:rsidR="003514D5" w:rsidRPr="002B0288">
        <w:t>В то же время можно утверждать, что на современном этапе коммерческие банки</w:t>
      </w:r>
      <w:r w:rsidR="006A53C5" w:rsidRPr="002B0288">
        <w:t xml:space="preserve"> не применяют ту или иную организационную структуру в чистом виде, а и</w:t>
      </w:r>
      <w:r w:rsidR="003514D5" w:rsidRPr="002B0288">
        <w:t xml:space="preserve">спользуют </w:t>
      </w:r>
      <w:r w:rsidR="006A53C5" w:rsidRPr="002B0288">
        <w:t>симбиоз двух или более вышеперечисленных организационных структур</w:t>
      </w:r>
      <w:r w:rsidR="002B0288" w:rsidRPr="002B0288">
        <w:t>.</w:t>
      </w:r>
    </w:p>
    <w:p w:rsidR="00A7776A" w:rsidRDefault="00A7776A" w:rsidP="002B0288">
      <w:pPr>
        <w:ind w:firstLine="709"/>
      </w:pPr>
      <w:bookmarkStart w:id="6" w:name="_Toc71035196"/>
      <w:bookmarkStart w:id="7" w:name="_Toc71035290"/>
    </w:p>
    <w:p w:rsidR="00CC56E0" w:rsidRPr="002B0288" w:rsidRDefault="008A2BC5" w:rsidP="00A7776A">
      <w:pPr>
        <w:pStyle w:val="2"/>
      </w:pPr>
      <w:bookmarkStart w:id="8" w:name="_Toc257898227"/>
      <w:r w:rsidRPr="002B0288">
        <w:t>2</w:t>
      </w:r>
      <w:r w:rsidR="00A7776A">
        <w:t>.</w:t>
      </w:r>
      <w:r w:rsidRPr="002B0288">
        <w:t xml:space="preserve"> </w:t>
      </w:r>
      <w:r w:rsidR="00CC56E0" w:rsidRPr="002B0288">
        <w:t>Сравнительный анализ структур банков</w:t>
      </w:r>
      <w:r w:rsidR="002B0288" w:rsidRPr="002B0288">
        <w:t xml:space="preserve">. </w:t>
      </w:r>
      <w:r w:rsidR="00CC56E0" w:rsidRPr="002B0288">
        <w:t>Выбор организационной структуры и</w:t>
      </w:r>
      <w:r w:rsidR="002B0288" w:rsidRPr="002B0288">
        <w:t xml:space="preserve"> </w:t>
      </w:r>
      <w:r w:rsidR="00CC56E0" w:rsidRPr="002B0288">
        <w:t>практическая реализация программы структурной перестройки коммерческих банков</w:t>
      </w:r>
      <w:bookmarkEnd w:id="6"/>
      <w:bookmarkEnd w:id="7"/>
      <w:bookmarkEnd w:id="8"/>
    </w:p>
    <w:p w:rsidR="00A7776A" w:rsidRDefault="00A7776A" w:rsidP="002B0288">
      <w:pPr>
        <w:ind w:firstLine="709"/>
      </w:pPr>
    </w:p>
    <w:p w:rsidR="002B0288" w:rsidRDefault="00CC56E0" w:rsidP="002B0288">
      <w:pPr>
        <w:ind w:firstLine="709"/>
      </w:pPr>
      <w:r w:rsidRPr="002B0288">
        <w:t>Многообразие в области построения банковских структур проявляется в настоящее время в полной мере</w:t>
      </w:r>
      <w:r w:rsidR="002B0288" w:rsidRPr="002B0288">
        <w:t xml:space="preserve">. </w:t>
      </w:r>
      <w:r w:rsidRPr="002B0288">
        <w:t>Рассмотреть и перечислить все комбинации возможных структур нереально</w:t>
      </w:r>
      <w:r w:rsidR="002B0288" w:rsidRPr="002B0288">
        <w:t xml:space="preserve">. </w:t>
      </w:r>
      <w:r w:rsidRPr="002B0288">
        <w:t>Поэтому, для каждого банковского учреждения необходимо искать некие решающие правила, критерии, основания для организационных изменений</w:t>
      </w:r>
      <w:r w:rsidR="002B0288" w:rsidRPr="002B0288">
        <w:t xml:space="preserve">. </w:t>
      </w:r>
      <w:r w:rsidRPr="002B0288">
        <w:t xml:space="preserve">Следует также </w:t>
      </w:r>
      <w:r w:rsidRPr="002B0288">
        <w:lastRenderedPageBreak/>
        <w:t>посмотреть аналогии и схемы, которые были применены в других банках, фирмах, в другое время</w:t>
      </w:r>
      <w:r w:rsidR="002B0288" w:rsidRPr="002B0288">
        <w:t xml:space="preserve">. </w:t>
      </w:r>
      <w:r w:rsidRPr="002B0288">
        <w:t>Но, даже руководствуясь этим рассмотрением, необходимо понимать, что готового решения все равно нет</w:t>
      </w:r>
      <w:r w:rsidR="002B0288" w:rsidRPr="002B0288">
        <w:t xml:space="preserve">. </w:t>
      </w:r>
      <w:r w:rsidRPr="002B0288">
        <w:t>Его нужно создать, пользуясь известными алгоритмами и примерами самостоятельно либо с помощью консультантов в рамках специальной процедуры технологии организационного развития, которую мы успешно применяем при решении подобных</w:t>
      </w:r>
      <w:r w:rsidR="00757788" w:rsidRPr="002B0288">
        <w:t xml:space="preserve"> </w:t>
      </w:r>
      <w:r w:rsidRPr="002B0288">
        <w:t>задач</w:t>
      </w:r>
      <w:r w:rsidR="002B0288">
        <w:t>.</w:t>
      </w:r>
    </w:p>
    <w:p w:rsidR="002B0288" w:rsidRDefault="00CC56E0" w:rsidP="002B0288">
      <w:pPr>
        <w:ind w:firstLine="709"/>
      </w:pPr>
      <w:r w:rsidRPr="002B0288">
        <w:t>Необходимо отметить, что нельзя утверждать преимущества одной структуры над другой</w:t>
      </w:r>
      <w:r w:rsidR="002B0288" w:rsidRPr="002B0288">
        <w:t xml:space="preserve">. </w:t>
      </w:r>
      <w:r w:rsidRPr="002B0288">
        <w:t>Так, например, неверно было бы полагать, что матричная структура является наиболее оптимальной в современных условиях</w:t>
      </w:r>
      <w:r w:rsidR="002B0288" w:rsidRPr="002B0288">
        <w:t xml:space="preserve">. </w:t>
      </w:r>
      <w:r w:rsidRPr="002B0288">
        <w:t xml:space="preserve">Все приведенные выше организационные структуры имеют как достоинства, так и недостатки и их практическое использование диктуется индивидуальными особенностями той или иной организации, ее размером, списком продуктов или услуг, географической распространенностью и </w:t>
      </w:r>
      <w:r w:rsidR="002B0288">
        <w:t>т.д.</w:t>
      </w:r>
      <w:r w:rsidR="002B0288" w:rsidRPr="002B0288">
        <w:t xml:space="preserve"> </w:t>
      </w:r>
      <w:r w:rsidRPr="002B0288">
        <w:t>Но</w:t>
      </w:r>
      <w:r w:rsidR="009C4E48" w:rsidRPr="002B0288">
        <w:t>,</w:t>
      </w:r>
      <w:r w:rsidRPr="002B0288">
        <w:t xml:space="preserve"> тем не менее, основываясь на </w:t>
      </w:r>
      <w:r w:rsidR="006A53C5" w:rsidRPr="002B0288">
        <w:t>деятельности</w:t>
      </w:r>
      <w:r w:rsidRPr="002B0288">
        <w:t xml:space="preserve"> многих организаций, </w:t>
      </w:r>
      <w:r w:rsidR="006A53C5" w:rsidRPr="002B0288">
        <w:t>можно попытаться оценить достоинства и недостатки организационных структур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Так, функциональная структура</w:t>
      </w:r>
      <w:r w:rsidRPr="002B0288">
        <w:rPr>
          <w:i/>
          <w:iCs/>
        </w:rPr>
        <w:t xml:space="preserve">, </w:t>
      </w:r>
      <w:r w:rsidRPr="002B0288">
        <w:t>несмотря на все ее негативные качества, до сих пор достаточно распространена и является наиболее оптимальной для небольших организаций с ограниченным набором продуктов и услуг, а также при обслуживании крупных корпораций</w:t>
      </w:r>
      <w:r w:rsidR="002B0288" w:rsidRPr="002B0288">
        <w:t xml:space="preserve">. </w:t>
      </w:r>
      <w:r w:rsidRPr="002B0288">
        <w:t>Недостатками таких структур, которые особенно проявляются при росте организации, являются традиционные конфликты между подразделениями, их заинтересованность в достижении своих целей и решении своих, а не общих задач, раздробленность, вынуждающая клиентов общаться с разными исполнителями в разных подразделениях, занятых своей текущей работой</w:t>
      </w:r>
      <w:r w:rsidR="002B0288" w:rsidRPr="002B0288">
        <w:t xml:space="preserve">. </w:t>
      </w:r>
      <w:r w:rsidRPr="002B0288">
        <w:t>Однако у функциональной структуры есть и преимущества</w:t>
      </w:r>
      <w:r w:rsidR="002B0288" w:rsidRPr="002B0288">
        <w:t xml:space="preserve">. </w:t>
      </w:r>
      <w:r w:rsidRPr="002B0288">
        <w:t>Это простота, прозрачность, улучшенная координация в функциональных областях, отсутствие дублирования функций и работ, централизация использования материальных ресурсов</w:t>
      </w:r>
      <w:r w:rsidR="002B0288" w:rsidRPr="002B0288">
        <w:t xml:space="preserve">. </w:t>
      </w:r>
      <w:r w:rsidRPr="002B0288">
        <w:t>Специализация сотрудников обеспечивает неуклонный рост их профессионализма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lastRenderedPageBreak/>
        <w:t>Дивизиональные структуры, ориентированные на клиента</w:t>
      </w:r>
      <w:r w:rsidRPr="002B0288">
        <w:rPr>
          <w:i/>
          <w:iCs/>
        </w:rPr>
        <w:t xml:space="preserve">, </w:t>
      </w:r>
      <w:r w:rsidRPr="002B0288">
        <w:t>являются наиболее распространенными для большинства зарубежных кредитных организаций</w:t>
      </w:r>
      <w:r w:rsidR="002B0288" w:rsidRPr="002B0288">
        <w:t xml:space="preserve">. </w:t>
      </w:r>
      <w:r w:rsidRPr="002B0288">
        <w:t>Другие формы дивизиональных структур практически не встречаются в финансовой сфере</w:t>
      </w:r>
      <w:r w:rsidR="002B0288" w:rsidRPr="002B0288">
        <w:t xml:space="preserve">. </w:t>
      </w:r>
      <w:r w:rsidRPr="002B0288">
        <w:t>Такие структуры идеально подходят в ситуации жесткой конкуренции и борьбы за каждого клиента, потому что могут организовать лучшее обслуживание</w:t>
      </w:r>
      <w:r w:rsidR="002B0288" w:rsidRPr="002B0288">
        <w:t xml:space="preserve">. </w:t>
      </w:r>
      <w:r w:rsidRPr="002B0288">
        <w:t>Они отличаются более высокой контролируемостью процессов и лучшей координацией всех действий</w:t>
      </w:r>
      <w:r w:rsidR="002B0288" w:rsidRPr="002B0288">
        <w:t xml:space="preserve">. </w:t>
      </w:r>
      <w:r w:rsidRPr="002B0288">
        <w:t>Им присуща четкость и ясность поставленных целей и задач</w:t>
      </w:r>
      <w:r w:rsidR="002B0288" w:rsidRPr="002B0288">
        <w:t xml:space="preserve">. </w:t>
      </w:r>
      <w:r w:rsidRPr="002B0288">
        <w:t>Основным недостатком таких структур является дублирование некоторых функций и как следствие этого</w:t>
      </w:r>
      <w:r w:rsidR="002B0288" w:rsidRPr="002B0288">
        <w:t xml:space="preserve"> - </w:t>
      </w:r>
      <w:r w:rsidRPr="002B0288">
        <w:t>большая</w:t>
      </w:r>
      <w:r w:rsidR="002B0288" w:rsidRPr="002B0288">
        <w:t xml:space="preserve"> </w:t>
      </w:r>
      <w:r w:rsidRPr="002B0288">
        <w:t>затратность</w:t>
      </w:r>
      <w:r w:rsidR="002B0288" w:rsidRPr="002B0288">
        <w:t xml:space="preserve">. </w:t>
      </w:r>
      <w:r w:rsidRPr="002B0288">
        <w:t>Причем необходимо отметить, что эта негативная черта проявляется, главным образом, в организациях, насчитывающих небольшое количество сотрудников</w:t>
      </w:r>
      <w:r w:rsidR="002B0288" w:rsidRPr="002B0288">
        <w:t xml:space="preserve">. </w:t>
      </w:r>
      <w:r w:rsidRPr="002B0288">
        <w:t>Однако, несмотря на это, дивизиональные структуры начинают внедряться во многих банках и выбор конкретной разновидности потребительской дивизиональной структуры зависит от особенностей банка и обслуживаемой им клиентуры</w:t>
      </w:r>
      <w:r w:rsidR="002B0288" w:rsidRPr="002B0288">
        <w:t xml:space="preserve">. </w:t>
      </w:r>
      <w:r w:rsidRPr="002B0288">
        <w:t>Другим недостатком, который присущ всем механистическим структурам, в том числе и дивизиональным, является их недостаточная адаптируемость к изменениям внешней среды и не ориентированность на быстрое и слаженное решение постоянно возникающих перед современными организациями новых и новых задач</w:t>
      </w:r>
      <w:r w:rsidR="002B0288" w:rsidRPr="002B0288">
        <w:t>. [</w:t>
      </w:r>
      <w:r w:rsidR="006A143A" w:rsidRPr="002B0288">
        <w:t>4, с</w:t>
      </w:r>
      <w:r w:rsidR="002B0288">
        <w:t>.3</w:t>
      </w:r>
      <w:r w:rsidR="006A143A" w:rsidRPr="002B0288">
        <w:t>2-33</w:t>
      </w:r>
      <w:r w:rsidR="002B0288" w:rsidRPr="002B0288">
        <w:t>]</w:t>
      </w:r>
    </w:p>
    <w:p w:rsidR="002B0288" w:rsidRDefault="00CC56E0" w:rsidP="002B0288">
      <w:pPr>
        <w:ind w:firstLine="709"/>
      </w:pPr>
      <w:r w:rsidRPr="002B0288">
        <w:t>Проектные структуры предназначены для решения стоящих перед банком конкретных крупномасштабных</w:t>
      </w:r>
      <w:r w:rsidR="002B0288" w:rsidRPr="002B0288">
        <w:t xml:space="preserve"> </w:t>
      </w:r>
      <w:r w:rsidRPr="002B0288">
        <w:t>задач, например, введения кредитных карточек или системы банковских услуг на дому</w:t>
      </w:r>
      <w:r w:rsidR="002B0288" w:rsidRPr="002B0288">
        <w:t xml:space="preserve">. </w:t>
      </w:r>
      <w:r w:rsidRPr="002B0288">
        <w:t>Это требует от банка отдельного руководства этим проектом, которое бы позволило в кратчайшие сроки, с максимальной эффективностью и без ущерба для основной деятельности банка разработать и ввести новый банковский продукт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После ввода в действие задуманной системы специально создаваемая для этих целей проектная организация, в состав которой входит группа специалистов и руководящих работников банка, распускается</w:t>
      </w:r>
      <w:r w:rsidR="002B0288" w:rsidRPr="002B0288">
        <w:t>. [</w:t>
      </w:r>
      <w:r w:rsidR="006A143A" w:rsidRPr="002B0288">
        <w:t>2, с</w:t>
      </w:r>
      <w:r w:rsidR="002B0288">
        <w:t>.4</w:t>
      </w:r>
      <w:r w:rsidR="006A143A" w:rsidRPr="002B0288">
        <w:t>5</w:t>
      </w:r>
      <w:r w:rsidR="002B0288" w:rsidRPr="002B0288">
        <w:t>]</w:t>
      </w:r>
    </w:p>
    <w:p w:rsidR="002B0288" w:rsidRDefault="00CC56E0" w:rsidP="002B0288">
      <w:pPr>
        <w:ind w:firstLine="709"/>
      </w:pPr>
      <w:r w:rsidRPr="002B0288">
        <w:lastRenderedPageBreak/>
        <w:t>Таким образом, проектные структуры</w:t>
      </w:r>
      <w:r w:rsidR="002B0288" w:rsidRPr="002B0288">
        <w:t xml:space="preserve"> - </w:t>
      </w:r>
      <w:r w:rsidRPr="002B0288">
        <w:t>это временные организационные образования, вводимые в действующую структуру банка и относительно автономные в плане руководства осуществления проекта и эффективные</w:t>
      </w:r>
      <w:r w:rsidR="002B0288" w:rsidRPr="002B0288">
        <w:t xml:space="preserve"> </w:t>
      </w:r>
      <w:r w:rsidRPr="002B0288">
        <w:t>при решении отдельно поставленной задачи</w:t>
      </w:r>
    </w:p>
    <w:p w:rsidR="002B0288" w:rsidRDefault="00CC56E0" w:rsidP="002B0288">
      <w:pPr>
        <w:ind w:firstLine="709"/>
      </w:pPr>
      <w:r w:rsidRPr="002B0288">
        <w:t>Матричные структуры, сочетая в себе все преимущества функциональных и дивизиональных структур, лишены многих из отмеченных выше недостатков</w:t>
      </w:r>
      <w:r w:rsidR="002B0288" w:rsidRPr="002B0288">
        <w:t xml:space="preserve">. </w:t>
      </w:r>
      <w:r w:rsidRPr="002B0288">
        <w:t xml:space="preserve">Они </w:t>
      </w:r>
      <w:r w:rsidR="00C62C68" w:rsidRPr="002B0288">
        <w:t>эффективно</w:t>
      </w:r>
      <w:r w:rsidRPr="002B0288">
        <w:t xml:space="preserve"> и быстро решают множество постоянно возникающих задач, создавая для их решения отдельные проекты</w:t>
      </w:r>
      <w:r w:rsidR="002B0288" w:rsidRPr="002B0288">
        <w:t xml:space="preserve">. </w:t>
      </w:r>
      <w:r w:rsidRPr="002B0288">
        <w:t>Они идеально адаптируются к современной нестабильной внешней среде</w:t>
      </w:r>
      <w:r w:rsidR="002B0288" w:rsidRPr="002B0288">
        <w:t xml:space="preserve">. </w:t>
      </w:r>
      <w:r w:rsidRPr="002B0288">
        <w:t>Поэтому матричные организационные структуры, построенные на основе дивизиональных структур, ориентированных на клиента, заслуженно признаются сегодня оптимальными для кредитных организаций, особенно для небольших банков</w:t>
      </w:r>
      <w:r w:rsidR="002B0288" w:rsidRPr="002B0288">
        <w:t xml:space="preserve">. </w:t>
      </w:r>
      <w:r w:rsidRPr="002B0288">
        <w:t>Однако необходимо учитывать и присущие матричным структурам недостатки, а именно</w:t>
      </w:r>
      <w:r w:rsidR="002B0288" w:rsidRPr="002B0288">
        <w:t xml:space="preserve">: </w:t>
      </w:r>
      <w:r w:rsidRPr="002B0288">
        <w:t>излишнюю усложненность, возникающую из-за двойного подчинения, нечеткость в вопросах разграничения полномочий между функциональными или дивизионными и проектными руководителями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Все выше перечисленные организационные структуры также характеризуются степенью централизации, которая зависит от размеров и финансовой устойчивости банка, размещения его филиалов</w:t>
      </w:r>
      <w:r w:rsidR="002B0288" w:rsidRPr="002B0288">
        <w:t xml:space="preserve">. </w:t>
      </w:r>
      <w:r w:rsidRPr="002B0288">
        <w:t>Выбор рациональной степени централизации деятельности банка</w:t>
      </w:r>
      <w:r w:rsidR="002B0288" w:rsidRPr="002B0288">
        <w:t xml:space="preserve"> - </w:t>
      </w:r>
      <w:r w:rsidRPr="002B0288">
        <w:t>очень сложный вопрос, решение которого приходится искать для каждого банка в отдельности</w:t>
      </w:r>
      <w:r w:rsidR="002B0288" w:rsidRPr="002B0288">
        <w:t xml:space="preserve">. </w:t>
      </w:r>
      <w:r w:rsidRPr="002B0288">
        <w:t>Каждая из структур, отличающаяся степенью централизации, имеет свои преимущества и недостатки, которые необходимо учитывать при делегировании полномочий нижестоящим зв</w:t>
      </w:r>
      <w:r w:rsidR="006A53C5" w:rsidRPr="002B0288">
        <w:t>ен</w:t>
      </w:r>
      <w:r w:rsidRPr="002B0288">
        <w:t>ьям управления</w:t>
      </w:r>
      <w:r w:rsidR="002B0288" w:rsidRPr="002B0288">
        <w:t xml:space="preserve">. </w:t>
      </w:r>
      <w:r w:rsidRPr="002B0288">
        <w:t>Нижестоящие звенья банка всегда</w:t>
      </w:r>
      <w:r w:rsidR="002B0288">
        <w:t xml:space="preserve"> (</w:t>
      </w:r>
      <w:r w:rsidRPr="002B0288">
        <w:t>и вполне справедливо</w:t>
      </w:r>
      <w:r w:rsidR="002B0288" w:rsidRPr="002B0288">
        <w:t xml:space="preserve">) </w:t>
      </w:r>
      <w:r w:rsidRPr="002B0288">
        <w:t>стремятся к большей степени децентрализации, поскольку снизу, в непосредственном контакте с клиентами, лучше видны все недостатки и наиболее перспективные направления менеджмента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lastRenderedPageBreak/>
        <w:t>Четкое разграничение функций центра и низовых элементов управления наилучшим образом балансирует интересы структурных подразделений и банка в целом</w:t>
      </w:r>
      <w:r w:rsidR="002B0288" w:rsidRPr="002B0288">
        <w:t xml:space="preserve">. </w:t>
      </w:r>
      <w:r w:rsidRPr="002B0288">
        <w:t>Децентрализация управления банком зависит от компьютеризации, повышения устойчивости банков, развития страхования кредитных рисков, квалификации банковских работников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Внедрение новых видов услуг, широкая диверсификацией банковского обслуживания, выход на новые рынки, глобализаци</w:t>
      </w:r>
      <w:r w:rsidR="00C62C68" w:rsidRPr="002B0288">
        <w:t>я</w:t>
      </w:r>
      <w:r w:rsidRPr="002B0288">
        <w:t xml:space="preserve"> банковской системы, порождает на современном этапе вопрос о вынужденной структурной перестройке коммерческих банков</w:t>
      </w:r>
      <w:r w:rsidR="002B0288" w:rsidRPr="002B0288">
        <w:t xml:space="preserve">. </w:t>
      </w:r>
      <w:r w:rsidRPr="002B0288">
        <w:t>Особенно злободневным этот вопрос является для коммерческих банков стран с переходной экономикой</w:t>
      </w:r>
      <w:r w:rsidR="002B0288" w:rsidRPr="002B0288">
        <w:t xml:space="preserve">. </w:t>
      </w:r>
      <w:r w:rsidRPr="002B0288">
        <w:t>Однако стоит отметить, что организационная структура не может слишком часто модифицироваться</w:t>
      </w:r>
      <w:r w:rsidR="002B0288" w:rsidRPr="002B0288">
        <w:t xml:space="preserve">. </w:t>
      </w:r>
      <w:r w:rsidRPr="002B0288">
        <w:t>Внесение изменений в структуру банка</w:t>
      </w:r>
      <w:r w:rsidR="002B0288" w:rsidRPr="002B0288">
        <w:t xml:space="preserve"> - </w:t>
      </w:r>
      <w:r w:rsidRPr="002B0288">
        <w:t>процесс достаточно сложный, требующий учета целого ряда специфических факторов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Структурная организация требует соответствующей переподготовки персонала, поскольку практически все организационные изменения связаны с повышением качества обслуживания клиентуры, расширением рынка, увеличением объемов совершаемых операций и введением новых, более совершенных технологий и методов работы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Изменения в структуре банка, связанные с расширением сферы деятельности и предложением новых продуктов, сопровождаются, как правило, введением в штат новых специалистов по отдельным отраслям банковской и других видов деятельности</w:t>
      </w:r>
      <w:r w:rsidR="002B0288" w:rsidRPr="002B0288">
        <w:t xml:space="preserve">. </w:t>
      </w:r>
      <w:r w:rsidRPr="002B0288">
        <w:t>Однако любое изменение в штатах банка способно нарушить устоявшийся процесс коммуникаций и координацию деятельности отдельных служб</w:t>
      </w:r>
      <w:r w:rsidR="002B0288" w:rsidRPr="002B0288">
        <w:t xml:space="preserve">. </w:t>
      </w:r>
      <w:r w:rsidRPr="002B0288">
        <w:t>Интенсивное освоение все новых видов банковских продуктов и дополнительных услуг</w:t>
      </w:r>
      <w:r w:rsidR="002B0288" w:rsidRPr="002B0288">
        <w:t xml:space="preserve"> </w:t>
      </w:r>
      <w:r w:rsidR="000B5697" w:rsidRPr="002B0288">
        <w:t>сопровождается</w:t>
      </w:r>
      <w:r w:rsidRPr="002B0288">
        <w:t xml:space="preserve"> увеличением штата сотрудников банков и постоянно возникающими проблемами в координации и управлении деятельностью многочисленных подразделений банка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lastRenderedPageBreak/>
        <w:t>С другой стороны, изменения ситуации на рынке финансовых услуг, его насыщение, активность конкурентов приводит к необходимости новых структурных перестроек, что может быть связано с необходимостью сокращения штатов</w:t>
      </w:r>
      <w:r w:rsidR="002B0288" w:rsidRPr="002B0288">
        <w:t xml:space="preserve">. </w:t>
      </w:r>
      <w:r w:rsidRPr="002B0288">
        <w:t>В этих условиях любая структурная перестройка</w:t>
      </w:r>
      <w:r w:rsidR="002B0288" w:rsidRPr="002B0288">
        <w:t xml:space="preserve"> </w:t>
      </w:r>
      <w:r w:rsidRPr="002B0288">
        <w:t>ассоциируется у банковских служащих с возможным сокращением штата</w:t>
      </w:r>
      <w:r w:rsidR="002B0288" w:rsidRPr="002B0288">
        <w:t xml:space="preserve">. </w:t>
      </w:r>
      <w:r w:rsidRPr="002B0288">
        <w:t>Из-за отсутствия заинтересованности служащих в структурных изменениях организационная структура может потерять свое важнейшее свойство</w:t>
      </w:r>
      <w:r w:rsidR="002B0288" w:rsidRPr="002B0288">
        <w:t xml:space="preserve"> - </w:t>
      </w:r>
      <w:r w:rsidRPr="002B0288">
        <w:t>гибкость</w:t>
      </w:r>
      <w:r w:rsidR="002B0288" w:rsidRPr="002B0288">
        <w:t xml:space="preserve">. </w:t>
      </w:r>
      <w:r w:rsidR="000B5697" w:rsidRPr="002B0288">
        <w:t>Таким образом, человеческий фактор также играет значительную роль при попытке перехода от одного типа организационной структуры к другому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Рынок банковских услуг довольно объемен, его обслуживание требует от банка сбора и обработки огромного потока информации</w:t>
      </w:r>
      <w:r w:rsidR="002B0288" w:rsidRPr="002B0288">
        <w:t xml:space="preserve">. </w:t>
      </w:r>
      <w:r w:rsidRPr="002B0288">
        <w:t>Разработка новых видов услуг является весьма трудоемким процессом, что отражается на их себестоимости</w:t>
      </w:r>
      <w:r w:rsidR="002B0288" w:rsidRPr="002B0288">
        <w:t xml:space="preserve">. </w:t>
      </w:r>
      <w:r w:rsidRPr="002B0288">
        <w:t>Колебания конъюнктуры рынка вынуждают банк к постоянному перепрофилированию и изменению стратегии действий, отнимает довольно много времени и средств</w:t>
      </w:r>
      <w:r w:rsidR="002B0288" w:rsidRPr="002B0288">
        <w:t xml:space="preserve">. </w:t>
      </w:r>
      <w:r w:rsidRPr="002B0288">
        <w:t>Все это ведет к распылению сил и средств банка, отчего снижается эффективность его работы, уменьшаются шансы в завоевании конкурентных преимуществ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В связи с этим, при построении правильной структуры организации самым сложным является не столько ее разработка, сколько ее практическое внедрение</w:t>
      </w:r>
      <w:r w:rsidR="002B0288" w:rsidRPr="002B0288">
        <w:t xml:space="preserve">. </w:t>
      </w:r>
      <w:r w:rsidRPr="002B0288">
        <w:t>Трудности связаны, как правило, с тем, что процесс реструктуризации часто затягивается или вообще не приносит ожидаемого результата</w:t>
      </w:r>
      <w:r w:rsidR="002B0288" w:rsidRPr="002B0288">
        <w:t xml:space="preserve">. </w:t>
      </w:r>
      <w:r w:rsidRPr="002B0288">
        <w:t>Именно поэтому во время работ по внедрению в жизнь той или иной структуры становятся особенно значимы жесткое планирование и контроль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Чтобы спланировать процесс реструктуризации и обеспечить максимальный контроль над его течением, работы следует осуществлять постепенно</w:t>
      </w:r>
      <w:r w:rsidR="002B0288" w:rsidRPr="002B0288">
        <w:t xml:space="preserve">. </w:t>
      </w:r>
      <w:r w:rsidRPr="002B0288">
        <w:t>Для ускорения и облегчения процесса реструктуризации можно было бы предложить следующие этапы</w:t>
      </w:r>
      <w:r w:rsidR="002B0288" w:rsidRPr="002B0288">
        <w:t>.</w:t>
      </w:r>
    </w:p>
    <w:p w:rsidR="002B0288" w:rsidRDefault="00CC56E0" w:rsidP="002B0288">
      <w:pPr>
        <w:ind w:firstLine="709"/>
        <w:rPr>
          <w:i/>
          <w:iCs/>
        </w:rPr>
      </w:pPr>
      <w:r w:rsidRPr="002B0288">
        <w:rPr>
          <w:i/>
          <w:iCs/>
        </w:rPr>
        <w:t>Анализ эффективности текущей организационной структуры банка</w:t>
      </w:r>
      <w:r w:rsidR="002B0288" w:rsidRPr="002B0288">
        <w:rPr>
          <w:i/>
          <w:iCs/>
        </w:rPr>
        <w:t>.</w:t>
      </w:r>
    </w:p>
    <w:p w:rsidR="002B0288" w:rsidRDefault="00CC56E0" w:rsidP="002B0288">
      <w:pPr>
        <w:ind w:firstLine="709"/>
      </w:pPr>
      <w:r w:rsidRPr="002B0288">
        <w:lastRenderedPageBreak/>
        <w:t>Один из первейших вопросов,</w:t>
      </w:r>
      <w:r w:rsidR="000B5697" w:rsidRPr="002B0288">
        <w:t xml:space="preserve"> </w:t>
      </w:r>
      <w:r w:rsidRPr="002B0288">
        <w:t>ответ на который необходимо найти до начала разработки новой структуры и собственно реструктуризации</w:t>
      </w:r>
      <w:r w:rsidR="000B5697" w:rsidRPr="002B0288">
        <w:t>,</w:t>
      </w:r>
      <w:r w:rsidR="002B0288" w:rsidRPr="002B0288">
        <w:t xml:space="preserve"> - </w:t>
      </w:r>
      <w:r w:rsidRPr="002B0288">
        <w:t>это насколько эффективна настоящая организационная структура, в чем ее существенные недостатки и как сказываются на работе ее организации положительные и отрицательные стороны</w:t>
      </w:r>
      <w:r w:rsidR="002B0288" w:rsidRPr="002B0288">
        <w:t xml:space="preserve">. </w:t>
      </w:r>
      <w:r w:rsidRPr="002B0288">
        <w:t>Этот процесс можно назвать анализом эффективности организационной структуры</w:t>
      </w:r>
      <w:r w:rsidR="002B0288" w:rsidRPr="002B0288">
        <w:t xml:space="preserve">. </w:t>
      </w:r>
      <w:r w:rsidRPr="002B0288">
        <w:t>Такой анализ необходимо проводить, учитывая, что организационная структура не всегда становится причиной возникновения тех или иных проблем, так как она не является единственным инструментом управления</w:t>
      </w:r>
      <w:r w:rsidR="002B0288" w:rsidRPr="002B0288">
        <w:t>.</w:t>
      </w:r>
    </w:p>
    <w:p w:rsidR="002B0288" w:rsidRDefault="00CC56E0" w:rsidP="002B0288">
      <w:pPr>
        <w:ind w:firstLine="709"/>
        <w:rPr>
          <w:i/>
          <w:iCs/>
        </w:rPr>
      </w:pPr>
      <w:r w:rsidRPr="002B0288">
        <w:rPr>
          <w:i/>
          <w:iCs/>
        </w:rPr>
        <w:t>Выработка, согласование и утверждение рабочей схемы новой организационной структуры</w:t>
      </w:r>
      <w:r w:rsidR="002B0288" w:rsidRPr="002B0288">
        <w:rPr>
          <w:i/>
          <w:iCs/>
        </w:rPr>
        <w:t>.</w:t>
      </w:r>
    </w:p>
    <w:p w:rsidR="002B0288" w:rsidRDefault="00CC56E0" w:rsidP="002B0288">
      <w:pPr>
        <w:ind w:firstLine="709"/>
      </w:pPr>
      <w:r w:rsidRPr="002B0288">
        <w:t>После анализа основных проблем и негативных сторон текущей структуры производиться построение рабочей схемы новой структуры, которая дорабатывается и совершенствуется согласно с указаниями высшего и среднего руководства, а также владельцев организации</w:t>
      </w:r>
      <w:r w:rsidR="002B0288" w:rsidRPr="002B0288">
        <w:t xml:space="preserve">. </w:t>
      </w:r>
      <w:r w:rsidRPr="002B0288">
        <w:t>Сам процесс создания рабочей модели осуществляется, как правило, особой</w:t>
      </w:r>
      <w:r w:rsidR="002B0288" w:rsidRPr="002B0288">
        <w:t xml:space="preserve"> </w:t>
      </w:r>
      <w:r w:rsidRPr="002B0288">
        <w:t>группой специалистов</w:t>
      </w:r>
      <w:r w:rsidR="002B0288" w:rsidRPr="002B0288">
        <w:t xml:space="preserve">, </w:t>
      </w:r>
      <w:r w:rsidRPr="002B0288">
        <w:t>часто при участии внешних консультантов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rPr>
          <w:i/>
          <w:iCs/>
        </w:rPr>
        <w:t>Составление сметы и графика работ по реструктуризации</w:t>
      </w:r>
      <w:r w:rsidR="002B0288" w:rsidRPr="002B0288">
        <w:rPr>
          <w:i/>
          <w:iCs/>
        </w:rPr>
        <w:t xml:space="preserve">. </w:t>
      </w:r>
      <w:r w:rsidRPr="002B0288">
        <w:t>После утверждения рабочей схемы определяется список мероприятий по реструктуризации банка</w:t>
      </w:r>
      <w:r w:rsidR="002B0288" w:rsidRPr="002B0288">
        <w:t xml:space="preserve">. </w:t>
      </w:r>
      <w:r w:rsidRPr="002B0288">
        <w:t>Определяются порядок их выполнения, исполнители и система контроля</w:t>
      </w:r>
      <w:r w:rsidR="002B0288" w:rsidRPr="002B0288">
        <w:t xml:space="preserve">; </w:t>
      </w:r>
      <w:r w:rsidRPr="002B0288">
        <w:t>организуется предпроектное планирование при котором должны быть обязательно использованы со временные средства управления проектами</w:t>
      </w:r>
      <w:r w:rsidR="002B0288" w:rsidRPr="002B0288">
        <w:t xml:space="preserve">. </w:t>
      </w:r>
      <w:r w:rsidRPr="002B0288">
        <w:t>Далее проводится расчет ожидаемых временных и материальных затрат на каждое из этих мероприятий и на реструктуризацию в целом</w:t>
      </w:r>
      <w:r w:rsidR="002B0288" w:rsidRPr="002B0288">
        <w:t xml:space="preserve">. </w:t>
      </w:r>
      <w:r w:rsidRPr="002B0288">
        <w:t>На основе всех этих данных формируется детальный план-график работ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rPr>
          <w:i/>
          <w:iCs/>
        </w:rPr>
        <w:t>Анализ модели новой организационной структуры</w:t>
      </w:r>
      <w:r w:rsidR="002B0288" w:rsidRPr="002B0288">
        <w:rPr>
          <w:i/>
          <w:iCs/>
        </w:rPr>
        <w:t xml:space="preserve">. </w:t>
      </w:r>
      <w:r w:rsidRPr="002B0288">
        <w:t>На основе построенной модели определяется эффективность работы организации</w:t>
      </w:r>
      <w:r w:rsidR="002B0288" w:rsidRPr="002B0288">
        <w:t xml:space="preserve">. </w:t>
      </w:r>
      <w:r w:rsidRPr="002B0288">
        <w:t xml:space="preserve">Например, предельно возможный объем производимых услуг, их себестоимость, прогнозируемое качество этих услуг и </w:t>
      </w:r>
      <w:r w:rsidR="002B0288">
        <w:t>т.п.</w:t>
      </w:r>
      <w:r w:rsidR="002B0288" w:rsidRPr="002B0288">
        <w:t xml:space="preserve"> </w:t>
      </w:r>
      <w:r w:rsidRPr="002B0288">
        <w:t xml:space="preserve">Далее </w:t>
      </w:r>
      <w:r w:rsidRPr="002B0288">
        <w:lastRenderedPageBreak/>
        <w:t>производится сравнение с существующей моделью и расчет доходности вложений в реструктуризацию организации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rPr>
          <w:i/>
          <w:iCs/>
        </w:rPr>
        <w:t>Окончательное утверждение новой структуры, плана-графика ее внедрения и сметы расходов</w:t>
      </w:r>
      <w:r w:rsidR="002B0288" w:rsidRPr="002B0288">
        <w:rPr>
          <w:i/>
          <w:iCs/>
        </w:rPr>
        <w:t xml:space="preserve">. </w:t>
      </w:r>
      <w:r w:rsidRPr="002B0288">
        <w:t>После анализа экономической эффективности проведения структурной перестройки необходимо принять окончательное решение</w:t>
      </w:r>
      <w:r w:rsidR="000B5697" w:rsidRPr="002B0288">
        <w:t xml:space="preserve"> </w:t>
      </w:r>
      <w:r w:rsidRPr="002B0288">
        <w:t>о ее целесообразности и утвердить план-график работ и смету расходов</w:t>
      </w:r>
      <w:r w:rsidR="002B0288">
        <w:t xml:space="preserve"> (</w:t>
      </w:r>
      <w:r w:rsidRPr="002B0288">
        <w:t xml:space="preserve">они, как правило, включают расходы на составление новых регламентов, переучивание и дополнительное обучение специалистов, физическую перестройку офиса, новое программное обеспечение и </w:t>
      </w:r>
      <w:r w:rsidR="002B0288">
        <w:t>т.п.)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rPr>
          <w:i/>
          <w:iCs/>
        </w:rPr>
        <w:t>Реализация плана реструктуризации</w:t>
      </w:r>
      <w:r w:rsidR="002B0288" w:rsidRPr="002B0288">
        <w:rPr>
          <w:i/>
          <w:iCs/>
        </w:rPr>
        <w:t xml:space="preserve">. </w:t>
      </w:r>
      <w:r w:rsidRPr="002B0288">
        <w:t>Только после прохождения всех названных этапов, и не ранее, целесообразно приступать к началу самих работ по реструктуризации, которые, как правило, также выполняются особой рабочей группой и менеджерами при участии приглашенных специалистов и под прямым кураторством и контролем высшего руководства банка</w:t>
      </w:r>
      <w:r w:rsidR="002B0288" w:rsidRPr="002B0288">
        <w:t>. [</w:t>
      </w:r>
      <w:r w:rsidR="00757788" w:rsidRPr="002B0288">
        <w:t>2, с</w:t>
      </w:r>
      <w:r w:rsidR="002B0288">
        <w:t>.4</w:t>
      </w:r>
      <w:r w:rsidR="00757788" w:rsidRPr="002B0288">
        <w:t>8-49</w:t>
      </w:r>
      <w:r w:rsidR="002B0288" w:rsidRPr="002B0288">
        <w:t>]</w:t>
      </w:r>
    </w:p>
    <w:p w:rsidR="002B0288" w:rsidRDefault="00CC56E0" w:rsidP="002B0288">
      <w:pPr>
        <w:ind w:firstLine="709"/>
      </w:pPr>
      <w:r w:rsidRPr="002B0288">
        <w:t>Но</w:t>
      </w:r>
      <w:r w:rsidR="002B0288" w:rsidRPr="002B0288">
        <w:t xml:space="preserve"> </w:t>
      </w:r>
      <w:r w:rsidRPr="002B0288">
        <w:t>в тоже время необходимо отметить, что не</w:t>
      </w:r>
      <w:r w:rsidR="002B0288" w:rsidRPr="002B0288">
        <w:t xml:space="preserve"> </w:t>
      </w:r>
      <w:r w:rsidRPr="002B0288">
        <w:t>каждый банк может позволить себе роскошь реорганизовать или иметь правильно организованную структуру, что опять же свойственно, например, коммерческим банкам Беларуси с их очень низким уровнем капитализации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Поэтому важно не ограничиваться построением рациональных структур, а сопоставлять их с тем, что есть на самом деле</w:t>
      </w:r>
      <w:r w:rsidR="002B0288" w:rsidRPr="002B0288">
        <w:t xml:space="preserve">. </w:t>
      </w:r>
      <w:r w:rsidRPr="002B0288">
        <w:t>Иными словами, нужно непрерывно проводить мониторинг реализации структурной схемы, периодически делать своего рода</w:t>
      </w:r>
      <w:r w:rsidR="002B0288">
        <w:t xml:space="preserve"> "</w:t>
      </w:r>
      <w:r w:rsidRPr="002B0288">
        <w:t>фотографии</w:t>
      </w:r>
      <w:r w:rsidR="002B0288">
        <w:t xml:space="preserve">" </w:t>
      </w:r>
      <w:r w:rsidRPr="002B0288">
        <w:t>организации</w:t>
      </w:r>
      <w:r w:rsidR="00E07C00" w:rsidRPr="002B0288">
        <w:t>, искать нереализованный потенциал</w:t>
      </w:r>
      <w:r w:rsidR="002B0288" w:rsidRPr="002B0288">
        <w:t xml:space="preserve">. </w:t>
      </w:r>
      <w:r w:rsidRPr="002B0288">
        <w:t>Этим могут заниматься организационные консультанты, или служба совершенствования управления внутри банка, или само руководство,</w:t>
      </w:r>
      <w:r w:rsidR="002B0288" w:rsidRPr="002B0288">
        <w:t xml:space="preserve"> - </w:t>
      </w:r>
      <w:r w:rsidRPr="002B0288">
        <w:t>но кто-то это обязательно должен делать</w:t>
      </w:r>
      <w:r w:rsidR="002B0288" w:rsidRPr="002B0288">
        <w:t xml:space="preserve">. </w:t>
      </w:r>
      <w:r w:rsidRPr="002B0288">
        <w:t>Только тогда организационные изменения банковских структур возможны</w:t>
      </w:r>
      <w:r w:rsidR="002B0288" w:rsidRPr="002B0288">
        <w:t>.</w:t>
      </w:r>
    </w:p>
    <w:p w:rsidR="002B0288" w:rsidRDefault="000B5697" w:rsidP="002B0288">
      <w:pPr>
        <w:ind w:firstLine="709"/>
      </w:pPr>
      <w:r w:rsidRPr="002B0288">
        <w:t>Таким образом</w:t>
      </w:r>
      <w:r w:rsidR="003651DB">
        <w:t>,</w:t>
      </w:r>
      <w:r w:rsidRPr="002B0288">
        <w:t xml:space="preserve"> можно сделать вывод, что каждая из существующих организационных структур имеет свои достоинства и недостатки</w:t>
      </w:r>
      <w:r w:rsidR="002B0288" w:rsidRPr="002B0288">
        <w:t xml:space="preserve">. </w:t>
      </w:r>
      <w:r w:rsidRPr="002B0288">
        <w:t>Тип организационной структуры каждый банк должен выбирать</w:t>
      </w:r>
      <w:r w:rsidR="0006036B" w:rsidRPr="002B0288">
        <w:t xml:space="preserve"> самостоятельно</w:t>
      </w:r>
      <w:r w:rsidRPr="002B0288">
        <w:t xml:space="preserve">, </w:t>
      </w:r>
      <w:r w:rsidRPr="002B0288">
        <w:lastRenderedPageBreak/>
        <w:t>согласуясь со своими стратегическими планами, размерами, вид</w:t>
      </w:r>
      <w:r w:rsidR="0006036B" w:rsidRPr="002B0288">
        <w:t>ами</w:t>
      </w:r>
      <w:r w:rsidRPr="002B0288">
        <w:t xml:space="preserve"> поставленных на данном этапе перед банком задач</w:t>
      </w:r>
      <w:r w:rsidR="002B0288" w:rsidRPr="002B0288">
        <w:t xml:space="preserve">. </w:t>
      </w:r>
      <w:r w:rsidR="0006036B" w:rsidRPr="002B0288">
        <w:t>Но в тоже время немаловажно проводить оценку и корректировку действующей организационной структуры, так как улучшение существующей структуры может принести больший эффект, чем дорогостоящая реструктуризация</w:t>
      </w:r>
      <w:r w:rsidR="002B0288" w:rsidRPr="002B0288">
        <w:t xml:space="preserve">. </w:t>
      </w:r>
      <w:r w:rsidR="0006036B" w:rsidRPr="002B0288">
        <w:t>В ситуации неэффективности или несоответствия политике банка существующей организационной структуры необходимо проводить комплекс мероприятий, которые позволили бы</w:t>
      </w:r>
      <w:r w:rsidR="002B0288" w:rsidRPr="002B0288">
        <w:t xml:space="preserve"> </w:t>
      </w:r>
      <w:r w:rsidR="0006036B" w:rsidRPr="002B0288">
        <w:t>грамотно и с наименьшими издержками перейти к</w:t>
      </w:r>
      <w:r w:rsidR="002B0288" w:rsidRPr="002B0288">
        <w:t xml:space="preserve"> </w:t>
      </w:r>
      <w:r w:rsidR="0006036B" w:rsidRPr="002B0288">
        <w:t>новой системе управления</w:t>
      </w:r>
      <w:r w:rsidR="002B0288" w:rsidRPr="002B0288">
        <w:t>.</w:t>
      </w:r>
    </w:p>
    <w:p w:rsidR="00A7776A" w:rsidRDefault="00A7776A" w:rsidP="002B0288">
      <w:pPr>
        <w:ind w:firstLine="709"/>
      </w:pPr>
      <w:bookmarkStart w:id="9" w:name="_Toc71035197"/>
      <w:bookmarkStart w:id="10" w:name="_Toc71035291"/>
    </w:p>
    <w:p w:rsidR="002B0288" w:rsidRPr="002B0288" w:rsidRDefault="00A7776A" w:rsidP="00A7776A">
      <w:pPr>
        <w:pStyle w:val="2"/>
      </w:pPr>
      <w:bookmarkStart w:id="11" w:name="_Toc257898228"/>
      <w:r>
        <w:t xml:space="preserve">3. </w:t>
      </w:r>
      <w:r w:rsidR="00CC56E0" w:rsidRPr="002B0288">
        <w:t>Организационные структуры коммерческих банков в РБ, проблемы их совершенствования</w:t>
      </w:r>
      <w:bookmarkEnd w:id="9"/>
      <w:bookmarkEnd w:id="10"/>
      <w:r w:rsidR="00B05BC8" w:rsidRPr="002B0288">
        <w:t xml:space="preserve"> матричной структуры</w:t>
      </w:r>
      <w:bookmarkEnd w:id="11"/>
    </w:p>
    <w:p w:rsidR="00A7776A" w:rsidRDefault="00A7776A" w:rsidP="002B0288">
      <w:pPr>
        <w:ind w:firstLine="709"/>
      </w:pPr>
    </w:p>
    <w:p w:rsidR="002B0288" w:rsidRDefault="00CC56E0" w:rsidP="002B0288">
      <w:pPr>
        <w:ind w:firstLine="709"/>
      </w:pPr>
      <w:r w:rsidRPr="002B0288">
        <w:t>На 1 апреля</w:t>
      </w:r>
      <w:r w:rsidR="002B0288" w:rsidRPr="002B0288">
        <w:t xml:space="preserve"> </w:t>
      </w:r>
      <w:r w:rsidRPr="002B0288">
        <w:t>2004 года насчитывалось 30 действующих на территории Республики Беларусь коммерческих банков</w:t>
      </w:r>
      <w:r w:rsidR="002B0288" w:rsidRPr="002B0288">
        <w:t xml:space="preserve">. </w:t>
      </w:r>
      <w:r w:rsidRPr="002B0288">
        <w:t>Причем лишь шесть</w:t>
      </w:r>
      <w:r w:rsidR="002B0288" w:rsidRPr="002B0288">
        <w:t xml:space="preserve"> </w:t>
      </w:r>
      <w:r w:rsidRPr="002B0288">
        <w:t>из них имеют развитую филиальную</w:t>
      </w:r>
      <w:r w:rsidR="002B0288" w:rsidRPr="002B0288">
        <w:t xml:space="preserve"> </w:t>
      </w:r>
      <w:r w:rsidRPr="002B0288">
        <w:t xml:space="preserve">сеть, соответственно ОАО </w:t>
      </w:r>
      <w:r w:rsidR="002B0288" w:rsidRPr="008F5BEB">
        <w:t>"</w:t>
      </w:r>
      <w:r w:rsidRPr="008F5BEB">
        <w:t>Белагропромбанк</w:t>
      </w:r>
      <w:r w:rsidR="002B0288" w:rsidRPr="008F5BEB">
        <w:t>"</w:t>
      </w:r>
      <w:r w:rsidRPr="002B0288">
        <w:t xml:space="preserve"> насчитывает 132 филиала, ОАО </w:t>
      </w:r>
      <w:r w:rsidR="002B0288" w:rsidRPr="008F5BEB">
        <w:t>"</w:t>
      </w:r>
      <w:r w:rsidRPr="008F5BEB">
        <w:t>Белпромстройбанк</w:t>
      </w:r>
      <w:r w:rsidR="002B0288" w:rsidRPr="008F5BEB">
        <w:t>"</w:t>
      </w:r>
      <w:r w:rsidRPr="002B0288">
        <w:t>-56, ОАО</w:t>
      </w:r>
      <w:r w:rsidR="002B0288">
        <w:t xml:space="preserve"> "</w:t>
      </w:r>
      <w:r w:rsidRPr="002B0288">
        <w:t xml:space="preserve">Сберегательный банк </w:t>
      </w:r>
      <w:r w:rsidR="002B0288" w:rsidRPr="008F5BEB">
        <w:t>"</w:t>
      </w:r>
      <w:r w:rsidRPr="008F5BEB">
        <w:t>Беларусбанк</w:t>
      </w:r>
      <w:r w:rsidR="002B0288" w:rsidRPr="008F5BEB">
        <w:t>"</w:t>
      </w:r>
      <w:r w:rsidRPr="002B0288">
        <w:t>-147</w:t>
      </w:r>
      <w:r w:rsidR="002B0288" w:rsidRPr="002B0288">
        <w:t xml:space="preserve">, </w:t>
      </w:r>
      <w:r w:rsidRPr="002B0288">
        <w:t>ОАО</w:t>
      </w:r>
      <w:r w:rsidR="002B0288">
        <w:t xml:space="preserve"> "</w:t>
      </w:r>
      <w:r w:rsidRPr="002B0288">
        <w:t xml:space="preserve">Белорусский банк развития и реконструкции </w:t>
      </w:r>
      <w:r w:rsidR="002B0288" w:rsidRPr="008F5BEB">
        <w:t>"</w:t>
      </w:r>
      <w:r w:rsidRPr="008F5BEB">
        <w:t>Белинвестбанк</w:t>
      </w:r>
      <w:r w:rsidR="002B0288" w:rsidRPr="008F5BEB">
        <w:t>"</w:t>
      </w:r>
      <w:r w:rsidRPr="002B0288">
        <w:t>-50</w:t>
      </w:r>
      <w:r w:rsidR="002B0288" w:rsidRPr="002B0288">
        <w:t xml:space="preserve">, </w:t>
      </w:r>
      <w:r w:rsidRPr="002B0288">
        <w:t xml:space="preserve">ОАО </w:t>
      </w:r>
      <w:r w:rsidR="002B0288" w:rsidRPr="008F5BEB">
        <w:t>"</w:t>
      </w:r>
      <w:r w:rsidRPr="008F5BEB">
        <w:t>Приорбанк</w:t>
      </w:r>
      <w:r w:rsidR="002B0288" w:rsidRPr="008F5BEB">
        <w:t>"</w:t>
      </w:r>
      <w:r w:rsidRPr="002B0288">
        <w:t xml:space="preserve">-18, ОАО </w:t>
      </w:r>
      <w:r w:rsidR="002B0288" w:rsidRPr="008F5BEB">
        <w:t>"</w:t>
      </w:r>
      <w:r w:rsidRPr="008F5BEB">
        <w:t>Белвнешэкономбанк</w:t>
      </w:r>
      <w:r w:rsidR="002B0288" w:rsidRPr="008F5BEB">
        <w:t xml:space="preserve">" </w:t>
      </w:r>
      <w:r w:rsidR="002B0288">
        <w:t>-</w:t>
      </w:r>
      <w:r w:rsidR="00757788" w:rsidRPr="002B0288">
        <w:t xml:space="preserve"> 26</w:t>
      </w:r>
      <w:r w:rsidR="002B0288" w:rsidRPr="002B0288">
        <w:t xml:space="preserve"> [</w:t>
      </w:r>
      <w:r w:rsidR="00757788" w:rsidRPr="002B0288">
        <w:t>7</w:t>
      </w:r>
      <w:r w:rsidR="002B0288" w:rsidRPr="002B0288">
        <w:t xml:space="preserve">]. </w:t>
      </w:r>
      <w:r w:rsidRPr="002B0288">
        <w:t>Необходимо отметить то, что большинство банков, образованных на основании банков СССР</w:t>
      </w:r>
      <w:r w:rsidR="002B0288" w:rsidRPr="002B0288">
        <w:t xml:space="preserve">, </w:t>
      </w:r>
      <w:r w:rsidRPr="002B0288">
        <w:t>начинали свою деятельность в начале 90</w:t>
      </w:r>
      <w:r w:rsidR="00FA5B6B" w:rsidRPr="002B0288">
        <w:t>-х</w:t>
      </w:r>
      <w:r w:rsidRPr="002B0288">
        <w:t xml:space="preserve"> годов, когда господствующей являлась линейно</w:t>
      </w:r>
      <w:r w:rsidR="002B0288" w:rsidRPr="002B0288">
        <w:t xml:space="preserve"> - </w:t>
      </w:r>
      <w:r w:rsidRPr="002B0288">
        <w:t>функциональная организационная структура</w:t>
      </w:r>
      <w:r w:rsidR="002B0288" w:rsidRPr="002B0288">
        <w:t xml:space="preserve">. </w:t>
      </w:r>
      <w:r w:rsidRPr="002B0288">
        <w:t>Это имело решающее значение в выборе типа организационной структуры вновь созданных банков</w:t>
      </w:r>
      <w:r w:rsidR="002B0288" w:rsidRPr="002B0288">
        <w:t xml:space="preserve">. </w:t>
      </w:r>
      <w:r w:rsidRPr="002B0288">
        <w:t>В процессе своего развития, многочисленных слияний коммерческие банки увеличивали размеры своих уставных фондов, расширяли свои филиальные сети, что неотложно требовало изменения и корректировки имеющейся системы управления</w:t>
      </w:r>
      <w:r w:rsidR="002B0288" w:rsidRPr="002B0288">
        <w:t xml:space="preserve">. </w:t>
      </w:r>
      <w:r w:rsidRPr="002B0288">
        <w:t>Однако и в настоящее время, несмотря на произошедшие изменения</w:t>
      </w:r>
      <w:r w:rsidR="002B0288" w:rsidRPr="002B0288">
        <w:t xml:space="preserve">, </w:t>
      </w:r>
      <w:r w:rsidRPr="002B0288">
        <w:t xml:space="preserve">господствующей в банках республики остается линейно-функциональный тип структуры управления, при котором </w:t>
      </w:r>
      <w:r w:rsidRPr="002B0288">
        <w:lastRenderedPageBreak/>
        <w:t>подразделения банка наделены только функциями организации</w:t>
      </w:r>
      <w:r w:rsidR="002B0288">
        <w:t xml:space="preserve"> (</w:t>
      </w:r>
      <w:r w:rsidRPr="002B0288">
        <w:t>линейными</w:t>
      </w:r>
      <w:r w:rsidR="002B0288" w:rsidRPr="002B0288">
        <w:t>),</w:t>
      </w:r>
      <w:r w:rsidRPr="002B0288">
        <w:t xml:space="preserve"> а функции управления реализуются на руководящем уровне, и который эффективен лишь в условиях слабо меняющейся конъюнктуры рынка, когда основную долю в общем числе сотрудников банка составляют простые исполнители</w:t>
      </w:r>
      <w:r w:rsidR="002B0288">
        <w:t xml:space="preserve"> (</w:t>
      </w:r>
      <w:r w:rsidRPr="002B0288">
        <w:t>около 80%</w:t>
      </w:r>
      <w:r w:rsidR="002B0288" w:rsidRPr="002B0288">
        <w:t xml:space="preserve">) </w:t>
      </w:r>
      <w:r w:rsidRPr="002B0288">
        <w:t>и нет необходимости в быстрой и эффективной оценке результатов деятельности его подразделений</w:t>
      </w:r>
      <w:r w:rsidR="002B0288" w:rsidRPr="002B0288">
        <w:t>. [</w:t>
      </w:r>
      <w:r w:rsidR="00CC77AB" w:rsidRPr="002B0288">
        <w:t>4, с</w:t>
      </w:r>
      <w:r w:rsidR="002B0288">
        <w:t>.2</w:t>
      </w:r>
      <w:r w:rsidR="00CC77AB" w:rsidRPr="002B0288">
        <w:t>9-30</w:t>
      </w:r>
      <w:r w:rsidR="002B0288" w:rsidRPr="002B0288">
        <w:t>]</w:t>
      </w:r>
    </w:p>
    <w:p w:rsidR="002B0288" w:rsidRDefault="00CC56E0" w:rsidP="002B0288">
      <w:pPr>
        <w:ind w:firstLine="709"/>
      </w:pPr>
      <w:r w:rsidRPr="002B0288">
        <w:t xml:space="preserve">В условиях быстро меняющейся ситуации на рынке </w:t>
      </w:r>
      <w:r w:rsidR="0006036B" w:rsidRPr="002B0288">
        <w:t>данный</w:t>
      </w:r>
      <w:r w:rsidR="002B0288" w:rsidRPr="002B0288">
        <w:t xml:space="preserve"> </w:t>
      </w:r>
      <w:r w:rsidRPr="002B0288">
        <w:t>тип структуры управления становится неэффективным вследствие, во-первых, медлительности принятия решений, поскольку обсуждение проблем происходит по всей иерархической цепочке снизу вверх внутри каждого функционального подразделения</w:t>
      </w:r>
      <w:r w:rsidR="002B0288" w:rsidRPr="002B0288">
        <w:t xml:space="preserve">; </w:t>
      </w:r>
      <w:r w:rsidRPr="002B0288">
        <w:t>во-вторых, качества принятия решений на высшем уровне, поскольку оно определяется не столько компетентностью самих руководителей</w:t>
      </w:r>
      <w:r w:rsidR="002B0288">
        <w:t xml:space="preserve"> (</w:t>
      </w:r>
      <w:r w:rsidRPr="002B0288">
        <w:t>они могут быть весьма компетентными</w:t>
      </w:r>
      <w:r w:rsidR="002B0288" w:rsidRPr="002B0288">
        <w:t>),</w:t>
      </w:r>
      <w:r w:rsidRPr="002B0288">
        <w:t xml:space="preserve"> сколько надежностью и достоверностью поступившей к ним информации</w:t>
      </w:r>
      <w:r w:rsidR="002B0288" w:rsidRPr="002B0288">
        <w:t xml:space="preserve">. </w:t>
      </w:r>
      <w:r w:rsidRPr="002B0288">
        <w:t>В связи с тем, что у руководителей среднего звена появляются возможности влиять на решения вышестоящих менеджеров в собственных интересах или в интересах своей функциональной службы, линейно-функциональная структура порождает</w:t>
      </w:r>
      <w:r w:rsidR="002B0288">
        <w:t xml:space="preserve"> "</w:t>
      </w:r>
      <w:r w:rsidRPr="002B0288">
        <w:t>ведомственность</w:t>
      </w:r>
      <w:r w:rsidR="002B0288">
        <w:t xml:space="preserve">" </w:t>
      </w:r>
      <w:r w:rsidRPr="002B0288">
        <w:t>внутри банка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Теперь попробуем</w:t>
      </w:r>
      <w:r w:rsidR="002B0288" w:rsidRPr="002B0288">
        <w:t xml:space="preserve"> </w:t>
      </w:r>
      <w:r w:rsidRPr="002B0288">
        <w:t>рассмотреть организационные структуры белорусских коммерческих банков на примере крупного банка ОАО “ Белинвестбанк”</w:t>
      </w:r>
      <w:r w:rsidR="002B0288" w:rsidRPr="002B0288">
        <w:t>.</w:t>
      </w:r>
    </w:p>
    <w:p w:rsidR="002B0288" w:rsidRDefault="00CC56E0" w:rsidP="002B0288">
      <w:pPr>
        <w:ind w:firstLine="709"/>
        <w:rPr>
          <w:lang w:val="en-US"/>
        </w:rPr>
      </w:pPr>
      <w:r w:rsidRPr="002B0288">
        <w:t>2001 год стал годом создания открытого акционерного общества</w:t>
      </w:r>
      <w:r w:rsidR="002B0288">
        <w:t xml:space="preserve"> "</w:t>
      </w:r>
      <w:r w:rsidRPr="002B0288">
        <w:t>Белорусский банк развития и реконструкции</w:t>
      </w:r>
      <w:r w:rsidR="002B0288">
        <w:t xml:space="preserve"> "</w:t>
      </w:r>
      <w:r w:rsidRPr="002B0288">
        <w:t>Белинвестбанк</w:t>
      </w:r>
      <w:r w:rsidR="002B0288">
        <w:t xml:space="preserve">", </w:t>
      </w:r>
      <w:r w:rsidRPr="002B0288">
        <w:t>образованного в результате реорганизации путем слияния ОАО</w:t>
      </w:r>
      <w:r w:rsidR="002B0288">
        <w:t xml:space="preserve"> "</w:t>
      </w:r>
      <w:r w:rsidRPr="002B0288">
        <w:t>Белбизнесбанк</w:t>
      </w:r>
      <w:r w:rsidR="002B0288">
        <w:t xml:space="preserve">" </w:t>
      </w:r>
      <w:r w:rsidRPr="002B0288">
        <w:t>и ОАО</w:t>
      </w:r>
      <w:r w:rsidR="002B0288">
        <w:t xml:space="preserve"> "</w:t>
      </w:r>
      <w:r w:rsidRPr="002B0288">
        <w:t>Белорусский банк развития</w:t>
      </w:r>
      <w:r w:rsidR="002B0288">
        <w:t xml:space="preserve">". </w:t>
      </w:r>
      <w:r w:rsidRPr="002B0288">
        <w:t xml:space="preserve">Задача, которая ставилась при объединении этих двух банков </w:t>
      </w:r>
      <w:r w:rsidR="002B0288">
        <w:t>-</w:t>
      </w:r>
      <w:r w:rsidRPr="002B0288">
        <w:t xml:space="preserve"> создать крупный финансовый институт, специализирующийся на кредитовании инвестиционных проектов на долгосрочной основе</w:t>
      </w:r>
      <w:r w:rsidR="002B0288" w:rsidRPr="002B0288">
        <w:t xml:space="preserve">. </w:t>
      </w:r>
      <w:r w:rsidRPr="002B0288">
        <w:t>В целом создан достаточно мощный банк, собственный капитал которого по состоянию на 1 января 2002 года составил 47,3 млн</w:t>
      </w:r>
      <w:r w:rsidR="002B0288" w:rsidRPr="002B0288">
        <w:t xml:space="preserve">. </w:t>
      </w:r>
      <w:r w:rsidRPr="002B0288">
        <w:rPr>
          <w:lang w:val="en-US"/>
        </w:rPr>
        <w:t>EUR</w:t>
      </w:r>
      <w:r w:rsidRPr="002B0288">
        <w:t xml:space="preserve">, а уставный фонд </w:t>
      </w:r>
      <w:r w:rsidR="002B0288">
        <w:t>-</w:t>
      </w:r>
      <w:r w:rsidRPr="002B0288">
        <w:t xml:space="preserve"> 33,4 млн</w:t>
      </w:r>
      <w:r w:rsidR="002B0288" w:rsidRPr="002B0288">
        <w:t xml:space="preserve">. </w:t>
      </w:r>
      <w:r w:rsidRPr="002B0288">
        <w:rPr>
          <w:lang w:val="en-US"/>
        </w:rPr>
        <w:t>EUR</w:t>
      </w:r>
      <w:r w:rsidR="002B0288" w:rsidRPr="002B0288">
        <w:t xml:space="preserve">. </w:t>
      </w:r>
      <w:r w:rsidRPr="002B0288">
        <w:t>По этим показателям ОАО</w:t>
      </w:r>
      <w:r w:rsidR="002B0288">
        <w:t xml:space="preserve"> </w:t>
      </w:r>
      <w:r w:rsidR="002B0288">
        <w:lastRenderedPageBreak/>
        <w:t>"</w:t>
      </w:r>
      <w:r w:rsidRPr="002B0288">
        <w:t>Белинвестбанк</w:t>
      </w:r>
      <w:r w:rsidR="002B0288">
        <w:t xml:space="preserve">" </w:t>
      </w:r>
      <w:r w:rsidRPr="002B0288">
        <w:t>входит в первую тройку банков страны</w:t>
      </w:r>
      <w:r w:rsidR="002B0288" w:rsidRPr="002B0288">
        <w:t xml:space="preserve">. </w:t>
      </w:r>
      <w:r w:rsidRPr="002B0288">
        <w:t>В качестве одного из банков-учредителей ОАО</w:t>
      </w:r>
      <w:r w:rsidR="002B0288">
        <w:t xml:space="preserve"> "</w:t>
      </w:r>
      <w:r w:rsidRPr="002B0288">
        <w:t>Белинвестбанк</w:t>
      </w:r>
      <w:r w:rsidR="002B0288">
        <w:t xml:space="preserve">" </w:t>
      </w:r>
      <w:r w:rsidRPr="002B0288">
        <w:t>участвует в реализации национальной платежной системы</w:t>
      </w:r>
      <w:r w:rsidR="002B0288">
        <w:t xml:space="preserve"> "</w:t>
      </w:r>
      <w:r w:rsidRPr="002B0288">
        <w:t>БелКарт</w:t>
      </w:r>
      <w:r w:rsidR="002B0288">
        <w:t xml:space="preserve">" </w:t>
      </w:r>
      <w:r w:rsidRPr="002B0288">
        <w:t>и занимает ведущее место по количеству обслуживаемых предприятий торговли и установленных платежных терминалов</w:t>
      </w:r>
      <w:r w:rsidR="002B0288" w:rsidRPr="002B0288">
        <w:t xml:space="preserve">. </w:t>
      </w:r>
      <w:r w:rsidRPr="002B0288">
        <w:t>Также банк расширяет свое присутствие на рынке международных карточек</w:t>
      </w:r>
      <w:r w:rsidR="002B0288" w:rsidRPr="002B0288">
        <w:t xml:space="preserve">. </w:t>
      </w:r>
      <w:r w:rsidRPr="002B0288">
        <w:t xml:space="preserve">Все виды международных расчетов осуществляются с использованием системы </w:t>
      </w:r>
      <w:r w:rsidRPr="002B0288">
        <w:rPr>
          <w:lang w:val="en-US"/>
        </w:rPr>
        <w:t>SWIFT</w:t>
      </w:r>
      <w:r w:rsidR="002B0288" w:rsidRPr="002B0288">
        <w:t xml:space="preserve">. </w:t>
      </w:r>
      <w:r w:rsidRPr="002B0288">
        <w:t xml:space="preserve">Банк осуществляет продажу дорожных чеков компании </w:t>
      </w:r>
      <w:r w:rsidRPr="002B0288">
        <w:rPr>
          <w:lang w:val="en-US"/>
        </w:rPr>
        <w:t>American</w:t>
      </w:r>
      <w:r w:rsidRPr="002B0288">
        <w:t xml:space="preserve"> </w:t>
      </w:r>
      <w:r w:rsidRPr="002B0288">
        <w:rPr>
          <w:lang w:val="en-US"/>
        </w:rPr>
        <w:t>Express</w:t>
      </w:r>
      <w:r w:rsidRPr="002B0288">
        <w:t>, а также коммерческих чеков банков</w:t>
      </w:r>
      <w:r w:rsidR="002B0288" w:rsidRPr="002B0288">
        <w:t xml:space="preserve"> - </w:t>
      </w:r>
      <w:r w:rsidRPr="002B0288">
        <w:t>корреспондентов</w:t>
      </w:r>
      <w:r w:rsidR="002B0288" w:rsidRPr="002B0288">
        <w:t xml:space="preserve">. </w:t>
      </w:r>
      <w:r w:rsidRPr="002B0288">
        <w:t>ОАО</w:t>
      </w:r>
      <w:r w:rsidR="002B0288">
        <w:t xml:space="preserve"> "</w:t>
      </w:r>
      <w:r w:rsidRPr="002B0288">
        <w:t>Белинвестбанк</w:t>
      </w:r>
      <w:r w:rsidR="002B0288">
        <w:t xml:space="preserve">" </w:t>
      </w:r>
      <w:r w:rsidRPr="002B0288">
        <w:t>участвует в развитии региональной инфраструктуры</w:t>
      </w:r>
      <w:r w:rsidR="002B0288" w:rsidRPr="002B0288">
        <w:t xml:space="preserve">. </w:t>
      </w:r>
      <w:r w:rsidRPr="002B0288">
        <w:t>В 24 городах на территории республики действуют 53 филиала</w:t>
      </w:r>
      <w:r w:rsidR="002B0288" w:rsidRPr="002B0288">
        <w:t>. [</w:t>
      </w:r>
      <w:r w:rsidR="00CC77AB" w:rsidRPr="002B0288">
        <w:rPr>
          <w:lang w:val="en-US"/>
        </w:rPr>
        <w:t>9</w:t>
      </w:r>
      <w:r w:rsidR="002B0288" w:rsidRPr="002B0288">
        <w:rPr>
          <w:lang w:val="en-US"/>
        </w:rPr>
        <w:t>]</w:t>
      </w:r>
    </w:p>
    <w:p w:rsidR="002B0288" w:rsidRDefault="00CC56E0" w:rsidP="002B0288">
      <w:pPr>
        <w:ind w:firstLine="709"/>
      </w:pPr>
      <w:r w:rsidRPr="002B0288">
        <w:t>Организационная структура банка представлена в приложении 3</w:t>
      </w:r>
      <w:r w:rsidR="002B0288" w:rsidRPr="002B0288">
        <w:t xml:space="preserve">. </w:t>
      </w:r>
      <w:r w:rsidRPr="002B0288">
        <w:t>Возглавляет банк управляющий, который уполномочен</w:t>
      </w:r>
      <w:r w:rsidR="002B0288" w:rsidRPr="002B0288">
        <w:t>:</w:t>
      </w:r>
    </w:p>
    <w:p w:rsidR="002B0288" w:rsidRDefault="00CC56E0" w:rsidP="002B0288">
      <w:pPr>
        <w:ind w:firstLine="709"/>
      </w:pPr>
      <w:r w:rsidRPr="002B0288">
        <w:t>представительствовать в отношениях с государственными и иными органами и учреждениями, юридическими и физическими лицами на территории РБ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совершать иные действия и формальности для осуществления отделением его функций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Заместитель управляющего наделен</w:t>
      </w:r>
      <w:r w:rsidR="002B0288" w:rsidRPr="002B0288">
        <w:t xml:space="preserve"> </w:t>
      </w:r>
      <w:r w:rsidRPr="002B0288">
        <w:t>следующими правами</w:t>
      </w:r>
      <w:r w:rsidR="002B0288" w:rsidRPr="002B0288">
        <w:t>:</w:t>
      </w:r>
    </w:p>
    <w:p w:rsidR="002B0288" w:rsidRDefault="00CC56E0" w:rsidP="002B0288">
      <w:pPr>
        <w:ind w:firstLine="709"/>
      </w:pPr>
      <w:r w:rsidRPr="002B0288">
        <w:t>заключать договоры и совершать иные действия для осуществления отделением следующих операций</w:t>
      </w:r>
      <w:r w:rsidR="002B0288" w:rsidRPr="002B0288">
        <w:t>:</w:t>
      </w:r>
    </w:p>
    <w:p w:rsidR="002B0288" w:rsidRDefault="00CC56E0" w:rsidP="002B0288">
      <w:pPr>
        <w:ind w:firstLine="709"/>
      </w:pPr>
      <w:r w:rsidRPr="002B0288">
        <w:t>привлечение денежных средств физических и</w:t>
      </w:r>
      <w:r w:rsidR="002B0288">
        <w:t xml:space="preserve"> (</w:t>
      </w:r>
      <w:r w:rsidRPr="002B0288">
        <w:t>или</w:t>
      </w:r>
      <w:r w:rsidR="002B0288" w:rsidRPr="002B0288">
        <w:t xml:space="preserve">) </w:t>
      </w:r>
      <w:r w:rsidRPr="002B0288">
        <w:t>юридических лиц во вклады</w:t>
      </w:r>
      <w:r w:rsidR="002B0288">
        <w:t xml:space="preserve"> (</w:t>
      </w:r>
      <w:r w:rsidRPr="002B0288">
        <w:t>депозиты</w:t>
      </w:r>
      <w:r w:rsidR="002B0288" w:rsidRPr="002B0288">
        <w:t>);</w:t>
      </w:r>
    </w:p>
    <w:p w:rsidR="002B0288" w:rsidRDefault="00CC56E0" w:rsidP="002B0288">
      <w:pPr>
        <w:ind w:firstLine="709"/>
      </w:pPr>
      <w:r w:rsidRPr="002B0288">
        <w:t>открытие и ведение банковских счетов физических и</w:t>
      </w:r>
      <w:r w:rsidR="002B0288" w:rsidRPr="002B0288">
        <w:t xml:space="preserve"> </w:t>
      </w:r>
      <w:r w:rsidRPr="002B0288">
        <w:t>юридических лиц</w:t>
      </w:r>
      <w:r w:rsidR="002B0288" w:rsidRPr="002B0288">
        <w:t>;</w:t>
      </w:r>
    </w:p>
    <w:p w:rsidR="00CC56E0" w:rsidRPr="002B0288" w:rsidRDefault="00CC56E0" w:rsidP="002B0288">
      <w:pPr>
        <w:ind w:firstLine="709"/>
      </w:pPr>
      <w:r w:rsidRPr="002B0288">
        <w:t>осуществление расчетного и</w:t>
      </w:r>
      <w:r w:rsidR="002B0288">
        <w:t xml:space="preserve"> (</w:t>
      </w:r>
      <w:r w:rsidRPr="002B0288">
        <w:t>или</w:t>
      </w:r>
      <w:r w:rsidR="002B0288" w:rsidRPr="002B0288">
        <w:t xml:space="preserve">) </w:t>
      </w:r>
      <w:r w:rsidRPr="002B0288">
        <w:t>кассового обслуживания физических и юридических</w:t>
      </w:r>
    </w:p>
    <w:p w:rsidR="002B0288" w:rsidRDefault="00CC56E0" w:rsidP="002B0288">
      <w:pPr>
        <w:ind w:firstLine="709"/>
      </w:pPr>
      <w:r w:rsidRPr="002B0288">
        <w:t>лиц за исключением банков-корреспондентов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предоставление кредитов за счет собственных и привлеченных средств, включая приобретенные на межбанковском рынке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эмиссия и эквайринг</w:t>
      </w:r>
      <w:r w:rsidR="002B0288" w:rsidRPr="002B0288">
        <w:t xml:space="preserve"> </w:t>
      </w:r>
      <w:r w:rsidRPr="002B0288">
        <w:t>банковских пластиковых карточек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lastRenderedPageBreak/>
        <w:t>финансирование под уступку денежного требования</w:t>
      </w:r>
      <w:r w:rsidR="002B0288">
        <w:t xml:space="preserve"> (</w:t>
      </w:r>
      <w:r w:rsidRPr="002B0288">
        <w:t>факторинг</w:t>
      </w:r>
      <w:r w:rsidR="002B0288" w:rsidRPr="002B0288">
        <w:t>);</w:t>
      </w:r>
    </w:p>
    <w:p w:rsidR="002B0288" w:rsidRDefault="00CC56E0" w:rsidP="002B0288">
      <w:pPr>
        <w:ind w:firstLine="709"/>
      </w:pPr>
      <w:r w:rsidRPr="002B0288">
        <w:t>инкассация денежной наличности, валютных и других ценностей, а также платежных документов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осуществление операций</w:t>
      </w:r>
      <w:r w:rsidR="002B0288" w:rsidRPr="002B0288">
        <w:t xml:space="preserve"> </w:t>
      </w:r>
      <w:r w:rsidRPr="002B0288">
        <w:t>с ценными бумагами, номинированными в белорусских рублях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Юрисконсульт непосредственно подчиняется управляющему, заместителю управляющего, главному бухгалтеру и выполняет следующие функции</w:t>
      </w:r>
      <w:r w:rsidR="002B0288" w:rsidRPr="002B0288">
        <w:t>:</w:t>
      </w:r>
    </w:p>
    <w:p w:rsidR="002B0288" w:rsidRDefault="00CC56E0" w:rsidP="002B0288">
      <w:pPr>
        <w:ind w:firstLine="709"/>
      </w:pPr>
      <w:r w:rsidRPr="002B0288">
        <w:t>рассматривает договоры на предмет соответствия требованиям законодательства, содержат ли они все существенные условия, необходимые для обеспечения выполнения обязательств по договорам, имущественные санкции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подготавливает и подает исковые заявления в судебные органы для получения исполнительных документов, на основании доверенности осуществляет представительство в судах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анализирует и обобщает практику заключения и исполнения договоров банков с целью выявления причин и условий, оказывающих негативное влияние на исполнение или ненадлежащее исполнение договорных обязательств для их устранения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ведет справочно-информационную работу нормативной документации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участвует в подготовке заключений по правовым вопросам, возникающим в ходе осуществления деятельности банка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готовит заключения при открытии счетов клиентами по материалам представленных документов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подготавливает договоры залога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дает заключение о правоспособности заемщиков при выдаче кредита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Сектор планирования, экономического анализа и коммерческой деятельности выполняет следующие функции</w:t>
      </w:r>
      <w:r w:rsidR="002B0288" w:rsidRPr="002B0288">
        <w:t>:</w:t>
      </w:r>
    </w:p>
    <w:p w:rsidR="002B0288" w:rsidRDefault="00CC56E0" w:rsidP="002B0288">
      <w:pPr>
        <w:ind w:firstLine="709"/>
      </w:pPr>
      <w:r w:rsidRPr="002B0288">
        <w:lastRenderedPageBreak/>
        <w:t>прием и проверка документов на получение кредитов на предмет законности, правильности составления</w:t>
      </w:r>
      <w:r w:rsidR="002B0288" w:rsidRPr="002B0288">
        <w:t xml:space="preserve">, </w:t>
      </w:r>
      <w:r w:rsidRPr="002B0288">
        <w:t>анализ эффективности и целесообразности выдачи кредита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контроль и анализ на стадии выдачи кредита достоверности представленных материалов субъектами хозяйствования, проверка на месте у заемщика состояния учета, достоверности балансовых данных, условий хранения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экономическая экспертиза кредитуемых проектов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оформление кредитных договоров, договоров залога, поручительств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контроль за выданными кредитами</w:t>
      </w:r>
      <w:r w:rsidR="002B0288" w:rsidRPr="002B0288">
        <w:t xml:space="preserve">: </w:t>
      </w:r>
      <w:r w:rsidRPr="002B0288">
        <w:t>оплата в соответствии с контрактами и лимитом кредитования, проверки материального обеспечения, целевого использования, своевременность погашения основного долга и процентов за пользование кредитом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установление лимитов остатков касс, способов и сроков сдачи выручки, норм расходования выручки путем анализа представляемых обслуживаемыми хозорганами заявок-расчетов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проверка ведения кассовых операций обслуживаемых субъектов хозяйствования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составление календаря выдачи средств на заработную плату в разрезе предприятий, учреждений, организаций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осуществление контроля за выдачей средств на командировочные расходы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работа на рынке ресурсов и</w:t>
      </w:r>
      <w:r w:rsidR="002B0288" w:rsidRPr="002B0288">
        <w:t xml:space="preserve"> </w:t>
      </w:r>
      <w:r w:rsidRPr="002B0288">
        <w:t>ценных бумаг</w:t>
      </w:r>
      <w:r w:rsidR="002B0288">
        <w:t xml:space="preserve"> (</w:t>
      </w:r>
      <w:r w:rsidRPr="002B0288">
        <w:t>привлечение и рациональное размещение свободных кредитных ресурсов, в т</w:t>
      </w:r>
      <w:r w:rsidR="002B0288" w:rsidRPr="002B0288">
        <w:t xml:space="preserve">. </w:t>
      </w:r>
      <w:r w:rsidRPr="002B0288">
        <w:t>ч</w:t>
      </w:r>
      <w:r w:rsidR="002B0288" w:rsidRPr="002B0288">
        <w:t xml:space="preserve">. </w:t>
      </w:r>
      <w:r w:rsidRPr="002B0288">
        <w:t>в ценные бумаги</w:t>
      </w:r>
      <w:r w:rsidR="002B0288" w:rsidRPr="002B0288">
        <w:t>);</w:t>
      </w:r>
    </w:p>
    <w:p w:rsidR="002B0288" w:rsidRDefault="00CC56E0" w:rsidP="002B0288">
      <w:pPr>
        <w:ind w:firstLine="709"/>
      </w:pPr>
      <w:r w:rsidRPr="002B0288">
        <w:t xml:space="preserve">проведение операций по денежным переводам в системе </w:t>
      </w:r>
      <w:r w:rsidRPr="002B0288">
        <w:rPr>
          <w:lang w:val="en-US"/>
        </w:rPr>
        <w:t>Western</w:t>
      </w:r>
      <w:r w:rsidRPr="002B0288">
        <w:t xml:space="preserve"> </w:t>
      </w:r>
      <w:r w:rsidRPr="002B0288">
        <w:rPr>
          <w:lang w:val="en-US"/>
        </w:rPr>
        <w:t>Union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Сектор валютных операций является специализированным структурным подразделением в составе Восточного отделения ОАО</w:t>
      </w:r>
      <w:r w:rsidR="002B0288">
        <w:t xml:space="preserve"> "</w:t>
      </w:r>
      <w:r w:rsidRPr="002B0288">
        <w:t>Белинвестбанк</w:t>
      </w:r>
      <w:r w:rsidR="002B0288">
        <w:t xml:space="preserve">" </w:t>
      </w:r>
      <w:r w:rsidRPr="002B0288">
        <w:t>и осуществляет следующие функции</w:t>
      </w:r>
      <w:r w:rsidR="002B0288" w:rsidRPr="002B0288">
        <w:t>:</w:t>
      </w:r>
    </w:p>
    <w:p w:rsidR="002B0288" w:rsidRDefault="00CC56E0" w:rsidP="002B0288">
      <w:pPr>
        <w:ind w:firstLine="709"/>
      </w:pPr>
      <w:r w:rsidRPr="002B0288">
        <w:lastRenderedPageBreak/>
        <w:t>выполняет операции по исполнению платежных инструкций клиентов по платежам в иностранной валюте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осуществляет визирование паспорта сделки, оформленного юридическими лицами и индивидуальными предпринимателями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оказывает консультационную и инструктивную помощь клиентам в проведении расчетов по внешнеэкономическим операциям и в оформлении расчетно-денежных документов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осуществляет контроль за поступлением валютной выручки субъектов хозяйствования и правильным и своевременным ее распределением</w:t>
      </w:r>
      <w:r w:rsidR="002B0288" w:rsidRPr="002B0288">
        <w:t xml:space="preserve"> </w:t>
      </w:r>
      <w:r w:rsidRPr="002B0288">
        <w:t>для обязательной продажи НБ РБ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осуществляет функции агента валютного контроля по внешнеэкономическим операциям клиентов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выполняет операции по покупке-продаже иностранной валюты на торгах Белорусской валютно-фондовой биржи и на межбанковском валютном рынке согласно заявкам клиентов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проводит операции по покупке-продаже иностранной валюты и платежных документов в иностранной валюте физическими лицами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анализирует доходы и расходы от проведения валютных операций и дает предложения по повышению их эффективности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rPr>
          <w:i/>
          <w:iCs/>
        </w:rPr>
        <w:t>Учетно-операционный отдел</w:t>
      </w:r>
      <w:r w:rsidRPr="002B0288">
        <w:t xml:space="preserve"> находится под руководством главного бухгалтера и</w:t>
      </w:r>
      <w:r w:rsidR="002B0288" w:rsidRPr="002B0288">
        <w:t xml:space="preserve"> </w:t>
      </w:r>
      <w:r w:rsidRPr="002B0288">
        <w:t>осуществляет</w:t>
      </w:r>
      <w:r w:rsidR="002B0288" w:rsidRPr="002B0288">
        <w:t>:</w:t>
      </w:r>
    </w:p>
    <w:p w:rsidR="002B0288" w:rsidRDefault="00CC56E0" w:rsidP="002B0288">
      <w:pPr>
        <w:ind w:firstLine="709"/>
      </w:pPr>
      <w:r w:rsidRPr="002B0288">
        <w:t>отражение произведенных операций по балансовым и внебалансовым счетам в бухгалтерском учете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начисление и перечисление налогов в бюджет и внебюджетные фонды, предоставление расчетов по ним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начисление заработной платы, премий, квалификационных надбавок, пособий по временной нетрудоспособности, пособий на детей, ежегодных учебных отпусков работникам отделения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ведение книги учета основных средств и МБП, книги учета бланков строгой отчетности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lastRenderedPageBreak/>
        <w:t>начисление износа по основным средствам, МБП, нематериальным активам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контроль за использованием автотранспорта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предоставление статистических отчетов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rPr>
          <w:i/>
          <w:iCs/>
        </w:rPr>
        <w:t xml:space="preserve">Сектор кассовых операций </w:t>
      </w:r>
      <w:r w:rsidRPr="002B0288">
        <w:t>выполняет следующие функции</w:t>
      </w:r>
      <w:r w:rsidR="002B0288" w:rsidRPr="002B0288">
        <w:t>:</w:t>
      </w:r>
    </w:p>
    <w:p w:rsidR="002B0288" w:rsidRDefault="00CC56E0" w:rsidP="002B0288">
      <w:pPr>
        <w:ind w:firstLine="709"/>
      </w:pPr>
      <w:r w:rsidRPr="002B0288">
        <w:t>прием и выдача денежной наличности клиентам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своевременное, правильное и полное оприходование и зачисление на соответствующие счета клиентов денежной наличности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сортировка денежной наличности на годную к обращению и ветхую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прием и обмен поврежденных банкнот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пересчет проинкассированной денежной выручки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обработка, формирование и упаковка денежной наличности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формирование папок кассовых документов</w:t>
      </w:r>
      <w:r w:rsidR="002B0288" w:rsidRPr="002B0288">
        <w:t>;</w:t>
      </w:r>
    </w:p>
    <w:p w:rsidR="002B0288" w:rsidRDefault="00CC56E0" w:rsidP="002B0288">
      <w:pPr>
        <w:ind w:firstLine="709"/>
      </w:pPr>
      <w:r w:rsidRPr="002B0288">
        <w:t>валютно-обменные операции с наличными деньгами</w:t>
      </w:r>
      <w:r w:rsidR="002B0288" w:rsidRPr="002B0288">
        <w:t>.</w:t>
      </w:r>
    </w:p>
    <w:p w:rsidR="002B0288" w:rsidRPr="002467D6" w:rsidRDefault="00CC56E0" w:rsidP="002B0288">
      <w:pPr>
        <w:ind w:firstLine="709"/>
      </w:pPr>
      <w:r w:rsidRPr="002B0288">
        <w:rPr>
          <w:i/>
          <w:iCs/>
        </w:rPr>
        <w:t>Сектор информатики и автоматизации</w:t>
      </w:r>
      <w:r w:rsidR="002B0288" w:rsidRPr="002B0288">
        <w:rPr>
          <w:i/>
          <w:iCs/>
        </w:rPr>
        <w:t xml:space="preserve">. </w:t>
      </w:r>
      <w:r w:rsidRPr="002B0288">
        <w:t>Денежные потоки</w:t>
      </w:r>
      <w:r w:rsidR="002B0288">
        <w:t xml:space="preserve"> (</w:t>
      </w:r>
      <w:r w:rsidRPr="002B0288">
        <w:t>кредитование, расчеты и прочие операции</w:t>
      </w:r>
      <w:r w:rsidR="002B0288" w:rsidRPr="002B0288">
        <w:t>),</w:t>
      </w:r>
      <w:r w:rsidRPr="002B0288">
        <w:t xml:space="preserve"> которые проходят через банк, невозможно обработать вручную, нужен комплекс технических средств, электронного оборудования</w:t>
      </w:r>
      <w:r w:rsidR="002B0288" w:rsidRPr="002B0288">
        <w:t xml:space="preserve">. </w:t>
      </w:r>
      <w:r w:rsidRPr="002B0288">
        <w:t>Данный блок является техническим, обеспечивающим электронную обработку данных</w:t>
      </w:r>
      <w:r w:rsidR="002B0288" w:rsidRPr="002B0288">
        <w:t xml:space="preserve">. </w:t>
      </w:r>
      <w:r w:rsidR="002B0288" w:rsidRPr="002467D6">
        <w:t>[</w:t>
      </w:r>
      <w:r w:rsidR="00CC77AB" w:rsidRPr="002467D6">
        <w:t>9</w:t>
      </w:r>
      <w:r w:rsidR="002B0288" w:rsidRPr="002467D6">
        <w:t>]</w:t>
      </w:r>
    </w:p>
    <w:p w:rsidR="002B0288" w:rsidRDefault="00CC56E0" w:rsidP="002B0288">
      <w:pPr>
        <w:ind w:firstLine="709"/>
      </w:pPr>
      <w:r w:rsidRPr="002B0288">
        <w:t>При детальном рассмотрении соподчиненности ОАО “Белинвестбанк”</w:t>
      </w:r>
      <w:r w:rsidR="002B0288" w:rsidRPr="002B0288">
        <w:t xml:space="preserve"> </w:t>
      </w:r>
      <w:r w:rsidRPr="002B0288">
        <w:t>очевидно, что он также избрал для своего функционирования линейно</w:t>
      </w:r>
      <w:r w:rsidR="002B0288" w:rsidRPr="002B0288">
        <w:t xml:space="preserve"> - </w:t>
      </w:r>
      <w:r w:rsidRPr="002B0288">
        <w:t>функциональный тип организационной структуры, которая характеризуется</w:t>
      </w:r>
      <w:r w:rsidR="002B0288" w:rsidRPr="002B0288">
        <w:t xml:space="preserve"> </w:t>
      </w:r>
      <w:r w:rsidRPr="002B0288">
        <w:t>четким разделением труда, иерархичностью уровней управления, наличие системы правил и стандартов, обеспечивающих однородность выполнения сотрудниками своих обязанностей</w:t>
      </w:r>
      <w:r w:rsidR="002B0288" w:rsidRPr="002B0288">
        <w:t xml:space="preserve">. </w:t>
      </w:r>
      <w:r w:rsidRPr="002B0288">
        <w:t>Но, как отмечалось выше, линейно</w:t>
      </w:r>
      <w:r w:rsidR="002B0288" w:rsidRPr="002B0288">
        <w:t xml:space="preserve"> - </w:t>
      </w:r>
      <w:r w:rsidRPr="002B0288">
        <w:t>функциональный тип организационной структуры на данном этапе развития мировых банковских систем</w:t>
      </w:r>
      <w:r w:rsidR="002B0288" w:rsidRPr="002B0288">
        <w:t xml:space="preserve"> </w:t>
      </w:r>
      <w:r w:rsidRPr="002B0288">
        <w:t xml:space="preserve">не всегда </w:t>
      </w:r>
      <w:r w:rsidR="0006036B" w:rsidRPr="002B0288">
        <w:t xml:space="preserve">является </w:t>
      </w:r>
      <w:r w:rsidRPr="002B0288">
        <w:t>эффективным</w:t>
      </w:r>
      <w:r w:rsidR="002B0288" w:rsidRPr="002B0288">
        <w:t xml:space="preserve"> </w:t>
      </w:r>
      <w:r w:rsidRPr="002B0288">
        <w:t>при наличии большого числа банковских</w:t>
      </w:r>
      <w:r w:rsidR="002B0288" w:rsidRPr="002B0288">
        <w:t xml:space="preserve"> </w:t>
      </w:r>
      <w:r w:rsidRPr="002B0288">
        <w:t>отделов и филиалов, в связи с чем</w:t>
      </w:r>
      <w:r w:rsidR="002B0288" w:rsidRPr="002B0288">
        <w:t xml:space="preserve"> </w:t>
      </w:r>
      <w:r w:rsidRPr="002B0288">
        <w:t>можно сделать вывод что у ОАО “Белинвестбанк” имеется</w:t>
      </w:r>
      <w:r w:rsidR="002B0288" w:rsidRPr="002B0288">
        <w:t xml:space="preserve"> </w:t>
      </w:r>
      <w:r w:rsidRPr="002B0288">
        <w:t>потенциал для рационализации собственной системы управления</w:t>
      </w:r>
      <w:r w:rsidR="002B0288" w:rsidRPr="002B0288">
        <w:t xml:space="preserve">. </w:t>
      </w:r>
      <w:r w:rsidRPr="002B0288">
        <w:t xml:space="preserve">Аналогичные выводы применимы ко всей </w:t>
      </w:r>
      <w:r w:rsidRPr="002B0288">
        <w:lastRenderedPageBreak/>
        <w:t>системе коммерческих банков РБ, которые в ближайшее время должны пересмотреть имеющиеся организационные структуры и рассмотреть в качестве альтернативы дивизиональную, матричную или проектную</w:t>
      </w:r>
      <w:r w:rsidR="002B0288" w:rsidRPr="002B0288">
        <w:t xml:space="preserve"> </w:t>
      </w:r>
      <w:r w:rsidRPr="002B0288">
        <w:t>структуры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>Но на пути реорганизации белорусских коммерческих банков стоят многочисленные проблемы, наиболее существенной из которых является их крайне</w:t>
      </w:r>
      <w:r w:rsidR="002B0288">
        <w:t xml:space="preserve"> "</w:t>
      </w:r>
      <w:r w:rsidRPr="002B0288">
        <w:t>низкая капитализация</w:t>
      </w:r>
      <w:r w:rsidR="002B0288">
        <w:t xml:space="preserve">". </w:t>
      </w:r>
      <w:r w:rsidRPr="002B0288">
        <w:t>Суммарный собственный капитал всех банков страны на 01</w:t>
      </w:r>
      <w:r w:rsidR="002B0288">
        <w:t>.01.20</w:t>
      </w:r>
      <w:r w:rsidRPr="002B0288">
        <w:t>04 составил 2147209, 3 млн</w:t>
      </w:r>
      <w:r w:rsidR="002B0288" w:rsidRPr="002B0288">
        <w:t xml:space="preserve">. </w:t>
      </w:r>
      <w:r w:rsidRPr="002B0288">
        <w:t>руб</w:t>
      </w:r>
      <w:r w:rsidR="002B0288">
        <w:t>.,</w:t>
      </w:r>
      <w:r w:rsidRPr="002B0288">
        <w:t xml:space="preserve"> или 998,7 млн</w:t>
      </w:r>
      <w:r w:rsidR="002B0288" w:rsidRPr="002B0288">
        <w:t xml:space="preserve">. </w:t>
      </w:r>
      <w:r w:rsidRPr="002B0288">
        <w:t>дол</w:t>
      </w:r>
      <w:r w:rsidR="002B0288">
        <w:t>.,</w:t>
      </w:r>
      <w:r w:rsidRPr="002B0288">
        <w:t xml:space="preserve"> что существенно меньше капитала любого из</w:t>
      </w:r>
      <w:r w:rsidR="002B0288" w:rsidRPr="002B0288">
        <w:t xml:space="preserve"> </w:t>
      </w:r>
      <w:r w:rsidRPr="002B0288">
        <w:t>ведущих мировых банков</w:t>
      </w:r>
      <w:r w:rsidR="002B0288" w:rsidRPr="002B0288">
        <w:t>. [</w:t>
      </w:r>
      <w:r w:rsidR="00CC77AB" w:rsidRPr="002B0288">
        <w:t>7</w:t>
      </w:r>
      <w:r w:rsidR="002B0288" w:rsidRPr="002B0288">
        <w:t>]</w:t>
      </w:r>
      <w:r w:rsidR="00A7776A">
        <w:t>.</w:t>
      </w:r>
      <w:r w:rsidR="002B0288" w:rsidRPr="002B0288">
        <w:t xml:space="preserve"> </w:t>
      </w:r>
      <w:r w:rsidRPr="002B0288">
        <w:t>Этим и обусловливается несовершенство как банковской системы в целом, так и отдельных банков, не имеющих возможности в крупных масштабах привлекать заемные ресурсы и, соответственно, вести масштабные активные, прежде всего кредитные и инвестиционные операции из-за недостаточности капитала</w:t>
      </w:r>
      <w:r w:rsidR="002B0288" w:rsidRPr="002B0288">
        <w:t xml:space="preserve">. </w:t>
      </w:r>
      <w:r w:rsidRPr="002B0288">
        <w:t>Следствием выше перечисленных причин является неспособность банков, а часто их нежелание проводить дорогостоящие организационные преобразования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t xml:space="preserve">Другой важнейшей проблемой банковской системы Беларуси является ее фактическая </w:t>
      </w:r>
      <w:r w:rsidR="00CB4E2B" w:rsidRPr="002B0288">
        <w:t>подчиненность</w:t>
      </w:r>
      <w:r w:rsidRPr="002B0288">
        <w:t xml:space="preserve"> государств</w:t>
      </w:r>
      <w:r w:rsidR="00CB4E2B" w:rsidRPr="002B0288">
        <w:t>у в принятии ключевых решений</w:t>
      </w:r>
      <w:r w:rsidR="002B0288" w:rsidRPr="002B0288">
        <w:t xml:space="preserve">. </w:t>
      </w:r>
      <w:r w:rsidR="00CB4E2B" w:rsidRPr="002B0288">
        <w:t xml:space="preserve">Правительство и президент </w:t>
      </w:r>
      <w:r w:rsidRPr="002B0288">
        <w:t>вынужд</w:t>
      </w:r>
      <w:r w:rsidR="00CB4E2B" w:rsidRPr="002B0288">
        <w:t>аю</w:t>
      </w:r>
      <w:r w:rsidRPr="002B0288">
        <w:t>т коммерческие банки</w:t>
      </w:r>
      <w:r w:rsidR="002B0288" w:rsidRPr="002B0288">
        <w:t xml:space="preserve"> </w:t>
      </w:r>
      <w:r w:rsidRPr="002B0288">
        <w:t>выдавать кредиты убыточным предприятиям сельского хозяйства и промышленности, которые могли бы быть направлены в прибыльные сферы экономики Республики Беларусь</w:t>
      </w:r>
      <w:r w:rsidR="002B0288" w:rsidRPr="002B0288">
        <w:t xml:space="preserve">. </w:t>
      </w:r>
      <w:r w:rsidR="0000741D" w:rsidRPr="002B0288">
        <w:t>Данн</w:t>
      </w:r>
      <w:r w:rsidR="002973ED" w:rsidRPr="002B0288">
        <w:t>ый</w:t>
      </w:r>
      <w:r w:rsidR="0000741D" w:rsidRPr="002B0288">
        <w:t xml:space="preserve"> </w:t>
      </w:r>
      <w:r w:rsidR="00CC77AB" w:rsidRPr="002B0288">
        <w:t>фактор</w:t>
      </w:r>
      <w:r w:rsidR="0000741D" w:rsidRPr="002B0288">
        <w:t xml:space="preserve"> также сдерживает развитие и ограничивает самостоятельность принимаемых банком решений</w:t>
      </w:r>
      <w:r w:rsidR="002B0288" w:rsidRPr="002B0288">
        <w:t>.</w:t>
      </w:r>
    </w:p>
    <w:p w:rsidR="002B0288" w:rsidRDefault="00612527" w:rsidP="002B0288">
      <w:pPr>
        <w:ind w:firstLine="709"/>
      </w:pPr>
      <w:r w:rsidRPr="002B0288">
        <w:t>Немаловажн</w:t>
      </w:r>
      <w:r w:rsidR="0000741D" w:rsidRPr="002B0288">
        <w:t>ой</w:t>
      </w:r>
      <w:r w:rsidRPr="002B0288">
        <w:t xml:space="preserve"> </w:t>
      </w:r>
      <w:r w:rsidR="0000741D" w:rsidRPr="002B0288">
        <w:t>проблемой</w:t>
      </w:r>
      <w:r w:rsidRPr="002B0288">
        <w:t xml:space="preserve"> является унаследованный от банковской системы СССР затратный характер организационных структур коммерческих банков</w:t>
      </w:r>
      <w:r w:rsidR="002B0288" w:rsidRPr="002B0288">
        <w:t xml:space="preserve">. </w:t>
      </w:r>
      <w:r w:rsidRPr="002B0288">
        <w:t xml:space="preserve">Он </w:t>
      </w:r>
      <w:r w:rsidR="002D44D4" w:rsidRPr="002B0288">
        <w:t>объясняется</w:t>
      </w:r>
      <w:r w:rsidRPr="002B0288">
        <w:t xml:space="preserve"> </w:t>
      </w:r>
      <w:r w:rsidR="002D44D4" w:rsidRPr="002B0288">
        <w:t>наличием</w:t>
      </w:r>
      <w:r w:rsidRPr="002B0288">
        <w:t xml:space="preserve"> большего числа банковских служащих, чем требуется на данном этапе развития банковской системы РБ, который характеризуется сокращением количества банков, снижением темпов экономического роста, невысоким уровнем иностранных и внутренних инвестиций</w:t>
      </w:r>
      <w:r w:rsidR="002B0288" w:rsidRPr="002B0288">
        <w:t>.</w:t>
      </w:r>
    </w:p>
    <w:p w:rsidR="002B0288" w:rsidRDefault="00CC56E0" w:rsidP="002B0288">
      <w:pPr>
        <w:ind w:firstLine="709"/>
      </w:pPr>
      <w:r w:rsidRPr="002B0288">
        <w:lastRenderedPageBreak/>
        <w:t xml:space="preserve">Поэтому необходима мобилизация сил и ресурсов всех банков и органов власти для </w:t>
      </w:r>
      <w:r w:rsidR="00D949E4" w:rsidRPr="002B0288">
        <w:t>поступательного движения банковской системы Республики Беларусь</w:t>
      </w:r>
      <w:r w:rsidRPr="002B0288">
        <w:t>,</w:t>
      </w:r>
      <w:r w:rsidR="00D949E4" w:rsidRPr="002B0288">
        <w:t xml:space="preserve"> </w:t>
      </w:r>
      <w:r w:rsidRPr="002B0288">
        <w:t>учитывая, что только внутренние возможности совершенствования организации могут быть базой для поступательного движения страны и сохранения ее позиций в динамичном мире</w:t>
      </w:r>
      <w:r w:rsidR="002B0288" w:rsidRPr="002B0288">
        <w:t>.</w:t>
      </w:r>
    </w:p>
    <w:p w:rsidR="002B0288" w:rsidRDefault="00AF79DD" w:rsidP="002B0288">
      <w:pPr>
        <w:ind w:firstLine="709"/>
      </w:pPr>
      <w:r w:rsidRPr="002B0288">
        <w:t>Исходя из данного пункта курсовой работы, можно сделать вывод о том, что организационная структура коммерческих банков РБ достаточно однообразна</w:t>
      </w:r>
      <w:r w:rsidR="002B0288" w:rsidRPr="002B0288">
        <w:t xml:space="preserve">. </w:t>
      </w:r>
      <w:r w:rsidRPr="002B0288">
        <w:t>Она представлена, как правило</w:t>
      </w:r>
      <w:r w:rsidR="002B0288" w:rsidRPr="002B0288">
        <w:t xml:space="preserve">, </w:t>
      </w:r>
      <w:r w:rsidRPr="002B0288">
        <w:t>линейно</w:t>
      </w:r>
      <w:r w:rsidR="002B0288" w:rsidRPr="002B0288">
        <w:t xml:space="preserve"> - </w:t>
      </w:r>
      <w:r w:rsidRPr="002B0288">
        <w:t>функциональным типом управления, который не может достаточно полно обеспечить эффективность осуществления банками своих функций</w:t>
      </w:r>
      <w:r w:rsidR="002B0288" w:rsidRPr="002B0288">
        <w:t xml:space="preserve">. </w:t>
      </w:r>
      <w:r w:rsidRPr="002B0288">
        <w:t xml:space="preserve">То есть, имеется в виду то, что банки, могли бы более полноценно использовать свои ресурсы, при наличии развитого менеджмента, который </w:t>
      </w:r>
      <w:r w:rsidR="002D44D4" w:rsidRPr="002B0288">
        <w:t>позволил бы</w:t>
      </w:r>
      <w:r w:rsidR="002B0288" w:rsidRPr="002B0288">
        <w:t xml:space="preserve"> </w:t>
      </w:r>
      <w:r w:rsidR="002D44D4" w:rsidRPr="002B0288">
        <w:t>планировать и создавать более функциональные организационные структуры</w:t>
      </w:r>
      <w:r w:rsidR="002B0288" w:rsidRPr="002B0288">
        <w:t xml:space="preserve">. </w:t>
      </w:r>
      <w:r w:rsidR="002D44D4" w:rsidRPr="002B0288">
        <w:t>Перед</w:t>
      </w:r>
      <w:r w:rsidR="002B0288" w:rsidRPr="002B0288">
        <w:t xml:space="preserve"> </w:t>
      </w:r>
      <w:r w:rsidR="002D44D4" w:rsidRPr="002B0288">
        <w:t>банковской системой РБ стоит насущная проблема с</w:t>
      </w:r>
      <w:r w:rsidR="00CC56E0" w:rsidRPr="002B0288">
        <w:t>овершенствовани</w:t>
      </w:r>
      <w:r w:rsidR="002D44D4" w:rsidRPr="002B0288">
        <w:t>я</w:t>
      </w:r>
      <w:r w:rsidR="00CC56E0" w:rsidRPr="002B0288">
        <w:t xml:space="preserve"> системы управления коммерческих банков Беларуси</w:t>
      </w:r>
      <w:r w:rsidR="002D44D4" w:rsidRPr="002B0288">
        <w:t xml:space="preserve">, которое </w:t>
      </w:r>
      <w:r w:rsidR="00CC56E0" w:rsidRPr="002B0288">
        <w:t>должно осуществляться по различным направлениям, в частности с позиции более полной реализации миссии банков как экономических</w:t>
      </w:r>
      <w:r w:rsidR="002B0288" w:rsidRPr="002B0288">
        <w:t xml:space="preserve"> </w:t>
      </w:r>
      <w:r w:rsidR="00CC56E0" w:rsidRPr="002B0288">
        <w:t>организаций, а также функций управления</w:t>
      </w:r>
      <w:r w:rsidR="002B0288" w:rsidRPr="002B0288">
        <w:t xml:space="preserve">: </w:t>
      </w:r>
      <w:r w:rsidR="00CC56E0" w:rsidRPr="002B0288">
        <w:t>планирования, организации, координации, регулирования, стимулирования, учета и контроля</w:t>
      </w:r>
      <w:r w:rsidR="002B0288" w:rsidRPr="002B0288">
        <w:t>.</w:t>
      </w:r>
    </w:p>
    <w:p w:rsidR="002B0288" w:rsidRPr="002467D6" w:rsidRDefault="00CC56E0" w:rsidP="00A7776A">
      <w:pPr>
        <w:pStyle w:val="2"/>
      </w:pPr>
      <w:r w:rsidRPr="002B0288">
        <w:br w:type="page"/>
      </w:r>
      <w:bookmarkStart w:id="12" w:name="_Toc71035292"/>
      <w:bookmarkStart w:id="13" w:name="_Toc257898229"/>
      <w:r w:rsidRPr="002B0288">
        <w:lastRenderedPageBreak/>
        <w:t>Заключение</w:t>
      </w:r>
      <w:bookmarkEnd w:id="12"/>
      <w:bookmarkEnd w:id="13"/>
    </w:p>
    <w:p w:rsidR="00A7776A" w:rsidRDefault="00A7776A" w:rsidP="002B0288">
      <w:pPr>
        <w:ind w:firstLine="709"/>
      </w:pPr>
    </w:p>
    <w:p w:rsidR="002B0288" w:rsidRDefault="00CC56E0" w:rsidP="002B0288">
      <w:pPr>
        <w:ind w:firstLine="709"/>
      </w:pPr>
      <w:r w:rsidRPr="002B0288">
        <w:t>На основании исследований, про</w:t>
      </w:r>
      <w:r w:rsidR="002D44D4" w:rsidRPr="002B0288">
        <w:t>веденных нами в курсовой работе</w:t>
      </w:r>
      <w:r w:rsidRPr="002B0288">
        <w:t>, получены следующие выводы и оценки</w:t>
      </w:r>
      <w:r w:rsidR="002B0288" w:rsidRPr="002B0288">
        <w:t>:</w:t>
      </w:r>
    </w:p>
    <w:p w:rsidR="002B0288" w:rsidRDefault="00CC56E0" w:rsidP="002B0288">
      <w:pPr>
        <w:ind w:firstLine="709"/>
      </w:pPr>
      <w:r w:rsidRPr="002B0288">
        <w:t>1</w:t>
      </w:r>
      <w:r w:rsidR="002B0288" w:rsidRPr="002B0288">
        <w:t xml:space="preserve">. </w:t>
      </w:r>
      <w:r w:rsidRPr="002B0288">
        <w:t xml:space="preserve">Организационная структура </w:t>
      </w:r>
      <w:r w:rsidR="00DF7E92" w:rsidRPr="002B0288">
        <w:t>является одним из ключевых условий эффективного функционирования коммерческого банка</w:t>
      </w:r>
      <w:r w:rsidR="002B0288" w:rsidRPr="002B0288">
        <w:t xml:space="preserve">. </w:t>
      </w:r>
      <w:r w:rsidR="00DF7E92" w:rsidRPr="002B0288">
        <w:t>Она определяет, а чаще сама определяется рыночной стратегией и специализацией коммерческого банка</w:t>
      </w:r>
      <w:r w:rsidR="002B0288" w:rsidRPr="002B0288">
        <w:t xml:space="preserve">. </w:t>
      </w:r>
      <w:r w:rsidR="00DF7E92" w:rsidRPr="002B0288">
        <w:t>Целесообразно выбранная и качественно реализованная организационная структура позволяет банку наиболее рационально использовать имеющиеся у него ресурсы</w:t>
      </w:r>
      <w:r w:rsidR="002B0288" w:rsidRPr="002B0288">
        <w:t>.</w:t>
      </w:r>
    </w:p>
    <w:p w:rsidR="002B0288" w:rsidRDefault="00E86237" w:rsidP="002B0288">
      <w:pPr>
        <w:ind w:firstLine="709"/>
      </w:pPr>
      <w:r w:rsidRPr="002B0288">
        <w:t>2</w:t>
      </w:r>
      <w:r w:rsidR="002B0288" w:rsidRPr="002B0288">
        <w:t xml:space="preserve">. </w:t>
      </w:r>
      <w:r w:rsidRPr="002B0288">
        <w:t>На сегодняшний день сравнительный анализ существующих организационных структур не позволяет однозначно определить самую оптимальную из них</w:t>
      </w:r>
      <w:r w:rsidR="002B0288" w:rsidRPr="002B0288">
        <w:t xml:space="preserve">. </w:t>
      </w:r>
      <w:r w:rsidRPr="002B0288">
        <w:t>Каждая организационная структура обладает своими достоинствами и недостатками и их практическое использование диктуется индивидуальными особенностями того или иного коммерческого банка, его размером, списком</w:t>
      </w:r>
      <w:r w:rsidR="002B0288" w:rsidRPr="002B0288">
        <w:t xml:space="preserve"> </w:t>
      </w:r>
      <w:r w:rsidRPr="002B0288">
        <w:t>услуг, географической распространенностью</w:t>
      </w:r>
      <w:r w:rsidR="002B0288" w:rsidRPr="002B0288">
        <w:t>.</w:t>
      </w:r>
    </w:p>
    <w:p w:rsidR="002B0288" w:rsidRDefault="0068248D" w:rsidP="002B0288">
      <w:pPr>
        <w:ind w:firstLine="709"/>
      </w:pPr>
      <w:r w:rsidRPr="002B0288">
        <w:t>3</w:t>
      </w:r>
      <w:r w:rsidR="002B0288" w:rsidRPr="002B0288">
        <w:t xml:space="preserve">. </w:t>
      </w:r>
      <w:r w:rsidRPr="002B0288">
        <w:t>Практическое внедрение новой организационной структуры является более трудоемким процессом чем его теоретическая разработка</w:t>
      </w:r>
      <w:r w:rsidR="002B0288" w:rsidRPr="002B0288">
        <w:t xml:space="preserve">. </w:t>
      </w:r>
      <w:r w:rsidRPr="002B0288">
        <w:t>Для</w:t>
      </w:r>
      <w:r w:rsidR="002B0288" w:rsidRPr="002B0288">
        <w:t xml:space="preserve"> </w:t>
      </w:r>
      <w:r w:rsidRPr="002B0288">
        <w:t xml:space="preserve">его проведения банку </w:t>
      </w:r>
      <w:r w:rsidR="00E07C00" w:rsidRPr="002B0288">
        <w:t>становятся особенно значимы жесткое планирование и контроль на всех этапах планирования и непосредственной реорганизации</w:t>
      </w:r>
      <w:r w:rsidR="002B0288" w:rsidRPr="002B0288">
        <w:t xml:space="preserve">. </w:t>
      </w:r>
      <w:r w:rsidR="00E07C00" w:rsidRPr="002B0288">
        <w:t>Я в своей курсовой работе предложил следующую последовательность действий при изменении организационной структуры коммерческого банка</w:t>
      </w:r>
      <w:r w:rsidR="002B0288" w:rsidRPr="002B0288">
        <w:t>:</w:t>
      </w:r>
    </w:p>
    <w:p w:rsidR="002B0288" w:rsidRDefault="00FA5B6B" w:rsidP="002B0288">
      <w:pPr>
        <w:ind w:firstLine="709"/>
      </w:pPr>
      <w:r w:rsidRPr="002B0288">
        <w:t>а</w:t>
      </w:r>
      <w:r w:rsidR="00E07C00" w:rsidRPr="002B0288">
        <w:t>нализ эффективности текущей организационной структуры банка</w:t>
      </w:r>
      <w:r w:rsidR="002B0288" w:rsidRPr="002B0288">
        <w:t>.</w:t>
      </w:r>
    </w:p>
    <w:p w:rsidR="002B0288" w:rsidRDefault="00FA5B6B" w:rsidP="002B0288">
      <w:pPr>
        <w:ind w:firstLine="709"/>
      </w:pPr>
      <w:r w:rsidRPr="002B0288">
        <w:t>в</w:t>
      </w:r>
      <w:r w:rsidR="00E07C00" w:rsidRPr="002B0288">
        <w:t>ыработка, согласование и утверждение рабочей схемы новой организационной структуры</w:t>
      </w:r>
      <w:r w:rsidR="002B0288" w:rsidRPr="002B0288">
        <w:t>.</w:t>
      </w:r>
    </w:p>
    <w:p w:rsidR="002B0288" w:rsidRDefault="00FA5B6B" w:rsidP="002B0288">
      <w:pPr>
        <w:ind w:firstLine="709"/>
      </w:pPr>
      <w:r w:rsidRPr="002B0288">
        <w:t>в</w:t>
      </w:r>
      <w:r w:rsidR="00E07C00" w:rsidRPr="002B0288">
        <w:t>о</w:t>
      </w:r>
      <w:r w:rsidRPr="002B0288">
        <w:t>с</w:t>
      </w:r>
      <w:r w:rsidR="00E07C00" w:rsidRPr="002B0288">
        <w:t>ста</w:t>
      </w:r>
      <w:r w:rsidRPr="002B0288">
        <w:t>но</w:t>
      </w:r>
      <w:r w:rsidR="00E07C00" w:rsidRPr="002B0288">
        <w:t>вление сметы и графика работ по реструктуризации</w:t>
      </w:r>
      <w:r w:rsidR="002B0288" w:rsidRPr="002B0288">
        <w:t>.</w:t>
      </w:r>
    </w:p>
    <w:p w:rsidR="002B0288" w:rsidRDefault="00FA5B6B" w:rsidP="002B0288">
      <w:pPr>
        <w:ind w:firstLine="709"/>
      </w:pPr>
      <w:r w:rsidRPr="002B0288">
        <w:t>а</w:t>
      </w:r>
      <w:r w:rsidR="00E07C00" w:rsidRPr="002B0288">
        <w:t>нализ модели новой организационной структуры</w:t>
      </w:r>
      <w:r w:rsidR="002B0288" w:rsidRPr="002B0288">
        <w:t>.</w:t>
      </w:r>
    </w:p>
    <w:p w:rsidR="002B0288" w:rsidRDefault="00FA5B6B" w:rsidP="002B0288">
      <w:pPr>
        <w:ind w:firstLine="709"/>
      </w:pPr>
      <w:r w:rsidRPr="002B0288">
        <w:t>о</w:t>
      </w:r>
      <w:r w:rsidR="00E07C00" w:rsidRPr="002B0288">
        <w:t>кончательное утверждение новой структуры, плана-графика ее внедрения и сметы расходов</w:t>
      </w:r>
      <w:r w:rsidR="002B0288" w:rsidRPr="002B0288">
        <w:t>.</w:t>
      </w:r>
    </w:p>
    <w:p w:rsidR="002B0288" w:rsidRDefault="00FA5B6B" w:rsidP="002B0288">
      <w:pPr>
        <w:ind w:firstLine="709"/>
      </w:pPr>
      <w:r w:rsidRPr="002B0288">
        <w:t>р</w:t>
      </w:r>
      <w:r w:rsidR="00E07C00" w:rsidRPr="002B0288">
        <w:t>еализация плана реструктуризации</w:t>
      </w:r>
      <w:r w:rsidR="002B0288" w:rsidRPr="002B0288">
        <w:t>.</w:t>
      </w:r>
    </w:p>
    <w:p w:rsidR="002B0288" w:rsidRDefault="0000741D" w:rsidP="002B0288">
      <w:pPr>
        <w:ind w:firstLine="709"/>
      </w:pPr>
      <w:r w:rsidRPr="002B0288">
        <w:lastRenderedPageBreak/>
        <w:t>Анализ коммерческих банков РБ показал, что их подавляющая часть использует затратный линейно</w:t>
      </w:r>
      <w:r w:rsidR="002B0288" w:rsidRPr="002B0288">
        <w:t xml:space="preserve"> - </w:t>
      </w:r>
      <w:r w:rsidRPr="002B0288">
        <w:t>функциональный тип организационной структуры</w:t>
      </w:r>
      <w:r w:rsidR="002B0288" w:rsidRPr="002B0288">
        <w:t xml:space="preserve">. </w:t>
      </w:r>
      <w:r w:rsidRPr="002B0288">
        <w:t>Факторами, сдерживающими реструктуризацию, являются</w:t>
      </w:r>
      <w:r w:rsidR="002B0288" w:rsidRPr="002B0288">
        <w:t>:</w:t>
      </w:r>
    </w:p>
    <w:p w:rsidR="002B0288" w:rsidRDefault="00CB4E2B" w:rsidP="002B0288">
      <w:pPr>
        <w:ind w:firstLine="709"/>
      </w:pPr>
      <w:r w:rsidRPr="002B0288">
        <w:t>низкая капитализация, которая не позволяет изыскать необходимые средства для изме</w:t>
      </w:r>
      <w:r w:rsidR="006A143A" w:rsidRPr="002B0288">
        <w:t>нения организационной структуры</w:t>
      </w:r>
      <w:r w:rsidR="002B0288" w:rsidRPr="002B0288">
        <w:t>.</w:t>
      </w:r>
    </w:p>
    <w:p w:rsidR="002B0288" w:rsidRDefault="00CB4E2B" w:rsidP="002B0288">
      <w:pPr>
        <w:ind w:firstLine="709"/>
      </w:pPr>
      <w:r w:rsidRPr="002B0288">
        <w:t>высокий уровень контроля со стороны государства</w:t>
      </w:r>
      <w:r w:rsidR="002B0288" w:rsidRPr="002B0288">
        <w:t>.</w:t>
      </w:r>
    </w:p>
    <w:p w:rsidR="002B0288" w:rsidRDefault="00CB4E2B" w:rsidP="002B0288">
      <w:pPr>
        <w:ind w:firstLine="709"/>
      </w:pPr>
      <w:r w:rsidRPr="002B0288">
        <w:t>существующий затратный тип организационной структуры, который при его изменен</w:t>
      </w:r>
      <w:r w:rsidR="00957B2D" w:rsidRPr="002B0288">
        <w:t>и</w:t>
      </w:r>
      <w:r w:rsidRPr="002B0288">
        <w:t>и</w:t>
      </w:r>
      <w:r w:rsidR="00957B2D" w:rsidRPr="002B0288">
        <w:t>, подразумевает сокращение количества банковских служащих</w:t>
      </w:r>
      <w:r w:rsidR="002B0288" w:rsidRPr="002B0288">
        <w:t xml:space="preserve">. </w:t>
      </w:r>
      <w:r w:rsidR="00957B2D" w:rsidRPr="002B0288">
        <w:t>Это не соответствует ни интересам служащих, ни проводимой государством социальной политики</w:t>
      </w:r>
      <w:r w:rsidR="002B0288" w:rsidRPr="002B0288">
        <w:t>.</w:t>
      </w:r>
    </w:p>
    <w:p w:rsidR="002B0288" w:rsidRDefault="00957B2D" w:rsidP="002B0288">
      <w:pPr>
        <w:ind w:firstLine="709"/>
      </w:pPr>
      <w:r w:rsidRPr="002B0288">
        <w:t xml:space="preserve">отсутствие в республике квалифицированных специалистов банковского менеджмента, способных </w:t>
      </w:r>
      <w:r w:rsidR="006A143A" w:rsidRPr="002B0288">
        <w:t>с учетом специфики того или иного банка</w:t>
      </w:r>
      <w:r w:rsidRPr="002B0288">
        <w:t xml:space="preserve"> создать требуемую теоретическую модель организационной структуры и эффективно реализовать ее практически</w:t>
      </w:r>
      <w:r w:rsidR="002B0288" w:rsidRPr="002B0288">
        <w:t>.</w:t>
      </w:r>
    </w:p>
    <w:p w:rsidR="002B0288" w:rsidRPr="002B0288" w:rsidRDefault="00CC56E0" w:rsidP="00A7776A">
      <w:pPr>
        <w:pStyle w:val="2"/>
      </w:pPr>
      <w:r w:rsidRPr="002B0288">
        <w:br w:type="page"/>
      </w:r>
      <w:bookmarkStart w:id="14" w:name="_Toc257898230"/>
      <w:r w:rsidR="007F0CB3" w:rsidRPr="002B0288">
        <w:lastRenderedPageBreak/>
        <w:t>Список использованной литературы</w:t>
      </w:r>
      <w:bookmarkEnd w:id="14"/>
    </w:p>
    <w:p w:rsidR="00A7776A" w:rsidRDefault="00A7776A" w:rsidP="002B0288">
      <w:pPr>
        <w:ind w:firstLine="709"/>
      </w:pPr>
    </w:p>
    <w:p w:rsidR="002B0288" w:rsidRDefault="00AB5663" w:rsidP="00A7776A">
      <w:pPr>
        <w:ind w:firstLine="0"/>
      </w:pPr>
      <w:r w:rsidRPr="002B0288">
        <w:t>1</w:t>
      </w:r>
      <w:r w:rsidR="002B0288" w:rsidRPr="002B0288">
        <w:t xml:space="preserve">. </w:t>
      </w:r>
      <w:r w:rsidRPr="002B0288">
        <w:t>Данилова Т</w:t>
      </w:r>
      <w:r w:rsidR="002B0288">
        <w:t xml:space="preserve">.Н. </w:t>
      </w:r>
      <w:r w:rsidRPr="002B0288">
        <w:t>Структура банка и организация управления филиальной се</w:t>
      </w:r>
      <w:r w:rsidR="00C62C68" w:rsidRPr="002B0288">
        <w:t>тью</w:t>
      </w:r>
      <w:r w:rsidR="002B0288">
        <w:t xml:space="preserve"> // </w:t>
      </w:r>
      <w:r w:rsidR="00C62C68" w:rsidRPr="002B0288">
        <w:t>Финансы и кредит</w:t>
      </w:r>
      <w:r w:rsidR="002B0288">
        <w:t>. 20</w:t>
      </w:r>
      <w:r w:rsidRPr="002B0288">
        <w:t>03</w:t>
      </w:r>
      <w:r w:rsidR="002B0288" w:rsidRPr="002B0288">
        <w:t xml:space="preserve">. </w:t>
      </w:r>
      <w:r w:rsidRPr="002B0288">
        <w:t>№8</w:t>
      </w:r>
      <w:r w:rsidR="002B0288" w:rsidRPr="002B0288">
        <w:t xml:space="preserve">. </w:t>
      </w:r>
      <w:r w:rsidR="00C62C68" w:rsidRPr="002B0288">
        <w:t>С</w:t>
      </w:r>
      <w:r w:rsidR="002B0288">
        <w:t>.3</w:t>
      </w:r>
      <w:r w:rsidRPr="002B0288">
        <w:t>3-43</w:t>
      </w:r>
      <w:r w:rsidR="002B0288" w:rsidRPr="002B0288">
        <w:t>.</w:t>
      </w:r>
    </w:p>
    <w:p w:rsidR="002B0288" w:rsidRDefault="00AB5663" w:rsidP="00A7776A">
      <w:pPr>
        <w:ind w:firstLine="0"/>
      </w:pPr>
      <w:r w:rsidRPr="002B0288">
        <w:t>2</w:t>
      </w:r>
      <w:r w:rsidR="002B0288" w:rsidRPr="002B0288">
        <w:t xml:space="preserve">. </w:t>
      </w:r>
      <w:r w:rsidRPr="002B0288">
        <w:t>Тютюнник А</w:t>
      </w:r>
      <w:r w:rsidR="002B0288">
        <w:t xml:space="preserve">.В. </w:t>
      </w:r>
      <w:r w:rsidRPr="002B0288">
        <w:t>Организационная структура в коммерческом банке</w:t>
      </w:r>
      <w:r w:rsidR="002B0288">
        <w:t xml:space="preserve"> // </w:t>
      </w:r>
      <w:r w:rsidRPr="002B0288">
        <w:t>Бухгалтерия и банки</w:t>
      </w:r>
      <w:r w:rsidR="002B0288">
        <w:t>. 20</w:t>
      </w:r>
      <w:r w:rsidRPr="002B0288">
        <w:t>00</w:t>
      </w:r>
      <w:r w:rsidR="002B0288" w:rsidRPr="002B0288">
        <w:t xml:space="preserve">. </w:t>
      </w:r>
      <w:r w:rsidRPr="002B0288">
        <w:t>№4</w:t>
      </w:r>
      <w:r w:rsidR="002B0288" w:rsidRPr="002B0288">
        <w:t xml:space="preserve">. </w:t>
      </w:r>
      <w:r w:rsidR="00C62C68" w:rsidRPr="002B0288">
        <w:t>С</w:t>
      </w:r>
      <w:r w:rsidR="002B0288">
        <w:t>.4</w:t>
      </w:r>
      <w:r w:rsidRPr="002B0288">
        <w:t>0-49</w:t>
      </w:r>
      <w:r w:rsidR="002B0288" w:rsidRPr="002B0288">
        <w:t>.</w:t>
      </w:r>
    </w:p>
    <w:p w:rsidR="00AB5663" w:rsidRPr="002B0288" w:rsidRDefault="00AB5663" w:rsidP="00A7776A">
      <w:pPr>
        <w:ind w:firstLine="0"/>
      </w:pPr>
      <w:r w:rsidRPr="002B0288">
        <w:t>3</w:t>
      </w:r>
      <w:r w:rsidR="002B0288" w:rsidRPr="002B0288">
        <w:t xml:space="preserve">. </w:t>
      </w:r>
      <w:r w:rsidRPr="002B0288">
        <w:t>Данилова Т</w:t>
      </w:r>
      <w:r w:rsidR="002B0288">
        <w:t xml:space="preserve">.Н., </w:t>
      </w:r>
      <w:r w:rsidRPr="002B0288">
        <w:t>Лазарева Е</w:t>
      </w:r>
      <w:r w:rsidR="002B0288">
        <w:t xml:space="preserve">.А. </w:t>
      </w:r>
      <w:r w:rsidRPr="002B0288">
        <w:t>Банковский менеджмент и банковский маркетинг</w:t>
      </w:r>
      <w:r w:rsidR="002B0288">
        <w:t>.</w:t>
      </w:r>
      <w:r w:rsidR="003651DB">
        <w:t xml:space="preserve"> </w:t>
      </w:r>
      <w:r w:rsidR="002B0288">
        <w:t xml:space="preserve">Н. </w:t>
      </w:r>
      <w:r w:rsidRPr="002B0288">
        <w:t>Новгород</w:t>
      </w:r>
      <w:r w:rsidR="002B0288" w:rsidRPr="002B0288">
        <w:t xml:space="preserve">: </w:t>
      </w:r>
      <w:r w:rsidRPr="002B0288">
        <w:t>Изд-во ВВАГС</w:t>
      </w:r>
      <w:r w:rsidR="002B0288">
        <w:t>. 20</w:t>
      </w:r>
      <w:r w:rsidRPr="002B0288">
        <w:t>01</w:t>
      </w:r>
      <w:r w:rsidR="002B0288" w:rsidRPr="002B0288">
        <w:t xml:space="preserve">. </w:t>
      </w:r>
      <w:r w:rsidRPr="002B0288">
        <w:t>С</w:t>
      </w:r>
      <w:r w:rsidR="002B0288">
        <w:t>.2</w:t>
      </w:r>
      <w:r w:rsidRPr="002B0288">
        <w:t>47</w:t>
      </w:r>
    </w:p>
    <w:p w:rsidR="002B0288" w:rsidRDefault="00AB5663" w:rsidP="00A7776A">
      <w:pPr>
        <w:ind w:firstLine="0"/>
      </w:pPr>
      <w:r w:rsidRPr="002B0288">
        <w:t>4</w:t>
      </w:r>
      <w:r w:rsidR="002B0288" w:rsidRPr="002B0288">
        <w:t xml:space="preserve">. </w:t>
      </w:r>
      <w:r w:rsidRPr="002B0288">
        <w:t>Харланович А</w:t>
      </w:r>
      <w:r w:rsidR="002B0288" w:rsidRPr="002B0288">
        <w:t xml:space="preserve">. </w:t>
      </w:r>
      <w:r w:rsidRPr="002B0288">
        <w:t>Организационная структура коммерческого банка и эффективность его работы</w:t>
      </w:r>
      <w:r w:rsidR="002B0288">
        <w:t xml:space="preserve"> // </w:t>
      </w:r>
      <w:r w:rsidRPr="002B0288">
        <w:t>Вестни</w:t>
      </w:r>
      <w:r w:rsidR="008A2BC5" w:rsidRPr="002B0288">
        <w:t>к ассоциации белорусских банков</w:t>
      </w:r>
      <w:r w:rsidR="002B0288">
        <w:t>. 20</w:t>
      </w:r>
      <w:r w:rsidRPr="002B0288">
        <w:t>02</w:t>
      </w:r>
      <w:r w:rsidR="002B0288" w:rsidRPr="002B0288">
        <w:t xml:space="preserve">. </w:t>
      </w:r>
      <w:r w:rsidRPr="002B0288">
        <w:t>№35</w:t>
      </w:r>
      <w:r w:rsidR="002B0288" w:rsidRPr="002B0288">
        <w:t xml:space="preserve">. </w:t>
      </w:r>
      <w:r w:rsidR="008A2BC5" w:rsidRPr="002B0288">
        <w:t>С</w:t>
      </w:r>
      <w:r w:rsidR="002B0288">
        <w:t>.2</w:t>
      </w:r>
      <w:r w:rsidRPr="002B0288">
        <w:t>9-34</w:t>
      </w:r>
      <w:r w:rsidR="002B0288" w:rsidRPr="002B0288">
        <w:t>.</w:t>
      </w:r>
    </w:p>
    <w:p w:rsidR="002B0288" w:rsidRDefault="00AB5663" w:rsidP="00A7776A">
      <w:pPr>
        <w:ind w:firstLine="0"/>
      </w:pPr>
      <w:r w:rsidRPr="002B0288">
        <w:t>5</w:t>
      </w:r>
      <w:r w:rsidR="002B0288" w:rsidRPr="002B0288">
        <w:t xml:space="preserve">. </w:t>
      </w:r>
      <w:r w:rsidRPr="002B0288">
        <w:t>Уильямсон Оливер И</w:t>
      </w:r>
      <w:r w:rsidR="002B0288" w:rsidRPr="002B0288">
        <w:t xml:space="preserve">. </w:t>
      </w:r>
      <w:r w:rsidRPr="002B0288">
        <w:t>Экономические институты капитализма</w:t>
      </w:r>
      <w:r w:rsidR="002B0288" w:rsidRPr="002B0288">
        <w:t>. -</w:t>
      </w:r>
      <w:r w:rsidR="002B0288">
        <w:t xml:space="preserve"> </w:t>
      </w:r>
      <w:r w:rsidRPr="002B0288">
        <w:t>Санкт-Петербург</w:t>
      </w:r>
      <w:r w:rsidR="002B0288" w:rsidRPr="002B0288">
        <w:t xml:space="preserve">: </w:t>
      </w:r>
      <w:r w:rsidRPr="002B0288">
        <w:t>Лениздат, 1996</w:t>
      </w:r>
      <w:r w:rsidR="002B0288">
        <w:t>.4</w:t>
      </w:r>
      <w:r w:rsidRPr="002B0288">
        <w:t>69</w:t>
      </w:r>
      <w:r w:rsidR="00FA5B6B" w:rsidRPr="002B0288">
        <w:t xml:space="preserve"> с</w:t>
      </w:r>
      <w:r w:rsidR="002B0288" w:rsidRPr="002B0288">
        <w:t>.</w:t>
      </w:r>
    </w:p>
    <w:p w:rsidR="002B0288" w:rsidRDefault="00AB5663" w:rsidP="00A7776A">
      <w:pPr>
        <w:ind w:firstLine="0"/>
      </w:pPr>
      <w:r w:rsidRPr="002B0288">
        <w:t>6</w:t>
      </w:r>
      <w:r w:rsidR="002B0288" w:rsidRPr="002B0288">
        <w:t xml:space="preserve">. </w:t>
      </w:r>
      <w:r w:rsidRPr="002B0288">
        <w:t>Питер С</w:t>
      </w:r>
      <w:r w:rsidR="002B0288" w:rsidRPr="002B0288">
        <w:t xml:space="preserve">. </w:t>
      </w:r>
      <w:r w:rsidRPr="002B0288">
        <w:t>Роуз</w:t>
      </w:r>
      <w:r w:rsidR="002B0288" w:rsidRPr="002B0288">
        <w:t xml:space="preserve">. </w:t>
      </w:r>
      <w:r w:rsidRPr="002B0288">
        <w:t>Банковский менеджмент</w:t>
      </w:r>
      <w:r w:rsidR="002B0288" w:rsidRPr="002B0288">
        <w:t xml:space="preserve">. </w:t>
      </w:r>
      <w:r w:rsidRPr="002B0288">
        <w:t>Предоставление финансовых услуг</w:t>
      </w:r>
      <w:r w:rsidR="002B0288" w:rsidRPr="002B0288">
        <w:t xml:space="preserve">. - </w:t>
      </w:r>
      <w:r w:rsidRPr="002B0288">
        <w:t>М</w:t>
      </w:r>
      <w:r w:rsidR="002B0288">
        <w:t>.:</w:t>
      </w:r>
      <w:r w:rsidR="002B0288" w:rsidRPr="002B0288">
        <w:t xml:space="preserve"> </w:t>
      </w:r>
      <w:r w:rsidRPr="002B0288">
        <w:t>Дело, 1997</w:t>
      </w:r>
      <w:r w:rsidR="002B0288" w:rsidRPr="002B0288">
        <w:t>. -</w:t>
      </w:r>
      <w:r w:rsidR="002B0288">
        <w:t xml:space="preserve"> </w:t>
      </w:r>
      <w:r w:rsidRPr="002B0288">
        <w:t>743с</w:t>
      </w:r>
      <w:r w:rsidR="002B0288" w:rsidRPr="002B0288">
        <w:t>.</w:t>
      </w:r>
    </w:p>
    <w:p w:rsidR="002B0288" w:rsidRDefault="00AB5663" w:rsidP="00A7776A">
      <w:pPr>
        <w:ind w:firstLine="0"/>
      </w:pPr>
      <w:r w:rsidRPr="002B0288">
        <w:t>7</w:t>
      </w:r>
      <w:r w:rsidR="002B0288" w:rsidRPr="002B0288">
        <w:t xml:space="preserve">. </w:t>
      </w:r>
      <w:r w:rsidRPr="002B0288">
        <w:t>Официальный сайт Национального Банка</w:t>
      </w:r>
      <w:r w:rsidR="002B0288" w:rsidRPr="002B0288">
        <w:t xml:space="preserve">: </w:t>
      </w:r>
      <w:r w:rsidR="002B0288">
        <w:rPr>
          <w:lang w:val="en-US"/>
        </w:rPr>
        <w:t>www</w:t>
      </w:r>
      <w:r w:rsidR="002B0288" w:rsidRPr="002467D6">
        <w:t>.</w:t>
      </w:r>
      <w:r w:rsidR="006A3D8F" w:rsidRPr="002B0288">
        <w:rPr>
          <w:lang w:val="en-US"/>
        </w:rPr>
        <w:t>nbrb</w:t>
      </w:r>
      <w:r w:rsidR="002B0288" w:rsidRPr="002B0288">
        <w:t xml:space="preserve">. </w:t>
      </w:r>
      <w:r w:rsidR="006A3D8F" w:rsidRPr="002B0288">
        <w:rPr>
          <w:lang w:val="en-US"/>
        </w:rPr>
        <w:t>by</w:t>
      </w:r>
    </w:p>
    <w:p w:rsidR="002B0288" w:rsidRDefault="00AB5663" w:rsidP="00A7776A">
      <w:pPr>
        <w:ind w:firstLine="0"/>
      </w:pPr>
      <w:r w:rsidRPr="002B0288">
        <w:t>8</w:t>
      </w:r>
      <w:r w:rsidR="002B0288" w:rsidRPr="002B0288">
        <w:t xml:space="preserve">. </w:t>
      </w:r>
      <w:r w:rsidRPr="002B0288">
        <w:t>Бонцевич Н</w:t>
      </w:r>
      <w:r w:rsidR="002B0288">
        <w:t xml:space="preserve">.В., </w:t>
      </w:r>
      <w:r w:rsidRPr="002B0288">
        <w:t>Колбас И</w:t>
      </w:r>
      <w:r w:rsidR="002B0288">
        <w:t xml:space="preserve">.В. </w:t>
      </w:r>
      <w:r w:rsidRPr="002B0288">
        <w:t>Стратегия развития коммерческого банка</w:t>
      </w:r>
      <w:r w:rsidR="002B0288" w:rsidRPr="002B0288">
        <w:t>. -</w:t>
      </w:r>
      <w:r w:rsidR="002B0288">
        <w:t xml:space="preserve"> </w:t>
      </w:r>
      <w:r w:rsidRPr="002B0288">
        <w:t>Мн</w:t>
      </w:r>
      <w:r w:rsidR="002B0288">
        <w:t>.:</w:t>
      </w:r>
      <w:r w:rsidR="002B0288" w:rsidRPr="002B0288">
        <w:t xml:space="preserve"> </w:t>
      </w:r>
      <w:r w:rsidRPr="002B0288">
        <w:t>Право и экономика, 2003</w:t>
      </w:r>
      <w:r w:rsidR="002B0288" w:rsidRPr="002B0288">
        <w:t>. -</w:t>
      </w:r>
      <w:r w:rsidR="002B0288">
        <w:t xml:space="preserve"> </w:t>
      </w:r>
      <w:r w:rsidRPr="002B0288">
        <w:t>207с</w:t>
      </w:r>
      <w:r w:rsidR="002B0288" w:rsidRPr="002B0288">
        <w:t>.</w:t>
      </w:r>
    </w:p>
    <w:p w:rsidR="006A3D8F" w:rsidRPr="002B0288" w:rsidRDefault="006A3D8F" w:rsidP="00A7776A">
      <w:pPr>
        <w:ind w:firstLine="0"/>
      </w:pPr>
      <w:r w:rsidRPr="002B0288">
        <w:t>9</w:t>
      </w:r>
      <w:r w:rsidR="002B0288" w:rsidRPr="002B0288">
        <w:t xml:space="preserve">. </w:t>
      </w:r>
      <w:r w:rsidRPr="002B0288">
        <w:t>Сайт ОАО “Белинвестбанк</w:t>
      </w:r>
      <w:r w:rsidR="002B0288">
        <w:t xml:space="preserve">": </w:t>
      </w:r>
      <w:r w:rsidR="002B0288">
        <w:rPr>
          <w:lang w:val="en-US"/>
        </w:rPr>
        <w:t>www</w:t>
      </w:r>
      <w:r w:rsidR="002B0288" w:rsidRPr="002467D6">
        <w:t>.</w:t>
      </w:r>
      <w:r w:rsidR="00000F65" w:rsidRPr="002B0288">
        <w:rPr>
          <w:lang w:val="en-US"/>
        </w:rPr>
        <w:t>blbb</w:t>
      </w:r>
      <w:r w:rsidR="002B0288" w:rsidRPr="002B0288">
        <w:t xml:space="preserve">. </w:t>
      </w:r>
      <w:r w:rsidR="00000F65" w:rsidRPr="002B0288">
        <w:rPr>
          <w:lang w:val="en-US"/>
        </w:rPr>
        <w:t>by</w:t>
      </w:r>
    </w:p>
    <w:p w:rsidR="002B0288" w:rsidRDefault="00AB5663" w:rsidP="00A7776A">
      <w:pPr>
        <w:ind w:firstLine="0"/>
      </w:pPr>
      <w:r w:rsidRPr="002B0288">
        <w:t>10</w:t>
      </w:r>
      <w:r w:rsidR="002B0288" w:rsidRPr="002B0288">
        <w:t xml:space="preserve">. </w:t>
      </w:r>
      <w:r w:rsidRPr="002B0288">
        <w:t>Тарасов В</w:t>
      </w:r>
      <w:r w:rsidR="002B0288">
        <w:t xml:space="preserve">.И. </w:t>
      </w:r>
      <w:r w:rsidRPr="002B0288">
        <w:t>Деньги, кредит, банки</w:t>
      </w:r>
      <w:r w:rsidR="002B0288" w:rsidRPr="002B0288">
        <w:t xml:space="preserve">. </w:t>
      </w:r>
      <w:r w:rsidR="002B0288">
        <w:t>-</w:t>
      </w:r>
      <w:r w:rsidRPr="002B0288">
        <w:t xml:space="preserve"> Мн</w:t>
      </w:r>
      <w:r w:rsidR="002B0288">
        <w:t>.:</w:t>
      </w:r>
      <w:r w:rsidR="002B0288" w:rsidRPr="002B0288">
        <w:t xml:space="preserve"> </w:t>
      </w:r>
      <w:r w:rsidRPr="002B0288">
        <w:t>Мисанта, 1998</w:t>
      </w:r>
      <w:r w:rsidR="002B0288" w:rsidRPr="002B0288">
        <w:t xml:space="preserve">. </w:t>
      </w:r>
      <w:r w:rsidR="002B0288">
        <w:t>-</w:t>
      </w:r>
      <w:r w:rsidRPr="002B0288">
        <w:t xml:space="preserve"> 342с</w:t>
      </w:r>
      <w:r w:rsidR="002B0288" w:rsidRPr="002B0288">
        <w:t>.</w:t>
      </w:r>
    </w:p>
    <w:p w:rsidR="002B0288" w:rsidRDefault="00AB5663" w:rsidP="00A7776A">
      <w:pPr>
        <w:ind w:firstLine="0"/>
      </w:pPr>
      <w:r w:rsidRPr="002B0288">
        <w:t>11</w:t>
      </w:r>
      <w:r w:rsidR="002B0288" w:rsidRPr="002B0288">
        <w:t xml:space="preserve">. </w:t>
      </w:r>
      <w:r w:rsidRPr="002B0288">
        <w:t>Банковский Кодекс Республики Беларусь</w:t>
      </w:r>
      <w:r w:rsidR="002B0288" w:rsidRPr="002B0288">
        <w:t xml:space="preserve">. </w:t>
      </w:r>
      <w:r w:rsidR="002B0288">
        <w:t>-</w:t>
      </w:r>
      <w:r w:rsidRPr="002B0288">
        <w:t xml:space="preserve"> Мн</w:t>
      </w:r>
      <w:r w:rsidR="002B0288">
        <w:t>.:</w:t>
      </w:r>
      <w:r w:rsidR="002B0288" w:rsidRPr="002B0288">
        <w:t xml:space="preserve"> </w:t>
      </w:r>
      <w:r w:rsidRPr="002B0288">
        <w:t>Алмафея, 2001</w:t>
      </w:r>
      <w:r w:rsidR="002B0288" w:rsidRPr="002B0288">
        <w:t xml:space="preserve">. </w:t>
      </w:r>
      <w:r w:rsidR="002B0288">
        <w:t>-</w:t>
      </w:r>
      <w:r w:rsidRPr="002B0288">
        <w:t xml:space="preserve"> 192с</w:t>
      </w:r>
      <w:r w:rsidR="002B0288" w:rsidRPr="002B0288">
        <w:t>.</w:t>
      </w:r>
    </w:p>
    <w:p w:rsidR="002B0288" w:rsidRDefault="00AB5663" w:rsidP="00A7776A">
      <w:pPr>
        <w:ind w:firstLine="0"/>
      </w:pPr>
      <w:r w:rsidRPr="002B0288">
        <w:t>12</w:t>
      </w:r>
      <w:r w:rsidR="002B0288" w:rsidRPr="002B0288">
        <w:t xml:space="preserve">. </w:t>
      </w:r>
      <w:r w:rsidRPr="002B0288">
        <w:t>Гражданский кодекс Республики Беларусь</w:t>
      </w:r>
      <w:r w:rsidR="002B0288" w:rsidRPr="002B0288">
        <w:t xml:space="preserve">. </w:t>
      </w:r>
      <w:r w:rsidR="002B0288">
        <w:t>-</w:t>
      </w:r>
      <w:r w:rsidRPr="002B0288">
        <w:t xml:space="preserve"> 3-е изд</w:t>
      </w:r>
      <w:r w:rsidR="002B0288">
        <w:t>.,</w:t>
      </w:r>
      <w:r w:rsidRPr="002B0288">
        <w:t xml:space="preserve"> перераб</w:t>
      </w:r>
      <w:r w:rsidR="002B0288" w:rsidRPr="002B0288">
        <w:t xml:space="preserve">. </w:t>
      </w:r>
      <w:r w:rsidRPr="002B0288">
        <w:t>и доп</w:t>
      </w:r>
      <w:r w:rsidR="002B0288" w:rsidRPr="002B0288">
        <w:t xml:space="preserve">. </w:t>
      </w:r>
      <w:r w:rsidR="002B0288">
        <w:t>-</w:t>
      </w:r>
      <w:r w:rsidRPr="002B0288">
        <w:t xml:space="preserve"> Мн</w:t>
      </w:r>
      <w:r w:rsidR="002B0288">
        <w:t>.:</w:t>
      </w:r>
      <w:r w:rsidR="002B0288" w:rsidRPr="002B0288">
        <w:t xml:space="preserve"> </w:t>
      </w:r>
      <w:r w:rsidRPr="002B0288">
        <w:t>Национальный центр правовой информации РБ, 2003</w:t>
      </w:r>
      <w:r w:rsidR="002B0288" w:rsidRPr="002B0288">
        <w:t xml:space="preserve">. </w:t>
      </w:r>
      <w:r w:rsidR="002B0288">
        <w:t>-</w:t>
      </w:r>
      <w:r w:rsidRPr="002B0288">
        <w:t xml:space="preserve"> 621с</w:t>
      </w:r>
      <w:r w:rsidR="002B0288" w:rsidRPr="002B0288">
        <w:t>.</w:t>
      </w:r>
    </w:p>
    <w:p w:rsidR="002B0288" w:rsidRDefault="00AB5663" w:rsidP="00A7776A">
      <w:pPr>
        <w:ind w:firstLine="0"/>
      </w:pPr>
      <w:r w:rsidRPr="002B0288">
        <w:t>13</w:t>
      </w:r>
      <w:r w:rsidR="002B0288" w:rsidRPr="002B0288">
        <w:t xml:space="preserve">. </w:t>
      </w:r>
      <w:r w:rsidRPr="002B0288">
        <w:t>Деньги, кредит, банки</w:t>
      </w:r>
      <w:r w:rsidR="003651DB">
        <w:t xml:space="preserve"> </w:t>
      </w:r>
      <w:r w:rsidRPr="002B0288">
        <w:t>/</w:t>
      </w:r>
      <w:r w:rsidR="003651DB">
        <w:t xml:space="preserve"> </w:t>
      </w:r>
      <w:r w:rsidRPr="002B0288">
        <w:t>Под ред</w:t>
      </w:r>
      <w:r w:rsidR="002B0288" w:rsidRPr="002B0288">
        <w:t xml:space="preserve">. </w:t>
      </w:r>
      <w:r w:rsidRPr="002B0288">
        <w:t>Жукова Е</w:t>
      </w:r>
      <w:r w:rsidR="002B0288">
        <w:t>.Ф. -</w:t>
      </w:r>
      <w:r w:rsidRPr="002B0288">
        <w:t xml:space="preserve"> 2-е изд</w:t>
      </w:r>
      <w:r w:rsidR="002B0288">
        <w:t>.,</w:t>
      </w:r>
      <w:r w:rsidRPr="002B0288">
        <w:t xml:space="preserve"> перераб</w:t>
      </w:r>
      <w:r w:rsidR="002B0288" w:rsidRPr="002B0288">
        <w:t xml:space="preserve">. </w:t>
      </w:r>
      <w:r w:rsidRPr="002B0288">
        <w:t>и доп</w:t>
      </w:r>
      <w:r w:rsidR="002B0288" w:rsidRPr="002B0288">
        <w:t xml:space="preserve">. </w:t>
      </w:r>
      <w:r w:rsidR="002B0288">
        <w:t>-</w:t>
      </w:r>
      <w:r w:rsidRPr="002B0288">
        <w:t xml:space="preserve"> М</w:t>
      </w:r>
      <w:r w:rsidR="002B0288">
        <w:t>.:</w:t>
      </w:r>
      <w:r w:rsidR="002B0288" w:rsidRPr="002B0288">
        <w:t xml:space="preserve"> </w:t>
      </w:r>
      <w:r w:rsidRPr="002B0288">
        <w:t xml:space="preserve">ЮНИТИ </w:t>
      </w:r>
      <w:r w:rsidR="002B0288">
        <w:t>-</w:t>
      </w:r>
      <w:r w:rsidRPr="002B0288">
        <w:t xml:space="preserve"> ДАНА, 2003</w:t>
      </w:r>
      <w:r w:rsidR="002B0288" w:rsidRPr="002B0288">
        <w:t xml:space="preserve">. </w:t>
      </w:r>
      <w:r w:rsidR="002B0288">
        <w:t>-</w:t>
      </w:r>
      <w:r w:rsidRPr="002B0288">
        <w:t xml:space="preserve"> 600с</w:t>
      </w:r>
      <w:r w:rsidR="002B0288" w:rsidRPr="002B0288">
        <w:t>.</w:t>
      </w:r>
    </w:p>
    <w:p w:rsidR="002B0288" w:rsidRDefault="00AB5663" w:rsidP="00A7776A">
      <w:pPr>
        <w:ind w:firstLine="0"/>
      </w:pPr>
      <w:r w:rsidRPr="002B0288">
        <w:t>14</w:t>
      </w:r>
      <w:r w:rsidR="002B0288" w:rsidRPr="002B0288">
        <w:t xml:space="preserve">. </w:t>
      </w:r>
      <w:r w:rsidRPr="002B0288">
        <w:t>Деньги, кредит, банки</w:t>
      </w:r>
      <w:r w:rsidR="002B0288" w:rsidRPr="002B0288">
        <w:t xml:space="preserve">: </w:t>
      </w:r>
      <w:r w:rsidRPr="002B0288">
        <w:t>Учеб</w:t>
      </w:r>
      <w:r w:rsidR="002B0288" w:rsidRPr="002B0288">
        <w:t xml:space="preserve">. </w:t>
      </w:r>
      <w:r w:rsidRPr="002B0288">
        <w:t>/ Г</w:t>
      </w:r>
      <w:r w:rsidR="002B0288">
        <w:t xml:space="preserve">.И. </w:t>
      </w:r>
      <w:r w:rsidRPr="002B0288">
        <w:t>Кравцова, Г</w:t>
      </w:r>
      <w:r w:rsidR="002B0288">
        <w:t xml:space="preserve">.С. </w:t>
      </w:r>
      <w:r w:rsidRPr="002B0288">
        <w:t>Кузьменко, Е</w:t>
      </w:r>
      <w:r w:rsidR="002B0288">
        <w:t xml:space="preserve">.И. </w:t>
      </w:r>
      <w:r w:rsidRPr="002B0288">
        <w:t>Кравцов и др</w:t>
      </w:r>
      <w:r w:rsidR="002B0288">
        <w:t>.;</w:t>
      </w:r>
      <w:r w:rsidR="002B0288" w:rsidRPr="002B0288">
        <w:t xml:space="preserve"> </w:t>
      </w:r>
      <w:r w:rsidRPr="002B0288">
        <w:t>Под ред</w:t>
      </w:r>
      <w:r w:rsidR="002B0288">
        <w:t>.</w:t>
      </w:r>
      <w:r w:rsidR="003651DB">
        <w:t xml:space="preserve"> </w:t>
      </w:r>
      <w:r w:rsidR="002B0288">
        <w:t xml:space="preserve">Г.И. </w:t>
      </w:r>
      <w:r w:rsidRPr="002B0288">
        <w:t>Кравцовой</w:t>
      </w:r>
      <w:r w:rsidR="002B0288" w:rsidRPr="002B0288">
        <w:t xml:space="preserve">. </w:t>
      </w:r>
      <w:r w:rsidR="002B0288">
        <w:t>-</w:t>
      </w:r>
      <w:r w:rsidRPr="002B0288">
        <w:t xml:space="preserve"> Мн</w:t>
      </w:r>
      <w:r w:rsidR="002B0288">
        <w:t>.:</w:t>
      </w:r>
      <w:r w:rsidR="002B0288" w:rsidRPr="002B0288">
        <w:t xml:space="preserve"> </w:t>
      </w:r>
      <w:r w:rsidRPr="002B0288">
        <w:t>БГЭУ, 2003</w:t>
      </w:r>
      <w:r w:rsidR="002B0288" w:rsidRPr="002B0288">
        <w:t xml:space="preserve">. </w:t>
      </w:r>
      <w:r w:rsidR="002B0288">
        <w:t>-</w:t>
      </w:r>
      <w:r w:rsidRPr="002B0288">
        <w:t xml:space="preserve"> 527с</w:t>
      </w:r>
      <w:r w:rsidR="002B0288" w:rsidRPr="002B0288">
        <w:t>.</w:t>
      </w:r>
    </w:p>
    <w:p w:rsidR="002B0288" w:rsidRDefault="00AB5663" w:rsidP="00A7776A">
      <w:pPr>
        <w:ind w:firstLine="0"/>
      </w:pPr>
      <w:r w:rsidRPr="002B0288">
        <w:t>15</w:t>
      </w:r>
      <w:r w:rsidR="002B0288" w:rsidRPr="002B0288">
        <w:t xml:space="preserve">. </w:t>
      </w:r>
      <w:r w:rsidRPr="002B0288">
        <w:t>Лаврушин Е</w:t>
      </w:r>
      <w:r w:rsidR="002B0288">
        <w:t xml:space="preserve">.А. </w:t>
      </w:r>
      <w:r w:rsidRPr="002B0288">
        <w:t>Деньги, кредит, банки</w:t>
      </w:r>
      <w:r w:rsidR="002B0288" w:rsidRPr="002B0288">
        <w:t xml:space="preserve">. </w:t>
      </w:r>
      <w:r w:rsidR="002B0288">
        <w:t>-</w:t>
      </w:r>
      <w:r w:rsidRPr="002B0288">
        <w:t xml:space="preserve"> М</w:t>
      </w:r>
      <w:r w:rsidR="002B0288">
        <w:t>.:</w:t>
      </w:r>
      <w:r w:rsidR="002B0288" w:rsidRPr="002B0288">
        <w:t xml:space="preserve"> </w:t>
      </w:r>
      <w:r w:rsidRPr="002B0288">
        <w:t>Финансы и статистика, 1998</w:t>
      </w:r>
      <w:r w:rsidR="002B0288" w:rsidRPr="002B0288">
        <w:t xml:space="preserve">. </w:t>
      </w:r>
      <w:r w:rsidR="002B0288">
        <w:t>-</w:t>
      </w:r>
      <w:r w:rsidRPr="002B0288">
        <w:t xml:space="preserve"> 447с</w:t>
      </w:r>
      <w:r w:rsidR="002B0288" w:rsidRPr="002B0288">
        <w:t>.</w:t>
      </w:r>
    </w:p>
    <w:p w:rsidR="002B0288" w:rsidRDefault="00AB5663" w:rsidP="00A7776A">
      <w:pPr>
        <w:ind w:firstLine="0"/>
      </w:pPr>
      <w:r w:rsidRPr="002B0288">
        <w:lastRenderedPageBreak/>
        <w:t>16</w:t>
      </w:r>
      <w:r w:rsidR="002B0288" w:rsidRPr="002B0288">
        <w:t xml:space="preserve">. </w:t>
      </w:r>
      <w:r w:rsidRPr="002B0288">
        <w:t>Организация деятельности коммерческих банков</w:t>
      </w:r>
      <w:r w:rsidR="002B0288" w:rsidRPr="002B0288">
        <w:t xml:space="preserve">: </w:t>
      </w:r>
      <w:r w:rsidRPr="002B0288">
        <w:t>Учеб</w:t>
      </w:r>
      <w:r w:rsidR="002B0288" w:rsidRPr="002B0288">
        <w:t xml:space="preserve">. </w:t>
      </w:r>
      <w:r w:rsidRPr="002B0288">
        <w:t>/ Под ред</w:t>
      </w:r>
      <w:r w:rsidR="002B0288">
        <w:t xml:space="preserve">.Г.И. </w:t>
      </w:r>
      <w:r w:rsidRPr="002B0288">
        <w:t>Кравцовой</w:t>
      </w:r>
      <w:r w:rsidR="002B0288" w:rsidRPr="002B0288">
        <w:t>. -</w:t>
      </w:r>
      <w:r w:rsidR="002B0288">
        <w:t xml:space="preserve"> </w:t>
      </w:r>
      <w:r w:rsidRPr="002B0288">
        <w:t>2-ое издание, переработанное и дополненное</w:t>
      </w:r>
      <w:r w:rsidR="002B0288" w:rsidRPr="002B0288">
        <w:t>. -</w:t>
      </w:r>
      <w:r w:rsidR="002B0288">
        <w:t xml:space="preserve"> </w:t>
      </w:r>
      <w:r w:rsidRPr="002B0288">
        <w:t>Мн</w:t>
      </w:r>
      <w:r w:rsidR="002B0288">
        <w:t>.:</w:t>
      </w:r>
      <w:r w:rsidR="002B0288" w:rsidRPr="002B0288">
        <w:t xml:space="preserve"> </w:t>
      </w:r>
      <w:r w:rsidRPr="002B0288">
        <w:t>БГЭУ, 2002</w:t>
      </w:r>
      <w:r w:rsidR="002B0288" w:rsidRPr="002B0288">
        <w:t xml:space="preserve">. - </w:t>
      </w:r>
      <w:r w:rsidRPr="002B0288">
        <w:t>504с</w:t>
      </w:r>
      <w:r w:rsidR="002B0288" w:rsidRPr="002B0288">
        <w:t>.</w:t>
      </w:r>
    </w:p>
    <w:p w:rsidR="002B0288" w:rsidRDefault="00AB5663" w:rsidP="00A7776A">
      <w:pPr>
        <w:ind w:firstLine="0"/>
      </w:pPr>
      <w:r w:rsidRPr="002B0288">
        <w:t>17</w:t>
      </w:r>
      <w:r w:rsidR="002B0288" w:rsidRPr="002B0288">
        <w:t xml:space="preserve">. </w:t>
      </w:r>
      <w:r w:rsidRPr="002B0288">
        <w:t>Финансы и кредит</w:t>
      </w:r>
      <w:r w:rsidR="002B0288" w:rsidRPr="002B0288">
        <w:t xml:space="preserve">: </w:t>
      </w:r>
      <w:r w:rsidRPr="002B0288">
        <w:t>Учебник</w:t>
      </w:r>
      <w:r w:rsidR="003651DB">
        <w:t xml:space="preserve"> </w:t>
      </w:r>
      <w:r w:rsidRPr="002B0288">
        <w:t>/</w:t>
      </w:r>
      <w:r w:rsidR="003651DB">
        <w:t xml:space="preserve"> </w:t>
      </w:r>
      <w:r w:rsidRPr="002B0288">
        <w:t>Под ред</w:t>
      </w:r>
      <w:r w:rsidR="002B0288" w:rsidRPr="002B0288">
        <w:t xml:space="preserve">. </w:t>
      </w:r>
      <w:r w:rsidR="003651DB">
        <w:t>п</w:t>
      </w:r>
      <w:r w:rsidRPr="002B0288">
        <w:t>роф</w:t>
      </w:r>
      <w:r w:rsidR="002B0288" w:rsidRPr="002B0288">
        <w:t xml:space="preserve">. </w:t>
      </w:r>
      <w:r w:rsidRPr="002B0288">
        <w:t>М</w:t>
      </w:r>
      <w:r w:rsidR="002B0288">
        <w:t xml:space="preserve">.В. </w:t>
      </w:r>
      <w:r w:rsidRPr="002B0288">
        <w:t>Романовского, проф</w:t>
      </w:r>
      <w:r w:rsidR="002B0288" w:rsidRPr="002B0288">
        <w:t xml:space="preserve">. </w:t>
      </w:r>
      <w:r w:rsidRPr="002B0288">
        <w:t>Г</w:t>
      </w:r>
      <w:r w:rsidR="002B0288">
        <w:t xml:space="preserve">.Н. </w:t>
      </w:r>
      <w:r w:rsidRPr="002B0288">
        <w:t>Белоглазовой</w:t>
      </w:r>
      <w:r w:rsidR="002B0288" w:rsidRPr="002B0288">
        <w:t xml:space="preserve">. </w:t>
      </w:r>
      <w:r w:rsidR="002B0288">
        <w:t>-</w:t>
      </w:r>
      <w:r w:rsidRPr="002B0288">
        <w:t xml:space="preserve"> М</w:t>
      </w:r>
      <w:r w:rsidR="002B0288">
        <w:t>.:</w:t>
      </w:r>
      <w:r w:rsidR="002B0288" w:rsidRPr="002B0288">
        <w:t xml:space="preserve"> </w:t>
      </w:r>
      <w:r w:rsidRPr="002B0288">
        <w:t xml:space="preserve">Юрайт </w:t>
      </w:r>
      <w:r w:rsidR="002B0288">
        <w:t>-</w:t>
      </w:r>
      <w:r w:rsidRPr="002B0288">
        <w:t xml:space="preserve"> Издат, 2003</w:t>
      </w:r>
      <w:r w:rsidR="002B0288" w:rsidRPr="002B0288">
        <w:t xml:space="preserve">. </w:t>
      </w:r>
      <w:r w:rsidR="002B0288">
        <w:t>-</w:t>
      </w:r>
      <w:r w:rsidRPr="002B0288">
        <w:t xml:space="preserve"> 575с</w:t>
      </w:r>
      <w:r w:rsidR="002B0288" w:rsidRPr="002B0288">
        <w:t>.</w:t>
      </w:r>
    </w:p>
    <w:p w:rsidR="002B0288" w:rsidRDefault="00AB5663" w:rsidP="00A7776A">
      <w:pPr>
        <w:ind w:firstLine="0"/>
      </w:pPr>
      <w:r w:rsidRPr="002B0288">
        <w:t>18</w:t>
      </w:r>
      <w:r w:rsidR="002B0288" w:rsidRPr="002B0288">
        <w:t xml:space="preserve">. </w:t>
      </w:r>
      <w:r w:rsidRPr="002B0288">
        <w:t>Шелопаев Ф</w:t>
      </w:r>
      <w:r w:rsidR="002B0288">
        <w:t xml:space="preserve">.М. </w:t>
      </w:r>
      <w:r w:rsidRPr="002B0288">
        <w:t>Финансы, денежное обращение, кредит</w:t>
      </w:r>
      <w:r w:rsidR="002B0288" w:rsidRPr="002B0288">
        <w:t xml:space="preserve">. </w:t>
      </w:r>
      <w:r w:rsidR="002B0288">
        <w:t>-</w:t>
      </w:r>
      <w:r w:rsidRPr="002B0288">
        <w:t xml:space="preserve"> М</w:t>
      </w:r>
      <w:r w:rsidR="002B0288">
        <w:t>.:</w:t>
      </w:r>
      <w:r w:rsidR="002B0288" w:rsidRPr="002B0288">
        <w:t xml:space="preserve"> </w:t>
      </w:r>
      <w:r w:rsidRPr="002B0288">
        <w:t>Юрайт, 2002</w:t>
      </w:r>
      <w:r w:rsidR="002B0288" w:rsidRPr="002B0288">
        <w:t>. -</w:t>
      </w:r>
      <w:r w:rsidR="002B0288">
        <w:t xml:space="preserve"> </w:t>
      </w:r>
      <w:r w:rsidRPr="002B0288">
        <w:t>275с</w:t>
      </w:r>
      <w:r w:rsidR="002B0288" w:rsidRPr="002B0288">
        <w:t>.</w:t>
      </w:r>
    </w:p>
    <w:p w:rsidR="00A7776A" w:rsidRDefault="00AB5663" w:rsidP="00A7776A">
      <w:pPr>
        <w:pStyle w:val="2"/>
      </w:pPr>
      <w:r w:rsidRPr="002B0288">
        <w:br w:type="page"/>
      </w:r>
      <w:bookmarkStart w:id="15" w:name="_Toc257898231"/>
      <w:r w:rsidR="00A7776A">
        <w:lastRenderedPageBreak/>
        <w:t>Приложения</w:t>
      </w:r>
      <w:bookmarkEnd w:id="15"/>
    </w:p>
    <w:p w:rsidR="00A7776A" w:rsidRPr="00A7776A" w:rsidRDefault="00A7776A" w:rsidP="00A7776A">
      <w:pPr>
        <w:ind w:firstLine="709"/>
      </w:pPr>
    </w:p>
    <w:p w:rsidR="002B0288" w:rsidRPr="002B0288" w:rsidRDefault="007F0CB3" w:rsidP="00A7776A">
      <w:pPr>
        <w:pStyle w:val="afd"/>
      </w:pPr>
      <w:r w:rsidRPr="002B0288">
        <w:t>Приложени</w:t>
      </w:r>
      <w:r w:rsidR="001322C3" w:rsidRPr="002B0288">
        <w:t>е 1</w:t>
      </w:r>
    </w:p>
    <w:p w:rsidR="00A7776A" w:rsidRDefault="00A7776A" w:rsidP="002B0288">
      <w:pPr>
        <w:ind w:firstLine="709"/>
      </w:pPr>
    </w:p>
    <w:p w:rsidR="002B0288" w:rsidRDefault="001322C3" w:rsidP="002B0288">
      <w:pPr>
        <w:ind w:firstLine="709"/>
      </w:pPr>
      <w:r w:rsidRPr="002B0288">
        <w:t>Схема</w:t>
      </w:r>
      <w:r w:rsidR="00AB5663" w:rsidRPr="002B0288">
        <w:t xml:space="preserve"> 1</w:t>
      </w:r>
      <w:r w:rsidR="002B0288" w:rsidRPr="002B0288">
        <w:t xml:space="preserve">. </w:t>
      </w:r>
      <w:r w:rsidR="00AB5663" w:rsidRPr="002B0288">
        <w:t>Дивизиональная структура, ориентированная на клиента</w:t>
      </w:r>
      <w:r w:rsidR="002B0288" w:rsidRPr="002B0288">
        <w:t>.</w:t>
      </w:r>
    </w:p>
    <w:p w:rsidR="002B0288" w:rsidRPr="002B0288" w:rsidRDefault="008F5BEB" w:rsidP="002B0288">
      <w:pPr>
        <w:ind w:firstLine="709"/>
      </w:pPr>
      <w:r>
        <w:rPr>
          <w:noProof/>
        </w:rPr>
        <w:pict>
          <v:rect id="_x0000_s1047" style="position:absolute;left:0;text-align:left;margin-left:0;margin-top:540.85pt;width:18pt;height:18pt;z-index:251656704" strokecolor="white">
            <w10:anchorlock/>
          </v:rect>
        </w:pict>
      </w:r>
      <w:r>
        <w:pict>
          <v:shape id="_x0000_i1028" type="#_x0000_t75" style="width:409.5pt;height:510.75pt;mso-wrap-distance-left:2pt;mso-wrap-distance-top:2.85pt;mso-wrap-distance-right:2pt;mso-wrap-distance-bottom:2.85pt;mso-position-horizontal-relative:margin" o:allowoverlap="f">
            <v:imagedata r:id="rId9" o:title=""/>
          </v:shape>
        </w:pict>
      </w:r>
    </w:p>
    <w:p w:rsidR="00A7776A" w:rsidRDefault="00A7776A" w:rsidP="002B0288">
      <w:pPr>
        <w:ind w:firstLine="709"/>
      </w:pPr>
    </w:p>
    <w:p w:rsidR="002B0288" w:rsidRDefault="001322C3" w:rsidP="002B0288">
      <w:pPr>
        <w:ind w:firstLine="709"/>
      </w:pPr>
      <w:r w:rsidRPr="002B0288">
        <w:t>Примечание</w:t>
      </w:r>
      <w:r w:rsidR="002B0288" w:rsidRPr="002B0288">
        <w:t xml:space="preserve">. </w:t>
      </w:r>
      <w:r w:rsidRPr="002B0288">
        <w:t>Литературный источник</w:t>
      </w:r>
      <w:r w:rsidR="002B0288" w:rsidRPr="002B0288">
        <w:t>: [</w:t>
      </w:r>
      <w:r w:rsidRPr="002B0288">
        <w:t>2, с</w:t>
      </w:r>
      <w:r w:rsidR="002B0288">
        <w:t>.4</w:t>
      </w:r>
      <w:r w:rsidRPr="002B0288">
        <w:t>0</w:t>
      </w:r>
      <w:r w:rsidR="002B0288" w:rsidRPr="002B0288">
        <w:t>]</w:t>
      </w:r>
    </w:p>
    <w:p w:rsidR="001322C3" w:rsidRDefault="00AE3F95" w:rsidP="00A7776A">
      <w:pPr>
        <w:pStyle w:val="afd"/>
      </w:pPr>
      <w:r w:rsidRPr="002B0288">
        <w:br w:type="page"/>
      </w:r>
      <w:r w:rsidR="001322C3" w:rsidRPr="002B0288">
        <w:lastRenderedPageBreak/>
        <w:t>П</w:t>
      </w:r>
      <w:r w:rsidR="008A2BC5" w:rsidRPr="002B0288">
        <w:t>риложение</w:t>
      </w:r>
      <w:r w:rsidR="001322C3" w:rsidRPr="002B0288">
        <w:t xml:space="preserve"> 2</w:t>
      </w:r>
    </w:p>
    <w:p w:rsidR="00A7776A" w:rsidRPr="002B0288" w:rsidRDefault="00A7776A" w:rsidP="00A7776A">
      <w:pPr>
        <w:pStyle w:val="afd"/>
      </w:pPr>
    </w:p>
    <w:p w:rsidR="002B0288" w:rsidRDefault="001322C3" w:rsidP="002B0288">
      <w:pPr>
        <w:ind w:firstLine="709"/>
      </w:pPr>
      <w:r w:rsidRPr="002B0288">
        <w:t>Схема 2</w:t>
      </w:r>
      <w:r w:rsidR="002B0288" w:rsidRPr="002B0288">
        <w:t xml:space="preserve">. </w:t>
      </w:r>
      <w:r w:rsidR="00AE3F95" w:rsidRPr="002B0288">
        <w:t>Организационная структура ОАО “</w:t>
      </w:r>
      <w:r w:rsidR="00E97562" w:rsidRPr="002B0288">
        <w:t>Белинвестбанк</w:t>
      </w:r>
      <w:r w:rsidR="002B0288">
        <w:t>"</w:t>
      </w:r>
    </w:p>
    <w:p w:rsidR="002B0288" w:rsidRDefault="008F5BEB" w:rsidP="002B0288">
      <w:pPr>
        <w:ind w:firstLine="709"/>
      </w:pPr>
      <w:r>
        <w:rPr>
          <w:noProof/>
        </w:rPr>
        <w:pict>
          <v:group id="_x0000_s1048" style="position:absolute;left:0;text-align:left;margin-left:27pt;margin-top:3.6pt;width:423pt;height:327pt;z-index:251657728" coordorigin="2241,2655" coordsize="8460,6540">
            <v:rect id="_x0000_s1049" style="position:absolute;left:4761;top:2655;width:2880;height:747">
              <v:textbox>
                <w:txbxContent>
                  <w:p w:rsidR="00000F65" w:rsidRDefault="00000F65" w:rsidP="00A7776A">
                    <w:pPr>
                      <w:pStyle w:val="aff0"/>
                    </w:pPr>
                    <w:r>
                      <w:t>Управляющий</w:t>
                    </w:r>
                  </w:p>
                </w:txbxContent>
              </v:textbox>
            </v:rect>
            <v:rect id="_x0000_s1050" style="position:absolute;left:2781;top:4150;width:3240;height:747">
              <v:textbox>
                <w:txbxContent>
                  <w:p w:rsidR="00000F65" w:rsidRDefault="00000F65" w:rsidP="00A7776A">
                    <w:pPr>
                      <w:pStyle w:val="aff0"/>
                    </w:pPr>
                    <w:r>
                      <w:t>Заместитель</w:t>
                    </w:r>
                  </w:p>
                  <w:p w:rsidR="00000F65" w:rsidRDefault="00000F65" w:rsidP="00A7776A">
                    <w:pPr>
                      <w:pStyle w:val="aff0"/>
                    </w:pPr>
                    <w:r>
                      <w:t>управляющего</w:t>
                    </w:r>
                  </w:p>
                </w:txbxContent>
              </v:textbox>
            </v:rect>
            <v:rect id="_x0000_s1051" style="position:absolute;left:2781;top:5271;width:3240;height:1308">
              <v:textbox>
                <w:txbxContent>
                  <w:p w:rsidR="00000F65" w:rsidRPr="00AE3F95" w:rsidRDefault="00000F65" w:rsidP="00A7776A">
                    <w:pPr>
                      <w:pStyle w:val="aff0"/>
                    </w:pPr>
                    <w:r w:rsidRPr="00AE3F95">
                      <w:t>Начальник</w:t>
                    </w:r>
                  </w:p>
                  <w:p w:rsidR="00000F65" w:rsidRPr="00AE3F95" w:rsidRDefault="00000F65" w:rsidP="00A7776A">
                    <w:pPr>
                      <w:pStyle w:val="aff0"/>
                    </w:pPr>
                    <w:r w:rsidRPr="00AE3F95">
                      <w:t xml:space="preserve">Сектор планирования, экономического анализа и коммерческой деятельности </w:t>
                    </w:r>
                  </w:p>
                  <w:p w:rsidR="00000F65" w:rsidRPr="00AE3F95" w:rsidRDefault="00000F65" w:rsidP="00A7776A">
                    <w:pPr>
                      <w:pStyle w:val="aff0"/>
                    </w:pPr>
                  </w:p>
                </w:txbxContent>
              </v:textbox>
            </v:rect>
            <v:rect id="_x0000_s1052" style="position:absolute;left:2781;top:8447;width:3240;height:747">
              <v:textbox>
                <w:txbxContent>
                  <w:p w:rsidR="00000F65" w:rsidRPr="00AE3F95" w:rsidRDefault="00000F65" w:rsidP="00A7776A">
                    <w:pPr>
                      <w:pStyle w:val="aff0"/>
                    </w:pPr>
                    <w:r w:rsidRPr="00AE3F95">
                      <w:t>Сектор обеспечения деятельности филиала</w:t>
                    </w:r>
                  </w:p>
                </w:txbxContent>
              </v:textbox>
            </v:rect>
            <v:rect id="_x0000_s1053" style="position:absolute;left:2781;top:6952;width:3240;height:1121">
              <v:textbox>
                <w:txbxContent>
                  <w:p w:rsidR="00000F65" w:rsidRPr="00AE3F95" w:rsidRDefault="00000F65" w:rsidP="00A7776A">
                    <w:pPr>
                      <w:pStyle w:val="aff0"/>
                    </w:pPr>
                    <w:r w:rsidRPr="00AE3F95">
                      <w:t>Начальник</w:t>
                    </w:r>
                  </w:p>
                  <w:p w:rsidR="00000F65" w:rsidRPr="00AE3F95" w:rsidRDefault="00000F65" w:rsidP="00A7776A">
                    <w:pPr>
                      <w:pStyle w:val="aff0"/>
                    </w:pPr>
                    <w:r w:rsidRPr="00AE3F95">
                      <w:t xml:space="preserve">Сектор информатики и </w:t>
                    </w:r>
                  </w:p>
                  <w:p w:rsidR="00000F65" w:rsidRPr="00AE3F95" w:rsidRDefault="00000F65" w:rsidP="00A7776A">
                    <w:pPr>
                      <w:pStyle w:val="aff0"/>
                    </w:pPr>
                    <w:r w:rsidRPr="00AE3F95">
                      <w:t>автоматизации</w:t>
                    </w:r>
                  </w:p>
                </w:txbxContent>
              </v:textbox>
            </v:rect>
            <v:rect id="_x0000_s1054" style="position:absolute;left:6921;top:4150;width:3240;height:747">
              <v:textbox>
                <w:txbxContent>
                  <w:p w:rsidR="00000F65" w:rsidRPr="00AE3F95" w:rsidRDefault="00000F65" w:rsidP="00A7776A">
                    <w:pPr>
                      <w:pStyle w:val="aff0"/>
                    </w:pPr>
                    <w:r w:rsidRPr="00AE3F95">
                      <w:t>Юрисконсульт</w:t>
                    </w:r>
                  </w:p>
                </w:txbxContent>
              </v:textbox>
            </v:rect>
            <v:rect id="_x0000_s1055" style="position:absolute;left:6921;top:5271;width:3240;height:1308">
              <v:textbox>
                <w:txbxContent>
                  <w:p w:rsidR="00000F65" w:rsidRPr="00AE3F95" w:rsidRDefault="00000F65" w:rsidP="00A7776A">
                    <w:pPr>
                      <w:pStyle w:val="aff0"/>
                    </w:pPr>
                    <w:r w:rsidRPr="00AE3F95">
                      <w:t>Главный бухгалтер</w:t>
                    </w:r>
                  </w:p>
                  <w:p w:rsidR="00000F65" w:rsidRPr="00AE3F95" w:rsidRDefault="00000F65" w:rsidP="00A7776A">
                    <w:pPr>
                      <w:pStyle w:val="aff0"/>
                    </w:pPr>
                    <w:r w:rsidRPr="00AE3F95">
                      <w:t>Учетно-операционный</w:t>
                    </w:r>
                  </w:p>
                  <w:p w:rsidR="00000F65" w:rsidRPr="00AE3F95" w:rsidRDefault="00000F65" w:rsidP="00A7776A">
                    <w:pPr>
                      <w:pStyle w:val="aff0"/>
                    </w:pPr>
                    <w:r w:rsidRPr="00AE3F95">
                      <w:t>отдел</w:t>
                    </w:r>
                  </w:p>
                </w:txbxContent>
              </v:textbox>
            </v:rect>
            <v:rect id="_x0000_s1056" style="position:absolute;left:6921;top:6952;width:3240;height:1121">
              <v:textbox>
                <w:txbxContent>
                  <w:p w:rsidR="00000F65" w:rsidRPr="00AE3F95" w:rsidRDefault="00000F65" w:rsidP="00A7776A">
                    <w:pPr>
                      <w:pStyle w:val="aff0"/>
                    </w:pPr>
                    <w:r w:rsidRPr="00AE3F95">
                      <w:t>Начальник</w:t>
                    </w:r>
                  </w:p>
                  <w:p w:rsidR="00000F65" w:rsidRPr="00AE3F95" w:rsidRDefault="00000F65" w:rsidP="00A7776A">
                    <w:pPr>
                      <w:pStyle w:val="aff0"/>
                    </w:pPr>
                    <w:r w:rsidRPr="00AE3F95">
                      <w:t>Сектор валютных операций</w:t>
                    </w:r>
                  </w:p>
                </w:txbxContent>
              </v:textbox>
            </v:rect>
            <v:rect id="_x0000_s1057" style="position:absolute;left:6921;top:8448;width:3240;height:747">
              <v:textbox>
                <w:txbxContent>
                  <w:p w:rsidR="00000F65" w:rsidRPr="00AE3F95" w:rsidRDefault="00000F65" w:rsidP="00A7776A">
                    <w:pPr>
                      <w:pStyle w:val="aff0"/>
                    </w:pPr>
                    <w:r w:rsidRPr="00AE3F95">
                      <w:t>Заведующий кассой</w:t>
                    </w:r>
                  </w:p>
                  <w:p w:rsidR="00000F65" w:rsidRPr="00AE3F95" w:rsidRDefault="00000F65" w:rsidP="00A7776A">
                    <w:pPr>
                      <w:pStyle w:val="aff0"/>
                    </w:pPr>
                    <w:r w:rsidRPr="00AE3F95">
                      <w:t>Сектор кассовых операций</w:t>
                    </w:r>
                  </w:p>
                </w:txbxContent>
              </v:textbox>
            </v:rect>
            <v:line id="_x0000_s1058" style="position:absolute;flip:x" from="2241,3029" to="4761,3029"/>
            <v:line id="_x0000_s1059" style="position:absolute" from="2241,3029" to="2241,8821"/>
            <v:line id="_x0000_s1060" style="position:absolute" from="2241,8821" to="2781,8821"/>
            <v:line id="_x0000_s1061" style="position:absolute" from="2241,4524" to="2781,4524"/>
            <v:line id="_x0000_s1062" style="position:absolute" from="4401,4897" to="4401,5271"/>
            <v:line id="_x0000_s1063" style="position:absolute" from="2241,7512" to="2781,7512"/>
            <v:line id="_x0000_s1064" style="position:absolute" from="7641,3029" to="10701,3029"/>
            <v:line id="_x0000_s1065" style="position:absolute" from="10701,3029" to="10701,8821"/>
            <v:line id="_x0000_s1066" style="position:absolute" from="10161,8821" to="10701,8821"/>
            <v:line id="_x0000_s1067" style="position:absolute" from="10161,4524" to="10701,4524"/>
            <v:line id="_x0000_s1068" style="position:absolute" from="10161,6018" to="10701,6018"/>
            <v:line id="_x0000_s1069" style="position:absolute" from="10161,5832" to="10701,5832"/>
            <v:line id="_x0000_s1070" style="position:absolute" from="10161,7512" to="10701,7512"/>
            <w10:wrap type="topAndBottom"/>
            <w10:anchorlock/>
          </v:group>
        </w:pict>
      </w:r>
    </w:p>
    <w:p w:rsidR="002B0288" w:rsidRDefault="001322C3" w:rsidP="002B0288">
      <w:pPr>
        <w:ind w:firstLine="709"/>
        <w:rPr>
          <w:lang w:val="en-US"/>
        </w:rPr>
      </w:pPr>
      <w:r w:rsidRPr="002B0288">
        <w:t>Примечание</w:t>
      </w:r>
      <w:r w:rsidR="002B0288" w:rsidRPr="002B0288">
        <w:t xml:space="preserve">. </w:t>
      </w:r>
      <w:r w:rsidRPr="002B0288">
        <w:t>Литературный источник</w:t>
      </w:r>
      <w:r w:rsidR="002B0288" w:rsidRPr="002B0288">
        <w:t>: [</w:t>
      </w:r>
      <w:r w:rsidRPr="002B0288">
        <w:rPr>
          <w:lang w:val="en-US"/>
        </w:rPr>
        <w:t>9</w:t>
      </w:r>
      <w:r w:rsidR="002B0288" w:rsidRPr="002B0288">
        <w:rPr>
          <w:lang w:val="en-US"/>
        </w:rPr>
        <w:t>]</w:t>
      </w:r>
    </w:p>
    <w:p w:rsidR="007F0CB3" w:rsidRPr="002B0288" w:rsidRDefault="007F0CB3" w:rsidP="00A7776A">
      <w:pPr>
        <w:ind w:firstLine="0"/>
      </w:pPr>
      <w:bookmarkStart w:id="16" w:name="_GoBack"/>
      <w:bookmarkEnd w:id="16"/>
    </w:p>
    <w:sectPr w:rsidR="007F0CB3" w:rsidRPr="002B0288" w:rsidSect="002B0288">
      <w:head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E69" w:rsidRDefault="00DE5E69">
      <w:pPr>
        <w:ind w:firstLine="709"/>
      </w:pPr>
      <w:r>
        <w:separator/>
      </w:r>
    </w:p>
  </w:endnote>
  <w:endnote w:type="continuationSeparator" w:id="0">
    <w:p w:rsidR="00DE5E69" w:rsidRDefault="00DE5E6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E69" w:rsidRDefault="00DE5E69">
      <w:pPr>
        <w:ind w:firstLine="709"/>
      </w:pPr>
      <w:r>
        <w:separator/>
      </w:r>
    </w:p>
  </w:footnote>
  <w:footnote w:type="continuationSeparator" w:id="0">
    <w:p w:rsidR="00DE5E69" w:rsidRDefault="00DE5E6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74" w:rsidRDefault="00F74B74" w:rsidP="00C62C68">
    <w:pPr>
      <w:pStyle w:val="ab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F5BEB">
      <w:rPr>
        <w:rStyle w:val="ae"/>
      </w:rPr>
      <w:t>11</w:t>
    </w:r>
    <w:r>
      <w:rPr>
        <w:rStyle w:val="ae"/>
      </w:rPr>
      <w:fldChar w:fldCharType="end"/>
    </w:r>
  </w:p>
  <w:p w:rsidR="00F74B74" w:rsidRDefault="00F74B74" w:rsidP="00F74B7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96C15"/>
    <w:multiLevelType w:val="hybridMultilevel"/>
    <w:tmpl w:val="4300A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32AF7"/>
    <w:multiLevelType w:val="hybridMultilevel"/>
    <w:tmpl w:val="15281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52E1C"/>
    <w:multiLevelType w:val="hybridMultilevel"/>
    <w:tmpl w:val="D30ADCE6"/>
    <w:lvl w:ilvl="0" w:tplc="224407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67701"/>
    <w:multiLevelType w:val="hybridMultilevel"/>
    <w:tmpl w:val="7F1498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755148F"/>
    <w:multiLevelType w:val="hybridMultilevel"/>
    <w:tmpl w:val="AF0AA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6739A"/>
    <w:multiLevelType w:val="hybridMultilevel"/>
    <w:tmpl w:val="4E1020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C57F69"/>
    <w:multiLevelType w:val="hybridMultilevel"/>
    <w:tmpl w:val="C0E0FF24"/>
    <w:lvl w:ilvl="0" w:tplc="D92276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BF2BB7"/>
    <w:multiLevelType w:val="hybridMultilevel"/>
    <w:tmpl w:val="3D86CA2C"/>
    <w:lvl w:ilvl="0" w:tplc="35F2D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C51428"/>
    <w:multiLevelType w:val="singleLevel"/>
    <w:tmpl w:val="029692A2"/>
    <w:lvl w:ilvl="0">
      <w:start w:val="3"/>
      <w:numFmt w:val="decimal"/>
      <w:lvlText w:val="%1."/>
      <w:legacy w:legacy="1" w:legacySpace="0" w:legacyIndent="227"/>
      <w:lvlJc w:val="left"/>
      <w:rPr>
        <w:rFonts w:ascii="Arial" w:hAnsi="Arial" w:cs="Arial" w:hint="default"/>
      </w:rPr>
    </w:lvl>
  </w:abstractNum>
  <w:abstractNum w:abstractNumId="11">
    <w:nsid w:val="58B31307"/>
    <w:multiLevelType w:val="hybridMultilevel"/>
    <w:tmpl w:val="49A828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AE54DCF"/>
    <w:multiLevelType w:val="hybridMultilevel"/>
    <w:tmpl w:val="EC8AE8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FF62C6E"/>
    <w:multiLevelType w:val="hybridMultilevel"/>
    <w:tmpl w:val="47D875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6B61BA3"/>
    <w:multiLevelType w:val="hybridMultilevel"/>
    <w:tmpl w:val="C4E625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9B354F0"/>
    <w:multiLevelType w:val="multilevel"/>
    <w:tmpl w:val="F97CCA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6B0B605E"/>
    <w:multiLevelType w:val="multilevel"/>
    <w:tmpl w:val="F97CCA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7AC34E40"/>
    <w:multiLevelType w:val="hybridMultilevel"/>
    <w:tmpl w:val="4A7CFF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6"/>
  </w:num>
  <w:num w:numId="6">
    <w:abstractNumId w:val="4"/>
  </w:num>
  <w:num w:numId="7">
    <w:abstractNumId w:val="17"/>
  </w:num>
  <w:num w:numId="8">
    <w:abstractNumId w:val="13"/>
  </w:num>
  <w:num w:numId="9">
    <w:abstractNumId w:val="12"/>
  </w:num>
  <w:num w:numId="10">
    <w:abstractNumId w:val="14"/>
  </w:num>
  <w:num w:numId="11">
    <w:abstractNumId w:val="9"/>
  </w:num>
  <w:num w:numId="12">
    <w:abstractNumId w:val="15"/>
  </w:num>
  <w:num w:numId="13">
    <w:abstractNumId w:val="16"/>
  </w:num>
  <w:num w:numId="14">
    <w:abstractNumId w:val="5"/>
  </w:num>
  <w:num w:numId="15">
    <w:abstractNumId w:val="1"/>
  </w:num>
  <w:num w:numId="16">
    <w:abstractNumId w:val="3"/>
  </w:num>
  <w:num w:numId="17">
    <w:abstractNumId w:val="7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6E0"/>
    <w:rsid w:val="00000F65"/>
    <w:rsid w:val="0000741D"/>
    <w:rsid w:val="0006036B"/>
    <w:rsid w:val="00076086"/>
    <w:rsid w:val="000B5697"/>
    <w:rsid w:val="001322C3"/>
    <w:rsid w:val="001C2AEF"/>
    <w:rsid w:val="0020153D"/>
    <w:rsid w:val="00231C79"/>
    <w:rsid w:val="002467D6"/>
    <w:rsid w:val="00285BAE"/>
    <w:rsid w:val="002973ED"/>
    <w:rsid w:val="002B0288"/>
    <w:rsid w:val="002D44D4"/>
    <w:rsid w:val="003514D5"/>
    <w:rsid w:val="003651DB"/>
    <w:rsid w:val="00451395"/>
    <w:rsid w:val="004D6C27"/>
    <w:rsid w:val="004E3E7B"/>
    <w:rsid w:val="00503540"/>
    <w:rsid w:val="005F6233"/>
    <w:rsid w:val="00612527"/>
    <w:rsid w:val="0068248D"/>
    <w:rsid w:val="006A143A"/>
    <w:rsid w:val="006A3D8F"/>
    <w:rsid w:val="006A53C5"/>
    <w:rsid w:val="00757788"/>
    <w:rsid w:val="00791F79"/>
    <w:rsid w:val="007F0CB3"/>
    <w:rsid w:val="00836411"/>
    <w:rsid w:val="00856125"/>
    <w:rsid w:val="008A2BC5"/>
    <w:rsid w:val="008F3918"/>
    <w:rsid w:val="008F5BEB"/>
    <w:rsid w:val="00957B2D"/>
    <w:rsid w:val="009879BA"/>
    <w:rsid w:val="009C4E48"/>
    <w:rsid w:val="009D3269"/>
    <w:rsid w:val="00A56ACF"/>
    <w:rsid w:val="00A7776A"/>
    <w:rsid w:val="00AB5663"/>
    <w:rsid w:val="00AE3F95"/>
    <w:rsid w:val="00AF79DD"/>
    <w:rsid w:val="00B05BC8"/>
    <w:rsid w:val="00B9078C"/>
    <w:rsid w:val="00BB4C7F"/>
    <w:rsid w:val="00BF0977"/>
    <w:rsid w:val="00C62C68"/>
    <w:rsid w:val="00CB4E2B"/>
    <w:rsid w:val="00CC56E0"/>
    <w:rsid w:val="00CC77AB"/>
    <w:rsid w:val="00CD3123"/>
    <w:rsid w:val="00D949E4"/>
    <w:rsid w:val="00DC5880"/>
    <w:rsid w:val="00DD424D"/>
    <w:rsid w:val="00DE5E69"/>
    <w:rsid w:val="00DF7E92"/>
    <w:rsid w:val="00E07C00"/>
    <w:rsid w:val="00E86237"/>
    <w:rsid w:val="00E97562"/>
    <w:rsid w:val="00F74B74"/>
    <w:rsid w:val="00F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424318F1-A33C-4FF8-9E8B-6BDB58DB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B028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B028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B028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B028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B028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B028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B028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B028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B028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CC56E0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character" w:styleId="a6">
    <w:name w:val="Hyperlink"/>
    <w:uiPriority w:val="99"/>
    <w:rsid w:val="002B0288"/>
    <w:rPr>
      <w:rFonts w:cs="Times New Roman"/>
      <w:color w:val="auto"/>
      <w:sz w:val="28"/>
      <w:szCs w:val="28"/>
      <w:u w:val="single"/>
      <w:vertAlign w:val="baseline"/>
    </w:rPr>
  </w:style>
  <w:style w:type="paragraph" w:styleId="a7">
    <w:name w:val="Body Text"/>
    <w:basedOn w:val="a2"/>
    <w:link w:val="a8"/>
    <w:uiPriority w:val="99"/>
    <w:rsid w:val="002B0288"/>
    <w:pPr>
      <w:ind w:firstLine="709"/>
    </w:p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Title"/>
    <w:basedOn w:val="a2"/>
    <w:link w:val="aa"/>
    <w:uiPriority w:val="99"/>
    <w:qFormat/>
    <w:rsid w:val="00CC56E0"/>
    <w:pPr>
      <w:ind w:firstLine="709"/>
      <w:jc w:val="center"/>
    </w:pPr>
  </w:style>
  <w:style w:type="character" w:customStyle="1" w:styleId="aa">
    <w:name w:val="Назва Знак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2"/>
    <w:next w:val="a2"/>
    <w:autoRedefine/>
    <w:uiPriority w:val="99"/>
    <w:semiHidden/>
    <w:rsid w:val="002B0288"/>
    <w:pPr>
      <w:tabs>
        <w:tab w:val="right" w:leader="dot" w:pos="1400"/>
      </w:tabs>
      <w:ind w:firstLine="709"/>
    </w:pPr>
  </w:style>
  <w:style w:type="paragraph" w:styleId="z-">
    <w:name w:val="HTML Top of Form"/>
    <w:basedOn w:val="a2"/>
    <w:next w:val="a2"/>
    <w:link w:val="z-0"/>
    <w:hidden/>
    <w:uiPriority w:val="99"/>
    <w:rsid w:val="00000F65"/>
    <w:pPr>
      <w:pBdr>
        <w:bottom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000F65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ab">
    <w:name w:val="header"/>
    <w:basedOn w:val="a2"/>
    <w:next w:val="a7"/>
    <w:link w:val="ac"/>
    <w:uiPriority w:val="99"/>
    <w:rsid w:val="002B028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c">
    <w:name w:val="Верхній колонтитул Знак"/>
    <w:link w:val="ab"/>
    <w:uiPriority w:val="99"/>
    <w:semiHidden/>
    <w:locked/>
    <w:rsid w:val="002B0288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2B0288"/>
    <w:rPr>
      <w:rFonts w:cs="Times New Roman"/>
      <w:vertAlign w:val="superscript"/>
    </w:rPr>
  </w:style>
  <w:style w:type="character" w:styleId="ae">
    <w:name w:val="page number"/>
    <w:uiPriority w:val="99"/>
    <w:rsid w:val="002B0288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2B028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">
    <w:name w:val="выделение"/>
    <w:uiPriority w:val="99"/>
    <w:rsid w:val="002B028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2B028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B0288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2B0288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2"/>
    <w:uiPriority w:val="99"/>
    <w:rsid w:val="002B028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af6"/>
    <w:uiPriority w:val="99"/>
    <w:semiHidden/>
    <w:rsid w:val="002B0288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f6">
    <w:name w:val="Нижній колонтитул Знак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2B0288"/>
    <w:pPr>
      <w:numPr>
        <w:numId w:val="17"/>
      </w:numPr>
      <w:spacing w:line="360" w:lineRule="auto"/>
      <w:ind w:firstLine="720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2B0288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2B0288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2B028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2B0288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B028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B028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B028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B028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B028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B028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c">
    <w:name w:val="Table Grid"/>
    <w:basedOn w:val="a4"/>
    <w:uiPriority w:val="99"/>
    <w:rsid w:val="002B02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2B02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B0288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B0288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B028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B028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B028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B0288"/>
    <w:rPr>
      <w:i/>
      <w:iCs/>
    </w:rPr>
  </w:style>
  <w:style w:type="paragraph" w:customStyle="1" w:styleId="afe">
    <w:name w:val="ТАБЛИЦА"/>
    <w:next w:val="a2"/>
    <w:autoRedefine/>
    <w:uiPriority w:val="99"/>
    <w:rsid w:val="002B0288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2B0288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2B0288"/>
  </w:style>
  <w:style w:type="table" w:customStyle="1" w:styleId="14">
    <w:name w:val="Стиль таблицы1"/>
    <w:uiPriority w:val="99"/>
    <w:rsid w:val="002B028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2B0288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DD424D"/>
    <w:pPr>
      <w:jc w:val="center"/>
    </w:pPr>
    <w:rPr>
      <w:sz w:val="18"/>
      <w:szCs w:val="18"/>
    </w:rPr>
  </w:style>
  <w:style w:type="paragraph" w:styleId="aff1">
    <w:name w:val="endnote text"/>
    <w:basedOn w:val="a2"/>
    <w:link w:val="aff2"/>
    <w:uiPriority w:val="99"/>
    <w:semiHidden/>
    <w:rsid w:val="002B0288"/>
    <w:pPr>
      <w:ind w:firstLine="709"/>
    </w:pPr>
    <w:rPr>
      <w:sz w:val="20"/>
      <w:szCs w:val="20"/>
    </w:rPr>
  </w:style>
  <w:style w:type="character" w:customStyle="1" w:styleId="aff2">
    <w:name w:val="Текст кінцевої ви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2B0288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виноски Знак"/>
    <w:link w:val="aff3"/>
    <w:uiPriority w:val="99"/>
    <w:locked/>
    <w:rsid w:val="002B0288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2B028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7678</Words>
  <Characters>43770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Нархоз</Company>
  <LinksUpToDate>false</LinksUpToDate>
  <CharactersWithSpaces>51346</CharactersWithSpaces>
  <SharedDoc>false</SharedDoc>
  <HLinks>
    <vt:vector size="78" baseType="variant">
      <vt:variant>
        <vt:i4>8060966</vt:i4>
      </vt:variant>
      <vt:variant>
        <vt:i4>42</vt:i4>
      </vt:variant>
      <vt:variant>
        <vt:i4>0</vt:i4>
      </vt:variant>
      <vt:variant>
        <vt:i4>5</vt:i4>
      </vt:variant>
      <vt:variant>
        <vt:lpwstr>http://www.bveb.by/</vt:lpwstr>
      </vt:variant>
      <vt:variant>
        <vt:lpwstr/>
      </vt:variant>
      <vt:variant>
        <vt:i4>458774</vt:i4>
      </vt:variant>
      <vt:variant>
        <vt:i4>39</vt:i4>
      </vt:variant>
      <vt:variant>
        <vt:i4>0</vt:i4>
      </vt:variant>
      <vt:variant>
        <vt:i4>5</vt:i4>
      </vt:variant>
      <vt:variant>
        <vt:lpwstr>http://www.priorbank.by/</vt:lpwstr>
      </vt:variant>
      <vt:variant>
        <vt:lpwstr/>
      </vt:variant>
      <vt:variant>
        <vt:i4>8126524</vt:i4>
      </vt:variant>
      <vt:variant>
        <vt:i4>36</vt:i4>
      </vt:variant>
      <vt:variant>
        <vt:i4>0</vt:i4>
      </vt:variant>
      <vt:variant>
        <vt:i4>5</vt:i4>
      </vt:variant>
      <vt:variant>
        <vt:lpwstr>http://www.blbb.by/</vt:lpwstr>
      </vt:variant>
      <vt:variant>
        <vt:lpwstr/>
      </vt:variant>
      <vt:variant>
        <vt:i4>720974</vt:i4>
      </vt:variant>
      <vt:variant>
        <vt:i4>33</vt:i4>
      </vt:variant>
      <vt:variant>
        <vt:i4>0</vt:i4>
      </vt:variant>
      <vt:variant>
        <vt:i4>5</vt:i4>
      </vt:variant>
      <vt:variant>
        <vt:lpwstr>http://www.belarusbank.minsk.by/</vt:lpwstr>
      </vt:variant>
      <vt:variant>
        <vt:lpwstr/>
      </vt:variant>
      <vt:variant>
        <vt:i4>7143456</vt:i4>
      </vt:variant>
      <vt:variant>
        <vt:i4>30</vt:i4>
      </vt:variant>
      <vt:variant>
        <vt:i4>0</vt:i4>
      </vt:variant>
      <vt:variant>
        <vt:i4>5</vt:i4>
      </vt:variant>
      <vt:variant>
        <vt:lpwstr>http://www.bpsb.by/</vt:lpwstr>
      </vt:variant>
      <vt:variant>
        <vt:lpwstr/>
      </vt:variant>
      <vt:variant>
        <vt:i4>131156</vt:i4>
      </vt:variant>
      <vt:variant>
        <vt:i4>27</vt:i4>
      </vt:variant>
      <vt:variant>
        <vt:i4>0</vt:i4>
      </vt:variant>
      <vt:variant>
        <vt:i4>5</vt:i4>
      </vt:variant>
      <vt:variant>
        <vt:lpwstr>http://www.belapb.by/</vt:lpwstr>
      </vt:variant>
      <vt:variant>
        <vt:lpwstr/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_Toc257898231</vt:lpwstr>
      </vt:variant>
      <vt:variant>
        <vt:i4>1114174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_Toc257898230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_Toc257898229</vt:lpwstr>
      </vt:variant>
      <vt:variant>
        <vt:i4>1048638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_Toc257898228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_Toc257898227</vt:lpwstr>
      </vt:variant>
      <vt:variant>
        <vt:i4>1048638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_Toc257898226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_Toc257898225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58б</dc:creator>
  <cp:keywords/>
  <dc:description/>
  <cp:lastModifiedBy>Irina</cp:lastModifiedBy>
  <cp:revision>2</cp:revision>
  <cp:lastPrinted>2004-05-06T11:16:00Z</cp:lastPrinted>
  <dcterms:created xsi:type="dcterms:W3CDTF">2014-08-16T10:24:00Z</dcterms:created>
  <dcterms:modified xsi:type="dcterms:W3CDTF">2014-08-16T10:24:00Z</dcterms:modified>
</cp:coreProperties>
</file>