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08" w:rsidRDefault="00CB1808" w:rsidP="00282434">
      <w:pPr>
        <w:pStyle w:val="afe"/>
      </w:pPr>
      <w:r>
        <w:t>Содержание</w:t>
      </w:r>
    </w:p>
    <w:p w:rsidR="00CB1808" w:rsidRDefault="00CB1808" w:rsidP="00CB1808">
      <w:pPr>
        <w:ind w:firstLine="709"/>
      </w:pP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Введение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1. Теоретические и правовые аспекты организации финансов акционерного общества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1.1 Финансовые особенности открытого и закрытого акционерных обществ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1.2 Финансовые аспекты создания акционерного общества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1.3 Финансовые особенности, связанные с реорганизацией акционерного общества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1.4 Уставный капитал акционерного общества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1.5 Оплата акций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1.6 Приобретение и выкуп акций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2. Финансовый механизм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2.1 Особенности финансов акционерных обществ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2.2 Распределение чистой прибыли и показатели финансового состояния акционерного общества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2.3 Резервный фонд акционерного общества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2.4 Выплата дивидендов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2.5 Особенности размещения ценных бумаг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3. Крупные финансовые сделки, совершаемые акционерными обществами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Заключение</w:t>
      </w:r>
    </w:p>
    <w:p w:rsidR="00282434" w:rsidRDefault="00282434">
      <w:pPr>
        <w:pStyle w:val="26"/>
        <w:rPr>
          <w:smallCaps w:val="0"/>
          <w:noProof/>
          <w:sz w:val="24"/>
          <w:szCs w:val="24"/>
        </w:rPr>
      </w:pPr>
      <w:r w:rsidRPr="00677937">
        <w:rPr>
          <w:rStyle w:val="af6"/>
          <w:noProof/>
        </w:rPr>
        <w:t>Список литературы</w:t>
      </w:r>
    </w:p>
    <w:p w:rsidR="00CB1808" w:rsidRPr="00CB1808" w:rsidRDefault="00CB1808" w:rsidP="00CB1808">
      <w:pPr>
        <w:pStyle w:val="26"/>
      </w:pPr>
    </w:p>
    <w:p w:rsidR="00CB1808" w:rsidRPr="00CB1808" w:rsidRDefault="00CB1808" w:rsidP="00CB1808">
      <w:pPr>
        <w:pStyle w:val="2"/>
      </w:pPr>
      <w:r>
        <w:br w:type="page"/>
      </w:r>
      <w:bookmarkStart w:id="0" w:name="_Toc257298272"/>
      <w:r w:rsidR="003438F0" w:rsidRPr="00CB1808">
        <w:t>Введение</w:t>
      </w:r>
      <w:bookmarkEnd w:id="0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>Акционерное общество</w:t>
      </w:r>
      <w:r w:rsidR="00CB1808">
        <w:t xml:space="preserve"> (</w:t>
      </w:r>
      <w:r w:rsidRPr="00CB1808">
        <w:t>АО</w:t>
      </w:r>
      <w:r w:rsidR="00CB1808" w:rsidRPr="00CB1808">
        <w:t xml:space="preserve">) </w:t>
      </w:r>
      <w:r w:rsidR="00CB1808">
        <w:t>-</w:t>
      </w:r>
      <w:r w:rsidRPr="00CB1808">
        <w:t xml:space="preserve"> это коммерческая организационно-правовая форма объединения, образованного путем добровольного соглашения юридических и физических лиц</w:t>
      </w:r>
      <w:r w:rsidR="00CB1808">
        <w:t xml:space="preserve"> (</w:t>
      </w:r>
      <w:r w:rsidRPr="00CB1808">
        <w:t>в том числе иностранных</w:t>
      </w:r>
      <w:r w:rsidR="00CB1808" w:rsidRPr="00CB1808">
        <w:t>),</w:t>
      </w:r>
      <w:r w:rsidRPr="00CB1808">
        <w:t xml:space="preserve"> объединивших свои средства и выпустивших в обращение акции с целью получения прибыли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Наиболее сложную внутреннюю систему функционирования имеют финансы акционерных обществ</w:t>
      </w:r>
      <w:r w:rsidR="00CB1808" w:rsidRPr="00CB1808">
        <w:t xml:space="preserve">. </w:t>
      </w:r>
      <w:r w:rsidRPr="00CB1808">
        <w:t xml:space="preserve">Акционерные общества объединяют широкий круг юридических и физических лиц </w:t>
      </w:r>
      <w:r w:rsidR="00CB1808">
        <w:t>-</w:t>
      </w:r>
      <w:r w:rsidRPr="00CB1808">
        <w:t xml:space="preserve"> акционеров</w:t>
      </w:r>
      <w:r w:rsidR="00CB1808" w:rsidRPr="00CB1808">
        <w:t xml:space="preserve">. </w:t>
      </w:r>
      <w:r w:rsidRPr="00CB1808">
        <w:t xml:space="preserve">Соблюдение прав акционеров </w:t>
      </w:r>
      <w:r w:rsidR="00CB1808">
        <w:t>-</w:t>
      </w:r>
      <w:r w:rsidRPr="00CB1808">
        <w:t xml:space="preserve"> одно из условий финансовой деятельности акционерных обществ</w:t>
      </w:r>
      <w:r w:rsidR="00CB1808" w:rsidRPr="00CB1808">
        <w:t xml:space="preserve">. </w:t>
      </w:r>
      <w:r w:rsidRPr="00CB1808">
        <w:t>Имущество АО формируется за счет продажи акций в форме открытой либо закрытой подписки, полученных доходов и иных источников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Деятельность АО определяется Федеральным законом от 26 декабря 1995 г №208-ФЗ</w:t>
      </w:r>
      <w:r w:rsidR="00CB1808">
        <w:t xml:space="preserve"> "</w:t>
      </w:r>
      <w:r w:rsidRPr="00CB1808">
        <w:t>Об акционерных обществах</w:t>
      </w:r>
      <w:r w:rsidR="00CB1808">
        <w:t>".</w:t>
      </w:r>
    </w:p>
    <w:p w:rsidR="00CB1808" w:rsidRDefault="003438F0" w:rsidP="00CB1808">
      <w:pPr>
        <w:ind w:firstLine="709"/>
      </w:pPr>
      <w:r w:rsidRPr="00CB1808">
        <w:t>Особенности функционирования акционерных обществ, созданных в процессе приватизации, определяются отдельными законодательными и нормативными актами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АО имеет свое фирменное наименование, которое содержит указание его организационно правовую форму и тип</w:t>
      </w:r>
      <w:r w:rsidR="00CB1808" w:rsidRPr="00CB1808">
        <w:t xml:space="preserve">: </w:t>
      </w:r>
      <w:r w:rsidRPr="00CB1808">
        <w:t>закрытое или открытое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 xml:space="preserve">Финансы АО </w:t>
      </w:r>
      <w:r w:rsidR="00CB1808">
        <w:t>-</w:t>
      </w:r>
      <w:r w:rsidRPr="00CB1808">
        <w:t xml:space="preserve"> это денежные отношения, влияющие на всех стадиях создания, деятельности, реорганизации и ликвидации АО</w:t>
      </w:r>
      <w:r w:rsidR="00CB1808" w:rsidRPr="00CB1808">
        <w:t xml:space="preserve">. </w:t>
      </w:r>
      <w:r w:rsidRPr="00CB1808">
        <w:t>Роль финансов АО многогранна</w:t>
      </w:r>
      <w:r w:rsidR="00CB1808" w:rsidRPr="00CB1808">
        <w:t xml:space="preserve">: </w:t>
      </w:r>
      <w:r w:rsidRPr="00CB1808">
        <w:t>они охватывают денежные отношения с учредителями общества, трудовым коллективом с поставщиками, покупателями, бюджетом, банками, внебюджетными, страховыми и другими организациями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 xml:space="preserve">Таким образом, финансы АО функционируют в процессе приобретения сырья, материалов и других товарно-материальных ценностей, реализации произведенной продукции, в процессе инвестиций, формирования акционерного капитала и резервов, создания и распределения прибыли, при выплате дивидендов по акциям и процентов по облигациям, в процессе уплаты налогов в бюджет, при получении и погашении кредитов и </w:t>
      </w:r>
      <w:r w:rsidR="00CB1808">
        <w:t>т.п.</w:t>
      </w:r>
    </w:p>
    <w:p w:rsidR="00CB1808" w:rsidRDefault="003438F0" w:rsidP="00CB1808">
      <w:pPr>
        <w:ind w:firstLine="709"/>
      </w:pPr>
      <w:r w:rsidRPr="00CB1808">
        <w:t>Тем самым финансы АО выполняют функции формирования денежных капиталов</w:t>
      </w:r>
      <w:r w:rsidR="00CB1808">
        <w:t xml:space="preserve"> (</w:t>
      </w:r>
      <w:r w:rsidRPr="00CB1808">
        <w:t>уставного капитала, доходов, прибыли, резервов</w:t>
      </w:r>
      <w:r w:rsidR="00CB1808" w:rsidRPr="00CB1808">
        <w:t>),</w:t>
      </w:r>
      <w:r w:rsidRPr="00CB1808">
        <w:t xml:space="preserve"> распределения этих денежных фондов и контрол</w:t>
      </w:r>
      <w:r w:rsidR="003F5946" w:rsidRPr="00CB1808">
        <w:t>я</w:t>
      </w:r>
      <w:r w:rsidRPr="00CB1808">
        <w:t xml:space="preserve"> за их созданием и использованием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rPr>
          <w:i/>
          <w:iCs/>
        </w:rPr>
        <w:t>Актуальность</w:t>
      </w:r>
      <w:r w:rsidRPr="00CB1808">
        <w:t xml:space="preserve"> данной темы заключается в том, что акционерные общества в экономически развитых странах производят основную часть валового продукта</w:t>
      </w:r>
      <w:r w:rsidR="00CB1808" w:rsidRPr="00CB1808">
        <w:t xml:space="preserve">. </w:t>
      </w:r>
      <w:r w:rsidRPr="00CB1808">
        <w:t>Активное внедрение и применение акционерной формы хозяйствования стимулируется ее преимуществами в мобилизации финансовых ресурсов, концентрации и использовании капитала, формировании мощного мотивационного механизма, ограничении риска участников, демократизации собственности, отделением от права собственности на экономические ресурсы права управления и пользования ими</w:t>
      </w:r>
      <w:r w:rsidR="00CB1808" w:rsidRPr="00CB1808">
        <w:t>.</w:t>
      </w:r>
    </w:p>
    <w:p w:rsidR="00CB1808" w:rsidRDefault="007A10B0" w:rsidP="00CB1808">
      <w:pPr>
        <w:ind w:firstLine="709"/>
      </w:pPr>
      <w:r w:rsidRPr="00CB1808">
        <w:rPr>
          <w:i/>
          <w:iCs/>
        </w:rPr>
        <w:t>Цель</w:t>
      </w:r>
      <w:r w:rsidRPr="00CB1808">
        <w:t xml:space="preserve"> работы </w:t>
      </w:r>
      <w:r w:rsidR="00CB1808">
        <w:t>-</w:t>
      </w:r>
      <w:r w:rsidRPr="00CB1808">
        <w:t xml:space="preserve"> изучение актуальных вопросов организации финансов акционерных обществ</w:t>
      </w:r>
      <w:r w:rsidR="00CB1808" w:rsidRPr="00CB1808">
        <w:t xml:space="preserve">. </w:t>
      </w:r>
      <w:r w:rsidR="000B5556" w:rsidRPr="00CB1808">
        <w:t xml:space="preserve">Ставятся следующие </w:t>
      </w:r>
      <w:r w:rsidR="000B5556" w:rsidRPr="00CB1808">
        <w:rPr>
          <w:i/>
          <w:iCs/>
        </w:rPr>
        <w:t>з</w:t>
      </w:r>
      <w:r w:rsidRPr="00CB1808">
        <w:rPr>
          <w:i/>
          <w:iCs/>
        </w:rPr>
        <w:t>адачи</w:t>
      </w:r>
      <w:r w:rsidR="00CB1808" w:rsidRPr="00CB1808">
        <w:t>:</w:t>
      </w:r>
    </w:p>
    <w:p w:rsidR="00CB1808" w:rsidRDefault="007A10B0" w:rsidP="00CB1808">
      <w:pPr>
        <w:ind w:firstLine="709"/>
      </w:pPr>
      <w:r w:rsidRPr="00CB1808">
        <w:t>1</w:t>
      </w:r>
      <w:r w:rsidR="00CB1808" w:rsidRPr="00CB1808">
        <w:t xml:space="preserve">. </w:t>
      </w:r>
      <w:r w:rsidR="003F5946" w:rsidRPr="00CB1808">
        <w:t>Изучение теоретических и правовых аспектов</w:t>
      </w:r>
      <w:r w:rsidRPr="00CB1808">
        <w:t xml:space="preserve"> организации финансов акционерного общества</w:t>
      </w:r>
      <w:r w:rsidR="003F5946" w:rsidRPr="00CB1808">
        <w:t>, в том числе</w:t>
      </w:r>
      <w:r w:rsidR="00CB1808" w:rsidRPr="00CB1808">
        <w:t>:</w:t>
      </w:r>
    </w:p>
    <w:p w:rsidR="007A10B0" w:rsidRPr="00CB1808" w:rsidRDefault="007A10B0" w:rsidP="00CB1808">
      <w:pPr>
        <w:ind w:firstLine="709"/>
      </w:pPr>
      <w:r w:rsidRPr="00CB1808">
        <w:t>Финансовые особенности открытого и закрытого акционерных обществ</w:t>
      </w:r>
    </w:p>
    <w:p w:rsidR="007A10B0" w:rsidRPr="00CB1808" w:rsidRDefault="007A10B0" w:rsidP="00CB1808">
      <w:pPr>
        <w:ind w:firstLine="709"/>
      </w:pPr>
      <w:r w:rsidRPr="00CB1808">
        <w:t>Финансовые аспекты создания акционерного общества</w:t>
      </w:r>
    </w:p>
    <w:p w:rsidR="007A10B0" w:rsidRPr="00CB1808" w:rsidRDefault="007A10B0" w:rsidP="00CB1808">
      <w:pPr>
        <w:ind w:firstLine="709"/>
      </w:pPr>
      <w:r w:rsidRPr="00CB1808">
        <w:t>Финансовые особенности, связанные с реорганизацией акционерного общества</w:t>
      </w:r>
    </w:p>
    <w:p w:rsidR="007A10B0" w:rsidRPr="00CB1808" w:rsidRDefault="007A10B0" w:rsidP="00CB1808">
      <w:pPr>
        <w:ind w:firstLine="709"/>
      </w:pPr>
      <w:r w:rsidRPr="00CB1808">
        <w:t>Уставный капитал акционерного общества</w:t>
      </w:r>
    </w:p>
    <w:p w:rsidR="007A10B0" w:rsidRPr="00CB1808" w:rsidRDefault="007A10B0" w:rsidP="00CB1808">
      <w:pPr>
        <w:ind w:firstLine="709"/>
      </w:pPr>
      <w:r w:rsidRPr="00CB1808">
        <w:t>Оплата акций</w:t>
      </w:r>
    </w:p>
    <w:p w:rsidR="007A10B0" w:rsidRPr="00CB1808" w:rsidRDefault="007A10B0" w:rsidP="00CB1808">
      <w:pPr>
        <w:ind w:firstLine="709"/>
      </w:pPr>
      <w:r w:rsidRPr="00CB1808">
        <w:t>Приобретение и выкуп акций</w:t>
      </w:r>
    </w:p>
    <w:p w:rsidR="00CB1808" w:rsidRDefault="007A10B0" w:rsidP="00CB1808">
      <w:pPr>
        <w:ind w:firstLine="709"/>
      </w:pPr>
      <w:r w:rsidRPr="00CB1808">
        <w:t>2</w:t>
      </w:r>
      <w:r w:rsidR="00CB1808" w:rsidRPr="00CB1808">
        <w:t xml:space="preserve">. </w:t>
      </w:r>
      <w:r w:rsidR="003F5946" w:rsidRPr="00CB1808">
        <w:t>Изучение финансового</w:t>
      </w:r>
      <w:r w:rsidRPr="00CB1808">
        <w:t xml:space="preserve"> механизм</w:t>
      </w:r>
      <w:r w:rsidR="003F5946" w:rsidRPr="00CB1808">
        <w:t>а, в том числе</w:t>
      </w:r>
      <w:r w:rsidR="00CB1808" w:rsidRPr="00CB1808">
        <w:t>:</w:t>
      </w:r>
    </w:p>
    <w:p w:rsidR="007A10B0" w:rsidRPr="00CB1808" w:rsidRDefault="007A10B0" w:rsidP="00CB1808">
      <w:pPr>
        <w:ind w:firstLine="709"/>
      </w:pPr>
      <w:r w:rsidRPr="00CB1808">
        <w:t>Особенности финансов акционерных обществ</w:t>
      </w:r>
    </w:p>
    <w:p w:rsidR="007A10B0" w:rsidRPr="00CB1808" w:rsidRDefault="007A10B0" w:rsidP="00CB1808">
      <w:pPr>
        <w:ind w:firstLine="709"/>
      </w:pPr>
      <w:r w:rsidRPr="00CB1808">
        <w:t>Распределение чистой прибыли и показатели финансового состояния акционерного общества</w:t>
      </w:r>
    </w:p>
    <w:p w:rsidR="007A10B0" w:rsidRPr="00CB1808" w:rsidRDefault="007A10B0" w:rsidP="00CB1808">
      <w:pPr>
        <w:ind w:firstLine="709"/>
      </w:pPr>
      <w:r w:rsidRPr="00CB1808">
        <w:t>Резервный фонд акционерного общества</w:t>
      </w:r>
    </w:p>
    <w:p w:rsidR="007A10B0" w:rsidRPr="00CB1808" w:rsidRDefault="007A10B0" w:rsidP="00CB1808">
      <w:pPr>
        <w:ind w:firstLine="709"/>
      </w:pPr>
      <w:r w:rsidRPr="00CB1808">
        <w:t>Выплата дивидендов</w:t>
      </w:r>
    </w:p>
    <w:p w:rsidR="007A10B0" w:rsidRPr="00CB1808" w:rsidRDefault="007A10B0" w:rsidP="00CB1808">
      <w:pPr>
        <w:ind w:firstLine="709"/>
      </w:pPr>
      <w:r w:rsidRPr="00CB1808">
        <w:t>Особенности размещения ценных бумаг</w:t>
      </w:r>
    </w:p>
    <w:p w:rsidR="00CB1808" w:rsidRDefault="007A10B0" w:rsidP="00CB1808">
      <w:pPr>
        <w:ind w:firstLine="709"/>
      </w:pPr>
      <w:r w:rsidRPr="00CB1808">
        <w:t>3</w:t>
      </w:r>
      <w:r w:rsidR="00CB1808" w:rsidRPr="00CB1808">
        <w:t xml:space="preserve">. </w:t>
      </w:r>
      <w:r w:rsidRPr="00CB1808">
        <w:t>Крупные финансовые сделки, совершаемые акционерными обществами</w:t>
      </w:r>
      <w:r w:rsidR="00CB1808" w:rsidRPr="00CB1808">
        <w:t>.</w:t>
      </w:r>
    </w:p>
    <w:p w:rsidR="003438F0" w:rsidRPr="00CB1808" w:rsidRDefault="00CB1808" w:rsidP="00CB1808">
      <w:pPr>
        <w:pStyle w:val="2"/>
      </w:pPr>
      <w:r>
        <w:br w:type="page"/>
      </w:r>
      <w:bookmarkStart w:id="1" w:name="_Toc257298273"/>
      <w:r w:rsidR="003438F0" w:rsidRPr="00CB1808">
        <w:t>1</w:t>
      </w:r>
      <w:r w:rsidRPr="00CB1808">
        <w:t xml:space="preserve">. </w:t>
      </w:r>
      <w:r w:rsidR="003438F0" w:rsidRPr="00CB1808">
        <w:t>Теоретические и правовые аспекты организации финансов акционерного общества</w:t>
      </w:r>
      <w:bookmarkEnd w:id="1"/>
    </w:p>
    <w:p w:rsidR="00CB1808" w:rsidRDefault="00CB1808" w:rsidP="00CB1808">
      <w:pPr>
        <w:ind w:firstLine="709"/>
      </w:pPr>
    </w:p>
    <w:p w:rsidR="00CB1808" w:rsidRPr="00CB1808" w:rsidRDefault="00CB1808" w:rsidP="00CB1808">
      <w:pPr>
        <w:pStyle w:val="2"/>
      </w:pPr>
      <w:bookmarkStart w:id="2" w:name="_Toc257298274"/>
      <w:r>
        <w:t xml:space="preserve">1.1 </w:t>
      </w:r>
      <w:r w:rsidR="003438F0" w:rsidRPr="00CB1808">
        <w:t>Финансовые особенности открытого и закрытого акционерных обществ</w:t>
      </w:r>
      <w:bookmarkEnd w:id="2"/>
    </w:p>
    <w:p w:rsidR="00CB1808" w:rsidRDefault="00CB1808" w:rsidP="00CB1808">
      <w:pPr>
        <w:ind w:firstLine="709"/>
        <w:rPr>
          <w:i/>
          <w:iCs/>
        </w:rPr>
      </w:pPr>
    </w:p>
    <w:p w:rsidR="00CB1808" w:rsidRDefault="003438F0" w:rsidP="00CB1808">
      <w:pPr>
        <w:ind w:firstLine="709"/>
      </w:pPr>
      <w:r w:rsidRPr="00CB1808">
        <w:rPr>
          <w:i/>
          <w:iCs/>
        </w:rPr>
        <w:t>Акционерное общество</w:t>
      </w:r>
      <w:r w:rsidR="00CB1808">
        <w:rPr>
          <w:i/>
          <w:iCs/>
        </w:rPr>
        <w:t xml:space="preserve"> (</w:t>
      </w:r>
      <w:r w:rsidRPr="00CB1808">
        <w:rPr>
          <w:i/>
          <w:iCs/>
        </w:rPr>
        <w:t>АО</w:t>
      </w:r>
      <w:r w:rsidR="00CB1808" w:rsidRPr="00CB1808">
        <w:rPr>
          <w:i/>
          <w:iCs/>
        </w:rPr>
        <w:t xml:space="preserve">) - </w:t>
      </w:r>
      <w:r w:rsidRPr="00CB1808">
        <w:t xml:space="preserve">коммерческая организация, образуется путем объединения на паевой основе средств своих акционеров и относится к компаниям с ограниченной ответственностью, </w:t>
      </w:r>
      <w:r w:rsidR="00CB1808">
        <w:t>т.к</w:t>
      </w:r>
      <w:r w:rsidR="00CB1808" w:rsidRPr="00CB1808">
        <w:t xml:space="preserve"> </w:t>
      </w:r>
      <w:r w:rsidRPr="00CB1808">
        <w:t>отвечает по своим обязательствам только собственным капиталом</w:t>
      </w:r>
      <w:r w:rsidR="00CB1808" w:rsidRPr="00CB1808">
        <w:t xml:space="preserve">. </w:t>
      </w:r>
      <w:r w:rsidRPr="00CB1808">
        <w:t>Имущественный риск акционеров ограничивается лишь теми средствами, которые они внесли для вступления в АО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Акционерным обществом</w:t>
      </w:r>
      <w:r w:rsidR="00CB1808">
        <w:t xml:space="preserve"> (</w:t>
      </w:r>
      <w:r w:rsidRPr="00CB1808">
        <w:t>далее</w:t>
      </w:r>
      <w:r w:rsidR="00CB1808" w:rsidRPr="00CB1808">
        <w:t xml:space="preserve"> - </w:t>
      </w:r>
      <w:r w:rsidRPr="00CB1808">
        <w:t>обществом</w:t>
      </w:r>
      <w:r w:rsidR="00CB1808" w:rsidRPr="00CB1808">
        <w:t xml:space="preserve">) </w:t>
      </w:r>
      <w:r w:rsidRPr="00CB1808">
        <w:t>в соответствии с Гражданским кодексом РФ от 21 октября 1994г</w:t>
      </w:r>
      <w:r w:rsidR="00CB1808" w:rsidRPr="00CB1808">
        <w:t xml:space="preserve">. </w:t>
      </w:r>
      <w:r w:rsidRPr="00CB1808">
        <w:t>и Федеральным законом от 26 декабря 1995г</w:t>
      </w:r>
      <w:r w:rsidR="00CB1808" w:rsidRPr="00CB1808">
        <w:t xml:space="preserve">. </w:t>
      </w:r>
      <w:r w:rsidRPr="00CB1808">
        <w:t>N208-ФЗ “Об акционерных обществах</w:t>
      </w:r>
      <w:r w:rsidR="00CB1808">
        <w:t xml:space="preserve">" </w:t>
      </w:r>
      <w:r w:rsidRPr="00CB1808">
        <w:t>признается коммерческая организация, уставный капитал которой разделен на определенное число акций, удостоверяющих обязательственные права участников общества</w:t>
      </w:r>
      <w:r w:rsidR="00CB1808">
        <w:t xml:space="preserve"> (</w:t>
      </w:r>
      <w:r w:rsidRPr="00CB1808">
        <w:t>акционеров</w:t>
      </w:r>
      <w:r w:rsidR="00CB1808" w:rsidRPr="00CB1808">
        <w:t xml:space="preserve">) </w:t>
      </w:r>
      <w:r w:rsidRPr="00CB1808">
        <w:t>по отношению к обществу</w:t>
      </w:r>
      <w:r w:rsidR="00CB1808" w:rsidRPr="00CB1808">
        <w:t xml:space="preserve"> [</w:t>
      </w:r>
      <w:r w:rsidRPr="00CB1808">
        <w:t>1, с</w:t>
      </w:r>
      <w:r w:rsidR="00CB1808">
        <w:t>.1</w:t>
      </w:r>
      <w:r w:rsidRPr="00CB1808">
        <w:t>36</w:t>
      </w:r>
      <w:r w:rsidR="00CB1808" w:rsidRPr="00CB1808">
        <w:t>].</w:t>
      </w:r>
    </w:p>
    <w:p w:rsidR="00CB1808" w:rsidRDefault="003438F0" w:rsidP="00CB1808">
      <w:pPr>
        <w:ind w:firstLine="709"/>
      </w:pPr>
      <w:r w:rsidRPr="00CB1808">
        <w:t>В качестве участников объединения капитала путем создания акционерного общества</w:t>
      </w:r>
      <w:r w:rsidR="00CB1808">
        <w:t xml:space="preserve"> (</w:t>
      </w:r>
      <w:r w:rsidRPr="00CB1808">
        <w:t>участников общества</w:t>
      </w:r>
      <w:r w:rsidR="00CB1808" w:rsidRPr="00CB1808">
        <w:t xml:space="preserve">) </w:t>
      </w:r>
      <w:r w:rsidRPr="00CB1808">
        <w:t>могут выступать физические и юридические лица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rPr>
          <w:i/>
          <w:iCs/>
        </w:rPr>
        <w:t>Финансовые ресурсы АО</w:t>
      </w:r>
      <w:r w:rsidR="00CB1808" w:rsidRPr="00CB1808">
        <w:t xml:space="preserve"> - </w:t>
      </w:r>
      <w:r w:rsidRPr="00CB1808">
        <w:t>это денежные доходы и поступления, находящиеся в распоряжении субъекта хозяйствования и предназначенные для выполнения финансовых обязательств, осуществлению затрат по расширенному воспроизводству и экономическому стимулированию работающих</w:t>
      </w:r>
      <w:r w:rsidR="00CB1808" w:rsidRPr="00CB1808">
        <w:t xml:space="preserve">. </w:t>
      </w:r>
      <w:r w:rsidRPr="00CB1808">
        <w:t>Формирование финансовых ресурсов осуществляется за счет собственных и приравненных к ним средств, мобилизации ресурсов на финансовом рынке и поступления денежных средств от финансово банковской системы в порядке перераспределения</w:t>
      </w:r>
      <w:r w:rsidR="00CB1808" w:rsidRPr="00CB1808">
        <w:t xml:space="preserve"> [</w:t>
      </w:r>
      <w:r w:rsidRPr="00CB1808">
        <w:t>7, с</w:t>
      </w:r>
      <w:r w:rsidR="00CB1808">
        <w:t>.1</w:t>
      </w:r>
      <w:r w:rsidRPr="00CB1808">
        <w:t>82</w:t>
      </w:r>
      <w:r w:rsidR="00CB1808" w:rsidRPr="00CB1808">
        <w:t>].</w:t>
      </w:r>
    </w:p>
    <w:p w:rsidR="00CB1808" w:rsidRDefault="003438F0" w:rsidP="00CB1808">
      <w:pPr>
        <w:ind w:firstLine="709"/>
      </w:pPr>
      <w:r w:rsidRPr="00CB1808">
        <w:t xml:space="preserve">Высшим органом управления акционерным обществом является </w:t>
      </w:r>
      <w:r w:rsidRPr="00CB1808">
        <w:rPr>
          <w:i/>
          <w:iCs/>
        </w:rPr>
        <w:t>общее собрание его акционеров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К исключительной компетенции общего собрания акционеров относятся</w:t>
      </w:r>
      <w:r w:rsidR="00CB1808" w:rsidRPr="00CB1808">
        <w:t>:</w:t>
      </w:r>
    </w:p>
    <w:p w:rsidR="00CB1808" w:rsidRDefault="003438F0" w:rsidP="00CB1808">
      <w:pPr>
        <w:ind w:firstLine="709"/>
      </w:pPr>
      <w:r w:rsidRPr="00CB1808">
        <w:t>1</w:t>
      </w:r>
      <w:r w:rsidR="00CB1808" w:rsidRPr="00CB1808">
        <w:t xml:space="preserve">) </w:t>
      </w:r>
      <w:r w:rsidRPr="00CB1808">
        <w:t>изменение устава общества, в том числе изменение размера его уставного капитала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2</w:t>
      </w:r>
      <w:r w:rsidR="00CB1808" w:rsidRPr="00CB1808">
        <w:t xml:space="preserve">) </w:t>
      </w:r>
      <w:r w:rsidRPr="00CB1808">
        <w:t>избрание членов совета директоров</w:t>
      </w:r>
      <w:r w:rsidR="00CB1808">
        <w:t xml:space="preserve"> (</w:t>
      </w:r>
      <w:r w:rsidRPr="00CB1808">
        <w:t>наблюдательного совета</w:t>
      </w:r>
      <w:r w:rsidR="00CB1808" w:rsidRPr="00CB1808">
        <w:t xml:space="preserve">) </w:t>
      </w:r>
      <w:r w:rsidRPr="00CB1808">
        <w:t>и ревизионной комиссии</w:t>
      </w:r>
      <w:r w:rsidR="00CB1808">
        <w:t xml:space="preserve"> (</w:t>
      </w:r>
      <w:r w:rsidRPr="00CB1808">
        <w:t>ревизора</w:t>
      </w:r>
      <w:r w:rsidR="00CB1808" w:rsidRPr="00CB1808">
        <w:t xml:space="preserve">) </w:t>
      </w:r>
      <w:r w:rsidRPr="00CB1808">
        <w:t>общества и досрочное прекращение их полномочий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3</w:t>
      </w:r>
      <w:r w:rsidR="00CB1808" w:rsidRPr="00CB1808">
        <w:t xml:space="preserve">) </w:t>
      </w:r>
      <w:r w:rsidRPr="00CB1808">
        <w:t>образование исполнительных органов общества и досрочное прекращение их полномочий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4</w:t>
      </w:r>
      <w:r w:rsidR="00CB1808" w:rsidRPr="00CB1808">
        <w:t xml:space="preserve">) </w:t>
      </w:r>
      <w:r w:rsidRPr="00CB1808">
        <w:t>утверждение годовых отчетов, бухгалтерских балансов, счетов прибылей и убытков общества и распределение его прибылей и убытков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5</w:t>
      </w:r>
      <w:r w:rsidR="00CB1808" w:rsidRPr="00CB1808">
        <w:t xml:space="preserve">) </w:t>
      </w:r>
      <w:r w:rsidRPr="00CB1808">
        <w:t>решение о реорганизации или ликвидации общества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Законом об акционерных обществах к исключительной компетенции общего собрания акционеров может быть также отнесено решение иных вопросов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В обществе с числом акционеров более пятидесяти создается совет директоров</w:t>
      </w:r>
      <w:r w:rsidR="00CB1808">
        <w:t xml:space="preserve"> (</w:t>
      </w:r>
      <w:r w:rsidRPr="00CB1808">
        <w:t>наблюдательный совет</w:t>
      </w:r>
      <w:r w:rsidR="00CB1808" w:rsidRPr="00CB1808">
        <w:t>).</w:t>
      </w:r>
    </w:p>
    <w:p w:rsidR="00CB1808" w:rsidRDefault="003438F0" w:rsidP="00CB1808">
      <w:pPr>
        <w:ind w:firstLine="709"/>
      </w:pPr>
      <w:r w:rsidRPr="00CB1808">
        <w:t xml:space="preserve">Общество может быть </w:t>
      </w:r>
      <w:r w:rsidRPr="00CB1808">
        <w:rPr>
          <w:i/>
          <w:iCs/>
        </w:rPr>
        <w:t>открытым</w:t>
      </w:r>
      <w:r w:rsidRPr="00CB1808">
        <w:t xml:space="preserve"> или </w:t>
      </w:r>
      <w:r w:rsidRPr="00CB1808">
        <w:rPr>
          <w:i/>
          <w:iCs/>
        </w:rPr>
        <w:t>закрытым</w:t>
      </w:r>
      <w:r w:rsidRPr="00CB1808">
        <w:t>, что отражается в его уставе и фирменном наименовании</w:t>
      </w:r>
      <w:r w:rsidR="00CB1808" w:rsidRPr="00CB1808">
        <w:t xml:space="preserve">. </w:t>
      </w:r>
      <w:r w:rsidRPr="00CB1808">
        <w:t>Соответственно они сокращенно называются ОАО и ЗАО</w:t>
      </w:r>
      <w:r w:rsidR="00CB1808" w:rsidRPr="00CB1808">
        <w:t xml:space="preserve">. </w:t>
      </w:r>
      <w:r w:rsidRPr="00CB1808">
        <w:t>Акционеры ОАО могут отчуждать принадлежащие им акции без согласия других акционеров</w:t>
      </w:r>
      <w:r w:rsidR="00CB1808" w:rsidRPr="00CB1808">
        <w:t xml:space="preserve">. </w:t>
      </w:r>
      <w:r w:rsidRPr="00CB1808">
        <w:t>Такое общество может проводить открытую подписку на выпускаемые им акции и осуществлять их свободную продажу</w:t>
      </w:r>
      <w:r w:rsidR="00CB1808" w:rsidRPr="00CB1808">
        <w:t xml:space="preserve">. </w:t>
      </w:r>
      <w:r w:rsidRPr="00CB1808">
        <w:t>ОАО может проводить закрытую подписку на выпускаемые им акции, кроме случаев, когда возможность проведения закрытой подписки ограничена уставом общества или законом</w:t>
      </w:r>
      <w:r w:rsidR="00CB1808" w:rsidRPr="00CB1808">
        <w:t xml:space="preserve">. </w:t>
      </w:r>
      <w:r w:rsidRPr="00CB1808">
        <w:t>ОАО не имеет ограничений по числу акционеров</w:t>
      </w:r>
      <w:r w:rsidR="00CB1808" w:rsidRPr="00CB1808">
        <w:t xml:space="preserve"> [</w:t>
      </w:r>
      <w:r w:rsidRPr="00CB1808">
        <w:t>5</w:t>
      </w:r>
      <w:r w:rsidR="00CB1808" w:rsidRPr="00CB1808">
        <w:t>].</w:t>
      </w:r>
    </w:p>
    <w:p w:rsidR="00CB1808" w:rsidRDefault="003438F0" w:rsidP="00CB1808">
      <w:pPr>
        <w:ind w:firstLine="709"/>
      </w:pPr>
      <w:r w:rsidRPr="00CB1808">
        <w:t>Акции ЗАО распределяются только среди его учредителей или иного, заранее определенного круга лиц</w:t>
      </w:r>
      <w:r w:rsidR="00CB1808" w:rsidRPr="00CB1808">
        <w:t xml:space="preserve">. </w:t>
      </w:r>
      <w:r w:rsidRPr="00CB1808">
        <w:t>Оно не проводит открытую подписку на выпускаемые им акции и не предлагает их для приобретения неограниченному кругу лиц</w:t>
      </w:r>
      <w:r w:rsidR="00CB1808" w:rsidRPr="00CB1808">
        <w:t xml:space="preserve">. </w:t>
      </w:r>
      <w:r w:rsidRPr="00CB1808">
        <w:t>Число акционеров ограничено</w:t>
      </w:r>
      <w:r w:rsidR="00CB1808" w:rsidRPr="00CB1808">
        <w:t xml:space="preserve">: </w:t>
      </w:r>
      <w:r w:rsidRPr="00CB1808">
        <w:t>оно не может превышать 50</w:t>
      </w:r>
      <w:r w:rsidR="00CB1808" w:rsidRPr="00CB1808">
        <w:t xml:space="preserve">. </w:t>
      </w:r>
      <w:r w:rsidRPr="00CB1808">
        <w:t>Если число акционеров ЗАО превысит установленный законом предел, указанное общество в течение одного года должно преобразоваться в открытое</w:t>
      </w:r>
      <w:r w:rsidR="00CB1808" w:rsidRPr="00CB1808">
        <w:t xml:space="preserve">. </w:t>
      </w:r>
      <w:r w:rsidRPr="00CB1808">
        <w:t>Если число его акционеров не уменьшится до установленного законом предела, ЗАО подлежит ликвидации в судебном порядке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Акционеры закрытого общества имеют преимущественное право приобретения акций, продаваемых другими акционерами, по цене предложения другому лицу</w:t>
      </w:r>
      <w:r w:rsidR="00CB1808" w:rsidRPr="00CB1808">
        <w:t xml:space="preserve">. </w:t>
      </w:r>
      <w:r w:rsidRPr="00CB1808">
        <w:t>Уставом может быть предусмотрено преимущественное право общества на приобретение акций, продаваемых его акционерами, если акционеры не использовали свое преимущественное право приобретения акций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Порядок и сроки осуществления преимущественного права приобретения акций, продаваемых акционерами, устанавливаются уставом общества</w:t>
      </w:r>
      <w:r w:rsidR="00CB1808" w:rsidRPr="00CB1808">
        <w:t xml:space="preserve">. </w:t>
      </w:r>
      <w:r w:rsidRPr="00CB1808">
        <w:t>Срок осуществления преимущественного права не менее 30 и не более 60 дней с момента предложения акций на продажу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Если учредителями акционерного общества выступают Российская Федерация, субъект Российской Федерации или муниципальное образование, кроме обществ, образованных в процессе приватизации государственных и муниципальных предприятий, то они могут быть только открытыми</w:t>
      </w:r>
      <w:r w:rsidR="00CB1808" w:rsidRPr="00CB1808">
        <w:t xml:space="preserve"> [</w:t>
      </w:r>
      <w:r w:rsidRPr="00CB1808">
        <w:t>3, с</w:t>
      </w:r>
      <w:r w:rsidR="00CB1808">
        <w:t>.2</w:t>
      </w:r>
      <w:r w:rsidRPr="00CB1808">
        <w:t>6</w:t>
      </w:r>
      <w:r w:rsidR="00CB1808" w:rsidRPr="00CB1808">
        <w:t>].</w:t>
      </w:r>
    </w:p>
    <w:p w:rsidR="00CB1808" w:rsidRDefault="00CB1808" w:rsidP="00CB1808">
      <w:pPr>
        <w:ind w:firstLine="709"/>
      </w:pPr>
    </w:p>
    <w:p w:rsidR="00CB1808" w:rsidRPr="00CB1808" w:rsidRDefault="00CB1808" w:rsidP="00CB1808">
      <w:pPr>
        <w:pStyle w:val="2"/>
      </w:pPr>
      <w:bookmarkStart w:id="3" w:name="_Toc257298275"/>
      <w:r>
        <w:t xml:space="preserve">1.2 </w:t>
      </w:r>
      <w:r w:rsidR="003438F0" w:rsidRPr="00CB1808">
        <w:t>Финансовые аспекты создания акционерного общества</w:t>
      </w:r>
      <w:bookmarkEnd w:id="3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>Создается АО путем учреждения вновь и путем реорганизации существующего юридического лица</w:t>
      </w:r>
      <w:r w:rsidR="00CB1808" w:rsidRPr="00CB1808">
        <w:t xml:space="preserve">. </w:t>
      </w:r>
      <w:r w:rsidRPr="00CB1808">
        <w:t>АО считается созданным с момента его государственной регистрации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Создание АО путем учреждения осуществляется по решению учредителей, принимаемым учредительным собранием</w:t>
      </w:r>
      <w:r w:rsidR="00CB1808" w:rsidRPr="00CB1808">
        <w:t xml:space="preserve">. </w:t>
      </w:r>
      <w:r w:rsidRPr="00CB1808">
        <w:t>В случае учреждения общества одним лицом решение о его учреждении принимается этим лицом единолично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Важно, что решение об учреждении общества, утверждении его устава и утверждении денежной оценки ценных бумаг, других вещей, имущественных прав, а также иных прав, имеющих денежную оценку, вносимых учредителем в оплату акций, принимается учредителями единогласно</w:t>
      </w:r>
      <w:r w:rsidR="00CB1808" w:rsidRPr="00CB1808">
        <w:t xml:space="preserve">. </w:t>
      </w:r>
      <w:r w:rsidRPr="00CB1808">
        <w:t>Избрание органов управления АО осуществляется учредителями большинством в три четверти голосов, которые представляют подлежащие размещению среди учредителей акции</w:t>
      </w:r>
      <w:r w:rsidR="00CB1808" w:rsidRPr="00CB1808">
        <w:t xml:space="preserve">. </w:t>
      </w:r>
      <w:r w:rsidRPr="00CB1808">
        <w:t>Учредители заключают между собой договор о создании АО, определяющий порядок совместной деятельности по учреждению общества, размер уставного капитала, категории и типы акций, подлежащих размещению среди учредителей, размер и порядок их оплаты, права и обязанности учредителей по созданию общества</w:t>
      </w:r>
      <w:r w:rsidR="00CB1808" w:rsidRPr="00CB1808">
        <w:t xml:space="preserve">. </w:t>
      </w:r>
      <w:r w:rsidRPr="00CB1808">
        <w:t>Договор о создании общества не является его учредительным документом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АО не может иметь в качестве единственного учредителя другое хозяйственное общество, состоящее из одного лица</w:t>
      </w:r>
      <w:r w:rsidR="00CB1808" w:rsidRPr="00CB1808">
        <w:t xml:space="preserve">. </w:t>
      </w:r>
      <w:r w:rsidRPr="00CB1808">
        <w:t>Учредители АО несут солидарную ответственность по обязательствам, связанным с его созданием и возникающим до государственной регистрации данного общества</w:t>
      </w:r>
      <w:r w:rsidR="00CB1808" w:rsidRPr="00CB1808">
        <w:t xml:space="preserve">. </w:t>
      </w:r>
      <w:r w:rsidRPr="00CB1808">
        <w:t>АО несет ответственность по обязательствам учредителей, связанным с его созданием, только в случае последующего одобрения их действий общим собранием акционеров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Единственным учредительным документом АО является устав, требования которого обязательны для исполнения всеми органами общества и его акционерами</w:t>
      </w:r>
      <w:r w:rsidR="00CB1808">
        <w:t xml:space="preserve"> (</w:t>
      </w:r>
      <w:r w:rsidRPr="00CB1808">
        <w:t>см</w:t>
      </w:r>
      <w:r w:rsidR="00CB1808" w:rsidRPr="00CB1808">
        <w:t xml:space="preserve">. </w:t>
      </w:r>
      <w:r w:rsidRPr="00CB1808">
        <w:t>Приложение 1</w:t>
      </w:r>
      <w:r w:rsidR="00CB1808" w:rsidRPr="00CB1808">
        <w:t>).</w:t>
      </w:r>
    </w:p>
    <w:p w:rsidR="00CB1808" w:rsidRDefault="003438F0" w:rsidP="00CB1808">
      <w:pPr>
        <w:ind w:firstLine="709"/>
      </w:pPr>
      <w:r w:rsidRPr="00CB1808">
        <w:t>Уставом могут быть установлены ограничения количества акций, принадлежащих одному акционеру, и их суммарной стоимости, а также максимального числа голосов, предоставляемых одному акционеру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Внесение изменений и дополнений в устав или утверждение устава в новой редакции осуществляется по решению общего собрания акционеров</w:t>
      </w:r>
      <w:r w:rsidR="00CB1808" w:rsidRPr="00CB1808">
        <w:t xml:space="preserve"> [</w:t>
      </w:r>
      <w:r w:rsidRPr="00CB1808">
        <w:t>12, с</w:t>
      </w:r>
      <w:r w:rsidR="00CB1808">
        <w:t>.4</w:t>
      </w:r>
      <w:r w:rsidRPr="00CB1808">
        <w:t>8</w:t>
      </w:r>
      <w:r w:rsidR="00CB1808" w:rsidRPr="00CB1808">
        <w:t>]. .</w:t>
      </w:r>
    </w:p>
    <w:p w:rsidR="00CB1808" w:rsidRDefault="003438F0" w:rsidP="00CB1808">
      <w:pPr>
        <w:ind w:firstLine="709"/>
      </w:pPr>
      <w:r w:rsidRPr="00CB1808">
        <w:t xml:space="preserve">Внесение изменений и дополнений в устав или утверждений устава в новой редакции осуществляется по решению общего собрания акционеров, принятому большинством в три четверти голосов акционеров </w:t>
      </w:r>
      <w:r w:rsidR="00CB1808">
        <w:t>-</w:t>
      </w:r>
      <w:r w:rsidRPr="00CB1808">
        <w:t xml:space="preserve"> владельцев голосующих акций, принимающих участие в общем собрании акционеров, а в случае размещения дополнительных акций на основании решения общего собрания акционеров, принятого большинством голосов принимающих участие в общем собрании акционеров, или решения совета директоров, принятого единогласно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Изменения и дополнения в устав или устав общества в новой редакции подлежат государственной регистрации</w:t>
      </w:r>
      <w:r w:rsidR="00CB1808" w:rsidRPr="00CB1808">
        <w:t>.</w:t>
      </w:r>
    </w:p>
    <w:p w:rsidR="00CB1808" w:rsidRDefault="00CB1808" w:rsidP="00CB1808">
      <w:pPr>
        <w:ind w:firstLine="709"/>
      </w:pPr>
    </w:p>
    <w:p w:rsidR="00CB1808" w:rsidRPr="00CB1808" w:rsidRDefault="00CB1808" w:rsidP="00CB1808">
      <w:pPr>
        <w:pStyle w:val="2"/>
      </w:pPr>
      <w:bookmarkStart w:id="4" w:name="_Toc257298276"/>
      <w:r>
        <w:t xml:space="preserve">1.3 </w:t>
      </w:r>
      <w:r w:rsidR="003438F0" w:rsidRPr="00CB1808">
        <w:t>Финансовые особенности, связанные с реорганизацией акционерного общества</w:t>
      </w:r>
      <w:bookmarkEnd w:id="4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>Реорганизация может быть осуществлена в форме слияния, присоединения, разделения, выделения и преобразования</w:t>
      </w:r>
      <w:r w:rsidR="00CB1808" w:rsidRPr="00CB1808">
        <w:t xml:space="preserve">. </w:t>
      </w:r>
      <w:r w:rsidRPr="00CB1808">
        <w:t>При реорганизации АО путем присоединения к другому обществу первое из них считается реорганизованным с момента внесения органом государственной регистрации в единый государственный реестр юридических лиц записи о прекращении деятельности присоединенного АО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Не позднее 30 дней с даты принятия решения о регистрации АО в письменной форме уведомляет об этом своих кредитов</w:t>
      </w:r>
      <w:r w:rsidR="00CB1808" w:rsidRPr="00CB1808">
        <w:t xml:space="preserve">. </w:t>
      </w:r>
      <w:r w:rsidRPr="00CB1808">
        <w:t>Кредитор может требовать от АО прекращения или досрочного исполнения обязательств и возмещения убытков путем письменного уведомления в срок</w:t>
      </w:r>
      <w:r w:rsidR="00CB1808" w:rsidRPr="00CB1808">
        <w:t>:</w:t>
      </w:r>
    </w:p>
    <w:p w:rsidR="00CB1808" w:rsidRDefault="003438F0" w:rsidP="00CB1808">
      <w:pPr>
        <w:ind w:firstLine="709"/>
      </w:pPr>
      <w:r w:rsidRPr="00CB1808">
        <w:t>не позднее 30 дней с даты направления АО кредитору уведомления о реорганизации в форме слияния, присоединения или преобразования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не позднее 60 дней с даты направления АО кредитору уведомления о реорганизации в форме разделения или выделения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Если разделительный баланс не дает возможности определить правопреемника реорганизованного АО, то вновь возникшие юридические лица несут солидарную ответственность по обязательствам реорганизованного общества перед его кредиторами</w:t>
      </w:r>
      <w:r w:rsidR="00CB1808" w:rsidRPr="00CB1808">
        <w:t xml:space="preserve"> [</w:t>
      </w:r>
      <w:r w:rsidRPr="00CB1808">
        <w:t>6, с</w:t>
      </w:r>
      <w:r w:rsidR="00CB1808">
        <w:t>.1</w:t>
      </w:r>
      <w:r w:rsidRPr="00CB1808">
        <w:t>85</w:t>
      </w:r>
      <w:r w:rsidR="00CB1808" w:rsidRPr="00CB1808">
        <w:t>]. .</w:t>
      </w:r>
    </w:p>
    <w:p w:rsidR="00CB1808" w:rsidRDefault="003438F0" w:rsidP="00CB1808">
      <w:pPr>
        <w:ind w:firstLine="709"/>
      </w:pPr>
      <w:r w:rsidRPr="00CB1808">
        <w:rPr>
          <w:i/>
          <w:iCs/>
        </w:rPr>
        <w:t>Слиянием обществ</w:t>
      </w:r>
      <w:r w:rsidRPr="00CB1808">
        <w:t xml:space="preserve"> признается возникновение нового АО путем передачи ему всех прав и обязанностей двух или нескольких АО с перекрещиванием последних</w:t>
      </w:r>
      <w:r w:rsidR="00CB1808" w:rsidRPr="00CB1808">
        <w:t xml:space="preserve">. </w:t>
      </w:r>
      <w:r w:rsidRPr="00CB1808">
        <w:t>АО, участвующие в слиянии, заключают договор о слиянии, в котором определяется порядок и условия слияния, а также порядок конвертации акций каждого общества в акции и другие ценные бумаги нового АО</w:t>
      </w:r>
      <w:r w:rsidR="00CB1808" w:rsidRPr="00CB1808">
        <w:t xml:space="preserve">. </w:t>
      </w:r>
      <w:r w:rsidRPr="00CB1808">
        <w:t>Советы директоров обществ выносят на решение общего собрания акционеров каждого АО, участвующих в слиянии, вопрос о реорганизации в форме слияния, об утверждении договора о слиянии и об утверждении передаточного акта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rPr>
          <w:i/>
          <w:iCs/>
        </w:rPr>
        <w:t>Присоединением АО</w:t>
      </w:r>
      <w:r w:rsidRPr="00CB1808">
        <w:t xml:space="preserve"> признается одного или нескольких обществ с передачей всех их прав и обязанностей другому обществу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rPr>
          <w:i/>
          <w:iCs/>
        </w:rPr>
        <w:t>Разделением АО</w:t>
      </w:r>
      <w:r w:rsidRPr="00CB1808">
        <w:t xml:space="preserve"> признается прекращение общества с передачей всех его прав и обязанностей вновь создаваемым обществам</w:t>
      </w:r>
      <w:r w:rsidR="00CB1808" w:rsidRPr="00CB1808">
        <w:t xml:space="preserve">. </w:t>
      </w:r>
      <w:r w:rsidRPr="00CB1808">
        <w:t>Совет директоров реорганизуемого в форме разделения общества выносит на решение общего собрания акционеров вопрос о реорганизации общества в форме разделения, порядке и условиях этой реорганизации, о создании новых обществ и порядке конвертации акций реорганизуемого общества в акции и другие ценные бумаги создаваемых обществ</w:t>
      </w:r>
      <w:r w:rsidR="00CB1808" w:rsidRPr="00CB1808">
        <w:t xml:space="preserve">. </w:t>
      </w:r>
      <w:r w:rsidRPr="00CB1808">
        <w:t>При разделении общества все его права и обязанности переходят к двум или нескольким вновь создаваемым АО в соответствии с разделительным балансом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rPr>
          <w:i/>
          <w:iCs/>
        </w:rPr>
        <w:t>Выделением АО</w:t>
      </w:r>
      <w:r w:rsidRPr="00CB1808">
        <w:t xml:space="preserve"> признается создание одного или нескольких обществ с передачей им части прав и обязанностей реорганизуемого общества без прекращения последнего</w:t>
      </w:r>
      <w:r w:rsidR="00CB1808" w:rsidRPr="00CB1808">
        <w:t>.</w:t>
      </w:r>
      <w:r w:rsidR="00CB1808">
        <w:t xml:space="preserve"> </w:t>
      </w:r>
      <w:r w:rsidRPr="00CB1808">
        <w:t>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</w:t>
      </w:r>
      <w:r w:rsidR="00CB1808" w:rsidRPr="00CB1808">
        <w:t xml:space="preserve"> [</w:t>
      </w:r>
      <w:r w:rsidRPr="00CB1808">
        <w:t>1, с</w:t>
      </w:r>
      <w:r w:rsidR="00CB1808">
        <w:t>.1</w:t>
      </w:r>
      <w:r w:rsidRPr="00CB1808">
        <w:t>26</w:t>
      </w:r>
      <w:r w:rsidR="00CB1808" w:rsidRPr="00CB1808">
        <w:t>]. .</w:t>
      </w:r>
    </w:p>
    <w:p w:rsidR="00CB1808" w:rsidRDefault="003438F0" w:rsidP="00CB1808">
      <w:pPr>
        <w:ind w:firstLine="709"/>
      </w:pPr>
      <w:r w:rsidRPr="00CB1808">
        <w:t>АО может преобразоваться в общество с ограниченной ответственностью или в производственный кооператив</w:t>
      </w:r>
      <w:r w:rsidR="00CB1808" w:rsidRPr="00CB1808">
        <w:t>.</w:t>
      </w:r>
    </w:p>
    <w:p w:rsidR="00CB1808" w:rsidRDefault="00CB1808" w:rsidP="00CB1808">
      <w:pPr>
        <w:ind w:firstLine="709"/>
      </w:pPr>
    </w:p>
    <w:p w:rsidR="00CB1808" w:rsidRPr="00CB1808" w:rsidRDefault="00CB1808" w:rsidP="00CB1808">
      <w:pPr>
        <w:pStyle w:val="2"/>
      </w:pPr>
      <w:bookmarkStart w:id="5" w:name="_Toc257298277"/>
      <w:r>
        <w:t xml:space="preserve">1.4 </w:t>
      </w:r>
      <w:r w:rsidR="003438F0" w:rsidRPr="00CB1808">
        <w:t>Уставный капитал акционерного общества</w:t>
      </w:r>
      <w:bookmarkEnd w:id="5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 xml:space="preserve">С учреждением АО создается его </w:t>
      </w:r>
      <w:r w:rsidRPr="00CB1808">
        <w:rPr>
          <w:i/>
          <w:iCs/>
        </w:rPr>
        <w:t>уставный капитал</w:t>
      </w:r>
      <w:r w:rsidRPr="00CB1808">
        <w:t>, который представляет собой общую оценку средств, отраженную в уставе АО или договоре об образовании общества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Уставный капитал АО состоит из определенного числа обыкновенных акций, численность которых предусмотрена уставом</w:t>
      </w:r>
      <w:r w:rsidR="00CB1808" w:rsidRPr="00CB1808">
        <w:t xml:space="preserve">. </w:t>
      </w:r>
      <w:r w:rsidRPr="00CB1808">
        <w:t>В соответствии с Гражданским Кодексом</w:t>
      </w:r>
      <w:r w:rsidR="00CB1808" w:rsidRPr="00CB1808">
        <w:t xml:space="preserve"> </w:t>
      </w:r>
      <w:r w:rsidRPr="00CB1808">
        <w:t>РФ в уставный капитал АО включается только номинальная стоимость акций, приобретенных акционерами</w:t>
      </w:r>
      <w:r w:rsidR="00CB1808" w:rsidRPr="00CB1808">
        <w:t xml:space="preserve">. </w:t>
      </w:r>
      <w:r w:rsidRPr="00CB1808">
        <w:t>Следовательно, акции выпущенные обществом, но не оплаченные акционерами, не могут составлять уставный капитал</w:t>
      </w:r>
      <w:r w:rsidR="00CB1808" w:rsidRPr="00CB1808">
        <w:t xml:space="preserve">. </w:t>
      </w:r>
      <w:r w:rsidRPr="00CB1808">
        <w:t>Кроме того, в уставный капитал включается стоимость имущества, переданного учредителями обществу</w:t>
      </w:r>
      <w:r w:rsidR="00CB1808" w:rsidRPr="00CB1808">
        <w:t xml:space="preserve">. </w:t>
      </w:r>
      <w:r w:rsidRPr="00CB1808">
        <w:t>Это здания, сооружения, оборудование и другие материальные ценности, ценные бумаги, денежные средства</w:t>
      </w:r>
      <w:r w:rsidR="00CB1808">
        <w:t xml:space="preserve"> (</w:t>
      </w:r>
      <w:r w:rsidRPr="00CB1808">
        <w:t>в рублях и иностранной валюте</w:t>
      </w:r>
      <w:r w:rsidR="00CB1808" w:rsidRPr="00CB1808">
        <w:t xml:space="preserve">). </w:t>
      </w:r>
      <w:r w:rsidRPr="00CB1808">
        <w:t>Вклад в уставный капитал может иметь форму имущественных прав пользования землей, водой, природными ресурсами, на интеллектуальную собственность и др</w:t>
      </w:r>
      <w:r w:rsidR="00CB1808" w:rsidRPr="00CB1808">
        <w:t>. [</w:t>
      </w:r>
      <w:r w:rsidRPr="00CB1808">
        <w:t>1, с</w:t>
      </w:r>
      <w:r w:rsidR="00CB1808">
        <w:t>.5</w:t>
      </w:r>
      <w:r w:rsidRPr="00CB1808">
        <w:t>7</w:t>
      </w:r>
      <w:r w:rsidR="00CB1808" w:rsidRPr="00CB1808">
        <w:t>].</w:t>
      </w:r>
    </w:p>
    <w:p w:rsidR="00CB1808" w:rsidRDefault="003438F0" w:rsidP="00CB1808">
      <w:pPr>
        <w:ind w:firstLine="709"/>
      </w:pPr>
      <w:r w:rsidRPr="00CB1808">
        <w:t>Оценка вкладов в форме имущества и имущественных прав производится совместным решением участников общества на основе действующих на рынке цен</w:t>
      </w:r>
      <w:r w:rsidR="00CB1808" w:rsidRPr="00CB1808">
        <w:t xml:space="preserve">. </w:t>
      </w:r>
      <w:r w:rsidRPr="00CB1808">
        <w:t>В соответствии с эти решением определяется доля участия каждого из них в уставном капитале</w:t>
      </w:r>
      <w:r w:rsidR="00CB1808" w:rsidRPr="00CB1808">
        <w:t xml:space="preserve">. </w:t>
      </w:r>
      <w:r w:rsidRPr="00CB1808">
        <w:t>Если по этой оценке сумма вклада выше 100 минимальных размеров месячной оплаты труда, то требуется подтверждение независимого аудитора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Величина уставного капитала при учреждении АО должна быть полностью распределена между учредителями</w:t>
      </w:r>
      <w:r w:rsidR="00CB1808" w:rsidRPr="00CB1808">
        <w:t xml:space="preserve">. </w:t>
      </w:r>
      <w:r w:rsidRPr="00CB1808">
        <w:t xml:space="preserve">В момент учреждения АО не допускается наличие акций для открытой подписки, </w:t>
      </w:r>
      <w:r w:rsidR="00CB1808">
        <w:t>т.е.</w:t>
      </w:r>
      <w:r w:rsidR="00CB1808" w:rsidRPr="00CB1808">
        <w:t xml:space="preserve"> </w:t>
      </w:r>
      <w:r w:rsidRPr="00CB1808">
        <w:t>публичной продажи</w:t>
      </w:r>
      <w:r w:rsidR="00CB1808" w:rsidRPr="00CB1808">
        <w:t xml:space="preserve">. </w:t>
      </w:r>
      <w:r w:rsidRPr="00CB1808">
        <w:t>Все акции должны быть полностью распределены между учредителями</w:t>
      </w:r>
      <w:r w:rsidR="00CB1808" w:rsidRPr="00CB1808">
        <w:t>.</w:t>
      </w:r>
    </w:p>
    <w:p w:rsidR="00CB1808" w:rsidRDefault="003438F0" w:rsidP="00CB1808">
      <w:pPr>
        <w:ind w:firstLine="709"/>
        <w:rPr>
          <w:i/>
          <w:iCs/>
        </w:rPr>
      </w:pPr>
      <w:r w:rsidRPr="00CB1808">
        <w:rPr>
          <w:i/>
          <w:iCs/>
        </w:rPr>
        <w:t>Увеличение уставного капитала акционерного общества</w:t>
      </w:r>
      <w:r w:rsidR="00CB1808" w:rsidRPr="00CB1808">
        <w:rPr>
          <w:i/>
          <w:iCs/>
        </w:rPr>
        <w:t>.</w:t>
      </w:r>
    </w:p>
    <w:p w:rsidR="00CB1808" w:rsidRDefault="003438F0" w:rsidP="00CB1808">
      <w:pPr>
        <w:ind w:firstLine="709"/>
      </w:pPr>
      <w:r w:rsidRPr="00CB1808">
        <w:t>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Увеличение уставного капитала акционерного общества допускается после его полной оплаты</w:t>
      </w:r>
      <w:r w:rsidR="00CB1808" w:rsidRPr="00CB1808">
        <w:t xml:space="preserve">. </w:t>
      </w:r>
      <w:r w:rsidRPr="00CB1808">
        <w:t>Увеличение уставного капитала общества для покрытия понесенных им убытков не допускается</w:t>
      </w:r>
      <w:r w:rsidR="00CB1808" w:rsidRPr="00CB1808">
        <w:t>.</w:t>
      </w:r>
    </w:p>
    <w:p w:rsidR="00CB1808" w:rsidRDefault="003438F0" w:rsidP="00CB1808">
      <w:pPr>
        <w:ind w:firstLine="709"/>
        <w:rPr>
          <w:i/>
          <w:iCs/>
        </w:rPr>
      </w:pPr>
      <w:r w:rsidRPr="00CB1808">
        <w:rPr>
          <w:i/>
          <w:iCs/>
        </w:rPr>
        <w:t>Уменьшение уставного капитала акционерного общества</w:t>
      </w:r>
      <w:r w:rsidR="00CB1808" w:rsidRPr="00CB1808">
        <w:rPr>
          <w:i/>
          <w:iCs/>
        </w:rPr>
        <w:t>.</w:t>
      </w:r>
    </w:p>
    <w:p w:rsidR="00CB1808" w:rsidRDefault="003438F0" w:rsidP="00CB1808">
      <w:pPr>
        <w:ind w:firstLine="709"/>
      </w:pPr>
      <w:r w:rsidRPr="00CB1808">
        <w:t>Акционерное общество также вправе уменьшить уставной капитал путем уменьшения номинальной стоимости акций либо путем покупки части акций в целях сокращения их общего количества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Уменьшение уставного капитала общества допускается после уведомления его кредиторов в порядке, определяемом законом об акционерных обществах</w:t>
      </w:r>
      <w:r w:rsidR="00CB1808" w:rsidRPr="00CB1808">
        <w:t xml:space="preserve">. </w:t>
      </w:r>
      <w:r w:rsidRPr="00CB1808">
        <w:t>При этом кредиторы общества вправе потребовать досрочного прекращения или исполнения соответствующих обязательств общества и возмещения им убытков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Уменьшение уставного капитала акционерного общества путем покупки и погашения части акций допускается, если такая возможность предусмотрена в уставе общества</w:t>
      </w:r>
      <w:r w:rsidR="00CB1808" w:rsidRPr="00CB1808">
        <w:t>.</w:t>
      </w:r>
    </w:p>
    <w:p w:rsidR="00CB1808" w:rsidRDefault="00CB1808" w:rsidP="00CB1808">
      <w:pPr>
        <w:ind w:firstLine="709"/>
      </w:pPr>
    </w:p>
    <w:p w:rsidR="00CB1808" w:rsidRPr="00CB1808" w:rsidRDefault="00CB1808" w:rsidP="00CB1808">
      <w:pPr>
        <w:pStyle w:val="2"/>
      </w:pPr>
      <w:bookmarkStart w:id="6" w:name="_Toc257298278"/>
      <w:r>
        <w:t xml:space="preserve">1.5 </w:t>
      </w:r>
      <w:r w:rsidR="003438F0" w:rsidRPr="00CB1808">
        <w:t>Оплата акций</w:t>
      </w:r>
      <w:bookmarkEnd w:id="6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>Акции, являются составной частью уставного капитала, оплачиваются следующим образом</w:t>
      </w:r>
      <w:r w:rsidR="00CB1808" w:rsidRPr="00CB1808">
        <w:t xml:space="preserve">. </w:t>
      </w:r>
      <w:r w:rsidRPr="00CB1808">
        <w:t>Половина акций подлежит оплате в течении 30 дней после регистрации АО</w:t>
      </w:r>
      <w:r w:rsidR="00CB1808" w:rsidRPr="00CB1808">
        <w:t xml:space="preserve">. </w:t>
      </w:r>
      <w:r w:rsidRPr="00CB1808">
        <w:t>Вторая половина должна быть оплачена в течении первого года деятельности общества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При этом конкретное требование к акционерам по срокам и размерам взносов по неоплаченной части акций принимает совет директоров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Если в течении года уставный капитал оплачен не полностью, собрание акционеров в трехмесячный срок обязано объявить об уменьшении уставного капитала или о ликвидации общества</w:t>
      </w:r>
      <w:r w:rsidR="00CB1808" w:rsidRPr="00CB1808">
        <w:t xml:space="preserve"> [</w:t>
      </w:r>
      <w:r w:rsidRPr="00CB1808">
        <w:t>9, с</w:t>
      </w:r>
      <w:r w:rsidR="00CB1808">
        <w:t>.1</w:t>
      </w:r>
      <w:r w:rsidRPr="00CB1808">
        <w:t>4</w:t>
      </w:r>
      <w:r w:rsidR="00CB1808" w:rsidRPr="00CB1808">
        <w:t>].</w:t>
      </w:r>
    </w:p>
    <w:p w:rsidR="00CB1808" w:rsidRDefault="003438F0" w:rsidP="00CB1808">
      <w:pPr>
        <w:ind w:firstLine="709"/>
      </w:pPr>
      <w:r w:rsidRPr="00CB1808">
        <w:t>При последующих выпусках часть акций может быть не размещена</w:t>
      </w:r>
      <w:r w:rsidR="00CB1808" w:rsidRPr="00CB1808">
        <w:t xml:space="preserve">. </w:t>
      </w:r>
      <w:r w:rsidRPr="00CB1808">
        <w:t>Тогда они находятся в распоряжении совета директоров</w:t>
      </w:r>
      <w:r w:rsidR="00CB1808" w:rsidRPr="00CB1808">
        <w:t xml:space="preserve">. </w:t>
      </w:r>
      <w:r w:rsidRPr="00CB1808">
        <w:t>Однако на балансе общества не может находиться более 10% от общего количества ранее выпущенных им акций</w:t>
      </w:r>
      <w:r w:rsidR="00CB1808" w:rsidRPr="00CB1808">
        <w:t xml:space="preserve">. </w:t>
      </w:r>
      <w:r w:rsidRPr="00CB1808">
        <w:t>Акции, учитываемые на балансе, в течение года должны быть реализованы или погашены в соответствии с соответствующим уменьшением уставного капитала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 xml:space="preserve">Уставом АО или решением общего собрания акционеров может быть предусмотрено право членов совета директоров, управляющих и других работников общества на покупку части акций на льготных условиях, </w:t>
      </w:r>
      <w:r w:rsidR="00CB1808">
        <w:t>т.е.</w:t>
      </w:r>
      <w:r w:rsidR="00CB1808" w:rsidRPr="00CB1808">
        <w:t xml:space="preserve"> </w:t>
      </w:r>
      <w:r w:rsidRPr="00CB1808">
        <w:rPr>
          <w:i/>
          <w:iCs/>
        </w:rPr>
        <w:t>опцион</w:t>
      </w:r>
      <w:r w:rsidR="00CB1808" w:rsidRPr="00CB1808">
        <w:t xml:space="preserve">. </w:t>
      </w:r>
      <w:r w:rsidRPr="00CB1808">
        <w:t>Вместе с тем законом и уставом АО могут быть предусмотрены ограничения на количество акций, их суммарную номинальную стоимость или максимальное число голосов, принадлежащих одному акционеру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АО имеет право приобретать у акционеров ранее выпущенные им акции только после полной оплаты уставного капитала и завершения формирования резервного фонда</w:t>
      </w:r>
      <w:r w:rsidR="00CB1808" w:rsidRPr="00CB1808">
        <w:t xml:space="preserve">. </w:t>
      </w:r>
      <w:r w:rsidRPr="00CB1808">
        <w:t>Такие акции выкупаются по решению совета директоров исключительно за счет собственных средств общества, но при условии, что сумма чистых активов не окажется меньше общей величины уставного капитала и резервного фонда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Чистые активы акционерного общества оцениваются в законодательном порядке на основании данных бухгалтерского учета</w:t>
      </w:r>
      <w:r w:rsidR="00CB1808" w:rsidRPr="00CB1808">
        <w:t xml:space="preserve">. </w:t>
      </w:r>
      <w:r w:rsidRPr="00CB1808">
        <w:t>Для определения величины активов из общей суммы активов АО исключаются его обязательства, кроме обязательств по акциям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Прибыль акционерного общества образуется так же, как на предприятиях других форм собственности, в виде разницы между выручкой от реализации продукции</w:t>
      </w:r>
      <w:r w:rsidR="00CB1808">
        <w:t xml:space="preserve"> (</w:t>
      </w:r>
      <w:r w:rsidRPr="00CB1808">
        <w:t>работ, услуг</w:t>
      </w:r>
      <w:r w:rsidR="00CB1808" w:rsidRPr="00CB1808">
        <w:t>),</w:t>
      </w:r>
      <w:r w:rsidRPr="00CB1808">
        <w:t xml:space="preserve"> за вычетом соответствующих налогов, и затратами на производство этой продукции</w:t>
      </w:r>
      <w:r w:rsidR="00CB1808">
        <w:t xml:space="preserve"> (</w:t>
      </w:r>
      <w:r w:rsidRPr="00CB1808">
        <w:t>работ, услуг</w:t>
      </w:r>
      <w:r w:rsidR="00CB1808" w:rsidRPr="00CB1808">
        <w:t>).</w:t>
      </w:r>
    </w:p>
    <w:p w:rsidR="00CB1808" w:rsidRDefault="003438F0" w:rsidP="00CB1808">
      <w:pPr>
        <w:ind w:firstLine="709"/>
      </w:pPr>
      <w:r w:rsidRPr="00CB1808">
        <w:t>Если затраты превышают сумму выручки, общество имеет убытки</w:t>
      </w:r>
      <w:r w:rsidR="00CB1808" w:rsidRPr="00CB1808">
        <w:t xml:space="preserve">. </w:t>
      </w:r>
      <w:r w:rsidRPr="00CB1808">
        <w:t>Порядок использования прибыли,</w:t>
      </w:r>
      <w:r w:rsidR="00282434">
        <w:t xml:space="preserve"> не подлежащей распределению меж</w:t>
      </w:r>
      <w:r w:rsidRPr="00CB1808">
        <w:t>ду акционерами, определяется уставом общества</w:t>
      </w:r>
      <w:r w:rsidR="00CB1808" w:rsidRPr="00CB1808">
        <w:t xml:space="preserve">. </w:t>
      </w:r>
      <w:r w:rsidRPr="00CB1808">
        <w:t>После уплаты налога на прибыль и других обязательных платежей остается чистая прибыль, поступающая в полное распоряжение АО</w:t>
      </w:r>
      <w:r w:rsidR="00CB1808" w:rsidRPr="00CB1808">
        <w:t>.</w:t>
      </w:r>
    </w:p>
    <w:p w:rsidR="00CB1808" w:rsidRDefault="00CB1808" w:rsidP="00CB1808">
      <w:pPr>
        <w:ind w:firstLine="709"/>
      </w:pPr>
    </w:p>
    <w:p w:rsidR="00CB1808" w:rsidRDefault="00CB1808" w:rsidP="00CB1808">
      <w:pPr>
        <w:pStyle w:val="2"/>
      </w:pPr>
      <w:bookmarkStart w:id="7" w:name="_Toc257298279"/>
      <w:r>
        <w:t xml:space="preserve">1.6 </w:t>
      </w:r>
      <w:r w:rsidR="003438F0" w:rsidRPr="00CB1808">
        <w:t>Приобретение и выкуп акций</w:t>
      </w:r>
      <w:bookmarkEnd w:id="7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>АО может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количества, если это предусмотрено уставом</w:t>
      </w:r>
      <w:r w:rsidR="00CB1808" w:rsidRPr="00CB1808">
        <w:t xml:space="preserve">. </w:t>
      </w:r>
      <w:r w:rsidRPr="00CB1808">
        <w:t>Однако законодательно установлено ограничение и приобретение части размещенных акций в целях сокращения их общего количества, если номинальная стоимость акций, оставшихся в обращении, станет ниже минимального размера уставного капитала, предусмотренного законом для ОАО и ЗАО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АО приобретает размещенные им акции по решению совета директоров, если иное не предусмотрено законом и уставом общества</w:t>
      </w:r>
      <w:r w:rsidR="00CB1808" w:rsidRPr="00CB1808">
        <w:t xml:space="preserve"> [</w:t>
      </w:r>
      <w:r w:rsidRPr="00CB1808">
        <w:t>4, с</w:t>
      </w:r>
      <w:r w:rsidR="00CB1808">
        <w:t>.1</w:t>
      </w:r>
      <w:r w:rsidRPr="00CB1808">
        <w:t>15</w:t>
      </w:r>
      <w:r w:rsidR="00CB1808" w:rsidRPr="00CB1808">
        <w:t>].</w:t>
      </w:r>
    </w:p>
    <w:p w:rsidR="00CB1808" w:rsidRDefault="003438F0" w:rsidP="00CB1808">
      <w:pPr>
        <w:ind w:firstLine="709"/>
      </w:pPr>
      <w:r w:rsidRPr="00CB1808">
        <w:t>Совет директоров не вправе принимать решения о приобретении обществом акций, если номинальная стоимость акций, находящихся в обращении, составит менее 90% от уставного капитала АО</w:t>
      </w:r>
      <w:r w:rsidR="00CB1808" w:rsidRPr="00CB1808">
        <w:t xml:space="preserve">. </w:t>
      </w:r>
      <w:r w:rsidRPr="00CB1808">
        <w:t>Акции, приобретенные обществом на основании принятого общим собранием акционеров решения об уменьшении уставного капитала путем приобретения акций в целях сокращения их общего количества, погашаются при их приобретении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Приобретенные обществом по решению совета директоров акции не предоставляют права голоса, они не учитываются при подсчете голосов, по ним не начисляются дивиденды</w:t>
      </w:r>
      <w:r w:rsidR="00CB1808" w:rsidRPr="00CB1808">
        <w:t xml:space="preserve">. </w:t>
      </w:r>
      <w:r w:rsidRPr="00CB1808">
        <w:t>Такие акции должны быть реализованы не позднее одного года с даты их приобретения, в противном случае общее собрание акционеров должно принять решение об уменьшении уставного капитала путем погашения этих акций или об увеличении номинальной стоимости остальных акций за счет погашения приобретенных акций с сохранением размера уставного капитала, установленного уставом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 xml:space="preserve">Каждый акционер </w:t>
      </w:r>
      <w:r w:rsidR="00CB1808">
        <w:t>-</w:t>
      </w:r>
      <w:r w:rsidRPr="00CB1808">
        <w:t xml:space="preserve"> владелец акций определенных категорий и типов, решение о приобретении которых принято, может продать эти акции, а общество обязано приобрести их</w:t>
      </w:r>
      <w:r w:rsidR="00CB1808" w:rsidRPr="00CB1808">
        <w:t xml:space="preserve">. </w:t>
      </w:r>
      <w:r w:rsidRPr="00CB1808">
        <w:t>В случае, если общее количество акций, в отношении которых поступили заявления об их приобретении обществом, превышает количество акций, которое может быть приобретено с учетом законодательных ограничений, акции приобретаются у акционеров пропорционально заявленным требованиям</w:t>
      </w:r>
      <w:r w:rsidR="00CB1808" w:rsidRPr="00CB1808">
        <w:t xml:space="preserve">. </w:t>
      </w:r>
      <w:r w:rsidRPr="00CB1808">
        <w:t xml:space="preserve">Не позднее чем за 30 дней до начала срока, в течении которого осуществляется приобретение акций, АО уведомляет акционеров </w:t>
      </w:r>
      <w:r w:rsidR="00CB1808">
        <w:t>-</w:t>
      </w:r>
      <w:r w:rsidRPr="00CB1808">
        <w:t xml:space="preserve"> владельцев акций, решение о приобретении которых принято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АО не приобретает размещенные им обыкновенные акции и привилегированные акции определенного типа при следующих обстоятельствах</w:t>
      </w:r>
      <w:r w:rsidR="00CB1808" w:rsidRPr="00CB1808">
        <w:t>:</w:t>
      </w:r>
    </w:p>
    <w:p w:rsidR="00CB1808" w:rsidRDefault="003438F0" w:rsidP="00CB1808">
      <w:pPr>
        <w:ind w:firstLine="709"/>
      </w:pPr>
      <w:r w:rsidRPr="00CB1808">
        <w:t>до полной оплаты всего уставного капитала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если на момент их приобретения общество отвечает признакам несостоятельности или такие признаки появятся в результате приобретения этих акций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если на момент приобретения стоимость чистых активов АО меньше его уставного капитала и превышение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приобретения акций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Для изменения номинальной стоимости акций АО проводит их консолидацию и дробление</w:t>
      </w:r>
      <w:r w:rsidR="00CB1808" w:rsidRPr="00CB1808">
        <w:t xml:space="preserve">. </w:t>
      </w:r>
      <w:r w:rsidRPr="00CB1808">
        <w:t>В результате консолидации две или более акций АО конвертируются в одну новую акцию той же категории и типа</w:t>
      </w:r>
      <w:r w:rsidR="00CB1808" w:rsidRPr="00CB1808">
        <w:t xml:space="preserve">. </w:t>
      </w:r>
      <w:r w:rsidRPr="00CB1808">
        <w:t>При этом в устав вносятся соответствующие изменения относительно номинальной стоимости и количества объявленных акций АО</w:t>
      </w:r>
      <w:r w:rsidR="00CB1808" w:rsidRPr="00CB1808">
        <w:t xml:space="preserve">. </w:t>
      </w:r>
      <w:r w:rsidRPr="00CB1808">
        <w:t>В случае образования при консолидации дробных акций они подлежат выкупу обществом по рыночной стоимости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В результате дробления одна акция общества конвертируется в две или более акций той же категории и типа</w:t>
      </w:r>
      <w:r w:rsidR="00CB1808" w:rsidRPr="00CB1808">
        <w:t xml:space="preserve">. </w:t>
      </w:r>
      <w:r w:rsidRPr="00CB1808">
        <w:t>При этом в устав вносятся соответствующие изменения относительно номинальной стоимости и количества объявленных акций АО</w:t>
      </w:r>
      <w:r w:rsidR="00CB1808" w:rsidRPr="00CB1808">
        <w:t xml:space="preserve"> [</w:t>
      </w:r>
      <w:r w:rsidRPr="00CB1808">
        <w:t>10, с</w:t>
      </w:r>
      <w:r w:rsidR="00CB1808">
        <w:t>.1</w:t>
      </w:r>
      <w:r w:rsidRPr="00CB1808">
        <w:t>26</w:t>
      </w:r>
      <w:r w:rsidR="00CB1808" w:rsidRPr="00CB1808">
        <w:t>].</w:t>
      </w:r>
    </w:p>
    <w:p w:rsidR="00CB1808" w:rsidRDefault="003438F0" w:rsidP="00CB1808">
      <w:pPr>
        <w:ind w:firstLine="709"/>
      </w:pPr>
      <w:r w:rsidRPr="00CB1808">
        <w:rPr>
          <w:i/>
          <w:iCs/>
        </w:rPr>
        <w:t>Акционеры</w:t>
      </w:r>
      <w:r w:rsidRPr="00CB1808">
        <w:t xml:space="preserve"> </w:t>
      </w:r>
      <w:r w:rsidR="00CB1808">
        <w:t>-</w:t>
      </w:r>
      <w:r w:rsidRPr="00CB1808">
        <w:t xml:space="preserve"> владельцы голосующих акций могут требовать выкупа обществом всех или части принадлежащих им акций в следующих случаях</w:t>
      </w:r>
      <w:r w:rsidR="00CB1808" w:rsidRPr="00CB1808">
        <w:t>:</w:t>
      </w:r>
    </w:p>
    <w:p w:rsidR="00CB1808" w:rsidRDefault="003438F0" w:rsidP="00CB1808">
      <w:pPr>
        <w:ind w:firstLine="709"/>
      </w:pPr>
      <w:r w:rsidRPr="00CB1808">
        <w:t>реорганизация общества или совершения крупной сделки, решение о совершении которой принимается общим собранием акционеров, если они голосовали против либо не принимали участия в голосовании по этим вопросам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внесения изменений и дополнений в устав или утверждения устава общества в новой редакции, ограничивающих их права, если они голосовали против принятия соответствующего решения или не принимали участия в голосовании</w:t>
      </w:r>
      <w:r w:rsidR="00CB1808" w:rsidRPr="00CB1808">
        <w:t xml:space="preserve"> [</w:t>
      </w:r>
      <w:r w:rsidRPr="00CB1808">
        <w:t>14, с</w:t>
      </w:r>
      <w:r w:rsidR="00CB1808">
        <w:t>.2</w:t>
      </w:r>
      <w:r w:rsidRPr="00CB1808">
        <w:t>3</w:t>
      </w:r>
      <w:r w:rsidR="00CB1808" w:rsidRPr="00CB1808">
        <w:t>].</w:t>
      </w:r>
    </w:p>
    <w:p w:rsidR="00CB1808" w:rsidRDefault="003438F0" w:rsidP="00CB1808">
      <w:pPr>
        <w:ind w:firstLine="709"/>
      </w:pPr>
      <w:r w:rsidRPr="00CB1808">
        <w:t>Обязанностью АО является информирование акционеров о наличии у них права требовать выкупа принадлежащих им акций, цене и порядке осуществления выкупа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Акции, выкупленные АО в случае его реорганизации, погашаются при их выкупе</w:t>
      </w:r>
      <w:r w:rsidR="00CB1808" w:rsidRPr="00CB1808">
        <w:t xml:space="preserve">. </w:t>
      </w:r>
      <w:r w:rsidRPr="00CB1808">
        <w:t>Акции, выкупленные в иных случаях, поступают в распоряжение общества</w:t>
      </w:r>
      <w:r w:rsidR="00CB1808" w:rsidRPr="00CB1808">
        <w:t xml:space="preserve">. </w:t>
      </w:r>
      <w:r w:rsidRPr="00CB1808">
        <w:t>Они не предоставляют права голоса, не учитываются при подсчете голосов, по ним не начисляются дивиденды</w:t>
      </w:r>
      <w:r w:rsidR="00CB1808" w:rsidRPr="00CB1808">
        <w:t xml:space="preserve">. </w:t>
      </w:r>
      <w:r w:rsidRPr="00CB1808">
        <w:t>Такие акции должны быть реализованы не позднее одного года с момента их выкупа, в противном случае общее собрание акционеров должно принять решение об уменьшении уставного капитала путем погашения этих акций</w:t>
      </w:r>
      <w:r w:rsidR="00CB1808" w:rsidRPr="00CB1808">
        <w:t>.</w:t>
      </w:r>
    </w:p>
    <w:p w:rsidR="00CB1808" w:rsidRDefault="00CB1808" w:rsidP="00CB1808">
      <w:pPr>
        <w:pStyle w:val="2"/>
      </w:pPr>
      <w:r>
        <w:br w:type="page"/>
      </w:r>
      <w:bookmarkStart w:id="8" w:name="_Toc257298280"/>
      <w:r w:rsidR="003438F0" w:rsidRPr="00CB1808">
        <w:t>2</w:t>
      </w:r>
      <w:r w:rsidRPr="00CB1808">
        <w:t xml:space="preserve">. </w:t>
      </w:r>
      <w:r w:rsidR="003438F0" w:rsidRPr="00CB1808">
        <w:t>Финансовый механизм</w:t>
      </w:r>
      <w:bookmarkEnd w:id="8"/>
    </w:p>
    <w:p w:rsidR="00CB1808" w:rsidRDefault="00CB1808" w:rsidP="00CB1808">
      <w:pPr>
        <w:ind w:firstLine="709"/>
      </w:pPr>
    </w:p>
    <w:p w:rsidR="00CB1808" w:rsidRPr="00CB1808" w:rsidRDefault="00CB1808" w:rsidP="00CB1808">
      <w:pPr>
        <w:pStyle w:val="2"/>
      </w:pPr>
      <w:bookmarkStart w:id="9" w:name="_Toc257298281"/>
      <w:r>
        <w:t xml:space="preserve">2.1 </w:t>
      </w:r>
      <w:r w:rsidR="003438F0" w:rsidRPr="00CB1808">
        <w:t>Особенности финансов акционерных обществ</w:t>
      </w:r>
      <w:bookmarkEnd w:id="9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>Акционирование</w:t>
      </w:r>
      <w:r w:rsidR="00CB1808" w:rsidRPr="00CB1808">
        <w:t xml:space="preserve"> </w:t>
      </w:r>
      <w:r w:rsidRPr="00CB1808">
        <w:t>предприятий</w:t>
      </w:r>
      <w:r w:rsidR="00CB1808" w:rsidRPr="00CB1808">
        <w:t xml:space="preserve"> </w:t>
      </w:r>
      <w:r w:rsidRPr="00CB1808">
        <w:t>включает</w:t>
      </w:r>
      <w:r w:rsidR="00CB1808" w:rsidRPr="00CB1808">
        <w:t xml:space="preserve"> </w:t>
      </w:r>
      <w:r w:rsidRPr="00CB1808">
        <w:t>два</w:t>
      </w:r>
      <w:r w:rsidR="00CB1808" w:rsidRPr="00CB1808">
        <w:t xml:space="preserve"> </w:t>
      </w:r>
      <w:r w:rsidRPr="00CB1808">
        <w:t>основных</w:t>
      </w:r>
      <w:r w:rsidR="00CB1808" w:rsidRPr="00CB1808">
        <w:t xml:space="preserve"> </w:t>
      </w:r>
      <w:r w:rsidRPr="00CB1808">
        <w:t>аспекта</w:t>
      </w:r>
      <w:r w:rsidR="00CB1808" w:rsidRPr="00CB1808">
        <w:t>:</w:t>
      </w:r>
    </w:p>
    <w:p w:rsidR="00CB1808" w:rsidRDefault="003438F0" w:rsidP="00CB1808">
      <w:pPr>
        <w:ind w:firstLine="709"/>
      </w:pPr>
      <w:r w:rsidRPr="00CB1808">
        <w:t>организационно</w:t>
      </w:r>
      <w:r w:rsidR="00CB1808" w:rsidRPr="00CB1808">
        <w:t xml:space="preserve"> </w:t>
      </w:r>
      <w:r w:rsidRPr="00CB1808">
        <w:t>правовой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финансовый</w:t>
      </w:r>
      <w:r w:rsidR="00CB1808" w:rsidRPr="00CB1808">
        <w:t xml:space="preserve">. </w:t>
      </w:r>
      <w:r w:rsidRPr="00CB1808">
        <w:t>Организационно-правовой</w:t>
      </w:r>
      <w:r w:rsidR="00CB1808" w:rsidRPr="00CB1808">
        <w:t xml:space="preserve"> </w:t>
      </w:r>
      <w:r w:rsidRPr="00CB1808">
        <w:t>аспект означает, что предприятий регистрируются в форме</w:t>
      </w:r>
      <w:r w:rsidR="00CB1808" w:rsidRPr="00CB1808">
        <w:t xml:space="preserve"> </w:t>
      </w:r>
      <w:r w:rsidRPr="00CB1808">
        <w:t>коммерческой</w:t>
      </w:r>
      <w:r w:rsidR="00CB1808" w:rsidRPr="00CB1808">
        <w:t xml:space="preserve"> </w:t>
      </w:r>
      <w:r w:rsidRPr="00CB1808">
        <w:t>организации</w:t>
      </w:r>
      <w:r w:rsidR="00CB1808" w:rsidRPr="00CB1808">
        <w:t xml:space="preserve">. </w:t>
      </w:r>
      <w:r w:rsidRPr="00CB1808">
        <w:t>Финансовый аспект заключается в выпуске и размещении акций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В</w:t>
      </w:r>
      <w:r w:rsidR="00CB1808" w:rsidRPr="00CB1808">
        <w:t xml:space="preserve"> </w:t>
      </w:r>
      <w:r w:rsidRPr="00CB1808">
        <w:t>нашей</w:t>
      </w:r>
      <w:r w:rsidR="00CB1808" w:rsidRPr="00CB1808">
        <w:t xml:space="preserve"> </w:t>
      </w:r>
      <w:r w:rsidRPr="00CB1808">
        <w:t>стране</w:t>
      </w:r>
      <w:r w:rsidR="00CB1808" w:rsidRPr="00CB1808">
        <w:t xml:space="preserve"> </w:t>
      </w:r>
      <w:r w:rsidRPr="00CB1808">
        <w:t>большинство</w:t>
      </w:r>
      <w:r w:rsidR="00CB1808" w:rsidRPr="00CB1808">
        <w:t xml:space="preserve"> </w:t>
      </w:r>
      <w:r w:rsidRPr="00CB1808">
        <w:t>акционерных</w:t>
      </w:r>
      <w:r w:rsidR="00CB1808" w:rsidRPr="00CB1808">
        <w:t xml:space="preserve"> </w:t>
      </w:r>
      <w:r w:rsidRPr="00CB1808">
        <w:t>обществ</w:t>
      </w:r>
      <w:r w:rsidR="00CB1808" w:rsidRPr="00CB1808">
        <w:t xml:space="preserve"> </w:t>
      </w:r>
      <w:r w:rsidRPr="00CB1808">
        <w:t>учреждены</w:t>
      </w:r>
      <w:r w:rsidR="00CB1808" w:rsidRPr="00CB1808">
        <w:t xml:space="preserve"> </w:t>
      </w:r>
      <w:r w:rsidRPr="00CB1808">
        <w:t>путем приватизации государственной собственности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rPr>
          <w:i/>
          <w:iCs/>
        </w:rPr>
        <w:t>Финансы акционерного общества</w:t>
      </w:r>
      <w:r w:rsidR="00CB1808" w:rsidRPr="00CB1808">
        <w:t xml:space="preserve"> - </w:t>
      </w:r>
      <w:r w:rsidRPr="00CB1808">
        <w:t>это денежные</w:t>
      </w:r>
      <w:r w:rsidR="00CB1808" w:rsidRPr="00CB1808">
        <w:t xml:space="preserve"> </w:t>
      </w:r>
      <w:r w:rsidRPr="00CB1808">
        <w:t>отношения</w:t>
      </w:r>
      <w:r w:rsidR="00CB1808" w:rsidRPr="00CB1808">
        <w:t xml:space="preserve">, </w:t>
      </w:r>
      <w:r w:rsidRPr="00CB1808">
        <w:t>возникающие на</w:t>
      </w:r>
      <w:r w:rsidR="00CB1808" w:rsidRPr="00CB1808">
        <w:t xml:space="preserve"> </w:t>
      </w:r>
      <w:r w:rsidRPr="00CB1808">
        <w:t>всех</w:t>
      </w:r>
      <w:r w:rsidR="00CB1808" w:rsidRPr="00CB1808">
        <w:t xml:space="preserve"> </w:t>
      </w:r>
      <w:r w:rsidRPr="00CB1808">
        <w:t>стадиях</w:t>
      </w:r>
      <w:r w:rsidR="00CB1808" w:rsidRPr="00CB1808">
        <w:t xml:space="preserve"> </w:t>
      </w:r>
      <w:r w:rsidRPr="00CB1808">
        <w:t>создания</w:t>
      </w:r>
      <w:r w:rsidR="00CB1808" w:rsidRPr="00CB1808">
        <w:t xml:space="preserve">, </w:t>
      </w:r>
      <w:r w:rsidRPr="00CB1808">
        <w:t>деятельности,</w:t>
      </w:r>
      <w:r w:rsidR="00CB1808" w:rsidRPr="00CB1808">
        <w:t xml:space="preserve"> </w:t>
      </w:r>
      <w:r w:rsidRPr="00CB1808">
        <w:t>реорганизации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ликвидации акционерных обществ</w:t>
      </w:r>
      <w:r w:rsidR="00CB1808" w:rsidRPr="00CB1808">
        <w:t xml:space="preserve"> [</w:t>
      </w:r>
      <w:r w:rsidRPr="00CB1808">
        <w:t>3, с</w:t>
      </w:r>
      <w:r w:rsidR="00CB1808">
        <w:t>.2</w:t>
      </w:r>
      <w:r w:rsidRPr="00CB1808">
        <w:t>6</w:t>
      </w:r>
      <w:r w:rsidR="00CB1808" w:rsidRPr="00CB1808">
        <w:t>].</w:t>
      </w:r>
    </w:p>
    <w:p w:rsidR="003438F0" w:rsidRPr="00CB1808" w:rsidRDefault="003438F0" w:rsidP="00CB1808">
      <w:pPr>
        <w:ind w:firstLine="709"/>
      </w:pPr>
      <w:r w:rsidRPr="00CB1808">
        <w:t>Роль</w:t>
      </w:r>
      <w:r w:rsidR="00CB1808" w:rsidRPr="00CB1808">
        <w:t xml:space="preserve"> </w:t>
      </w:r>
      <w:r w:rsidRPr="00CB1808">
        <w:t>финансов</w:t>
      </w:r>
      <w:r w:rsidR="00CB1808" w:rsidRPr="00CB1808">
        <w:t xml:space="preserve"> </w:t>
      </w:r>
      <w:r w:rsidRPr="00CB1808">
        <w:t>акционерных</w:t>
      </w:r>
      <w:r w:rsidR="00CB1808" w:rsidRPr="00CB1808">
        <w:t xml:space="preserve"> </w:t>
      </w:r>
      <w:r w:rsidRPr="00CB1808">
        <w:t>обществ</w:t>
      </w:r>
      <w:r w:rsidR="00CB1808" w:rsidRPr="00CB1808">
        <w:t xml:space="preserve"> </w:t>
      </w:r>
      <w:r w:rsidRPr="00CB1808">
        <w:t>многогранна</w:t>
      </w:r>
      <w:r w:rsidR="00CB1808" w:rsidRPr="00CB1808">
        <w:t xml:space="preserve">: </w:t>
      </w:r>
      <w:r w:rsidRPr="00CB1808">
        <w:t>они</w:t>
      </w:r>
      <w:r w:rsidR="00CB1808" w:rsidRPr="00CB1808">
        <w:t xml:space="preserve"> </w:t>
      </w:r>
      <w:r w:rsidRPr="00CB1808">
        <w:t>охватывают</w:t>
      </w:r>
    </w:p>
    <w:p w:rsidR="003438F0" w:rsidRPr="00CB1808" w:rsidRDefault="003438F0" w:rsidP="00CB1808">
      <w:pPr>
        <w:ind w:firstLine="709"/>
      </w:pPr>
      <w:r w:rsidRPr="00CB1808">
        <w:t>денежные</w:t>
      </w:r>
      <w:r w:rsidR="00CB1808" w:rsidRPr="00CB1808">
        <w:t xml:space="preserve"> </w:t>
      </w:r>
      <w:r w:rsidRPr="00CB1808">
        <w:t>отношения</w:t>
      </w:r>
      <w:r w:rsidR="00CB1808" w:rsidRPr="00CB1808">
        <w:t xml:space="preserve"> </w:t>
      </w:r>
      <w:r w:rsidRPr="00CB1808">
        <w:t>с</w:t>
      </w:r>
      <w:r w:rsidR="00CB1808" w:rsidRPr="00CB1808">
        <w:t xml:space="preserve"> </w:t>
      </w:r>
      <w:r w:rsidRPr="00CB1808">
        <w:t>учредителями</w:t>
      </w:r>
      <w:r w:rsidR="00CB1808" w:rsidRPr="00CB1808">
        <w:t xml:space="preserve"> </w:t>
      </w:r>
      <w:r w:rsidRPr="00CB1808">
        <w:t>общества,</w:t>
      </w:r>
      <w:r w:rsidR="00CB1808" w:rsidRPr="00CB1808">
        <w:t xml:space="preserve"> </w:t>
      </w:r>
      <w:r w:rsidRPr="00CB1808">
        <w:t>трудовым</w:t>
      </w:r>
      <w:r w:rsidR="00CB1808" w:rsidRPr="00CB1808">
        <w:t xml:space="preserve"> </w:t>
      </w:r>
      <w:r w:rsidRPr="00CB1808">
        <w:t>коллективом,</w:t>
      </w:r>
    </w:p>
    <w:p w:rsidR="00CB1808" w:rsidRDefault="003438F0" w:rsidP="00CB1808">
      <w:pPr>
        <w:ind w:firstLine="709"/>
      </w:pPr>
      <w:r w:rsidRPr="00CB1808">
        <w:t>поставщиками, покупателями, бюджетом, банками, внебюджетными</w:t>
      </w:r>
      <w:r w:rsidR="00CB1808" w:rsidRPr="00CB1808">
        <w:t xml:space="preserve">, </w:t>
      </w:r>
      <w:r w:rsidRPr="00CB1808">
        <w:t>страховыми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другими организациями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Таким</w:t>
      </w:r>
      <w:r w:rsidR="00CB1808" w:rsidRPr="00CB1808">
        <w:t xml:space="preserve"> </w:t>
      </w:r>
      <w:r w:rsidRPr="00CB1808">
        <w:t>образом</w:t>
      </w:r>
      <w:r w:rsidR="00CB1808" w:rsidRPr="00CB1808">
        <w:t xml:space="preserve">, </w:t>
      </w:r>
      <w:r w:rsidRPr="00CB1808">
        <w:t>финансы</w:t>
      </w:r>
      <w:r w:rsidR="00CB1808" w:rsidRPr="00CB1808">
        <w:t xml:space="preserve"> </w:t>
      </w:r>
      <w:r w:rsidRPr="00CB1808">
        <w:t>акционерных</w:t>
      </w:r>
      <w:r w:rsidR="00CB1808" w:rsidRPr="00CB1808">
        <w:t xml:space="preserve"> </w:t>
      </w:r>
      <w:r w:rsidRPr="00CB1808">
        <w:t>обществ</w:t>
      </w:r>
      <w:r w:rsidR="00CB1808" w:rsidRPr="00CB1808">
        <w:t xml:space="preserve"> </w:t>
      </w:r>
      <w:r w:rsidRPr="00CB1808">
        <w:t>функционируют в</w:t>
      </w:r>
      <w:r w:rsidR="00CB1808" w:rsidRPr="00CB1808">
        <w:t>:</w:t>
      </w:r>
    </w:p>
    <w:p w:rsidR="00CB1808" w:rsidRDefault="003438F0" w:rsidP="00CB1808">
      <w:pPr>
        <w:ind w:firstLine="709"/>
      </w:pPr>
      <w:r w:rsidRPr="00CB1808">
        <w:t>приобретении сырья</w:t>
      </w:r>
      <w:r w:rsidR="00CB1808" w:rsidRPr="00CB1808">
        <w:t xml:space="preserve">, </w:t>
      </w:r>
      <w:r w:rsidRPr="00CB1808">
        <w:t>материалов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других</w:t>
      </w:r>
      <w:r w:rsidR="00CB1808" w:rsidRPr="00CB1808">
        <w:t xml:space="preserve"> </w:t>
      </w:r>
      <w:r w:rsidRPr="00CB1808">
        <w:t>товарно-материальных</w:t>
      </w:r>
      <w:r w:rsidR="00CB1808" w:rsidRPr="00CB1808">
        <w:t xml:space="preserve"> </w:t>
      </w:r>
      <w:r w:rsidRPr="00CB1808">
        <w:t>ценностей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реализации произведенной продукции</w:t>
      </w:r>
      <w:r w:rsidR="00CB1808" w:rsidRPr="00CB1808">
        <w:t xml:space="preserve">; </w:t>
      </w:r>
      <w:r w:rsidRPr="00CB1808">
        <w:t>инвестициях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формировании</w:t>
      </w:r>
      <w:r w:rsidR="00CB1808" w:rsidRPr="00CB1808">
        <w:t xml:space="preserve"> </w:t>
      </w:r>
      <w:r w:rsidRPr="00CB1808">
        <w:t>акционерного капитала, резервов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создании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распределении</w:t>
      </w:r>
      <w:r w:rsidR="00CB1808" w:rsidRPr="00CB1808">
        <w:t xml:space="preserve"> </w:t>
      </w:r>
      <w:r w:rsidRPr="00CB1808">
        <w:t>прибыли,</w:t>
      </w:r>
      <w:r w:rsidR="00CB1808" w:rsidRPr="00CB1808">
        <w:t xml:space="preserve"> </w:t>
      </w:r>
      <w:r w:rsidRPr="00CB1808">
        <w:t>при</w:t>
      </w:r>
      <w:r w:rsidR="00CB1808" w:rsidRPr="00CB1808">
        <w:t xml:space="preserve"> </w:t>
      </w:r>
      <w:r w:rsidRPr="00CB1808">
        <w:t>выплате дивидендов и процентов по акциям и</w:t>
      </w:r>
      <w:r w:rsidR="00CB1808" w:rsidRPr="00CB1808">
        <w:t xml:space="preserve"> </w:t>
      </w:r>
      <w:r w:rsidRPr="00CB1808">
        <w:t>облигациям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уплате</w:t>
      </w:r>
      <w:r w:rsidR="00CB1808" w:rsidRPr="00CB1808">
        <w:t xml:space="preserve"> </w:t>
      </w:r>
      <w:r w:rsidRPr="00CB1808">
        <w:t>налогов</w:t>
      </w:r>
      <w:r w:rsidR="00CB1808" w:rsidRPr="00CB1808">
        <w:t xml:space="preserve"> </w:t>
      </w:r>
      <w:r w:rsidRPr="00CB1808">
        <w:t>в</w:t>
      </w:r>
      <w:r w:rsidR="00CB1808" w:rsidRPr="00CB1808">
        <w:t xml:space="preserve"> </w:t>
      </w:r>
      <w:r w:rsidRPr="00CB1808">
        <w:t>бюджет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 xml:space="preserve">получении и погашении кредитов и </w:t>
      </w:r>
      <w:r w:rsidR="00CB1808">
        <w:t>т.д.</w:t>
      </w:r>
    </w:p>
    <w:p w:rsidR="00CB1808" w:rsidRDefault="003438F0" w:rsidP="00CB1808">
      <w:pPr>
        <w:ind w:firstLine="709"/>
      </w:pPr>
      <w:r w:rsidRPr="00CB1808">
        <w:t>Акционерные общества формируют страховой или</w:t>
      </w:r>
      <w:r w:rsidR="00CB1808" w:rsidRPr="00CB1808">
        <w:t xml:space="preserve"> </w:t>
      </w:r>
      <w:r w:rsidRPr="00CB1808">
        <w:t>резервный</w:t>
      </w:r>
      <w:r w:rsidR="00CB1808" w:rsidRPr="00CB1808">
        <w:t xml:space="preserve"> </w:t>
      </w:r>
      <w:r w:rsidRPr="00CB1808">
        <w:t>фонд</w:t>
      </w:r>
      <w:r w:rsidR="00CB1808" w:rsidRPr="00CB1808">
        <w:t xml:space="preserve"> </w:t>
      </w:r>
      <w:r w:rsidRPr="00CB1808">
        <w:t>в</w:t>
      </w:r>
      <w:r w:rsidR="00CB1808" w:rsidRPr="00CB1808">
        <w:t xml:space="preserve"> </w:t>
      </w:r>
      <w:r w:rsidRPr="00CB1808">
        <w:t>тех размерах, которые установлены учредительными</w:t>
      </w:r>
      <w:r w:rsidR="00CB1808" w:rsidRPr="00CB1808">
        <w:t xml:space="preserve"> </w:t>
      </w:r>
      <w:r w:rsidRPr="00CB1808">
        <w:t>документами</w:t>
      </w:r>
      <w:r w:rsidR="00CB1808" w:rsidRPr="00CB1808">
        <w:t xml:space="preserve">. </w:t>
      </w:r>
      <w:r w:rsidRPr="00CB1808">
        <w:t>Распределение прибыли</w:t>
      </w:r>
      <w:r w:rsidR="00CB1808" w:rsidRPr="00CB1808">
        <w:t xml:space="preserve"> </w:t>
      </w:r>
      <w:r w:rsidRPr="00CB1808">
        <w:t>между</w:t>
      </w:r>
      <w:r w:rsidR="00CB1808" w:rsidRPr="00CB1808">
        <w:t xml:space="preserve"> </w:t>
      </w:r>
      <w:r w:rsidRPr="00CB1808">
        <w:t>участниками</w:t>
      </w:r>
      <w:r w:rsidR="00CB1808" w:rsidRPr="00CB1808">
        <w:t xml:space="preserve"> </w:t>
      </w:r>
      <w:r w:rsidRPr="00CB1808">
        <w:t>общества</w:t>
      </w:r>
      <w:r w:rsidR="00CB1808" w:rsidRPr="00CB1808">
        <w:t xml:space="preserve"> </w:t>
      </w:r>
      <w:r w:rsidRPr="00CB1808">
        <w:t>производится</w:t>
      </w:r>
      <w:r w:rsidR="00CB1808" w:rsidRPr="00CB1808">
        <w:t xml:space="preserve"> </w:t>
      </w:r>
      <w:r w:rsidRPr="00CB1808">
        <w:t>ежеквартально</w:t>
      </w:r>
      <w:r w:rsidR="00CB1808" w:rsidRPr="00CB1808">
        <w:t xml:space="preserve">, </w:t>
      </w:r>
      <w:r w:rsidRPr="00CB1808">
        <w:t>раз</w:t>
      </w:r>
      <w:r w:rsidR="00CB1808" w:rsidRPr="00CB1808">
        <w:t xml:space="preserve"> </w:t>
      </w:r>
      <w:r w:rsidRPr="00CB1808">
        <w:t>в полгода или один раз в год</w:t>
      </w:r>
      <w:r w:rsidR="00CB1808" w:rsidRPr="00CB1808">
        <w:t xml:space="preserve">. </w:t>
      </w:r>
      <w:r w:rsidRPr="00CB1808">
        <w:t>Для этого используются</w:t>
      </w:r>
      <w:r w:rsidR="00CB1808" w:rsidRPr="00CB1808">
        <w:t xml:space="preserve"> </w:t>
      </w:r>
      <w:r w:rsidRPr="00CB1808">
        <w:t>методы</w:t>
      </w:r>
      <w:r w:rsidR="00CB1808" w:rsidRPr="00CB1808">
        <w:t xml:space="preserve">, </w:t>
      </w:r>
      <w:r w:rsidRPr="00CB1808">
        <w:t>предусмотренные учредительными документами</w:t>
      </w:r>
      <w:r w:rsidR="00CB1808" w:rsidRPr="00CB1808">
        <w:t xml:space="preserve">. </w:t>
      </w:r>
      <w:r w:rsidRPr="00CB1808">
        <w:t>На практике такое</w:t>
      </w:r>
      <w:r w:rsidR="00CB1808" w:rsidRPr="00CB1808">
        <w:t xml:space="preserve"> </w:t>
      </w:r>
      <w:r w:rsidRPr="00CB1808">
        <w:t>распределение</w:t>
      </w:r>
      <w:r w:rsidR="00CB1808" w:rsidRPr="00CB1808">
        <w:t xml:space="preserve"> </w:t>
      </w:r>
      <w:r w:rsidRPr="00CB1808">
        <w:t>осуществляется чаще всего пропорционально долям участников в уставном фонде общества</w:t>
      </w:r>
      <w:r w:rsidR="00CB1808" w:rsidRPr="00CB1808">
        <w:t>.</w:t>
      </w:r>
    </w:p>
    <w:p w:rsidR="003438F0" w:rsidRPr="00CB1808" w:rsidRDefault="003438F0" w:rsidP="00CB1808">
      <w:pPr>
        <w:ind w:firstLine="709"/>
      </w:pPr>
      <w:r w:rsidRPr="00CB1808">
        <w:t>Как</w:t>
      </w:r>
      <w:r w:rsidR="00CB1808" w:rsidRPr="00CB1808">
        <w:t xml:space="preserve"> </w:t>
      </w:r>
      <w:r w:rsidRPr="00CB1808">
        <w:t>было</w:t>
      </w:r>
      <w:r w:rsidR="00CB1808" w:rsidRPr="00CB1808">
        <w:t xml:space="preserve"> </w:t>
      </w:r>
      <w:r w:rsidRPr="00CB1808">
        <w:t>сказано</w:t>
      </w:r>
      <w:r w:rsidR="00CB1808" w:rsidRPr="00CB1808">
        <w:t xml:space="preserve"> </w:t>
      </w:r>
      <w:r w:rsidRPr="00CB1808">
        <w:t>выше</w:t>
      </w:r>
      <w:r w:rsidR="00CB1808" w:rsidRPr="00CB1808">
        <w:t xml:space="preserve">, </w:t>
      </w:r>
      <w:r w:rsidRPr="00CB1808">
        <w:t>при</w:t>
      </w:r>
      <w:r w:rsidR="00CB1808" w:rsidRPr="00CB1808">
        <w:t xml:space="preserve"> </w:t>
      </w:r>
      <w:r w:rsidRPr="00CB1808">
        <w:t>создании</w:t>
      </w:r>
      <w:r w:rsidR="00CB1808" w:rsidRPr="00CB1808">
        <w:t xml:space="preserve"> </w:t>
      </w:r>
      <w:r w:rsidRPr="00CB1808">
        <w:t>акционерного</w:t>
      </w:r>
      <w:r w:rsidR="00CB1808" w:rsidRPr="00CB1808">
        <w:t xml:space="preserve"> </w:t>
      </w:r>
      <w:r w:rsidRPr="00CB1808">
        <w:t>общества</w:t>
      </w:r>
      <w:r w:rsidR="00CB1808" w:rsidRPr="00CB1808">
        <w:t xml:space="preserve"> </w:t>
      </w:r>
      <w:r w:rsidRPr="00CB1808">
        <w:t>его</w:t>
      </w:r>
    </w:p>
    <w:p w:rsidR="003438F0" w:rsidRPr="00CB1808" w:rsidRDefault="003438F0" w:rsidP="00CB1808">
      <w:pPr>
        <w:ind w:firstLine="709"/>
      </w:pPr>
      <w:r w:rsidRPr="00CB1808">
        <w:t>уставной</w:t>
      </w:r>
      <w:r w:rsidR="00CB1808" w:rsidRPr="00CB1808">
        <w:t xml:space="preserve"> </w:t>
      </w:r>
      <w:r w:rsidRPr="00CB1808">
        <w:t>капитал</w:t>
      </w:r>
      <w:r w:rsidR="00CB1808" w:rsidRPr="00CB1808">
        <w:t xml:space="preserve"> </w:t>
      </w:r>
      <w:r w:rsidRPr="00CB1808">
        <w:t>направляется</w:t>
      </w:r>
      <w:r w:rsidR="00CB1808" w:rsidRPr="00CB1808">
        <w:t xml:space="preserve"> </w:t>
      </w:r>
      <w:r w:rsidRPr="00CB1808">
        <w:t>на</w:t>
      </w:r>
      <w:r w:rsidR="00CB1808" w:rsidRPr="00CB1808">
        <w:t xml:space="preserve"> </w:t>
      </w:r>
      <w:r w:rsidRPr="00CB1808">
        <w:t>приобретение</w:t>
      </w:r>
      <w:r w:rsidR="00CB1808" w:rsidRPr="00CB1808">
        <w:t xml:space="preserve"> </w:t>
      </w:r>
      <w:r w:rsidRPr="00CB1808">
        <w:t>основных</w:t>
      </w:r>
      <w:r w:rsidR="00CB1808" w:rsidRPr="00CB1808">
        <w:t xml:space="preserve"> </w:t>
      </w:r>
      <w:r w:rsidRPr="00CB1808">
        <w:t>фондов</w:t>
      </w:r>
      <w:r w:rsidR="00CB1808" w:rsidRPr="00CB1808">
        <w:t xml:space="preserve"> </w:t>
      </w:r>
      <w:r w:rsidRPr="00CB1808">
        <w:t>и</w:t>
      </w:r>
    </w:p>
    <w:p w:rsidR="003438F0" w:rsidRPr="00CB1808" w:rsidRDefault="003438F0" w:rsidP="00CB1808">
      <w:pPr>
        <w:ind w:firstLine="709"/>
      </w:pPr>
      <w:r w:rsidRPr="00CB1808">
        <w:t>формирование</w:t>
      </w:r>
      <w:r w:rsidR="00CB1808" w:rsidRPr="00CB1808">
        <w:t xml:space="preserve"> </w:t>
      </w:r>
      <w:r w:rsidRPr="00CB1808">
        <w:t>оборотных</w:t>
      </w:r>
      <w:r w:rsidR="00CB1808" w:rsidRPr="00CB1808">
        <w:t xml:space="preserve"> </w:t>
      </w:r>
      <w:r w:rsidRPr="00CB1808">
        <w:t>средств</w:t>
      </w:r>
      <w:r w:rsidR="00CB1808" w:rsidRPr="00CB1808">
        <w:t xml:space="preserve"> </w:t>
      </w:r>
      <w:r w:rsidRPr="00CB1808">
        <w:t>в</w:t>
      </w:r>
      <w:r w:rsidR="00CB1808" w:rsidRPr="00CB1808">
        <w:t xml:space="preserve"> </w:t>
      </w:r>
      <w:r w:rsidRPr="00CB1808">
        <w:t>размерах,</w:t>
      </w:r>
      <w:r w:rsidR="00CB1808" w:rsidRPr="00CB1808">
        <w:t xml:space="preserve"> </w:t>
      </w:r>
      <w:r w:rsidRPr="00CB1808">
        <w:t>необходимых</w:t>
      </w:r>
      <w:r w:rsidR="00CB1808" w:rsidRPr="00CB1808">
        <w:t xml:space="preserve"> </w:t>
      </w:r>
      <w:r w:rsidRPr="00CB1808">
        <w:t>для</w:t>
      </w:r>
      <w:r w:rsidR="00CB1808" w:rsidRPr="00CB1808">
        <w:t xml:space="preserve"> </w:t>
      </w:r>
      <w:r w:rsidRPr="00CB1808">
        <w:t>ведения</w:t>
      </w:r>
    </w:p>
    <w:p w:rsidR="003438F0" w:rsidRPr="00CB1808" w:rsidRDefault="003438F0" w:rsidP="00CB1808">
      <w:pPr>
        <w:ind w:firstLine="709"/>
      </w:pPr>
      <w:r w:rsidRPr="00CB1808">
        <w:t>нормальной производственно</w:t>
      </w:r>
      <w:r w:rsidR="00CB1808" w:rsidRPr="00CB1808">
        <w:t xml:space="preserve"> - </w:t>
      </w:r>
      <w:r w:rsidRPr="00CB1808">
        <w:t>хозяйственной</w:t>
      </w:r>
      <w:r w:rsidR="00CB1808" w:rsidRPr="00CB1808">
        <w:t xml:space="preserve"> </w:t>
      </w:r>
      <w:r w:rsidRPr="00CB1808">
        <w:t>деятельности</w:t>
      </w:r>
      <w:r w:rsidR="00CB1808" w:rsidRPr="00CB1808">
        <w:t xml:space="preserve">, </w:t>
      </w:r>
      <w:r w:rsidRPr="00CB1808">
        <w:t>вкладывается</w:t>
      </w:r>
      <w:r w:rsidR="00CB1808" w:rsidRPr="00CB1808">
        <w:t xml:space="preserve"> </w:t>
      </w:r>
      <w:r w:rsidRPr="00CB1808">
        <w:t>в</w:t>
      </w:r>
    </w:p>
    <w:p w:rsidR="003438F0" w:rsidRPr="00CB1808" w:rsidRDefault="003438F0" w:rsidP="00CB1808">
      <w:pPr>
        <w:ind w:firstLine="709"/>
      </w:pPr>
      <w:r w:rsidRPr="00CB1808">
        <w:t>приобретение лицензий, патентов</w:t>
      </w:r>
      <w:r w:rsidR="00CB1808" w:rsidRPr="00CB1808">
        <w:t xml:space="preserve">, </w:t>
      </w:r>
      <w:r w:rsidRPr="00CB1808">
        <w:t>ноу-хау</w:t>
      </w:r>
      <w:r w:rsidR="00CB1808" w:rsidRPr="00CB1808">
        <w:t xml:space="preserve">, </w:t>
      </w:r>
      <w:r w:rsidRPr="00CB1808">
        <w:t>использование</w:t>
      </w:r>
      <w:r w:rsidR="00CB1808" w:rsidRPr="00CB1808">
        <w:t xml:space="preserve"> </w:t>
      </w:r>
      <w:r w:rsidRPr="00CB1808">
        <w:t>которых</w:t>
      </w:r>
      <w:r w:rsidR="00CB1808" w:rsidRPr="00CB1808">
        <w:t xml:space="preserve"> </w:t>
      </w:r>
      <w:r w:rsidRPr="00CB1808">
        <w:t>является</w:t>
      </w:r>
    </w:p>
    <w:p w:rsidR="00CB1808" w:rsidRDefault="003438F0" w:rsidP="00CB1808">
      <w:pPr>
        <w:ind w:firstLine="709"/>
      </w:pPr>
      <w:r w:rsidRPr="00CB1808">
        <w:t>важным фактором образования дохода</w:t>
      </w:r>
      <w:r w:rsidR="00CB1808" w:rsidRPr="00CB1808">
        <w:t xml:space="preserve">. </w:t>
      </w:r>
      <w:r w:rsidRPr="00CB1808">
        <w:t>Таким</w:t>
      </w:r>
      <w:r w:rsidR="00CB1808" w:rsidRPr="00CB1808">
        <w:t xml:space="preserve"> </w:t>
      </w:r>
      <w:r w:rsidRPr="00CB1808">
        <w:t>образом</w:t>
      </w:r>
      <w:r w:rsidR="00CB1808" w:rsidRPr="00CB1808">
        <w:t xml:space="preserve">, </w:t>
      </w:r>
      <w:r w:rsidRPr="00CB1808">
        <w:t>первоначальный</w:t>
      </w:r>
      <w:r w:rsidR="00CB1808" w:rsidRPr="00CB1808">
        <w:t xml:space="preserve"> </w:t>
      </w:r>
      <w:r w:rsidRPr="00CB1808">
        <w:t>капитал инвестируется в</w:t>
      </w:r>
      <w:r w:rsidR="00CB1808" w:rsidRPr="00CB1808">
        <w:t xml:space="preserve"> </w:t>
      </w:r>
      <w:r w:rsidRPr="00CB1808">
        <w:t>производство</w:t>
      </w:r>
      <w:r w:rsidR="00CB1808" w:rsidRPr="00CB1808">
        <w:t xml:space="preserve">, </w:t>
      </w:r>
      <w:r w:rsidRPr="00CB1808">
        <w:t>в</w:t>
      </w:r>
      <w:r w:rsidR="00CB1808" w:rsidRPr="00CB1808">
        <w:t xml:space="preserve"> </w:t>
      </w:r>
      <w:r w:rsidRPr="00CB1808">
        <w:t>процессе</w:t>
      </w:r>
      <w:r w:rsidR="00CB1808" w:rsidRPr="00CB1808">
        <w:t xml:space="preserve"> </w:t>
      </w:r>
      <w:r w:rsidRPr="00CB1808">
        <w:t>которого</w:t>
      </w:r>
      <w:r w:rsidR="00CB1808" w:rsidRPr="00CB1808">
        <w:t xml:space="preserve"> </w:t>
      </w:r>
      <w:r w:rsidRPr="00CB1808">
        <w:t>создается</w:t>
      </w:r>
      <w:r w:rsidR="00CB1808" w:rsidRPr="00CB1808">
        <w:t xml:space="preserve"> </w:t>
      </w:r>
      <w:r w:rsidRPr="00CB1808">
        <w:t>стоимость, выражаемая ценой реализованной продукции</w:t>
      </w:r>
      <w:r w:rsidR="00CB1808" w:rsidRPr="00CB1808">
        <w:t xml:space="preserve">. </w:t>
      </w:r>
      <w:r w:rsidRPr="00CB1808">
        <w:t>После</w:t>
      </w:r>
      <w:r w:rsidR="00CB1808" w:rsidRPr="00CB1808">
        <w:t xml:space="preserve"> </w:t>
      </w:r>
      <w:r w:rsidRPr="00CB1808">
        <w:t>реализации</w:t>
      </w:r>
      <w:r w:rsidR="00CB1808" w:rsidRPr="00CB1808">
        <w:t xml:space="preserve"> </w:t>
      </w:r>
      <w:r w:rsidRPr="00CB1808">
        <w:t>продукции</w:t>
      </w:r>
      <w:r w:rsidR="00CB1808" w:rsidRPr="00CB1808">
        <w:t xml:space="preserve"> </w:t>
      </w:r>
      <w:r w:rsidRPr="00CB1808">
        <w:t>она принимает</w:t>
      </w:r>
      <w:r w:rsidR="00CB1808" w:rsidRPr="00CB1808">
        <w:t xml:space="preserve"> </w:t>
      </w:r>
      <w:r w:rsidRPr="00CB1808">
        <w:t>денежную</w:t>
      </w:r>
      <w:r w:rsidR="00CB1808" w:rsidRPr="00CB1808">
        <w:t xml:space="preserve"> </w:t>
      </w:r>
      <w:r w:rsidRPr="00CB1808">
        <w:t>форму</w:t>
      </w:r>
      <w:r w:rsidR="00CB1808" w:rsidRPr="00CB1808">
        <w:t xml:space="preserve"> - </w:t>
      </w:r>
      <w:r w:rsidRPr="00CB1808">
        <w:t>форму</w:t>
      </w:r>
      <w:r w:rsidR="00CB1808" w:rsidRPr="00CB1808">
        <w:t xml:space="preserve"> </w:t>
      </w:r>
      <w:r w:rsidRPr="00CB1808">
        <w:t>выручки</w:t>
      </w:r>
      <w:r w:rsidR="00CB1808" w:rsidRPr="00CB1808">
        <w:t xml:space="preserve"> </w:t>
      </w:r>
      <w:r w:rsidRPr="00CB1808">
        <w:t>от</w:t>
      </w:r>
      <w:r w:rsidR="00CB1808" w:rsidRPr="00CB1808">
        <w:t xml:space="preserve"> </w:t>
      </w:r>
      <w:r w:rsidRPr="00CB1808">
        <w:t>реализации</w:t>
      </w:r>
      <w:r w:rsidR="00CB1808" w:rsidRPr="00CB1808">
        <w:t xml:space="preserve"> </w:t>
      </w:r>
      <w:r w:rsidRPr="00CB1808">
        <w:t>произведенных товаров, которая поступает на расчетный счет предприятия</w:t>
      </w:r>
      <w:r w:rsidR="00CB1808" w:rsidRPr="00CB1808">
        <w:t>.</w:t>
      </w:r>
    </w:p>
    <w:p w:rsidR="003438F0" w:rsidRPr="00CB1808" w:rsidRDefault="003438F0" w:rsidP="00CB1808">
      <w:pPr>
        <w:ind w:firstLine="709"/>
      </w:pPr>
      <w:r w:rsidRPr="00CB1808">
        <w:rPr>
          <w:i/>
          <w:iCs/>
        </w:rPr>
        <w:t>Выручка</w:t>
      </w:r>
      <w:r w:rsidR="00CB1808" w:rsidRPr="00CB1808">
        <w:t xml:space="preserve"> - </w:t>
      </w:r>
      <w:r w:rsidRPr="00CB1808">
        <w:t>это еще не доход, но</w:t>
      </w:r>
      <w:r w:rsidR="00CB1808" w:rsidRPr="00CB1808">
        <w:t xml:space="preserve"> </w:t>
      </w:r>
      <w:r w:rsidRPr="00CB1808">
        <w:t>источник</w:t>
      </w:r>
      <w:r w:rsidR="00CB1808" w:rsidRPr="00CB1808">
        <w:t xml:space="preserve"> </w:t>
      </w:r>
      <w:r w:rsidRPr="00CB1808">
        <w:t>возмещения</w:t>
      </w:r>
      <w:r w:rsidR="00CB1808" w:rsidRPr="00CB1808">
        <w:t xml:space="preserve"> </w:t>
      </w:r>
      <w:r w:rsidRPr="00CB1808">
        <w:t>затраченных</w:t>
      </w:r>
      <w:r w:rsidR="00CB1808" w:rsidRPr="00CB1808">
        <w:t xml:space="preserve"> </w:t>
      </w:r>
      <w:r w:rsidRPr="00CB1808">
        <w:t>на</w:t>
      </w:r>
    </w:p>
    <w:p w:rsidR="00CB1808" w:rsidRDefault="003438F0" w:rsidP="00CB1808">
      <w:pPr>
        <w:ind w:firstLine="709"/>
      </w:pPr>
      <w:r w:rsidRPr="00CB1808">
        <w:t>производство продукции средств и формирования денежных фондов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финансовых резервов предприятия</w:t>
      </w:r>
      <w:r w:rsidR="00CB1808" w:rsidRPr="00CB1808">
        <w:t xml:space="preserve">. </w:t>
      </w:r>
      <w:r w:rsidRPr="00CB1808">
        <w:t>В результате использования выручки из</w:t>
      </w:r>
      <w:r w:rsidR="00CB1808" w:rsidRPr="00CB1808">
        <w:t xml:space="preserve"> </w:t>
      </w:r>
      <w:r w:rsidRPr="00CB1808">
        <w:t>нее</w:t>
      </w:r>
      <w:r w:rsidR="00CB1808" w:rsidRPr="00CB1808">
        <w:t xml:space="preserve"> </w:t>
      </w:r>
      <w:r w:rsidRPr="00CB1808">
        <w:t>выделяются качественно разные составные части созданной стоимости</w:t>
      </w:r>
      <w:r w:rsidR="00CB1808" w:rsidRPr="00CB1808">
        <w:t xml:space="preserve">. </w:t>
      </w:r>
      <w:r w:rsidRPr="00CB1808">
        <w:t>Прежде всего это</w:t>
      </w:r>
      <w:r w:rsidR="00CB1808" w:rsidRPr="00CB1808">
        <w:t xml:space="preserve"> </w:t>
      </w:r>
      <w:r w:rsidRPr="00CB1808">
        <w:t>связано</w:t>
      </w:r>
      <w:r w:rsidR="00CB1808" w:rsidRPr="00CB1808">
        <w:t xml:space="preserve"> </w:t>
      </w:r>
      <w:r w:rsidRPr="00CB1808">
        <w:t>с</w:t>
      </w:r>
      <w:r w:rsidR="00CB1808" w:rsidRPr="00CB1808">
        <w:t xml:space="preserve"> </w:t>
      </w:r>
      <w:r w:rsidRPr="00CB1808">
        <w:t>формированием</w:t>
      </w:r>
      <w:r w:rsidR="00CB1808" w:rsidRPr="00CB1808">
        <w:t xml:space="preserve"> </w:t>
      </w:r>
      <w:r w:rsidRPr="00CB1808">
        <w:t>амортизационного</w:t>
      </w:r>
      <w:r w:rsidR="00CB1808" w:rsidRPr="00CB1808">
        <w:t xml:space="preserve"> </w:t>
      </w:r>
      <w:r w:rsidRPr="00CB1808">
        <w:t>фонда, который образуется в виде амортизационных отчислений после того</w:t>
      </w:r>
      <w:r w:rsidR="00CB1808" w:rsidRPr="00CB1808">
        <w:t xml:space="preserve">, </w:t>
      </w:r>
      <w:r w:rsidRPr="00CB1808">
        <w:t>как</w:t>
      </w:r>
      <w:r w:rsidR="00CB1808" w:rsidRPr="00CB1808">
        <w:t xml:space="preserve"> </w:t>
      </w:r>
      <w:r w:rsidRPr="00CB1808">
        <w:t>износ основных производственных фондов и нематериальных</w:t>
      </w:r>
      <w:r w:rsidR="00CB1808" w:rsidRPr="00CB1808">
        <w:t xml:space="preserve"> </w:t>
      </w:r>
      <w:r w:rsidRPr="00CB1808">
        <w:t>активов</w:t>
      </w:r>
      <w:r w:rsidR="00CB1808" w:rsidRPr="00CB1808">
        <w:t xml:space="preserve"> </w:t>
      </w:r>
      <w:r w:rsidRPr="00CB1808">
        <w:t>примет</w:t>
      </w:r>
      <w:r w:rsidR="00CB1808" w:rsidRPr="00CB1808">
        <w:t xml:space="preserve"> </w:t>
      </w:r>
      <w:r w:rsidRPr="00CB1808">
        <w:t>денежную форму</w:t>
      </w:r>
      <w:r w:rsidR="00CB1808" w:rsidRPr="00CB1808">
        <w:t xml:space="preserve">. </w:t>
      </w:r>
      <w:r w:rsidRPr="00CB1808">
        <w:t>Обязательным условием</w:t>
      </w:r>
      <w:r w:rsidR="00CB1808" w:rsidRPr="00CB1808">
        <w:t xml:space="preserve"> </w:t>
      </w:r>
      <w:r w:rsidRPr="00CB1808">
        <w:t>образования</w:t>
      </w:r>
      <w:r w:rsidR="00CB1808" w:rsidRPr="00CB1808">
        <w:t xml:space="preserve"> </w:t>
      </w:r>
      <w:r w:rsidRPr="00CB1808">
        <w:t>амортизационного</w:t>
      </w:r>
      <w:r w:rsidR="00CB1808" w:rsidRPr="00CB1808">
        <w:t xml:space="preserve"> </w:t>
      </w:r>
      <w:r w:rsidRPr="00CB1808">
        <w:t>фонда</w:t>
      </w:r>
      <w:r w:rsidR="00CB1808" w:rsidRPr="00CB1808">
        <w:t xml:space="preserve"> </w:t>
      </w:r>
      <w:r w:rsidRPr="00CB1808">
        <w:t>является продажа произведенных товаров потребителю и поступление выручки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Поскольку материальную основу создаваемого товара</w:t>
      </w:r>
      <w:r w:rsidR="00CB1808" w:rsidRPr="00CB1808">
        <w:t xml:space="preserve"> </w:t>
      </w:r>
      <w:r w:rsidRPr="00CB1808">
        <w:t>составляют</w:t>
      </w:r>
      <w:r w:rsidR="00CB1808" w:rsidRPr="00CB1808">
        <w:t xml:space="preserve"> </w:t>
      </w:r>
      <w:r w:rsidRPr="00CB1808">
        <w:t>сырье, материалы, покупные комплектующие</w:t>
      </w:r>
      <w:r w:rsidR="00CB1808" w:rsidRPr="00CB1808">
        <w:t xml:space="preserve"> </w:t>
      </w:r>
      <w:r w:rsidRPr="00CB1808">
        <w:t>изделия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полуфабрикаты</w:t>
      </w:r>
      <w:r w:rsidR="00CB1808" w:rsidRPr="00CB1808">
        <w:t xml:space="preserve">, </w:t>
      </w:r>
      <w:r w:rsidRPr="00CB1808">
        <w:t>их</w:t>
      </w:r>
      <w:r w:rsidR="00CB1808" w:rsidRPr="00CB1808">
        <w:t xml:space="preserve"> </w:t>
      </w:r>
      <w:r w:rsidRPr="00CB1808">
        <w:t>стоимость наряду с другими материальными затратами, износом основных</w:t>
      </w:r>
      <w:r w:rsidR="00CB1808" w:rsidRPr="00CB1808">
        <w:t xml:space="preserve"> </w:t>
      </w:r>
      <w:r w:rsidRPr="00CB1808">
        <w:t>производственных фондов, заработной платой</w:t>
      </w:r>
      <w:r w:rsidR="00CB1808" w:rsidRPr="00CB1808">
        <w:t xml:space="preserve"> </w:t>
      </w:r>
      <w:r w:rsidRPr="00CB1808">
        <w:t>работников</w:t>
      </w:r>
      <w:r w:rsidR="00CB1808" w:rsidRPr="00CB1808">
        <w:t xml:space="preserve"> </w:t>
      </w:r>
      <w:r w:rsidRPr="00CB1808">
        <w:t>составляют</w:t>
      </w:r>
      <w:r w:rsidR="00CB1808" w:rsidRPr="00CB1808">
        <w:t xml:space="preserve"> </w:t>
      </w:r>
      <w:r w:rsidRPr="00CB1808">
        <w:t>издержки</w:t>
      </w:r>
      <w:r w:rsidR="00CB1808" w:rsidRPr="00CB1808">
        <w:t xml:space="preserve"> </w:t>
      </w:r>
      <w:r w:rsidRPr="00CB1808">
        <w:t>предприятия</w:t>
      </w:r>
      <w:r w:rsidR="00CB1808" w:rsidRPr="00CB1808">
        <w:t xml:space="preserve"> </w:t>
      </w:r>
      <w:r w:rsidRPr="00CB1808">
        <w:t>по производству продукции</w:t>
      </w:r>
      <w:r w:rsidR="00CB1808" w:rsidRPr="00CB1808">
        <w:t xml:space="preserve">, </w:t>
      </w:r>
      <w:r w:rsidRPr="00CB1808">
        <w:t>принимающие</w:t>
      </w:r>
      <w:r w:rsidR="00CB1808" w:rsidRPr="00CB1808">
        <w:t xml:space="preserve"> </w:t>
      </w:r>
      <w:r w:rsidRPr="00CB1808">
        <w:t>форму</w:t>
      </w:r>
      <w:r w:rsidR="00CB1808" w:rsidRPr="00CB1808">
        <w:t xml:space="preserve"> </w:t>
      </w:r>
      <w:r w:rsidRPr="00CB1808">
        <w:t>себестоимости</w:t>
      </w:r>
      <w:r w:rsidR="00CB1808" w:rsidRPr="00CB1808">
        <w:t xml:space="preserve">. </w:t>
      </w:r>
      <w:r w:rsidRPr="00CB1808">
        <w:t>До</w:t>
      </w:r>
      <w:r w:rsidR="00CB1808" w:rsidRPr="00CB1808">
        <w:t xml:space="preserve"> </w:t>
      </w:r>
      <w:r w:rsidRPr="00CB1808">
        <w:t>поступления выручки эти издержки финансируются за счет</w:t>
      </w:r>
      <w:r w:rsidR="00CB1808" w:rsidRPr="00CB1808">
        <w:t xml:space="preserve"> </w:t>
      </w:r>
      <w:r w:rsidRPr="00CB1808">
        <w:t>оборотных</w:t>
      </w:r>
      <w:r w:rsidR="00CB1808" w:rsidRPr="00CB1808">
        <w:t xml:space="preserve"> </w:t>
      </w:r>
      <w:r w:rsidRPr="00CB1808">
        <w:t>средств</w:t>
      </w:r>
      <w:r w:rsidR="00CB1808" w:rsidRPr="00CB1808">
        <w:t xml:space="preserve"> </w:t>
      </w:r>
      <w:r w:rsidRPr="00CB1808">
        <w:t>предприятия, которые не расходуются, а авансируются</w:t>
      </w:r>
      <w:r w:rsidR="00CB1808" w:rsidRPr="00CB1808">
        <w:t xml:space="preserve"> </w:t>
      </w:r>
      <w:r w:rsidRPr="00CB1808">
        <w:t>в</w:t>
      </w:r>
      <w:r w:rsidR="00CB1808" w:rsidRPr="00CB1808">
        <w:t xml:space="preserve"> </w:t>
      </w:r>
      <w:r w:rsidRPr="00CB1808">
        <w:t>производство</w:t>
      </w:r>
      <w:r w:rsidR="00CB1808" w:rsidRPr="00CB1808">
        <w:t xml:space="preserve">. </w:t>
      </w:r>
      <w:r w:rsidRPr="00CB1808">
        <w:t>После</w:t>
      </w:r>
      <w:r w:rsidR="00CB1808" w:rsidRPr="00CB1808">
        <w:t xml:space="preserve"> </w:t>
      </w:r>
      <w:r w:rsidRPr="00CB1808">
        <w:t>поступления выручки</w:t>
      </w:r>
      <w:r w:rsidR="00CB1808" w:rsidRPr="00CB1808">
        <w:t xml:space="preserve"> </w:t>
      </w:r>
      <w:r w:rsidRPr="00CB1808">
        <w:t>от</w:t>
      </w:r>
      <w:r w:rsidR="00CB1808" w:rsidRPr="00CB1808">
        <w:t xml:space="preserve"> </w:t>
      </w:r>
      <w:r w:rsidRPr="00CB1808">
        <w:t>реализации</w:t>
      </w:r>
      <w:r w:rsidR="00CB1808" w:rsidRPr="00CB1808">
        <w:t xml:space="preserve"> </w:t>
      </w:r>
      <w:r w:rsidRPr="00CB1808">
        <w:t>товаров</w:t>
      </w:r>
      <w:r w:rsidR="00CB1808" w:rsidRPr="00CB1808">
        <w:t xml:space="preserve"> </w:t>
      </w:r>
      <w:r w:rsidRPr="00CB1808">
        <w:t>оборотные</w:t>
      </w:r>
      <w:r w:rsidR="00CB1808" w:rsidRPr="00CB1808">
        <w:t xml:space="preserve"> </w:t>
      </w:r>
      <w:r w:rsidRPr="00CB1808">
        <w:t>средства</w:t>
      </w:r>
      <w:r w:rsidR="00CB1808" w:rsidRPr="00CB1808">
        <w:t xml:space="preserve"> </w:t>
      </w:r>
      <w:r w:rsidRPr="00CB1808">
        <w:t>восстанавливаются</w:t>
      </w:r>
      <w:r w:rsidR="00CB1808" w:rsidRPr="00CB1808">
        <w:t xml:space="preserve">, </w:t>
      </w:r>
      <w:r w:rsidRPr="00CB1808">
        <w:t>а понесенные</w:t>
      </w:r>
      <w:r w:rsidR="00CB1808" w:rsidRPr="00CB1808">
        <w:t xml:space="preserve"> </w:t>
      </w:r>
      <w:r w:rsidRPr="00CB1808">
        <w:t>акционерным</w:t>
      </w:r>
      <w:r w:rsidR="00CB1808" w:rsidRPr="00CB1808">
        <w:t xml:space="preserve"> </w:t>
      </w:r>
      <w:r w:rsidRPr="00CB1808">
        <w:t>обществом</w:t>
      </w:r>
      <w:r w:rsidR="00CB1808" w:rsidRPr="00CB1808">
        <w:t xml:space="preserve"> </w:t>
      </w:r>
      <w:r w:rsidRPr="00CB1808">
        <w:t>издержки</w:t>
      </w:r>
      <w:r w:rsidR="00CB1808" w:rsidRPr="00CB1808">
        <w:t xml:space="preserve"> </w:t>
      </w:r>
      <w:r w:rsidRPr="00CB1808">
        <w:t>по</w:t>
      </w:r>
      <w:r w:rsidR="00CB1808" w:rsidRPr="00CB1808">
        <w:t xml:space="preserve"> </w:t>
      </w:r>
      <w:r w:rsidRPr="00CB1808">
        <w:t>производству</w:t>
      </w:r>
      <w:r w:rsidR="00CB1808" w:rsidRPr="00CB1808">
        <w:t xml:space="preserve"> </w:t>
      </w:r>
      <w:r w:rsidRPr="00CB1808">
        <w:t>продукции возмещаются</w:t>
      </w:r>
      <w:r w:rsidR="00CB1808" w:rsidRPr="00CB1808">
        <w:t xml:space="preserve">. </w:t>
      </w:r>
      <w:r w:rsidRPr="00CB1808">
        <w:t>Обособление</w:t>
      </w:r>
      <w:r w:rsidR="00CB1808" w:rsidRPr="00CB1808">
        <w:t xml:space="preserve"> </w:t>
      </w:r>
      <w:r w:rsidRPr="00CB1808">
        <w:t>издержек</w:t>
      </w:r>
      <w:r w:rsidR="00CB1808" w:rsidRPr="00CB1808">
        <w:t xml:space="preserve"> </w:t>
      </w:r>
      <w:r w:rsidRPr="00CB1808">
        <w:t>в</w:t>
      </w:r>
      <w:r w:rsidR="00CB1808" w:rsidRPr="00CB1808">
        <w:t xml:space="preserve"> </w:t>
      </w:r>
      <w:r w:rsidRPr="00CB1808">
        <w:t>виде</w:t>
      </w:r>
      <w:r w:rsidR="00CB1808" w:rsidRPr="00CB1808">
        <w:t xml:space="preserve"> </w:t>
      </w:r>
      <w:r w:rsidRPr="00CB1808">
        <w:t>себестоимости</w:t>
      </w:r>
      <w:r w:rsidR="00CB1808" w:rsidRPr="00CB1808">
        <w:t xml:space="preserve"> </w:t>
      </w:r>
      <w:r w:rsidRPr="00CB1808">
        <w:t>дает</w:t>
      </w:r>
      <w:r w:rsidR="00CB1808" w:rsidRPr="00CB1808">
        <w:t xml:space="preserve"> </w:t>
      </w:r>
      <w:r w:rsidRPr="00CB1808">
        <w:t>возможность сопоставить полученную</w:t>
      </w:r>
      <w:r w:rsidR="00CB1808" w:rsidRPr="00CB1808">
        <w:t xml:space="preserve"> </w:t>
      </w:r>
      <w:r w:rsidRPr="00CB1808">
        <w:t>от</w:t>
      </w:r>
      <w:r w:rsidR="00CB1808" w:rsidRPr="00CB1808">
        <w:t xml:space="preserve"> </w:t>
      </w:r>
      <w:r w:rsidRPr="00CB1808">
        <w:t>реализации</w:t>
      </w:r>
      <w:r w:rsidR="00CB1808" w:rsidRPr="00CB1808">
        <w:t xml:space="preserve"> </w:t>
      </w:r>
      <w:r w:rsidRPr="00CB1808">
        <w:t>продукции</w:t>
      </w:r>
      <w:r w:rsidR="00CB1808" w:rsidRPr="00CB1808">
        <w:t xml:space="preserve"> </w:t>
      </w:r>
      <w:r w:rsidRPr="00CB1808">
        <w:t>выручку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произведенные затраты</w:t>
      </w:r>
      <w:r w:rsidR="00CB1808" w:rsidRPr="00CB1808">
        <w:t xml:space="preserve">. </w:t>
      </w:r>
      <w:r w:rsidRPr="00CB1808">
        <w:t>Смысл инвестирования средств в</w:t>
      </w:r>
      <w:r w:rsidR="00CB1808" w:rsidRPr="00CB1808">
        <w:t xml:space="preserve"> </w:t>
      </w:r>
      <w:r w:rsidRPr="00CB1808">
        <w:t>производство</w:t>
      </w:r>
      <w:r w:rsidR="00CB1808" w:rsidRPr="00CB1808">
        <w:t xml:space="preserve"> </w:t>
      </w:r>
      <w:r w:rsidRPr="00CB1808">
        <w:t>продукции</w:t>
      </w:r>
      <w:r w:rsidR="00CB1808" w:rsidRPr="00CB1808">
        <w:t xml:space="preserve"> </w:t>
      </w:r>
      <w:r w:rsidRPr="00CB1808">
        <w:t>состоит</w:t>
      </w:r>
      <w:r w:rsidR="00CB1808" w:rsidRPr="00CB1808">
        <w:t xml:space="preserve"> </w:t>
      </w:r>
      <w:r w:rsidRPr="00CB1808">
        <w:t>в получении</w:t>
      </w:r>
      <w:r w:rsidR="00CB1808" w:rsidRPr="00CB1808">
        <w:t xml:space="preserve"> </w:t>
      </w:r>
      <w:r w:rsidRPr="00CB1808">
        <w:t>чистого</w:t>
      </w:r>
      <w:r w:rsidR="00CB1808" w:rsidRPr="00CB1808">
        <w:t xml:space="preserve"> </w:t>
      </w:r>
      <w:r w:rsidRPr="00CB1808">
        <w:t>дохода</w:t>
      </w:r>
      <w:r w:rsidR="00CB1808" w:rsidRPr="00CB1808">
        <w:t xml:space="preserve">, </w:t>
      </w:r>
      <w:r w:rsidRPr="00CB1808">
        <w:t>и</w:t>
      </w:r>
      <w:r w:rsidR="00CB1808" w:rsidRPr="00CB1808">
        <w:t xml:space="preserve"> </w:t>
      </w:r>
      <w:r w:rsidRPr="00CB1808">
        <w:t>если</w:t>
      </w:r>
      <w:r w:rsidR="00CB1808" w:rsidRPr="00CB1808">
        <w:t xml:space="preserve"> </w:t>
      </w:r>
      <w:r w:rsidRPr="00CB1808">
        <w:t>выручка</w:t>
      </w:r>
      <w:r w:rsidR="00CB1808" w:rsidRPr="00CB1808">
        <w:t xml:space="preserve"> </w:t>
      </w:r>
      <w:r w:rsidRPr="00CB1808">
        <w:t>превышает</w:t>
      </w:r>
      <w:r w:rsidR="00CB1808" w:rsidRPr="00CB1808">
        <w:t xml:space="preserve"> </w:t>
      </w:r>
      <w:r w:rsidRPr="00CB1808">
        <w:t>себестоимость</w:t>
      </w:r>
      <w:r w:rsidR="00CB1808" w:rsidRPr="00CB1808">
        <w:t xml:space="preserve">, </w:t>
      </w:r>
      <w:r w:rsidRPr="00CB1808">
        <w:t>то акционерное общество получает его в виде прибыли</w:t>
      </w:r>
      <w:r w:rsidR="00CB1808" w:rsidRPr="00CB1808">
        <w:t>.</w:t>
      </w:r>
    </w:p>
    <w:p w:rsidR="003438F0" w:rsidRPr="00CB1808" w:rsidRDefault="003438F0" w:rsidP="00CB1808">
      <w:pPr>
        <w:ind w:firstLine="709"/>
      </w:pPr>
      <w:r w:rsidRPr="00CB1808">
        <w:t>Прибыль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амортизационные</w:t>
      </w:r>
      <w:r w:rsidR="00CB1808" w:rsidRPr="00CB1808">
        <w:t xml:space="preserve"> </w:t>
      </w:r>
      <w:r w:rsidRPr="00CB1808">
        <w:t>отчисления</w:t>
      </w:r>
      <w:r w:rsidR="00CB1808" w:rsidRPr="00CB1808">
        <w:t xml:space="preserve"> </w:t>
      </w:r>
      <w:r w:rsidRPr="00CB1808">
        <w:t>являются</w:t>
      </w:r>
      <w:r w:rsidR="00CB1808" w:rsidRPr="00CB1808">
        <w:t xml:space="preserve"> </w:t>
      </w:r>
      <w:r w:rsidRPr="00CB1808">
        <w:t>результатом</w:t>
      </w:r>
    </w:p>
    <w:p w:rsidR="003438F0" w:rsidRPr="00CB1808" w:rsidRDefault="003438F0" w:rsidP="00CB1808">
      <w:pPr>
        <w:ind w:firstLine="709"/>
      </w:pPr>
      <w:r w:rsidRPr="00CB1808">
        <w:t>кругооборота средств, вложенных в производство, и</w:t>
      </w:r>
      <w:r w:rsidR="00CB1808" w:rsidRPr="00CB1808">
        <w:t xml:space="preserve"> </w:t>
      </w:r>
      <w:r w:rsidRPr="00CB1808">
        <w:t>относятся</w:t>
      </w:r>
      <w:r w:rsidR="00CB1808" w:rsidRPr="00CB1808">
        <w:t xml:space="preserve"> </w:t>
      </w:r>
      <w:r w:rsidRPr="00CB1808">
        <w:t>к</w:t>
      </w:r>
      <w:r w:rsidR="00CB1808" w:rsidRPr="00CB1808">
        <w:t xml:space="preserve"> </w:t>
      </w:r>
      <w:r w:rsidRPr="00CB1808">
        <w:t>собственным</w:t>
      </w:r>
    </w:p>
    <w:p w:rsidR="00CB1808" w:rsidRDefault="003438F0" w:rsidP="00CB1808">
      <w:pPr>
        <w:ind w:firstLine="709"/>
      </w:pPr>
      <w:r w:rsidRPr="00CB1808">
        <w:t>финансовым ресурсам</w:t>
      </w:r>
      <w:r w:rsidR="00CB1808" w:rsidRPr="00CB1808">
        <w:t xml:space="preserve"> </w:t>
      </w:r>
      <w:r w:rsidRPr="00CB1808">
        <w:t>общества</w:t>
      </w:r>
      <w:r w:rsidR="00CB1808" w:rsidRPr="00CB1808">
        <w:t xml:space="preserve">, </w:t>
      </w:r>
      <w:r w:rsidRPr="00CB1808">
        <w:t>которыми</w:t>
      </w:r>
      <w:r w:rsidR="00CB1808" w:rsidRPr="00CB1808">
        <w:t xml:space="preserve"> </w:t>
      </w:r>
      <w:r w:rsidRPr="00CB1808">
        <w:t>он</w:t>
      </w:r>
      <w:r w:rsidR="00CB1808" w:rsidRPr="00CB1808">
        <w:t xml:space="preserve"> </w:t>
      </w:r>
      <w:r w:rsidRPr="00CB1808">
        <w:t>распоряжаются</w:t>
      </w:r>
      <w:r w:rsidR="00CB1808" w:rsidRPr="00CB1808">
        <w:t xml:space="preserve"> </w:t>
      </w:r>
      <w:r w:rsidRPr="00CB1808">
        <w:t>самостоятельно</w:t>
      </w:r>
      <w:r w:rsidR="00CB1808" w:rsidRPr="00CB1808">
        <w:t xml:space="preserve">. </w:t>
      </w:r>
      <w:r w:rsidRPr="00CB1808">
        <w:t>Оптимальное использование амортизационных отчислений и прибыли</w:t>
      </w:r>
      <w:r w:rsidR="00CB1808" w:rsidRPr="00CB1808">
        <w:t xml:space="preserve"> </w:t>
      </w:r>
      <w:r w:rsidRPr="00CB1808">
        <w:t>по</w:t>
      </w:r>
      <w:r w:rsidR="00CB1808" w:rsidRPr="00CB1808">
        <w:t xml:space="preserve"> </w:t>
      </w:r>
      <w:r w:rsidRPr="00CB1808">
        <w:t>целевому назначению позволяет</w:t>
      </w:r>
      <w:r w:rsidR="00CB1808" w:rsidRPr="00CB1808">
        <w:t xml:space="preserve"> </w:t>
      </w:r>
      <w:r w:rsidRPr="00CB1808">
        <w:t>возобновить</w:t>
      </w:r>
      <w:r w:rsidR="00CB1808" w:rsidRPr="00CB1808">
        <w:t xml:space="preserve"> </w:t>
      </w:r>
      <w:r w:rsidRPr="00CB1808">
        <w:t>производство</w:t>
      </w:r>
      <w:r w:rsidR="00CB1808" w:rsidRPr="00CB1808">
        <w:t xml:space="preserve"> </w:t>
      </w:r>
      <w:r w:rsidRPr="00CB1808">
        <w:t>продукции</w:t>
      </w:r>
      <w:r w:rsidR="00CB1808" w:rsidRPr="00CB1808">
        <w:t xml:space="preserve"> </w:t>
      </w:r>
      <w:r w:rsidRPr="00CB1808">
        <w:t>на</w:t>
      </w:r>
      <w:r w:rsidR="00CB1808" w:rsidRPr="00CB1808">
        <w:t xml:space="preserve"> </w:t>
      </w:r>
      <w:r w:rsidRPr="00CB1808">
        <w:t>расширенной основе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Назначение амортизационных отчислений</w:t>
      </w:r>
      <w:r w:rsidR="00CB1808" w:rsidRPr="00CB1808">
        <w:t xml:space="preserve"> - </w:t>
      </w:r>
      <w:r w:rsidRPr="00CB1808">
        <w:t>обеспечивать</w:t>
      </w:r>
      <w:r w:rsidR="00CB1808" w:rsidRPr="00CB1808">
        <w:t xml:space="preserve"> </w:t>
      </w:r>
      <w:r w:rsidRPr="00CB1808">
        <w:t>воспроизводство основных производственных фондов и нематериальных</w:t>
      </w:r>
      <w:r w:rsidR="00CB1808" w:rsidRPr="00CB1808">
        <w:t xml:space="preserve"> </w:t>
      </w:r>
      <w:r w:rsidRPr="00CB1808">
        <w:t>активов</w:t>
      </w:r>
      <w:r w:rsidR="00CB1808" w:rsidRPr="00CB1808">
        <w:t xml:space="preserve">. </w:t>
      </w:r>
      <w:r w:rsidRPr="00CB1808">
        <w:t>В</w:t>
      </w:r>
      <w:r w:rsidR="00CB1808" w:rsidRPr="00CB1808">
        <w:t xml:space="preserve"> </w:t>
      </w:r>
      <w:r w:rsidRPr="00CB1808">
        <w:t>отличие</w:t>
      </w:r>
      <w:r w:rsidR="00CB1808" w:rsidRPr="00CB1808">
        <w:t xml:space="preserve"> </w:t>
      </w:r>
      <w:r w:rsidRPr="00CB1808">
        <w:t>от амортизационных отчислений прибыль</w:t>
      </w:r>
      <w:r w:rsidR="00CB1808" w:rsidRPr="00CB1808">
        <w:t xml:space="preserve"> </w:t>
      </w:r>
      <w:r w:rsidRPr="00CB1808">
        <w:t>не</w:t>
      </w:r>
      <w:r w:rsidR="00CB1808" w:rsidRPr="00CB1808">
        <w:t xml:space="preserve"> </w:t>
      </w:r>
      <w:r w:rsidRPr="00CB1808">
        <w:t>остается</w:t>
      </w:r>
      <w:r w:rsidR="00CB1808" w:rsidRPr="00CB1808">
        <w:t xml:space="preserve"> </w:t>
      </w:r>
      <w:r w:rsidRPr="00CB1808">
        <w:t>полностью</w:t>
      </w:r>
      <w:r w:rsidR="00CB1808" w:rsidRPr="00CB1808">
        <w:t xml:space="preserve"> </w:t>
      </w:r>
      <w:r w:rsidRPr="00CB1808">
        <w:t>в</w:t>
      </w:r>
      <w:r w:rsidR="00CB1808" w:rsidRPr="00CB1808">
        <w:t xml:space="preserve"> </w:t>
      </w:r>
      <w:r w:rsidRPr="00CB1808">
        <w:t>распоряжении предприятия, ее значительная часть в виде налогов поступает</w:t>
      </w:r>
      <w:r w:rsidR="00CB1808" w:rsidRPr="00CB1808">
        <w:t xml:space="preserve"> </w:t>
      </w:r>
      <w:r w:rsidRPr="00CB1808">
        <w:t>в</w:t>
      </w:r>
      <w:r w:rsidR="00CB1808" w:rsidRPr="00CB1808">
        <w:t xml:space="preserve"> </w:t>
      </w:r>
      <w:r w:rsidRPr="00CB1808">
        <w:t>бюджет</w:t>
      </w:r>
      <w:r w:rsidR="00CB1808" w:rsidRPr="00CB1808">
        <w:t xml:space="preserve">, </w:t>
      </w:r>
      <w:r w:rsidRPr="00CB1808">
        <w:t>что определяет еще одну сферу</w:t>
      </w:r>
      <w:r w:rsidR="00CB1808" w:rsidRPr="00CB1808">
        <w:t xml:space="preserve"> </w:t>
      </w:r>
      <w:r w:rsidRPr="00CB1808">
        <w:t>финансовых</w:t>
      </w:r>
      <w:r w:rsidR="00CB1808" w:rsidRPr="00CB1808">
        <w:t xml:space="preserve"> </w:t>
      </w:r>
      <w:r w:rsidRPr="00CB1808">
        <w:t>отношений</w:t>
      </w:r>
      <w:r w:rsidR="00CB1808" w:rsidRPr="00CB1808">
        <w:t xml:space="preserve">, </w:t>
      </w:r>
      <w:r w:rsidRPr="00CB1808">
        <w:t>которые</w:t>
      </w:r>
      <w:r w:rsidR="00CB1808" w:rsidRPr="00CB1808">
        <w:t xml:space="preserve"> </w:t>
      </w:r>
      <w:r w:rsidRPr="00CB1808">
        <w:t>возникают</w:t>
      </w:r>
      <w:r w:rsidR="00CB1808" w:rsidRPr="00CB1808">
        <w:t xml:space="preserve"> </w:t>
      </w:r>
      <w:r w:rsidRPr="00CB1808">
        <w:t>между акционерным обществом и</w:t>
      </w:r>
      <w:r w:rsidR="00CB1808" w:rsidRPr="00CB1808">
        <w:t xml:space="preserve"> </w:t>
      </w:r>
      <w:r w:rsidRPr="00CB1808">
        <w:t>государством</w:t>
      </w:r>
      <w:r w:rsidR="00CB1808" w:rsidRPr="00CB1808">
        <w:t xml:space="preserve"> </w:t>
      </w:r>
      <w:r w:rsidRPr="00CB1808">
        <w:t>по</w:t>
      </w:r>
      <w:r w:rsidR="00CB1808" w:rsidRPr="00CB1808">
        <w:t xml:space="preserve"> </w:t>
      </w:r>
      <w:r w:rsidRPr="00CB1808">
        <w:t>поводу</w:t>
      </w:r>
      <w:r w:rsidR="00CB1808" w:rsidRPr="00CB1808">
        <w:t xml:space="preserve"> </w:t>
      </w:r>
      <w:r w:rsidRPr="00CB1808">
        <w:t>распределения</w:t>
      </w:r>
      <w:r w:rsidR="00CB1808" w:rsidRPr="00CB1808">
        <w:t xml:space="preserve"> </w:t>
      </w:r>
      <w:r w:rsidRPr="00CB1808">
        <w:t>созданного чистого</w:t>
      </w:r>
      <w:r w:rsidR="00CB1808" w:rsidRPr="00CB1808">
        <w:t xml:space="preserve"> </w:t>
      </w:r>
      <w:r w:rsidRPr="00CB1808">
        <w:t>дохода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rPr>
          <w:i/>
          <w:iCs/>
        </w:rPr>
        <w:t>Прибыль, остающаяся в распоряжении</w:t>
      </w:r>
      <w:r w:rsidR="00CB1808" w:rsidRPr="00CB1808">
        <w:rPr>
          <w:i/>
          <w:iCs/>
        </w:rPr>
        <w:t xml:space="preserve"> </w:t>
      </w:r>
      <w:r w:rsidRPr="00CB1808">
        <w:rPr>
          <w:i/>
          <w:iCs/>
        </w:rPr>
        <w:t>предприятия</w:t>
      </w:r>
      <w:r w:rsidR="00CB1808" w:rsidRPr="00CB1808">
        <w:t xml:space="preserve"> - </w:t>
      </w:r>
      <w:r w:rsidRPr="00CB1808">
        <w:t>это</w:t>
      </w:r>
      <w:r w:rsidR="00CB1808" w:rsidRPr="00CB1808">
        <w:t xml:space="preserve"> </w:t>
      </w:r>
      <w:r w:rsidRPr="00CB1808">
        <w:t>многоцелевой источник</w:t>
      </w:r>
      <w:r w:rsidR="00CB1808" w:rsidRPr="00CB1808">
        <w:t xml:space="preserve"> </w:t>
      </w:r>
      <w:r w:rsidRPr="00CB1808">
        <w:t>финансирования</w:t>
      </w:r>
      <w:r w:rsidR="00CB1808" w:rsidRPr="00CB1808">
        <w:t xml:space="preserve"> </w:t>
      </w:r>
      <w:r w:rsidRPr="00CB1808">
        <w:t>его</w:t>
      </w:r>
      <w:r w:rsidR="00CB1808" w:rsidRPr="00CB1808">
        <w:t xml:space="preserve"> </w:t>
      </w:r>
      <w:r w:rsidRPr="00CB1808">
        <w:t>потребностей</w:t>
      </w:r>
      <w:r w:rsidR="00CB1808" w:rsidRPr="00CB1808">
        <w:t xml:space="preserve">, </w:t>
      </w:r>
      <w:r w:rsidRPr="00CB1808">
        <w:t>но</w:t>
      </w:r>
      <w:r w:rsidR="00CB1808" w:rsidRPr="00CB1808">
        <w:t xml:space="preserve"> </w:t>
      </w:r>
      <w:r w:rsidRPr="00CB1808">
        <w:t>основные</w:t>
      </w:r>
      <w:r w:rsidR="00CB1808" w:rsidRPr="00CB1808">
        <w:t xml:space="preserve"> </w:t>
      </w:r>
      <w:r w:rsidRPr="00CB1808">
        <w:t>направления</w:t>
      </w:r>
      <w:r w:rsidR="00CB1808" w:rsidRPr="00CB1808">
        <w:t xml:space="preserve"> </w:t>
      </w:r>
      <w:r w:rsidRPr="00CB1808">
        <w:t>ее использования можно</w:t>
      </w:r>
      <w:r w:rsidR="00CB1808" w:rsidRPr="00CB1808">
        <w:t xml:space="preserve"> </w:t>
      </w:r>
      <w:r w:rsidRPr="00CB1808">
        <w:t>определить</w:t>
      </w:r>
      <w:r w:rsidR="00CB1808" w:rsidRPr="00CB1808">
        <w:t xml:space="preserve"> </w:t>
      </w:r>
      <w:r w:rsidRPr="00CB1808">
        <w:t>как</w:t>
      </w:r>
      <w:r w:rsidR="00CB1808" w:rsidRPr="00CB1808">
        <w:t xml:space="preserve"> </w:t>
      </w:r>
      <w:r w:rsidRPr="00CB1808">
        <w:t>накопление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потребление</w:t>
      </w:r>
      <w:r w:rsidR="00CB1808" w:rsidRPr="00CB1808">
        <w:t xml:space="preserve">. </w:t>
      </w:r>
      <w:r w:rsidRPr="00CB1808">
        <w:t>Пропорции распределения прибыли на накопление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потребление</w:t>
      </w:r>
      <w:r w:rsidR="00CB1808" w:rsidRPr="00CB1808">
        <w:t xml:space="preserve"> </w:t>
      </w:r>
      <w:r w:rsidRPr="00CB1808">
        <w:t>определяют</w:t>
      </w:r>
      <w:r w:rsidR="00CB1808" w:rsidRPr="00CB1808">
        <w:t xml:space="preserve"> </w:t>
      </w:r>
      <w:r w:rsidRPr="00CB1808">
        <w:t>перспективы развития предприятия</w:t>
      </w:r>
      <w:r w:rsidR="00CB1808" w:rsidRPr="00CB1808">
        <w:t>.</w:t>
      </w:r>
    </w:p>
    <w:p w:rsidR="003438F0" w:rsidRPr="00CB1808" w:rsidRDefault="003438F0" w:rsidP="00CB1808">
      <w:pPr>
        <w:ind w:firstLine="709"/>
      </w:pPr>
      <w:r w:rsidRPr="00CB1808">
        <w:t>Амортизационные</w:t>
      </w:r>
      <w:r w:rsidR="00CB1808" w:rsidRPr="00CB1808">
        <w:t xml:space="preserve"> </w:t>
      </w:r>
      <w:r w:rsidRPr="00CB1808">
        <w:t>отчисления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часть</w:t>
      </w:r>
      <w:r w:rsidR="00CB1808" w:rsidRPr="00CB1808">
        <w:t xml:space="preserve"> </w:t>
      </w:r>
      <w:r w:rsidRPr="00CB1808">
        <w:t>прибыли,</w:t>
      </w:r>
      <w:r w:rsidR="00CB1808" w:rsidRPr="00CB1808">
        <w:t xml:space="preserve"> </w:t>
      </w:r>
      <w:r w:rsidRPr="00CB1808">
        <w:t>направляемая</w:t>
      </w:r>
      <w:r w:rsidR="00CB1808" w:rsidRPr="00CB1808">
        <w:t xml:space="preserve"> </w:t>
      </w:r>
      <w:r w:rsidRPr="00CB1808">
        <w:t>на</w:t>
      </w:r>
    </w:p>
    <w:p w:rsidR="00CB1808" w:rsidRDefault="003438F0" w:rsidP="00CB1808">
      <w:pPr>
        <w:ind w:firstLine="709"/>
      </w:pPr>
      <w:r w:rsidRPr="00CB1808">
        <w:t>накопление, составляют денежные ресурсы</w:t>
      </w:r>
      <w:r w:rsidR="00CB1808" w:rsidRPr="00CB1808">
        <w:t xml:space="preserve"> </w:t>
      </w:r>
      <w:r w:rsidRPr="00CB1808">
        <w:t>предприятия</w:t>
      </w:r>
      <w:r w:rsidR="00CB1808" w:rsidRPr="00CB1808">
        <w:t xml:space="preserve">, </w:t>
      </w:r>
      <w:r w:rsidRPr="00CB1808">
        <w:t>используемые</w:t>
      </w:r>
      <w:r w:rsidR="00CB1808" w:rsidRPr="00CB1808">
        <w:t xml:space="preserve"> </w:t>
      </w:r>
      <w:r w:rsidRPr="00CB1808">
        <w:t>на</w:t>
      </w:r>
      <w:r w:rsidR="00CB1808" w:rsidRPr="00CB1808">
        <w:t xml:space="preserve"> </w:t>
      </w:r>
      <w:r w:rsidRPr="00CB1808">
        <w:t>его производственное и научно</w:t>
      </w:r>
      <w:r w:rsidR="00CB1808" w:rsidRPr="00CB1808">
        <w:t xml:space="preserve"> - </w:t>
      </w:r>
      <w:r w:rsidRPr="00CB1808">
        <w:t>техническое</w:t>
      </w:r>
      <w:r w:rsidR="00CB1808" w:rsidRPr="00CB1808">
        <w:t xml:space="preserve"> </w:t>
      </w:r>
      <w:r w:rsidRPr="00CB1808">
        <w:t>развитие</w:t>
      </w:r>
      <w:r w:rsidR="00CB1808" w:rsidRPr="00CB1808">
        <w:t xml:space="preserve">, </w:t>
      </w:r>
      <w:r w:rsidRPr="00CB1808">
        <w:t>формирование</w:t>
      </w:r>
      <w:r w:rsidR="00CB1808" w:rsidRPr="00CB1808">
        <w:t xml:space="preserve"> </w:t>
      </w:r>
      <w:r w:rsidRPr="00CB1808">
        <w:t>финансовых активов</w:t>
      </w:r>
      <w:r w:rsidR="00CB1808" w:rsidRPr="00CB1808">
        <w:t xml:space="preserve"> - </w:t>
      </w:r>
      <w:r w:rsidRPr="00CB1808">
        <w:t>приобретение</w:t>
      </w:r>
      <w:r w:rsidR="00CB1808" w:rsidRPr="00CB1808">
        <w:t xml:space="preserve"> </w:t>
      </w:r>
      <w:r w:rsidRPr="00CB1808">
        <w:t>ценных</w:t>
      </w:r>
      <w:r w:rsidR="00CB1808" w:rsidRPr="00CB1808">
        <w:t xml:space="preserve"> </w:t>
      </w:r>
      <w:r w:rsidRPr="00CB1808">
        <w:t>бумаг</w:t>
      </w:r>
      <w:r w:rsidR="00CB1808" w:rsidRPr="00CB1808">
        <w:t xml:space="preserve">, </w:t>
      </w:r>
      <w:r w:rsidRPr="00CB1808">
        <w:t>вклады</w:t>
      </w:r>
      <w:r w:rsidR="00CB1808" w:rsidRPr="00CB1808">
        <w:t xml:space="preserve"> </w:t>
      </w:r>
      <w:r w:rsidRPr="00CB1808">
        <w:t>в</w:t>
      </w:r>
      <w:r w:rsidR="00CB1808" w:rsidRPr="00CB1808">
        <w:t xml:space="preserve"> </w:t>
      </w:r>
      <w:r w:rsidRPr="00CB1808">
        <w:t>уставной</w:t>
      </w:r>
      <w:r w:rsidR="00CB1808" w:rsidRPr="00CB1808">
        <w:t xml:space="preserve"> </w:t>
      </w:r>
      <w:r w:rsidRPr="00CB1808">
        <w:t>капитал</w:t>
      </w:r>
      <w:r w:rsidR="00CB1808" w:rsidRPr="00CB1808">
        <w:t xml:space="preserve"> </w:t>
      </w:r>
      <w:r w:rsidRPr="00CB1808">
        <w:t xml:space="preserve">других предприятий и </w:t>
      </w:r>
      <w:r w:rsidR="00CB1808">
        <w:t>т.п.</w:t>
      </w:r>
      <w:r w:rsidR="00CB1808" w:rsidRPr="00CB1808">
        <w:t xml:space="preserve"> </w:t>
      </w:r>
      <w:r w:rsidRPr="00CB1808">
        <w:t>Другая</w:t>
      </w:r>
      <w:r w:rsidR="00CB1808" w:rsidRPr="00CB1808">
        <w:t xml:space="preserve"> </w:t>
      </w:r>
      <w:r w:rsidRPr="00CB1808">
        <w:t>часть</w:t>
      </w:r>
      <w:r w:rsidR="00CB1808" w:rsidRPr="00CB1808">
        <w:t xml:space="preserve"> </w:t>
      </w:r>
      <w:r w:rsidRPr="00CB1808">
        <w:t>прибыли</w:t>
      </w:r>
      <w:r w:rsidR="00CB1808" w:rsidRPr="00CB1808">
        <w:t xml:space="preserve">, </w:t>
      </w:r>
      <w:r w:rsidRPr="00CB1808">
        <w:t>используемая</w:t>
      </w:r>
      <w:r w:rsidR="00CB1808" w:rsidRPr="00CB1808">
        <w:t xml:space="preserve"> </w:t>
      </w:r>
      <w:r w:rsidRPr="00CB1808">
        <w:t>на</w:t>
      </w:r>
      <w:r w:rsidR="00CB1808" w:rsidRPr="00CB1808">
        <w:t xml:space="preserve"> </w:t>
      </w:r>
      <w:r w:rsidRPr="00CB1808">
        <w:t>накопление, направляется на социальное развитие предприятия</w:t>
      </w:r>
      <w:r w:rsidR="00CB1808" w:rsidRPr="00CB1808">
        <w:t xml:space="preserve">. </w:t>
      </w:r>
      <w:r w:rsidRPr="00CB1808">
        <w:t>Часть прибыли</w:t>
      </w:r>
      <w:r w:rsidR="00CB1808" w:rsidRPr="00CB1808">
        <w:t xml:space="preserve"> </w:t>
      </w:r>
      <w:r w:rsidRPr="00CB1808">
        <w:t>используется на потребление, в</w:t>
      </w:r>
      <w:r w:rsidR="00CB1808" w:rsidRPr="00CB1808">
        <w:t xml:space="preserve"> </w:t>
      </w:r>
      <w:r w:rsidRPr="00CB1808">
        <w:t>результате</w:t>
      </w:r>
      <w:r w:rsidR="00CB1808" w:rsidRPr="00CB1808">
        <w:t xml:space="preserve"> </w:t>
      </w:r>
      <w:r w:rsidRPr="00CB1808">
        <w:t>чего</w:t>
      </w:r>
      <w:r w:rsidR="00CB1808" w:rsidRPr="00CB1808">
        <w:t xml:space="preserve"> </w:t>
      </w:r>
      <w:r w:rsidRPr="00CB1808">
        <w:t>возникают</w:t>
      </w:r>
      <w:r w:rsidR="00CB1808" w:rsidRPr="00CB1808">
        <w:t xml:space="preserve"> </w:t>
      </w:r>
      <w:r w:rsidRPr="00CB1808">
        <w:t>финансовые</w:t>
      </w:r>
      <w:r w:rsidR="00CB1808" w:rsidRPr="00CB1808">
        <w:t xml:space="preserve"> </w:t>
      </w:r>
      <w:r w:rsidRPr="00CB1808">
        <w:t>отношения</w:t>
      </w:r>
      <w:r w:rsidR="00CB1808" w:rsidRPr="00CB1808">
        <w:t xml:space="preserve"> </w:t>
      </w:r>
      <w:r w:rsidRPr="00CB1808">
        <w:t>между акционерным</w:t>
      </w:r>
      <w:r w:rsidR="00CB1808" w:rsidRPr="00CB1808">
        <w:t xml:space="preserve"> </w:t>
      </w:r>
      <w:r w:rsidRPr="00CB1808">
        <w:t>обществом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лицами</w:t>
      </w:r>
      <w:r w:rsidR="00CB1808" w:rsidRPr="00CB1808">
        <w:t xml:space="preserve">, </w:t>
      </w:r>
      <w:r w:rsidRPr="00CB1808">
        <w:t>как</w:t>
      </w:r>
      <w:r w:rsidR="00CB1808" w:rsidRPr="00CB1808">
        <w:t xml:space="preserve"> </w:t>
      </w:r>
      <w:r w:rsidRPr="00CB1808">
        <w:t>занятыми</w:t>
      </w:r>
      <w:r w:rsidR="00CB1808" w:rsidRPr="00CB1808">
        <w:t xml:space="preserve">, </w:t>
      </w:r>
      <w:r w:rsidRPr="00CB1808">
        <w:t>так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не</w:t>
      </w:r>
      <w:r w:rsidR="00CB1808" w:rsidRPr="00CB1808">
        <w:t xml:space="preserve"> </w:t>
      </w:r>
      <w:r w:rsidRPr="00CB1808">
        <w:t>занятыми</w:t>
      </w:r>
      <w:r w:rsidR="00CB1808" w:rsidRPr="00CB1808">
        <w:t xml:space="preserve"> </w:t>
      </w:r>
      <w:r w:rsidRPr="00CB1808">
        <w:t>на предприятии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В современных условиях хозяйствования распределение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использование амортизационных</w:t>
      </w:r>
      <w:r w:rsidR="00CB1808" w:rsidRPr="00CB1808">
        <w:t xml:space="preserve"> </w:t>
      </w:r>
      <w:r w:rsidRPr="00CB1808">
        <w:t>отчислений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прибыли</w:t>
      </w:r>
      <w:r w:rsidR="00CB1808" w:rsidRPr="00CB1808">
        <w:t xml:space="preserve"> </w:t>
      </w:r>
      <w:r w:rsidRPr="00CB1808">
        <w:t>на</w:t>
      </w:r>
      <w:r w:rsidR="00CB1808" w:rsidRPr="00CB1808">
        <w:t xml:space="preserve"> </w:t>
      </w:r>
      <w:r w:rsidRPr="00CB1808">
        <w:t>предприятиях</w:t>
      </w:r>
      <w:r w:rsidR="00CB1808" w:rsidRPr="00CB1808">
        <w:t xml:space="preserve"> </w:t>
      </w:r>
      <w:r w:rsidRPr="00CB1808">
        <w:t>не</w:t>
      </w:r>
      <w:r w:rsidR="00CB1808" w:rsidRPr="00CB1808">
        <w:t xml:space="preserve"> </w:t>
      </w:r>
      <w:r w:rsidRPr="00CB1808">
        <w:t>всегда сопровождается созданием обособленных денежных фондов</w:t>
      </w:r>
      <w:r w:rsidR="00CB1808" w:rsidRPr="00CB1808">
        <w:t xml:space="preserve">. </w:t>
      </w:r>
      <w:r w:rsidRPr="00CB1808">
        <w:t>Амортизационный</w:t>
      </w:r>
      <w:r w:rsidR="00CB1808" w:rsidRPr="00CB1808">
        <w:t xml:space="preserve"> </w:t>
      </w:r>
      <w:r w:rsidRPr="00CB1808">
        <w:t>фонд как таковой не формируется, а решение вопроса</w:t>
      </w:r>
      <w:r w:rsidR="00CB1808" w:rsidRPr="00CB1808">
        <w:t xml:space="preserve"> </w:t>
      </w:r>
      <w:r w:rsidRPr="00CB1808">
        <w:t>о</w:t>
      </w:r>
      <w:r w:rsidR="00CB1808" w:rsidRPr="00CB1808">
        <w:t xml:space="preserve"> </w:t>
      </w:r>
      <w:r w:rsidRPr="00CB1808">
        <w:t>распределении</w:t>
      </w:r>
      <w:r w:rsidR="00CB1808" w:rsidRPr="00CB1808">
        <w:t xml:space="preserve"> </w:t>
      </w:r>
      <w:r w:rsidRPr="00CB1808">
        <w:t>прибыли</w:t>
      </w:r>
      <w:r w:rsidR="00CB1808" w:rsidRPr="00CB1808">
        <w:t xml:space="preserve"> </w:t>
      </w:r>
      <w:r w:rsidRPr="00CB1808">
        <w:t>в фонды специального назначения оставлено в компетенции</w:t>
      </w:r>
      <w:r w:rsidR="00CB1808" w:rsidRPr="00CB1808">
        <w:t xml:space="preserve"> </w:t>
      </w:r>
      <w:r w:rsidRPr="00CB1808">
        <w:t>предприятия</w:t>
      </w:r>
      <w:r w:rsidR="00CB1808" w:rsidRPr="00CB1808">
        <w:t xml:space="preserve">, </w:t>
      </w:r>
      <w:r w:rsidRPr="00CB1808">
        <w:t>но</w:t>
      </w:r>
      <w:r w:rsidR="00CB1808" w:rsidRPr="00CB1808">
        <w:t xml:space="preserve"> </w:t>
      </w:r>
      <w:r w:rsidRPr="00CB1808">
        <w:t>это не меняет сущности</w:t>
      </w:r>
      <w:r w:rsidR="00CB1808" w:rsidRPr="00CB1808">
        <w:t xml:space="preserve"> </w:t>
      </w:r>
      <w:r w:rsidRPr="00CB1808">
        <w:t>распределительных</w:t>
      </w:r>
      <w:r w:rsidR="00CB1808" w:rsidRPr="00CB1808">
        <w:t xml:space="preserve"> </w:t>
      </w:r>
      <w:r w:rsidRPr="00CB1808">
        <w:t>процессов</w:t>
      </w:r>
      <w:r w:rsidR="00CB1808" w:rsidRPr="00CB1808">
        <w:t xml:space="preserve">, </w:t>
      </w:r>
      <w:r w:rsidRPr="00CB1808">
        <w:t>отражающих</w:t>
      </w:r>
      <w:r w:rsidR="00CB1808" w:rsidRPr="00CB1808">
        <w:t xml:space="preserve"> </w:t>
      </w:r>
      <w:r w:rsidRPr="00CB1808">
        <w:t>использование финансовых ресурсов акционерного общества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Поскольку</w:t>
      </w:r>
      <w:r w:rsidR="00CB1808" w:rsidRPr="00CB1808">
        <w:t xml:space="preserve"> </w:t>
      </w:r>
      <w:r w:rsidRPr="00CB1808">
        <w:t>финансы акционерных обществ как отношения являются</w:t>
      </w:r>
      <w:r w:rsidR="00CB1808" w:rsidRPr="00CB1808">
        <w:t xml:space="preserve"> </w:t>
      </w:r>
      <w:r w:rsidRPr="00CB1808">
        <w:t>частью экономических отношений, возникающих в процессе хозяйственной</w:t>
      </w:r>
      <w:r w:rsidR="00CB1808" w:rsidRPr="00CB1808">
        <w:t xml:space="preserve"> </w:t>
      </w:r>
      <w:r w:rsidRPr="00CB1808">
        <w:t>деятельности, принципы их организации</w:t>
      </w:r>
      <w:r w:rsidR="00CB1808" w:rsidRPr="00CB1808">
        <w:t xml:space="preserve"> </w:t>
      </w:r>
      <w:r w:rsidRPr="00CB1808">
        <w:t>определяются</w:t>
      </w:r>
      <w:r w:rsidR="00CB1808" w:rsidRPr="00CB1808">
        <w:t xml:space="preserve"> </w:t>
      </w:r>
      <w:r w:rsidRPr="00CB1808">
        <w:t>основами</w:t>
      </w:r>
      <w:r w:rsidR="00CB1808" w:rsidRPr="00CB1808">
        <w:t xml:space="preserve"> </w:t>
      </w:r>
      <w:r w:rsidRPr="00CB1808">
        <w:t>хозяйственной</w:t>
      </w:r>
      <w:r w:rsidR="00CB1808" w:rsidRPr="00CB1808">
        <w:t xml:space="preserve"> </w:t>
      </w:r>
      <w:r w:rsidRPr="00CB1808">
        <w:t>деятельности предприятия</w:t>
      </w:r>
      <w:r w:rsidR="00CB1808" w:rsidRPr="00CB1808">
        <w:t xml:space="preserve">. </w:t>
      </w:r>
      <w:r w:rsidRPr="00CB1808">
        <w:t>Исходя</w:t>
      </w:r>
      <w:r w:rsidR="00CB1808" w:rsidRPr="00CB1808">
        <w:t xml:space="preserve"> </w:t>
      </w:r>
      <w:r w:rsidRPr="00CB1808">
        <w:t>их</w:t>
      </w:r>
      <w:r w:rsidR="00CB1808" w:rsidRPr="00CB1808">
        <w:t xml:space="preserve"> </w:t>
      </w:r>
      <w:r w:rsidRPr="00CB1808">
        <w:t>этого,</w:t>
      </w:r>
      <w:r w:rsidR="00CB1808" w:rsidRPr="00CB1808">
        <w:t xml:space="preserve"> </w:t>
      </w:r>
      <w:r w:rsidRPr="00CB1808">
        <w:t>принципы</w:t>
      </w:r>
      <w:r w:rsidR="00CB1808" w:rsidRPr="00CB1808">
        <w:t xml:space="preserve"> </w:t>
      </w:r>
      <w:r w:rsidRPr="00CB1808">
        <w:t>организации</w:t>
      </w:r>
      <w:r w:rsidR="00CB1808" w:rsidRPr="00CB1808">
        <w:t xml:space="preserve"> </w:t>
      </w:r>
      <w:r w:rsidRPr="00CB1808">
        <w:t>финансов</w:t>
      </w:r>
      <w:r w:rsidR="00CB1808" w:rsidRPr="00CB1808">
        <w:t xml:space="preserve"> </w:t>
      </w:r>
      <w:r w:rsidRPr="00CB1808">
        <w:t>можно сформулировать следующим образом</w:t>
      </w:r>
      <w:r w:rsidR="00CB1808" w:rsidRPr="00CB1808">
        <w:t xml:space="preserve">: </w:t>
      </w:r>
      <w:r w:rsidRPr="00CB1808">
        <w:t>самостоятельность</w:t>
      </w:r>
      <w:r w:rsidR="00CB1808" w:rsidRPr="00CB1808">
        <w:t xml:space="preserve"> </w:t>
      </w:r>
      <w:r w:rsidRPr="00CB1808">
        <w:t>в</w:t>
      </w:r>
      <w:r w:rsidR="00CB1808" w:rsidRPr="00CB1808">
        <w:t xml:space="preserve"> </w:t>
      </w:r>
      <w:r w:rsidRPr="00CB1808">
        <w:t>области</w:t>
      </w:r>
      <w:r w:rsidR="00CB1808" w:rsidRPr="00CB1808">
        <w:t xml:space="preserve"> </w:t>
      </w:r>
      <w:r w:rsidRPr="00CB1808">
        <w:t>финансовой деятельности, самофинансирование, заинтересованность в</w:t>
      </w:r>
      <w:r w:rsidR="00CB1808" w:rsidRPr="00CB1808">
        <w:t xml:space="preserve"> </w:t>
      </w:r>
      <w:r w:rsidRPr="00CB1808">
        <w:t>итогах</w:t>
      </w:r>
      <w:r w:rsidR="00CB1808" w:rsidRPr="00CB1808">
        <w:t xml:space="preserve"> </w:t>
      </w:r>
      <w:r w:rsidRPr="00CB1808">
        <w:t>финансово-хозяйственной деятельности, ответственность за ее</w:t>
      </w:r>
      <w:r w:rsidR="00CB1808" w:rsidRPr="00CB1808">
        <w:t xml:space="preserve"> </w:t>
      </w:r>
      <w:r w:rsidRPr="00CB1808">
        <w:t>результаты</w:t>
      </w:r>
      <w:r w:rsidR="00CB1808" w:rsidRPr="00CB1808">
        <w:t xml:space="preserve">, </w:t>
      </w:r>
      <w:r w:rsidRPr="00CB1808">
        <w:t>контроль</w:t>
      </w:r>
      <w:r w:rsidR="00CB1808" w:rsidRPr="00CB1808">
        <w:t xml:space="preserve"> </w:t>
      </w:r>
      <w:r w:rsidRPr="00CB1808">
        <w:t>за финансово</w:t>
      </w:r>
      <w:r w:rsidR="00CB1808" w:rsidRPr="00CB1808">
        <w:t xml:space="preserve"> - </w:t>
      </w:r>
      <w:r w:rsidRPr="00CB1808">
        <w:t>хозяйственной деятельностью предприятия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rPr>
          <w:i/>
          <w:iCs/>
        </w:rPr>
        <w:t>Самофинансирование</w:t>
      </w:r>
      <w:r w:rsidR="00CB1808" w:rsidRPr="00CB1808">
        <w:t xml:space="preserve"> - </w:t>
      </w:r>
      <w:r w:rsidRPr="00CB1808">
        <w:t>обязательное</w:t>
      </w:r>
      <w:r w:rsidR="00CB1808" w:rsidRPr="00CB1808">
        <w:t xml:space="preserve"> </w:t>
      </w:r>
      <w:r w:rsidRPr="00CB1808">
        <w:t>условие</w:t>
      </w:r>
      <w:r w:rsidR="00CB1808" w:rsidRPr="00CB1808">
        <w:t xml:space="preserve"> </w:t>
      </w:r>
      <w:r w:rsidRPr="00CB1808">
        <w:t>успешной</w:t>
      </w:r>
      <w:r w:rsidR="00CB1808" w:rsidRPr="00CB1808">
        <w:t xml:space="preserve"> </w:t>
      </w:r>
      <w:r w:rsidRPr="00CB1808">
        <w:t>хозяйственной деятельности</w:t>
      </w:r>
      <w:r w:rsidR="00CB1808" w:rsidRPr="00CB1808">
        <w:t xml:space="preserve"> </w:t>
      </w:r>
      <w:r w:rsidRPr="00CB1808">
        <w:t>предприятий</w:t>
      </w:r>
      <w:r w:rsidR="00CB1808" w:rsidRPr="00CB1808">
        <w:t xml:space="preserve"> </w:t>
      </w:r>
      <w:r w:rsidRPr="00CB1808">
        <w:t>в</w:t>
      </w:r>
      <w:r w:rsidR="00CB1808" w:rsidRPr="00CB1808">
        <w:t xml:space="preserve"> </w:t>
      </w:r>
      <w:r w:rsidRPr="00CB1808">
        <w:t>условиях</w:t>
      </w:r>
      <w:r w:rsidR="00CB1808" w:rsidRPr="00CB1808">
        <w:t xml:space="preserve"> </w:t>
      </w:r>
      <w:r w:rsidRPr="00CB1808">
        <w:t>рыночной</w:t>
      </w:r>
      <w:r w:rsidR="00CB1808" w:rsidRPr="00CB1808">
        <w:t xml:space="preserve"> </w:t>
      </w:r>
      <w:r w:rsidRPr="00CB1808">
        <w:t>экономики</w:t>
      </w:r>
      <w:r w:rsidR="00CB1808" w:rsidRPr="00CB1808">
        <w:t xml:space="preserve">. </w:t>
      </w:r>
      <w:r w:rsidRPr="00CB1808">
        <w:t>Этот</w:t>
      </w:r>
      <w:r w:rsidR="00CB1808" w:rsidRPr="00CB1808">
        <w:t xml:space="preserve"> </w:t>
      </w:r>
      <w:r w:rsidRPr="00CB1808">
        <w:t>принцип базируется</w:t>
      </w:r>
      <w:r w:rsidR="00CB1808" w:rsidRPr="00CB1808">
        <w:t xml:space="preserve"> </w:t>
      </w:r>
      <w:r w:rsidRPr="00CB1808">
        <w:t>на</w:t>
      </w:r>
      <w:r w:rsidR="00CB1808" w:rsidRPr="00CB1808">
        <w:t xml:space="preserve"> </w:t>
      </w:r>
      <w:r w:rsidRPr="00CB1808">
        <w:t>полной</w:t>
      </w:r>
      <w:r w:rsidR="00CB1808" w:rsidRPr="00CB1808">
        <w:t xml:space="preserve"> </w:t>
      </w:r>
      <w:r w:rsidRPr="00CB1808">
        <w:t>окупаемости</w:t>
      </w:r>
      <w:r w:rsidR="00CB1808" w:rsidRPr="00CB1808">
        <w:t xml:space="preserve"> </w:t>
      </w:r>
      <w:r w:rsidRPr="00CB1808">
        <w:t>затрат</w:t>
      </w:r>
      <w:r w:rsidR="00CB1808" w:rsidRPr="00CB1808">
        <w:t xml:space="preserve"> </w:t>
      </w:r>
      <w:r w:rsidRPr="00CB1808">
        <w:t>по</w:t>
      </w:r>
      <w:r w:rsidR="00CB1808" w:rsidRPr="00CB1808">
        <w:t xml:space="preserve"> </w:t>
      </w:r>
      <w:r w:rsidRPr="00CB1808">
        <w:t>производству</w:t>
      </w:r>
      <w:r w:rsidR="00CB1808" w:rsidRPr="00CB1808">
        <w:t xml:space="preserve"> </w:t>
      </w:r>
      <w:r w:rsidRPr="00CB1808">
        <w:t>продукции</w:t>
      </w:r>
      <w:r w:rsidR="00CB1808" w:rsidRPr="00CB1808">
        <w:t xml:space="preserve"> </w:t>
      </w:r>
      <w:r w:rsidRPr="00CB1808">
        <w:t>и расширению производственно-технической базы предприятия, он означает</w:t>
      </w:r>
      <w:r w:rsidR="00CB1808" w:rsidRPr="00CB1808">
        <w:t xml:space="preserve">, </w:t>
      </w:r>
      <w:r w:rsidRPr="00CB1808">
        <w:t>что каждое предприятие покрывает свои текущие</w:t>
      </w:r>
      <w:r w:rsidR="00CB1808" w:rsidRPr="00CB1808">
        <w:t xml:space="preserve"> </w:t>
      </w:r>
      <w:r w:rsidRPr="00CB1808">
        <w:t>и</w:t>
      </w:r>
      <w:r w:rsidR="00CB1808" w:rsidRPr="00CB1808">
        <w:t xml:space="preserve"> </w:t>
      </w:r>
      <w:r w:rsidRPr="00CB1808">
        <w:t>капитальные</w:t>
      </w:r>
      <w:r w:rsidR="00CB1808" w:rsidRPr="00CB1808">
        <w:t xml:space="preserve"> </w:t>
      </w:r>
      <w:r w:rsidRPr="00CB1808">
        <w:t>затраты</w:t>
      </w:r>
      <w:r w:rsidR="00CB1808" w:rsidRPr="00CB1808">
        <w:t xml:space="preserve"> </w:t>
      </w:r>
      <w:r w:rsidRPr="00CB1808">
        <w:t>за</w:t>
      </w:r>
      <w:r w:rsidR="00CB1808" w:rsidRPr="00CB1808">
        <w:t xml:space="preserve"> </w:t>
      </w:r>
      <w:r w:rsidRPr="00CB1808">
        <w:t>счет собственных</w:t>
      </w:r>
      <w:r w:rsidR="00CB1808" w:rsidRPr="00CB1808">
        <w:t xml:space="preserve"> </w:t>
      </w:r>
      <w:r w:rsidRPr="00CB1808">
        <w:t>источников</w:t>
      </w:r>
      <w:r w:rsidR="00CB1808" w:rsidRPr="00CB1808">
        <w:t xml:space="preserve">. </w:t>
      </w:r>
      <w:r w:rsidRPr="00CB1808">
        <w:t>При</w:t>
      </w:r>
      <w:r w:rsidR="00CB1808" w:rsidRPr="00CB1808">
        <w:t xml:space="preserve"> </w:t>
      </w:r>
      <w:r w:rsidRPr="00CB1808">
        <w:t>временной</w:t>
      </w:r>
      <w:r w:rsidR="00CB1808" w:rsidRPr="00CB1808">
        <w:t xml:space="preserve"> </w:t>
      </w:r>
      <w:r w:rsidRPr="00CB1808">
        <w:t>недостаточности</w:t>
      </w:r>
      <w:r w:rsidR="00CB1808" w:rsidRPr="00CB1808">
        <w:t xml:space="preserve"> </w:t>
      </w:r>
      <w:r w:rsidRPr="00CB1808">
        <w:t>в</w:t>
      </w:r>
      <w:r w:rsidR="00CB1808" w:rsidRPr="00CB1808">
        <w:t xml:space="preserve"> </w:t>
      </w:r>
      <w:r w:rsidRPr="00CB1808">
        <w:t>средствах потребность в них может обеспечиваться за счет краткосрочных</w:t>
      </w:r>
      <w:r w:rsidR="00CB1808" w:rsidRPr="00CB1808">
        <w:t xml:space="preserve"> </w:t>
      </w:r>
      <w:r w:rsidRPr="00CB1808">
        <w:t>ссуд</w:t>
      </w:r>
      <w:r w:rsidR="00CB1808" w:rsidRPr="00CB1808">
        <w:t xml:space="preserve"> </w:t>
      </w:r>
      <w:r w:rsidRPr="00CB1808">
        <w:t>банка</w:t>
      </w:r>
      <w:r w:rsidR="00CB1808" w:rsidRPr="00CB1808">
        <w:t xml:space="preserve"> </w:t>
      </w:r>
      <w:r w:rsidRPr="00CB1808">
        <w:t>и коммерческого кредита, если речь идет о</w:t>
      </w:r>
      <w:r w:rsidR="00CB1808" w:rsidRPr="00CB1808">
        <w:t xml:space="preserve"> </w:t>
      </w:r>
      <w:r w:rsidRPr="00CB1808">
        <w:t>текущих</w:t>
      </w:r>
      <w:r w:rsidR="00CB1808" w:rsidRPr="00CB1808">
        <w:t xml:space="preserve"> </w:t>
      </w:r>
      <w:r w:rsidRPr="00CB1808">
        <w:t>затратах</w:t>
      </w:r>
      <w:r w:rsidR="00CB1808" w:rsidRPr="00CB1808">
        <w:t xml:space="preserve">, </w:t>
      </w:r>
      <w:r w:rsidRPr="00CB1808">
        <w:t>и</w:t>
      </w:r>
      <w:r w:rsidR="00CB1808" w:rsidRPr="00CB1808">
        <w:t xml:space="preserve"> </w:t>
      </w:r>
      <w:r w:rsidRPr="00CB1808">
        <w:t>долгосрочных банковских кредитов, используемых на капитальные вложения</w:t>
      </w:r>
      <w:r w:rsidR="00CB1808" w:rsidRPr="00CB1808">
        <w:t>.</w:t>
      </w:r>
    </w:p>
    <w:p w:rsidR="003438F0" w:rsidRPr="00CB1808" w:rsidRDefault="003438F0" w:rsidP="00CB1808">
      <w:pPr>
        <w:ind w:firstLine="709"/>
      </w:pPr>
      <w:r w:rsidRPr="00CB1808">
        <w:t>Хозяйственная</w:t>
      </w:r>
      <w:r w:rsidR="00CB1808" w:rsidRPr="00CB1808">
        <w:t xml:space="preserve"> </w:t>
      </w:r>
      <w:r w:rsidRPr="00CB1808">
        <w:t>деятельность</w:t>
      </w:r>
      <w:r w:rsidR="00CB1808" w:rsidRPr="00CB1808">
        <w:t xml:space="preserve"> </w:t>
      </w:r>
      <w:r w:rsidRPr="00CB1808">
        <w:t>предприятия</w:t>
      </w:r>
      <w:r w:rsidR="00CB1808" w:rsidRPr="00CB1808">
        <w:t xml:space="preserve"> </w:t>
      </w:r>
      <w:r w:rsidRPr="00CB1808">
        <w:t>неразрывно</w:t>
      </w:r>
      <w:r w:rsidR="00CB1808" w:rsidRPr="00CB1808">
        <w:t xml:space="preserve"> </w:t>
      </w:r>
      <w:r w:rsidRPr="00CB1808">
        <w:t>связана</w:t>
      </w:r>
      <w:r w:rsidR="00CB1808" w:rsidRPr="00CB1808">
        <w:t xml:space="preserve"> </w:t>
      </w:r>
      <w:r w:rsidRPr="00CB1808">
        <w:t>с</w:t>
      </w:r>
      <w:r w:rsidR="00CB1808" w:rsidRPr="00CB1808">
        <w:t xml:space="preserve"> </w:t>
      </w:r>
      <w:r w:rsidRPr="00CB1808">
        <w:t>его</w:t>
      </w:r>
    </w:p>
    <w:p w:rsidR="003438F0" w:rsidRPr="00CB1808" w:rsidRDefault="003438F0" w:rsidP="00CB1808">
      <w:pPr>
        <w:ind w:firstLine="709"/>
      </w:pPr>
      <w:r w:rsidRPr="00CB1808">
        <w:t>финансовой</w:t>
      </w:r>
      <w:r w:rsidR="00CB1808" w:rsidRPr="00CB1808">
        <w:t xml:space="preserve"> </w:t>
      </w:r>
      <w:r w:rsidRPr="00CB1808">
        <w:t>деятельностью</w:t>
      </w:r>
      <w:r w:rsidR="00CB1808" w:rsidRPr="00CB1808">
        <w:t xml:space="preserve">. </w:t>
      </w:r>
      <w:r w:rsidRPr="00CB1808">
        <w:t>Предприятие</w:t>
      </w:r>
      <w:r w:rsidR="00CB1808" w:rsidRPr="00CB1808">
        <w:t xml:space="preserve"> </w:t>
      </w:r>
      <w:r w:rsidRPr="00CB1808">
        <w:t>самостоятельно</w:t>
      </w:r>
      <w:r w:rsidR="00CB1808" w:rsidRPr="00CB1808">
        <w:t xml:space="preserve"> </w:t>
      </w:r>
      <w:r w:rsidRPr="00CB1808">
        <w:t>финансирует</w:t>
      </w:r>
      <w:r w:rsidR="00CB1808" w:rsidRPr="00CB1808">
        <w:t xml:space="preserve"> </w:t>
      </w:r>
      <w:r w:rsidRPr="00CB1808">
        <w:t>все</w:t>
      </w:r>
    </w:p>
    <w:p w:rsidR="003438F0" w:rsidRPr="00CB1808" w:rsidRDefault="003438F0" w:rsidP="00CB1808">
      <w:pPr>
        <w:ind w:firstLine="709"/>
      </w:pPr>
      <w:r w:rsidRPr="00CB1808">
        <w:t>направления своих</w:t>
      </w:r>
      <w:r w:rsidR="00CB1808" w:rsidRPr="00CB1808">
        <w:t xml:space="preserve"> </w:t>
      </w:r>
      <w:r w:rsidRPr="00CB1808">
        <w:t>расходов</w:t>
      </w:r>
      <w:r w:rsidR="00CB1808" w:rsidRPr="00CB1808">
        <w:t xml:space="preserve"> </w:t>
      </w:r>
      <w:r w:rsidRPr="00CB1808">
        <w:t>в</w:t>
      </w:r>
      <w:r w:rsidR="00CB1808" w:rsidRPr="00CB1808">
        <w:t xml:space="preserve"> </w:t>
      </w:r>
      <w:r w:rsidRPr="00CB1808">
        <w:t>соответствии</w:t>
      </w:r>
      <w:r w:rsidR="00CB1808" w:rsidRPr="00CB1808">
        <w:t xml:space="preserve"> </w:t>
      </w:r>
      <w:r w:rsidRPr="00CB1808">
        <w:t>с</w:t>
      </w:r>
      <w:r w:rsidR="00CB1808" w:rsidRPr="00CB1808">
        <w:t xml:space="preserve"> </w:t>
      </w:r>
      <w:r w:rsidRPr="00CB1808">
        <w:t>производственными</w:t>
      </w:r>
      <w:r w:rsidR="00CB1808" w:rsidRPr="00CB1808">
        <w:t xml:space="preserve"> </w:t>
      </w:r>
      <w:r w:rsidRPr="00CB1808">
        <w:t>планами,</w:t>
      </w:r>
    </w:p>
    <w:p w:rsidR="00CB1808" w:rsidRDefault="003438F0" w:rsidP="00CB1808">
      <w:pPr>
        <w:ind w:firstLine="709"/>
      </w:pPr>
      <w:r w:rsidRPr="00CB1808">
        <w:t>распоряжается имеющимися финансовыми ресурсами, вкладывая их в</w:t>
      </w:r>
      <w:r w:rsidR="00CB1808" w:rsidRPr="00CB1808">
        <w:t xml:space="preserve"> </w:t>
      </w:r>
      <w:r w:rsidRPr="00CB1808">
        <w:t>производство продукции в целях получении прибыли</w:t>
      </w:r>
      <w:r w:rsidR="00CB1808" w:rsidRPr="00CB1808">
        <w:t>.</w:t>
      </w:r>
    </w:p>
    <w:p w:rsidR="00CB1808" w:rsidRDefault="00CB1808" w:rsidP="00CB1808">
      <w:pPr>
        <w:ind w:firstLine="709"/>
      </w:pPr>
    </w:p>
    <w:p w:rsidR="00CB1808" w:rsidRPr="00CB1808" w:rsidRDefault="00CB1808" w:rsidP="00CB1808">
      <w:pPr>
        <w:pStyle w:val="2"/>
      </w:pPr>
      <w:bookmarkStart w:id="10" w:name="_Toc257298282"/>
      <w:r>
        <w:t xml:space="preserve">2.2 </w:t>
      </w:r>
      <w:r w:rsidR="003438F0" w:rsidRPr="00CB1808">
        <w:t>Распределение чистой прибыли и показатели финансового состояния акционерного общества</w:t>
      </w:r>
      <w:bookmarkEnd w:id="10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>Совет директоров решает вопрос о распределении чистой прибыли</w:t>
      </w:r>
      <w:r w:rsidR="00CB1808" w:rsidRPr="00CB1808">
        <w:t xml:space="preserve">. </w:t>
      </w:r>
      <w:r w:rsidRPr="00CB1808">
        <w:t>Часть этой прибыли может направляться на производственное и социальное развитие общества</w:t>
      </w:r>
      <w:r w:rsidR="00CB1808" w:rsidRPr="00CB1808">
        <w:t xml:space="preserve">. </w:t>
      </w:r>
      <w:r w:rsidRPr="00CB1808">
        <w:t>Определяется доля прибыли на выплату процентов по облигациям</w:t>
      </w:r>
      <w:r w:rsidR="00CB1808" w:rsidRPr="00CB1808">
        <w:t xml:space="preserve">. </w:t>
      </w:r>
      <w:r w:rsidRPr="00CB1808">
        <w:t>Производятся отчисления в резервный фонд</w:t>
      </w:r>
      <w:r w:rsidR="00CB1808" w:rsidRPr="00CB1808">
        <w:t xml:space="preserve">. </w:t>
      </w:r>
      <w:r w:rsidRPr="00CB1808">
        <w:t>Рассчитываются возможные выплаты служащим АО в виде денежных вознаграждений или акций в соответствии с определенным процентом, предусмотренным уставом</w:t>
      </w:r>
      <w:r w:rsidR="00CB1808" w:rsidRPr="00CB1808">
        <w:t xml:space="preserve">. </w:t>
      </w:r>
      <w:r w:rsidRPr="00CB1808">
        <w:t>Оставшаяся чистая прибыль направляется на выплату дивидендов акционерам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Совет директоров, исходя из состояния общества, конкурентоспособности его продукции и перспектив развития принимает решение о конкретном соотношении размеров чистой прибыли, распределяемой по указанным направлениям</w:t>
      </w:r>
      <w:r w:rsidR="00CB1808" w:rsidRPr="00CB1808">
        <w:t xml:space="preserve">. </w:t>
      </w:r>
      <w:r w:rsidRPr="00CB1808">
        <w:t>Не исключено, что в отдельные периоды прибыль не будет направляться на выплату дивидендов акционерам, а в большем размере пойдет на производственное и социальное развитие трудового коллектива или другие цели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Акции общества, состоящие на его балансе, не учитываются при распределении прибыли между акционерами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Одним из показателей, характеризующих финансовое состояние АО, определяющее, в свою очередь, процесс распределения прибыли, является доля прибыли, рассчитанная на одну акцию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Величина чистой прибыли, приходящаяся на одну акцию, позволяет реально оценить эффективность деятельности АО, его финансовое положение</w:t>
      </w:r>
      <w:r w:rsidR="00CB1808" w:rsidRPr="00CB1808">
        <w:t xml:space="preserve">. </w:t>
      </w:r>
      <w:r w:rsidRPr="00CB1808">
        <w:t>Рассчитывают такой показатель по формуле</w:t>
      </w:r>
      <w:r w:rsidR="00CB1808" w:rsidRPr="00CB1808">
        <w:t>:</w:t>
      </w:r>
    </w:p>
    <w:p w:rsidR="00CB1808" w:rsidRDefault="00CB1808" w:rsidP="00CB1808">
      <w:pPr>
        <w:ind w:firstLine="709"/>
        <w:rPr>
          <w:i/>
          <w:iCs/>
        </w:rPr>
      </w:pPr>
    </w:p>
    <w:p w:rsidR="003438F0" w:rsidRPr="00CB1808" w:rsidRDefault="003438F0" w:rsidP="00CB1808">
      <w:pPr>
        <w:ind w:firstLine="709"/>
        <w:rPr>
          <w:i/>
          <w:iCs/>
        </w:rPr>
      </w:pPr>
      <w:r w:rsidRPr="00CB1808">
        <w:rPr>
          <w:i/>
          <w:iCs/>
        </w:rPr>
        <w:t>А</w:t>
      </w:r>
      <w:r w:rsidRPr="00CB1808">
        <w:rPr>
          <w:i/>
          <w:iCs/>
          <w:vertAlign w:val="subscript"/>
        </w:rPr>
        <w:t>п</w:t>
      </w:r>
      <w:r w:rsidRPr="00CB1808">
        <w:rPr>
          <w:i/>
          <w:iCs/>
        </w:rPr>
        <w:t xml:space="preserve"> = Ч</w:t>
      </w:r>
      <w:r w:rsidRPr="00CB1808">
        <w:rPr>
          <w:i/>
          <w:iCs/>
          <w:vertAlign w:val="subscript"/>
        </w:rPr>
        <w:t>п</w:t>
      </w:r>
      <w:r w:rsidRPr="00CB1808">
        <w:rPr>
          <w:i/>
          <w:iCs/>
        </w:rPr>
        <w:t>/Н,</w:t>
      </w:r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>где А</w:t>
      </w:r>
      <w:r w:rsidRPr="00CB1808">
        <w:rPr>
          <w:vertAlign w:val="subscript"/>
        </w:rPr>
        <w:t>п</w:t>
      </w:r>
      <w:r w:rsidRPr="00CB1808">
        <w:t xml:space="preserve"> </w:t>
      </w:r>
      <w:r w:rsidR="00CB1808">
        <w:t>-</w:t>
      </w:r>
      <w:r w:rsidRPr="00CB1808">
        <w:t xml:space="preserve"> прибыль, рассчитанная на одну акцию</w:t>
      </w:r>
      <w:r w:rsidR="00CB1808" w:rsidRPr="00CB1808">
        <w:t>;</w:t>
      </w:r>
      <w:r w:rsidR="00CB1808">
        <w:t xml:space="preserve"> </w:t>
      </w:r>
      <w:r w:rsidRPr="00CB1808">
        <w:t>Ч</w:t>
      </w:r>
      <w:r w:rsidRPr="00CB1808">
        <w:rPr>
          <w:vertAlign w:val="subscript"/>
        </w:rPr>
        <w:t>п</w:t>
      </w:r>
      <w:r w:rsidRPr="00CB1808">
        <w:t xml:space="preserve"> </w:t>
      </w:r>
      <w:r w:rsidR="00CB1808">
        <w:t>-</w:t>
      </w:r>
      <w:r w:rsidRPr="00CB1808">
        <w:t xml:space="preserve"> чистая прибыль общества</w:t>
      </w:r>
      <w:r w:rsidR="00CB1808" w:rsidRPr="00CB1808">
        <w:t>;</w:t>
      </w:r>
      <w:r w:rsidR="00CB1808">
        <w:t xml:space="preserve"> </w:t>
      </w:r>
      <w:r w:rsidRPr="00CB1808">
        <w:t xml:space="preserve">Н </w:t>
      </w:r>
      <w:r w:rsidR="00CB1808">
        <w:t>-</w:t>
      </w:r>
      <w:r w:rsidRPr="00CB1808">
        <w:t xml:space="preserve"> число выпущенных акций</w:t>
      </w:r>
      <w:r w:rsidR="00CB1808" w:rsidRPr="00CB1808">
        <w:t xml:space="preserve"> [</w:t>
      </w:r>
      <w:r w:rsidRPr="00CB1808">
        <w:t>5, с</w:t>
      </w:r>
      <w:r w:rsidR="00CB1808">
        <w:t>.1</w:t>
      </w:r>
      <w:r w:rsidRPr="00CB1808">
        <w:t>02</w:t>
      </w:r>
      <w:r w:rsidR="00CB1808" w:rsidRPr="00CB1808">
        <w:t>].</w:t>
      </w:r>
      <w:r w:rsidR="00CB1808">
        <w:t xml:space="preserve"> </w:t>
      </w:r>
      <w:r w:rsidRPr="00CB1808">
        <w:t>Рост данного показателя свидетельствует об успешной деятельности АО, гарантирующей высокие дивиденды и увеличение фактической стоимости акций</w:t>
      </w:r>
      <w:r w:rsidR="00CB1808" w:rsidRPr="00CB1808">
        <w:t xml:space="preserve">. </w:t>
      </w:r>
      <w:r w:rsidRPr="00CB1808">
        <w:t>Снижение прибыли, приходящейся на одну акцию, приводит к выводу о неблагополучии в использовании акционерного капитала и влечет необходимость детального анализа деятельности АО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О степени</w:t>
      </w:r>
      <w:r w:rsidR="00CB1808">
        <w:t xml:space="preserve"> "</w:t>
      </w:r>
      <w:r w:rsidRPr="00CB1808">
        <w:t>отдачи</w:t>
      </w:r>
      <w:r w:rsidR="00CB1808">
        <w:t xml:space="preserve">" </w:t>
      </w:r>
      <w:r w:rsidRPr="00CB1808">
        <w:t>акционерного капитала можно судить по отношению к нему чистой прибыли</w:t>
      </w:r>
      <w:r w:rsidR="00CB1808" w:rsidRPr="00CB1808">
        <w:t>:</w:t>
      </w:r>
    </w:p>
    <w:p w:rsidR="00CB1808" w:rsidRDefault="00CB1808" w:rsidP="00CB1808">
      <w:pPr>
        <w:ind w:firstLine="709"/>
        <w:rPr>
          <w:i/>
          <w:iCs/>
        </w:rPr>
      </w:pPr>
    </w:p>
    <w:p w:rsidR="003438F0" w:rsidRPr="00CB1808" w:rsidRDefault="003438F0" w:rsidP="00CB1808">
      <w:pPr>
        <w:ind w:firstLine="709"/>
        <w:rPr>
          <w:i/>
          <w:iCs/>
        </w:rPr>
      </w:pPr>
      <w:r w:rsidRPr="00CB1808">
        <w:rPr>
          <w:i/>
          <w:iCs/>
        </w:rPr>
        <w:t>О = Ч</w:t>
      </w:r>
      <w:r w:rsidRPr="00CB1808">
        <w:rPr>
          <w:i/>
          <w:iCs/>
          <w:vertAlign w:val="subscript"/>
        </w:rPr>
        <w:t>п</w:t>
      </w:r>
      <w:r w:rsidRPr="00CB1808">
        <w:rPr>
          <w:i/>
          <w:iCs/>
        </w:rPr>
        <w:t>/К,</w:t>
      </w:r>
    </w:p>
    <w:p w:rsidR="00CB1808" w:rsidRDefault="00A55744" w:rsidP="00CB1808">
      <w:pPr>
        <w:ind w:firstLine="709"/>
      </w:pPr>
      <w:r>
        <w:br w:type="page"/>
      </w:r>
      <w:r w:rsidR="003438F0" w:rsidRPr="00CB1808">
        <w:t xml:space="preserve">где О </w:t>
      </w:r>
      <w:r w:rsidR="00CB1808">
        <w:t>-</w:t>
      </w:r>
      <w:r w:rsidR="003438F0" w:rsidRPr="00CB1808">
        <w:t xml:space="preserve"> отдача акционерного капитала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 xml:space="preserve">К </w:t>
      </w:r>
      <w:r w:rsidR="00CB1808">
        <w:t>-</w:t>
      </w:r>
      <w:r w:rsidRPr="00CB1808">
        <w:t xml:space="preserve"> акционерный капитал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Показатель отдачи акционерного капитала характеризует интенсивность его использования и, следовательно, рост или уменьшение прибыли, получаемой от этого капитала</w:t>
      </w:r>
      <w:r w:rsidR="00CB1808" w:rsidRPr="00CB1808">
        <w:t>.</w:t>
      </w:r>
    </w:p>
    <w:p w:rsidR="00CB1808" w:rsidRDefault="00CB1808" w:rsidP="00CB1808">
      <w:pPr>
        <w:ind w:firstLine="709"/>
      </w:pPr>
    </w:p>
    <w:p w:rsidR="00CB1808" w:rsidRPr="00CB1808" w:rsidRDefault="00CB1808" w:rsidP="00CB1808">
      <w:pPr>
        <w:pStyle w:val="2"/>
      </w:pPr>
      <w:bookmarkStart w:id="11" w:name="_Toc257298283"/>
      <w:r>
        <w:t xml:space="preserve">2.3 </w:t>
      </w:r>
      <w:r w:rsidR="003438F0" w:rsidRPr="00CB1808">
        <w:t>Резервный фонд акционерного общества</w:t>
      </w:r>
      <w:bookmarkEnd w:id="11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>В процессе распределения чистой прибыли АО создается резервный фонд, величина которого должна составлять не менее 10% уставного капитала</w:t>
      </w:r>
      <w:r w:rsidR="00CB1808" w:rsidRPr="00CB1808">
        <w:t xml:space="preserve">. </w:t>
      </w:r>
      <w:r w:rsidRPr="00CB1808">
        <w:t>Порядок формирования и использования резервного фонда определяется уставом АО</w:t>
      </w:r>
      <w:r w:rsidR="00CB1808" w:rsidRPr="00CB1808">
        <w:t xml:space="preserve">. </w:t>
      </w:r>
      <w:r w:rsidRPr="00CB1808">
        <w:t>Конкретные размеры отчислений от прибыли в резервный фонд устанавливаются общим собранием акционеров, но не менее 5% балансовой прибыли общества</w:t>
      </w:r>
      <w:r w:rsidR="00CB1808" w:rsidRPr="00CB1808">
        <w:t xml:space="preserve">. </w:t>
      </w:r>
      <w:r w:rsidRPr="00CB1808">
        <w:t>Формирование и пополнение резервного фонда происходит путем ежегодных отчислений до образования минимально необходимой суммы</w:t>
      </w:r>
      <w:r w:rsidR="00CB1808" w:rsidRPr="00CB1808">
        <w:t xml:space="preserve">. </w:t>
      </w:r>
      <w:r w:rsidRPr="00CB1808">
        <w:t>Резервный фонд предназначен для покрытия непредвиденных коммерческих убытков АО</w:t>
      </w:r>
      <w:r w:rsidR="00CB1808" w:rsidRPr="00CB1808">
        <w:t xml:space="preserve">. </w:t>
      </w:r>
      <w:r w:rsidRPr="00CB1808">
        <w:t>При недостатке чистой прибыли за счет резервного фонда выплачиваются проценты по облигациям и дивиденды по привилегированным акциям</w:t>
      </w:r>
      <w:r w:rsidR="00CB1808" w:rsidRPr="00CB1808">
        <w:t>.</w:t>
      </w:r>
    </w:p>
    <w:p w:rsidR="00CB1808" w:rsidRDefault="00CB1808" w:rsidP="00CB1808">
      <w:pPr>
        <w:ind w:firstLine="709"/>
      </w:pPr>
    </w:p>
    <w:p w:rsidR="00CB1808" w:rsidRPr="00CB1808" w:rsidRDefault="00CB1808" w:rsidP="00CB1808">
      <w:pPr>
        <w:pStyle w:val="2"/>
      </w:pPr>
      <w:bookmarkStart w:id="12" w:name="_Toc257298284"/>
      <w:r>
        <w:t xml:space="preserve">2.4 </w:t>
      </w:r>
      <w:r w:rsidR="003438F0" w:rsidRPr="00CB1808">
        <w:t>Выплата дивидендов</w:t>
      </w:r>
      <w:bookmarkEnd w:id="12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>Акции являются ценными бумагами, дающими право на получение дивидендов</w:t>
      </w:r>
      <w:r w:rsidR="00CB1808" w:rsidRPr="00CB1808">
        <w:t xml:space="preserve">. </w:t>
      </w:r>
      <w:r w:rsidRPr="00CB1808">
        <w:t>АО вправе ежеквартально, раз в полгода или раз в год принимать решение о выплате дивидендов по размещенным акциям</w:t>
      </w:r>
      <w:r w:rsidR="00CB1808" w:rsidRPr="00CB1808">
        <w:t xml:space="preserve">. </w:t>
      </w:r>
      <w:r w:rsidRPr="00CB1808">
        <w:t>АО выплачивает объявленные по каждой категории и типу акций дивиденды деньгами, а в случаях, предусмотренных уставом общества,</w:t>
      </w:r>
      <w:r w:rsidR="00CB1808" w:rsidRPr="00CB1808">
        <w:t xml:space="preserve"> - </w:t>
      </w:r>
      <w:r w:rsidRPr="00CB1808">
        <w:t>другим имуществом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Дивиденды выплачиваются из чистой прибыли за текущий год, а по привилегированным акциям определенных типов могут выплачиваться за счет специально предназначенных для этого фондов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Совет директоров может принять решение о выплате промежуточных ежеквартальных или полугодовых дивидендов</w:t>
      </w:r>
      <w:r w:rsidR="00CB1808" w:rsidRPr="00CB1808">
        <w:t xml:space="preserve">. </w:t>
      </w:r>
      <w:r w:rsidRPr="00CB1808">
        <w:t>Решение о выплате годовых дивидендов, размере дивиденда и форме его выплаты по акциям каждой категории и типа принимается общим собранием акционеров по рекомендации совета директоров</w:t>
      </w:r>
      <w:r w:rsidR="00CB1808" w:rsidRPr="00CB1808">
        <w:t xml:space="preserve">. </w:t>
      </w:r>
      <w:r w:rsidRPr="00CB1808">
        <w:t>Размер годовых дивидендов не может быть больше рекомендованного советом директоров и меньше выплаченных промежуточных дивидендов</w:t>
      </w:r>
      <w:r w:rsidR="00CB1808" w:rsidRPr="00CB1808">
        <w:t xml:space="preserve">. </w:t>
      </w:r>
      <w:r w:rsidRPr="00CB1808">
        <w:t>Общее собрание акционеров может принять решение о невыплате дивиденда по акциям определенных категорий и типов, а также о выплате дивидендов в неполном размере по привилегированным акциям, размер дивиденда по которым определен в уставе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Дата выплаты годовых дивидендов определяется уставом или решением общего собрания акционеров о выплате годовых дивидендов</w:t>
      </w:r>
      <w:r w:rsidR="00CB1808" w:rsidRPr="00CB1808">
        <w:t xml:space="preserve">. </w:t>
      </w:r>
      <w:r w:rsidRPr="00CB1808">
        <w:t>Дата выплаты промежуточных дивидендов определяется решением совета директоров, но не может быть ранее 30 дней со дня принятия такого решения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Для каждой выплаты дивидендов совет директоров составляет список лиц, имеющих право на получение дивиденда</w:t>
      </w:r>
      <w:r w:rsidR="00CB1808" w:rsidRPr="00CB1808">
        <w:t xml:space="preserve">. </w:t>
      </w:r>
      <w:r w:rsidRPr="00CB1808">
        <w:t>В этот список входят акционеры и номинальные держатели акций, включенные в реестр акционеров АО не позднее чем за 10 дней до даты принятия советом директоров решения о выплате дивидендов, а в список лиц, имеющих право на получение годовых дивидендов,</w:t>
      </w:r>
      <w:r w:rsidR="00CB1808" w:rsidRPr="00CB1808">
        <w:t xml:space="preserve"> - </w:t>
      </w:r>
      <w:r w:rsidRPr="00CB1808">
        <w:t>акционеры и номинальные держатели акций, внесенные в реестр акционеров общества на день составления списка лиц, имеющих право участвовать в годовом общем собрании акционеров</w:t>
      </w:r>
      <w:r w:rsidR="00CB1808" w:rsidRPr="00CB1808">
        <w:t xml:space="preserve">. </w:t>
      </w:r>
      <w:r w:rsidRPr="00CB1808">
        <w:t>На выплату дивидендов установлены законодательные ограничения</w:t>
      </w:r>
      <w:r w:rsidR="00CB1808">
        <w:t xml:space="preserve"> (</w:t>
      </w:r>
      <w:r w:rsidRPr="00CB1808">
        <w:t>см</w:t>
      </w:r>
      <w:r w:rsidR="00CB1808" w:rsidRPr="00CB1808">
        <w:t xml:space="preserve">. </w:t>
      </w:r>
      <w:r w:rsidRPr="00CB1808">
        <w:t>Приложение 2</w:t>
      </w:r>
      <w:r w:rsidR="00CB1808" w:rsidRPr="00CB1808">
        <w:t>).</w:t>
      </w:r>
    </w:p>
    <w:p w:rsidR="00CB1808" w:rsidRDefault="003438F0" w:rsidP="00CB1808">
      <w:pPr>
        <w:ind w:firstLine="709"/>
      </w:pPr>
      <w:r w:rsidRPr="00CB1808">
        <w:t>АО не вправе принимать решение о выплате дивидендов по обыкновенным и привилегированным акциям, размер дивиденда по которым не определен, если не принято решение о выплате в полном размере дивидендов по всем типам привилегированных акций, размер дивиденда по которым определен уставом</w:t>
      </w:r>
      <w:r w:rsidR="00CB1808" w:rsidRPr="00CB1808">
        <w:t xml:space="preserve">. </w:t>
      </w:r>
      <w:r w:rsidRPr="00CB1808">
        <w:t>Аналогичный запрет установлен на выплату дивидендов по привилегированным акциям определенного типа, по которым размер дивиденда определен уставом, если не принято решение о полной выплате дивидендов по всем типам привилегированных акций, предоставляющим преимущество в очередности получения дивидендов перед привилегированными акциями этого типа</w:t>
      </w:r>
      <w:r w:rsidR="00CB1808" w:rsidRPr="00CB1808">
        <w:t>.</w:t>
      </w:r>
    </w:p>
    <w:p w:rsidR="00CB1808" w:rsidRDefault="00CB1808" w:rsidP="00CB1808">
      <w:pPr>
        <w:ind w:firstLine="709"/>
      </w:pPr>
    </w:p>
    <w:p w:rsidR="00CB1808" w:rsidRPr="00CB1808" w:rsidRDefault="00CB1808" w:rsidP="00CB1808">
      <w:pPr>
        <w:pStyle w:val="2"/>
      </w:pPr>
      <w:bookmarkStart w:id="13" w:name="_Toc257298285"/>
      <w:r>
        <w:t xml:space="preserve">2.5 </w:t>
      </w:r>
      <w:r w:rsidR="003438F0" w:rsidRPr="00CB1808">
        <w:t>Особенности размещения ценных бумаг</w:t>
      </w:r>
      <w:bookmarkEnd w:id="13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>В первую очередь это касается цены размещения акций</w:t>
      </w:r>
      <w:r w:rsidR="00CB1808" w:rsidRPr="00CB1808">
        <w:t xml:space="preserve">. </w:t>
      </w:r>
      <w:r w:rsidRPr="00CB1808">
        <w:t>Оплата акций осуществляется по рыночной стоимости, но не ниже их номинальной стоимости, а при учреждении АО по их номинальной стоимости АО может размещать акции по цене ниже их рыночной стоимости в следующих случаях</w:t>
      </w:r>
      <w:r w:rsidR="00CB1808" w:rsidRPr="00CB1808">
        <w:t>:</w:t>
      </w:r>
    </w:p>
    <w:p w:rsidR="00CB1808" w:rsidRDefault="003438F0" w:rsidP="00CB1808">
      <w:pPr>
        <w:ind w:firstLine="709"/>
      </w:pPr>
      <w:r w:rsidRPr="00CB1808">
        <w:t xml:space="preserve">дополнительные обыкновенные акции акционеров </w:t>
      </w:r>
      <w:r w:rsidR="00CB1808">
        <w:t>-</w:t>
      </w:r>
      <w:r w:rsidRPr="00CB1808">
        <w:t xml:space="preserve"> владельцев обыкновенных акций в случае осуществления ими преимущественного права приобретения таких акций </w:t>
      </w:r>
      <w:r w:rsidR="00CB1808">
        <w:t>-</w:t>
      </w:r>
      <w:r w:rsidRPr="00CB1808">
        <w:t xml:space="preserve"> по цене, которая не может быть ниже 90% от их рыночной стоимости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 xml:space="preserve">дополнительные акции при участии посредника </w:t>
      </w:r>
      <w:r w:rsidR="00CB1808">
        <w:t>-</w:t>
      </w:r>
      <w:r w:rsidRPr="00CB1808">
        <w:t xml:space="preserve"> по цене, которая не может быть ниже их рыночной стоимости более чем на размер вознаграждения посредника, установленный в процентном отношении к цене размещения таких акций</w:t>
      </w:r>
      <w:r w:rsidR="00CB1808" w:rsidRPr="00CB1808">
        <w:t xml:space="preserve"> [</w:t>
      </w:r>
      <w:r w:rsidRPr="00CB1808">
        <w:t>10, с</w:t>
      </w:r>
      <w:r w:rsidR="00CB1808">
        <w:t>.2</w:t>
      </w:r>
      <w:r w:rsidRPr="00CB1808">
        <w:t>16</w:t>
      </w:r>
      <w:r w:rsidR="00CB1808" w:rsidRPr="00CB1808">
        <w:t>].</w:t>
      </w:r>
    </w:p>
    <w:p w:rsidR="00CB1808" w:rsidRDefault="003438F0" w:rsidP="00CB1808">
      <w:pPr>
        <w:ind w:firstLine="709"/>
      </w:pPr>
      <w:r w:rsidRPr="00CB1808">
        <w:t>Существуют финансовые операции АО, которые приводят к изменению состава акционеров</w:t>
      </w:r>
      <w:r w:rsidR="00CB1808" w:rsidRPr="00CB1808">
        <w:t xml:space="preserve">. </w:t>
      </w:r>
      <w:r w:rsidRPr="00CB1808">
        <w:t>Это операции конвертации в акции других ценных бумаг АО</w:t>
      </w:r>
      <w:r w:rsidR="00CB1808" w:rsidRPr="00CB1808">
        <w:t xml:space="preserve">. </w:t>
      </w:r>
      <w:r w:rsidRPr="00CB1808">
        <w:t>Порядок конвертации устанавливается решением о размещении таких ценных бумаг</w:t>
      </w:r>
      <w:r w:rsidR="00CB1808" w:rsidRPr="00CB1808">
        <w:t xml:space="preserve">. </w:t>
      </w:r>
      <w:r w:rsidRPr="00CB1808">
        <w:t>Размещение дополнительных акций в пределах количества объявленных акций, необходимого для конвертации в них ценных бумаг общества, проводится путем такой конвертации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Размещение ценных бумаг, конвертируемых в обыкновенные акции, осуществляется АО по их рыночной стоимости, кроме следующих случаев</w:t>
      </w:r>
      <w:r w:rsidR="00CB1808" w:rsidRPr="00CB1808">
        <w:t>:</w:t>
      </w:r>
    </w:p>
    <w:p w:rsidR="00CB1808" w:rsidRDefault="003438F0" w:rsidP="00CB1808">
      <w:pPr>
        <w:ind w:firstLine="709"/>
      </w:pPr>
      <w:r w:rsidRPr="00CB1808">
        <w:t>конвертируемых в обыкновенные акции акционерам</w:t>
      </w:r>
      <w:r w:rsidR="00CB1808" w:rsidRPr="00CB1808">
        <w:t xml:space="preserve"> - </w:t>
      </w:r>
      <w:r w:rsidRPr="00CB1808">
        <w:t xml:space="preserve">владельцев обыкновенных акций в случае осуществления ими преимущественного права приобретения таких ценных бумаг </w:t>
      </w:r>
      <w:r w:rsidR="00CB1808">
        <w:t>-</w:t>
      </w:r>
      <w:r w:rsidRPr="00CB1808">
        <w:t xml:space="preserve"> по цене, которая не может быть ниже 90% их рыночной стоимости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 xml:space="preserve">конвертируемых акций при участии посредника </w:t>
      </w:r>
      <w:r w:rsidR="00CB1808">
        <w:t>-</w:t>
      </w:r>
      <w:r w:rsidRPr="00CB1808">
        <w:t xml:space="preserve"> по цене, которая может быть ниже их рыночной стоимости более чем на размер вознаграждения посредника, установленный в процентном отношении к цене размещения таких ценных бумаг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ЗАО не может проводить размещение ценных бумаг путем открытой подписки или иным образом предлагать их для приобретения неограниченному кругу лиц</w:t>
      </w:r>
      <w:r w:rsidR="00CB1808" w:rsidRPr="00CB1808">
        <w:t>.</w:t>
      </w:r>
    </w:p>
    <w:p w:rsidR="00CB1808" w:rsidRPr="00CB1808" w:rsidRDefault="00CB1808" w:rsidP="00CB1808">
      <w:pPr>
        <w:pStyle w:val="2"/>
      </w:pPr>
      <w:r>
        <w:br w:type="page"/>
      </w:r>
      <w:bookmarkStart w:id="14" w:name="_Toc257298286"/>
      <w:r w:rsidR="003438F0" w:rsidRPr="00CB1808">
        <w:t>3</w:t>
      </w:r>
      <w:r w:rsidRPr="00CB1808">
        <w:t xml:space="preserve">. </w:t>
      </w:r>
      <w:r w:rsidR="003438F0" w:rsidRPr="00CB1808">
        <w:t>Крупные финансовые сделки, совершаемые акционерными обществами</w:t>
      </w:r>
      <w:bookmarkEnd w:id="14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 xml:space="preserve">На финансовое состояние АО существенное влияние оказывают </w:t>
      </w:r>
      <w:r w:rsidRPr="00CB1808">
        <w:rPr>
          <w:i/>
          <w:iCs/>
        </w:rPr>
        <w:t>крупные сделки</w:t>
      </w:r>
      <w:r w:rsidRPr="00CB1808">
        <w:t>, связанные с приобретением или отчуждением имущества</w:t>
      </w:r>
      <w:r w:rsidR="00CB1808" w:rsidRPr="00CB1808">
        <w:t xml:space="preserve">. </w:t>
      </w:r>
      <w:r w:rsidRPr="00CB1808">
        <w:t>Крупными сделками являются следующие</w:t>
      </w:r>
      <w:r w:rsidR="00CB1808" w:rsidRPr="00CB1808">
        <w:t>:</w:t>
      </w:r>
    </w:p>
    <w:p w:rsidR="00CB1808" w:rsidRDefault="003438F0" w:rsidP="00CB1808">
      <w:pPr>
        <w:ind w:firstLine="709"/>
      </w:pPr>
      <w:r w:rsidRPr="00CB1808">
        <w:t>сделка или несколько взаимосвязанных сделок, связанных с приобретением или отчуждением либо возможностью отчуждения обществом прямо или косвенно имущества, стоимость которого составляет более 25% балансовой стоимости активов АО на дату принятия решения о заключении таких сделок, за исключением сделок, совершаемых в процессе осуществления обычной хозяйственной деятельности</w:t>
      </w:r>
      <w:r w:rsidR="00CB1808" w:rsidRPr="00CB1808">
        <w:t>;</w:t>
      </w:r>
    </w:p>
    <w:p w:rsidR="00CB1808" w:rsidRDefault="003438F0" w:rsidP="00CB1808">
      <w:pPr>
        <w:ind w:firstLine="709"/>
      </w:pPr>
      <w:r w:rsidRPr="00CB1808">
        <w:t>сделка или несколько взаимосвязанных сделок, связанных с размещением обыкновенных акций либо привилегированных акций, конвертируемых в обыкновенные акции, составляющих более 25% ранее размещенных АО обыкновенных акций</w:t>
      </w:r>
      <w:r w:rsidR="00CB1808" w:rsidRPr="00CB1808">
        <w:t xml:space="preserve"> [</w:t>
      </w:r>
      <w:r w:rsidRPr="00CB1808">
        <w:t>9, с</w:t>
      </w:r>
      <w:r w:rsidR="00CB1808">
        <w:t>.1</w:t>
      </w:r>
      <w:r w:rsidRPr="00CB1808">
        <w:t>14</w:t>
      </w:r>
      <w:r w:rsidR="00CB1808" w:rsidRPr="00CB1808">
        <w:t>].</w:t>
      </w:r>
    </w:p>
    <w:p w:rsidR="00CB1808" w:rsidRDefault="003438F0" w:rsidP="00CB1808">
      <w:pPr>
        <w:ind w:firstLine="709"/>
      </w:pPr>
      <w:r w:rsidRPr="00CB1808">
        <w:t>Решение о совершении крупной сделки, предметом которой является имущество, стоимость которого составляет от 25 до 50% балансовой стоимости активов АО на дату принятия решения о совершении такой сделки, принимается советом директоров единогласно, при этом не учитываются голоса выбывших членов совета директоров</w:t>
      </w:r>
      <w:r w:rsidR="00CB1808" w:rsidRPr="00CB1808">
        <w:t xml:space="preserve">. </w:t>
      </w:r>
      <w:r w:rsidRPr="00CB1808">
        <w:t>В случае отсутствия единогласия совета директоров общества по вопросу о совершении крупной сделки по решению совета директоров вопрос о</w:t>
      </w:r>
      <w:r w:rsidR="00CB1808" w:rsidRPr="00CB1808">
        <w:t xml:space="preserve"> </w:t>
      </w:r>
      <w:r w:rsidRPr="00CB1808">
        <w:t>совершении крупной сделки выносится на решение общего собрания акционеров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 xml:space="preserve">Решение о совершении крупной сделки, предметом которой является имущество, стоимость которого составляет свыше 50% балансовой стоимости активов АО на дату принятия решения о совершении такой сделки, принимается общим собранием акционеров в три четверти голосов акционеров </w:t>
      </w:r>
      <w:r w:rsidR="00CB1808">
        <w:t>-</w:t>
      </w:r>
      <w:r w:rsidRPr="00CB1808">
        <w:t xml:space="preserve"> владельцев голосующих акций, присутствующих на собрании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Под особым финансовым контролем находится приобретение 30% и более обыкновенных акций АО</w:t>
      </w:r>
      <w:r w:rsidR="00CB1808" w:rsidRPr="00CB1808">
        <w:t xml:space="preserve">. </w:t>
      </w:r>
      <w:r w:rsidRPr="00CB1808">
        <w:t xml:space="preserve">Лицо, имеющее намерение самостоятельно или совместно со своими аффинированными лицами приобрести 30% и более размещенных обыкновенных акций АО с числом акционеров </w:t>
      </w:r>
      <w:r w:rsidR="00CB1808">
        <w:t>-</w:t>
      </w:r>
      <w:r w:rsidRPr="00CB1808">
        <w:t xml:space="preserve"> владельцев обыкновенных акций более 1000 с учетом количества принадлежащих ему акций, не позднее чем за 30 дней до даты приобретения акций направляет обществу письменное заявление о намерении приобрести акции</w:t>
      </w:r>
      <w:r w:rsidR="00CB1808" w:rsidRPr="00CB1808">
        <w:t xml:space="preserve">. </w:t>
      </w:r>
      <w:r w:rsidRPr="00CB1808">
        <w:t>Такое лицо обязано предложить акционерам продать ему принадлежащие им обыкновенные акции по цене не ниже средневзвешенной цены приобретения акций за последние 6 месяцев, предшествующих дате приобретения 30% и более акций АО</w:t>
      </w:r>
      <w:r w:rsidR="00CB1808" w:rsidRPr="00CB1808">
        <w:t xml:space="preserve">. </w:t>
      </w:r>
      <w:r w:rsidRPr="00CB1808">
        <w:t>Уставом общества или решением общего собрания акционеров может быть предусмотрено освобождение от такой обязанности, предусмотренной в законе</w:t>
      </w:r>
      <w:r w:rsidR="00CB1808" w:rsidRPr="00CB1808">
        <w:t xml:space="preserve">. </w:t>
      </w:r>
      <w:r w:rsidRPr="00CB1808">
        <w:t>Решение общего собрания акционеров об освобождении от такой обязанности принимается большинством голосов владельцев голосующих акций, принимающих участие в общем собрании акционеров, кроме голосов по акциям, принадлежащим лицу, которое приобрело или намерено приобрести 30% и более обыкновенных акций, и его аффинированным лицам</w:t>
      </w:r>
      <w:r w:rsidR="00CB1808" w:rsidRPr="00CB1808">
        <w:t xml:space="preserve">. </w:t>
      </w:r>
      <w:r w:rsidRPr="00CB1808">
        <w:t xml:space="preserve">Аффинированное лицо физического и юридического лица </w:t>
      </w:r>
      <w:r w:rsidR="00CB1808">
        <w:t>-</w:t>
      </w:r>
      <w:r w:rsidRPr="00CB1808">
        <w:t xml:space="preserve"> это его управляющий, директора и должностные лица, учредители, а также акционеры, которым принадлежат 25% и более его акций, или предприятие, в котором этому лицу принадлежат 25% и более голосующих акций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Акционер принимает предложение о приобретении акций в срок не более 30 дней с момента получения предложения или отказывается от такого предложения</w:t>
      </w:r>
      <w:r w:rsidR="00CB1808" w:rsidRPr="00CB1808">
        <w:t>.</w:t>
      </w:r>
    </w:p>
    <w:p w:rsidR="00CB1808" w:rsidRPr="00CB1808" w:rsidRDefault="003438F0" w:rsidP="00CB1808">
      <w:pPr>
        <w:pStyle w:val="2"/>
      </w:pPr>
      <w:r w:rsidRPr="00CB1808">
        <w:br w:type="page"/>
      </w:r>
      <w:bookmarkStart w:id="15" w:name="_Toc257298287"/>
      <w:r w:rsidRPr="00CB1808">
        <w:t>Заключение</w:t>
      </w:r>
      <w:bookmarkEnd w:id="15"/>
    </w:p>
    <w:p w:rsidR="00CB1808" w:rsidRDefault="00CB1808" w:rsidP="00CB1808">
      <w:pPr>
        <w:ind w:firstLine="709"/>
      </w:pPr>
    </w:p>
    <w:p w:rsidR="00CB1808" w:rsidRDefault="003438F0" w:rsidP="00CB1808">
      <w:pPr>
        <w:ind w:firstLine="709"/>
      </w:pPr>
      <w:r w:rsidRPr="00CB1808">
        <w:t>Процесс создания акционерных обществ требует изменения социального состава работников и необходимости ориентации производителей на рынок, и как следствие, коренного изменения традиционных форм управления с переходом на использование теоретических положений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Вследствие этого можно сказать, что акционерные общества, несмотря на свою молодость в России, являются одной из преимущественных форм собственности и содержат в себе, при правильном использовании их стратегий, огромный потенциал для решения сложных и разнообразных задач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Необходимо финансировать АО, так как все виды финансирования эффективно действуют на производственную деятельность предприятия, на финансовые результаты</w:t>
      </w:r>
      <w:r w:rsidR="00CB1808" w:rsidRPr="00CB1808">
        <w:t xml:space="preserve">. </w:t>
      </w:r>
      <w:r w:rsidRPr="00CB1808">
        <w:t>На эти денежные средства приобретается новая техника, оборудование и другие материально-технические ресурсы, что способствует научно-техническому прогрессу</w:t>
      </w:r>
      <w:r w:rsidR="00CB1808" w:rsidRPr="00CB1808">
        <w:t>.</w:t>
      </w:r>
    </w:p>
    <w:p w:rsidR="00CB1808" w:rsidRDefault="003438F0" w:rsidP="00CB1808">
      <w:pPr>
        <w:ind w:firstLine="709"/>
      </w:pPr>
      <w:r w:rsidRPr="00CB1808">
        <w:t>Управление АО реализует демократические принципы в условиях экономического обособления хозяйствующих субъектов</w:t>
      </w:r>
      <w:r w:rsidR="00CB1808" w:rsidRPr="00CB1808">
        <w:t xml:space="preserve">. </w:t>
      </w:r>
      <w:r w:rsidRPr="00CB1808">
        <w:t>Таким образом, при переходе к рыночной экономике Россия отвела значительную роль акционерным обществам, позволяющим участвовать в инвестиционным процессе</w:t>
      </w:r>
      <w:r w:rsidR="00CB1808" w:rsidRPr="00CB1808">
        <w:t xml:space="preserve"> </w:t>
      </w:r>
      <w:r w:rsidRPr="00CB1808">
        <w:t>наряду с предпринимателями и значительному количеству простых граждан, а так же способствующим перераспределению капиталов в экономике страны по наиболее продуктивным сферам хозяйствования</w:t>
      </w:r>
      <w:r w:rsidR="00CB1808" w:rsidRPr="00CB1808">
        <w:t xml:space="preserve">. </w:t>
      </w:r>
      <w:r w:rsidRPr="00CB1808">
        <w:t>Акционерное общество является в настоящее время преобладающей по своему количеству организационно-правовой формой коммерческих организации</w:t>
      </w:r>
      <w:r w:rsidR="00CB1808" w:rsidRPr="00CB1808">
        <w:t>.</w:t>
      </w:r>
    </w:p>
    <w:p w:rsidR="003438F0" w:rsidRPr="00CB1808" w:rsidRDefault="00CB1808" w:rsidP="00CB1808">
      <w:pPr>
        <w:pStyle w:val="2"/>
      </w:pPr>
      <w:r>
        <w:br w:type="page"/>
      </w:r>
      <w:bookmarkStart w:id="16" w:name="_Toc257298288"/>
      <w:r w:rsidR="003438F0" w:rsidRPr="00CB1808">
        <w:t>Список литературы</w:t>
      </w:r>
      <w:bookmarkEnd w:id="16"/>
    </w:p>
    <w:p w:rsidR="00CB1808" w:rsidRDefault="00CB1808" w:rsidP="00CB1808">
      <w:pPr>
        <w:ind w:firstLine="709"/>
      </w:pPr>
    </w:p>
    <w:p w:rsidR="00CB1808" w:rsidRDefault="003438F0" w:rsidP="00CB1808">
      <w:pPr>
        <w:pStyle w:val="a0"/>
        <w:tabs>
          <w:tab w:val="num" w:pos="536"/>
        </w:tabs>
      </w:pPr>
      <w:r w:rsidRPr="00CB1808">
        <w:t>Гражданский кодекс РФ</w:t>
      </w:r>
      <w:r w:rsidR="00CB1808">
        <w:t xml:space="preserve"> (</w:t>
      </w:r>
      <w:r w:rsidRPr="00CB1808">
        <w:t>часть первая</w:t>
      </w:r>
      <w:r w:rsidR="00CB1808" w:rsidRPr="00CB1808">
        <w:t xml:space="preserve">). </w:t>
      </w:r>
      <w:r w:rsidRPr="00CB1808">
        <w:t>Принят Государственной думой и одобрен Федеральным Собранием 2</w:t>
      </w:r>
      <w:r w:rsidR="00CB1808">
        <w:t xml:space="preserve">1.10 </w:t>
      </w:r>
      <w:r w:rsidRPr="00CB1808">
        <w:t>1994г</w:t>
      </w:r>
      <w:r w:rsidR="00CB1808" w:rsidRPr="00CB1808">
        <w:t>.</w:t>
      </w:r>
      <w:r w:rsidR="00CB1808">
        <w:t xml:space="preserve"> (</w:t>
      </w:r>
      <w:r w:rsidRPr="00CB1808">
        <w:t>ред</w:t>
      </w:r>
      <w:r w:rsidR="00CB1808" w:rsidRPr="00CB1808">
        <w:t xml:space="preserve">. </w:t>
      </w:r>
      <w:r w:rsidRPr="00CB1808">
        <w:t>от 29</w:t>
      </w:r>
      <w:r w:rsidR="00CB1808">
        <w:t>.06.20</w:t>
      </w:r>
      <w:r w:rsidRPr="00CB1808">
        <w:t>09г</w:t>
      </w:r>
      <w:r w:rsidR="00CB1808" w:rsidRPr="00CB1808">
        <w:t>).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t>Федеральный закон от 26</w:t>
      </w:r>
      <w:r w:rsidR="00CB1808">
        <w:t>.12.19</w:t>
      </w:r>
      <w:r w:rsidRPr="00CB1808">
        <w:t>95г</w:t>
      </w:r>
      <w:r w:rsidR="00CB1808" w:rsidRPr="00CB1808">
        <w:t xml:space="preserve">. </w:t>
      </w:r>
      <w:r w:rsidRPr="00CB1808">
        <w:t>№ 208-ФЗ</w:t>
      </w:r>
      <w:r w:rsidR="00CB1808">
        <w:t xml:space="preserve"> (</w:t>
      </w:r>
      <w:r w:rsidRPr="00CB1808">
        <w:t>ред</w:t>
      </w:r>
      <w:r w:rsidR="00CB1808" w:rsidRPr="00CB1808">
        <w:t xml:space="preserve">. </w:t>
      </w:r>
      <w:r w:rsidRPr="00CB1808">
        <w:t>от 03</w:t>
      </w:r>
      <w:r w:rsidR="00CB1808">
        <w:t>.06.20</w:t>
      </w:r>
      <w:r w:rsidRPr="00CB1808">
        <w:t>09г</w:t>
      </w:r>
      <w:r w:rsidR="00CB1808">
        <w:t>)"</w:t>
      </w:r>
      <w:r w:rsidRPr="00CB1808">
        <w:t>Об акционерных обществах</w:t>
      </w:r>
      <w:r w:rsidR="00CB1808">
        <w:t>".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t>Федеральный закон от 2</w:t>
      </w:r>
      <w:r w:rsidR="00CB1808">
        <w:t>1.12.20</w:t>
      </w:r>
      <w:r w:rsidRPr="00CB1808">
        <w:t>01г</w:t>
      </w:r>
      <w:r w:rsidR="00CB1808" w:rsidRPr="00CB1808">
        <w:t xml:space="preserve">. </w:t>
      </w:r>
      <w:r w:rsidRPr="00CB1808">
        <w:t>№ 178-ФЗ</w:t>
      </w:r>
      <w:r w:rsidR="00CB1808">
        <w:t xml:space="preserve"> (</w:t>
      </w:r>
      <w:r w:rsidRPr="00CB1808">
        <w:t>ред</w:t>
      </w:r>
      <w:r w:rsidR="00CB1808" w:rsidRPr="00CB1808">
        <w:t xml:space="preserve">. </w:t>
      </w:r>
      <w:r w:rsidRPr="00CB1808">
        <w:t>от 07</w:t>
      </w:r>
      <w:r w:rsidR="00CB1808">
        <w:t>.05.20</w:t>
      </w:r>
      <w:r w:rsidRPr="00CB1808">
        <w:t>09г</w:t>
      </w:r>
      <w:r w:rsidR="00CB1808">
        <w:t>)"</w:t>
      </w:r>
      <w:r w:rsidRPr="00CB1808">
        <w:t>О приватизации государственного и муниципального имущества</w:t>
      </w:r>
      <w:r w:rsidR="00CB1808">
        <w:t>".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t>Галанов В</w:t>
      </w:r>
      <w:r w:rsidR="00CB1808">
        <w:t xml:space="preserve">.А. </w:t>
      </w:r>
      <w:r w:rsidRPr="00CB1808">
        <w:t>Рынок ценных бумаг</w:t>
      </w:r>
      <w:r w:rsidR="00CB1808" w:rsidRPr="00CB1808">
        <w:t xml:space="preserve">. </w:t>
      </w:r>
      <w:r w:rsidRPr="00CB1808">
        <w:t>М</w:t>
      </w:r>
      <w:r w:rsidR="00CB1808">
        <w:t>.:</w:t>
      </w:r>
      <w:r w:rsidR="00CB1808" w:rsidRPr="00CB1808">
        <w:t xml:space="preserve"> </w:t>
      </w:r>
      <w:r w:rsidRPr="00CB1808">
        <w:t>ИНФРА_М, 2006</w:t>
      </w:r>
      <w:r w:rsidR="00CB1808" w:rsidRPr="00CB1808">
        <w:t>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t>Ковалев В</w:t>
      </w:r>
      <w:r w:rsidR="00CB1808">
        <w:t xml:space="preserve">.В. </w:t>
      </w:r>
      <w:r w:rsidRPr="00CB1808">
        <w:t>Финансовый анализ АО</w:t>
      </w:r>
      <w:r w:rsidR="00CB1808" w:rsidRPr="00CB1808">
        <w:t xml:space="preserve">: </w:t>
      </w:r>
      <w:r w:rsidRPr="00CB1808">
        <w:t>Методы и процедуры</w:t>
      </w:r>
      <w:r w:rsidR="00CB1808" w:rsidRPr="00CB1808">
        <w:t xml:space="preserve">. </w:t>
      </w:r>
      <w:r w:rsidR="00CB1808">
        <w:t>-</w:t>
      </w:r>
      <w:r w:rsidRPr="00CB1808">
        <w:t xml:space="preserve"> М</w:t>
      </w:r>
      <w:r w:rsidR="00CB1808">
        <w:t>.:</w:t>
      </w:r>
      <w:r w:rsidR="00CB1808" w:rsidRPr="00CB1808">
        <w:t xml:space="preserve"> </w:t>
      </w:r>
      <w:r w:rsidRPr="00CB1808">
        <w:t>Финансы и статистика</w:t>
      </w:r>
      <w:r w:rsidR="00CB1808" w:rsidRPr="00CB1808">
        <w:t>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t>Финансы предприятий</w:t>
      </w:r>
      <w:r w:rsidR="00CB1808" w:rsidRPr="00CB1808">
        <w:t xml:space="preserve">: </w:t>
      </w:r>
      <w:r w:rsidRPr="00CB1808">
        <w:t>учебное пособие/ Е</w:t>
      </w:r>
      <w:r w:rsidR="00CB1808">
        <w:t xml:space="preserve">.И. </w:t>
      </w:r>
      <w:r w:rsidRPr="00CB1808">
        <w:t>Бородина, Ю</w:t>
      </w:r>
      <w:r w:rsidR="00CB1808">
        <w:t xml:space="preserve">.С. </w:t>
      </w:r>
      <w:r w:rsidRPr="00CB1808">
        <w:t>Голикова, М</w:t>
      </w:r>
      <w:r w:rsidR="00CB1808">
        <w:t xml:space="preserve">.В. </w:t>
      </w:r>
      <w:r w:rsidRPr="00CB1808">
        <w:t>Колчина, З</w:t>
      </w:r>
      <w:r w:rsidR="00CB1808">
        <w:t xml:space="preserve">.М. </w:t>
      </w:r>
      <w:r w:rsidRPr="00CB1808">
        <w:t>Смирнова под ред</w:t>
      </w:r>
      <w:r w:rsidR="00282434">
        <w:t>.</w:t>
      </w:r>
      <w:r w:rsidRPr="00CB1808">
        <w:t xml:space="preserve"> Е</w:t>
      </w:r>
      <w:r w:rsidR="00CB1808">
        <w:t xml:space="preserve">.И. </w:t>
      </w:r>
      <w:r w:rsidRPr="00CB1808">
        <w:t>Бородиной</w:t>
      </w:r>
      <w:r w:rsidR="00CB1808">
        <w:t>.</w:t>
      </w:r>
      <w:r w:rsidR="00282434">
        <w:t xml:space="preserve"> </w:t>
      </w:r>
      <w:r w:rsidR="00CB1808">
        <w:t xml:space="preserve">М. </w:t>
      </w:r>
      <w:r w:rsidRPr="00CB1808">
        <w:t>Банки и биржи</w:t>
      </w:r>
      <w:r w:rsidR="00CB1808" w:rsidRPr="00CB1808">
        <w:t xml:space="preserve">. </w:t>
      </w:r>
      <w:r w:rsidRPr="00CB1808">
        <w:t>ЮНИТИ 1995г 208с</w:t>
      </w:r>
      <w:r w:rsidR="00CB1808" w:rsidRPr="00CB1808">
        <w:t>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t>Финансово-кредитный словарь / под ред</w:t>
      </w:r>
      <w:r w:rsidR="00CB1808">
        <w:t xml:space="preserve">.А.Г. </w:t>
      </w:r>
      <w:r w:rsidRPr="00CB1808">
        <w:t>Грязновой</w:t>
      </w:r>
      <w:r w:rsidR="00CB1808" w:rsidRPr="00CB1808">
        <w:t xml:space="preserve">. </w:t>
      </w:r>
      <w:r w:rsidRPr="00CB1808">
        <w:t>М</w:t>
      </w:r>
      <w:r w:rsidR="00CB1808">
        <w:t>.:</w:t>
      </w:r>
      <w:r w:rsidR="00CB1808" w:rsidRPr="00CB1808">
        <w:t xml:space="preserve"> </w:t>
      </w:r>
      <w:r w:rsidRPr="00CB1808">
        <w:t>Финансы и статистика, 2006</w:t>
      </w:r>
      <w:r w:rsidR="00CB1808" w:rsidRPr="00CB1808">
        <w:t>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t>Финансы, денежное обращение и кредит</w:t>
      </w:r>
      <w:r w:rsidR="00CB1808" w:rsidRPr="00CB1808">
        <w:t xml:space="preserve">: </w:t>
      </w:r>
      <w:r w:rsidRPr="00CB1808">
        <w:t>Учебник</w:t>
      </w:r>
      <w:r w:rsidR="00CB1808" w:rsidRPr="00CB1808">
        <w:t xml:space="preserve">. </w:t>
      </w:r>
      <w:r w:rsidR="00CB1808">
        <w:t>-</w:t>
      </w:r>
      <w:r w:rsidRPr="00CB1808">
        <w:t xml:space="preserve"> М</w:t>
      </w:r>
      <w:r w:rsidR="00CB1808">
        <w:t>.:</w:t>
      </w:r>
      <w:r w:rsidR="00CB1808" w:rsidRPr="00CB1808">
        <w:t xml:space="preserve"> </w:t>
      </w:r>
      <w:r w:rsidRPr="00CB1808">
        <w:t>ФОРУМ ИНФРА</w:t>
      </w:r>
      <w:r w:rsidR="00CB1808" w:rsidRPr="00CB1808">
        <w:t xml:space="preserve"> - </w:t>
      </w:r>
      <w:r w:rsidRPr="00CB1808">
        <w:t>М, 2006</w:t>
      </w:r>
      <w:r w:rsidR="00CB1808" w:rsidRPr="00CB1808">
        <w:t xml:space="preserve">. </w:t>
      </w:r>
      <w:r w:rsidR="00CB1808">
        <w:t>-</w:t>
      </w:r>
      <w:r w:rsidRPr="00CB1808">
        <w:t xml:space="preserve"> 416с</w:t>
      </w:r>
      <w:r w:rsidR="00CB1808" w:rsidRPr="00CB1808">
        <w:t xml:space="preserve">. </w:t>
      </w:r>
      <w:r w:rsidR="00CB1808">
        <w:t>- (</w:t>
      </w:r>
      <w:r w:rsidRPr="00CB1808">
        <w:t>Профессиональное образование</w:t>
      </w:r>
      <w:r w:rsidR="00CB1808" w:rsidRPr="00CB1808">
        <w:t>).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t>Экономика переходного периода</w:t>
      </w:r>
      <w:r w:rsidR="00CB1808" w:rsidRPr="00CB1808">
        <w:t xml:space="preserve">. </w:t>
      </w:r>
      <w:r w:rsidRPr="00CB1808">
        <w:t>Книга 1</w:t>
      </w:r>
      <w:r w:rsidR="00CB1808" w:rsidRPr="00CB1808">
        <w:t xml:space="preserve">. </w:t>
      </w:r>
      <w:r w:rsidRPr="00CB1808">
        <w:t>А Исаксен, К</w:t>
      </w:r>
      <w:r w:rsidR="00CB1808" w:rsidRPr="00CB1808">
        <w:t xml:space="preserve">. </w:t>
      </w:r>
      <w:r w:rsidRPr="00CB1808">
        <w:t>Гамильтон, Т</w:t>
      </w:r>
      <w:r w:rsidR="00CB1808" w:rsidRPr="00CB1808">
        <w:t xml:space="preserve">. </w:t>
      </w:r>
      <w:r w:rsidRPr="00CB1808">
        <w:t>Гульфасон</w:t>
      </w:r>
      <w:r w:rsidR="00CB1808" w:rsidRPr="00CB1808">
        <w:t xml:space="preserve">. </w:t>
      </w:r>
      <w:r w:rsidRPr="00CB1808">
        <w:t>Серия</w:t>
      </w:r>
      <w:r w:rsidR="00CB1808" w:rsidRPr="00CB1808">
        <w:t xml:space="preserve">: </w:t>
      </w:r>
      <w:r w:rsidRPr="00CB1808">
        <w:t>рыночная экономика т</w:t>
      </w:r>
      <w:r w:rsidR="00CB1808">
        <w:t>.3</w:t>
      </w:r>
      <w:r w:rsidR="00CB1808" w:rsidRPr="00CB1808">
        <w:t>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t>Миркин Я</w:t>
      </w:r>
      <w:r w:rsidR="00CB1808">
        <w:t xml:space="preserve">.М. </w:t>
      </w:r>
      <w:r w:rsidRPr="00CB1808">
        <w:t>Ценные бумаги и фондовый рынок</w:t>
      </w:r>
      <w:r w:rsidR="00CB1808" w:rsidRPr="00CB1808">
        <w:t xml:space="preserve">. </w:t>
      </w:r>
      <w:r w:rsidRPr="00CB1808">
        <w:t>Учебник</w:t>
      </w:r>
      <w:r w:rsidR="00CB1808" w:rsidRPr="00CB1808">
        <w:t xml:space="preserve">: </w:t>
      </w:r>
      <w:r w:rsidRPr="00CB1808">
        <w:t>Профессиональный курс в финансовой академии при Правительстве РФ</w:t>
      </w:r>
      <w:r w:rsidR="00CB1808" w:rsidRPr="00CB1808">
        <w:t xml:space="preserve">. </w:t>
      </w:r>
      <w:r w:rsidR="00CB1808">
        <w:t>-</w:t>
      </w:r>
      <w:r w:rsidRPr="00CB1808">
        <w:t xml:space="preserve"> М</w:t>
      </w:r>
      <w:r w:rsidR="00CB1808">
        <w:t>.:</w:t>
      </w:r>
      <w:r w:rsidR="00CB1808" w:rsidRPr="00CB1808">
        <w:t xml:space="preserve"> </w:t>
      </w:r>
      <w:r w:rsidRPr="00CB1808">
        <w:t>Перспектива, 2006</w:t>
      </w:r>
      <w:r w:rsidR="00CB1808" w:rsidRPr="00CB1808">
        <w:t>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t>Эффективная финансовая деятельность</w:t>
      </w:r>
      <w:r w:rsidR="00CB1808" w:rsidRPr="00CB1808">
        <w:t xml:space="preserve">. </w:t>
      </w:r>
      <w:r w:rsidRPr="00CB1808">
        <w:t>Секреты финансовых директоров / Майкл Сатклифф, Майкл Доннеллан</w:t>
      </w:r>
      <w:r w:rsidR="00CB1808" w:rsidRPr="00CB1808">
        <w:t xml:space="preserve">; </w:t>
      </w:r>
      <w:r w:rsidRPr="00CB1808">
        <w:t>пер</w:t>
      </w:r>
      <w:r w:rsidR="00CB1808" w:rsidRPr="00CB1808">
        <w:t xml:space="preserve">. </w:t>
      </w:r>
      <w:r w:rsidRPr="00CB1808">
        <w:t>с англ</w:t>
      </w:r>
      <w:r w:rsidR="00CB1808" w:rsidRPr="00CB1808">
        <w:t xml:space="preserve">. </w:t>
      </w:r>
      <w:r w:rsidRPr="00CB1808">
        <w:t>Д</w:t>
      </w:r>
      <w:r w:rsidR="00CB1808">
        <w:t xml:space="preserve">.А. </w:t>
      </w:r>
      <w:r w:rsidRPr="00CB1808">
        <w:t>Куликова</w:t>
      </w:r>
      <w:r w:rsidR="00CB1808" w:rsidRPr="00CB1808">
        <w:t xml:space="preserve">; </w:t>
      </w:r>
      <w:r w:rsidRPr="00CB1808">
        <w:t>под общ</w:t>
      </w:r>
      <w:r w:rsidR="00CB1808" w:rsidRPr="00CB1808">
        <w:t xml:space="preserve">. </w:t>
      </w:r>
      <w:r w:rsidRPr="00CB1808">
        <w:t>Ред</w:t>
      </w:r>
      <w:r w:rsidR="00CB1808" w:rsidRPr="00CB1808">
        <w:t xml:space="preserve">. </w:t>
      </w:r>
      <w:r w:rsidRPr="00CB1808">
        <w:t>Д</w:t>
      </w:r>
      <w:r w:rsidR="00CB1808">
        <w:t xml:space="preserve">.А. </w:t>
      </w:r>
      <w:r w:rsidRPr="00CB1808">
        <w:t>Рябых</w:t>
      </w:r>
      <w:r w:rsidR="00CB1808" w:rsidRPr="00CB1808">
        <w:t xml:space="preserve">. </w:t>
      </w:r>
      <w:r w:rsidR="00CB1808">
        <w:t>-</w:t>
      </w:r>
      <w:r w:rsidRPr="00CB1808">
        <w:t xml:space="preserve"> М</w:t>
      </w:r>
      <w:r w:rsidR="00CB1808">
        <w:t>.:</w:t>
      </w:r>
      <w:r w:rsidR="00CB1808" w:rsidRPr="00CB1808">
        <w:t xml:space="preserve"> </w:t>
      </w:r>
      <w:r w:rsidRPr="00CB1808">
        <w:t>Вершина, 2007</w:t>
      </w:r>
      <w:r w:rsidR="00CB1808" w:rsidRPr="00CB1808">
        <w:t xml:space="preserve">. </w:t>
      </w:r>
      <w:r w:rsidR="00CB1808">
        <w:t>-</w:t>
      </w:r>
      <w:r w:rsidRPr="00CB1808">
        <w:t xml:space="preserve"> 496 с</w:t>
      </w:r>
      <w:r w:rsidR="00CB1808">
        <w:t>.:</w:t>
      </w:r>
      <w:r w:rsidR="00CB1808" w:rsidRPr="00CB1808">
        <w:t xml:space="preserve"> </w:t>
      </w:r>
      <w:r w:rsidRPr="00CB1808">
        <w:t>ил</w:t>
      </w:r>
      <w:r w:rsidR="00CB1808">
        <w:t>.,</w:t>
      </w:r>
      <w:r w:rsidRPr="00CB1808">
        <w:t xml:space="preserve"> табл</w:t>
      </w:r>
      <w:r w:rsidR="00CB1808" w:rsidRPr="00CB1808">
        <w:t>. -</w:t>
      </w:r>
      <w:r w:rsidR="00CB1808">
        <w:t xml:space="preserve"> </w:t>
      </w:r>
      <w:r w:rsidRPr="00CB1808">
        <w:rPr>
          <w:lang w:val="en-US"/>
        </w:rPr>
        <w:t>ISBN</w:t>
      </w:r>
      <w:r w:rsidRPr="00CB1808">
        <w:t xml:space="preserve"> 978-5-9626-0320-9</w:t>
      </w:r>
      <w:r w:rsidR="00CB1808" w:rsidRPr="00CB1808">
        <w:t>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t>Тратить нельзя, экономить</w:t>
      </w:r>
      <w:r w:rsidR="00CB1808" w:rsidRPr="00CB1808">
        <w:t xml:space="preserve">: </w:t>
      </w:r>
      <w:r w:rsidRPr="00CB1808">
        <w:t>Алексеев М</w:t>
      </w:r>
      <w:r w:rsidR="00CB1808" w:rsidRPr="00CB1808">
        <w:t>.</w:t>
      </w:r>
      <w:r w:rsidR="00CB1808">
        <w:t xml:space="preserve"> // </w:t>
      </w:r>
      <w:r w:rsidRPr="00CB1808">
        <w:t>Экономика и жизнь</w:t>
      </w:r>
      <w:r w:rsidR="00CB1808">
        <w:t>. 20</w:t>
      </w:r>
      <w:r w:rsidRPr="00CB1808">
        <w:t>05, № 24</w:t>
      </w:r>
      <w:r w:rsidR="00CB1808" w:rsidRPr="00CB1808">
        <w:t>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rPr>
          <w:lang w:val="en-US"/>
        </w:rPr>
        <w:t>FD</w:t>
      </w:r>
      <w:r w:rsidR="00CB1808" w:rsidRPr="00CB1808">
        <w:t xml:space="preserve">. </w:t>
      </w:r>
      <w:r w:rsidRPr="00CB1808">
        <w:t xml:space="preserve">Русское издание британского журнала </w:t>
      </w:r>
      <w:r w:rsidRPr="00CB1808">
        <w:rPr>
          <w:lang w:val="en-US"/>
        </w:rPr>
        <w:t>FINANCIAL</w:t>
      </w:r>
      <w:r w:rsidRPr="00CB1808">
        <w:t xml:space="preserve"> </w:t>
      </w:r>
      <w:r w:rsidRPr="00CB1808">
        <w:rPr>
          <w:lang w:val="en-US"/>
        </w:rPr>
        <w:t>DIRECTOR</w:t>
      </w:r>
      <w:r w:rsidRPr="00CB1808">
        <w:t xml:space="preserve"> / апрель, 2009</w:t>
      </w:r>
      <w:r w:rsidR="00CB1808" w:rsidRPr="00CB1808">
        <w:t>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rPr>
          <w:lang w:val="en-US"/>
        </w:rPr>
        <w:t>FD</w:t>
      </w:r>
      <w:r w:rsidR="00CB1808" w:rsidRPr="00CB1808">
        <w:t xml:space="preserve">. </w:t>
      </w:r>
      <w:r w:rsidRPr="00CB1808">
        <w:t xml:space="preserve">Русское издание британского журнала </w:t>
      </w:r>
      <w:r w:rsidRPr="00CB1808">
        <w:rPr>
          <w:lang w:val="en-US"/>
        </w:rPr>
        <w:t>FINANCIAL</w:t>
      </w:r>
      <w:r w:rsidRPr="00CB1808">
        <w:t xml:space="preserve"> </w:t>
      </w:r>
      <w:r w:rsidRPr="00CB1808">
        <w:rPr>
          <w:lang w:val="en-US"/>
        </w:rPr>
        <w:t>DIRECTOR</w:t>
      </w:r>
      <w:r w:rsidRPr="00CB1808">
        <w:t xml:space="preserve"> / сентябрь, 2009</w:t>
      </w:r>
      <w:r w:rsidR="00CB1808" w:rsidRPr="00CB1808">
        <w:t>.</w:t>
      </w:r>
    </w:p>
    <w:p w:rsidR="00CB1808" w:rsidRDefault="003438F0" w:rsidP="00CB1808">
      <w:pPr>
        <w:pStyle w:val="a0"/>
        <w:tabs>
          <w:tab w:val="num" w:pos="536"/>
        </w:tabs>
      </w:pPr>
      <w:r w:rsidRPr="00CB1808">
        <w:t>Консультант плюс</w:t>
      </w:r>
      <w:r w:rsidR="00CB1808" w:rsidRPr="00CB1808">
        <w:t xml:space="preserve">: </w:t>
      </w:r>
      <w:r w:rsidRPr="00CB1808">
        <w:t>Высшая школа</w:t>
      </w:r>
      <w:r w:rsidR="00CB1808" w:rsidRPr="00CB1808">
        <w:t>.</w:t>
      </w:r>
    </w:p>
    <w:p w:rsidR="00CB1808" w:rsidRPr="00CB1808" w:rsidRDefault="003438F0" w:rsidP="00CB1808">
      <w:pPr>
        <w:pStyle w:val="a0"/>
        <w:tabs>
          <w:tab w:val="num" w:pos="536"/>
        </w:tabs>
      </w:pPr>
      <w:r w:rsidRPr="00CB1808">
        <w:t>Интернет источник</w:t>
      </w:r>
      <w:r w:rsidR="00CB1808" w:rsidRPr="00CB1808">
        <w:t xml:space="preserve">: </w:t>
      </w:r>
      <w:r w:rsidRPr="00CB1808">
        <w:rPr>
          <w:lang w:val="en-US"/>
        </w:rPr>
        <w:t>ru</w:t>
      </w:r>
      <w:r w:rsidR="00CB1808" w:rsidRPr="00CB1808">
        <w:t xml:space="preserve">. </w:t>
      </w:r>
      <w:r w:rsidRPr="00CB1808">
        <w:t>wikipedia</w:t>
      </w:r>
      <w:r w:rsidR="00CB1808">
        <w:t>.org</w:t>
      </w:r>
    </w:p>
    <w:p w:rsidR="003438F0" w:rsidRPr="00CB1808" w:rsidRDefault="003438F0" w:rsidP="00CB1808">
      <w:pPr>
        <w:pStyle w:val="a0"/>
        <w:tabs>
          <w:tab w:val="num" w:pos="536"/>
        </w:tabs>
      </w:pPr>
      <w:r w:rsidRPr="00CB1808">
        <w:t>Интернет источник</w:t>
      </w:r>
      <w:r w:rsidR="00CB1808" w:rsidRPr="00CB1808">
        <w:t xml:space="preserve">: </w:t>
      </w:r>
      <w:r w:rsidRPr="00CB1808">
        <w:rPr>
          <w:lang w:val="en-US"/>
        </w:rPr>
        <w:t>bishelp</w:t>
      </w:r>
      <w:r w:rsidR="00CB1808">
        <w:t>.ru</w:t>
      </w:r>
      <w:bookmarkStart w:id="17" w:name="_GoBack"/>
      <w:bookmarkEnd w:id="17"/>
    </w:p>
    <w:sectPr w:rsidR="003438F0" w:rsidRPr="00CB1808" w:rsidSect="00CB1808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20" w:rsidRDefault="00941320">
      <w:pPr>
        <w:ind w:firstLine="709"/>
      </w:pPr>
      <w:r>
        <w:separator/>
      </w:r>
    </w:p>
  </w:endnote>
  <w:endnote w:type="continuationSeparator" w:id="0">
    <w:p w:rsidR="00941320" w:rsidRDefault="0094132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08" w:rsidRDefault="00CB180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08" w:rsidRDefault="00CB180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20" w:rsidRDefault="00941320">
      <w:pPr>
        <w:ind w:firstLine="709"/>
      </w:pPr>
      <w:r>
        <w:separator/>
      </w:r>
    </w:p>
  </w:footnote>
  <w:footnote w:type="continuationSeparator" w:id="0">
    <w:p w:rsidR="00941320" w:rsidRDefault="0094132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F0" w:rsidRDefault="00677937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3438F0" w:rsidRDefault="003438F0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F0" w:rsidRDefault="00677937">
    <w:pPr>
      <w:pStyle w:val="af2"/>
    </w:pPr>
    <w:r>
      <w:rPr>
        <w:rStyle w:val="af3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6D0"/>
    <w:multiLevelType w:val="hybridMultilevel"/>
    <w:tmpl w:val="B08A2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DA5A8B"/>
    <w:multiLevelType w:val="hybridMultilevel"/>
    <w:tmpl w:val="9D6E20BA"/>
    <w:lvl w:ilvl="0" w:tplc="FFFFFFFF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20B01"/>
    <w:multiLevelType w:val="hybridMultilevel"/>
    <w:tmpl w:val="81A636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A3BD5"/>
    <w:multiLevelType w:val="multilevel"/>
    <w:tmpl w:val="33885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14663B4"/>
    <w:multiLevelType w:val="singleLevel"/>
    <w:tmpl w:val="55144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132349AB"/>
    <w:multiLevelType w:val="hybridMultilevel"/>
    <w:tmpl w:val="B5B44658"/>
    <w:lvl w:ilvl="0" w:tplc="FFFFFFFF">
      <w:start w:val="5"/>
      <w:numFmt w:val="bullet"/>
      <w:lvlText w:val="-"/>
      <w:lvlJc w:val="left"/>
      <w:pPr>
        <w:tabs>
          <w:tab w:val="num" w:pos="2782"/>
        </w:tabs>
        <w:ind w:left="2782" w:hanging="108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8AF2CF7"/>
    <w:multiLevelType w:val="hybridMultilevel"/>
    <w:tmpl w:val="8C12F7F4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1E862D70"/>
    <w:multiLevelType w:val="hybridMultilevel"/>
    <w:tmpl w:val="AE10442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9">
    <w:nsid w:val="20116CA7"/>
    <w:multiLevelType w:val="hybridMultilevel"/>
    <w:tmpl w:val="FE7A3516"/>
    <w:lvl w:ilvl="0" w:tplc="FFFFFFFF">
      <w:start w:val="5"/>
      <w:numFmt w:val="bullet"/>
      <w:lvlText w:val="-"/>
      <w:lvlJc w:val="left"/>
      <w:pPr>
        <w:tabs>
          <w:tab w:val="num" w:pos="2782"/>
        </w:tabs>
        <w:ind w:left="2782" w:hanging="108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0E76A00"/>
    <w:multiLevelType w:val="singleLevel"/>
    <w:tmpl w:val="C5CCD6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7A6445"/>
    <w:multiLevelType w:val="hybridMultilevel"/>
    <w:tmpl w:val="D8060CD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30479E4"/>
    <w:multiLevelType w:val="hybridMultilevel"/>
    <w:tmpl w:val="CF186C40"/>
    <w:lvl w:ilvl="0" w:tplc="FFFFFFFF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3">
    <w:nsid w:val="27906EA6"/>
    <w:multiLevelType w:val="multilevel"/>
    <w:tmpl w:val="4818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607AFB"/>
    <w:multiLevelType w:val="hybridMultilevel"/>
    <w:tmpl w:val="41A25944"/>
    <w:lvl w:ilvl="0" w:tplc="FFFFFFFF">
      <w:start w:val="1"/>
      <w:numFmt w:val="decimal"/>
      <w:lvlText w:val="%1)"/>
      <w:lvlJc w:val="left"/>
      <w:pPr>
        <w:tabs>
          <w:tab w:val="num" w:pos="2171"/>
        </w:tabs>
        <w:ind w:left="2171" w:hanging="13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30D34351"/>
    <w:multiLevelType w:val="multilevel"/>
    <w:tmpl w:val="A3322B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57997"/>
    <w:multiLevelType w:val="hybridMultilevel"/>
    <w:tmpl w:val="C4F2F5C0"/>
    <w:lvl w:ilvl="0" w:tplc="FFFFFFFF">
      <w:start w:val="5"/>
      <w:numFmt w:val="bullet"/>
      <w:lvlText w:val="-"/>
      <w:lvlJc w:val="left"/>
      <w:pPr>
        <w:tabs>
          <w:tab w:val="num" w:pos="2782"/>
        </w:tabs>
        <w:ind w:left="2782" w:hanging="108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32F41B1"/>
    <w:multiLevelType w:val="hybridMultilevel"/>
    <w:tmpl w:val="BEDA218E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8547F7"/>
    <w:multiLevelType w:val="hybridMultilevel"/>
    <w:tmpl w:val="4700545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0">
    <w:nsid w:val="37C5465E"/>
    <w:multiLevelType w:val="hybridMultilevel"/>
    <w:tmpl w:val="9F7CC888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B991ED2"/>
    <w:multiLevelType w:val="hybridMultilevel"/>
    <w:tmpl w:val="23A24D02"/>
    <w:lvl w:ilvl="0" w:tplc="FFFFFFFF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2">
    <w:nsid w:val="3C4B3CDA"/>
    <w:multiLevelType w:val="hybridMultilevel"/>
    <w:tmpl w:val="4E1E537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154685F"/>
    <w:multiLevelType w:val="hybridMultilevel"/>
    <w:tmpl w:val="8B8E5092"/>
    <w:lvl w:ilvl="0" w:tplc="FFFFFFFF">
      <w:start w:val="5"/>
      <w:numFmt w:val="bullet"/>
      <w:lvlText w:val="-"/>
      <w:lvlJc w:val="left"/>
      <w:pPr>
        <w:tabs>
          <w:tab w:val="num" w:pos="2782"/>
        </w:tabs>
        <w:ind w:left="2782" w:hanging="108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4E26461"/>
    <w:multiLevelType w:val="hybridMultilevel"/>
    <w:tmpl w:val="8164425C"/>
    <w:lvl w:ilvl="0" w:tplc="FFFFFFFF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>
    <w:nsid w:val="49DF36F4"/>
    <w:multiLevelType w:val="hybridMultilevel"/>
    <w:tmpl w:val="CF28CFF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E3505D"/>
    <w:multiLevelType w:val="hybridMultilevel"/>
    <w:tmpl w:val="3578C7EC"/>
    <w:lvl w:ilvl="0" w:tplc="FFFFFFFF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4A2A63CC"/>
    <w:multiLevelType w:val="hybridMultilevel"/>
    <w:tmpl w:val="CE2E35AA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077246D"/>
    <w:multiLevelType w:val="hybridMultilevel"/>
    <w:tmpl w:val="B8E24F1E"/>
    <w:lvl w:ilvl="0" w:tplc="FFFFFFFF">
      <w:start w:val="1"/>
      <w:numFmt w:val="decimal"/>
      <w:lvlText w:val="%1)"/>
      <w:lvlJc w:val="left"/>
      <w:pPr>
        <w:tabs>
          <w:tab w:val="num" w:pos="2036"/>
        </w:tabs>
        <w:ind w:left="2036" w:hanging="11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9">
    <w:nsid w:val="513C34A9"/>
    <w:multiLevelType w:val="multilevel"/>
    <w:tmpl w:val="C70A6B8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54730454"/>
    <w:multiLevelType w:val="hybridMultilevel"/>
    <w:tmpl w:val="8CA03F44"/>
    <w:lvl w:ilvl="0" w:tplc="FFFFFFFF">
      <w:start w:val="5"/>
      <w:numFmt w:val="bullet"/>
      <w:lvlText w:val="-"/>
      <w:lvlJc w:val="left"/>
      <w:pPr>
        <w:tabs>
          <w:tab w:val="num" w:pos="2782"/>
        </w:tabs>
        <w:ind w:left="2782" w:hanging="108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9322AF5"/>
    <w:multiLevelType w:val="hybridMultilevel"/>
    <w:tmpl w:val="8E4A199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9F6A5B"/>
    <w:multiLevelType w:val="hybridMultilevel"/>
    <w:tmpl w:val="E5DA634A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AC740CB"/>
    <w:multiLevelType w:val="hybridMultilevel"/>
    <w:tmpl w:val="FABEFAAE"/>
    <w:lvl w:ilvl="0" w:tplc="FFFFFFFF">
      <w:start w:val="5"/>
      <w:numFmt w:val="bullet"/>
      <w:lvlText w:val="-"/>
      <w:lvlJc w:val="left"/>
      <w:pPr>
        <w:tabs>
          <w:tab w:val="num" w:pos="2782"/>
        </w:tabs>
        <w:ind w:left="2782" w:hanging="108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5B412922"/>
    <w:multiLevelType w:val="multilevel"/>
    <w:tmpl w:val="5F0E2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5E4707B6"/>
    <w:multiLevelType w:val="hybridMultilevel"/>
    <w:tmpl w:val="F3966BDC"/>
    <w:lvl w:ilvl="0" w:tplc="FFFFFFFF">
      <w:start w:val="5"/>
      <w:numFmt w:val="bullet"/>
      <w:lvlText w:val="-"/>
      <w:lvlJc w:val="left"/>
      <w:pPr>
        <w:tabs>
          <w:tab w:val="num" w:pos="2782"/>
        </w:tabs>
        <w:ind w:left="2782" w:hanging="108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61FC40B2"/>
    <w:multiLevelType w:val="hybridMultilevel"/>
    <w:tmpl w:val="10F02CAC"/>
    <w:lvl w:ilvl="0" w:tplc="FFFFFFFF">
      <w:start w:val="1"/>
      <w:numFmt w:val="decimal"/>
      <w:lvlText w:val="%1)"/>
      <w:lvlJc w:val="left"/>
      <w:pPr>
        <w:tabs>
          <w:tab w:val="num" w:pos="2351"/>
        </w:tabs>
        <w:ind w:left="2351" w:hanging="150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726"/>
        </w:tabs>
        <w:ind w:left="2726" w:hanging="1155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7">
    <w:nsid w:val="64696094"/>
    <w:multiLevelType w:val="hybridMultilevel"/>
    <w:tmpl w:val="8A401A1A"/>
    <w:lvl w:ilvl="0" w:tplc="FFFFFFFF">
      <w:start w:val="5"/>
      <w:numFmt w:val="bullet"/>
      <w:lvlText w:val="-"/>
      <w:lvlJc w:val="left"/>
      <w:pPr>
        <w:tabs>
          <w:tab w:val="num" w:pos="1931"/>
        </w:tabs>
        <w:ind w:left="1931" w:hanging="108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8">
    <w:nsid w:val="64E3182A"/>
    <w:multiLevelType w:val="hybridMultilevel"/>
    <w:tmpl w:val="BF3867FA"/>
    <w:lvl w:ilvl="0" w:tplc="FFFFFFFF">
      <w:start w:val="2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9">
    <w:nsid w:val="68B11405"/>
    <w:multiLevelType w:val="hybridMultilevel"/>
    <w:tmpl w:val="3E70B4CA"/>
    <w:lvl w:ilvl="0" w:tplc="FFFFFFFF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0">
    <w:nsid w:val="6BE92775"/>
    <w:multiLevelType w:val="hybridMultilevel"/>
    <w:tmpl w:val="93129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DC72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>
    <w:nsid w:val="6FDF0CBB"/>
    <w:multiLevelType w:val="hybridMultilevel"/>
    <w:tmpl w:val="C122C884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3">
    <w:nsid w:val="74041C00"/>
    <w:multiLevelType w:val="hybridMultilevel"/>
    <w:tmpl w:val="B450D1AE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4">
    <w:nsid w:val="76270608"/>
    <w:multiLevelType w:val="hybridMultilevel"/>
    <w:tmpl w:val="45D09B4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72233F6"/>
    <w:multiLevelType w:val="multilevel"/>
    <w:tmpl w:val="429603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46">
    <w:nsid w:val="773907DC"/>
    <w:multiLevelType w:val="hybridMultilevel"/>
    <w:tmpl w:val="553C66D2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7500A93"/>
    <w:multiLevelType w:val="hybridMultilevel"/>
    <w:tmpl w:val="A3322B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7"/>
  </w:num>
  <w:num w:numId="2">
    <w:abstractNumId w:val="35"/>
  </w:num>
  <w:num w:numId="3">
    <w:abstractNumId w:val="38"/>
  </w:num>
  <w:num w:numId="4">
    <w:abstractNumId w:val="26"/>
  </w:num>
  <w:num w:numId="5">
    <w:abstractNumId w:val="24"/>
  </w:num>
  <w:num w:numId="6">
    <w:abstractNumId w:val="7"/>
  </w:num>
  <w:num w:numId="7">
    <w:abstractNumId w:val="1"/>
  </w:num>
  <w:num w:numId="8">
    <w:abstractNumId w:val="39"/>
  </w:num>
  <w:num w:numId="9">
    <w:abstractNumId w:val="28"/>
  </w:num>
  <w:num w:numId="10">
    <w:abstractNumId w:val="36"/>
  </w:num>
  <w:num w:numId="11">
    <w:abstractNumId w:val="14"/>
  </w:num>
  <w:num w:numId="12">
    <w:abstractNumId w:val="43"/>
  </w:num>
  <w:num w:numId="13">
    <w:abstractNumId w:val="33"/>
  </w:num>
  <w:num w:numId="14">
    <w:abstractNumId w:val="8"/>
  </w:num>
  <w:num w:numId="15">
    <w:abstractNumId w:val="16"/>
  </w:num>
  <w:num w:numId="16">
    <w:abstractNumId w:val="21"/>
  </w:num>
  <w:num w:numId="17">
    <w:abstractNumId w:val="30"/>
  </w:num>
  <w:num w:numId="18">
    <w:abstractNumId w:val="9"/>
  </w:num>
  <w:num w:numId="19">
    <w:abstractNumId w:val="45"/>
  </w:num>
  <w:num w:numId="20">
    <w:abstractNumId w:val="23"/>
  </w:num>
  <w:num w:numId="21">
    <w:abstractNumId w:val="6"/>
  </w:num>
  <w:num w:numId="22">
    <w:abstractNumId w:val="32"/>
  </w:num>
  <w:num w:numId="23">
    <w:abstractNumId w:val="20"/>
  </w:num>
  <w:num w:numId="24">
    <w:abstractNumId w:val="27"/>
  </w:num>
  <w:num w:numId="25">
    <w:abstractNumId w:val="12"/>
  </w:num>
  <w:num w:numId="26">
    <w:abstractNumId w:val="17"/>
  </w:num>
  <w:num w:numId="27">
    <w:abstractNumId w:val="41"/>
  </w:num>
  <w:num w:numId="28">
    <w:abstractNumId w:val="10"/>
  </w:num>
  <w:num w:numId="29">
    <w:abstractNumId w:val="4"/>
  </w:num>
  <w:num w:numId="30">
    <w:abstractNumId w:val="5"/>
  </w:num>
  <w:num w:numId="31">
    <w:abstractNumId w:val="29"/>
  </w:num>
  <w:num w:numId="32">
    <w:abstractNumId w:val="42"/>
  </w:num>
  <w:num w:numId="33">
    <w:abstractNumId w:val="3"/>
  </w:num>
  <w:num w:numId="34">
    <w:abstractNumId w:val="34"/>
  </w:num>
  <w:num w:numId="35">
    <w:abstractNumId w:val="31"/>
  </w:num>
  <w:num w:numId="36">
    <w:abstractNumId w:val="44"/>
  </w:num>
  <w:num w:numId="37">
    <w:abstractNumId w:val="11"/>
  </w:num>
  <w:num w:numId="38">
    <w:abstractNumId w:val="25"/>
  </w:num>
  <w:num w:numId="39">
    <w:abstractNumId w:val="0"/>
  </w:num>
  <w:num w:numId="40">
    <w:abstractNumId w:val="40"/>
  </w:num>
  <w:num w:numId="41">
    <w:abstractNumId w:val="19"/>
  </w:num>
  <w:num w:numId="42">
    <w:abstractNumId w:val="46"/>
  </w:num>
  <w:num w:numId="43">
    <w:abstractNumId w:val="13"/>
  </w:num>
  <w:num w:numId="44">
    <w:abstractNumId w:val="47"/>
  </w:num>
  <w:num w:numId="45">
    <w:abstractNumId w:val="15"/>
  </w:num>
  <w:num w:numId="46">
    <w:abstractNumId w:val="22"/>
  </w:num>
  <w:num w:numId="47">
    <w:abstractNumId w:val="18"/>
  </w:num>
  <w:num w:numId="48">
    <w:abstractNumId w:val="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3A9"/>
    <w:rsid w:val="00007AB4"/>
    <w:rsid w:val="00082554"/>
    <w:rsid w:val="000966E7"/>
    <w:rsid w:val="000B5556"/>
    <w:rsid w:val="000C2240"/>
    <w:rsid w:val="001D0FB9"/>
    <w:rsid w:val="00207A03"/>
    <w:rsid w:val="00282434"/>
    <w:rsid w:val="002A6379"/>
    <w:rsid w:val="00324AB3"/>
    <w:rsid w:val="003438F0"/>
    <w:rsid w:val="003F5946"/>
    <w:rsid w:val="00401B01"/>
    <w:rsid w:val="004C7242"/>
    <w:rsid w:val="00511113"/>
    <w:rsid w:val="00677937"/>
    <w:rsid w:val="006A751B"/>
    <w:rsid w:val="007A10B0"/>
    <w:rsid w:val="008273A9"/>
    <w:rsid w:val="008741DD"/>
    <w:rsid w:val="00880283"/>
    <w:rsid w:val="008A11EE"/>
    <w:rsid w:val="00941320"/>
    <w:rsid w:val="00A55744"/>
    <w:rsid w:val="00C359A0"/>
    <w:rsid w:val="00C75C90"/>
    <w:rsid w:val="00CB1808"/>
    <w:rsid w:val="00D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65C912-E511-481B-A63E-90C71DB1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B180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B180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B180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B180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B180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B180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B180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B180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B180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ind w:firstLine="709"/>
      <w:jc w:val="center"/>
    </w:p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CB1808"/>
    <w:pPr>
      <w:ind w:firstLine="709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footnote text"/>
    <w:basedOn w:val="a2"/>
    <w:link w:val="ab"/>
    <w:autoRedefine/>
    <w:uiPriority w:val="99"/>
    <w:semiHidden/>
    <w:rsid w:val="00CB1808"/>
    <w:pPr>
      <w:ind w:firstLine="709"/>
    </w:pPr>
    <w:rPr>
      <w:color w:val="000000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CB1808"/>
    <w:rPr>
      <w:rFonts w:cs="Times New Roman"/>
      <w:color w:val="000000"/>
      <w:lang w:val="ru-RU" w:eastAsia="ru-RU"/>
    </w:rPr>
  </w:style>
  <w:style w:type="character" w:styleId="ac">
    <w:name w:val="footnote reference"/>
    <w:uiPriority w:val="99"/>
    <w:semiHidden/>
    <w:rsid w:val="00CB1808"/>
    <w:rPr>
      <w:rFonts w:cs="Times New Roman"/>
      <w:sz w:val="28"/>
      <w:szCs w:val="28"/>
      <w:vertAlign w:val="superscript"/>
    </w:rPr>
  </w:style>
  <w:style w:type="paragraph" w:styleId="ad">
    <w:name w:val="Body Text Indent"/>
    <w:basedOn w:val="a2"/>
    <w:link w:val="ae"/>
    <w:uiPriority w:val="99"/>
    <w:rsid w:val="00CB180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CB1808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CB180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">
    <w:name w:val="footer"/>
    <w:basedOn w:val="a2"/>
    <w:link w:val="af0"/>
    <w:uiPriority w:val="99"/>
    <w:semiHidden/>
    <w:rsid w:val="00CB1808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CB1808"/>
    <w:rPr>
      <w:rFonts w:cs="Times New Roman"/>
      <w:sz w:val="28"/>
      <w:szCs w:val="28"/>
      <w:lang w:val="ru-RU" w:eastAsia="ru-RU"/>
    </w:rPr>
  </w:style>
  <w:style w:type="character" w:customStyle="1" w:styleId="af1">
    <w:name w:val="Верхний колонтитул Знак"/>
    <w:link w:val="af2"/>
    <w:uiPriority w:val="99"/>
    <w:semiHidden/>
    <w:locked/>
    <w:rsid w:val="00CB1808"/>
    <w:rPr>
      <w:rFonts w:cs="Times New Roman"/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CB1808"/>
    <w:rPr>
      <w:rFonts w:ascii="Times New Roman" w:hAnsi="Times New Roman" w:cs="Times New Roman"/>
      <w:sz w:val="28"/>
      <w:szCs w:val="28"/>
    </w:rPr>
  </w:style>
  <w:style w:type="paragraph" w:styleId="af2">
    <w:name w:val="header"/>
    <w:basedOn w:val="a2"/>
    <w:next w:val="a8"/>
    <w:link w:val="af1"/>
    <w:uiPriority w:val="99"/>
    <w:rsid w:val="00CB180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4">
    <w:name w:val="endnote reference"/>
    <w:uiPriority w:val="99"/>
    <w:semiHidden/>
    <w:rsid w:val="00CB1808"/>
    <w:rPr>
      <w:rFonts w:cs="Times New Roman"/>
      <w:vertAlign w:val="superscript"/>
    </w:rPr>
  </w:style>
  <w:style w:type="paragraph" w:styleId="23">
    <w:name w:val="Body Text 2"/>
    <w:basedOn w:val="a2"/>
    <w:link w:val="24"/>
    <w:uiPriority w:val="99"/>
    <w:pPr>
      <w:ind w:firstLine="709"/>
      <w:jc w:val="center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CB180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CB180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CB180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d"/>
    <w:uiPriority w:val="99"/>
    <w:rsid w:val="00CB180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CB1808"/>
    <w:pPr>
      <w:numPr>
        <w:numId w:val="47"/>
      </w:numPr>
      <w:spacing w:line="360" w:lineRule="auto"/>
      <w:jc w:val="both"/>
    </w:pPr>
    <w:rPr>
      <w:sz w:val="28"/>
      <w:szCs w:val="28"/>
    </w:rPr>
  </w:style>
  <w:style w:type="paragraph" w:styleId="af7">
    <w:name w:val="Plain Text"/>
    <w:basedOn w:val="a2"/>
    <w:link w:val="12"/>
    <w:uiPriority w:val="99"/>
    <w:rsid w:val="00CB180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9">
    <w:name w:val="caption"/>
    <w:basedOn w:val="a2"/>
    <w:next w:val="a2"/>
    <w:uiPriority w:val="99"/>
    <w:qFormat/>
    <w:rsid w:val="00CB1808"/>
    <w:pPr>
      <w:ind w:firstLine="709"/>
    </w:pPr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CB1808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CB180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CB180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B1808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CB1808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B180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B180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B1808"/>
    <w:pPr>
      <w:ind w:left="958" w:firstLine="709"/>
    </w:pPr>
  </w:style>
  <w:style w:type="table" w:styleId="afd">
    <w:name w:val="Table Grid"/>
    <w:basedOn w:val="a4"/>
    <w:uiPriority w:val="99"/>
    <w:rsid w:val="00CB180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CB180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B1808"/>
    <w:pPr>
      <w:numPr>
        <w:numId w:val="4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B1808"/>
    <w:pPr>
      <w:numPr>
        <w:numId w:val="4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B180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B1808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CB180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B1808"/>
    <w:rPr>
      <w:i/>
      <w:iCs/>
    </w:rPr>
  </w:style>
  <w:style w:type="paragraph" w:customStyle="1" w:styleId="aff">
    <w:name w:val="ТАБЛИЦА"/>
    <w:next w:val="a2"/>
    <w:autoRedefine/>
    <w:uiPriority w:val="99"/>
    <w:rsid w:val="00CB1808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CB1808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CB1808"/>
  </w:style>
  <w:style w:type="table" w:customStyle="1" w:styleId="15">
    <w:name w:val="Стиль таблицы1"/>
    <w:uiPriority w:val="99"/>
    <w:rsid w:val="00CB180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B1808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CB1808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CB1808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CB180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6795</Words>
  <Characters>38738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</vt:lpstr>
    </vt:vector>
  </TitlesOfParts>
  <Company>Роман и Сергей Company</Company>
  <LinksUpToDate>false</LinksUpToDate>
  <CharactersWithSpaces>45443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subject/>
  <dc:creator>Юлия</dc:creator>
  <cp:keywords/>
  <dc:description/>
  <cp:lastModifiedBy>admin</cp:lastModifiedBy>
  <cp:revision>2</cp:revision>
  <cp:lastPrinted>2009-12-03T20:55:00Z</cp:lastPrinted>
  <dcterms:created xsi:type="dcterms:W3CDTF">2014-03-12T18:16:00Z</dcterms:created>
  <dcterms:modified xsi:type="dcterms:W3CDTF">2014-03-12T18:16:00Z</dcterms:modified>
</cp:coreProperties>
</file>