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D3" w:rsidRPr="00FA7ED3" w:rsidRDefault="006A7E69" w:rsidP="00415B5E">
      <w:pPr>
        <w:pStyle w:val="aff5"/>
        <w:keepNext/>
        <w:widowControl w:val="0"/>
      </w:pPr>
      <w:r w:rsidRPr="00FA7ED3">
        <w:t>М</w:t>
      </w:r>
      <w:r w:rsidR="00284BF4" w:rsidRPr="00FA7ED3">
        <w:t>инистерство образования Республики Беларусь</w:t>
      </w:r>
    </w:p>
    <w:p w:rsidR="00FA7ED3" w:rsidRDefault="00284BF4" w:rsidP="00415B5E">
      <w:pPr>
        <w:pStyle w:val="aff5"/>
        <w:keepNext/>
        <w:widowControl w:val="0"/>
        <w:rPr>
          <w:caps/>
        </w:rPr>
      </w:pPr>
      <w:r w:rsidRPr="00FA7ED3">
        <w:rPr>
          <w:caps/>
        </w:rPr>
        <w:t>Белорусский государственный университет</w:t>
      </w:r>
    </w:p>
    <w:p w:rsidR="00FA7ED3" w:rsidRPr="00FA7ED3" w:rsidRDefault="00284BF4" w:rsidP="00415B5E">
      <w:pPr>
        <w:pStyle w:val="aff5"/>
        <w:keepNext/>
        <w:widowControl w:val="0"/>
      </w:pPr>
      <w:r w:rsidRPr="00FA7ED3">
        <w:rPr>
          <w:caps/>
        </w:rPr>
        <w:t>информатики и радиоэлектроники</w:t>
      </w:r>
    </w:p>
    <w:p w:rsidR="00FA7ED3" w:rsidRDefault="00284BF4" w:rsidP="00415B5E">
      <w:pPr>
        <w:pStyle w:val="aff5"/>
        <w:keepNext/>
        <w:widowControl w:val="0"/>
      </w:pPr>
      <w:r w:rsidRPr="00FA7ED3">
        <w:t>Факультет компьютерного проектирования</w:t>
      </w:r>
    </w:p>
    <w:p w:rsidR="00AC30CB" w:rsidRDefault="00AC30CB" w:rsidP="00415B5E">
      <w:pPr>
        <w:pStyle w:val="aff5"/>
        <w:keepNext/>
        <w:widowControl w:val="0"/>
      </w:pPr>
    </w:p>
    <w:p w:rsidR="00AC30CB" w:rsidRPr="00FA7ED3" w:rsidRDefault="00AC30CB" w:rsidP="00415B5E">
      <w:pPr>
        <w:pStyle w:val="aff5"/>
        <w:keepNext/>
        <w:widowControl w:val="0"/>
      </w:pPr>
    </w:p>
    <w:p w:rsidR="00AC30CB" w:rsidRDefault="00AC30CB" w:rsidP="00415B5E">
      <w:pPr>
        <w:pStyle w:val="aff5"/>
        <w:keepNext/>
        <w:widowControl w:val="0"/>
        <w:rPr>
          <w:b/>
          <w:bCs/>
          <w:caps/>
        </w:rPr>
      </w:pPr>
    </w:p>
    <w:p w:rsidR="001E2C60" w:rsidRDefault="001E2C60" w:rsidP="00415B5E">
      <w:pPr>
        <w:pStyle w:val="aff5"/>
        <w:keepNext/>
        <w:widowControl w:val="0"/>
        <w:rPr>
          <w:b/>
          <w:bCs/>
          <w:caps/>
        </w:rPr>
      </w:pPr>
    </w:p>
    <w:p w:rsidR="001E2C60" w:rsidRDefault="001E2C60" w:rsidP="00415B5E">
      <w:pPr>
        <w:pStyle w:val="aff5"/>
        <w:keepNext/>
        <w:widowControl w:val="0"/>
        <w:rPr>
          <w:b/>
          <w:bCs/>
          <w:caps/>
        </w:rPr>
      </w:pPr>
    </w:p>
    <w:p w:rsidR="001E2C60" w:rsidRDefault="001E2C60" w:rsidP="00415B5E">
      <w:pPr>
        <w:pStyle w:val="aff5"/>
        <w:keepNext/>
        <w:widowControl w:val="0"/>
        <w:rPr>
          <w:b/>
          <w:bCs/>
          <w:caps/>
        </w:rPr>
      </w:pPr>
    </w:p>
    <w:p w:rsidR="00AC30CB" w:rsidRDefault="00AC30CB" w:rsidP="00415B5E">
      <w:pPr>
        <w:pStyle w:val="aff5"/>
        <w:keepNext/>
        <w:widowControl w:val="0"/>
        <w:rPr>
          <w:b/>
          <w:bCs/>
          <w:caps/>
        </w:rPr>
      </w:pPr>
    </w:p>
    <w:p w:rsidR="00AC30CB" w:rsidRDefault="00AC30CB" w:rsidP="00415B5E">
      <w:pPr>
        <w:pStyle w:val="aff5"/>
        <w:keepNext/>
        <w:widowControl w:val="0"/>
        <w:rPr>
          <w:b/>
          <w:bCs/>
          <w:caps/>
        </w:rPr>
      </w:pPr>
    </w:p>
    <w:p w:rsidR="00FA7ED3" w:rsidRDefault="00284BF4" w:rsidP="00415B5E">
      <w:pPr>
        <w:pStyle w:val="aff5"/>
        <w:keepNext/>
        <w:widowControl w:val="0"/>
        <w:rPr>
          <w:b/>
          <w:bCs/>
          <w:caps/>
        </w:rPr>
      </w:pPr>
      <w:r w:rsidRPr="00FA7ED3">
        <w:rPr>
          <w:b/>
          <w:bCs/>
          <w:caps/>
        </w:rPr>
        <w:t>Пояснительная записка</w:t>
      </w:r>
    </w:p>
    <w:p w:rsidR="00FA7ED3" w:rsidRPr="00FA7ED3" w:rsidRDefault="00284BF4" w:rsidP="00415B5E">
      <w:pPr>
        <w:pStyle w:val="aff5"/>
        <w:keepNext/>
        <w:widowControl w:val="0"/>
      </w:pPr>
      <w:r w:rsidRPr="00FA7ED3">
        <w:rPr>
          <w:b/>
          <w:bCs/>
        </w:rPr>
        <w:t>к курсовому проекту</w:t>
      </w:r>
    </w:p>
    <w:p w:rsidR="00FA7ED3" w:rsidRDefault="00284BF4" w:rsidP="00415B5E">
      <w:pPr>
        <w:pStyle w:val="aff5"/>
        <w:keepNext/>
        <w:widowControl w:val="0"/>
      </w:pPr>
      <w:r w:rsidRPr="00FA7ED3">
        <w:t>по предмету</w:t>
      </w:r>
      <w:r w:rsidR="00FA7ED3" w:rsidRPr="00FA7ED3">
        <w:t>:</w:t>
      </w:r>
      <w:r w:rsidR="00FA7ED3">
        <w:t xml:space="preserve"> "</w:t>
      </w:r>
      <w:r w:rsidR="00E1602A" w:rsidRPr="00FA7ED3">
        <w:t>Основы менеджмента</w:t>
      </w:r>
      <w:r w:rsidR="00FA7ED3">
        <w:t>"</w:t>
      </w:r>
    </w:p>
    <w:p w:rsidR="00FA7ED3" w:rsidRDefault="00284BF4" w:rsidP="00415B5E">
      <w:pPr>
        <w:pStyle w:val="aff5"/>
        <w:keepNext/>
        <w:widowControl w:val="0"/>
      </w:pPr>
      <w:r w:rsidRPr="00FA7ED3">
        <w:t>на тему</w:t>
      </w:r>
      <w:r w:rsidR="00FA7ED3" w:rsidRPr="00FA7ED3">
        <w:t>:</w:t>
      </w:r>
      <w:r w:rsidR="00FA7ED3">
        <w:t xml:space="preserve"> "</w:t>
      </w:r>
      <w:r w:rsidR="00E1602A" w:rsidRPr="00FA7ED3">
        <w:t>Организация и расчёт КПН ОНПЛ</w:t>
      </w:r>
      <w:r w:rsidR="00FA7ED3">
        <w:t>"</w:t>
      </w:r>
    </w:p>
    <w:p w:rsidR="00AC30CB" w:rsidRDefault="00AC30CB" w:rsidP="00415B5E">
      <w:pPr>
        <w:pStyle w:val="aff5"/>
        <w:keepNext/>
        <w:widowControl w:val="0"/>
      </w:pPr>
    </w:p>
    <w:p w:rsidR="00AC30CB" w:rsidRDefault="00AC30CB" w:rsidP="00415B5E">
      <w:pPr>
        <w:pStyle w:val="aff5"/>
        <w:keepNext/>
        <w:widowControl w:val="0"/>
      </w:pPr>
    </w:p>
    <w:p w:rsidR="00AC30CB" w:rsidRDefault="00AC30CB" w:rsidP="00415B5E">
      <w:pPr>
        <w:pStyle w:val="aff5"/>
        <w:keepNext/>
        <w:widowControl w:val="0"/>
      </w:pPr>
    </w:p>
    <w:p w:rsidR="00AC30CB" w:rsidRPr="00FA7ED3" w:rsidRDefault="00AC30CB" w:rsidP="00415B5E">
      <w:pPr>
        <w:pStyle w:val="aff5"/>
        <w:keepNext/>
        <w:widowControl w:val="0"/>
      </w:pPr>
    </w:p>
    <w:p w:rsidR="00FA7ED3" w:rsidRDefault="00284BF4" w:rsidP="00415B5E">
      <w:pPr>
        <w:pStyle w:val="aff5"/>
        <w:keepNext/>
        <w:widowControl w:val="0"/>
        <w:jc w:val="left"/>
      </w:pPr>
      <w:r w:rsidRPr="00FA7ED3">
        <w:t>Выполнил</w:t>
      </w:r>
      <w:r w:rsidR="00FA7ED3">
        <w:t>:</w:t>
      </w:r>
    </w:p>
    <w:p w:rsidR="00284BF4" w:rsidRPr="00FA7ED3" w:rsidRDefault="00284BF4" w:rsidP="00415B5E">
      <w:pPr>
        <w:pStyle w:val="aff5"/>
        <w:keepNext/>
        <w:widowControl w:val="0"/>
        <w:jc w:val="left"/>
      </w:pPr>
      <w:r w:rsidRPr="00FA7ED3">
        <w:t>студент группы 810202</w:t>
      </w:r>
    </w:p>
    <w:p w:rsidR="00FA7ED3" w:rsidRDefault="00284BF4" w:rsidP="00415B5E">
      <w:pPr>
        <w:pStyle w:val="aff5"/>
        <w:keepNext/>
        <w:widowControl w:val="0"/>
        <w:jc w:val="left"/>
      </w:pPr>
      <w:r w:rsidRPr="00FA7ED3">
        <w:t>Воронович А</w:t>
      </w:r>
      <w:r w:rsidR="00FA7ED3">
        <w:t>.В.</w:t>
      </w:r>
    </w:p>
    <w:p w:rsidR="00AC30CB" w:rsidRDefault="00AC30CB" w:rsidP="00415B5E">
      <w:pPr>
        <w:pStyle w:val="aff5"/>
        <w:keepNext/>
        <w:widowControl w:val="0"/>
      </w:pPr>
    </w:p>
    <w:p w:rsidR="00AC30CB" w:rsidRDefault="00AC30CB" w:rsidP="00415B5E">
      <w:pPr>
        <w:pStyle w:val="aff5"/>
        <w:keepNext/>
        <w:widowControl w:val="0"/>
      </w:pPr>
    </w:p>
    <w:p w:rsidR="00AC30CB" w:rsidRDefault="00AC30CB" w:rsidP="00415B5E">
      <w:pPr>
        <w:pStyle w:val="aff5"/>
        <w:keepNext/>
        <w:widowControl w:val="0"/>
      </w:pPr>
    </w:p>
    <w:p w:rsidR="00AC30CB" w:rsidRDefault="00AC30CB" w:rsidP="00415B5E">
      <w:pPr>
        <w:pStyle w:val="aff5"/>
        <w:keepNext/>
        <w:widowControl w:val="0"/>
      </w:pPr>
    </w:p>
    <w:p w:rsidR="00415B5E" w:rsidRDefault="00415B5E" w:rsidP="00415B5E">
      <w:pPr>
        <w:pStyle w:val="aff5"/>
        <w:keepNext/>
        <w:widowControl w:val="0"/>
      </w:pPr>
    </w:p>
    <w:p w:rsidR="00AC30CB" w:rsidRDefault="00AC30CB" w:rsidP="00415B5E">
      <w:pPr>
        <w:pStyle w:val="aff5"/>
        <w:keepNext/>
        <w:widowControl w:val="0"/>
      </w:pPr>
    </w:p>
    <w:p w:rsidR="00284BF4" w:rsidRPr="00FA7ED3" w:rsidRDefault="00284BF4" w:rsidP="00415B5E">
      <w:pPr>
        <w:pStyle w:val="aff5"/>
        <w:keepNext/>
        <w:widowControl w:val="0"/>
      </w:pPr>
      <w:r w:rsidRPr="00FA7ED3">
        <w:t>Минск 2001</w:t>
      </w:r>
    </w:p>
    <w:p w:rsidR="00FA7ED3" w:rsidRDefault="00AC30CB" w:rsidP="00415B5E">
      <w:pPr>
        <w:pStyle w:val="afd"/>
        <w:keepNext/>
        <w:widowControl w:val="0"/>
      </w:pPr>
      <w:r>
        <w:rPr>
          <w:caps/>
        </w:rPr>
        <w:br w:type="page"/>
      </w:r>
      <w:r w:rsidRPr="00FA7ED3">
        <w:t>Содержание</w:t>
      </w:r>
    </w:p>
    <w:p w:rsidR="001E2C60" w:rsidRPr="00FA7ED3" w:rsidRDefault="001E2C60" w:rsidP="00415B5E">
      <w:pPr>
        <w:pStyle w:val="afd"/>
        <w:keepNext/>
        <w:widowControl w:val="0"/>
        <w:rPr>
          <w:caps/>
        </w:rPr>
      </w:pP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Введение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caps/>
          <w:noProof/>
        </w:rPr>
        <w:t xml:space="preserve">1. </w:t>
      </w:r>
      <w:r w:rsidRPr="00097348">
        <w:rPr>
          <w:rStyle w:val="ad"/>
          <w:noProof/>
        </w:rPr>
        <w:t>Определение типа производства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1.1 Краткое описание объекта производства и технологического процесса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1.2 Выбор и обоснование типа производства и вида поточной линии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2. Расчёт календарно-плановых нормативов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3. Расчет производственной площади и планирование участка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3.1 Расчет производственной площади участка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3.2 Планировка производственного участка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4. Расчет технико-экономических показателей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4.1 Расчет стоимости и амортизации основных производственных фондов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4.3 Расчет технико-экономических показателей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Заключение</w:t>
      </w:r>
    </w:p>
    <w:p w:rsidR="001E2C60" w:rsidRDefault="001E2C60" w:rsidP="00415B5E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097348">
        <w:rPr>
          <w:rStyle w:val="ad"/>
          <w:noProof/>
        </w:rPr>
        <w:t>Список используемой литературы</w:t>
      </w:r>
    </w:p>
    <w:p w:rsidR="001E2C60" w:rsidRDefault="001E2C60" w:rsidP="00415B5E">
      <w:pPr>
        <w:keepNext/>
        <w:widowControl w:val="0"/>
        <w:ind w:firstLine="709"/>
        <w:rPr>
          <w:caps/>
        </w:rPr>
      </w:pPr>
    </w:p>
    <w:p w:rsidR="00FA7ED3" w:rsidRPr="00FA7ED3" w:rsidRDefault="00AC30CB" w:rsidP="00415B5E">
      <w:pPr>
        <w:pStyle w:val="2"/>
        <w:widowControl w:val="0"/>
        <w:rPr>
          <w:caps/>
        </w:rPr>
      </w:pPr>
      <w:r>
        <w:rPr>
          <w:caps/>
        </w:rPr>
        <w:br w:type="page"/>
      </w:r>
      <w:bookmarkStart w:id="0" w:name="_Toc265000600"/>
      <w:r w:rsidRPr="00FA7ED3">
        <w:t>Введение</w:t>
      </w:r>
      <w:bookmarkEnd w:id="0"/>
    </w:p>
    <w:p w:rsidR="00AC30CB" w:rsidRDefault="00AC30CB" w:rsidP="00415B5E">
      <w:pPr>
        <w:keepNext/>
        <w:widowControl w:val="0"/>
        <w:ind w:firstLine="709"/>
      </w:pPr>
    </w:p>
    <w:p w:rsidR="00FA7ED3" w:rsidRDefault="0042606F" w:rsidP="00415B5E">
      <w:pPr>
        <w:keepNext/>
        <w:widowControl w:val="0"/>
        <w:ind w:firstLine="709"/>
      </w:pPr>
      <w:r w:rsidRPr="00FA7ED3">
        <w:t>Основные производственные процессы в радиоэлектронном производстве протекают в следующих стадиях</w:t>
      </w:r>
      <w:r w:rsidR="00FA7ED3" w:rsidRPr="00FA7ED3">
        <w:t>:</w:t>
      </w:r>
    </w:p>
    <w:p w:rsidR="00FA7ED3" w:rsidRDefault="0042606F" w:rsidP="00415B5E">
      <w:pPr>
        <w:keepNext/>
        <w:widowControl w:val="0"/>
        <w:ind w:firstLine="709"/>
      </w:pPr>
      <w:r w:rsidRPr="00FA7ED3">
        <w:t>заготовительная стадия</w:t>
      </w:r>
      <w:r w:rsidR="00FA7ED3" w:rsidRPr="00FA7ED3">
        <w:t>;</w:t>
      </w:r>
    </w:p>
    <w:p w:rsidR="00FA7ED3" w:rsidRDefault="0042606F" w:rsidP="00415B5E">
      <w:pPr>
        <w:keepNext/>
        <w:widowControl w:val="0"/>
        <w:ind w:firstLine="709"/>
      </w:pPr>
      <w:r w:rsidRPr="00FA7ED3">
        <w:t>обрабатывающая стадия</w:t>
      </w:r>
      <w:r w:rsidR="00FA7ED3" w:rsidRPr="00FA7ED3">
        <w:t>;</w:t>
      </w:r>
    </w:p>
    <w:p w:rsidR="00FA7ED3" w:rsidRDefault="0042606F" w:rsidP="00415B5E">
      <w:pPr>
        <w:keepNext/>
        <w:widowControl w:val="0"/>
        <w:ind w:firstLine="709"/>
      </w:pPr>
      <w:r w:rsidRPr="00FA7ED3">
        <w:t>сборочная стадия</w:t>
      </w:r>
      <w:r w:rsidR="00FA7ED3" w:rsidRPr="00FA7ED3">
        <w:t>;</w:t>
      </w:r>
    </w:p>
    <w:p w:rsidR="00FA7ED3" w:rsidRDefault="0042606F" w:rsidP="00415B5E">
      <w:pPr>
        <w:keepNext/>
        <w:widowControl w:val="0"/>
        <w:ind w:firstLine="709"/>
      </w:pPr>
      <w:r w:rsidRPr="00FA7ED3">
        <w:t>регулировочно</w:t>
      </w:r>
      <w:r w:rsidR="00350DBF" w:rsidRPr="00FA7ED3">
        <w:t>-</w:t>
      </w:r>
      <w:r w:rsidRPr="00FA7ED3">
        <w:t>настроечная стадия</w:t>
      </w:r>
      <w:r w:rsidR="00FA7ED3" w:rsidRPr="00FA7ED3">
        <w:t>.</w:t>
      </w:r>
    </w:p>
    <w:p w:rsidR="00FA7ED3" w:rsidRDefault="0042606F" w:rsidP="00415B5E">
      <w:pPr>
        <w:keepNext/>
        <w:widowControl w:val="0"/>
        <w:ind w:firstLine="709"/>
      </w:pPr>
      <w:r w:rsidRPr="00FA7ED3">
        <w:t xml:space="preserve">Сборочная стадия </w:t>
      </w:r>
      <w:r w:rsidR="00FA7ED3">
        <w:t>-</w:t>
      </w:r>
      <w:r w:rsidRPr="00FA7ED3">
        <w:t xml:space="preserve"> </w:t>
      </w:r>
      <w:r w:rsidR="00662DAE" w:rsidRPr="00FA7ED3">
        <w:t xml:space="preserve">это </w:t>
      </w:r>
      <w:r w:rsidRPr="00FA7ED3">
        <w:t>производственный процесс, в результате которого получаются сборочные единицы или готовые изделия</w:t>
      </w:r>
      <w:r w:rsidR="00FA7ED3" w:rsidRPr="00FA7ED3">
        <w:t xml:space="preserve">. </w:t>
      </w:r>
      <w:r w:rsidRPr="00FA7ED3">
        <w:t>Предметом труда на сборочной стадии являются детали, узлы, сборочные единицы</w:t>
      </w:r>
      <w:r w:rsidR="00FA7ED3" w:rsidRPr="00FA7ED3">
        <w:t xml:space="preserve">. </w:t>
      </w:r>
      <w:r w:rsidRPr="00FA7ED3">
        <w:t>Различают две основные формы организации сборки</w:t>
      </w:r>
      <w:r w:rsidR="00FA7ED3" w:rsidRPr="00FA7ED3">
        <w:t xml:space="preserve">: </w:t>
      </w:r>
      <w:r w:rsidRPr="00FA7ED3">
        <w:t>стационарную и по</w:t>
      </w:r>
      <w:r w:rsidR="00662DAE" w:rsidRPr="00FA7ED3">
        <w:t>движную</w:t>
      </w:r>
      <w:r w:rsidR="00FA7ED3" w:rsidRPr="00FA7ED3">
        <w:t xml:space="preserve">. </w:t>
      </w:r>
      <w:r w:rsidR="00662DAE" w:rsidRPr="00FA7ED3">
        <w:t>Стационарная сборка</w:t>
      </w:r>
      <w:r w:rsidRPr="00FA7ED3">
        <w:t xml:space="preserve"> </w:t>
      </w:r>
      <w:r w:rsidR="00662DAE" w:rsidRPr="00FA7ED3">
        <w:t xml:space="preserve">узлов производится в специально </w:t>
      </w:r>
      <w:r w:rsidRPr="00FA7ED3">
        <w:t xml:space="preserve">закрепленном помещении на постоянных рабочих местах, </w:t>
      </w:r>
      <w:r w:rsidR="00662DAE" w:rsidRPr="00FA7ED3">
        <w:t>подвижная</w:t>
      </w:r>
      <w:r w:rsidRPr="00FA7ED3">
        <w:t xml:space="preserve"> </w:t>
      </w:r>
      <w:r w:rsidR="00FA7ED3">
        <w:t>-</w:t>
      </w:r>
      <w:r w:rsidRPr="00FA7ED3">
        <w:t xml:space="preserve"> на месте производства</w:t>
      </w:r>
      <w:r w:rsidR="00FA7ED3" w:rsidRPr="00FA7ED3">
        <w:t xml:space="preserve"> </w:t>
      </w:r>
      <w:r w:rsidRPr="00FA7ED3">
        <w:t>сборочных единиц и комплектующих</w:t>
      </w:r>
      <w:r w:rsidR="00FA7ED3" w:rsidRPr="00FA7ED3">
        <w:t xml:space="preserve">. </w:t>
      </w:r>
      <w:r w:rsidRPr="00FA7ED3">
        <w:t>Орудия труда на участке серийной сборки простые</w:t>
      </w:r>
      <w:r w:rsidR="00FA7ED3" w:rsidRPr="00FA7ED3">
        <w:t>.</w:t>
      </w:r>
    </w:p>
    <w:p w:rsidR="00FA7ED3" w:rsidRDefault="00662DAE" w:rsidP="00415B5E">
      <w:pPr>
        <w:keepNext/>
        <w:widowControl w:val="0"/>
        <w:ind w:firstLine="709"/>
      </w:pPr>
      <w:r w:rsidRPr="00FA7ED3">
        <w:t>В</w:t>
      </w:r>
      <w:r w:rsidR="00FA7ED3" w:rsidRPr="00FA7ED3">
        <w:t xml:space="preserve"> </w:t>
      </w:r>
      <w:r w:rsidRPr="00FA7ED3">
        <w:t>организации</w:t>
      </w:r>
      <w:r w:rsidR="00FA7ED3" w:rsidRPr="00FA7ED3">
        <w:t xml:space="preserve"> </w:t>
      </w:r>
      <w:r w:rsidRPr="00FA7ED3">
        <w:t>производственного</w:t>
      </w:r>
      <w:r w:rsidR="00FA7ED3" w:rsidRPr="00FA7ED3">
        <w:t xml:space="preserve"> </w:t>
      </w:r>
      <w:r w:rsidRPr="00FA7ED3">
        <w:t>процесса</w:t>
      </w:r>
      <w:r w:rsidR="00FA7ED3" w:rsidRPr="00FA7ED3">
        <w:t xml:space="preserve"> </w:t>
      </w:r>
      <w:r w:rsidRPr="00FA7ED3">
        <w:t>на</w:t>
      </w:r>
      <w:r w:rsidR="00FA7ED3" w:rsidRPr="00FA7ED3">
        <w:t xml:space="preserve"> </w:t>
      </w:r>
      <w:r w:rsidRPr="00FA7ED3">
        <w:t>любом</w:t>
      </w:r>
      <w:r w:rsidR="00FA7ED3" w:rsidRPr="00FA7ED3">
        <w:t xml:space="preserve"> </w:t>
      </w:r>
      <w:r w:rsidRPr="00FA7ED3">
        <w:t>предприятии</w:t>
      </w:r>
      <w:r w:rsidR="00FA7ED3" w:rsidRPr="00FA7ED3">
        <w:t xml:space="preserve"> </w:t>
      </w:r>
      <w:r w:rsidRPr="00FA7ED3">
        <w:t>в</w:t>
      </w:r>
      <w:r w:rsidR="00FA7ED3" w:rsidRPr="00FA7ED3">
        <w:t xml:space="preserve"> </w:t>
      </w:r>
      <w:r w:rsidRPr="00FA7ED3">
        <w:t>любом</w:t>
      </w:r>
      <w:r w:rsidR="00FA7ED3" w:rsidRPr="00FA7ED3">
        <w:t xml:space="preserve"> </w:t>
      </w:r>
      <w:r w:rsidRPr="00FA7ED3">
        <w:t>его</w:t>
      </w:r>
      <w:r w:rsidR="00FA7ED3" w:rsidRPr="00FA7ED3">
        <w:t xml:space="preserve"> </w:t>
      </w:r>
      <w:r w:rsidRPr="00FA7ED3">
        <w:t>цехе</w:t>
      </w:r>
      <w:r w:rsidR="00FA7ED3" w:rsidRPr="00FA7ED3">
        <w:t xml:space="preserve"> </w:t>
      </w:r>
      <w:r w:rsidRPr="00FA7ED3">
        <w:t>лежит</w:t>
      </w:r>
      <w:r w:rsidR="00FA7ED3" w:rsidRPr="00FA7ED3">
        <w:t xml:space="preserve"> </w:t>
      </w:r>
      <w:r w:rsidRPr="00FA7ED3">
        <w:t>рациональное</w:t>
      </w:r>
      <w:r w:rsidR="00FA7ED3" w:rsidRPr="00FA7ED3">
        <w:t xml:space="preserve"> </w:t>
      </w:r>
      <w:r w:rsidRPr="00FA7ED3">
        <w:t>сочетание</w:t>
      </w:r>
      <w:r w:rsidR="00FA7ED3" w:rsidRPr="00FA7ED3">
        <w:t xml:space="preserve"> </w:t>
      </w:r>
      <w:r w:rsidRPr="00FA7ED3">
        <w:t>в</w:t>
      </w:r>
      <w:r w:rsidR="00FA7ED3" w:rsidRPr="00FA7ED3">
        <w:t xml:space="preserve"> </w:t>
      </w:r>
      <w:r w:rsidRPr="00FA7ED3">
        <w:t>пространстве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времени</w:t>
      </w:r>
      <w:r w:rsidR="00FA7ED3" w:rsidRPr="00FA7ED3">
        <w:t xml:space="preserve"> </w:t>
      </w:r>
      <w:r w:rsidRPr="00FA7ED3">
        <w:t>всех</w:t>
      </w:r>
      <w:r w:rsidR="00FA7ED3" w:rsidRPr="00FA7ED3">
        <w:t xml:space="preserve"> </w:t>
      </w:r>
      <w:r w:rsidRPr="00FA7ED3">
        <w:t>основных</w:t>
      </w:r>
      <w:r w:rsidR="00FA7ED3" w:rsidRPr="00FA7ED3">
        <w:t xml:space="preserve">, </w:t>
      </w:r>
      <w:r w:rsidRPr="00FA7ED3">
        <w:t>вспомогательных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обслуживающих</w:t>
      </w:r>
      <w:r w:rsidR="00FA7ED3" w:rsidRPr="00FA7ED3">
        <w:t xml:space="preserve"> </w:t>
      </w:r>
      <w:r w:rsidRPr="00FA7ED3">
        <w:t>процессов</w:t>
      </w:r>
      <w:r w:rsidR="00FA7ED3" w:rsidRPr="00FA7ED3">
        <w:t xml:space="preserve">. </w:t>
      </w:r>
      <w:r w:rsidRPr="00FA7ED3">
        <w:t>Это</w:t>
      </w:r>
      <w:r w:rsidR="00FA7ED3" w:rsidRPr="00FA7ED3">
        <w:t xml:space="preserve"> </w:t>
      </w:r>
      <w:r w:rsidRPr="00FA7ED3">
        <w:t>позволяет</w:t>
      </w:r>
      <w:r w:rsidR="00FA7ED3" w:rsidRPr="00FA7ED3">
        <w:t xml:space="preserve"> </w:t>
      </w:r>
      <w:r w:rsidRPr="00FA7ED3">
        <w:t>выпустить</w:t>
      </w:r>
      <w:r w:rsidR="00FA7ED3" w:rsidRPr="00FA7ED3">
        <w:t xml:space="preserve"> </w:t>
      </w:r>
      <w:r w:rsidRPr="00FA7ED3">
        <w:t>продукцию</w:t>
      </w:r>
      <w:r w:rsidR="00FA7ED3" w:rsidRPr="00FA7ED3">
        <w:t xml:space="preserve"> </w:t>
      </w:r>
      <w:r w:rsidRPr="00FA7ED3">
        <w:t>при</w:t>
      </w:r>
      <w:r w:rsidR="00FA7ED3" w:rsidRPr="00FA7ED3">
        <w:t xml:space="preserve"> </w:t>
      </w:r>
      <w:r w:rsidRPr="00FA7ED3">
        <w:t>минимальных</w:t>
      </w:r>
      <w:r w:rsidR="00FA7ED3" w:rsidRPr="00FA7ED3">
        <w:t xml:space="preserve"> </w:t>
      </w:r>
      <w:r w:rsidRPr="00FA7ED3">
        <w:t>затратах</w:t>
      </w:r>
      <w:r w:rsidR="00FA7ED3" w:rsidRPr="00FA7ED3">
        <w:t xml:space="preserve"> </w:t>
      </w:r>
      <w:r w:rsidRPr="00FA7ED3">
        <w:t>живого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овеществленного</w:t>
      </w:r>
      <w:r w:rsidR="00FA7ED3" w:rsidRPr="00FA7ED3">
        <w:t xml:space="preserve"> </w:t>
      </w:r>
      <w:r w:rsidRPr="00FA7ED3">
        <w:t>труда</w:t>
      </w:r>
      <w:r w:rsidR="00FA7ED3" w:rsidRPr="00FA7ED3">
        <w:t xml:space="preserve">. </w:t>
      </w:r>
      <w:r w:rsidRPr="00FA7ED3">
        <w:t>Особенности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методы</w:t>
      </w:r>
      <w:r w:rsidR="00FA7ED3" w:rsidRPr="00FA7ED3">
        <w:t xml:space="preserve"> </w:t>
      </w:r>
      <w:r w:rsidRPr="00FA7ED3">
        <w:t>этого</w:t>
      </w:r>
      <w:r w:rsidR="00FA7ED3" w:rsidRPr="00FA7ED3">
        <w:t xml:space="preserve"> </w:t>
      </w:r>
      <w:r w:rsidRPr="00FA7ED3">
        <w:t>сочетания</w:t>
      </w:r>
      <w:r w:rsidR="00FA7ED3" w:rsidRPr="00FA7ED3">
        <w:t xml:space="preserve"> </w:t>
      </w:r>
      <w:r w:rsidRPr="00FA7ED3">
        <w:t>различны</w:t>
      </w:r>
      <w:r w:rsidR="00FA7ED3" w:rsidRPr="00FA7ED3">
        <w:t xml:space="preserve"> </w:t>
      </w:r>
      <w:r w:rsidRPr="00FA7ED3">
        <w:t>на</w:t>
      </w:r>
      <w:r w:rsidR="00FA7ED3" w:rsidRPr="00FA7ED3">
        <w:t xml:space="preserve"> </w:t>
      </w:r>
      <w:r w:rsidRPr="00FA7ED3">
        <w:t>различных</w:t>
      </w:r>
      <w:r w:rsidR="00FA7ED3" w:rsidRPr="00FA7ED3">
        <w:t xml:space="preserve"> </w:t>
      </w:r>
      <w:r w:rsidRPr="00FA7ED3">
        <w:t>предприятиях</w:t>
      </w:r>
      <w:r w:rsidR="00FA7ED3" w:rsidRPr="00FA7ED3">
        <w:t xml:space="preserve"> </w:t>
      </w:r>
      <w:r w:rsidRPr="00FA7ED3">
        <w:t>в</w:t>
      </w:r>
      <w:r w:rsidR="00FA7ED3" w:rsidRPr="00FA7ED3">
        <w:t xml:space="preserve"> </w:t>
      </w:r>
      <w:r w:rsidRPr="00FA7ED3">
        <w:t>различных</w:t>
      </w:r>
      <w:r w:rsidR="00FA7ED3" w:rsidRPr="00FA7ED3">
        <w:t xml:space="preserve"> </w:t>
      </w:r>
      <w:r w:rsidRPr="00FA7ED3">
        <w:t>производственных</w:t>
      </w:r>
      <w:r w:rsidR="00FA7ED3" w:rsidRPr="00FA7ED3">
        <w:t xml:space="preserve"> </w:t>
      </w:r>
      <w:r w:rsidRPr="00FA7ED3">
        <w:t>условиях</w:t>
      </w:r>
      <w:r w:rsidR="00FA7ED3" w:rsidRPr="00FA7ED3">
        <w:t xml:space="preserve">, </w:t>
      </w:r>
      <w:r w:rsidRPr="00FA7ED3">
        <w:t>однако</w:t>
      </w:r>
      <w:r w:rsidR="00FA7ED3" w:rsidRPr="00FA7ED3">
        <w:t xml:space="preserve">, </w:t>
      </w:r>
      <w:r w:rsidRPr="00FA7ED3">
        <w:t>при</w:t>
      </w:r>
      <w:r w:rsidR="00FA7ED3" w:rsidRPr="00FA7ED3">
        <w:t xml:space="preserve"> </w:t>
      </w:r>
      <w:r w:rsidRPr="00FA7ED3">
        <w:t>всем</w:t>
      </w:r>
      <w:r w:rsidR="00FA7ED3" w:rsidRPr="00FA7ED3">
        <w:t xml:space="preserve"> </w:t>
      </w:r>
      <w:r w:rsidRPr="00FA7ED3">
        <w:t>их</w:t>
      </w:r>
      <w:r w:rsidR="00FA7ED3" w:rsidRPr="00FA7ED3">
        <w:t xml:space="preserve"> </w:t>
      </w:r>
      <w:r w:rsidRPr="00FA7ED3">
        <w:t>разнообразии</w:t>
      </w:r>
      <w:r w:rsidR="00FA7ED3" w:rsidRPr="00FA7ED3">
        <w:t xml:space="preserve"> </w:t>
      </w:r>
      <w:r w:rsidRPr="00FA7ED3">
        <w:t>они</w:t>
      </w:r>
      <w:r w:rsidR="00FA7ED3" w:rsidRPr="00FA7ED3">
        <w:t xml:space="preserve"> </w:t>
      </w:r>
      <w:r w:rsidRPr="00FA7ED3">
        <w:t>подчиняются</w:t>
      </w:r>
      <w:r w:rsidR="00FA7ED3" w:rsidRPr="00FA7ED3">
        <w:t xml:space="preserve"> </w:t>
      </w:r>
      <w:r w:rsidRPr="00FA7ED3">
        <w:t>общим</w:t>
      </w:r>
      <w:r w:rsidR="00FA7ED3" w:rsidRPr="00FA7ED3">
        <w:t xml:space="preserve"> </w:t>
      </w:r>
      <w:r w:rsidRPr="00FA7ED3">
        <w:t>принципам</w:t>
      </w:r>
      <w:r w:rsidR="00FA7ED3" w:rsidRPr="00FA7ED3">
        <w:t xml:space="preserve">: </w:t>
      </w:r>
      <w:r w:rsidRPr="00FA7ED3">
        <w:t>специализации</w:t>
      </w:r>
      <w:r w:rsidR="00FA7ED3" w:rsidRPr="00FA7ED3">
        <w:t xml:space="preserve">: </w:t>
      </w:r>
      <w:r w:rsidRPr="00FA7ED3">
        <w:t>пропорциональности</w:t>
      </w:r>
      <w:r w:rsidR="00303192" w:rsidRPr="00FA7ED3">
        <w:t xml:space="preserve">, </w:t>
      </w:r>
      <w:r w:rsidRPr="00FA7ED3">
        <w:t>параллельности</w:t>
      </w:r>
      <w:r w:rsidR="00303192" w:rsidRPr="00FA7ED3">
        <w:t xml:space="preserve">, </w:t>
      </w:r>
      <w:r w:rsidRPr="00FA7ED3">
        <w:t>прямоточности</w:t>
      </w:r>
      <w:r w:rsidR="00303192" w:rsidRPr="00FA7ED3">
        <w:t xml:space="preserve">, </w:t>
      </w:r>
      <w:r w:rsidRPr="00FA7ED3">
        <w:t>непрерывности</w:t>
      </w:r>
      <w:r w:rsidR="00303192" w:rsidRPr="00FA7ED3">
        <w:t xml:space="preserve">, </w:t>
      </w:r>
      <w:r w:rsidRPr="00FA7ED3">
        <w:t>ритмичности</w:t>
      </w:r>
      <w:r w:rsidR="00303192" w:rsidRPr="00FA7ED3">
        <w:t xml:space="preserve">, </w:t>
      </w:r>
      <w:r w:rsidRPr="00FA7ED3">
        <w:t>автоматичности</w:t>
      </w:r>
      <w:r w:rsidR="00303192" w:rsidRPr="00FA7ED3">
        <w:t xml:space="preserve">, </w:t>
      </w:r>
      <w:r w:rsidRPr="00FA7ED3">
        <w:t>стандартизации</w:t>
      </w:r>
      <w:r w:rsidR="00303192" w:rsidRPr="00FA7ED3">
        <w:t xml:space="preserve">, </w:t>
      </w:r>
      <w:r w:rsidRPr="00FA7ED3">
        <w:t>профилактики</w:t>
      </w:r>
      <w:r w:rsidR="00303192" w:rsidRPr="00FA7ED3">
        <w:t xml:space="preserve">, </w:t>
      </w:r>
      <w:r w:rsidRPr="00FA7ED3">
        <w:t>гибкости</w:t>
      </w:r>
      <w:r w:rsidR="00303192" w:rsidRPr="00FA7ED3">
        <w:t xml:space="preserve">, </w:t>
      </w:r>
      <w:r w:rsidRPr="00FA7ED3">
        <w:t>оптимальности</w:t>
      </w:r>
      <w:r w:rsidR="00FA7ED3" w:rsidRPr="00FA7ED3">
        <w:t>.</w:t>
      </w:r>
    </w:p>
    <w:p w:rsidR="00FA7ED3" w:rsidRDefault="00303192" w:rsidP="00415B5E">
      <w:pPr>
        <w:keepNext/>
        <w:widowControl w:val="0"/>
        <w:ind w:firstLine="709"/>
      </w:pPr>
      <w:r w:rsidRPr="00FA7ED3">
        <w:t xml:space="preserve">Поточное производство </w:t>
      </w:r>
      <w:r w:rsidR="00FA7ED3">
        <w:t>-</w:t>
      </w:r>
      <w:r w:rsidRPr="00FA7ED3">
        <w:t xml:space="preserve"> это такая форма организации производства, при которой технологический процесс совершается непрерывно и ритмично на расположенных в техно</w:t>
      </w:r>
      <w:bookmarkStart w:id="1" w:name="_Hlt436489907"/>
      <w:bookmarkEnd w:id="1"/>
      <w:r w:rsidRPr="00FA7ED3">
        <w:t>логической последовательности рабочих местах с закреплением за каждым отдельных операций</w:t>
      </w:r>
      <w:r w:rsidR="00FA7ED3" w:rsidRPr="00FA7ED3">
        <w:t xml:space="preserve">. </w:t>
      </w:r>
      <w:r w:rsidRPr="00FA7ED3">
        <w:t>Поточное производство</w:t>
      </w:r>
      <w:r w:rsidR="00FA7ED3" w:rsidRPr="00FA7ED3">
        <w:t xml:space="preserve"> - </w:t>
      </w:r>
      <w:r w:rsidRPr="00FA7ED3">
        <w:t>наиболее прогрессивный метод организации производства, позволяющий обеспечить высокую степень непрерывности и параллельности процесса, что снижает длительность производственного цикла, повышает производительность труда, уменьшает себестои</w:t>
      </w:r>
      <w:r w:rsidR="002828D1" w:rsidRPr="00FA7ED3">
        <w:t>мость изготовления продукции</w:t>
      </w:r>
      <w:r w:rsidR="00FA7ED3" w:rsidRPr="00FA7ED3">
        <w:t>.</w:t>
      </w:r>
    </w:p>
    <w:p w:rsidR="00FA7ED3" w:rsidRDefault="00303192" w:rsidP="00415B5E">
      <w:pPr>
        <w:keepNext/>
        <w:widowControl w:val="0"/>
        <w:ind w:firstLine="709"/>
      </w:pPr>
      <w:bookmarkStart w:id="2" w:name="_Toc425432894"/>
      <w:r w:rsidRPr="00FA7ED3">
        <w:t>Наиболее широкое применение поточные методы работы нашли в массовом и крупносерийном производствах, они могут применяться также в серийном и мелкосерийном производствах</w:t>
      </w:r>
      <w:r w:rsidR="00FA7ED3" w:rsidRPr="00FA7ED3">
        <w:t>.</w:t>
      </w:r>
      <w:bookmarkEnd w:id="2"/>
    </w:p>
    <w:p w:rsidR="00FA7ED3" w:rsidRDefault="002828D1" w:rsidP="00415B5E">
      <w:pPr>
        <w:keepNext/>
        <w:widowControl w:val="0"/>
        <w:ind w:firstLine="709"/>
      </w:pPr>
      <w:r w:rsidRPr="00FA7ED3">
        <w:t>В</w:t>
      </w:r>
      <w:r w:rsidR="00FA7ED3" w:rsidRPr="00FA7ED3">
        <w:t xml:space="preserve"> </w:t>
      </w:r>
      <w:r w:rsidRPr="00FA7ED3">
        <w:t>данной</w:t>
      </w:r>
      <w:r w:rsidR="00FA7ED3" w:rsidRPr="00FA7ED3">
        <w:t xml:space="preserve"> </w:t>
      </w:r>
      <w:r w:rsidRPr="00FA7ED3">
        <w:t>курсовой</w:t>
      </w:r>
      <w:r w:rsidR="00FA7ED3" w:rsidRPr="00FA7ED3">
        <w:t xml:space="preserve"> </w:t>
      </w:r>
      <w:r w:rsidRPr="00FA7ED3">
        <w:t>работе</w:t>
      </w:r>
      <w:r w:rsidR="00FA7ED3" w:rsidRPr="00FA7ED3">
        <w:t xml:space="preserve"> </w:t>
      </w:r>
      <w:r w:rsidRPr="00FA7ED3">
        <w:t>предусматривается</w:t>
      </w:r>
      <w:r w:rsidR="00FA7ED3" w:rsidRPr="00FA7ED3">
        <w:t xml:space="preserve"> </w:t>
      </w:r>
      <w:r w:rsidRPr="00FA7ED3">
        <w:t>организация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расчет</w:t>
      </w:r>
      <w:r w:rsidR="00FA7ED3" w:rsidRPr="00FA7ED3">
        <w:t xml:space="preserve"> </w:t>
      </w:r>
      <w:r w:rsidRPr="00FA7ED3">
        <w:t>параметров</w:t>
      </w:r>
      <w:r w:rsidR="00FA7ED3" w:rsidRPr="00FA7ED3">
        <w:t xml:space="preserve"> </w:t>
      </w:r>
      <w:r w:rsidRPr="00FA7ED3">
        <w:t>однопредметной</w:t>
      </w:r>
      <w:r w:rsidR="00FA7ED3" w:rsidRPr="00FA7ED3">
        <w:t xml:space="preserve"> </w:t>
      </w:r>
      <w:r w:rsidRPr="00FA7ED3">
        <w:t>непрерывно-поточной</w:t>
      </w:r>
      <w:r w:rsidR="00FA7ED3" w:rsidRPr="00FA7ED3">
        <w:t xml:space="preserve"> </w:t>
      </w:r>
      <w:r w:rsidRPr="00FA7ED3">
        <w:t>линии</w:t>
      </w:r>
      <w:r w:rsidR="00FA7ED3" w:rsidRPr="00FA7ED3">
        <w:t xml:space="preserve">. </w:t>
      </w:r>
      <w:r w:rsidRPr="00FA7ED3">
        <w:t>Однопредметная</w:t>
      </w:r>
      <w:r w:rsidR="00FA7ED3" w:rsidRPr="00FA7ED3">
        <w:t xml:space="preserve"> </w:t>
      </w:r>
      <w:r w:rsidRPr="00FA7ED3">
        <w:t>непрерывно-поточная</w:t>
      </w:r>
      <w:r w:rsidR="00FA7ED3" w:rsidRPr="00FA7ED3">
        <w:t xml:space="preserve"> </w:t>
      </w:r>
      <w:r w:rsidRPr="00FA7ED3">
        <w:t>линия</w:t>
      </w:r>
      <w:r w:rsidR="00FA7ED3">
        <w:t xml:space="preserve"> (</w:t>
      </w:r>
      <w:r w:rsidRPr="00FA7ED3">
        <w:t>ОНПЛ</w:t>
      </w:r>
      <w:r w:rsidR="00FA7ED3" w:rsidRPr="00FA7ED3">
        <w:t xml:space="preserve">) </w:t>
      </w:r>
      <w:r w:rsidRPr="00FA7ED3">
        <w:t>является</w:t>
      </w:r>
      <w:r w:rsidR="00FA7ED3" w:rsidRPr="00FA7ED3">
        <w:t xml:space="preserve"> </w:t>
      </w:r>
      <w:r w:rsidRPr="00FA7ED3">
        <w:t>необходимым</w:t>
      </w:r>
      <w:r w:rsidR="00FA7ED3" w:rsidRPr="00FA7ED3">
        <w:t xml:space="preserve"> </w:t>
      </w:r>
      <w:r w:rsidRPr="00FA7ED3">
        <w:t>элементом</w:t>
      </w:r>
      <w:r w:rsidR="00FA7ED3" w:rsidRPr="00FA7ED3">
        <w:t xml:space="preserve"> </w:t>
      </w:r>
      <w:r w:rsidRPr="00FA7ED3">
        <w:t>на</w:t>
      </w:r>
      <w:r w:rsidR="00FA7ED3" w:rsidRPr="00FA7ED3">
        <w:t xml:space="preserve"> </w:t>
      </w:r>
      <w:r w:rsidRPr="00FA7ED3">
        <w:t>многих</w:t>
      </w:r>
      <w:r w:rsidR="00FA7ED3" w:rsidRPr="00FA7ED3">
        <w:t xml:space="preserve"> </w:t>
      </w:r>
      <w:r w:rsidRPr="00FA7ED3">
        <w:t>видах</w:t>
      </w:r>
      <w:r w:rsidR="00FA7ED3" w:rsidRPr="00FA7ED3">
        <w:t xml:space="preserve"> </w:t>
      </w:r>
      <w:r w:rsidRPr="00FA7ED3">
        <w:t>производства</w:t>
      </w:r>
      <w:r w:rsidR="00FA7ED3" w:rsidRPr="00FA7ED3">
        <w:t xml:space="preserve">, </w:t>
      </w:r>
      <w:r w:rsidRPr="00FA7ED3">
        <w:t>поэтому</w:t>
      </w:r>
      <w:r w:rsidR="00FA7ED3" w:rsidRPr="00FA7ED3">
        <w:t xml:space="preserve"> </w:t>
      </w:r>
      <w:r w:rsidRPr="00FA7ED3">
        <w:t>правильная</w:t>
      </w:r>
      <w:r w:rsidR="00FA7ED3" w:rsidRPr="00FA7ED3">
        <w:t xml:space="preserve"> </w:t>
      </w:r>
      <w:r w:rsidRPr="00FA7ED3">
        <w:t>ее</w:t>
      </w:r>
      <w:r w:rsidR="00FA7ED3" w:rsidRPr="00FA7ED3">
        <w:t xml:space="preserve"> </w:t>
      </w:r>
      <w:r w:rsidRPr="00FA7ED3">
        <w:t>организация</w:t>
      </w:r>
      <w:r w:rsidR="00FA7ED3" w:rsidRPr="00FA7ED3">
        <w:t xml:space="preserve"> </w:t>
      </w:r>
      <w:r w:rsidRPr="00FA7ED3">
        <w:t>является</w:t>
      </w:r>
      <w:r w:rsidR="00FA7ED3" w:rsidRPr="00FA7ED3">
        <w:t xml:space="preserve"> </w:t>
      </w:r>
      <w:r w:rsidRPr="00FA7ED3">
        <w:t>одной</w:t>
      </w:r>
      <w:r w:rsidR="00FA7ED3" w:rsidRPr="00FA7ED3">
        <w:t xml:space="preserve"> </w:t>
      </w:r>
      <w:r w:rsidRPr="00FA7ED3">
        <w:t>из</w:t>
      </w:r>
      <w:r w:rsidR="00FA7ED3" w:rsidRPr="00FA7ED3">
        <w:t xml:space="preserve"> </w:t>
      </w:r>
      <w:r w:rsidRPr="00FA7ED3">
        <w:t>важнейших</w:t>
      </w:r>
      <w:r w:rsidR="00FA7ED3" w:rsidRPr="00FA7ED3">
        <w:t xml:space="preserve"> </w:t>
      </w:r>
      <w:r w:rsidRPr="00FA7ED3">
        <w:t>задач</w:t>
      </w:r>
      <w:r w:rsidR="00FA7ED3" w:rsidRPr="00FA7ED3">
        <w:t xml:space="preserve">, </w:t>
      </w:r>
      <w:r w:rsidRPr="00FA7ED3">
        <w:t>стоящих</w:t>
      </w:r>
      <w:r w:rsidR="00FA7ED3" w:rsidRPr="00FA7ED3">
        <w:t xml:space="preserve"> </w:t>
      </w:r>
      <w:r w:rsidRPr="00FA7ED3">
        <w:t>перед</w:t>
      </w:r>
      <w:r w:rsidR="00FA7ED3" w:rsidRPr="00FA7ED3">
        <w:t xml:space="preserve"> </w:t>
      </w:r>
      <w:r w:rsidRPr="00FA7ED3">
        <w:t>руководством</w:t>
      </w:r>
      <w:r w:rsidR="00FA7ED3" w:rsidRPr="00FA7ED3">
        <w:t xml:space="preserve"> </w:t>
      </w:r>
      <w:r w:rsidRPr="00FA7ED3">
        <w:t>предприятия</w:t>
      </w:r>
      <w:r w:rsidR="00FA7ED3" w:rsidRPr="00FA7ED3">
        <w:t xml:space="preserve">. </w:t>
      </w:r>
      <w:r w:rsidRPr="00FA7ED3">
        <w:t>В</w:t>
      </w:r>
      <w:r w:rsidR="00FA7ED3" w:rsidRPr="00FA7ED3">
        <w:t xml:space="preserve"> </w:t>
      </w:r>
      <w:r w:rsidRPr="00FA7ED3">
        <w:t>решении</w:t>
      </w:r>
      <w:r w:rsidR="00FA7ED3" w:rsidRPr="00FA7ED3">
        <w:t xml:space="preserve"> </w:t>
      </w:r>
      <w:r w:rsidRPr="00FA7ED3">
        <w:t>этой</w:t>
      </w:r>
      <w:r w:rsidR="00FA7ED3" w:rsidRPr="00FA7ED3">
        <w:t xml:space="preserve"> </w:t>
      </w:r>
      <w:r w:rsidRPr="00FA7ED3">
        <w:t>задачи</w:t>
      </w:r>
      <w:r w:rsidR="00FA7ED3" w:rsidRPr="00FA7ED3">
        <w:t xml:space="preserve"> </w:t>
      </w:r>
      <w:r w:rsidRPr="00FA7ED3">
        <w:t>большую</w:t>
      </w:r>
      <w:r w:rsidR="00FA7ED3" w:rsidRPr="00FA7ED3">
        <w:t xml:space="preserve"> </w:t>
      </w:r>
      <w:r w:rsidRPr="00FA7ED3">
        <w:t>роль</w:t>
      </w:r>
      <w:r w:rsidR="00FA7ED3" w:rsidRPr="00FA7ED3">
        <w:t xml:space="preserve"> </w:t>
      </w:r>
      <w:r w:rsidRPr="00FA7ED3">
        <w:t>играют</w:t>
      </w:r>
      <w:r w:rsidR="00FA7ED3" w:rsidRPr="00FA7ED3">
        <w:t xml:space="preserve"> </w:t>
      </w:r>
      <w:r w:rsidRPr="00FA7ED3">
        <w:t>технико-экономические</w:t>
      </w:r>
      <w:r w:rsidR="00FA7ED3" w:rsidRPr="00FA7ED3">
        <w:t xml:space="preserve"> </w:t>
      </w:r>
      <w:r w:rsidRPr="00FA7ED3">
        <w:t>расчеты</w:t>
      </w:r>
      <w:r w:rsidR="00FA7ED3" w:rsidRPr="00FA7ED3">
        <w:t xml:space="preserve">. </w:t>
      </w:r>
      <w:r w:rsidRPr="00FA7ED3">
        <w:t>С</w:t>
      </w:r>
      <w:r w:rsidR="00FA7ED3" w:rsidRPr="00FA7ED3">
        <w:t xml:space="preserve"> </w:t>
      </w:r>
      <w:r w:rsidRPr="00FA7ED3">
        <w:t>их</w:t>
      </w:r>
      <w:r w:rsidR="00FA7ED3" w:rsidRPr="00FA7ED3">
        <w:t xml:space="preserve"> </w:t>
      </w:r>
      <w:r w:rsidRPr="00FA7ED3">
        <w:t>помощью</w:t>
      </w:r>
      <w:r w:rsidR="00FA7ED3" w:rsidRPr="00FA7ED3">
        <w:t xml:space="preserve"> </w:t>
      </w:r>
      <w:r w:rsidRPr="00FA7ED3">
        <w:t>можно</w:t>
      </w:r>
      <w:r w:rsidR="00FA7ED3" w:rsidRPr="00FA7ED3">
        <w:t xml:space="preserve"> </w:t>
      </w:r>
      <w:r w:rsidRPr="00FA7ED3">
        <w:t>рассчитать</w:t>
      </w:r>
      <w:r w:rsidR="00FA7ED3" w:rsidRPr="00FA7ED3">
        <w:t xml:space="preserve"> </w:t>
      </w:r>
      <w:r w:rsidRPr="00FA7ED3">
        <w:t>важнейшие</w:t>
      </w:r>
      <w:r w:rsidR="00FA7ED3" w:rsidRPr="00FA7ED3">
        <w:t xml:space="preserve"> </w:t>
      </w:r>
      <w:r w:rsidRPr="00FA7ED3">
        <w:t>показатели</w:t>
      </w:r>
      <w:r w:rsidR="00FA7ED3" w:rsidRPr="00FA7ED3">
        <w:t xml:space="preserve"> </w:t>
      </w:r>
      <w:r w:rsidRPr="00FA7ED3">
        <w:t>ОНПЛ</w:t>
      </w:r>
      <w:r w:rsidR="00FA7ED3" w:rsidRPr="00FA7ED3">
        <w:t xml:space="preserve"> </w:t>
      </w:r>
      <w:r w:rsidRPr="00FA7ED3">
        <w:t>заранее, определить</w:t>
      </w:r>
      <w:r w:rsidR="00FA7ED3" w:rsidRPr="00FA7ED3">
        <w:t xml:space="preserve"> </w:t>
      </w:r>
      <w:r w:rsidRPr="00FA7ED3">
        <w:t>наиболее</w:t>
      </w:r>
      <w:r w:rsidR="00FA7ED3" w:rsidRPr="00FA7ED3">
        <w:t xml:space="preserve"> </w:t>
      </w:r>
      <w:r w:rsidRPr="00FA7ED3">
        <w:t>тонкие</w:t>
      </w:r>
      <w:r w:rsidR="00FA7ED3" w:rsidRPr="00FA7ED3">
        <w:t xml:space="preserve"> </w:t>
      </w:r>
      <w:r w:rsidRPr="00FA7ED3">
        <w:t>места</w:t>
      </w:r>
      <w:r w:rsidR="00FA7ED3" w:rsidRPr="00FA7ED3">
        <w:t xml:space="preserve"> </w:t>
      </w:r>
      <w:r w:rsidRPr="00FA7ED3">
        <w:t>в</w:t>
      </w:r>
      <w:r w:rsidR="00FA7ED3" w:rsidRPr="00FA7ED3">
        <w:t xml:space="preserve"> </w:t>
      </w:r>
      <w:r w:rsidRPr="00FA7ED3">
        <w:t>ее</w:t>
      </w:r>
      <w:r w:rsidR="00FA7ED3" w:rsidRPr="00FA7ED3">
        <w:t xml:space="preserve"> </w:t>
      </w:r>
      <w:r w:rsidRPr="00FA7ED3">
        <w:t>организации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откорректировать</w:t>
      </w:r>
      <w:r w:rsidR="00FA7ED3" w:rsidRPr="00FA7ED3">
        <w:t xml:space="preserve"> </w:t>
      </w:r>
      <w:r w:rsidRPr="00FA7ED3">
        <w:t>соответствующие</w:t>
      </w:r>
      <w:r w:rsidR="00FA7ED3" w:rsidRPr="00FA7ED3">
        <w:t xml:space="preserve"> </w:t>
      </w:r>
      <w:r w:rsidRPr="00FA7ED3">
        <w:t>решения</w:t>
      </w:r>
      <w:r w:rsidR="00FA7ED3" w:rsidRPr="00FA7ED3">
        <w:t xml:space="preserve"> </w:t>
      </w:r>
      <w:r w:rsidRPr="00FA7ED3">
        <w:t>еще</w:t>
      </w:r>
      <w:r w:rsidR="00FA7ED3" w:rsidRPr="00FA7ED3">
        <w:t xml:space="preserve"> </w:t>
      </w:r>
      <w:r w:rsidRPr="00FA7ED3">
        <w:t>на</w:t>
      </w:r>
      <w:r w:rsidR="00FA7ED3" w:rsidRPr="00FA7ED3">
        <w:t xml:space="preserve"> </w:t>
      </w:r>
      <w:r w:rsidRPr="00FA7ED3">
        <w:t>этапе</w:t>
      </w:r>
      <w:r w:rsidR="00FA7ED3" w:rsidRPr="00FA7ED3">
        <w:t xml:space="preserve"> </w:t>
      </w:r>
      <w:r w:rsidRPr="00FA7ED3">
        <w:t>проектирования</w:t>
      </w:r>
      <w:r w:rsidR="00FA7ED3" w:rsidRPr="00FA7ED3">
        <w:t>.</w:t>
      </w:r>
    </w:p>
    <w:p w:rsidR="00FA7ED3" w:rsidRDefault="002828D1" w:rsidP="00415B5E">
      <w:pPr>
        <w:keepNext/>
        <w:widowControl w:val="0"/>
        <w:ind w:firstLine="709"/>
      </w:pPr>
      <w:r w:rsidRPr="00FA7ED3">
        <w:t>Оборудование</w:t>
      </w:r>
      <w:r w:rsidR="00FA7ED3" w:rsidRPr="00FA7ED3">
        <w:t xml:space="preserve"> </w:t>
      </w:r>
      <w:r w:rsidRPr="00FA7ED3">
        <w:t>на</w:t>
      </w:r>
      <w:r w:rsidR="00FA7ED3" w:rsidRPr="00FA7ED3">
        <w:t xml:space="preserve"> </w:t>
      </w:r>
      <w:r w:rsidRPr="00FA7ED3">
        <w:t>ОНПЛ</w:t>
      </w:r>
      <w:r w:rsidR="00FA7ED3" w:rsidRPr="00FA7ED3">
        <w:t xml:space="preserve"> </w:t>
      </w:r>
      <w:r w:rsidRPr="00FA7ED3">
        <w:t>простое</w:t>
      </w:r>
      <w:r w:rsidR="00FA7ED3" w:rsidRPr="00FA7ED3">
        <w:t xml:space="preserve">, </w:t>
      </w:r>
      <w:r w:rsidRPr="00FA7ED3">
        <w:t>состоит</w:t>
      </w:r>
      <w:r w:rsidR="00FA7ED3" w:rsidRPr="00FA7ED3">
        <w:t xml:space="preserve"> </w:t>
      </w:r>
      <w:r w:rsidRPr="00FA7ED3">
        <w:t>в</w:t>
      </w:r>
      <w:r w:rsidR="00FA7ED3" w:rsidRPr="00FA7ED3">
        <w:t xml:space="preserve"> </w:t>
      </w:r>
      <w:r w:rsidRPr="00FA7ED3">
        <w:t>основном</w:t>
      </w:r>
      <w:r w:rsidR="00FA7ED3" w:rsidRPr="00FA7ED3">
        <w:t xml:space="preserve"> </w:t>
      </w:r>
      <w:r w:rsidRPr="00FA7ED3">
        <w:t>из</w:t>
      </w:r>
      <w:r w:rsidR="00FA7ED3" w:rsidRPr="00FA7ED3">
        <w:t xml:space="preserve"> </w:t>
      </w:r>
      <w:r w:rsidRPr="00FA7ED3">
        <w:t>сборочных</w:t>
      </w:r>
      <w:r w:rsidR="00FA7ED3" w:rsidRPr="00FA7ED3">
        <w:t xml:space="preserve"> </w:t>
      </w:r>
      <w:r w:rsidRPr="00FA7ED3">
        <w:t>столов</w:t>
      </w:r>
      <w:r w:rsidR="00FA7ED3" w:rsidRPr="00FA7ED3">
        <w:t xml:space="preserve">, </w:t>
      </w:r>
      <w:r w:rsidRPr="00FA7ED3">
        <w:t>вспомогательных</w:t>
      </w:r>
      <w:r w:rsidR="00FA7ED3" w:rsidRPr="00FA7ED3">
        <w:t xml:space="preserve"> </w:t>
      </w:r>
      <w:r w:rsidRPr="00FA7ED3">
        <w:t>предметов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др</w:t>
      </w:r>
      <w:r w:rsidR="00FA7ED3" w:rsidRPr="00FA7ED3">
        <w:t xml:space="preserve">. </w:t>
      </w:r>
      <w:r w:rsidRPr="00FA7ED3">
        <w:t>Расположение</w:t>
      </w:r>
      <w:r w:rsidR="00FA7ED3" w:rsidRPr="00FA7ED3">
        <w:t xml:space="preserve"> </w:t>
      </w:r>
      <w:r w:rsidRPr="00FA7ED3">
        <w:t>оборудования</w:t>
      </w:r>
      <w:r w:rsidR="00FA7ED3" w:rsidRPr="00FA7ED3">
        <w:t xml:space="preserve"> </w:t>
      </w:r>
      <w:r w:rsidRPr="00FA7ED3">
        <w:t>производится</w:t>
      </w:r>
      <w:r w:rsidR="00FA7ED3" w:rsidRPr="00FA7ED3">
        <w:t xml:space="preserve"> </w:t>
      </w:r>
      <w:r w:rsidRPr="00FA7ED3">
        <w:t>с</w:t>
      </w:r>
      <w:r w:rsidR="00FA7ED3" w:rsidRPr="00FA7ED3">
        <w:t xml:space="preserve"> </w:t>
      </w:r>
      <w:r w:rsidRPr="00FA7ED3">
        <w:t>учетом</w:t>
      </w:r>
      <w:r w:rsidR="00FA7ED3" w:rsidRPr="00FA7ED3">
        <w:t xml:space="preserve"> </w:t>
      </w:r>
      <w:r w:rsidRPr="00FA7ED3">
        <w:t>возможности</w:t>
      </w:r>
      <w:r w:rsidR="00FA7ED3" w:rsidRPr="00FA7ED3">
        <w:t xml:space="preserve"> </w:t>
      </w:r>
      <w:r w:rsidRPr="00FA7ED3">
        <w:t>обеспечения</w:t>
      </w:r>
      <w:r w:rsidR="00FA7ED3" w:rsidRPr="00FA7ED3">
        <w:t xml:space="preserve"> </w:t>
      </w:r>
      <w:r w:rsidRPr="00FA7ED3">
        <w:t>подвоза</w:t>
      </w:r>
      <w:r w:rsidR="00FA7ED3" w:rsidRPr="00FA7ED3">
        <w:t xml:space="preserve"> </w:t>
      </w:r>
      <w:r w:rsidRPr="00FA7ED3">
        <w:t>комплектующих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других</w:t>
      </w:r>
      <w:r w:rsidR="00FA7ED3" w:rsidRPr="00FA7ED3">
        <w:t xml:space="preserve"> </w:t>
      </w:r>
      <w:r w:rsidRPr="00FA7ED3">
        <w:t>организационных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экономических</w:t>
      </w:r>
      <w:r w:rsidR="00FA7ED3" w:rsidRPr="00FA7ED3">
        <w:t xml:space="preserve"> </w:t>
      </w:r>
      <w:r w:rsidRPr="00FA7ED3">
        <w:t>факторов</w:t>
      </w:r>
      <w:r w:rsidR="00FA7ED3" w:rsidRPr="00FA7ED3">
        <w:t>.</w:t>
      </w:r>
    </w:p>
    <w:p w:rsidR="00E976C6" w:rsidRPr="00FA7ED3" w:rsidRDefault="00AC30CB" w:rsidP="00415B5E">
      <w:pPr>
        <w:pStyle w:val="2"/>
        <w:widowControl w:val="0"/>
        <w:rPr>
          <w:caps/>
        </w:rPr>
      </w:pPr>
      <w:r>
        <w:rPr>
          <w:caps/>
        </w:rPr>
        <w:br w:type="page"/>
      </w:r>
      <w:bookmarkStart w:id="3" w:name="_Toc265000601"/>
      <w:r w:rsidR="00284BF4" w:rsidRPr="00FA7ED3">
        <w:rPr>
          <w:caps/>
        </w:rPr>
        <w:t>1</w:t>
      </w:r>
      <w:r>
        <w:rPr>
          <w:caps/>
        </w:rPr>
        <w:t>.</w:t>
      </w:r>
      <w:r w:rsidR="00284BF4" w:rsidRPr="00FA7ED3">
        <w:rPr>
          <w:caps/>
        </w:rPr>
        <w:t xml:space="preserve"> </w:t>
      </w:r>
      <w:r w:rsidRPr="00FA7ED3">
        <w:t>Определение типа производства</w:t>
      </w:r>
      <w:bookmarkEnd w:id="3"/>
    </w:p>
    <w:p w:rsidR="00AC30CB" w:rsidRDefault="00AC30CB" w:rsidP="00415B5E">
      <w:pPr>
        <w:keepNext/>
        <w:widowControl w:val="0"/>
        <w:ind w:firstLine="709"/>
      </w:pPr>
    </w:p>
    <w:p w:rsidR="00FA7ED3" w:rsidRDefault="00FA7ED3" w:rsidP="00415B5E">
      <w:pPr>
        <w:pStyle w:val="2"/>
        <w:widowControl w:val="0"/>
      </w:pPr>
      <w:bookmarkStart w:id="4" w:name="_Toc265000602"/>
      <w:r>
        <w:t>1.1</w:t>
      </w:r>
      <w:r w:rsidR="00E976C6" w:rsidRPr="00FA7ED3">
        <w:t xml:space="preserve"> Краткое</w:t>
      </w:r>
      <w:r w:rsidRPr="00FA7ED3">
        <w:t xml:space="preserve"> </w:t>
      </w:r>
      <w:r w:rsidR="00E976C6" w:rsidRPr="00FA7ED3">
        <w:t>описание</w:t>
      </w:r>
      <w:r w:rsidRPr="00FA7ED3">
        <w:t xml:space="preserve"> </w:t>
      </w:r>
      <w:r w:rsidR="00E976C6" w:rsidRPr="00FA7ED3">
        <w:t>объекта</w:t>
      </w:r>
      <w:r w:rsidRPr="00FA7ED3">
        <w:t xml:space="preserve"> </w:t>
      </w:r>
      <w:r w:rsidR="00E976C6" w:rsidRPr="00FA7ED3">
        <w:t>производства</w:t>
      </w:r>
      <w:r w:rsidRPr="00FA7ED3">
        <w:t xml:space="preserve"> </w:t>
      </w:r>
      <w:r w:rsidR="00E976C6" w:rsidRPr="00FA7ED3">
        <w:t>и</w:t>
      </w:r>
      <w:r w:rsidR="00AC30CB">
        <w:t xml:space="preserve"> </w:t>
      </w:r>
      <w:r w:rsidR="00E976C6" w:rsidRPr="00FA7ED3">
        <w:t>технологического</w:t>
      </w:r>
      <w:r w:rsidRPr="00FA7ED3">
        <w:t xml:space="preserve"> </w:t>
      </w:r>
      <w:r w:rsidR="00E976C6" w:rsidRPr="00FA7ED3">
        <w:t>процесса</w:t>
      </w:r>
      <w:bookmarkEnd w:id="4"/>
    </w:p>
    <w:p w:rsidR="00AC30CB" w:rsidRPr="00AC30CB" w:rsidRDefault="00AC30CB" w:rsidP="00415B5E">
      <w:pPr>
        <w:keepNext/>
        <w:widowControl w:val="0"/>
        <w:ind w:firstLine="709"/>
      </w:pPr>
    </w:p>
    <w:p w:rsidR="00FA7ED3" w:rsidRDefault="002828D1" w:rsidP="00415B5E">
      <w:pPr>
        <w:keepNext/>
        <w:widowControl w:val="0"/>
        <w:ind w:firstLine="709"/>
      </w:pPr>
      <w:r w:rsidRPr="00FA7ED3">
        <w:t>Предметом</w:t>
      </w:r>
      <w:r w:rsidR="00FA7ED3" w:rsidRPr="00FA7ED3">
        <w:t xml:space="preserve"> </w:t>
      </w:r>
      <w:r w:rsidRPr="00FA7ED3">
        <w:t>сборки</w:t>
      </w:r>
      <w:r w:rsidR="00FA7ED3" w:rsidRPr="00FA7ED3">
        <w:t xml:space="preserve"> </w:t>
      </w:r>
      <w:r w:rsidRPr="00FA7ED3">
        <w:t>однопредметной</w:t>
      </w:r>
      <w:r w:rsidR="00FA7ED3" w:rsidRPr="00FA7ED3">
        <w:t xml:space="preserve"> </w:t>
      </w:r>
      <w:r w:rsidRPr="00FA7ED3">
        <w:t>непрерывно-поточной</w:t>
      </w:r>
      <w:r w:rsidR="00FA7ED3" w:rsidRPr="00FA7ED3">
        <w:t xml:space="preserve"> </w:t>
      </w:r>
      <w:r w:rsidRPr="00FA7ED3">
        <w:t>линии</w:t>
      </w:r>
      <w:r w:rsidR="00FA7ED3" w:rsidRPr="00FA7ED3">
        <w:t xml:space="preserve"> </w:t>
      </w:r>
      <w:r w:rsidRPr="00FA7ED3">
        <w:t>является</w:t>
      </w:r>
      <w:r w:rsidR="00FA7ED3" w:rsidRPr="00FA7ED3">
        <w:t xml:space="preserve"> </w:t>
      </w:r>
      <w:r w:rsidRPr="00FA7ED3">
        <w:t>блок</w:t>
      </w:r>
      <w:r w:rsidR="00FA7ED3" w:rsidRPr="00FA7ED3">
        <w:t xml:space="preserve"> </w:t>
      </w:r>
      <w:r w:rsidRPr="00FA7ED3">
        <w:t>питания</w:t>
      </w:r>
      <w:r w:rsidR="00FA7ED3" w:rsidRPr="00FA7ED3">
        <w:t xml:space="preserve"> </w:t>
      </w:r>
      <w:r w:rsidRPr="00FA7ED3">
        <w:t>А</w:t>
      </w:r>
      <w:r w:rsidR="00FA7ED3" w:rsidRPr="00FA7ED3">
        <w:t>.</w:t>
      </w:r>
    </w:p>
    <w:p w:rsidR="00FA7ED3" w:rsidRDefault="004515FE" w:rsidP="00415B5E">
      <w:pPr>
        <w:keepNext/>
        <w:widowControl w:val="0"/>
        <w:ind w:firstLine="709"/>
      </w:pPr>
      <w:r w:rsidRPr="00FA7ED3">
        <w:t>Блок питания А применяется в радиоэлектронной аппаратуре</w:t>
      </w:r>
      <w:r w:rsidR="00FA7ED3" w:rsidRPr="00FA7ED3">
        <w:t xml:space="preserve">. </w:t>
      </w:r>
      <w:r w:rsidRPr="00FA7ED3">
        <w:t>Габаритные размеры блока 320х180 мм</w:t>
      </w:r>
      <w:r w:rsidR="00FA7ED3" w:rsidRPr="00FA7ED3">
        <w:t xml:space="preserve">. </w:t>
      </w:r>
      <w:r w:rsidR="008271FB" w:rsidRPr="00FA7ED3">
        <w:t xml:space="preserve">Вес блока </w:t>
      </w:r>
      <w:r w:rsidR="00FA7ED3">
        <w:t>-</w:t>
      </w:r>
      <w:r w:rsidR="008271FB" w:rsidRPr="00FA7ED3">
        <w:t xml:space="preserve"> 3 кг</w:t>
      </w:r>
      <w:r w:rsidR="00FA7ED3" w:rsidRPr="00FA7ED3">
        <w:t xml:space="preserve">. </w:t>
      </w:r>
      <w:r w:rsidR="008271FB" w:rsidRPr="00FA7ED3">
        <w:t>Используемые материалы, комплектующие изделия и полуфабрикаты представлены в табл</w:t>
      </w:r>
      <w:r w:rsidR="00FA7ED3">
        <w:t>.1.1</w:t>
      </w:r>
      <w:r w:rsidR="008271FB" w:rsidRPr="00FA7ED3">
        <w:t xml:space="preserve"> и </w:t>
      </w:r>
      <w:r w:rsidR="00FA7ED3">
        <w:t xml:space="preserve">1.2 </w:t>
      </w:r>
      <w:r w:rsidR="008271FB" w:rsidRPr="00FA7ED3">
        <w:t>Технологический процесс представлен в табл</w:t>
      </w:r>
      <w:r w:rsidR="00FA7ED3">
        <w:t xml:space="preserve">.1.3 </w:t>
      </w:r>
      <w:r w:rsidR="008271FB" w:rsidRPr="00FA7ED3">
        <w:t>Варианты технологических процессов по нормам времени представлены в табл</w:t>
      </w:r>
      <w:r w:rsidR="00FA7ED3">
        <w:t>.1.4</w:t>
      </w:r>
    </w:p>
    <w:p w:rsidR="00FA7ED3" w:rsidRDefault="00542603" w:rsidP="00415B5E">
      <w:pPr>
        <w:keepNext/>
        <w:widowControl w:val="0"/>
        <w:ind w:firstLine="709"/>
      </w:pPr>
      <w:r w:rsidRPr="00FA7ED3">
        <w:t>Месячная</w:t>
      </w:r>
      <w:r w:rsidR="00FA7ED3" w:rsidRPr="00FA7ED3">
        <w:t xml:space="preserve"> </w:t>
      </w:r>
      <w:r w:rsidRPr="00FA7ED3">
        <w:t>программа</w:t>
      </w:r>
      <w:r w:rsidR="00FA7ED3" w:rsidRPr="00FA7ED3">
        <w:t xml:space="preserve"> </w:t>
      </w:r>
      <w:r w:rsidRPr="00FA7ED3">
        <w:t>выпуска</w:t>
      </w:r>
      <w:r w:rsidR="00FA7ED3" w:rsidRPr="00FA7ED3">
        <w:t xml:space="preserve"> </w:t>
      </w:r>
      <w:r w:rsidRPr="00FA7ED3">
        <w:t>данного изготавливаемого</w:t>
      </w:r>
      <w:r w:rsidR="00FA7ED3" w:rsidRPr="00FA7ED3">
        <w:t xml:space="preserve"> </w:t>
      </w:r>
      <w:r w:rsidRPr="00FA7ED3">
        <w:t>изделия N</w:t>
      </w:r>
      <w:r w:rsidRPr="00FA7ED3">
        <w:rPr>
          <w:vertAlign w:val="subscript"/>
        </w:rPr>
        <w:t>В</w:t>
      </w:r>
      <w:r w:rsidRPr="00FA7ED3">
        <w:t xml:space="preserve"> = 28000</w:t>
      </w:r>
      <w:r w:rsidR="00FA7ED3" w:rsidRPr="00FA7ED3">
        <w:t xml:space="preserve">. </w:t>
      </w:r>
      <w:r w:rsidRPr="00FA7ED3">
        <w:t xml:space="preserve">Количество рабочих дней в месяце </w:t>
      </w:r>
      <w:r w:rsidR="00FA7ED3">
        <w:t>-</w:t>
      </w:r>
      <w:r w:rsidRPr="00FA7ED3">
        <w:t xml:space="preserve"> 21, режим работы </w:t>
      </w:r>
      <w:r w:rsidR="00FA7ED3">
        <w:t>-</w:t>
      </w:r>
      <w:r w:rsidRPr="00FA7ED3">
        <w:t xml:space="preserve"> двухсменный</w: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BD4D9D" w:rsidRPr="00FA7ED3" w:rsidRDefault="00F8563A" w:rsidP="00415B5E">
      <w:pPr>
        <w:keepNext/>
        <w:widowControl w:val="0"/>
        <w:ind w:left="708" w:firstLine="1"/>
      </w:pPr>
      <w:r w:rsidRPr="00FA7ED3">
        <w:t xml:space="preserve">Таблица </w:t>
      </w:r>
      <w:r w:rsidR="00FA7ED3">
        <w:t>1.1</w:t>
      </w:r>
      <w:r w:rsidR="00FA7ED3" w:rsidRPr="00FA7ED3">
        <w:t xml:space="preserve"> - </w:t>
      </w:r>
      <w:r w:rsidRPr="00FA7ED3">
        <w:t>Цены и нормы расхода материалов для технологического изготовления блока питания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1749"/>
        <w:gridCol w:w="1715"/>
        <w:gridCol w:w="1688"/>
        <w:gridCol w:w="2109"/>
      </w:tblGrid>
      <w:tr w:rsidR="00F8563A" w:rsidRPr="00FA7ED3" w:rsidTr="005E1EF8">
        <w:trPr>
          <w:jc w:val="center"/>
        </w:trPr>
        <w:tc>
          <w:tcPr>
            <w:tcW w:w="1108" w:type="pct"/>
            <w:shd w:val="clear" w:color="auto" w:fill="auto"/>
          </w:tcPr>
          <w:p w:rsidR="00BD4D9D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BD4D9D" w:rsidRPr="00FA7ED3">
              <w:t>Наименование</w:t>
            </w:r>
          </w:p>
        </w:tc>
        <w:tc>
          <w:tcPr>
            <w:tcW w:w="915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Марка, Профиль</w:t>
            </w:r>
          </w:p>
        </w:tc>
        <w:tc>
          <w:tcPr>
            <w:tcW w:w="896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Единицы измерения</w:t>
            </w:r>
          </w:p>
        </w:tc>
        <w:tc>
          <w:tcPr>
            <w:tcW w:w="883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Норма расхода на комплект</w:t>
            </w:r>
          </w:p>
        </w:tc>
        <w:tc>
          <w:tcPr>
            <w:tcW w:w="1102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Оптовая цена, руб</w:t>
            </w:r>
            <w:r w:rsidR="00FA7ED3" w:rsidRPr="00FA7ED3">
              <w:t xml:space="preserve">. </w:t>
            </w:r>
          </w:p>
        </w:tc>
      </w:tr>
      <w:tr w:rsidR="00F8563A" w:rsidRPr="00FA7ED3" w:rsidTr="005E1EF8">
        <w:trPr>
          <w:jc w:val="center"/>
        </w:trPr>
        <w:tc>
          <w:tcPr>
            <w:tcW w:w="1108" w:type="pct"/>
            <w:shd w:val="clear" w:color="auto" w:fill="auto"/>
          </w:tcPr>
          <w:p w:rsidR="00BD4D9D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BD4D9D" w:rsidRPr="00FA7ED3">
              <w:t>1</w:t>
            </w:r>
            <w:r w:rsidRPr="00FA7ED3">
              <w:t xml:space="preserve">. </w:t>
            </w:r>
            <w:r w:rsidR="00BD4D9D" w:rsidRPr="00FA7ED3">
              <w:t>Провод</w:t>
            </w:r>
          </w:p>
        </w:tc>
        <w:tc>
          <w:tcPr>
            <w:tcW w:w="915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НВ-020</w:t>
            </w:r>
          </w:p>
        </w:tc>
        <w:tc>
          <w:tcPr>
            <w:tcW w:w="896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м</w:t>
            </w:r>
          </w:p>
        </w:tc>
        <w:tc>
          <w:tcPr>
            <w:tcW w:w="883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.5</w:t>
            </w:r>
          </w:p>
        </w:tc>
        <w:tc>
          <w:tcPr>
            <w:tcW w:w="1102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150</w:t>
            </w:r>
          </w:p>
        </w:tc>
      </w:tr>
      <w:tr w:rsidR="00F8563A" w:rsidRPr="00FA7ED3" w:rsidTr="005E1EF8">
        <w:trPr>
          <w:jc w:val="center"/>
        </w:trPr>
        <w:tc>
          <w:tcPr>
            <w:tcW w:w="1108" w:type="pct"/>
            <w:shd w:val="clear" w:color="auto" w:fill="auto"/>
          </w:tcPr>
          <w:p w:rsidR="00BD4D9D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BD4D9D" w:rsidRPr="00FA7ED3">
              <w:t>2</w:t>
            </w:r>
            <w:r w:rsidRPr="00FA7ED3">
              <w:t xml:space="preserve">. </w:t>
            </w:r>
            <w:r w:rsidR="00BD4D9D" w:rsidRPr="00FA7ED3">
              <w:t>Флюс</w:t>
            </w:r>
          </w:p>
        </w:tc>
        <w:tc>
          <w:tcPr>
            <w:tcW w:w="915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ФКСН</w:t>
            </w:r>
          </w:p>
        </w:tc>
        <w:tc>
          <w:tcPr>
            <w:tcW w:w="896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кг</w:t>
            </w:r>
          </w:p>
        </w:tc>
        <w:tc>
          <w:tcPr>
            <w:tcW w:w="883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.0</w:t>
            </w:r>
            <w:r w:rsidRPr="00FA7ED3">
              <w:t>01</w:t>
            </w:r>
          </w:p>
        </w:tc>
        <w:tc>
          <w:tcPr>
            <w:tcW w:w="1102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>
              <w:t>.0</w:t>
            </w:r>
            <w:r w:rsidRPr="00FA7ED3">
              <w:t>00</w:t>
            </w:r>
          </w:p>
        </w:tc>
      </w:tr>
      <w:tr w:rsidR="00F8563A" w:rsidRPr="00FA7ED3" w:rsidTr="005E1EF8">
        <w:trPr>
          <w:jc w:val="center"/>
        </w:trPr>
        <w:tc>
          <w:tcPr>
            <w:tcW w:w="1108" w:type="pct"/>
            <w:shd w:val="clear" w:color="auto" w:fill="auto"/>
          </w:tcPr>
          <w:p w:rsidR="00BD4D9D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BD4D9D" w:rsidRPr="00FA7ED3">
              <w:t>3</w:t>
            </w:r>
            <w:r w:rsidRPr="00FA7ED3">
              <w:t xml:space="preserve">. </w:t>
            </w:r>
            <w:r w:rsidR="00BD4D9D" w:rsidRPr="00FA7ED3">
              <w:t>Олово</w:t>
            </w:r>
          </w:p>
        </w:tc>
        <w:tc>
          <w:tcPr>
            <w:tcW w:w="915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-</w:t>
            </w:r>
          </w:p>
        </w:tc>
        <w:tc>
          <w:tcPr>
            <w:tcW w:w="896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кг</w:t>
            </w:r>
          </w:p>
        </w:tc>
        <w:tc>
          <w:tcPr>
            <w:tcW w:w="883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.0</w:t>
            </w:r>
            <w:r w:rsidRPr="00FA7ED3">
              <w:t>03</w:t>
            </w:r>
          </w:p>
        </w:tc>
        <w:tc>
          <w:tcPr>
            <w:tcW w:w="1102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2</w:t>
            </w:r>
            <w:r w:rsidR="00FA7ED3">
              <w:t>.0</w:t>
            </w:r>
            <w:r w:rsidRPr="00FA7ED3">
              <w:t>00</w:t>
            </w:r>
          </w:p>
        </w:tc>
      </w:tr>
      <w:tr w:rsidR="00F8563A" w:rsidRPr="00FA7ED3" w:rsidTr="005E1EF8">
        <w:trPr>
          <w:jc w:val="center"/>
        </w:trPr>
        <w:tc>
          <w:tcPr>
            <w:tcW w:w="1108" w:type="pct"/>
            <w:shd w:val="clear" w:color="auto" w:fill="auto"/>
          </w:tcPr>
          <w:p w:rsidR="00BD4D9D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667F4B" w:rsidRPr="00FA7ED3">
              <w:t>4</w:t>
            </w:r>
            <w:r w:rsidRPr="00FA7ED3">
              <w:t xml:space="preserve">. </w:t>
            </w:r>
            <w:r w:rsidR="00BD4D9D" w:rsidRPr="00FA7ED3">
              <w:t>Спирт</w:t>
            </w:r>
          </w:p>
        </w:tc>
        <w:tc>
          <w:tcPr>
            <w:tcW w:w="915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-</w:t>
            </w:r>
          </w:p>
        </w:tc>
        <w:tc>
          <w:tcPr>
            <w:tcW w:w="896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л</w:t>
            </w:r>
          </w:p>
        </w:tc>
        <w:tc>
          <w:tcPr>
            <w:tcW w:w="883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.0</w:t>
            </w:r>
            <w:r w:rsidRPr="00FA7ED3">
              <w:t>01</w:t>
            </w:r>
          </w:p>
        </w:tc>
        <w:tc>
          <w:tcPr>
            <w:tcW w:w="1102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10</w:t>
            </w:r>
            <w:r w:rsidR="00FA7ED3">
              <w:t>.0</w:t>
            </w:r>
            <w:r w:rsidRPr="00FA7ED3">
              <w:t>00</w:t>
            </w:r>
          </w:p>
        </w:tc>
      </w:tr>
      <w:tr w:rsidR="00F8563A" w:rsidRPr="00FA7ED3" w:rsidTr="005E1EF8">
        <w:trPr>
          <w:jc w:val="center"/>
        </w:trPr>
        <w:tc>
          <w:tcPr>
            <w:tcW w:w="1108" w:type="pct"/>
            <w:shd w:val="clear" w:color="auto" w:fill="auto"/>
          </w:tcPr>
          <w:p w:rsidR="00BD4D9D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667F4B" w:rsidRPr="00FA7ED3">
              <w:t>5</w:t>
            </w:r>
            <w:r w:rsidRPr="00FA7ED3">
              <w:t xml:space="preserve">. </w:t>
            </w:r>
            <w:r w:rsidR="00BD4D9D" w:rsidRPr="00FA7ED3">
              <w:t>Припой</w:t>
            </w:r>
          </w:p>
        </w:tc>
        <w:tc>
          <w:tcPr>
            <w:tcW w:w="915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ПОС-40</w:t>
            </w:r>
          </w:p>
        </w:tc>
        <w:tc>
          <w:tcPr>
            <w:tcW w:w="896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кг</w:t>
            </w:r>
          </w:p>
        </w:tc>
        <w:tc>
          <w:tcPr>
            <w:tcW w:w="883" w:type="pct"/>
            <w:shd w:val="clear" w:color="auto" w:fill="auto"/>
          </w:tcPr>
          <w:p w:rsidR="00BD4D9D" w:rsidRPr="00FA7ED3" w:rsidRDefault="00F406FA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.0</w:t>
            </w:r>
            <w:r w:rsidRPr="00FA7ED3">
              <w:t>8</w:t>
            </w:r>
          </w:p>
        </w:tc>
        <w:tc>
          <w:tcPr>
            <w:tcW w:w="1102" w:type="pct"/>
            <w:shd w:val="clear" w:color="auto" w:fill="auto"/>
          </w:tcPr>
          <w:p w:rsidR="00BD4D9D" w:rsidRPr="00FA7ED3" w:rsidRDefault="00BD4D9D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>
              <w:t>.0</w:t>
            </w:r>
            <w:r w:rsidRPr="00FA7ED3">
              <w:t>00</w:t>
            </w:r>
          </w:p>
        </w:tc>
      </w:tr>
    </w:tbl>
    <w:p w:rsidR="00AC30CB" w:rsidRDefault="00AC30CB" w:rsidP="00415B5E">
      <w:pPr>
        <w:keepNext/>
        <w:widowControl w:val="0"/>
        <w:ind w:left="708" w:firstLine="1"/>
      </w:pPr>
    </w:p>
    <w:p w:rsidR="00EF3D5B" w:rsidRPr="00FA7ED3" w:rsidRDefault="00EF3D5B" w:rsidP="00415B5E">
      <w:pPr>
        <w:keepNext/>
        <w:widowControl w:val="0"/>
        <w:ind w:left="708" w:firstLine="1"/>
      </w:pPr>
      <w:r w:rsidRPr="00FA7ED3">
        <w:t xml:space="preserve">Таблица </w:t>
      </w:r>
      <w:r w:rsidR="00FA7ED3">
        <w:t>1.2</w:t>
      </w:r>
      <w:r w:rsidRPr="00FA7ED3">
        <w:t xml:space="preserve"> </w:t>
      </w:r>
      <w:r w:rsidR="00FA7ED3">
        <w:t>-</w:t>
      </w:r>
      <w:r w:rsidRPr="00FA7ED3">
        <w:t xml:space="preserve"> </w:t>
      </w:r>
      <w:r w:rsidR="00667F4B" w:rsidRPr="00FA7ED3">
        <w:t>Цены и нормы расхода комплектующих изделий и полуфабрикатов для технологического процесса изготовления</w:t>
      </w:r>
      <w:r w:rsidRPr="00FA7ED3">
        <w:t xml:space="preserve"> блока питания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276"/>
        <w:gridCol w:w="2448"/>
        <w:gridCol w:w="2298"/>
      </w:tblGrid>
      <w:tr w:rsidR="00904C77" w:rsidRPr="00FA7ED3" w:rsidTr="005E1EF8">
        <w:trPr>
          <w:jc w:val="center"/>
        </w:trPr>
        <w:tc>
          <w:tcPr>
            <w:tcW w:w="1237" w:type="pct"/>
            <w:shd w:val="clear" w:color="auto" w:fill="auto"/>
          </w:tcPr>
          <w:p w:rsidR="00667F4B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667F4B" w:rsidRPr="00FA7ED3">
              <w:t>Наименование</w:t>
            </w:r>
          </w:p>
        </w:tc>
        <w:tc>
          <w:tcPr>
            <w:tcW w:w="119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ГОСТ, Марка</w:t>
            </w:r>
          </w:p>
        </w:tc>
        <w:tc>
          <w:tcPr>
            <w:tcW w:w="128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Норма расхода на комплект</w:t>
            </w:r>
          </w:p>
        </w:tc>
        <w:tc>
          <w:tcPr>
            <w:tcW w:w="1206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Оптовая цена за ед</w:t>
            </w:r>
            <w:r w:rsidR="00FA7ED3">
              <w:t>.,</w:t>
            </w:r>
            <w:r w:rsidRPr="00FA7ED3">
              <w:t xml:space="preserve"> руб</w:t>
            </w:r>
            <w:r w:rsidR="00FA7ED3" w:rsidRPr="00FA7ED3">
              <w:t xml:space="preserve">. </w:t>
            </w:r>
          </w:p>
        </w:tc>
      </w:tr>
      <w:tr w:rsidR="00904C77" w:rsidRPr="00FA7ED3" w:rsidTr="005E1EF8">
        <w:trPr>
          <w:jc w:val="center"/>
        </w:trPr>
        <w:tc>
          <w:tcPr>
            <w:tcW w:w="1237" w:type="pct"/>
            <w:shd w:val="clear" w:color="auto" w:fill="auto"/>
          </w:tcPr>
          <w:p w:rsidR="00667F4B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667F4B" w:rsidRPr="00FA7ED3">
              <w:t>1</w:t>
            </w:r>
            <w:r w:rsidRPr="00FA7ED3">
              <w:t xml:space="preserve">. </w:t>
            </w:r>
            <w:r w:rsidR="00667F4B" w:rsidRPr="00FA7ED3">
              <w:t>Трансформатор</w:t>
            </w:r>
          </w:p>
        </w:tc>
        <w:tc>
          <w:tcPr>
            <w:tcW w:w="119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ТН1 46/220</w:t>
            </w:r>
          </w:p>
        </w:tc>
        <w:tc>
          <w:tcPr>
            <w:tcW w:w="128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1206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>
              <w:t>.0</w:t>
            </w:r>
            <w:r w:rsidRPr="00FA7ED3">
              <w:t>00</w:t>
            </w:r>
          </w:p>
        </w:tc>
      </w:tr>
      <w:tr w:rsidR="00904C77" w:rsidRPr="00FA7ED3" w:rsidTr="005E1EF8">
        <w:trPr>
          <w:jc w:val="center"/>
        </w:trPr>
        <w:tc>
          <w:tcPr>
            <w:tcW w:w="1237" w:type="pct"/>
            <w:shd w:val="clear" w:color="auto" w:fill="auto"/>
          </w:tcPr>
          <w:p w:rsidR="00667F4B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667F4B" w:rsidRPr="00FA7ED3">
              <w:t>2</w:t>
            </w:r>
            <w:r w:rsidRPr="00FA7ED3">
              <w:t xml:space="preserve">. </w:t>
            </w:r>
            <w:r w:rsidR="00667F4B" w:rsidRPr="00FA7ED3">
              <w:t>Реле</w:t>
            </w:r>
          </w:p>
        </w:tc>
        <w:tc>
          <w:tcPr>
            <w:tcW w:w="119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РЭН 29-11</w:t>
            </w:r>
          </w:p>
        </w:tc>
        <w:tc>
          <w:tcPr>
            <w:tcW w:w="128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206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400</w:t>
            </w:r>
          </w:p>
        </w:tc>
      </w:tr>
      <w:tr w:rsidR="00904C77" w:rsidRPr="00FA7ED3" w:rsidTr="005E1EF8">
        <w:trPr>
          <w:jc w:val="center"/>
        </w:trPr>
        <w:tc>
          <w:tcPr>
            <w:tcW w:w="1237" w:type="pct"/>
            <w:shd w:val="clear" w:color="auto" w:fill="auto"/>
          </w:tcPr>
          <w:p w:rsidR="00667F4B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667F4B" w:rsidRPr="00FA7ED3">
              <w:t>3</w:t>
            </w:r>
            <w:r w:rsidRPr="00FA7ED3">
              <w:t xml:space="preserve">. </w:t>
            </w:r>
            <w:r w:rsidR="00667F4B" w:rsidRPr="00FA7ED3">
              <w:t>Вилка</w:t>
            </w:r>
          </w:p>
        </w:tc>
        <w:tc>
          <w:tcPr>
            <w:tcW w:w="119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РШ1П</w:t>
            </w:r>
          </w:p>
        </w:tc>
        <w:tc>
          <w:tcPr>
            <w:tcW w:w="128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206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300</w:t>
            </w:r>
          </w:p>
        </w:tc>
      </w:tr>
      <w:tr w:rsidR="00904C77" w:rsidRPr="00FA7ED3" w:rsidTr="005E1EF8">
        <w:trPr>
          <w:jc w:val="center"/>
        </w:trPr>
        <w:tc>
          <w:tcPr>
            <w:tcW w:w="1237" w:type="pct"/>
            <w:shd w:val="clear" w:color="auto" w:fill="auto"/>
          </w:tcPr>
          <w:p w:rsidR="00667F4B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667F4B" w:rsidRPr="00FA7ED3">
              <w:t>4</w:t>
            </w:r>
            <w:r w:rsidRPr="00FA7ED3">
              <w:t xml:space="preserve">. </w:t>
            </w:r>
            <w:r w:rsidR="00667F4B" w:rsidRPr="00FA7ED3">
              <w:t>Транзистор</w:t>
            </w:r>
          </w:p>
        </w:tc>
        <w:tc>
          <w:tcPr>
            <w:tcW w:w="119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КТ 603В</w:t>
            </w:r>
          </w:p>
        </w:tc>
        <w:tc>
          <w:tcPr>
            <w:tcW w:w="128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4</w:t>
            </w:r>
          </w:p>
        </w:tc>
        <w:tc>
          <w:tcPr>
            <w:tcW w:w="1206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150</w:t>
            </w:r>
          </w:p>
        </w:tc>
      </w:tr>
      <w:tr w:rsidR="00904C77" w:rsidRPr="00FA7ED3" w:rsidTr="005E1EF8">
        <w:trPr>
          <w:jc w:val="center"/>
        </w:trPr>
        <w:tc>
          <w:tcPr>
            <w:tcW w:w="1237" w:type="pct"/>
            <w:shd w:val="clear" w:color="auto" w:fill="auto"/>
          </w:tcPr>
          <w:p w:rsidR="00667F4B" w:rsidRPr="00FA7ED3" w:rsidRDefault="00FA7ED3" w:rsidP="005E1EF8">
            <w:pPr>
              <w:pStyle w:val="afe"/>
              <w:keepNext/>
              <w:widowControl w:val="0"/>
            </w:pPr>
            <w:r>
              <w:t xml:space="preserve"> </w:t>
            </w:r>
            <w:r w:rsidR="00667F4B" w:rsidRPr="00FA7ED3">
              <w:t>5</w:t>
            </w:r>
            <w:r w:rsidRPr="00FA7ED3">
              <w:t xml:space="preserve">. </w:t>
            </w:r>
            <w:r w:rsidR="00667F4B" w:rsidRPr="00FA7ED3">
              <w:t>Конденсатор</w:t>
            </w:r>
          </w:p>
        </w:tc>
        <w:tc>
          <w:tcPr>
            <w:tcW w:w="119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К50-6</w:t>
            </w:r>
          </w:p>
        </w:tc>
        <w:tc>
          <w:tcPr>
            <w:tcW w:w="128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1206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100</w:t>
            </w:r>
          </w:p>
        </w:tc>
      </w:tr>
      <w:tr w:rsidR="00904C77" w:rsidRPr="00FA7ED3" w:rsidTr="005E1EF8">
        <w:trPr>
          <w:jc w:val="center"/>
        </w:trPr>
        <w:tc>
          <w:tcPr>
            <w:tcW w:w="1237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 w:rsidRPr="00FA7ED3">
              <w:t xml:space="preserve">. </w:t>
            </w:r>
            <w:r w:rsidRPr="00FA7ED3">
              <w:t>Печатная плата</w:t>
            </w:r>
          </w:p>
        </w:tc>
        <w:tc>
          <w:tcPr>
            <w:tcW w:w="119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-</w:t>
            </w:r>
          </w:p>
        </w:tc>
        <w:tc>
          <w:tcPr>
            <w:tcW w:w="1284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206" w:type="pct"/>
            <w:shd w:val="clear" w:color="auto" w:fill="auto"/>
          </w:tcPr>
          <w:p w:rsidR="00667F4B" w:rsidRPr="00FA7ED3" w:rsidRDefault="00667F4B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>
              <w:t>.0</w:t>
            </w:r>
            <w:r w:rsidRPr="00FA7ED3">
              <w:t>00</w:t>
            </w:r>
          </w:p>
        </w:tc>
      </w:tr>
    </w:tbl>
    <w:p w:rsidR="005100E6" w:rsidRPr="00FA7ED3" w:rsidRDefault="005100E6" w:rsidP="00415B5E">
      <w:pPr>
        <w:keepNext/>
        <w:widowControl w:val="0"/>
        <w:ind w:firstLine="709"/>
      </w:pPr>
    </w:p>
    <w:p w:rsidR="00C60A86" w:rsidRPr="00FA7ED3" w:rsidRDefault="00C60A86" w:rsidP="00415B5E">
      <w:pPr>
        <w:keepNext/>
        <w:widowControl w:val="0"/>
        <w:ind w:firstLine="709"/>
      </w:pPr>
      <w:r w:rsidRPr="00FA7ED3">
        <w:t xml:space="preserve">Таблица </w:t>
      </w:r>
      <w:r w:rsidR="00FA7ED3">
        <w:t>1.3</w:t>
      </w:r>
      <w:r w:rsidRPr="00FA7ED3">
        <w:t xml:space="preserve"> </w:t>
      </w:r>
      <w:r w:rsidR="00FA7ED3">
        <w:t>-</w:t>
      </w:r>
      <w:r w:rsidRPr="00FA7ED3">
        <w:t xml:space="preserve"> Технологический процесс </w:t>
      </w:r>
      <w:r w:rsidR="006722E3" w:rsidRPr="00FA7ED3">
        <w:t>электромонтажа</w:t>
      </w:r>
      <w:r w:rsidRPr="00FA7ED3">
        <w:t xml:space="preserve"> блока питания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8"/>
        <w:gridCol w:w="829"/>
        <w:gridCol w:w="1863"/>
      </w:tblGrid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Номер и содержание операции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Разряд работы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Приспособления, инструменты</w:t>
            </w:r>
            <w:r w:rsidR="00FA7ED3" w:rsidRPr="00FA7ED3">
              <w:t>,</w:t>
            </w:r>
            <w:r w:rsidRPr="00FA7ED3">
              <w:t xml:space="preserve"> оборудование</w:t>
            </w:r>
          </w:p>
          <w:p w:rsidR="00A947BF" w:rsidRPr="00FA7ED3" w:rsidRDefault="00A947BF" w:rsidP="005E1EF8">
            <w:pPr>
              <w:pStyle w:val="afe"/>
              <w:keepNext/>
              <w:widowControl w:val="0"/>
            </w:pP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 w:rsidRPr="00FA7ED3">
              <w:t xml:space="preserve">. </w:t>
            </w:r>
            <w:r w:rsidRPr="00FA7ED3">
              <w:t>Изготовить шаблон вязки жгута</w:t>
            </w:r>
            <w:r w:rsidR="00FA7ED3" w:rsidRPr="00FA7ED3">
              <w:t xml:space="preserve">. </w:t>
            </w:r>
            <w:r w:rsidRPr="00FA7ED3">
              <w:t>Количество штырьков</w:t>
            </w:r>
            <w:r w:rsidR="00FA7ED3" w:rsidRPr="00FA7ED3">
              <w:t xml:space="preserve"> - </w:t>
            </w:r>
            <w:r w:rsidRPr="00FA7ED3">
              <w:t>5</w:t>
            </w:r>
            <w:r w:rsidR="00960E09" w:rsidRPr="00FA7ED3">
              <w:t>1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960E09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960E09" w:rsidP="005E1EF8">
            <w:pPr>
              <w:pStyle w:val="afe"/>
              <w:keepNext/>
              <w:widowControl w:val="0"/>
            </w:pPr>
            <w:r w:rsidRPr="00FA7ED3">
              <w:t>Гаечный ключ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2</w:t>
            </w:r>
            <w:r w:rsidR="00FA7ED3" w:rsidRPr="00FA7ED3">
              <w:t xml:space="preserve">. </w:t>
            </w:r>
            <w:r w:rsidR="003122E6" w:rsidRPr="00FA7ED3">
              <w:t>Закрепить узлы начала провода за штырёк на жгуте согласно чертежу и таблице соединений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Пинцет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3</w:t>
            </w:r>
            <w:r w:rsidR="00FA7ED3" w:rsidRPr="00FA7ED3">
              <w:t xml:space="preserve">. </w:t>
            </w:r>
            <w:r w:rsidR="003122E6" w:rsidRPr="00FA7ED3">
              <w:t>Развести провод по трассе на жгут согласно чертежу и таблице соединений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Вручную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4</w:t>
            </w:r>
            <w:r w:rsidR="00FA7ED3" w:rsidRPr="00FA7ED3">
              <w:t xml:space="preserve">. </w:t>
            </w:r>
            <w:r w:rsidR="003122E6" w:rsidRPr="00FA7ED3">
              <w:t>Закрепить второй конец провода за соответствующий штырёк узлом, оставив бирку с порядковым номером на конце провода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Пинцет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 w:rsidRPr="00FA7ED3">
              <w:t xml:space="preserve">. </w:t>
            </w:r>
            <w:r w:rsidR="003122E6" w:rsidRPr="00FA7ED3">
              <w:t>Обрезать излишек провода, оставив запас на 1-2 перепайки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Остро-губцы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 w:rsidRPr="00FA7ED3">
              <w:t xml:space="preserve">. </w:t>
            </w:r>
            <w:r w:rsidR="003122E6" w:rsidRPr="00FA7ED3">
              <w:t xml:space="preserve">В целях предотвращения совпадении маркировочных бирок завязать на обоих концах провода по узлу 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56E2C" w:rsidP="005E1EF8">
            <w:pPr>
              <w:pStyle w:val="afe"/>
              <w:keepNext/>
              <w:widowControl w:val="0"/>
            </w:pPr>
            <w:r w:rsidRPr="00FA7ED3">
              <w:t>Вручную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7</w:t>
            </w:r>
            <w:r w:rsidR="00FA7ED3" w:rsidRPr="00FA7ED3">
              <w:t xml:space="preserve">. </w:t>
            </w:r>
            <w:r w:rsidR="003122E6" w:rsidRPr="00FA7ED3">
              <w:t>Жгуты вязать нитками двойным узлом</w:t>
            </w:r>
            <w:r w:rsidR="00FA7ED3" w:rsidRPr="00FA7ED3">
              <w:t xml:space="preserve">. </w:t>
            </w:r>
            <w:r w:rsidR="00CB4314" w:rsidRPr="00FA7ED3">
              <w:t>Шаг вязки 10-15 мм</w:t>
            </w:r>
            <w:r w:rsidR="00FA7ED3" w:rsidRPr="00FA7ED3">
              <w:t xml:space="preserve">. </w:t>
            </w:r>
            <w:r w:rsidR="00CB4314" w:rsidRPr="00FA7ED3">
              <w:t xml:space="preserve">Длина провязываемой части жгута </w:t>
            </w:r>
            <w:r w:rsidR="00FA7ED3">
              <w:t>-</w:t>
            </w:r>
            <w:r w:rsidR="00CB4314" w:rsidRPr="00FA7ED3">
              <w:t xml:space="preserve"> 0</w:t>
            </w:r>
            <w:r w:rsidR="00FA7ED3">
              <w:t>.8</w:t>
            </w:r>
            <w:r w:rsidR="00CB4314" w:rsidRPr="00FA7ED3">
              <w:t xml:space="preserve"> м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56E2C" w:rsidP="005E1EF8">
            <w:pPr>
              <w:pStyle w:val="afe"/>
              <w:keepNext/>
              <w:widowControl w:val="0"/>
            </w:pPr>
            <w:r w:rsidRPr="00FA7ED3">
              <w:t>Ключ монтажный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8</w:t>
            </w:r>
            <w:r w:rsidR="00FA7ED3" w:rsidRPr="00FA7ED3">
              <w:t xml:space="preserve">. </w:t>
            </w:r>
            <w:r w:rsidR="00CB4314" w:rsidRPr="00FA7ED3">
              <w:t>Снять изоляцию с концов провода на длину 5-8 мм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56E2C" w:rsidP="005E1EF8">
            <w:pPr>
              <w:pStyle w:val="afe"/>
              <w:keepNext/>
              <w:widowControl w:val="0"/>
            </w:pPr>
            <w:r w:rsidRPr="00FA7ED3">
              <w:t>Эл</w:t>
            </w:r>
            <w:r w:rsidR="00FA7ED3" w:rsidRPr="00FA7ED3">
              <w:t xml:space="preserve">. </w:t>
            </w:r>
            <w:r w:rsidRPr="00FA7ED3">
              <w:t>обжигалка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9</w:t>
            </w:r>
            <w:r w:rsidR="00FA7ED3" w:rsidRPr="00FA7ED3">
              <w:t xml:space="preserve">. </w:t>
            </w:r>
            <w:r w:rsidR="00CB4314" w:rsidRPr="00FA7ED3">
              <w:t>Скрутить жилы провода вдоль продольной оси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56E2C" w:rsidP="005E1EF8">
            <w:pPr>
              <w:pStyle w:val="afe"/>
              <w:keepNext/>
              <w:widowControl w:val="0"/>
            </w:pPr>
            <w:r w:rsidRPr="00FA7ED3">
              <w:t>Пинцет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10</w:t>
            </w:r>
            <w:r w:rsidR="00FA7ED3" w:rsidRPr="00FA7ED3">
              <w:t xml:space="preserve">. </w:t>
            </w:r>
            <w:r w:rsidR="00CB4314" w:rsidRPr="00FA7ED3">
              <w:t>Флюсовать жилы проводов</w:t>
            </w:r>
            <w:r w:rsidR="00FA7ED3" w:rsidRPr="00FA7ED3">
              <w:t xml:space="preserve">. </w:t>
            </w:r>
            <w:r w:rsidR="00CB4314" w:rsidRPr="00FA7ED3">
              <w:t>Количество жил</w:t>
            </w:r>
            <w:r w:rsidR="00FA7ED3" w:rsidRPr="00FA7ED3">
              <w:t xml:space="preserve"> - </w:t>
            </w:r>
            <w:r w:rsidR="00CB4314" w:rsidRPr="00FA7ED3">
              <w:t>140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56E2C" w:rsidP="005E1EF8">
            <w:pPr>
              <w:pStyle w:val="afe"/>
              <w:keepNext/>
              <w:widowControl w:val="0"/>
            </w:pPr>
            <w:r w:rsidRPr="00FA7ED3">
              <w:t>Ванна для флюсования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11</w:t>
            </w:r>
            <w:r w:rsidR="00FA7ED3" w:rsidRPr="00FA7ED3">
              <w:t xml:space="preserve">. </w:t>
            </w:r>
            <w:r w:rsidR="00CB4314" w:rsidRPr="00FA7ED3">
              <w:t>Лудить жилы проводов погружением в припой ПОС40</w:t>
            </w:r>
            <w:r w:rsidR="00FA7ED3" w:rsidRPr="00FA7ED3">
              <w:t xml:space="preserve">. </w:t>
            </w:r>
            <w:r w:rsidR="00CB4314" w:rsidRPr="00FA7ED3">
              <w:t>Температура припоя 250°С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56E2C" w:rsidP="005E1EF8">
            <w:pPr>
              <w:pStyle w:val="afe"/>
              <w:keepNext/>
              <w:widowControl w:val="0"/>
            </w:pPr>
            <w:r w:rsidRPr="00FA7ED3">
              <w:t>Эл</w:t>
            </w:r>
            <w:r w:rsidR="00FA7ED3" w:rsidRPr="00FA7ED3">
              <w:t xml:space="preserve">. </w:t>
            </w:r>
            <w:r w:rsidRPr="00FA7ED3">
              <w:t>лудилка</w:t>
            </w:r>
          </w:p>
        </w:tc>
      </w:tr>
      <w:tr w:rsidR="00A947BF" w:rsidRPr="00FA7ED3" w:rsidTr="005E1EF8">
        <w:trPr>
          <w:jc w:val="center"/>
        </w:trPr>
        <w:tc>
          <w:tcPr>
            <w:tcW w:w="3524" w:type="pct"/>
            <w:shd w:val="clear" w:color="auto" w:fill="auto"/>
          </w:tcPr>
          <w:p w:rsidR="00A947BF" w:rsidRPr="00FA7ED3" w:rsidRDefault="00A947BF" w:rsidP="005E1EF8">
            <w:pPr>
              <w:pStyle w:val="afe"/>
              <w:keepNext/>
              <w:widowControl w:val="0"/>
            </w:pPr>
            <w:r w:rsidRPr="00FA7ED3">
              <w:t>12</w:t>
            </w:r>
            <w:r w:rsidR="00FA7ED3" w:rsidRPr="00FA7ED3">
              <w:t xml:space="preserve">. </w:t>
            </w:r>
            <w:r w:rsidR="00CB4314" w:rsidRPr="00FA7ED3">
              <w:t>Уложить жгут в раму блока согласно монтажному чертежу</w:t>
            </w:r>
            <w:r w:rsidR="00FA7ED3" w:rsidRPr="00FA7ED3">
              <w:t xml:space="preserve">. </w:t>
            </w:r>
            <w:r w:rsidR="00CB4314" w:rsidRPr="00FA7ED3">
              <w:t xml:space="preserve">Отрегулировать положение жгута </w:t>
            </w:r>
          </w:p>
        </w:tc>
        <w:tc>
          <w:tcPr>
            <w:tcW w:w="427" w:type="pct"/>
            <w:shd w:val="clear" w:color="auto" w:fill="auto"/>
          </w:tcPr>
          <w:p w:rsidR="00A947BF" w:rsidRPr="00FA7ED3" w:rsidRDefault="00CB4314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985" w:type="pct"/>
            <w:shd w:val="clear" w:color="auto" w:fill="auto"/>
          </w:tcPr>
          <w:p w:rsidR="00A947BF" w:rsidRPr="00FA7ED3" w:rsidRDefault="00C56E2C" w:rsidP="005E1EF8">
            <w:pPr>
              <w:pStyle w:val="afe"/>
              <w:keepNext/>
              <w:widowControl w:val="0"/>
            </w:pPr>
            <w:r w:rsidRPr="00FA7ED3">
              <w:t>пинцет</w:t>
            </w:r>
          </w:p>
        </w:tc>
      </w:tr>
    </w:tbl>
    <w:p w:rsidR="000B7332" w:rsidRPr="00FA7ED3" w:rsidRDefault="000B7332" w:rsidP="00415B5E">
      <w:pPr>
        <w:keepNext/>
        <w:widowControl w:val="0"/>
        <w:ind w:firstLine="709"/>
        <w:rPr>
          <w:lang w:val="en-US"/>
        </w:rPr>
      </w:pPr>
    </w:p>
    <w:p w:rsidR="003227DA" w:rsidRPr="00FA7ED3" w:rsidRDefault="003227DA" w:rsidP="00415B5E">
      <w:pPr>
        <w:keepNext/>
        <w:widowControl w:val="0"/>
        <w:ind w:left="708" w:firstLine="1"/>
      </w:pPr>
      <w:r w:rsidRPr="00FA7ED3">
        <w:t xml:space="preserve">Таблица </w:t>
      </w:r>
      <w:r w:rsidR="00FA7ED3">
        <w:t>1.4</w:t>
      </w:r>
      <w:r w:rsidR="00B42F82" w:rsidRPr="00FA7ED3">
        <w:t xml:space="preserve"> </w:t>
      </w:r>
      <w:r w:rsidR="00FA7ED3">
        <w:t>-</w:t>
      </w:r>
      <w:r w:rsidRPr="00FA7ED3">
        <w:t xml:space="preserve"> Нормы времени на технологический проц</w:t>
      </w:r>
      <w:r w:rsidR="00FF5AD5" w:rsidRPr="00FA7ED3">
        <w:t>есс изготовления блока питания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3757"/>
      </w:tblGrid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Номер операции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8515B8" w:rsidP="005E1EF8">
            <w:pPr>
              <w:pStyle w:val="afe"/>
              <w:keepNext/>
              <w:widowControl w:val="0"/>
            </w:pPr>
            <w:r w:rsidRPr="005E1EF8">
              <w:rPr>
                <w:snapToGrid w:val="0"/>
              </w:rPr>
              <w:t>Тшт</w:t>
            </w:r>
            <w:r w:rsidR="00FF5AD5" w:rsidRPr="00FA7ED3">
              <w:t>, мин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.2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4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.5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5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FA7ED3" w:rsidP="005E1EF8">
            <w:pPr>
              <w:pStyle w:val="afe"/>
              <w:keepNext/>
              <w:widowControl w:val="0"/>
            </w:pPr>
            <w:r>
              <w:t>1.4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6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7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8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9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10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11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</w:tr>
      <w:tr w:rsidR="005100E6" w:rsidRPr="00FA7ED3" w:rsidTr="005E1EF8">
        <w:trPr>
          <w:jc w:val="center"/>
        </w:trPr>
        <w:tc>
          <w:tcPr>
            <w:tcW w:w="2831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12</w:t>
            </w:r>
          </w:p>
        </w:tc>
        <w:tc>
          <w:tcPr>
            <w:tcW w:w="2169" w:type="pct"/>
            <w:shd w:val="clear" w:color="auto" w:fill="auto"/>
          </w:tcPr>
          <w:p w:rsidR="005100E6" w:rsidRPr="00FA7ED3" w:rsidRDefault="005100E6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</w:tr>
    </w:tbl>
    <w:p w:rsidR="00EF3D5B" w:rsidRPr="00FA7ED3" w:rsidRDefault="00EF3D5B" w:rsidP="00415B5E">
      <w:pPr>
        <w:keepNext/>
        <w:widowControl w:val="0"/>
        <w:ind w:firstLine="709"/>
      </w:pPr>
    </w:p>
    <w:p w:rsidR="00FA7ED3" w:rsidRDefault="00215FD3" w:rsidP="00415B5E">
      <w:pPr>
        <w:keepNext/>
        <w:widowControl w:val="0"/>
        <w:ind w:firstLine="709"/>
      </w:pPr>
      <w:r w:rsidRPr="00FA7ED3">
        <w:t>Итого</w:t>
      </w:r>
      <w:r w:rsidR="00FA7ED3" w:rsidRPr="00FA7ED3">
        <w:t xml:space="preserve"> </w:t>
      </w:r>
      <w:r w:rsidRPr="00FA7ED3">
        <w:t>общее</w:t>
      </w:r>
      <w:r w:rsidR="00FA7ED3" w:rsidRPr="00FA7ED3">
        <w:t xml:space="preserve"> </w:t>
      </w:r>
      <w:r w:rsidRPr="00FA7ED3">
        <w:t>время Тшт</w:t>
      </w:r>
      <w:r w:rsidR="00FA7ED3" w:rsidRPr="00FA7ED3">
        <w:t xml:space="preserve">. </w:t>
      </w:r>
      <w:r w:rsidR="00FA7ED3">
        <w:t>-</w:t>
      </w:r>
      <w:r w:rsidR="00FA7ED3" w:rsidRPr="00FA7ED3">
        <w:t xml:space="preserve"> </w:t>
      </w:r>
      <w:r w:rsidR="002828D1" w:rsidRPr="00FA7ED3">
        <w:t>8</w:t>
      </w:r>
      <w:r w:rsidR="00FA7ED3">
        <w:t>.4</w:t>
      </w:r>
      <w:r w:rsidR="002828D1" w:rsidRPr="00FA7ED3">
        <w:t xml:space="preserve"> мин</w: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FA7ED3" w:rsidP="00415B5E">
      <w:pPr>
        <w:pStyle w:val="2"/>
        <w:widowControl w:val="0"/>
      </w:pPr>
      <w:bookmarkStart w:id="5" w:name="_Toc265000603"/>
      <w:r>
        <w:t>1.2</w:t>
      </w:r>
      <w:r w:rsidR="00E976C6" w:rsidRPr="00FA7ED3">
        <w:t xml:space="preserve"> Выбор</w:t>
      </w:r>
      <w:r w:rsidRPr="00FA7ED3">
        <w:t xml:space="preserve"> </w:t>
      </w:r>
      <w:r w:rsidR="00E976C6" w:rsidRPr="00FA7ED3">
        <w:t>и</w:t>
      </w:r>
      <w:r w:rsidRPr="00FA7ED3">
        <w:t xml:space="preserve"> </w:t>
      </w:r>
      <w:r w:rsidR="00E976C6" w:rsidRPr="00FA7ED3">
        <w:t>обоснование</w:t>
      </w:r>
      <w:r w:rsidRPr="00FA7ED3">
        <w:t xml:space="preserve"> </w:t>
      </w:r>
      <w:r w:rsidR="00E976C6" w:rsidRPr="00FA7ED3">
        <w:t>типа</w:t>
      </w:r>
      <w:r w:rsidRPr="00FA7ED3">
        <w:t xml:space="preserve"> </w:t>
      </w:r>
      <w:r w:rsidR="00E976C6" w:rsidRPr="00FA7ED3">
        <w:t>производства</w:t>
      </w:r>
      <w:r w:rsidR="00AC30CB">
        <w:t xml:space="preserve"> </w:t>
      </w:r>
      <w:r w:rsidR="00E976C6" w:rsidRPr="00FA7ED3">
        <w:t>и</w:t>
      </w:r>
      <w:r w:rsidRPr="00FA7ED3">
        <w:t xml:space="preserve"> </w:t>
      </w:r>
      <w:r w:rsidR="00E976C6" w:rsidRPr="00FA7ED3">
        <w:t>вида</w:t>
      </w:r>
      <w:r w:rsidRPr="00FA7ED3">
        <w:t xml:space="preserve"> </w:t>
      </w:r>
      <w:r w:rsidR="00E976C6" w:rsidRPr="00FA7ED3">
        <w:t>поточной</w:t>
      </w:r>
      <w:r w:rsidRPr="00FA7ED3">
        <w:t xml:space="preserve"> </w:t>
      </w:r>
      <w:r w:rsidR="00E976C6" w:rsidRPr="00FA7ED3">
        <w:t>линии</w:t>
      </w:r>
      <w:bookmarkEnd w:id="5"/>
    </w:p>
    <w:p w:rsidR="00AC30CB" w:rsidRDefault="00AC30CB" w:rsidP="00415B5E">
      <w:pPr>
        <w:keepNext/>
        <w:widowControl w:val="0"/>
        <w:ind w:firstLine="709"/>
      </w:pPr>
    </w:p>
    <w:p w:rsidR="00FA7ED3" w:rsidRDefault="00350DBF" w:rsidP="00415B5E">
      <w:pPr>
        <w:keepNext/>
        <w:widowControl w:val="0"/>
        <w:ind w:firstLine="709"/>
      </w:pPr>
      <w:r w:rsidRPr="00FA7ED3">
        <w:t>Форма организации производственного процесса на участке</w:t>
      </w:r>
      <w:r w:rsidR="00FA7ED3">
        <w:t xml:space="preserve"> (</w:t>
      </w:r>
      <w:r w:rsidRPr="00FA7ED3">
        <w:t>цехе</w:t>
      </w:r>
      <w:r w:rsidR="00FA7ED3" w:rsidRPr="00FA7ED3">
        <w:t xml:space="preserve">) </w:t>
      </w:r>
      <w:r w:rsidRPr="00FA7ED3">
        <w:t>определяется, как правило, типом производства</w:t>
      </w:r>
      <w:r w:rsidR="00FA7ED3" w:rsidRPr="00FA7ED3">
        <w:t xml:space="preserve">. </w:t>
      </w:r>
      <w:r w:rsidRPr="00FA7ED3">
        <w:rPr>
          <w:b/>
          <w:bCs/>
        </w:rPr>
        <w:t>Тип производства</w:t>
      </w:r>
      <w:r w:rsidRPr="00FA7ED3">
        <w:t xml:space="preserve"> </w:t>
      </w:r>
      <w:r w:rsidR="00FA7ED3">
        <w:t>-</w:t>
      </w:r>
      <w:r w:rsidRPr="00FA7ED3">
        <w:t xml:space="preserve"> это степень постоянства загрузки рабочих мест, линии, участка, цеха, завода одной и той же работой</w:t>
      </w:r>
      <w:r w:rsidR="00FA7ED3" w:rsidRPr="00FA7ED3">
        <w:t xml:space="preserve">. </w:t>
      </w:r>
      <w:r w:rsidRPr="00FA7ED3">
        <w:t>Различают три типа производства</w:t>
      </w:r>
      <w:r w:rsidR="00FA7ED3" w:rsidRPr="00FA7ED3">
        <w:t xml:space="preserve">: </w:t>
      </w:r>
      <w:r w:rsidRPr="00FA7ED3">
        <w:t>массовый, серийный, единичный</w:t>
      </w:r>
      <w:r w:rsidR="00FA7ED3" w:rsidRPr="00FA7ED3">
        <w:t>.</w:t>
      </w:r>
    </w:p>
    <w:p w:rsidR="00FA7ED3" w:rsidRDefault="00350DBF" w:rsidP="00415B5E">
      <w:pPr>
        <w:keepNext/>
        <w:widowControl w:val="0"/>
        <w:ind w:firstLine="709"/>
      </w:pPr>
      <w:r w:rsidRPr="00FA7ED3">
        <w:t>Правильное определение типа производства на участке позволяет выбрать эффективную форму его организации</w:t>
      </w:r>
      <w:r w:rsidR="00FA7ED3" w:rsidRPr="00FA7ED3">
        <w:t xml:space="preserve">. </w:t>
      </w:r>
      <w:r w:rsidRPr="00FA7ED3">
        <w:t>Основой для определения типа производства являются программа выпуска, вид изделия и трудоемкость его изготовления</w:t>
      </w:r>
      <w:r w:rsidR="00FA7ED3" w:rsidRPr="00FA7ED3">
        <w:t xml:space="preserve">. </w:t>
      </w:r>
      <w:r w:rsidRPr="00FA7ED3">
        <w:t>Показателями для определения типа производства могут служить коэффициенты специализации</w:t>
      </w:r>
      <w:r w:rsidR="00FA7ED3">
        <w:t xml:space="preserve"> (</w:t>
      </w:r>
      <w:r w:rsidR="005310FE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3.25pt" fillcolor="window">
            <v:imagedata r:id="rId7" o:title=""/>
          </v:shape>
        </w:pict>
      </w:r>
      <w:r w:rsidR="00FA7ED3" w:rsidRPr="00FA7ED3">
        <w:t>),</w:t>
      </w:r>
      <w:r w:rsidRPr="00FA7ED3">
        <w:t xml:space="preserve"> массовости</w:t>
      </w:r>
      <w:r w:rsidR="00FA7ED3">
        <w:t xml:space="preserve"> (</w:t>
      </w:r>
      <w:r w:rsidR="005310FE">
        <w:rPr>
          <w:position w:val="-10"/>
        </w:rPr>
        <w:pict>
          <v:shape id="_x0000_i1026" type="#_x0000_t75" style="width:26.25pt;height:23.25pt" fillcolor="window">
            <v:imagedata r:id="rId8" o:title=""/>
          </v:shape>
        </w:pict>
      </w:r>
      <w:r w:rsidR="00FA7ED3" w:rsidRPr="00FA7ED3">
        <w:t>).</w:t>
      </w:r>
    </w:p>
    <w:p w:rsidR="00FA7ED3" w:rsidRDefault="00063117" w:rsidP="00415B5E">
      <w:pPr>
        <w:keepNext/>
        <w:widowControl w:val="0"/>
        <w:ind w:firstLine="709"/>
      </w:pPr>
      <w:r w:rsidRPr="00FA7ED3">
        <w:t>Коэффициент массовости</w:t>
      </w:r>
      <w:r w:rsidR="00FA7ED3">
        <w:t xml:space="preserve"> (</w:t>
      </w:r>
      <w:r w:rsidR="005310FE">
        <w:rPr>
          <w:position w:val="-10"/>
        </w:rPr>
        <w:pict>
          <v:shape id="_x0000_i1027" type="#_x0000_t75" style="width:27.75pt;height:23.25pt" fillcolor="window">
            <v:imagedata r:id="rId9" o:title=""/>
          </v:shape>
        </w:pict>
      </w:r>
      <w:r w:rsidR="00FA7ED3" w:rsidRPr="00FA7ED3">
        <w:t xml:space="preserve">) </w:t>
      </w:r>
      <w:r w:rsidRPr="00FA7ED3">
        <w:t>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0"/>
        </w:rPr>
        <w:pict>
          <v:shape id="_x0000_i1028" type="#_x0000_t75" style="width:97.5pt;height:66pt" fillcolor="window">
            <v:imagedata r:id="rId10" o:title=""/>
          </v:shape>
        </w:pict>
      </w:r>
      <w:r w:rsidR="00FA7ED3" w:rsidRPr="00FA7ED3">
        <w:t>;</w:t>
      </w:r>
      <w:r w:rsidR="00FA7ED3">
        <w:t xml:space="preserve"> (</w:t>
      </w:r>
      <w:r w:rsidR="00063117" w:rsidRPr="00FA7ED3">
        <w:t>1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63117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6"/>
        </w:rPr>
        <w:pict>
          <v:shape id="_x0000_i1029" type="#_x0000_t75" style="width:18pt;height:14.25pt" fillcolor="window">
            <v:imagedata r:id="rId11" o:title=""/>
          </v:shape>
        </w:pict>
      </w:r>
      <w:r w:rsidR="00FA7ED3" w:rsidRPr="00FA7ED3">
        <w:t xml:space="preserve"> - </w:t>
      </w:r>
      <w:r w:rsidRPr="00FA7ED3">
        <w:t>количество операций по данному технологическому процессу</w:t>
      </w:r>
      <w:r w:rsidR="00FA7ED3" w:rsidRPr="00FA7ED3">
        <w:t>.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030" type="#_x0000_t75" style="width:27pt;height:26.25pt" fillcolor="window">
            <v:imagedata r:id="rId12" o:title=""/>
          </v:shape>
        </w:pict>
      </w:r>
      <w:r w:rsidR="00FA7ED3" w:rsidRPr="00FA7ED3">
        <w:t xml:space="preserve"> - </w:t>
      </w:r>
      <w:r w:rsidR="00F70E7A" w:rsidRPr="00FA7ED3">
        <w:t xml:space="preserve">норма штучного времени </w:t>
      </w:r>
      <w:r>
        <w:rPr>
          <w:position w:val="-6"/>
        </w:rPr>
        <w:pict>
          <v:shape id="_x0000_i1031" type="#_x0000_t75" style="width:11.25pt;height:19.5pt" fillcolor="window">
            <v:imagedata r:id="rId13" o:title=""/>
          </v:shape>
        </w:pict>
      </w:r>
      <w:r w:rsidR="00F70E7A" w:rsidRPr="00FA7ED3">
        <w:t xml:space="preserve">-й операции с учетом коэффициента выполнения норм времени, </w:t>
      </w:r>
      <w:r>
        <w:rPr>
          <w:position w:val="-6"/>
        </w:rPr>
        <w:pict>
          <v:shape id="_x0000_i1032" type="#_x0000_t75" style="width:33.75pt;height:15pt" fillcolor="window">
            <v:imagedata r:id="rId14" o:title=""/>
          </v:shape>
        </w:pic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033" type="#_x0000_t75" style="width:33pt;height:23.25pt" fillcolor="window">
            <v:imagedata r:id="rId15" o:title=""/>
          </v:shape>
        </w:pict>
      </w:r>
      <w:r w:rsidR="00FA7ED3" w:rsidRPr="00FA7ED3">
        <w:t xml:space="preserve"> - </w:t>
      </w:r>
      <w:r w:rsidR="00F70E7A" w:rsidRPr="00FA7ED3">
        <w:t>такт</w:t>
      </w:r>
      <w:r w:rsidR="00FA7ED3">
        <w:t xml:space="preserve"> (</w:t>
      </w:r>
      <w:r w:rsidR="00F70E7A" w:rsidRPr="00FA7ED3">
        <w:t>ритм</w:t>
      </w:r>
      <w:r w:rsidR="00FA7ED3" w:rsidRPr="00FA7ED3">
        <w:t xml:space="preserve">) </w:t>
      </w:r>
      <w:r w:rsidR="00F70E7A" w:rsidRPr="00FA7ED3">
        <w:t>выпуска изделий,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0"/>
        </w:rPr>
        <w:pict>
          <v:shape id="_x0000_i1034" type="#_x0000_t75" style="width:99pt;height:45pt" fillcolor="window">
            <v:imagedata r:id="rId16" o:title=""/>
          </v:shape>
        </w:pict>
      </w:r>
      <w:r w:rsidR="00FA7ED3" w:rsidRPr="00FA7ED3">
        <w:t>;</w:t>
      </w:r>
      <w:r w:rsidR="00FA7ED3">
        <w:t xml:space="preserve"> (</w:t>
      </w:r>
      <w:r w:rsidR="00F70E7A" w:rsidRPr="00FA7ED3">
        <w:t>2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Pr="00FA7ED3" w:rsidRDefault="00F70E7A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2"/>
        </w:rPr>
        <w:pict>
          <v:shape id="_x0000_i1035" type="#_x0000_t75" style="width:23.25pt;height:23.25pt" fillcolor="window">
            <v:imagedata r:id="rId17" o:title=""/>
          </v:shape>
        </w:pict>
      </w:r>
      <w:r w:rsidR="00FA7ED3" w:rsidRPr="00FA7ED3">
        <w:t xml:space="preserve"> - </w:t>
      </w:r>
      <w:r w:rsidRPr="00FA7ED3">
        <w:t>месячная программа выпуска запускаемого изделия, считаем равным 28000</w:t>
      </w:r>
      <w:r w:rsidR="005310FE">
        <w:rPr>
          <w:position w:val="-6"/>
        </w:rPr>
        <w:pict>
          <v:shape id="_x0000_i1036" type="#_x0000_t75" style="width:27pt;height:12pt" fillcolor="window">
            <v:imagedata r:id="rId18" o:title=""/>
          </v:shape>
        </w:pic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037" type="#_x0000_t75" style="width:21pt;height:23.25pt" fillcolor="window">
            <v:imagedata r:id="rId19" o:title=""/>
          </v:shape>
        </w:pict>
      </w:r>
      <w:r w:rsidR="00FA7ED3" w:rsidRPr="00FA7ED3">
        <w:t xml:space="preserve"> - </w:t>
      </w:r>
      <w:r w:rsidR="00F70E7A" w:rsidRPr="00FA7ED3">
        <w:t>месячный эффективный фонд времени работы оборудования,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038" type="#_x0000_t75" style="width:117.75pt;height:23.25pt" fillcolor="window">
            <v:imagedata r:id="rId20" o:title=""/>
          </v:shape>
        </w:pict>
      </w:r>
      <w:r w:rsidR="00FA7ED3" w:rsidRPr="00FA7ED3">
        <w:t>;</w:t>
      </w:r>
      <w:r w:rsidR="00FA7ED3">
        <w:t xml:space="preserve"> (</w:t>
      </w:r>
      <w:r w:rsidR="00F70E7A" w:rsidRPr="00FA7ED3">
        <w:t>3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F70E7A" w:rsidP="00415B5E">
      <w:pPr>
        <w:keepNext/>
        <w:widowControl w:val="0"/>
        <w:ind w:firstLine="709"/>
      </w:pPr>
      <w:r w:rsidRPr="00FA7ED3">
        <w:t>где</w:t>
      </w:r>
      <w:r w:rsidR="00FA7ED3" w:rsidRPr="00FA7ED3">
        <w:t xml:space="preserve"> </w:t>
      </w:r>
      <w:r w:rsidR="005310FE">
        <w:rPr>
          <w:position w:val="-6"/>
        </w:rPr>
        <w:pict>
          <v:shape id="_x0000_i1039" type="#_x0000_t75" style="width:14.25pt;height:18pt" fillcolor="window">
            <v:imagedata r:id="rId21" o:title=""/>
          </v:shape>
        </w:pict>
      </w:r>
      <w:r w:rsidR="00FA7ED3" w:rsidRPr="00FA7ED3">
        <w:t xml:space="preserve"> - </w:t>
      </w:r>
      <w:r w:rsidRPr="00FA7ED3">
        <w:t>сменность работы</w:t>
      </w:r>
      <w:r w:rsidR="00FA7ED3">
        <w:t xml:space="preserve"> (</w:t>
      </w:r>
      <w:r w:rsidRPr="00FA7ED3">
        <w:t>двухсменный</w:t>
      </w:r>
      <w:r w:rsidR="00FA7ED3" w:rsidRPr="00FA7ED3">
        <w:t>);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6"/>
        </w:rPr>
        <w:pict>
          <v:shape id="_x0000_i1040" type="#_x0000_t75" style="width:14.25pt;height:18pt" fillcolor="window">
            <v:imagedata r:id="rId22" o:title=""/>
          </v:shape>
        </w:pict>
      </w:r>
      <w:r w:rsidR="00FA7ED3" w:rsidRPr="00FA7ED3">
        <w:t xml:space="preserve"> - </w:t>
      </w:r>
      <w:r w:rsidR="00F70E7A" w:rsidRPr="00FA7ED3">
        <w:t>количество дней в плановый период</w: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6"/>
        </w:rPr>
        <w:pict>
          <v:shape id="_x0000_i1041" type="#_x0000_t75" style="width:9pt;height:15.75pt" fillcolor="window">
            <v:imagedata r:id="rId23" o:title=""/>
          </v:shape>
        </w:pict>
      </w:r>
      <w:r w:rsidR="00FA7ED3" w:rsidRPr="00FA7ED3">
        <w:t xml:space="preserve"> - </w:t>
      </w:r>
      <w:r w:rsidR="00F70E7A" w:rsidRPr="00FA7ED3">
        <w:t xml:space="preserve">продолжительность рабочего дня, </w:t>
      </w:r>
      <w:r>
        <w:rPr>
          <w:position w:val="-6"/>
        </w:rPr>
        <w:pict>
          <v:shape id="_x0000_i1042" type="#_x0000_t75" style="width:12.75pt;height:15pt" fillcolor="window">
            <v:imagedata r:id="rId24" o:title=""/>
          </v:shape>
        </w:pict>
      </w:r>
      <w:r w:rsidR="00FA7ED3" w:rsidRPr="00FA7ED3">
        <w:t>;</w:t>
      </w:r>
    </w:p>
    <w:p w:rsidR="00FA7ED3" w:rsidRDefault="00F70E7A" w:rsidP="00415B5E">
      <w:pPr>
        <w:keepNext/>
        <w:widowControl w:val="0"/>
        <w:ind w:firstLine="709"/>
      </w:pPr>
      <w:r w:rsidRPr="00FA7ED3">
        <w:rPr>
          <w:b/>
          <w:bCs/>
          <w:i/>
          <w:iCs/>
          <w:lang w:val="en-US"/>
        </w:rPr>
        <w:t>K</w:t>
      </w:r>
      <w:r w:rsidRPr="00FA7ED3">
        <w:rPr>
          <w:b/>
          <w:bCs/>
          <w:i/>
          <w:iCs/>
          <w:vertAlign w:val="subscript"/>
        </w:rPr>
        <w:t>П</w:t>
      </w:r>
      <w:r w:rsidR="00FA7ED3">
        <w:rPr>
          <w:b/>
          <w:bCs/>
          <w:i/>
          <w:iCs/>
          <w:vertAlign w:val="subscript"/>
        </w:rPr>
        <w:t xml:space="preserve">.О. </w:t>
      </w:r>
      <w:r w:rsidR="00FA7ED3" w:rsidRPr="00FA7ED3">
        <w:rPr>
          <w:b/>
          <w:bCs/>
          <w:vertAlign w:val="subscript"/>
        </w:rPr>
        <w:t>-</w:t>
      </w:r>
      <w:r w:rsidR="00FA7ED3">
        <w:rPr>
          <w:b/>
          <w:bCs/>
          <w:vertAlign w:val="subscript"/>
        </w:rPr>
        <w:t xml:space="preserve"> </w:t>
      </w:r>
      <w:r w:rsidRPr="00FA7ED3">
        <w:t>коэффициент, учитывающий время простоя оборудования в плановом ремонте</w:t>
      </w:r>
      <w:r w:rsidR="00FA7ED3">
        <w:t xml:space="preserve"> (</w:t>
      </w:r>
      <w:r w:rsidRPr="00FA7ED3">
        <w:rPr>
          <w:lang w:val="en-US"/>
        </w:rPr>
        <w:t>K</w:t>
      </w:r>
      <w:r w:rsidRPr="00FA7ED3">
        <w:rPr>
          <w:vertAlign w:val="subscript"/>
        </w:rPr>
        <w:t>П</w:t>
      </w:r>
      <w:r w:rsidR="00FA7ED3">
        <w:rPr>
          <w:vertAlign w:val="subscript"/>
        </w:rPr>
        <w:t xml:space="preserve">.О. </w:t>
      </w:r>
      <w:r w:rsidRPr="00FA7ED3">
        <w:t>= 0</w:t>
      </w:r>
      <w:r w:rsidR="00FA7ED3">
        <w:t>.9</w:t>
      </w:r>
      <w:r w:rsidRPr="00FA7ED3">
        <w:t>8</w:t>
      </w:r>
      <w:r w:rsidR="00FA7ED3" w:rsidRPr="00FA7ED3">
        <w:t>).</w:t>
      </w:r>
    </w:p>
    <w:p w:rsidR="00FA7ED3" w:rsidRDefault="00F70E7A" w:rsidP="00415B5E">
      <w:pPr>
        <w:keepNext/>
        <w:widowControl w:val="0"/>
        <w:ind w:firstLine="709"/>
      </w:pPr>
      <w:r w:rsidRPr="00FA7ED3">
        <w:t>Подставив все значения в формулу</w:t>
      </w:r>
      <w:r w:rsidR="00FA7ED3">
        <w:t xml:space="preserve"> (</w:t>
      </w:r>
      <w:r w:rsidRPr="00FA7ED3">
        <w:t>3</w:t>
      </w:r>
      <w:r w:rsidR="00FA7ED3" w:rsidRPr="00FA7ED3">
        <w:t>),</w:t>
      </w:r>
      <w:r w:rsidRPr="00FA7ED3">
        <w:t xml:space="preserve"> получаем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043" type="#_x0000_t75" style="width:178.5pt;height:23.25pt" fillcolor="window">
            <v:imagedata r:id="rId25" o:title=""/>
          </v:shape>
        </w:pict>
      </w:r>
      <w:r w:rsidR="00F70E7A" w:rsidRPr="00FA7ED3">
        <w:t xml:space="preserve"> </w:t>
      </w:r>
      <w:r>
        <w:rPr>
          <w:position w:val="-10"/>
        </w:rPr>
        <w:pict>
          <v:shape id="_x0000_i1044" type="#_x0000_t75" style="width:22.5pt;height:24pt" fillcolor="window">
            <v:imagedata r:id="rId26" o:title=""/>
          </v:shape>
        </w:pic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F70E7A" w:rsidP="00415B5E">
      <w:pPr>
        <w:keepNext/>
        <w:widowControl w:val="0"/>
        <w:ind w:firstLine="709"/>
      </w:pPr>
      <w:r w:rsidRPr="00FA7ED3">
        <w:t>Подставив все значения в</w:t>
      </w:r>
      <w:r w:rsidR="00FA7ED3">
        <w:t xml:space="preserve"> (</w:t>
      </w:r>
      <w:r w:rsidRPr="00FA7ED3">
        <w:t>2</w:t>
      </w:r>
      <w:r w:rsidR="00FA7ED3" w:rsidRPr="00FA7ED3">
        <w:t>),</w:t>
      </w:r>
      <w:r w:rsidRPr="00FA7ED3">
        <w:t xml:space="preserve"> получаем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045" type="#_x0000_t75" style="width:256.5pt;height:40.5pt" fillcolor="window">
            <v:imagedata r:id="rId27" o:title=""/>
          </v:shape>
        </w:pic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F70E7A" w:rsidP="00415B5E">
      <w:pPr>
        <w:keepNext/>
        <w:widowControl w:val="0"/>
        <w:ind w:firstLine="709"/>
      </w:pPr>
      <w:r w:rsidRPr="00FA7ED3">
        <w:t>Следовательно, коэффициент массовости по формуле</w:t>
      </w:r>
      <w:r w:rsidR="00FA7ED3">
        <w:t xml:space="preserve"> (</w:t>
      </w:r>
      <w:r w:rsidRPr="00FA7ED3">
        <w:t>1</w:t>
      </w:r>
      <w:r w:rsidR="00FA7ED3" w:rsidRPr="00FA7ED3">
        <w:t xml:space="preserve">) </w:t>
      </w:r>
      <w:r w:rsidRPr="00FA7ED3">
        <w:t>равен</w:t>
      </w:r>
      <w:r w:rsidR="00FA7ED3" w:rsidRPr="00FA7ED3">
        <w:t>:</w:t>
      </w:r>
    </w:p>
    <w:p w:rsidR="00FA7ED3" w:rsidRDefault="00415B5E" w:rsidP="00415B5E">
      <w:pPr>
        <w:keepNext/>
        <w:widowControl w:val="0"/>
        <w:ind w:firstLine="709"/>
      </w:pPr>
      <w:r>
        <w:br w:type="page"/>
      </w:r>
      <w:r w:rsidR="005310FE">
        <w:rPr>
          <w:position w:val="-24"/>
        </w:rPr>
        <w:pict>
          <v:shape id="_x0000_i1046" type="#_x0000_t75" style="width:109.5pt;height:39.75pt" fillcolor="window">
            <v:imagedata r:id="rId28" o:title=""/>
          </v:shape>
        </w:pic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350DBF" w:rsidP="00415B5E">
      <w:pPr>
        <w:keepNext/>
        <w:widowControl w:val="0"/>
        <w:ind w:firstLine="709"/>
      </w:pPr>
      <w:r w:rsidRPr="00FA7ED3">
        <w:t>Коэффициент специализации</w:t>
      </w:r>
      <w:r w:rsidR="00FA7ED3">
        <w:t xml:space="preserve"> (</w:t>
      </w:r>
      <w:r w:rsidR="005310FE">
        <w:rPr>
          <w:position w:val="-12"/>
        </w:rPr>
        <w:pict>
          <v:shape id="_x0000_i1047" type="#_x0000_t75" style="width:27.75pt;height:22.5pt" fillcolor="window">
            <v:imagedata r:id="rId29" o:title=""/>
          </v:shape>
        </w:pict>
      </w:r>
      <w:r w:rsidR="00FA7ED3" w:rsidRPr="00FA7ED3">
        <w:t xml:space="preserve">) </w:t>
      </w:r>
      <w:r w:rsidRPr="00FA7ED3">
        <w:t>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048" type="#_x0000_t75" style="width:63pt;height:39pt" fillcolor="window">
            <v:imagedata r:id="rId30" o:title=""/>
          </v:shape>
        </w:pict>
      </w:r>
      <w:r w:rsidR="00FA7ED3" w:rsidRPr="00FA7ED3">
        <w:t>;</w:t>
      </w:r>
      <w:r w:rsidR="00FA7ED3">
        <w:t xml:space="preserve"> (</w:t>
      </w:r>
      <w:r w:rsidR="00E71864" w:rsidRPr="00FA7ED3">
        <w:t>4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350DBF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6"/>
        </w:rPr>
        <w:pict>
          <v:shape id="_x0000_i1049" type="#_x0000_t75" style="width:18pt;height:14.25pt" fillcolor="window">
            <v:imagedata r:id="rId11" o:title=""/>
          </v:shape>
        </w:pict>
      </w:r>
      <w:r w:rsidR="00FA7ED3" w:rsidRPr="00FA7ED3">
        <w:t xml:space="preserve"> - </w:t>
      </w:r>
      <w:r w:rsidRPr="00FA7ED3">
        <w:t>количество операций по технологическому процессу</w: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6"/>
        </w:rPr>
        <w:pict>
          <v:shape id="_x0000_i1050" type="#_x0000_t75" style="width:15.75pt;height:18pt" fillcolor="window">
            <v:imagedata r:id="rId31" o:title=""/>
          </v:shape>
        </w:pict>
      </w:r>
      <w:r w:rsidR="00FA7ED3" w:rsidRPr="00FA7ED3">
        <w:t xml:space="preserve"> - </w:t>
      </w:r>
      <w:r w:rsidR="00350DBF" w:rsidRPr="00FA7ED3">
        <w:t>количество рабочих мест</w:t>
      </w:r>
      <w:r w:rsidR="00FA7ED3">
        <w:t xml:space="preserve"> (</w:t>
      </w:r>
      <w:r w:rsidR="00350DBF" w:rsidRPr="00FA7ED3">
        <w:t>единиц оборудования</w:t>
      </w:r>
      <w:r w:rsidR="00FA7ED3" w:rsidRPr="00FA7ED3">
        <w:t>),</w:t>
      </w:r>
      <w:r w:rsidR="00350DBF" w:rsidRPr="00FA7ED3">
        <w:t xml:space="preserve"> необходимых для выполнения данного технологического процесса</w:t>
      </w:r>
      <w:r w:rsidR="00FA7ED3">
        <w:t xml:space="preserve"> (</w:t>
      </w:r>
      <w:r w:rsidR="00350DBF" w:rsidRPr="00FA7ED3">
        <w:t>рассчитывается по формуле</w:t>
      </w:r>
      <w:r w:rsidR="00FA7ED3">
        <w:t xml:space="preserve"> (</w:t>
      </w:r>
      <w:r w:rsidR="00547C97" w:rsidRPr="00FA7ED3">
        <w:t>5</w:t>
      </w:r>
      <w:r w:rsidR="00FA7ED3" w:rsidRPr="00FA7ED3">
        <w:t>)).</w:t>
      </w:r>
    </w:p>
    <w:p w:rsidR="00FA7ED3" w:rsidRDefault="00350DBF" w:rsidP="00415B5E">
      <w:pPr>
        <w:keepNext/>
        <w:widowControl w:val="0"/>
        <w:ind w:firstLine="709"/>
      </w:pPr>
      <w:r w:rsidRPr="00FA7ED3">
        <w:t>Подставив значения в формулу</w:t>
      </w:r>
      <w:r w:rsidR="00FA7ED3">
        <w:t xml:space="preserve"> (</w:t>
      </w:r>
      <w:r w:rsidR="00E71864" w:rsidRPr="00FA7ED3">
        <w:t>4</w:t>
      </w:r>
      <w:r w:rsidR="00FA7ED3" w:rsidRPr="00FA7ED3">
        <w:t>),</w:t>
      </w:r>
      <w:r w:rsidRPr="00FA7ED3">
        <w:t xml:space="preserve"> получаем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051" type="#_x0000_t75" style="width:85.5pt;height:39pt" fillcolor="window">
            <v:imagedata r:id="rId32" o:title=""/>
          </v:shape>
        </w:pic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FA7C99" w:rsidP="00415B5E">
      <w:pPr>
        <w:keepNext/>
        <w:widowControl w:val="0"/>
        <w:ind w:firstLine="709"/>
      </w:pPr>
      <w:r w:rsidRPr="00FA7ED3">
        <w:t>Так</w:t>
      </w:r>
      <w:r w:rsidR="00FA7ED3" w:rsidRPr="00FA7ED3">
        <w:t xml:space="preserve"> </w:t>
      </w:r>
      <w:r w:rsidRPr="00FA7ED3">
        <w:t>как</w:t>
      </w:r>
      <w:r w:rsidR="00FA7ED3" w:rsidRPr="00FA7ED3">
        <w:t xml:space="preserve"> </w:t>
      </w:r>
      <w:r w:rsidRPr="00FA7ED3">
        <w:t>Км =1</w:t>
      </w:r>
      <w:r w:rsidR="00FA7ED3" w:rsidRPr="00FA7ED3">
        <w:t xml:space="preserve"> </w:t>
      </w:r>
      <w:r w:rsidRPr="00FA7ED3">
        <w:t>и</w:t>
      </w:r>
      <w:r w:rsidR="00FA7ED3" w:rsidRPr="00FA7ED3">
        <w:t xml:space="preserve"> </w:t>
      </w:r>
      <w:r w:rsidRPr="00FA7ED3">
        <w:t>Ксп=1, то</w:t>
      </w:r>
      <w:r w:rsidR="00FA7ED3" w:rsidRPr="00FA7ED3">
        <w:t xml:space="preserve"> </w:t>
      </w:r>
      <w:r w:rsidRPr="00FA7ED3">
        <w:t>тип</w:t>
      </w:r>
      <w:r w:rsidR="00FA7ED3" w:rsidRPr="00FA7ED3">
        <w:t xml:space="preserve"> </w:t>
      </w:r>
      <w:r w:rsidRPr="00FA7ED3">
        <w:t>производства</w:t>
      </w:r>
      <w:r w:rsidR="00FA7ED3" w:rsidRPr="00FA7ED3">
        <w:t xml:space="preserve"> </w:t>
      </w:r>
      <w:r w:rsidRPr="00FA7ED3">
        <w:t>массовый, в</w:t>
      </w:r>
      <w:r w:rsidR="00FA7ED3" w:rsidRPr="00FA7ED3">
        <w:t xml:space="preserve"> </w:t>
      </w:r>
      <w:r w:rsidRPr="00FA7ED3">
        <w:t>связи</w:t>
      </w:r>
      <w:r w:rsidR="00FA7ED3" w:rsidRPr="00FA7ED3">
        <w:t xml:space="preserve"> </w:t>
      </w:r>
      <w:r w:rsidRPr="00FA7ED3">
        <w:t>с</w:t>
      </w:r>
      <w:r w:rsidR="00FA7ED3" w:rsidRPr="00FA7ED3">
        <w:t xml:space="preserve"> </w:t>
      </w:r>
      <w:r w:rsidRPr="00FA7ED3">
        <w:t>тем</w:t>
      </w:r>
      <w:r w:rsidR="00FA7ED3" w:rsidRPr="00FA7ED3">
        <w:t xml:space="preserve">, </w:t>
      </w:r>
      <w:r w:rsidRPr="00FA7ED3">
        <w:t>что</w:t>
      </w:r>
      <w:r w:rsidR="00FA7ED3" w:rsidRPr="00FA7ED3">
        <w:t xml:space="preserve"> </w:t>
      </w:r>
      <w:r w:rsidRPr="00FA7ED3">
        <w:t>каждая</w:t>
      </w:r>
      <w:r w:rsidR="00FA7ED3" w:rsidRPr="00FA7ED3">
        <w:t xml:space="preserve"> </w:t>
      </w:r>
      <w:r w:rsidRPr="00FA7ED3">
        <w:t>операция</w:t>
      </w:r>
      <w:r w:rsidR="00FA7ED3" w:rsidRPr="00FA7ED3">
        <w:t xml:space="preserve"> </w:t>
      </w:r>
      <w:r w:rsidRPr="00FA7ED3">
        <w:t>технологического</w:t>
      </w:r>
      <w:r w:rsidR="00FA7ED3" w:rsidRPr="00FA7ED3">
        <w:t xml:space="preserve"> </w:t>
      </w:r>
      <w:r w:rsidRPr="00FA7ED3">
        <w:t>процесса</w:t>
      </w:r>
      <w:r w:rsidR="00FA7ED3" w:rsidRPr="00FA7ED3">
        <w:t xml:space="preserve"> </w:t>
      </w:r>
      <w:r w:rsidRPr="00FA7ED3">
        <w:t>полностью</w:t>
      </w:r>
      <w:r w:rsidR="00FA7ED3" w:rsidRPr="00FA7ED3">
        <w:t xml:space="preserve"> </w:t>
      </w:r>
      <w:r w:rsidRPr="00FA7ED3">
        <w:t>загружает</w:t>
      </w:r>
      <w:r w:rsidR="00FA7ED3" w:rsidRPr="00FA7ED3">
        <w:t xml:space="preserve"> </w:t>
      </w:r>
      <w:r w:rsidRPr="00FA7ED3">
        <w:t>минимум</w:t>
      </w:r>
      <w:r w:rsidR="00FA7ED3" w:rsidRPr="00FA7ED3">
        <w:t xml:space="preserve"> </w:t>
      </w:r>
      <w:r w:rsidRPr="00FA7ED3">
        <w:t>одно</w:t>
      </w:r>
      <w:r w:rsidR="00FA7ED3" w:rsidRPr="00FA7ED3">
        <w:t xml:space="preserve"> </w:t>
      </w:r>
      <w:r w:rsidRPr="00FA7ED3">
        <w:t>рабочее</w:t>
      </w:r>
      <w:r w:rsidR="00FA7ED3" w:rsidRPr="00FA7ED3">
        <w:t xml:space="preserve"> </w:t>
      </w:r>
      <w:r w:rsidRPr="00FA7ED3">
        <w:t>место</w:t>
      </w:r>
      <w:r w:rsidR="00FA7ED3" w:rsidRPr="00FA7ED3">
        <w:t xml:space="preserve"> </w:t>
      </w:r>
      <w:r w:rsidRPr="00FA7ED3">
        <w:t>на</w:t>
      </w:r>
      <w:r w:rsidR="00FA7ED3" w:rsidRPr="00FA7ED3">
        <w:t xml:space="preserve"> </w:t>
      </w:r>
      <w:r w:rsidRPr="00FA7ED3">
        <w:t>протяжении</w:t>
      </w:r>
      <w:r w:rsidR="00FA7ED3" w:rsidRPr="00FA7ED3">
        <w:t xml:space="preserve"> </w:t>
      </w:r>
      <w:r w:rsidRPr="00FA7ED3">
        <w:t>всего</w:t>
      </w:r>
      <w:r w:rsidR="00FA7ED3" w:rsidRPr="00FA7ED3">
        <w:t xml:space="preserve"> </w:t>
      </w:r>
      <w:r w:rsidRPr="00FA7ED3">
        <w:t>планируемого</w:t>
      </w:r>
      <w:r w:rsidR="00FA7ED3" w:rsidRPr="00FA7ED3">
        <w:t xml:space="preserve"> </w:t>
      </w:r>
      <w:r w:rsidRPr="00FA7ED3">
        <w:t>периода</w:t>
      </w:r>
      <w:r w:rsidR="00FA7ED3" w:rsidRPr="00FA7ED3">
        <w:t xml:space="preserve">. </w:t>
      </w:r>
      <w:r w:rsidRPr="00FA7ED3">
        <w:t>Следовательно,</w:t>
      </w:r>
      <w:r w:rsidR="00FA7ED3" w:rsidRPr="00FA7ED3">
        <w:t xml:space="preserve"> </w:t>
      </w:r>
      <w:r w:rsidRPr="00FA7ED3">
        <w:t>целесообразна</w:t>
      </w:r>
      <w:r w:rsidR="00FA7ED3" w:rsidRPr="00FA7ED3">
        <w:t xml:space="preserve"> </w:t>
      </w:r>
      <w:r w:rsidRPr="00FA7ED3">
        <w:t>организация</w:t>
      </w:r>
      <w:r w:rsidR="00FA7ED3" w:rsidRPr="00FA7ED3">
        <w:t xml:space="preserve"> </w:t>
      </w:r>
      <w:r w:rsidRPr="00FA7ED3">
        <w:t>поточного</w:t>
      </w:r>
      <w:r w:rsidR="00FA7ED3" w:rsidRPr="00FA7ED3">
        <w:t xml:space="preserve"> </w:t>
      </w:r>
      <w:r w:rsidRPr="00FA7ED3">
        <w:t>производства</w:t>
      </w:r>
      <w:r w:rsidR="00FA7ED3" w:rsidRPr="00FA7ED3">
        <w:t xml:space="preserve">. </w:t>
      </w:r>
      <w:r w:rsidRPr="00FA7ED3">
        <w:t>Видом</w:t>
      </w:r>
      <w:r w:rsidR="00FA7ED3" w:rsidRPr="00FA7ED3">
        <w:t xml:space="preserve"> </w:t>
      </w:r>
      <w:r w:rsidRPr="00FA7ED3">
        <w:t>поточной</w:t>
      </w:r>
      <w:r w:rsidR="00FA7ED3" w:rsidRPr="00FA7ED3">
        <w:t xml:space="preserve"> </w:t>
      </w:r>
      <w:r w:rsidRPr="00FA7ED3">
        <w:t>линии</w:t>
      </w:r>
      <w:r w:rsidR="00FA7ED3" w:rsidRPr="00FA7ED3">
        <w:t xml:space="preserve"> </w:t>
      </w:r>
      <w:r w:rsidRPr="00FA7ED3">
        <w:t>будет</w:t>
      </w:r>
      <w:r w:rsidR="00FA7ED3" w:rsidRPr="00FA7ED3">
        <w:t xml:space="preserve"> </w:t>
      </w:r>
      <w:r w:rsidR="0045471F" w:rsidRPr="00FA7ED3">
        <w:t>однопредметная</w:t>
      </w:r>
      <w:r w:rsidR="00FA7ED3" w:rsidRPr="00FA7ED3">
        <w:t xml:space="preserve"> </w:t>
      </w:r>
      <w:r w:rsidRPr="00FA7ED3">
        <w:t>непрерывно-поточная</w:t>
      </w:r>
      <w:r w:rsidR="00FA7ED3" w:rsidRPr="00FA7ED3">
        <w:t xml:space="preserve"> </w:t>
      </w:r>
      <w:r w:rsidRPr="00FA7ED3">
        <w:t>линия</w:t>
      </w:r>
      <w:r w:rsidR="00FA7ED3" w:rsidRPr="00FA7ED3">
        <w:t>.</w:t>
      </w:r>
    </w:p>
    <w:p w:rsidR="00FA7ED3" w:rsidRDefault="00FA7C99" w:rsidP="00415B5E">
      <w:pPr>
        <w:keepNext/>
        <w:widowControl w:val="0"/>
        <w:ind w:firstLine="709"/>
      </w:pPr>
      <w:r w:rsidRPr="00FA7ED3">
        <w:t>Так</w:t>
      </w:r>
      <w:r w:rsidR="00FA7ED3" w:rsidRPr="00FA7ED3">
        <w:t xml:space="preserve"> </w:t>
      </w:r>
      <w:r w:rsidRPr="00FA7ED3">
        <w:t>как</w:t>
      </w:r>
      <w:r w:rsidR="00FA7ED3" w:rsidRPr="00FA7ED3">
        <w:t xml:space="preserve"> </w:t>
      </w:r>
      <w:r w:rsidRPr="00FA7ED3">
        <w:t>в</w:t>
      </w:r>
      <w:r w:rsidR="00FA7ED3" w:rsidRPr="00FA7ED3">
        <w:t xml:space="preserve"> </w:t>
      </w:r>
      <w:r w:rsidRPr="00FA7ED3">
        <w:t>задании</w:t>
      </w:r>
      <w:r w:rsidR="00FA7ED3" w:rsidRPr="00FA7ED3">
        <w:t xml:space="preserve"> </w:t>
      </w:r>
      <w:r w:rsidRPr="00FA7ED3">
        <w:t>время</w:t>
      </w:r>
      <w:r w:rsidR="00FA7ED3" w:rsidRPr="00FA7ED3">
        <w:t xml:space="preserve"> </w:t>
      </w:r>
      <w:r w:rsidRPr="00FA7ED3">
        <w:t>выполнения</w:t>
      </w:r>
      <w:r w:rsidR="00FA7ED3" w:rsidRPr="00FA7ED3">
        <w:t xml:space="preserve"> </w:t>
      </w:r>
      <w:r w:rsidRPr="00FA7ED3">
        <w:t>технологических</w:t>
      </w:r>
      <w:r w:rsidR="00FA7ED3" w:rsidRPr="00FA7ED3">
        <w:t xml:space="preserve"> </w:t>
      </w:r>
      <w:r w:rsidRPr="00FA7ED3">
        <w:t>операций</w:t>
      </w:r>
      <w:r w:rsidR="00FA7ED3" w:rsidRPr="00FA7ED3">
        <w:t xml:space="preserve"> </w:t>
      </w:r>
      <w:r w:rsidRPr="00FA7ED3">
        <w:t>равно</w:t>
      </w:r>
      <w:r w:rsidR="00FA7ED3" w:rsidRPr="00FA7ED3">
        <w:t xml:space="preserve"> </w:t>
      </w:r>
      <w:r w:rsidRPr="00FA7ED3">
        <w:t>или</w:t>
      </w:r>
      <w:r w:rsidR="00FA7ED3" w:rsidRPr="00FA7ED3">
        <w:t xml:space="preserve"> </w:t>
      </w:r>
      <w:r w:rsidRPr="00FA7ED3">
        <w:t>кратно</w:t>
      </w:r>
      <w:r w:rsidR="00FA7ED3" w:rsidRPr="00FA7ED3">
        <w:t xml:space="preserve"> </w:t>
      </w:r>
      <w:r w:rsidRPr="00FA7ED3">
        <w:t>такту</w:t>
      </w:r>
      <w:r w:rsidR="00FA7ED3">
        <w:t xml:space="preserve"> (</w:t>
      </w:r>
      <w:r w:rsidRPr="00FA7ED3">
        <w:t>ритму</w:t>
      </w:r>
      <w:r w:rsidR="00FA7ED3" w:rsidRPr="00FA7ED3">
        <w:t xml:space="preserve">) </w:t>
      </w:r>
      <w:r w:rsidRPr="00FA7ED3">
        <w:t>потока</w:t>
      </w:r>
      <w:r w:rsidR="00FA7ED3" w:rsidRPr="00FA7ED3">
        <w:t xml:space="preserve">, </w:t>
      </w:r>
      <w:r w:rsidRPr="00FA7ED3">
        <w:t>и</w:t>
      </w:r>
      <w:r w:rsidR="00FA7ED3" w:rsidRPr="00FA7ED3">
        <w:t xml:space="preserve"> </w:t>
      </w:r>
      <w:r w:rsidRPr="00FA7ED3">
        <w:t>отклонения</w:t>
      </w:r>
      <w:r w:rsidR="00FA7ED3" w:rsidRPr="00FA7ED3">
        <w:t xml:space="preserve"> </w:t>
      </w:r>
      <w:r w:rsidRPr="00FA7ED3">
        <w:t>не</w:t>
      </w:r>
      <w:r w:rsidR="00FA7ED3" w:rsidRPr="00FA7ED3">
        <w:t xml:space="preserve"> </w:t>
      </w:r>
      <w:r w:rsidRPr="00FA7ED3">
        <w:t>превышают</w:t>
      </w:r>
      <w:r w:rsidR="00FA7ED3" w:rsidRPr="00FA7ED3">
        <w:t xml:space="preserve"> </w:t>
      </w:r>
      <w:r w:rsidRPr="00FA7ED3">
        <w:t>5</w:t>
      </w:r>
      <w:r w:rsidR="00FA7ED3" w:rsidRPr="00FA7ED3">
        <w:t>-</w:t>
      </w:r>
      <w:r w:rsidRPr="00FA7ED3">
        <w:t>7%, то</w:t>
      </w:r>
      <w:r w:rsidR="00FA7ED3" w:rsidRPr="00FA7ED3">
        <w:t xml:space="preserve"> </w:t>
      </w:r>
      <w:r w:rsidRPr="00FA7ED3">
        <w:t>технологический</w:t>
      </w:r>
      <w:r w:rsidR="00FA7ED3" w:rsidRPr="00FA7ED3">
        <w:t xml:space="preserve"> </w:t>
      </w:r>
      <w:r w:rsidRPr="00FA7ED3">
        <w:t>процесс</w:t>
      </w:r>
      <w:r w:rsidR="00FA7ED3" w:rsidRPr="00FA7ED3">
        <w:t xml:space="preserve"> </w:t>
      </w:r>
      <w:r w:rsidRPr="00FA7ED3">
        <w:t>будет</w:t>
      </w:r>
      <w:r w:rsidR="00FA7ED3" w:rsidRPr="00FA7ED3">
        <w:t xml:space="preserve"> </w:t>
      </w:r>
      <w:r w:rsidRPr="00FA7ED3">
        <w:t>синхронным</w:t>
      </w:r>
      <w:r w:rsidR="00FA7ED3" w:rsidRPr="00FA7ED3">
        <w:t>.</w:t>
      </w:r>
    </w:p>
    <w:p w:rsidR="00415B5E" w:rsidRDefault="00415B5E" w:rsidP="00415B5E">
      <w:pPr>
        <w:pStyle w:val="2"/>
        <w:widowControl w:val="0"/>
      </w:pPr>
    </w:p>
    <w:p w:rsidR="00FA7ED3" w:rsidRPr="00FA7ED3" w:rsidRDefault="00415B5E" w:rsidP="00415B5E">
      <w:pPr>
        <w:pStyle w:val="2"/>
        <w:widowControl w:val="0"/>
      </w:pPr>
      <w:bookmarkStart w:id="6" w:name="_Toc265000604"/>
      <w:r>
        <w:br w:type="page"/>
      </w:r>
      <w:r w:rsidR="00215FD3" w:rsidRPr="00FA7ED3">
        <w:t>2</w:t>
      </w:r>
      <w:r w:rsidR="00AC30CB">
        <w:t>.</w:t>
      </w:r>
      <w:r w:rsidR="00215FD3" w:rsidRPr="00FA7ED3">
        <w:t xml:space="preserve"> </w:t>
      </w:r>
      <w:r w:rsidR="00AC30CB" w:rsidRPr="00FA7ED3">
        <w:t>Расчёт календарно-</w:t>
      </w:r>
      <w:r w:rsidR="00AC30CB">
        <w:t>план</w:t>
      </w:r>
      <w:r w:rsidR="00AC30CB" w:rsidRPr="00FA7ED3">
        <w:t>овых нормативов</w:t>
      </w:r>
      <w:bookmarkEnd w:id="6"/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Однопредметные непрерывно-поточные линии</w:t>
      </w:r>
      <w:r w:rsidR="00FA7ED3">
        <w:t xml:space="preserve"> (</w:t>
      </w:r>
      <w:r w:rsidRPr="00FA7ED3">
        <w:t>ОНПЛ</w:t>
      </w:r>
      <w:r w:rsidR="00FA7ED3" w:rsidRPr="00FA7ED3">
        <w:t xml:space="preserve">) </w:t>
      </w:r>
      <w:r w:rsidRPr="00FA7ED3">
        <w:t>применяются в массовом и крупносерийном типах производства, когда нормы времени операций равны или кратны такту</w:t>
      </w:r>
      <w:r w:rsidR="00FA7ED3">
        <w:t xml:space="preserve"> (</w:t>
      </w:r>
      <w:r w:rsidRPr="00FA7ED3">
        <w:t>ритму</w:t>
      </w:r>
      <w:r w:rsidR="00FA7ED3" w:rsidRPr="00FA7ED3">
        <w:t xml:space="preserve">). </w:t>
      </w:r>
      <w:r w:rsidRPr="00FA7ED3">
        <w:t>Предметы труда перемещаются с одного рабочего времени на другое без пролёживания, каждая операция постоянно закреплена за определенным рабочим местом, рабочие места расположены в порядке следования технологического процесса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Основной состав календарно-плановых нормативов ОНПЛ</w:t>
      </w:r>
      <w:r w:rsidR="00FA7ED3" w:rsidRPr="00FA7ED3">
        <w:t xml:space="preserve">: </w:t>
      </w:r>
      <w:r w:rsidRPr="00FA7ED3">
        <w:t>такт или ритм потока</w:t>
      </w:r>
      <w:r w:rsidR="00FA7ED3" w:rsidRPr="00FA7ED3">
        <w:t xml:space="preserve">; </w:t>
      </w:r>
      <w:r w:rsidRPr="00FA7ED3">
        <w:t>количество рабочих мест по операциям и по всей поточной линии</w:t>
      </w:r>
      <w:r w:rsidR="00FA7ED3" w:rsidRPr="00FA7ED3">
        <w:t xml:space="preserve">; </w:t>
      </w:r>
      <w:r w:rsidRPr="00FA7ED3">
        <w:t>скорость движения конвейера</w:t>
      </w:r>
      <w:r w:rsidR="00FA7ED3" w:rsidRPr="00FA7ED3">
        <w:t xml:space="preserve">; </w:t>
      </w:r>
      <w:r w:rsidRPr="00FA7ED3">
        <w:t>период конвейера</w:t>
      </w:r>
      <w:r w:rsidR="00FA7ED3" w:rsidRPr="00FA7ED3">
        <w:t xml:space="preserve">; </w:t>
      </w:r>
      <w:r w:rsidRPr="00FA7ED3">
        <w:t>величина заделов</w:t>
      </w:r>
      <w:r w:rsidR="00FA7ED3" w:rsidRPr="00FA7ED3">
        <w:t xml:space="preserve">; </w:t>
      </w:r>
      <w:r w:rsidRPr="00FA7ED3">
        <w:t>длительность производственного цикла</w:t>
      </w:r>
      <w:r w:rsidR="00FA7ED3" w:rsidRPr="00FA7ED3">
        <w:t xml:space="preserve">; </w:t>
      </w:r>
      <w:r w:rsidRPr="00FA7ED3">
        <w:t>стандарт-план ОНПЛ</w:t>
      </w:r>
      <w:r w:rsidR="00FA7ED3" w:rsidRPr="00FA7ED3">
        <w:t xml:space="preserve">; </w:t>
      </w:r>
      <w:r w:rsidRPr="00FA7ED3">
        <w:t>темп поточной линии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Такт поточной линии определяется по формуле</w:t>
      </w:r>
      <w:r w:rsidR="00FA7ED3">
        <w:t xml:space="preserve"> (</w:t>
      </w:r>
      <w:r w:rsidRPr="00FA7ED3">
        <w:t>3</w:t>
      </w:r>
      <w:r w:rsidR="00FA7ED3" w:rsidRPr="00FA7ED3">
        <w:t xml:space="preserve">). </w:t>
      </w:r>
      <w:r w:rsidRPr="00FA7ED3">
        <w:t>Его величина зависит от программы выпуска изделий и эффективного фонда работы времени работы поточной линии</w:t>
      </w:r>
      <w:r w:rsidR="00FA7ED3" w:rsidRPr="00FA7ED3">
        <w:t xml:space="preserve">. </w:t>
      </w:r>
      <w:r w:rsidRPr="00FA7ED3">
        <w:t>Он определяется как произведение такта на размер транспортной партии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Расчет необходимого количества рабочих мест для однопредметных непрерывно-поточных линий производится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0"/>
        </w:rPr>
        <w:pict>
          <v:shape id="_x0000_i1052" type="#_x0000_t75" style="width:90.75pt;height:66.75pt" fillcolor="window">
            <v:imagedata r:id="rId33" o:title=""/>
          </v:shape>
        </w:pict>
      </w:r>
      <w:r w:rsidR="00FA7ED3" w:rsidRPr="00FA7ED3">
        <w:t>;</w:t>
      </w:r>
      <w:r w:rsidR="00FA7ED3">
        <w:t xml:space="preserve"> (</w:t>
      </w:r>
      <w:r w:rsidR="00547C97" w:rsidRPr="00FA7ED3">
        <w:t>5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0"/>
        </w:rPr>
        <w:pict>
          <v:shape id="_x0000_i1053" type="#_x0000_t75" style="width:30pt;height:24.75pt" fillcolor="window">
            <v:imagedata r:id="rId34" o:title=""/>
          </v:shape>
        </w:pict>
      </w:r>
      <w:r w:rsidR="00FA7ED3" w:rsidRPr="00FA7ED3">
        <w:t xml:space="preserve"> - </w:t>
      </w:r>
      <w:r w:rsidRPr="00FA7ED3">
        <w:t xml:space="preserve">норма штучного времени на данной </w:t>
      </w:r>
      <w:r w:rsidR="005310FE">
        <w:rPr>
          <w:position w:val="-6"/>
        </w:rPr>
        <w:pict>
          <v:shape id="_x0000_i1054" type="#_x0000_t75" style="width:9.75pt;height:18pt" fillcolor="window">
            <v:imagedata r:id="rId35" o:title=""/>
          </v:shape>
        </w:pict>
      </w:r>
      <w:r w:rsidRPr="00FA7ED3">
        <w:t>-й операции с учетом коэффициента выполнения норм</w:t>
      </w:r>
      <w:r w:rsidR="00FA7ED3">
        <w:t xml:space="preserve"> (</w:t>
      </w:r>
      <w:r w:rsidR="005310FE">
        <w:rPr>
          <w:position w:val="-10"/>
        </w:rPr>
        <w:pict>
          <v:shape id="_x0000_i1055" type="#_x0000_t75" style="width:43.5pt;height:20.25pt" fillcolor="window">
            <v:imagedata r:id="rId36" o:title=""/>
          </v:shape>
        </w:pict>
      </w:r>
      <w:r w:rsidR="00FA7ED3" w:rsidRPr="00FA7ED3">
        <w:t>),</w:t>
      </w:r>
      <w:r w:rsidRPr="00FA7ED3">
        <w:t xml:space="preserve"> </w:t>
      </w:r>
      <w:r w:rsidR="005310FE">
        <w:rPr>
          <w:position w:val="-6"/>
        </w:rPr>
        <w:pict>
          <v:shape id="_x0000_i1056" type="#_x0000_t75" style="width:30.75pt;height:14.25pt" fillcolor="window">
            <v:imagedata r:id="rId37" o:title=""/>
          </v:shape>
        </w:pict>
      </w:r>
      <w:r w:rsidR="00FA7ED3" w:rsidRPr="00FA7ED3">
        <w:t>;</w:t>
      </w:r>
      <w:r w:rsidR="00AC30CB">
        <w:t xml:space="preserve"> </w:t>
      </w:r>
      <w:r w:rsidR="005310FE">
        <w:rPr>
          <w:position w:val="-12"/>
        </w:rPr>
        <w:pict>
          <v:shape id="_x0000_i1057" type="#_x0000_t75" style="width:32.25pt;height:24.75pt" fillcolor="window">
            <v:imagedata r:id="rId38" o:title=""/>
          </v:shape>
        </w:pict>
      </w:r>
      <w:r w:rsidR="00FA7ED3" w:rsidRPr="00FA7ED3">
        <w:t xml:space="preserve"> - </w:t>
      </w:r>
      <w:r w:rsidRPr="00FA7ED3">
        <w:t xml:space="preserve">такт поточной линии, </w:t>
      </w:r>
      <w:r w:rsidR="005310FE">
        <w:rPr>
          <w:position w:val="-18"/>
        </w:rPr>
        <w:pict>
          <v:shape id="_x0000_i1058" type="#_x0000_t75" style="width:59.25pt;height:30.75pt" fillcolor="window">
            <v:imagedata r:id="rId39" o:title=""/>
          </v:shape>
        </w:pict>
      </w:r>
      <w:r w:rsidR="00FA7ED3" w:rsidRPr="00FA7ED3">
        <w:t>.</w:t>
      </w:r>
      <w:r w:rsidR="00AC30CB">
        <w:t xml:space="preserve"> </w:t>
      </w:r>
      <w:r w:rsidRPr="00FA7ED3">
        <w:t>Подставив значения в формулу, получаем</w:t>
      </w:r>
      <w:r w:rsidR="00FA7ED3" w:rsidRPr="00FA7ED3">
        <w:t>:</w:t>
      </w:r>
    </w:p>
    <w:p w:rsidR="00FA7ED3" w:rsidRDefault="00415B5E" w:rsidP="00415B5E">
      <w:pPr>
        <w:keepNext/>
        <w:widowControl w:val="0"/>
        <w:ind w:firstLine="709"/>
      </w:pPr>
      <w:r>
        <w:br w:type="page"/>
      </w:r>
      <w:r w:rsidR="005310FE">
        <w:rPr>
          <w:position w:val="-24"/>
        </w:rPr>
        <w:pict>
          <v:shape id="_x0000_i1059" type="#_x0000_t75" style="width:95.25pt;height:40.5pt" fillcolor="window">
            <v:imagedata r:id="rId40" o:title=""/>
          </v:shape>
        </w:pict>
      </w:r>
      <w:r w:rsidR="00FA7ED3" w:rsidRPr="00FA7ED3">
        <w:t xml:space="preserve"> </w:t>
      </w:r>
      <w:r w:rsidR="005310FE">
        <w:rPr>
          <w:position w:val="-10"/>
        </w:rPr>
        <w:pict>
          <v:shape id="_x0000_i1060" type="#_x0000_t75" style="width:39.75pt;height:23.25pt" fillcolor="window">
            <v:imagedata r:id="rId41" o:title=""/>
          </v:shape>
        </w:pic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Если нормы времени на операциях равны или кратны такту, то при расчете количества рабочих мест получаем целые числа</w:t>
      </w:r>
      <w:r w:rsidR="00FA7ED3" w:rsidRPr="00FA7ED3">
        <w:t xml:space="preserve">. </w:t>
      </w:r>
      <w:r w:rsidRPr="00FA7ED3">
        <w:t>В случае если процесс не полностью синхронизирован, то полученное по расчету число рабочих мест после соответственного анализа округляется до целого числа в большую или меньшую сторону</w:t>
      </w:r>
      <w:r w:rsidR="00FA7ED3">
        <w:t xml:space="preserve"> (</w:t>
      </w:r>
      <w:r w:rsidRPr="00FA7ED3">
        <w:t xml:space="preserve">примем </w:t>
      </w:r>
      <w:r w:rsidR="005310FE">
        <w:rPr>
          <w:position w:val="-14"/>
        </w:rPr>
        <w:pict>
          <v:shape id="_x0000_i1061" type="#_x0000_t75" style="width:24.75pt;height:24.75pt" fillcolor="window">
            <v:imagedata r:id="rId42" o:title=""/>
          </v:shape>
        </w:pict>
      </w:r>
      <w:r w:rsidR="00F81B81" w:rsidRPr="00FA7ED3">
        <w:t>= 12</w:t>
      </w:r>
      <w:r w:rsidR="00FA7ED3" w:rsidRPr="00FA7ED3">
        <w:t>).</w:t>
      </w:r>
    </w:p>
    <w:p w:rsidR="00FA7ED3" w:rsidRDefault="000B7332" w:rsidP="00415B5E">
      <w:pPr>
        <w:keepNext/>
        <w:widowControl w:val="0"/>
        <w:ind w:firstLine="709"/>
      </w:pPr>
      <w:r w:rsidRPr="00FA7ED3">
        <w:t xml:space="preserve">Коэффициент загрузки рабочих мест на каждой данной </w:t>
      </w:r>
      <w:r w:rsidR="005310FE">
        <w:rPr>
          <w:position w:val="-6"/>
        </w:rPr>
        <w:pict>
          <v:shape id="_x0000_i1062" type="#_x0000_t75" style="width:9.75pt;height:18pt" fillcolor="window">
            <v:imagedata r:id="rId35" o:title=""/>
          </v:shape>
        </w:pict>
      </w:r>
      <w:r w:rsidRPr="00FA7ED3">
        <w:t>-й операции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4"/>
        </w:rPr>
        <w:pict>
          <v:shape id="_x0000_i1063" type="#_x0000_t75" style="width:68.25pt;height:49.5pt" fillcolor="window">
            <v:imagedata r:id="rId43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6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4"/>
        </w:rPr>
        <w:pict>
          <v:shape id="_x0000_i1064" type="#_x0000_t75" style="width:23.25pt;height:24.75pt" fillcolor="window">
            <v:imagedata r:id="rId44" o:title=""/>
          </v:shape>
        </w:pict>
      </w:r>
      <w:r w:rsidR="00FA7ED3" w:rsidRPr="00FA7ED3">
        <w:t xml:space="preserve"> - </w:t>
      </w:r>
      <w:r w:rsidRPr="00FA7ED3">
        <w:t xml:space="preserve">расчетное количество рабочих мест на </w:t>
      </w:r>
      <w:r w:rsidR="005310FE">
        <w:rPr>
          <w:position w:val="-6"/>
        </w:rPr>
        <w:pict>
          <v:shape id="_x0000_i1065" type="#_x0000_t75" style="width:9.75pt;height:18pt" fillcolor="window">
            <v:imagedata r:id="rId35" o:title=""/>
          </v:shape>
        </w:pict>
      </w:r>
      <w:r w:rsidRPr="00FA7ED3">
        <w:t>-й операции</w: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066" type="#_x0000_t75" style="width:27.75pt;height:24.75pt" fillcolor="window">
            <v:imagedata r:id="rId45" o:title=""/>
          </v:shape>
        </w:pict>
      </w:r>
      <w:r w:rsidR="00FA7ED3" w:rsidRPr="00FA7ED3">
        <w:t xml:space="preserve"> - </w:t>
      </w:r>
      <w:r w:rsidR="000B7332" w:rsidRPr="00FA7ED3">
        <w:t xml:space="preserve">принятое количество рабочих мест на </w:t>
      </w:r>
      <w:r>
        <w:rPr>
          <w:position w:val="-6"/>
        </w:rPr>
        <w:pict>
          <v:shape id="_x0000_i1067" type="#_x0000_t75" style="width:9.75pt;height:18pt" fillcolor="window">
            <v:imagedata r:id="rId35" o:title=""/>
          </v:shape>
        </w:pict>
      </w:r>
      <w:r w:rsidR="000B7332" w:rsidRPr="00FA7ED3">
        <w:t>-й операции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Так как нормы времени равны или кратны такту, то коэффициент загрузки рабочих мест равен единице для всех операций</w:t>
      </w:r>
      <w:r w:rsidR="00FA7ED3">
        <w:t xml:space="preserve"> (</w:t>
      </w:r>
      <w:r w:rsidR="005310FE">
        <w:rPr>
          <w:position w:val="-12"/>
        </w:rPr>
        <w:pict>
          <v:shape id="_x0000_i1068" type="#_x0000_t75" style="width:45.75pt;height:23.25pt" fillcolor="window">
            <v:imagedata r:id="rId46" o:title=""/>
          </v:shape>
        </w:pict>
      </w:r>
      <w:r w:rsidR="00FA7ED3" w:rsidRPr="00FA7ED3">
        <w:t>).</w:t>
      </w:r>
    </w:p>
    <w:p w:rsidR="00FA7ED3" w:rsidRDefault="000B7332" w:rsidP="00415B5E">
      <w:pPr>
        <w:keepNext/>
        <w:widowControl w:val="0"/>
        <w:ind w:firstLine="709"/>
      </w:pPr>
      <w:r w:rsidRPr="00FA7ED3">
        <w:t>Средний коэффициент загрузки рабочих мест по поточной линии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4"/>
        </w:rPr>
        <w:pict>
          <v:shape id="_x0000_i1069" type="#_x0000_t75" style="width:65.25pt;height:39pt" fillcolor="window">
            <v:imagedata r:id="rId47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7</w:t>
      </w:r>
      <w:r w:rsidR="00FA7ED3" w:rsidRPr="00FA7ED3">
        <w:t>)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070" type="#_x0000_t75" style="width:75pt;height:33pt" fillcolor="window">
            <v:imagedata r:id="rId48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1E2C60" w:rsidRDefault="00E71864" w:rsidP="00415B5E">
      <w:pPr>
        <w:keepNext/>
        <w:widowControl w:val="0"/>
        <w:ind w:firstLine="709"/>
      </w:pPr>
      <w:r w:rsidRPr="00FA7ED3">
        <w:t>Расчет</w:t>
      </w:r>
      <w:r w:rsidR="00FA7ED3" w:rsidRPr="00FA7ED3">
        <w:t xml:space="preserve"> </w:t>
      </w:r>
      <w:r w:rsidRPr="00FA7ED3">
        <w:t>потребного</w:t>
      </w:r>
      <w:r w:rsidR="00FA7ED3" w:rsidRPr="00FA7ED3">
        <w:t xml:space="preserve"> </w:t>
      </w:r>
      <w:r w:rsidRPr="00FA7ED3">
        <w:t>количества</w:t>
      </w:r>
      <w:r w:rsidR="00FA7ED3" w:rsidRPr="00FA7ED3">
        <w:t xml:space="preserve"> </w:t>
      </w:r>
      <w:r w:rsidRPr="00FA7ED3">
        <w:t>оборудования</w:t>
      </w:r>
      <w:r w:rsidR="00FA7ED3">
        <w:t xml:space="preserve"> (</w:t>
      </w:r>
      <w:r w:rsidRPr="00FA7ED3">
        <w:t>рабочих</w:t>
      </w:r>
      <w:r w:rsidR="00FA7ED3" w:rsidRPr="00FA7ED3">
        <w:t xml:space="preserve"> </w:t>
      </w:r>
      <w:r w:rsidRPr="00FA7ED3">
        <w:t>мест</w:t>
      </w:r>
      <w:r w:rsidR="00FA7ED3" w:rsidRPr="00FA7ED3">
        <w:t xml:space="preserve">) </w:t>
      </w:r>
      <w:r w:rsidRPr="00FA7ED3">
        <w:t>и</w:t>
      </w:r>
      <w:r w:rsidR="00FA7ED3" w:rsidRPr="00FA7ED3">
        <w:t xml:space="preserve"> </w:t>
      </w:r>
      <w:r w:rsidRPr="00FA7ED3">
        <w:t>коэффициент</w:t>
      </w:r>
      <w:r w:rsidR="00FA7ED3" w:rsidRPr="00FA7ED3">
        <w:t xml:space="preserve"> </w:t>
      </w:r>
      <w:r w:rsidRPr="00FA7ED3">
        <w:t>загрузки</w:t>
      </w:r>
      <w:r w:rsidR="00FA7ED3" w:rsidRPr="00FA7ED3">
        <w:t xml:space="preserve"> </w:t>
      </w:r>
      <w:r w:rsidRPr="00FA7ED3">
        <w:t>представлен</w:t>
      </w:r>
      <w:r w:rsidR="00FA7ED3" w:rsidRPr="00FA7ED3">
        <w:t xml:space="preserve"> </w:t>
      </w:r>
      <w:r w:rsidRPr="00FA7ED3">
        <w:t>в</w:t>
      </w:r>
      <w:r w:rsidR="00FA7ED3" w:rsidRPr="00FA7ED3">
        <w:t xml:space="preserve"> </w:t>
      </w:r>
      <w:r w:rsidRPr="00FA7ED3">
        <w:t xml:space="preserve">таблице </w:t>
      </w:r>
      <w:r w:rsidR="00FA7ED3">
        <w:t>2.1</w:t>
      </w:r>
      <w:r w:rsidR="001E2C60">
        <w:t>.</w:t>
      </w:r>
    </w:p>
    <w:p w:rsidR="00D57F5F" w:rsidRPr="00FA7ED3" w:rsidRDefault="001E2C60" w:rsidP="00415B5E">
      <w:pPr>
        <w:keepNext/>
        <w:widowControl w:val="0"/>
        <w:ind w:firstLine="709"/>
      </w:pPr>
      <w:r>
        <w:br w:type="page"/>
      </w:r>
      <w:r w:rsidR="00F0012B" w:rsidRPr="00FA7ED3">
        <w:t xml:space="preserve">Таблица </w:t>
      </w:r>
      <w:r w:rsidR="00FA7ED3">
        <w:t>2.1</w:t>
      </w:r>
      <w:r w:rsidR="00D57F5F" w:rsidRPr="00FA7ED3">
        <w:t xml:space="preserve"> </w:t>
      </w:r>
      <w:r w:rsidR="00FA7ED3">
        <w:t>-</w:t>
      </w:r>
      <w:r w:rsidR="00D57F5F" w:rsidRPr="00FA7ED3">
        <w:t xml:space="preserve"> </w:t>
      </w:r>
      <w:r w:rsidR="00F7238B" w:rsidRPr="00FA7ED3">
        <w:t>Расчет</w:t>
      </w:r>
      <w:r w:rsidR="00FA7ED3" w:rsidRPr="00FA7ED3">
        <w:t xml:space="preserve"> </w:t>
      </w:r>
      <w:r w:rsidR="00F7238B" w:rsidRPr="00FA7ED3">
        <w:t>потребного</w:t>
      </w:r>
      <w:r w:rsidR="00FA7ED3" w:rsidRPr="00FA7ED3">
        <w:t xml:space="preserve"> </w:t>
      </w:r>
      <w:r w:rsidR="00F7238B" w:rsidRPr="00FA7ED3">
        <w:t>количества</w:t>
      </w:r>
      <w:r w:rsidR="00FA7ED3" w:rsidRPr="00FA7ED3">
        <w:t xml:space="preserve"> </w:t>
      </w:r>
      <w:r w:rsidR="00F7238B" w:rsidRPr="00FA7ED3">
        <w:t>оборудования</w:t>
      </w:r>
      <w:r w:rsidR="00FA7ED3">
        <w:t xml:space="preserve"> (</w:t>
      </w:r>
      <w:r w:rsidR="00F7238B" w:rsidRPr="00FA7ED3">
        <w:t>рабочих</w:t>
      </w:r>
      <w:r w:rsidR="00FA7ED3" w:rsidRPr="00FA7ED3">
        <w:t xml:space="preserve"> </w:t>
      </w:r>
      <w:r w:rsidR="00F7238B" w:rsidRPr="00FA7ED3">
        <w:t>мест</w:t>
      </w:r>
      <w:r w:rsidR="00FA7ED3" w:rsidRPr="00FA7ED3">
        <w:t xml:space="preserve">) </w:t>
      </w:r>
      <w:r w:rsidR="00F7238B" w:rsidRPr="00FA7ED3">
        <w:t>и</w:t>
      </w:r>
      <w:r w:rsidR="00FA7ED3" w:rsidRPr="00FA7ED3">
        <w:t xml:space="preserve"> </w:t>
      </w:r>
      <w:r w:rsidR="00F7238B" w:rsidRPr="00FA7ED3">
        <w:t>коэффициент</w:t>
      </w:r>
      <w:r w:rsidR="00FA7ED3" w:rsidRPr="00FA7ED3">
        <w:t xml:space="preserve"> </w:t>
      </w:r>
      <w:r w:rsidR="00F7238B" w:rsidRPr="00FA7ED3">
        <w:t>загрузки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1093"/>
        <w:gridCol w:w="854"/>
        <w:gridCol w:w="1119"/>
        <w:gridCol w:w="1156"/>
        <w:gridCol w:w="1528"/>
      </w:tblGrid>
      <w:tr w:rsidR="00F7238B" w:rsidRPr="00FA7ED3" w:rsidTr="005E1EF8">
        <w:trPr>
          <w:trHeight w:val="570"/>
          <w:jc w:val="center"/>
        </w:trPr>
        <w:tc>
          <w:tcPr>
            <w:tcW w:w="1899" w:type="pct"/>
            <w:vMerge w:val="restart"/>
            <w:shd w:val="clear" w:color="auto" w:fill="auto"/>
          </w:tcPr>
          <w:p w:rsidR="004F4765" w:rsidRPr="00FA7ED3" w:rsidRDefault="004F4765" w:rsidP="005E1EF8">
            <w:pPr>
              <w:pStyle w:val="afe"/>
              <w:keepNext/>
              <w:widowControl w:val="0"/>
            </w:pPr>
            <w:r w:rsidRPr="00FA7ED3">
              <w:t>Номер и содержание операции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063117" w:rsidRPr="00FA7ED3" w:rsidRDefault="00063117" w:rsidP="005E1EF8">
            <w:pPr>
              <w:pStyle w:val="afe"/>
              <w:keepNext/>
              <w:widowControl w:val="0"/>
            </w:pPr>
            <w:r w:rsidRPr="00FA7ED3">
              <w:t>Норма</w:t>
            </w:r>
            <w:r w:rsidR="00FA7ED3" w:rsidRPr="00FA7ED3">
              <w:t xml:space="preserve"> </w:t>
            </w:r>
            <w:r w:rsidRPr="00FA7ED3">
              <w:t>штучного времени</w:t>
            </w:r>
            <w:r w:rsidR="00FA7ED3">
              <w:t xml:space="preserve"> (</w:t>
            </w:r>
            <w:r w:rsidRPr="005E1EF8">
              <w:rPr>
                <w:lang w:val="en-US"/>
              </w:rPr>
              <w:t>t</w:t>
            </w:r>
            <w:r w:rsidRPr="005E1EF8">
              <w:rPr>
                <w:vertAlign w:val="subscript"/>
              </w:rPr>
              <w:t>шт</w:t>
            </w:r>
            <w:r w:rsidR="00FA7ED3" w:rsidRPr="00FA7ED3">
              <w:t>),</w:t>
            </w:r>
          </w:p>
          <w:p w:rsidR="004F4765" w:rsidRPr="00FA7ED3" w:rsidRDefault="00E71864" w:rsidP="005E1EF8">
            <w:pPr>
              <w:pStyle w:val="afe"/>
              <w:keepNext/>
              <w:widowControl w:val="0"/>
            </w:pPr>
            <w:r w:rsidRPr="00FA7ED3">
              <w:t>м</w:t>
            </w:r>
            <w:r w:rsidR="00063117" w:rsidRPr="00FA7ED3">
              <w:t>ин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4F4765" w:rsidRPr="00FA7ED3" w:rsidRDefault="00063117" w:rsidP="005E1EF8">
            <w:pPr>
              <w:pStyle w:val="afe"/>
              <w:keepNext/>
              <w:widowControl w:val="0"/>
            </w:pPr>
            <w:r w:rsidRPr="00FA7ED3">
              <w:t>Такт</w:t>
            </w:r>
            <w:r w:rsidR="00FA7ED3" w:rsidRPr="00FA7ED3">
              <w:t xml:space="preserve"> </w:t>
            </w:r>
            <w:r w:rsidRPr="00FA7ED3">
              <w:t>линии</w:t>
            </w:r>
            <w:r w:rsidR="00FA7ED3">
              <w:t xml:space="preserve"> (</w:t>
            </w:r>
            <w:r w:rsidRPr="005E1EF8">
              <w:rPr>
                <w:lang w:val="en-US"/>
              </w:rPr>
              <w:t>r</w:t>
            </w:r>
            <w:r w:rsidRPr="005E1EF8">
              <w:rPr>
                <w:vertAlign w:val="subscript"/>
              </w:rPr>
              <w:t>нл</w:t>
            </w:r>
            <w:r w:rsidR="00FA7ED3" w:rsidRPr="00FA7ED3">
              <w:t xml:space="preserve">), </w:t>
            </w:r>
            <w:r w:rsidRPr="00FA7ED3">
              <w:t>мин/шт</w:t>
            </w:r>
          </w:p>
        </w:tc>
        <w:tc>
          <w:tcPr>
            <w:tcW w:w="1191" w:type="pct"/>
            <w:gridSpan w:val="2"/>
            <w:shd w:val="clear" w:color="auto" w:fill="auto"/>
          </w:tcPr>
          <w:p w:rsidR="00FA7ED3" w:rsidRDefault="00F7238B" w:rsidP="005E1EF8">
            <w:pPr>
              <w:pStyle w:val="afe"/>
              <w:keepNext/>
              <w:widowControl w:val="0"/>
            </w:pPr>
            <w:r w:rsidRPr="00FA7ED3">
              <w:t>Количест</w:t>
            </w:r>
            <w:r w:rsidR="00063117" w:rsidRPr="00FA7ED3">
              <w:t>во</w:t>
            </w:r>
            <w:r w:rsidR="00FA7ED3" w:rsidRPr="00FA7ED3">
              <w:t xml:space="preserve"> </w:t>
            </w:r>
            <w:r w:rsidRPr="00FA7ED3">
              <w:t>единиц</w:t>
            </w:r>
            <w:r w:rsidR="00FA7ED3" w:rsidRPr="00FA7ED3">
              <w:t xml:space="preserve"> </w:t>
            </w:r>
            <w:r w:rsidR="00063117" w:rsidRPr="00FA7ED3">
              <w:t>оборудования</w:t>
            </w:r>
          </w:p>
          <w:p w:rsidR="004F4765" w:rsidRPr="00FA7ED3" w:rsidRDefault="00FA7ED3" w:rsidP="005E1EF8">
            <w:pPr>
              <w:pStyle w:val="afe"/>
              <w:keepNext/>
              <w:widowControl w:val="0"/>
            </w:pPr>
            <w:r>
              <w:t>(</w:t>
            </w:r>
            <w:r w:rsidR="00063117" w:rsidRPr="00FA7ED3">
              <w:t>раб</w:t>
            </w:r>
            <w:r w:rsidRPr="00FA7ED3">
              <w:t xml:space="preserve">. </w:t>
            </w:r>
            <w:r w:rsidR="00063117" w:rsidRPr="00FA7ED3">
              <w:t>мест</w:t>
            </w:r>
            <w:r w:rsidRPr="00FA7ED3">
              <w:t xml:space="preserve">) 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4F4765" w:rsidRPr="00FA7ED3" w:rsidRDefault="00063117" w:rsidP="005E1EF8">
            <w:pPr>
              <w:pStyle w:val="afe"/>
              <w:keepNext/>
              <w:widowControl w:val="0"/>
            </w:pPr>
            <w:r w:rsidRPr="00FA7ED3">
              <w:t>Коэффициент загрузки</w:t>
            </w:r>
            <w:r w:rsidR="00FA7ED3" w:rsidRPr="00FA7ED3">
              <w:t xml:space="preserve"> </w:t>
            </w:r>
            <w:r w:rsidRPr="00FA7ED3">
              <w:t>рабочих</w:t>
            </w:r>
            <w:r w:rsidR="00FA7ED3" w:rsidRPr="00FA7ED3">
              <w:t xml:space="preserve"> </w:t>
            </w:r>
            <w:r w:rsidRPr="00FA7ED3">
              <w:t>мест, оборудования К</w:t>
            </w:r>
            <w:r w:rsidRPr="005E1EF8">
              <w:rPr>
                <w:vertAlign w:val="subscript"/>
              </w:rPr>
              <w:t>з</w:t>
            </w:r>
          </w:p>
        </w:tc>
      </w:tr>
      <w:tr w:rsidR="00F7238B" w:rsidRPr="00FA7ED3" w:rsidTr="005E1EF8">
        <w:trPr>
          <w:trHeight w:val="540"/>
          <w:jc w:val="center"/>
        </w:trPr>
        <w:tc>
          <w:tcPr>
            <w:tcW w:w="1899" w:type="pct"/>
            <w:vMerge/>
            <w:shd w:val="clear" w:color="auto" w:fill="auto"/>
          </w:tcPr>
          <w:p w:rsidR="004F4765" w:rsidRPr="00FA7ED3" w:rsidRDefault="004F4765" w:rsidP="005E1EF8">
            <w:pPr>
              <w:pStyle w:val="afe"/>
              <w:keepNext/>
              <w:widowControl w:val="0"/>
            </w:pPr>
          </w:p>
        </w:tc>
        <w:tc>
          <w:tcPr>
            <w:tcW w:w="572" w:type="pct"/>
            <w:vMerge/>
            <w:shd w:val="clear" w:color="auto" w:fill="auto"/>
          </w:tcPr>
          <w:p w:rsidR="004F4765" w:rsidRPr="00FA7ED3" w:rsidRDefault="004F4765" w:rsidP="005E1EF8">
            <w:pPr>
              <w:pStyle w:val="afe"/>
              <w:keepNext/>
              <w:widowControl w:val="0"/>
            </w:pPr>
          </w:p>
        </w:tc>
        <w:tc>
          <w:tcPr>
            <w:tcW w:w="443" w:type="pct"/>
            <w:vMerge/>
            <w:shd w:val="clear" w:color="auto" w:fill="auto"/>
          </w:tcPr>
          <w:p w:rsidR="004F4765" w:rsidRPr="00FA7ED3" w:rsidRDefault="004F4765" w:rsidP="005E1EF8">
            <w:pPr>
              <w:pStyle w:val="afe"/>
              <w:keepNext/>
              <w:widowControl w:val="0"/>
            </w:pPr>
          </w:p>
        </w:tc>
        <w:tc>
          <w:tcPr>
            <w:tcW w:w="586" w:type="pct"/>
            <w:shd w:val="clear" w:color="auto" w:fill="auto"/>
          </w:tcPr>
          <w:p w:rsidR="004F4765" w:rsidRPr="00FA7ED3" w:rsidRDefault="00063117" w:rsidP="005E1EF8">
            <w:pPr>
              <w:pStyle w:val="afe"/>
              <w:keepNext/>
              <w:widowControl w:val="0"/>
            </w:pPr>
            <w:r w:rsidRPr="00FA7ED3">
              <w:t>Расчетное С</w:t>
            </w:r>
            <w:r w:rsidRPr="005E1EF8">
              <w:rPr>
                <w:vertAlign w:val="subscript"/>
              </w:rPr>
              <w:t>р</w:t>
            </w:r>
          </w:p>
        </w:tc>
        <w:tc>
          <w:tcPr>
            <w:tcW w:w="588" w:type="pct"/>
            <w:shd w:val="clear" w:color="auto" w:fill="auto"/>
          </w:tcPr>
          <w:p w:rsidR="004F4765" w:rsidRPr="00FA7ED3" w:rsidRDefault="00063117" w:rsidP="005E1EF8">
            <w:pPr>
              <w:pStyle w:val="afe"/>
              <w:keepNext/>
              <w:widowControl w:val="0"/>
            </w:pPr>
            <w:r w:rsidRPr="00FA7ED3">
              <w:t>При</w:t>
            </w:r>
            <w:r w:rsidR="00F7238B" w:rsidRPr="00FA7ED3">
              <w:t>ня</w:t>
            </w:r>
            <w:r w:rsidRPr="00FA7ED3">
              <w:t>тое С</w:t>
            </w:r>
            <w:r w:rsidRPr="005E1EF8">
              <w:rPr>
                <w:vertAlign w:val="subscript"/>
              </w:rPr>
              <w:t>пр</w:t>
            </w:r>
          </w:p>
        </w:tc>
        <w:tc>
          <w:tcPr>
            <w:tcW w:w="799" w:type="pct"/>
            <w:vMerge/>
            <w:shd w:val="clear" w:color="auto" w:fill="auto"/>
          </w:tcPr>
          <w:p w:rsidR="004F4765" w:rsidRPr="00FA7ED3" w:rsidRDefault="004F4765" w:rsidP="005E1EF8">
            <w:pPr>
              <w:pStyle w:val="afe"/>
              <w:keepNext/>
              <w:widowControl w:val="0"/>
            </w:pP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 w:rsidRPr="00FA7ED3">
              <w:t xml:space="preserve">. </w:t>
            </w:r>
            <w:r w:rsidRPr="00FA7ED3">
              <w:t>Изготовить шаблон вязки жгута</w:t>
            </w:r>
            <w:r w:rsidR="00FA7ED3" w:rsidRPr="00FA7ED3">
              <w:t xml:space="preserve">. </w:t>
            </w:r>
            <w:r w:rsidRPr="00FA7ED3">
              <w:t>Количество штырьков</w:t>
            </w:r>
            <w:r w:rsidR="00FA7ED3" w:rsidRPr="00FA7ED3">
              <w:t xml:space="preserve"> - </w:t>
            </w:r>
            <w:r w:rsidRPr="00FA7ED3">
              <w:t>51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2</w:t>
            </w:r>
            <w:r w:rsidR="00FA7ED3" w:rsidRPr="00FA7ED3">
              <w:t xml:space="preserve">. </w:t>
            </w:r>
            <w:r w:rsidRPr="00FA7ED3">
              <w:t>Закрепить узлы начала провода за штырёк на жгуте согласно чертежу и таблице соединений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3</w:t>
            </w:r>
            <w:r w:rsidR="00FA7ED3" w:rsidRPr="00FA7ED3">
              <w:t xml:space="preserve">. </w:t>
            </w:r>
            <w:r w:rsidRPr="00FA7ED3">
              <w:t>Развести провод по трассе на жгут согласно чертежу и таблице соединений</w:t>
            </w:r>
            <w:r w:rsidR="00FA7ED3" w:rsidRPr="00FA7ED3">
              <w:t xml:space="preserve">. </w:t>
            </w:r>
            <w:r w:rsidRPr="00FA7ED3">
              <w:t>Закрепить второй конец провода за соответствующий штырёк узлом, оставив бирку с порядковым номером на конце провода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666110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.2</w:t>
            </w:r>
            <w:r w:rsidRPr="00FA7ED3">
              <w:t>+0</w:t>
            </w:r>
            <w:r w:rsidR="00FA7ED3">
              <w:t>.5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4</w:t>
            </w:r>
            <w:r w:rsidR="00FA7ED3" w:rsidRPr="00FA7ED3">
              <w:t xml:space="preserve">. </w:t>
            </w:r>
            <w:r w:rsidRPr="00FA7ED3">
              <w:t>Обрезать излишек провода, оставив запас на 1-2 перепайки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FA7ED3" w:rsidP="005E1EF8">
            <w:pPr>
              <w:pStyle w:val="afe"/>
              <w:keepNext/>
              <w:widowControl w:val="0"/>
            </w:pPr>
            <w:r>
              <w:t>1.4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 w:rsidRPr="00FA7ED3">
              <w:t xml:space="preserve">. </w:t>
            </w:r>
            <w:r w:rsidRPr="00FA7ED3">
              <w:t xml:space="preserve">В целях предотвращения совпадении маркировочных бирок завязать на обоих концах провода по узлу 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 w:rsidRPr="00FA7ED3">
              <w:t xml:space="preserve">. </w:t>
            </w:r>
            <w:r w:rsidRPr="00FA7ED3">
              <w:t>Жгуты вязать нитками двойным узлом</w:t>
            </w:r>
            <w:r w:rsidR="00FA7ED3" w:rsidRPr="00FA7ED3">
              <w:t xml:space="preserve">. </w:t>
            </w:r>
            <w:r w:rsidRPr="00FA7ED3">
              <w:t>Шаг вязки 10-15 мм</w:t>
            </w:r>
            <w:r w:rsidR="00FA7ED3" w:rsidRPr="00FA7ED3">
              <w:t xml:space="preserve">. </w:t>
            </w:r>
            <w:r w:rsidRPr="00FA7ED3">
              <w:t xml:space="preserve">Длина провязываемой части жгута </w:t>
            </w:r>
            <w:r w:rsidR="00FA7ED3">
              <w:t>-</w:t>
            </w:r>
            <w:r w:rsidRPr="00FA7ED3">
              <w:t xml:space="preserve"> 0</w:t>
            </w:r>
            <w:r w:rsidR="00FA7ED3">
              <w:t>.8</w:t>
            </w:r>
            <w:r w:rsidRPr="00FA7ED3">
              <w:t xml:space="preserve"> м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7</w:t>
            </w:r>
            <w:r w:rsidR="00FA7ED3" w:rsidRPr="00FA7ED3">
              <w:t xml:space="preserve">. </w:t>
            </w:r>
            <w:r w:rsidRPr="00FA7ED3">
              <w:t>Снять изоляцию с концов провода на длину 5-8 мм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8</w:t>
            </w:r>
            <w:r w:rsidR="00FA7ED3" w:rsidRPr="00FA7ED3">
              <w:t xml:space="preserve">. </w:t>
            </w:r>
            <w:r w:rsidRPr="00FA7ED3">
              <w:t>Скрутить жилы провода вдоль продольной оси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9</w:t>
            </w:r>
            <w:r w:rsidR="00FA7ED3" w:rsidRPr="00FA7ED3">
              <w:t xml:space="preserve">. </w:t>
            </w:r>
            <w:r w:rsidRPr="00FA7ED3">
              <w:t>Флюсовать жилы проводов</w:t>
            </w:r>
            <w:r w:rsidR="00FA7ED3" w:rsidRPr="00FA7ED3">
              <w:t xml:space="preserve">. </w:t>
            </w:r>
            <w:r w:rsidRPr="00FA7ED3">
              <w:t>Количество жил</w:t>
            </w:r>
            <w:r w:rsidR="00FA7ED3" w:rsidRPr="00FA7ED3">
              <w:t xml:space="preserve"> - </w:t>
            </w:r>
            <w:r w:rsidRPr="00FA7ED3">
              <w:t>140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10</w:t>
            </w:r>
            <w:r w:rsidR="00FA7ED3" w:rsidRPr="00FA7ED3">
              <w:t xml:space="preserve">. </w:t>
            </w:r>
            <w:r w:rsidRPr="00FA7ED3">
              <w:t>Лудить жилы проводов погружением в припой ПОС40</w:t>
            </w:r>
            <w:r w:rsidR="00FA7ED3" w:rsidRPr="00FA7ED3">
              <w:t xml:space="preserve">. </w:t>
            </w:r>
            <w:r w:rsidRPr="00FA7ED3">
              <w:t>Температура припоя 250°С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  <w:tr w:rsidR="00F7238B" w:rsidRPr="00FA7ED3" w:rsidTr="005E1EF8">
        <w:trPr>
          <w:trHeight w:val="624"/>
          <w:jc w:val="center"/>
        </w:trPr>
        <w:tc>
          <w:tcPr>
            <w:tcW w:w="18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11</w:t>
            </w:r>
            <w:r w:rsidR="00FA7ED3" w:rsidRPr="00FA7ED3">
              <w:t xml:space="preserve">. </w:t>
            </w:r>
            <w:r w:rsidRPr="00FA7ED3">
              <w:t>Уложить жгут в раму блока согласно монтажному чертежу</w:t>
            </w:r>
            <w:r w:rsidR="00FA7ED3" w:rsidRPr="00FA7ED3">
              <w:t xml:space="preserve">. </w:t>
            </w:r>
            <w:r w:rsidRPr="00FA7ED3">
              <w:t xml:space="preserve">Отрегулировать положение жгута </w:t>
            </w:r>
          </w:p>
        </w:tc>
        <w:tc>
          <w:tcPr>
            <w:tcW w:w="572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0,7</w:t>
            </w:r>
          </w:p>
        </w:tc>
        <w:tc>
          <w:tcPr>
            <w:tcW w:w="443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.7</w:t>
            </w:r>
          </w:p>
        </w:tc>
        <w:tc>
          <w:tcPr>
            <w:tcW w:w="586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588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799" w:type="pct"/>
            <w:shd w:val="clear" w:color="auto" w:fill="auto"/>
          </w:tcPr>
          <w:p w:rsidR="00E71864" w:rsidRPr="00FA7ED3" w:rsidRDefault="00E71864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</w:tr>
    </w:tbl>
    <w:p w:rsidR="00AC30CB" w:rsidRDefault="00AC30CB" w:rsidP="00415B5E">
      <w:pPr>
        <w:keepNext/>
        <w:widowControl w:val="0"/>
        <w:ind w:firstLine="709"/>
      </w:pPr>
    </w:p>
    <w:p w:rsidR="00FA7ED3" w:rsidRPr="00FA7ED3" w:rsidRDefault="006D054F" w:rsidP="00415B5E">
      <w:pPr>
        <w:keepNext/>
        <w:widowControl w:val="0"/>
        <w:ind w:firstLine="709"/>
      </w:pPr>
      <w:r w:rsidRPr="00FA7ED3">
        <w:t>Итого</w:t>
      </w:r>
      <w:r w:rsidR="00FA7ED3" w:rsidRPr="00FA7ED3">
        <w:t xml:space="preserve">: </w:t>
      </w:r>
      <w:r w:rsidR="003D5F35" w:rsidRPr="00FA7ED3">
        <w:t>8</w:t>
      </w:r>
      <w:r w:rsidR="00FA7ED3">
        <w:t>.4</w:t>
      </w:r>
      <w:r w:rsidR="00FA7ED3" w:rsidRPr="00FA7ED3">
        <w:t xml:space="preserve"> </w:t>
      </w:r>
      <w:r w:rsidR="003D5F35" w:rsidRPr="00FA7ED3">
        <w:t>12</w:t>
      </w:r>
      <w:r w:rsidR="00FA7ED3" w:rsidRPr="00FA7ED3">
        <w:t xml:space="preserve"> </w:t>
      </w:r>
      <w:r w:rsidR="003D5F35" w:rsidRPr="00FA7ED3">
        <w:t>12</w:t>
      </w:r>
    </w:p>
    <w:p w:rsidR="00FA7ED3" w:rsidRDefault="000B7332" w:rsidP="00415B5E">
      <w:pPr>
        <w:keepNext/>
        <w:widowControl w:val="0"/>
        <w:ind w:firstLine="709"/>
      </w:pPr>
      <w:r w:rsidRPr="00FA7ED3">
        <w:t>При организации поточного производства, особенно непрерывно-поточного, должен строго выдерживаться режим, заключающийся в подаче изделий на рабочие места равными партиями через равные промежутки времени</w:t>
      </w:r>
      <w:r w:rsidR="00FA7ED3" w:rsidRPr="00FA7ED3">
        <w:t xml:space="preserve">. </w:t>
      </w:r>
      <w:r w:rsidRPr="00FA7ED3">
        <w:t>Это условие выполняется только в том случае, если в качестве транспортных средств используются конвейеры</w:t>
      </w:r>
      <w:r w:rsidR="00FA7ED3" w:rsidRPr="00FA7ED3">
        <w:t xml:space="preserve">: </w:t>
      </w:r>
      <w:r w:rsidRPr="00FA7ED3">
        <w:t>транспортные, распределительные, рабочие, пульсирующие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Скорость непрерывно движущихся конвейеров</w:t>
      </w:r>
      <w:r w:rsidR="00FA7ED3">
        <w:t xml:space="preserve"> (</w:t>
      </w:r>
      <w:r w:rsidRPr="00FA7ED3">
        <w:t>для выполнения операций предметы труда снимаются с ленты</w:t>
      </w:r>
      <w:r w:rsidR="00FA7ED3" w:rsidRPr="00FA7ED3">
        <w:t xml:space="preserve">) </w:t>
      </w:r>
      <w:r w:rsidRPr="00FA7ED3">
        <w:t>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0"/>
        </w:rPr>
        <w:pict>
          <v:shape id="_x0000_i1071" type="#_x0000_t75" style="width:83.25pt;height:47.25pt" fillcolor="window">
            <v:imagedata r:id="rId49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8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4"/>
        </w:rPr>
        <w:pict>
          <v:shape id="_x0000_i1072" type="#_x0000_t75" style="width:22.5pt;height:27.75pt" fillcolor="window">
            <v:imagedata r:id="rId50" o:title=""/>
          </v:shape>
        </w:pict>
      </w:r>
      <w:r w:rsidR="00FA7ED3" w:rsidRPr="00FA7ED3">
        <w:t xml:space="preserve"> - </w:t>
      </w:r>
      <w:r w:rsidRPr="00FA7ED3">
        <w:t>шаг конвейера</w:t>
      </w:r>
      <w:r w:rsidR="00FA7ED3">
        <w:t xml:space="preserve"> (</w:t>
      </w:r>
      <w:r w:rsidRPr="00FA7ED3">
        <w:t>расстояние между осями смежно расположенных на конвейере предметов труда</w:t>
      </w:r>
      <w:r w:rsidR="00FA7ED3" w:rsidRPr="00FA7ED3">
        <w:t>),</w:t>
      </w:r>
      <w:r w:rsidRPr="00FA7ED3">
        <w:t xml:space="preserve"> зависит от габаритов изделия, </w:t>
      </w:r>
      <w:r w:rsidR="005310FE">
        <w:rPr>
          <w:position w:val="-6"/>
        </w:rPr>
        <w:pict>
          <v:shape id="_x0000_i1073" type="#_x0000_t75" style="width:15.75pt;height:14.25pt" fillcolor="window">
            <v:imagedata r:id="rId51" o:title=""/>
          </v:shape>
        </w:pic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074" type="#_x0000_t75" style="width:32.25pt;height:24.75pt" fillcolor="window">
            <v:imagedata r:id="rId38" o:title=""/>
          </v:shape>
        </w:pict>
      </w:r>
      <w:r w:rsidR="00FA7ED3" w:rsidRPr="00FA7ED3">
        <w:t xml:space="preserve"> - </w:t>
      </w:r>
      <w:r w:rsidR="000B7332" w:rsidRPr="00FA7ED3">
        <w:t xml:space="preserve">такт поточной линии, </w:t>
      </w:r>
      <w:r>
        <w:rPr>
          <w:position w:val="-18"/>
        </w:rPr>
        <w:pict>
          <v:shape id="_x0000_i1075" type="#_x0000_t75" style="width:60.75pt;height:32.25pt" fillcolor="window">
            <v:imagedata r:id="rId39" o:title=""/>
          </v:shape>
        </w:pict>
      </w:r>
      <w:r w:rsidR="00FA7ED3" w:rsidRPr="00FA7ED3">
        <w:t>.</w:t>
      </w:r>
    </w:p>
    <w:p w:rsidR="00FA7ED3" w:rsidRDefault="00E17503" w:rsidP="00415B5E">
      <w:pPr>
        <w:keepNext/>
        <w:widowControl w:val="0"/>
        <w:ind w:firstLine="709"/>
      </w:pPr>
      <w:r w:rsidRPr="00FA7ED3">
        <w:t>Расстояние между смежно-</w:t>
      </w:r>
      <w:r w:rsidR="000B7332" w:rsidRPr="00FA7ED3">
        <w:t xml:space="preserve">расположенными предметами на линии </w:t>
      </w:r>
      <w:r w:rsidR="005310FE">
        <w:rPr>
          <w:position w:val="-14"/>
        </w:rPr>
        <w:pict>
          <v:shape id="_x0000_i1076" type="#_x0000_t75" style="width:33pt;height:27.75pt" fillcolor="window">
            <v:imagedata r:id="rId52" o:title=""/>
          </v:shape>
        </w:pict>
      </w:r>
      <w:r w:rsidR="000B7332" w:rsidRPr="00FA7ED3">
        <w:t xml:space="preserve">, равное шагу конвейера, можно принимать при одностороннем расположении рабочих мест </w:t>
      </w:r>
      <w:r w:rsidR="00FA7ED3">
        <w:t>-</w:t>
      </w:r>
      <w:r w:rsidR="000B7332" w:rsidRPr="00FA7ED3">
        <w:t xml:space="preserve"> </w:t>
      </w:r>
      <w:r w:rsidR="005310FE">
        <w:rPr>
          <w:position w:val="-6"/>
        </w:rPr>
        <w:pict>
          <v:shape id="_x0000_i1077" type="#_x0000_t75" style="width:54pt;height:18pt" fillcolor="window">
            <v:imagedata r:id="rId53" o:title=""/>
          </v:shape>
        </w:pict>
      </w:r>
      <w:r w:rsidR="000B7332" w:rsidRPr="00FA7ED3">
        <w:t xml:space="preserve"> </w:t>
      </w:r>
      <w:r w:rsidR="005310FE">
        <w:rPr>
          <w:position w:val="-6"/>
        </w:rPr>
        <w:pict>
          <v:shape id="_x0000_i1078" type="#_x0000_t75" style="width:16.5pt;height:14.25pt" fillcolor="window">
            <v:imagedata r:id="rId51" o:title=""/>
          </v:shape>
        </w:pict>
      </w:r>
      <w:r w:rsidR="000B7332" w:rsidRPr="00FA7ED3">
        <w:t>, при двустороннем</w:t>
      </w:r>
      <w:r w:rsidR="00FA7ED3" w:rsidRPr="00FA7ED3">
        <w:t xml:space="preserve"> - </w:t>
      </w:r>
      <w:r w:rsidR="005310FE">
        <w:rPr>
          <w:position w:val="-6"/>
        </w:rPr>
        <w:pict>
          <v:shape id="_x0000_i1079" type="#_x0000_t75" style="width:55.5pt;height:18pt" fillcolor="window">
            <v:imagedata r:id="rId54" o:title=""/>
          </v:shape>
        </w:pict>
      </w:r>
      <w:r w:rsidR="000B7332" w:rsidRPr="00FA7ED3">
        <w:t xml:space="preserve"> </w:t>
      </w:r>
      <w:r w:rsidR="005310FE">
        <w:rPr>
          <w:position w:val="-6"/>
        </w:rPr>
        <w:pict>
          <v:shape id="_x0000_i1080" type="#_x0000_t75" style="width:18pt;height:15.75pt" fillcolor="window">
            <v:imagedata r:id="rId51" o:title=""/>
          </v:shape>
        </w:pict>
      </w:r>
      <w:r w:rsidR="00FA7ED3" w:rsidRPr="00FA7ED3">
        <w:t xml:space="preserve">. </w:t>
      </w:r>
      <w:r w:rsidR="000B7332" w:rsidRPr="00FA7ED3">
        <w:t>Для нашего случая выбираем двустороннее расположение рабочих мест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Подставив значения в формулу, получаем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081" type="#_x0000_t75" style="width:127.5pt;height:40.5pt" fillcolor="window">
            <v:imagedata r:id="rId55" o:title=""/>
          </v:shape>
        </w:pict>
      </w:r>
      <w:r w:rsidR="000B7332" w:rsidRPr="00FA7ED3">
        <w:t xml:space="preserve"> </w:t>
      </w:r>
      <w:r>
        <w:rPr>
          <w:position w:val="-18"/>
        </w:rPr>
        <w:pict>
          <v:shape id="_x0000_i1082" type="#_x0000_t75" style="width:51.75pt;height:30.75pt" fillcolor="window">
            <v:imagedata r:id="rId56" o:title=""/>
          </v:shape>
        </w:pic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Определим период конвейера</w:t>
      </w:r>
      <w:r w:rsidR="00FA7ED3" w:rsidRPr="00FA7ED3">
        <w:t xml:space="preserve">. </w:t>
      </w:r>
      <w:r w:rsidRPr="00FA7ED3">
        <w:t>Период конвейера это наименьшее общее кратное числа рабочих мес</w:t>
      </w:r>
      <w:r w:rsidR="00FA7ED3">
        <w:t>т.д.</w:t>
      </w:r>
      <w:r w:rsidRPr="00FA7ED3">
        <w:t xml:space="preserve">ля нашего случая </w:t>
      </w:r>
      <w:r w:rsidR="00FA7ED3">
        <w:t>-</w:t>
      </w:r>
      <w:r w:rsidRPr="00FA7ED3">
        <w:t xml:space="preserve"> 2</w:t>
      </w:r>
      <w:r w:rsidR="00FA7ED3" w:rsidRPr="00FA7ED3">
        <w:t xml:space="preserve">. </w:t>
      </w:r>
      <w:r w:rsidRPr="00FA7ED3">
        <w:t>Период конвейера используется для адресации изделий на конвейере</w:t>
      </w:r>
      <w:r w:rsidR="00FA7ED3" w:rsidRPr="00FA7ED3">
        <w:t xml:space="preserve">. </w:t>
      </w:r>
      <w:r w:rsidRPr="00FA7ED3">
        <w:t>Для этого лента конвейера размечается так, чтобы период в длине ленты укладывался целое число раз</w:t>
      </w:r>
      <w:r w:rsidR="00FA7ED3">
        <w:t xml:space="preserve"> (</w:t>
      </w:r>
      <w:r w:rsidR="00BB3D38" w:rsidRPr="00FA7ED3">
        <w:t>см</w:t>
      </w:r>
      <w:r w:rsidR="00FA7ED3" w:rsidRPr="00FA7ED3">
        <w:t xml:space="preserve">. </w:t>
      </w:r>
      <w:r w:rsidR="00BB3D38" w:rsidRPr="00FA7ED3">
        <w:t>рисунок 1</w:t>
      </w:r>
      <w:r w:rsidR="00FA7ED3" w:rsidRPr="00FA7ED3">
        <w:t>).</w:t>
      </w:r>
    </w:p>
    <w:p w:rsidR="00AC30CB" w:rsidRDefault="00AC30CB" w:rsidP="00415B5E">
      <w:pPr>
        <w:keepNext/>
        <w:widowControl w:val="0"/>
        <w:ind w:firstLine="709"/>
      </w:pPr>
    </w:p>
    <w:p w:rsidR="00FA7ED3" w:rsidRPr="00FA7ED3" w:rsidRDefault="005310FE" w:rsidP="00415B5E">
      <w:pPr>
        <w:keepNext/>
        <w:widowControl w:val="0"/>
        <w:ind w:firstLine="709"/>
      </w:pPr>
      <w:r>
        <w:pict>
          <v:shape id="_x0000_i1083" type="#_x0000_t75" style="width:366pt;height:81.75pt">
            <v:imagedata r:id="rId57" o:title=""/>
          </v:shape>
        </w:pict>
      </w:r>
    </w:p>
    <w:p w:rsidR="00AC30CB" w:rsidRDefault="00AC30CB" w:rsidP="00415B5E">
      <w:pPr>
        <w:keepNext/>
        <w:widowControl w:val="0"/>
        <w:ind w:firstLine="709"/>
      </w:pPr>
    </w:p>
    <w:p w:rsidR="001E2C60" w:rsidRDefault="000B7332" w:rsidP="00415B5E">
      <w:pPr>
        <w:keepNext/>
        <w:widowControl w:val="0"/>
        <w:ind w:firstLine="709"/>
      </w:pPr>
      <w:r w:rsidRPr="00FA7ED3">
        <w:t>После разметки конвейера необходимо провести закрепление номеров периода за каждым рабочим местом, в соответствии с которыми каждый рабочий должен брать и класть предметы труда на ленту</w:t>
      </w:r>
      <w:r w:rsidR="00FA7ED3" w:rsidRPr="00FA7ED3">
        <w:t xml:space="preserve">. </w:t>
      </w:r>
    </w:p>
    <w:p w:rsidR="00FA7ED3" w:rsidRDefault="000B7332" w:rsidP="00415B5E">
      <w:pPr>
        <w:keepNext/>
        <w:widowControl w:val="0"/>
        <w:ind w:firstLine="709"/>
      </w:pPr>
      <w:r w:rsidRPr="00FA7ED3">
        <w:t xml:space="preserve">Порядок закрепления номеров по данному примеру показан в таблице </w:t>
      </w:r>
      <w:r w:rsidR="00FA7ED3">
        <w:t>1.6</w:t>
      </w:r>
    </w:p>
    <w:p w:rsidR="00AC30CB" w:rsidRDefault="00AC30CB" w:rsidP="00415B5E">
      <w:pPr>
        <w:keepNext/>
        <w:widowControl w:val="0"/>
        <w:ind w:firstLine="709"/>
      </w:pPr>
    </w:p>
    <w:p w:rsidR="00660475" w:rsidRPr="00FA7ED3" w:rsidRDefault="00F0012B" w:rsidP="00415B5E">
      <w:pPr>
        <w:keepNext/>
        <w:widowControl w:val="0"/>
        <w:ind w:left="708" w:firstLine="1"/>
      </w:pPr>
      <w:r w:rsidRPr="00FA7ED3">
        <w:t xml:space="preserve">Таблица </w:t>
      </w:r>
      <w:r w:rsidR="00FA7ED3">
        <w:t>2.2</w:t>
      </w:r>
      <w:r w:rsidR="00660475" w:rsidRPr="00FA7ED3">
        <w:t xml:space="preserve"> </w:t>
      </w:r>
      <w:r w:rsidR="00FA7ED3">
        <w:t>-</w:t>
      </w:r>
      <w:r w:rsidR="00660475" w:rsidRPr="00FA7ED3">
        <w:t xml:space="preserve"> Порядок закрепления номеров разметочных знаков за рабочими местами распределительного конвейера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660"/>
        <w:gridCol w:w="924"/>
        <w:gridCol w:w="2466"/>
        <w:gridCol w:w="3037"/>
      </w:tblGrid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660475" w:rsidRPr="00FA7ED3" w:rsidRDefault="00660475" w:rsidP="005E1EF8">
            <w:pPr>
              <w:pStyle w:val="afe"/>
              <w:keepNext/>
              <w:widowControl w:val="0"/>
            </w:pPr>
            <w:r w:rsidRPr="00FA7ED3">
              <w:t>Номер операции</w:t>
            </w:r>
          </w:p>
        </w:tc>
        <w:tc>
          <w:tcPr>
            <w:tcW w:w="1663" w:type="dxa"/>
            <w:shd w:val="clear" w:color="auto" w:fill="auto"/>
          </w:tcPr>
          <w:p w:rsidR="00660475" w:rsidRPr="00FA7ED3" w:rsidRDefault="00991DE1" w:rsidP="005E1EF8">
            <w:pPr>
              <w:pStyle w:val="afe"/>
              <w:keepNext/>
              <w:widowControl w:val="0"/>
            </w:pPr>
            <w:r w:rsidRPr="00FA7ED3">
              <w:t>Число</w:t>
            </w:r>
            <w:r w:rsidR="00660475" w:rsidRPr="00FA7ED3">
              <w:t xml:space="preserve"> рабочих мест</w:t>
            </w:r>
            <w:r w:rsidRPr="00FA7ED3">
              <w:t xml:space="preserve"> на операции</w:t>
            </w:r>
          </w:p>
        </w:tc>
        <w:tc>
          <w:tcPr>
            <w:tcW w:w="924" w:type="dxa"/>
            <w:shd w:val="clear" w:color="auto" w:fill="auto"/>
          </w:tcPr>
          <w:p w:rsidR="00660475" w:rsidRPr="00FA7ED3" w:rsidRDefault="00660475" w:rsidP="005E1EF8">
            <w:pPr>
              <w:pStyle w:val="afe"/>
              <w:keepNext/>
              <w:widowControl w:val="0"/>
            </w:pPr>
            <w:r w:rsidRPr="00FA7ED3">
              <w:t>Номер</w:t>
            </w:r>
            <w:r w:rsidR="00991DE1" w:rsidRPr="00FA7ED3">
              <w:t>а рабочих</w:t>
            </w:r>
            <w:r w:rsidRPr="00FA7ED3">
              <w:t xml:space="preserve"> мест</w:t>
            </w:r>
          </w:p>
        </w:tc>
        <w:tc>
          <w:tcPr>
            <w:tcW w:w="2471" w:type="dxa"/>
            <w:shd w:val="clear" w:color="auto" w:fill="auto"/>
          </w:tcPr>
          <w:p w:rsidR="00660475" w:rsidRPr="00FA7ED3" w:rsidRDefault="00991DE1" w:rsidP="005E1EF8">
            <w:pPr>
              <w:pStyle w:val="afe"/>
              <w:keepNext/>
              <w:widowControl w:val="0"/>
            </w:pPr>
            <w:r w:rsidRPr="00FA7ED3">
              <w:t>Число закрепленных знаков за рабочим местом</w:t>
            </w:r>
          </w:p>
        </w:tc>
        <w:tc>
          <w:tcPr>
            <w:tcW w:w="3042" w:type="dxa"/>
            <w:shd w:val="clear" w:color="auto" w:fill="auto"/>
          </w:tcPr>
          <w:p w:rsidR="00660475" w:rsidRPr="00FA7ED3" w:rsidRDefault="00342AE2" w:rsidP="005E1EF8">
            <w:pPr>
              <w:pStyle w:val="afe"/>
              <w:keepNext/>
              <w:widowControl w:val="0"/>
            </w:pPr>
            <w:r w:rsidRPr="00FA7ED3">
              <w:t>Последовательность закреплённых знаков за каждым рабочим местом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5E1EF8" w:rsidRDefault="00342AE2" w:rsidP="005E1EF8">
            <w:pPr>
              <w:pStyle w:val="afe"/>
              <w:keepNext/>
              <w:widowControl w:val="0"/>
              <w:rPr>
                <w:b/>
                <w:bCs/>
                <w:lang w:val="en-US"/>
              </w:rPr>
            </w:pPr>
            <w:r w:rsidRPr="005E1EF8">
              <w:rPr>
                <w:lang w:val="en-US"/>
              </w:rPr>
              <w:t>1,2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5E1EF8" w:rsidRDefault="00342AE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1,2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5E1EF8" w:rsidRDefault="00342AE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</w:t>
            </w:r>
            <w:r w:rsidRPr="00FA7ED3">
              <w:t>,2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4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4</w:t>
            </w:r>
          </w:p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5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3042" w:type="dxa"/>
            <w:shd w:val="clear" w:color="auto" w:fill="auto"/>
          </w:tcPr>
          <w:p w:rsidR="00342AE2" w:rsidRPr="005E1EF8" w:rsidRDefault="00342AE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</w:t>
            </w:r>
          </w:p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5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6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1,2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6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7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5E1EF8" w:rsidRDefault="00342AE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1,2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7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8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5E1EF8" w:rsidRDefault="00342AE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1,2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8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9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1,2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9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10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1,2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10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11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5E1EF8" w:rsidRDefault="00342AE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1,2</w:t>
            </w:r>
          </w:p>
        </w:tc>
      </w:tr>
      <w:tr w:rsidR="00342AE2" w:rsidRPr="00FA7ED3" w:rsidTr="005E1EF8">
        <w:trPr>
          <w:jc w:val="center"/>
        </w:trPr>
        <w:tc>
          <w:tcPr>
            <w:tcW w:w="1099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11</w:t>
            </w:r>
          </w:p>
        </w:tc>
        <w:tc>
          <w:tcPr>
            <w:tcW w:w="1663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924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12</w:t>
            </w:r>
          </w:p>
        </w:tc>
        <w:tc>
          <w:tcPr>
            <w:tcW w:w="2471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3042" w:type="dxa"/>
            <w:shd w:val="clear" w:color="auto" w:fill="auto"/>
          </w:tcPr>
          <w:p w:rsidR="00342AE2" w:rsidRPr="00FA7ED3" w:rsidRDefault="00342AE2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1,2</w:t>
            </w:r>
          </w:p>
        </w:tc>
      </w:tr>
    </w:tbl>
    <w:p w:rsidR="000B7332" w:rsidRPr="00FA7ED3" w:rsidRDefault="000B7332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После определения периода конвейера, разметки ленты и закрепления разметочных знаков за рабочими местами, необходимо рассчитать рабочую и полную длину ленты конвейера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Рабочая длина ленты распределительного конвейера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084" type="#_x0000_t75" style="width:84.75pt;height:24.75pt" fillcolor="window">
            <v:imagedata r:id="rId58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9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4"/>
        </w:rPr>
        <w:pict>
          <v:shape id="_x0000_i1085" type="#_x0000_t75" style="width:24.75pt;height:24.75pt" fillcolor="window">
            <v:imagedata r:id="rId59" o:title=""/>
          </v:shape>
        </w:pict>
      </w:r>
      <w:r w:rsidR="00FA7ED3" w:rsidRPr="00FA7ED3">
        <w:t xml:space="preserve"> - </w:t>
      </w:r>
      <w:r w:rsidRPr="00FA7ED3">
        <w:t xml:space="preserve">принятое количество рабочих мест, </w:t>
      </w:r>
      <w:r w:rsidR="005310FE">
        <w:rPr>
          <w:position w:val="-6"/>
        </w:rPr>
        <w:pict>
          <v:shape id="_x0000_i1086" type="#_x0000_t75" style="width:28.5pt;height:15pt" fillcolor="window">
            <v:imagedata r:id="rId60" o:title=""/>
          </v:shape>
        </w:pic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087" type="#_x0000_t75" style="width:19.5pt;height:24.75pt" fillcolor="window">
            <v:imagedata r:id="rId61" o:title=""/>
          </v:shape>
        </w:pict>
      </w:r>
      <w:r w:rsidR="00FA7ED3" w:rsidRPr="00FA7ED3">
        <w:t xml:space="preserve"> - </w:t>
      </w:r>
      <w:r w:rsidR="000B7332" w:rsidRPr="00FA7ED3">
        <w:t xml:space="preserve">шаг конвейера, </w:t>
      </w:r>
      <w:r>
        <w:rPr>
          <w:position w:val="-6"/>
        </w:rPr>
        <w:pict>
          <v:shape id="_x0000_i1088" type="#_x0000_t75" style="width:16.5pt;height:15.75pt" fillcolor="window">
            <v:imagedata r:id="rId62" o:title=""/>
          </v:shape>
        </w:pic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Подставив все значения в формулу</w:t>
      </w:r>
      <w:r w:rsidR="00FA7ED3">
        <w:t xml:space="preserve"> (</w:t>
      </w:r>
      <w:r w:rsidRPr="00FA7ED3">
        <w:t>9</w:t>
      </w:r>
      <w:r w:rsidR="00FA7ED3" w:rsidRPr="00FA7ED3">
        <w:t>),</w:t>
      </w:r>
      <w:r w:rsidRPr="00FA7ED3">
        <w:t xml:space="preserve"> получаем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089" type="#_x0000_t75" style="width:114.75pt;height:24.75pt" fillcolor="window">
            <v:imagedata r:id="rId63" o:title=""/>
          </v:shape>
        </w:pict>
      </w:r>
      <w:r w:rsidR="000B7332" w:rsidRPr="00FA7ED3">
        <w:t xml:space="preserve"> </w:t>
      </w:r>
      <w:r>
        <w:rPr>
          <w:position w:val="-10"/>
        </w:rPr>
        <w:pict>
          <v:shape id="_x0000_i1090" type="#_x0000_t75" style="width:27.75pt;height:24.75pt" fillcolor="window">
            <v:imagedata r:id="rId64" o:title=""/>
          </v:shape>
        </w:pic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Полная длина ленты конвейера распределительного конвейера должна быть несколько больше двойной рабочей длины ленты и согласована с условием распределения,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091" type="#_x0000_t75" style="width:191.25pt;height:24.75pt" fillcolor="window">
            <v:imagedata r:id="rId65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10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6"/>
        </w:rPr>
        <w:pict>
          <v:shape id="_x0000_i1092" type="#_x0000_t75" style="width:14.25pt;height:14.25pt" fillcolor="window">
            <v:imagedata r:id="rId66" o:title=""/>
          </v:shape>
        </w:pict>
      </w:r>
      <w:r w:rsidR="00FA7ED3" w:rsidRPr="00FA7ED3">
        <w:t xml:space="preserve"> - </w:t>
      </w:r>
      <w:r w:rsidRPr="00FA7ED3">
        <w:t>постоянное число, равное 3,14</w: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0"/>
        </w:rPr>
        <w:pict>
          <v:shape id="_x0000_i1093" type="#_x0000_t75" style="width:18pt;height:19.5pt" fillcolor="window">
            <v:imagedata r:id="rId67" o:title=""/>
          </v:shape>
        </w:pict>
      </w:r>
      <w:r w:rsidR="00FA7ED3" w:rsidRPr="00FA7ED3">
        <w:t xml:space="preserve"> - </w:t>
      </w:r>
      <w:r w:rsidR="000B7332" w:rsidRPr="00FA7ED3">
        <w:t xml:space="preserve">диаметр натяжного </w:t>
      </w:r>
      <w:r w:rsidR="00025930" w:rsidRPr="00FA7ED3">
        <w:t>и приводного барабанов, примем Д = 0</w:t>
      </w:r>
      <w:r w:rsidR="00FA7ED3">
        <w:t>.4</w:t>
      </w:r>
      <w:r w:rsidR="00025930" w:rsidRPr="00FA7ED3">
        <w:t xml:space="preserve"> м</w: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4"/>
        </w:rPr>
        <w:pict>
          <v:shape id="_x0000_i1094" type="#_x0000_t75" style="width:17.25pt;height:15.75pt" fillcolor="window">
            <v:imagedata r:id="rId68" o:title=""/>
          </v:shape>
        </w:pict>
      </w:r>
      <w:r w:rsidR="00FA7ED3" w:rsidRPr="00FA7ED3">
        <w:t xml:space="preserve"> - </w:t>
      </w:r>
      <w:r w:rsidR="000B7332" w:rsidRPr="00FA7ED3">
        <w:t>число повторений периода на общей длине ленты конвейера</w:t>
      </w:r>
      <w:r w:rsidR="00025930" w:rsidRPr="00FA7ED3">
        <w:t xml:space="preserve"> равно 13</w:t>
      </w:r>
      <w:r w:rsidR="00FA7ED3" w:rsidRPr="00FA7ED3">
        <w:t>;</w:t>
      </w:r>
      <w:r w:rsidR="001E2C60">
        <w:t xml:space="preserve"> </w:t>
      </w:r>
      <w:r>
        <w:rPr>
          <w:position w:val="-4"/>
        </w:rPr>
        <w:pict>
          <v:shape id="_x0000_i1095" type="#_x0000_t75" style="width:18pt;height:15.75pt" fillcolor="window">
            <v:imagedata r:id="rId69" o:title=""/>
          </v:shape>
        </w:pict>
      </w:r>
      <w:r w:rsidR="00FA7ED3" w:rsidRPr="00FA7ED3">
        <w:t xml:space="preserve"> - </w:t>
      </w:r>
      <w:r w:rsidR="000B7332" w:rsidRPr="00FA7ED3">
        <w:t>период конвейера</w:t>
      </w:r>
      <w:r w:rsidR="00025930" w:rsidRPr="00FA7ED3">
        <w:t xml:space="preserve"> равен 2</w:t>
      </w:r>
      <w:r w:rsidR="00FA7ED3" w:rsidRPr="00FA7ED3">
        <w:t>.</w:t>
      </w:r>
    </w:p>
    <w:p w:rsidR="00FA7ED3" w:rsidRDefault="008644A5" w:rsidP="00415B5E">
      <w:pPr>
        <w:keepNext/>
        <w:widowControl w:val="0"/>
        <w:ind w:firstLine="709"/>
      </w:pPr>
      <w:r w:rsidRPr="00FA7ED3">
        <w:t>Подставив значения в формулу</w:t>
      </w:r>
      <w:r w:rsidR="00FA7ED3">
        <w:t xml:space="preserve"> (</w:t>
      </w:r>
      <w:r w:rsidRPr="00FA7ED3">
        <w:t>10</w:t>
      </w:r>
      <w:r w:rsidR="00FA7ED3" w:rsidRPr="00FA7ED3">
        <w:t xml:space="preserve">) </w:t>
      </w:r>
      <w:r w:rsidRPr="00FA7ED3">
        <w:t>получим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0"/>
        </w:rPr>
        <w:pict>
          <v:shape id="_x0000_i1096" type="#_x0000_t75" style="width:303pt;height:21.75pt" fillcolor="window">
            <v:imagedata r:id="rId70" o:title=""/>
          </v:shape>
        </w:pict>
      </w:r>
      <w:r>
        <w:rPr>
          <w:position w:val="-10"/>
        </w:rPr>
        <w:pict>
          <v:shape id="_x0000_i1097" type="#_x0000_t75" style="width:26.25pt;height:23.25pt" fillcolor="window">
            <v:imagedata r:id="rId71" o:title=""/>
          </v:shape>
        </w:pic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Если оба условия не удовлетворяются, то корректируется шаг конвейера </w:t>
      </w:r>
      <w:r w:rsidR="005310FE">
        <w:rPr>
          <w:position w:val="-14"/>
        </w:rPr>
        <w:pict>
          <v:shape id="_x0000_i1098" type="#_x0000_t75" style="width:28.5pt;height:24pt" fillcolor="window">
            <v:imagedata r:id="rId72" o:title=""/>
          </v:shape>
        </w:pic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Длительность производственного цикла на поточных линиях определяется графически</w:t>
      </w:r>
      <w:r w:rsidR="00FA7ED3">
        <w:t xml:space="preserve"> (</w:t>
      </w:r>
      <w:r w:rsidRPr="00FA7ED3">
        <w:t>составляется стандарт план работы линии</w:t>
      </w:r>
      <w:r w:rsidR="00FA7ED3" w:rsidRPr="00FA7ED3">
        <w:t xml:space="preserve">) </w:t>
      </w:r>
      <w:r w:rsidRPr="00FA7ED3">
        <w:t>и аналитическим способом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 xml:space="preserve">Производственный цикл </w:t>
      </w:r>
      <w:r w:rsidR="00FA7ED3">
        <w:t>-</w:t>
      </w:r>
      <w:r w:rsidRPr="00FA7ED3">
        <w:t xml:space="preserve"> отрезок времени от поступления предмета труда на первую операцию поточной линии до выхода с нее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Определяется длительность производственного цикла аналитическим способом по формулам в зависимости от движения предмета перед первой и после последней операцией и графически</w:t>
      </w:r>
      <w:r w:rsidR="00FA7ED3">
        <w:t xml:space="preserve"> (</w:t>
      </w:r>
      <w:r w:rsidRPr="00FA7ED3">
        <w:t xml:space="preserve">приложение </w:t>
      </w:r>
      <w:r w:rsidR="00FA7ED3">
        <w:t>рис.1</w:t>
      </w:r>
      <w:r w:rsidR="00FA7ED3" w:rsidRPr="00FA7ED3">
        <w:t>).</w:t>
      </w:r>
    </w:p>
    <w:p w:rsidR="00FA7ED3" w:rsidRDefault="000B7332" w:rsidP="00415B5E">
      <w:pPr>
        <w:keepNext/>
        <w:widowControl w:val="0"/>
        <w:ind w:firstLine="709"/>
      </w:pPr>
      <w:r w:rsidRPr="00FA7ED3">
        <w:t>Так как обработка изделия начинается непосредственно с первого рабочего места без лишнего интервала движения после операции, длительность цикла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099" type="#_x0000_t75" style="width:132.75pt;height:24.75pt" fillcolor="window">
            <v:imagedata r:id="rId73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11</w:t>
      </w:r>
      <w:r w:rsidR="00FA7ED3" w:rsidRPr="00FA7ED3">
        <w:t>)</w:t>
      </w:r>
    </w:p>
    <w:p w:rsidR="001E2C60" w:rsidRDefault="001E2C60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Из</w:t>
      </w:r>
      <w:r w:rsidR="00FA7ED3">
        <w:t xml:space="preserve"> (</w:t>
      </w:r>
      <w:r w:rsidRPr="00FA7ED3">
        <w:t>11</w:t>
      </w:r>
      <w:r w:rsidR="00FA7ED3" w:rsidRPr="00FA7ED3">
        <w:t xml:space="preserve">) </w:t>
      </w:r>
      <w:r w:rsidRPr="00FA7ED3">
        <w:t>следует</w:t>
      </w:r>
      <w:r w:rsidR="00FA7ED3" w:rsidRPr="00FA7ED3">
        <w:t>:</w:t>
      </w:r>
    </w:p>
    <w:p w:rsidR="001E2C60" w:rsidRDefault="001E2C60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00" type="#_x0000_t75" style="width:162pt;height:24.75pt" fillcolor="window">
            <v:imagedata r:id="rId74" o:title=""/>
          </v:shape>
        </w:pict>
      </w:r>
      <w:r w:rsidR="000B7332" w:rsidRPr="00FA7ED3">
        <w:t xml:space="preserve"> </w:t>
      </w:r>
      <w:r>
        <w:rPr>
          <w:position w:val="-10"/>
        </w:rPr>
        <w:pict>
          <v:shape id="_x0000_i1101" type="#_x0000_t75" style="width:40.5pt;height:21.75pt" fillcolor="window">
            <v:imagedata r:id="rId75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1E2C60" w:rsidRDefault="000B7332" w:rsidP="00415B5E">
      <w:pPr>
        <w:keepNext/>
        <w:widowControl w:val="0"/>
        <w:ind w:firstLine="709"/>
      </w:pPr>
      <w:r w:rsidRPr="00FA7ED3">
        <w:t>На однопредметных непрерывно-поточных линиях создаются заделы трех видов</w:t>
      </w:r>
      <w:r w:rsidR="00FA7ED3" w:rsidRPr="00FA7ED3">
        <w:t xml:space="preserve">: </w:t>
      </w:r>
      <w:r w:rsidRPr="00FA7ED3">
        <w:t>технологический, транспортный, резервный</w:t>
      </w:r>
      <w:r w:rsidR="00FA7ED3">
        <w:t xml:space="preserve"> (</w:t>
      </w:r>
      <w:r w:rsidRPr="00FA7ED3">
        <w:t>страховой</w:t>
      </w:r>
      <w:r w:rsidR="00FA7ED3" w:rsidRPr="00FA7ED3">
        <w:t xml:space="preserve">). </w:t>
      </w:r>
    </w:p>
    <w:p w:rsidR="001E2C60" w:rsidRDefault="000B7332" w:rsidP="00415B5E">
      <w:pPr>
        <w:keepNext/>
        <w:widowControl w:val="0"/>
        <w:ind w:firstLine="709"/>
      </w:pPr>
      <w:r w:rsidRPr="00FA7ED3">
        <w:t>Технологический задел соответствует тому числу изделий, которое в каждый данный момент времени находится в процессе обработки на рабочих местах</w:t>
      </w:r>
      <w:r w:rsidR="00FA7ED3" w:rsidRPr="00FA7ED3">
        <w:t xml:space="preserve">. </w:t>
      </w:r>
    </w:p>
    <w:p w:rsidR="00FA7ED3" w:rsidRDefault="000B7332" w:rsidP="00415B5E">
      <w:pPr>
        <w:keepNext/>
        <w:widowControl w:val="0"/>
        <w:ind w:firstLine="709"/>
      </w:pPr>
      <w:r w:rsidRPr="00FA7ED3">
        <w:t>При поштучной передаче изделий он соответствует числу рабочих мест и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02" type="#_x0000_t75" style="width:74.25pt;height:24.75pt" fillcolor="window">
            <v:imagedata r:id="rId76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12</w:t>
      </w:r>
      <w:r w:rsidR="00FA7ED3" w:rsidRPr="00FA7ED3">
        <w:t>)</w:t>
      </w:r>
    </w:p>
    <w:p w:rsidR="00FA7ED3" w:rsidRDefault="000B7332" w:rsidP="00415B5E">
      <w:pPr>
        <w:keepNext/>
        <w:widowControl w:val="0"/>
        <w:ind w:firstLine="709"/>
      </w:pPr>
      <w:r w:rsidRPr="00FA7ED3">
        <w:t>При передаче партиями величина технологического задел, определяется, как произведение числа принятых мест на размер партии</w:t>
      </w:r>
      <w:r w:rsidR="00FA7ED3" w:rsidRPr="00FA7ED3">
        <w:t>.</w:t>
      </w:r>
    </w:p>
    <w:p w:rsidR="00FA7ED3" w:rsidRDefault="000B7332" w:rsidP="00415B5E">
      <w:pPr>
        <w:keepNext/>
        <w:widowControl w:val="0"/>
        <w:ind w:firstLine="709"/>
      </w:pPr>
      <w:r w:rsidRPr="00FA7ED3">
        <w:t>Из</w:t>
      </w:r>
      <w:r w:rsidR="00FA7ED3">
        <w:t xml:space="preserve"> (</w:t>
      </w:r>
      <w:r w:rsidRPr="00FA7ED3">
        <w:t>12</w:t>
      </w:r>
      <w:r w:rsidR="00FA7ED3" w:rsidRPr="00FA7ED3">
        <w:t xml:space="preserve">) </w:t>
      </w:r>
      <w:r w:rsidRPr="00FA7ED3">
        <w:t>следует, что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0B7332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103" type="#_x0000_t75" style="width:67.5pt;height:24pt" fillcolor="window">
            <v:imagedata r:id="rId77" o:title=""/>
          </v:shape>
        </w:pict>
      </w:r>
      <w:r w:rsidR="000B7332" w:rsidRPr="00FA7ED3">
        <w:t xml:space="preserve"> </w:t>
      </w:r>
      <w:r>
        <w:rPr>
          <w:position w:val="-10"/>
        </w:rPr>
        <w:pict>
          <v:shape id="_x0000_i1104" type="#_x0000_t75" style="width:41.25pt;height:22.5pt" fillcolor="window">
            <v:imagedata r:id="rId78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Технологический задел </w:t>
      </w:r>
      <w:r w:rsidR="00FA7ED3">
        <w:t>-</w:t>
      </w:r>
      <w:r w:rsidRPr="00FA7ED3">
        <w:t xml:space="preserve"> это количество изделий, которое в каждый данный момент находится на конвейере в процессе транспортировки</w:t>
      </w:r>
      <w:r w:rsidR="00FA7ED3" w:rsidRPr="00FA7ED3">
        <w:t xml:space="preserve">. </w:t>
      </w:r>
      <w:r w:rsidRPr="00FA7ED3">
        <w:t>При поштучной передаче изделий задел равен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05" type="#_x0000_t75" style="width:86.25pt;height:24.75pt" fillcolor="window">
            <v:imagedata r:id="rId79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13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Из</w:t>
      </w:r>
      <w:r w:rsidR="00FA7ED3">
        <w:t xml:space="preserve"> (</w:t>
      </w:r>
      <w:r w:rsidRPr="00FA7ED3">
        <w:t>13</w:t>
      </w:r>
      <w:r w:rsidR="00FA7ED3" w:rsidRPr="00FA7ED3">
        <w:t xml:space="preserve">) </w:t>
      </w:r>
      <w:r w:rsidRPr="00FA7ED3">
        <w:t>получаем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0B7332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06" type="#_x0000_t75" style="width:108pt;height:24.75pt" fillcolor="window">
            <v:imagedata r:id="rId80" o:title=""/>
          </v:shape>
        </w:pict>
      </w:r>
      <w:r w:rsidR="000B7332" w:rsidRPr="00FA7ED3">
        <w:t xml:space="preserve"> </w:t>
      </w:r>
      <w:r>
        <w:rPr>
          <w:position w:val="-10"/>
        </w:rPr>
        <w:pict>
          <v:shape id="_x0000_i1107" type="#_x0000_t75" style="width:40.5pt;height:21.75pt" fillcolor="window">
            <v:imagedata r:id="rId78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При передаче изделий транспортными партиями величина задела при поштучной передаче изделий </w:t>
      </w:r>
      <w:r w:rsidR="00FA7ED3">
        <w:t>-</w:t>
      </w:r>
      <w:r w:rsidRPr="00FA7ED3">
        <w:t xml:space="preserve"> умножается на размер партии</w:t>
      </w:r>
      <w:r w:rsidR="00FA7ED3" w:rsidRPr="00FA7ED3">
        <w:t>.</w:t>
      </w:r>
      <w:r w:rsidR="00AC30CB">
        <w:t xml:space="preserve"> </w:t>
      </w:r>
      <w:r w:rsidRPr="00FA7ED3">
        <w:t>На непрерывно-поточных линиях с применением пульсирующего или рабочего конвейера транспортный задел совпадает с технологическим</w:t>
      </w:r>
      <w:r w:rsidR="00FA7ED3" w:rsidRPr="00FA7ED3">
        <w:t>.</w:t>
      </w:r>
      <w:r w:rsidR="00AC30CB">
        <w:t xml:space="preserve"> </w:t>
      </w:r>
      <w:r w:rsidRPr="00FA7ED3">
        <w:t>Резервный задел создается на линиях на наиболее ответственных и нестабильных по времени выполнения операций, а также на контрольных пунктах</w:t>
      </w:r>
      <w:r w:rsidR="00FA7ED3" w:rsidRPr="00FA7ED3">
        <w:t xml:space="preserve">. </w:t>
      </w:r>
      <w:r w:rsidRPr="00FA7ED3">
        <w:t>Величина резервного задела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08" type="#_x0000_t75" style="width:155.25pt;height:24.75pt" fillcolor="window">
            <v:imagedata r:id="rId81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14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0"/>
        </w:rPr>
        <w:pict>
          <v:shape id="_x0000_i1109" type="#_x0000_t75" style="width:24pt;height:22.5pt" fillcolor="window">
            <v:imagedata r:id="rId82" o:title=""/>
          </v:shape>
        </w:pict>
      </w:r>
      <w:r w:rsidR="00FA7ED3" w:rsidRPr="00FA7ED3">
        <w:t xml:space="preserve"> - </w:t>
      </w:r>
      <w:r w:rsidRPr="00FA7ED3">
        <w:t xml:space="preserve">программа выпуска изделий, </w:t>
      </w:r>
      <w:r w:rsidR="005310FE">
        <w:rPr>
          <w:position w:val="-6"/>
        </w:rPr>
        <w:pict>
          <v:shape id="_x0000_i1110" type="#_x0000_t75" style="width:30.75pt;height:14.25pt" fillcolor="window">
            <v:imagedata r:id="rId83" o:title=""/>
          </v:shape>
        </w:pict>
      </w:r>
      <w:r w:rsidR="00FA7ED3" w:rsidRPr="00FA7ED3">
        <w:t>.</w:t>
      </w:r>
      <w:r w:rsidR="00AC30CB">
        <w:t xml:space="preserve"> </w:t>
      </w:r>
      <w:r w:rsidRPr="00FA7ED3">
        <w:t>Из</w:t>
      </w:r>
      <w:r w:rsidR="00FA7ED3">
        <w:t xml:space="preserve"> (</w:t>
      </w:r>
      <w:r w:rsidRPr="00FA7ED3">
        <w:t>14</w:t>
      </w:r>
      <w:r w:rsidR="00FA7ED3" w:rsidRPr="00FA7ED3">
        <w:t>):</w:t>
      </w:r>
    </w:p>
    <w:p w:rsidR="000B7332" w:rsidRDefault="00415B5E" w:rsidP="00415B5E">
      <w:pPr>
        <w:keepNext/>
        <w:widowControl w:val="0"/>
        <w:ind w:firstLine="709"/>
      </w:pPr>
      <w:r>
        <w:br w:type="page"/>
      </w:r>
      <w:r w:rsidR="005310FE">
        <w:rPr>
          <w:position w:val="-14"/>
        </w:rPr>
        <w:pict>
          <v:shape id="_x0000_i1111" type="#_x0000_t75" style="width:237.75pt;height:24.75pt" fillcolor="window">
            <v:imagedata r:id="rId84" o:title=""/>
          </v:shape>
        </w:pict>
      </w:r>
      <w:r w:rsidR="000B7332" w:rsidRPr="00FA7ED3">
        <w:t xml:space="preserve"> </w:t>
      </w:r>
      <w:r w:rsidR="005310FE">
        <w:rPr>
          <w:position w:val="-10"/>
        </w:rPr>
        <w:pict>
          <v:shape id="_x0000_i1112" type="#_x0000_t75" style="width:39.75pt;height:21.75pt" fillcolor="window">
            <v:imagedata r:id="rId78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Общая величина задела на непрерывно-поточной линии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13" type="#_x0000_t75" style="width:151.5pt;height:24.75pt" fillcolor="window">
            <v:imagedata r:id="rId85" o:title=""/>
          </v:shape>
        </w:pict>
      </w:r>
      <w:r w:rsidR="00FA7ED3">
        <w:t xml:space="preserve"> (</w:t>
      </w:r>
      <w:r w:rsidR="000B7332" w:rsidRPr="00FA7ED3">
        <w:t>15</w:t>
      </w:r>
      <w:r w:rsidR="00FA7ED3" w:rsidRPr="00FA7ED3">
        <w:t>)</w:t>
      </w:r>
    </w:p>
    <w:p w:rsidR="001E2C60" w:rsidRDefault="001E2C60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Из</w:t>
      </w:r>
      <w:r w:rsidR="00FA7ED3">
        <w:t xml:space="preserve"> (</w:t>
      </w:r>
      <w:r w:rsidRPr="00FA7ED3">
        <w:t>15</w:t>
      </w:r>
      <w:r w:rsidR="00FA7ED3" w:rsidRPr="00FA7ED3">
        <w:t>):</w:t>
      </w:r>
    </w:p>
    <w:p w:rsidR="001E2C60" w:rsidRDefault="001E2C60" w:rsidP="00415B5E">
      <w:pPr>
        <w:keepNext/>
        <w:widowControl w:val="0"/>
        <w:ind w:firstLine="709"/>
      </w:pPr>
    </w:p>
    <w:p w:rsidR="000B7332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114" type="#_x0000_t75" style="width:175.5pt;height:24pt" fillcolor="window">
            <v:imagedata r:id="rId86" o:title=""/>
          </v:shape>
        </w:pict>
      </w:r>
      <w:r w:rsidR="000B7332" w:rsidRPr="00FA7ED3">
        <w:t xml:space="preserve"> </w:t>
      </w:r>
      <w:r>
        <w:rPr>
          <w:position w:val="-10"/>
        </w:rPr>
        <w:pict>
          <v:shape id="_x0000_i1115" type="#_x0000_t75" style="width:41.25pt;height:22.5pt" fillcolor="window">
            <v:imagedata r:id="rId78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Величина незавершенного производства на однопредметных непрерывно-поточных линиях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116" type="#_x0000_t75" style="width:106.5pt;height:64.5pt" fillcolor="window">
            <v:imagedata r:id="rId87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16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2"/>
        </w:rPr>
        <w:pict>
          <v:shape id="_x0000_i1117" type="#_x0000_t75" style="width:23.25pt;height:24pt" fillcolor="window">
            <v:imagedata r:id="rId88" o:title=""/>
          </v:shape>
        </w:pict>
      </w:r>
      <w:r w:rsidR="00FA7ED3" w:rsidRPr="00FA7ED3">
        <w:t xml:space="preserve"> - </w:t>
      </w:r>
      <w:r w:rsidRPr="00FA7ED3">
        <w:t xml:space="preserve">общая суммарная величина задела, </w:t>
      </w:r>
      <w:r w:rsidR="005310FE">
        <w:rPr>
          <w:position w:val="-6"/>
        </w:rPr>
        <w:pict>
          <v:shape id="_x0000_i1118" type="#_x0000_t75" style="width:30pt;height:14.25pt" fillcolor="window">
            <v:imagedata r:id="rId83" o:title=""/>
          </v:shape>
        </w:pict>
      </w:r>
      <w:r w:rsidR="00FA7ED3" w:rsidRPr="00FA7ED3">
        <w:t>;</w:t>
      </w:r>
      <w:r w:rsidR="00AC30CB">
        <w:t xml:space="preserve"> </w:t>
      </w:r>
      <w:r w:rsidR="005310FE">
        <w:rPr>
          <w:position w:val="-28"/>
        </w:rPr>
        <w:pict>
          <v:shape id="_x0000_i1119" type="#_x0000_t75" style="width:33.75pt;height:44.25pt" fillcolor="window">
            <v:imagedata r:id="rId89" o:title=""/>
          </v:shape>
        </w:pict>
      </w:r>
      <w:r w:rsidR="00FA7ED3" w:rsidRPr="00FA7ED3">
        <w:t xml:space="preserve"> - </w:t>
      </w:r>
      <w:r w:rsidRPr="00FA7ED3">
        <w:t xml:space="preserve">суммарная норма времени по всем операциям технологического процесса, </w:t>
      </w:r>
      <w:r w:rsidR="005310FE">
        <w:rPr>
          <w:position w:val="-6"/>
        </w:rPr>
        <w:pict>
          <v:shape id="_x0000_i1120" type="#_x0000_t75" style="width:36.75pt;height:15pt" fillcolor="window">
            <v:imagedata r:id="rId90" o:title=""/>
          </v:shape>
        </w:pic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121" type="#_x0000_t75" style="width:165pt;height:41.25pt" fillcolor="window">
            <v:imagedata r:id="rId91" o:title=""/>
          </v:shape>
        </w:pict>
      </w:r>
      <w:r w:rsidR="000B7332" w:rsidRPr="00FA7ED3">
        <w:t xml:space="preserve"> </w:t>
      </w:r>
      <w:r>
        <w:rPr>
          <w:position w:val="-18"/>
        </w:rPr>
        <w:pict>
          <v:shape id="_x0000_i1122" type="#_x0000_t75" style="width:43.5pt;height:30.75pt" fillcolor="window">
            <v:imagedata r:id="rId92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Величина незавершенного производства в денежном выражении определяется по формуле</w:t>
      </w:r>
      <w:r w:rsidR="00FA7ED3" w:rsidRPr="00FA7ED3">
        <w:t>:</w:t>
      </w:r>
    </w:p>
    <w:p w:rsidR="00FA7ED3" w:rsidRDefault="00415B5E" w:rsidP="00415B5E">
      <w:pPr>
        <w:keepNext/>
        <w:widowControl w:val="0"/>
        <w:ind w:firstLine="709"/>
      </w:pPr>
      <w:r>
        <w:br w:type="page"/>
      </w:r>
      <w:r w:rsidR="005310FE">
        <w:rPr>
          <w:position w:val="-12"/>
        </w:rPr>
        <w:pict>
          <v:shape id="_x0000_i1123" type="#_x0000_t75" style="width:89.25pt;height:24pt" fillcolor="window">
            <v:imagedata r:id="rId93" o:title=""/>
          </v:shape>
        </w:pict>
      </w:r>
      <w:r w:rsidR="00FA7ED3" w:rsidRPr="00FA7ED3">
        <w:t>;</w:t>
      </w:r>
      <w:r w:rsidR="00FA7ED3">
        <w:t xml:space="preserve"> (</w:t>
      </w:r>
      <w:r w:rsidR="006D487F" w:rsidRPr="00FA7ED3">
        <w:t>17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  <w:rPr>
          <w:vertAlign w:val="subscript"/>
        </w:rPr>
      </w:pPr>
      <w:r w:rsidRPr="00FA7ED3">
        <w:t>где С</w:t>
      </w:r>
      <w:r w:rsidRPr="00FA7ED3">
        <w:rPr>
          <w:vertAlign w:val="subscript"/>
        </w:rPr>
        <w:t>z</w:t>
      </w:r>
      <w:r w:rsidR="00FA7ED3" w:rsidRPr="00FA7ED3">
        <w:t xml:space="preserve"> - </w:t>
      </w:r>
      <w:r w:rsidRPr="00FA7ED3">
        <w:t>цеховая себестоимость изделия, находящегося в заделе,</w:t>
      </w:r>
      <w:r w:rsidR="00AC30CB">
        <w:t xml:space="preserve"> </w:t>
      </w:r>
      <w:r w:rsidRPr="00FA7ED3">
        <w:t>равная 0,85С</w:t>
      </w:r>
      <w:r w:rsidRPr="00FA7ED3">
        <w:rPr>
          <w:vertAlign w:val="subscript"/>
        </w:rPr>
        <w:t>Ц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124" type="#_x0000_t75" style="width:234.75pt;height:24pt" fillcolor="window">
            <v:imagedata r:id="rId94" o:title=""/>
          </v:shape>
        </w:pict>
      </w:r>
      <w:r w:rsidR="000B7332" w:rsidRPr="00FA7ED3">
        <w:t>руб</w: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Производительность поточной линии определяется через величину, обратную такту</w:t>
      </w:r>
      <w:r w:rsidR="00FA7ED3">
        <w:t xml:space="preserve"> (</w:t>
      </w:r>
      <w:r w:rsidRPr="00FA7ED3">
        <w:t>ритму</w:t>
      </w:r>
      <w:r w:rsidR="00FA7ED3" w:rsidRPr="00FA7ED3">
        <w:t>),</w:t>
      </w:r>
      <w:r w:rsidRPr="00FA7ED3">
        <w:t xml:space="preserve"> называемую темпом</w:t>
      </w:r>
      <w:r w:rsidR="00FA7ED3" w:rsidRPr="00FA7ED3">
        <w:t xml:space="preserve">. </w:t>
      </w:r>
      <w:r w:rsidRPr="00FA7ED3">
        <w:t xml:space="preserve">Темпы </w:t>
      </w:r>
      <w:r w:rsidR="00FA7ED3">
        <w:t>-</w:t>
      </w:r>
      <w:r w:rsidRPr="00FA7ED3">
        <w:t xml:space="preserve"> это количество изделий, сходящих с линии за единицу времени,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0"/>
        </w:rPr>
        <w:pict>
          <v:shape id="_x0000_i1125" type="#_x0000_t75" style="width:90.75pt;height:44.25pt" fillcolor="window">
            <v:imagedata r:id="rId95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1</w:t>
      </w:r>
      <w:r w:rsidR="006D487F" w:rsidRPr="00FA7ED3">
        <w:t>8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2"/>
        </w:rPr>
        <w:pict>
          <v:shape id="_x0000_i1126" type="#_x0000_t75" style="width:33pt;height:25.5pt" fillcolor="window">
            <v:imagedata r:id="rId96" o:title=""/>
          </v:shape>
        </w:pict>
      </w:r>
      <w:r w:rsidR="00FA7ED3" w:rsidRPr="00FA7ED3">
        <w:t xml:space="preserve"> - </w:t>
      </w:r>
      <w:r w:rsidRPr="00FA7ED3">
        <w:t xml:space="preserve">такт поточной линии, </w:t>
      </w:r>
      <w:r w:rsidR="005310FE">
        <w:rPr>
          <w:position w:val="-18"/>
        </w:rPr>
        <w:pict>
          <v:shape id="_x0000_i1127" type="#_x0000_t75" style="width:59.25pt;height:30.75pt" fillcolor="window">
            <v:imagedata r:id="rId97" o:title=""/>
          </v:shape>
        </w:pict>
      </w:r>
      <w:r w:rsidR="00AC30CB">
        <w:t xml:space="preserve"> </w:t>
      </w:r>
      <w:r w:rsidR="006D487F" w:rsidRPr="00FA7ED3">
        <w:t>Подставив значения в</w:t>
      </w:r>
      <w:r w:rsidR="00FA7ED3">
        <w:t xml:space="preserve"> (</w:t>
      </w:r>
      <w:r w:rsidR="006D487F" w:rsidRPr="00FA7ED3">
        <w:t>18</w:t>
      </w:r>
      <w:r w:rsidR="00FA7ED3" w:rsidRPr="00FA7ED3">
        <w:t>),</w:t>
      </w:r>
      <w:r w:rsidRPr="00FA7ED3">
        <w:t xml:space="preserve"> получаем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P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128" type="#_x0000_t75" style="width:171.75pt;height:40.5pt" fillcolor="window">
            <v:imagedata r:id="rId98" o:title=""/>
          </v:shape>
        </w:pict>
      </w:r>
      <w:r w:rsidR="000B7332" w:rsidRPr="00FA7ED3">
        <w:t xml:space="preserve"> </w:t>
      </w:r>
      <w:r>
        <w:rPr>
          <w:position w:val="-18"/>
        </w:rPr>
        <w:pict>
          <v:shape id="_x0000_i1129" type="#_x0000_t75" style="width:60pt;height:31.5pt" fillcolor="window">
            <v:imagedata r:id="rId99" o:title=""/>
          </v:shape>
        </w:pic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Часовую производительность конвейера в единицах массы можно определить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0"/>
        </w:rPr>
        <w:pict>
          <v:shape id="_x0000_i1130" type="#_x0000_t75" style="width:63pt;height:21.75pt" fillcolor="window">
            <v:imagedata r:id="rId100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1</w:t>
      </w:r>
      <w:r w:rsidR="006D487F" w:rsidRPr="00FA7ED3">
        <w:t>9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где</w:t>
      </w:r>
      <w:r w:rsidR="00FA7ED3" w:rsidRPr="00FA7ED3">
        <w:t xml:space="preserve"> </w:t>
      </w:r>
      <w:r w:rsidR="005310FE">
        <w:rPr>
          <w:position w:val="-10"/>
        </w:rPr>
        <w:pict>
          <v:shape id="_x0000_i1131" type="#_x0000_t75" style="width:15.75pt;height:21pt" fillcolor="window">
            <v:imagedata r:id="rId101" o:title=""/>
          </v:shape>
        </w:pict>
      </w:r>
      <w:r w:rsidR="00FA7ED3" w:rsidRPr="00FA7ED3">
        <w:t xml:space="preserve"> - </w:t>
      </w:r>
      <w:r w:rsidRPr="00FA7ED3">
        <w:t xml:space="preserve">средний вес единицы продукции, </w:t>
      </w:r>
      <w:r w:rsidR="005310FE">
        <w:rPr>
          <w:position w:val="-6"/>
        </w:rPr>
        <w:pict>
          <v:shape id="_x0000_i1132" type="#_x0000_t75" style="width:22.5pt;height:17.25pt" fillcolor="window">
            <v:imagedata r:id="rId102" o:title=""/>
          </v:shape>
        </w:pict>
      </w:r>
      <w:r w:rsidR="00FA7ED3" w:rsidRPr="00FA7ED3">
        <w:t>.</w:t>
      </w:r>
    </w:p>
    <w:p w:rsidR="000B7332" w:rsidRDefault="00415B5E" w:rsidP="00415B5E">
      <w:pPr>
        <w:keepNext/>
        <w:widowControl w:val="0"/>
        <w:ind w:firstLine="709"/>
      </w:pPr>
      <w:r>
        <w:br w:type="page"/>
      </w:r>
      <w:r w:rsidR="005310FE">
        <w:rPr>
          <w:position w:val="-10"/>
        </w:rPr>
        <w:pict>
          <v:shape id="_x0000_i1133" type="#_x0000_t75" style="width:103.5pt;height:21.75pt" fillcolor="window">
            <v:imagedata r:id="rId103" o:title=""/>
          </v:shape>
        </w:pict>
      </w:r>
      <w:r w:rsidR="000B7332" w:rsidRPr="00FA7ED3">
        <w:t xml:space="preserve"> </w:t>
      </w:r>
      <w:r w:rsidR="005310FE">
        <w:rPr>
          <w:position w:val="-18"/>
        </w:rPr>
        <w:pict>
          <v:shape id="_x0000_i1134" type="#_x0000_t75" style="width:36pt;height:30.75pt" fillcolor="window">
            <v:imagedata r:id="rId104" o:title=""/>
          </v:shape>
        </w:pict>
      </w:r>
    </w:p>
    <w:p w:rsidR="001E2C60" w:rsidRDefault="001E2C60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Мощность, потребляемая конвейером,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35" type="#_x0000_t75" style="width:113.25pt;height:24.75pt" fillcolor="window">
            <v:imagedata r:id="rId105" o:title=""/>
          </v:shape>
        </w:pict>
      </w:r>
      <w:r w:rsidR="00FA7ED3" w:rsidRPr="00FA7ED3">
        <w:t>;</w:t>
      </w:r>
      <w:r w:rsidR="00FA7ED3">
        <w:t xml:space="preserve"> (</w:t>
      </w:r>
      <w:r w:rsidR="006D487F" w:rsidRPr="00FA7ED3">
        <w:t>20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6"/>
        </w:rPr>
        <w:pict>
          <v:shape id="_x0000_i1136" type="#_x0000_t75" style="width:18.75pt;height:17.25pt" fillcolor="window">
            <v:imagedata r:id="rId106" o:title=""/>
          </v:shape>
        </w:pict>
      </w:r>
      <w:r w:rsidR="00FA7ED3" w:rsidRPr="00FA7ED3">
        <w:t xml:space="preserve"> - </w:t>
      </w:r>
      <w:r w:rsidRPr="00FA7ED3">
        <w:t xml:space="preserve">мощность, потребляемая конвейером, измеряемая в </w:t>
      </w:r>
      <w:r w:rsidR="005310FE">
        <w:rPr>
          <w:position w:val="-6"/>
        </w:rPr>
        <w:pict>
          <v:shape id="_x0000_i1137" type="#_x0000_t75" style="width:18pt;height:17.25pt" fillcolor="window">
            <v:imagedata r:id="rId107" o:title=""/>
          </v:shape>
        </w:pict>
      </w:r>
      <w:r w:rsidR="005310FE">
        <w:rPr>
          <w:position w:val="-6"/>
        </w:rPr>
        <w:pict>
          <v:shape id="_x0000_i1138" type="#_x0000_t75" style="width:18pt;height:16.5pt" fillcolor="window">
            <v:imagedata r:id="rId108" o:title=""/>
          </v:shape>
        </w:pict>
      </w:r>
      <w:r w:rsidRPr="00FA7ED3">
        <w:t>, определяется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28"/>
        </w:rPr>
        <w:pict>
          <v:shape id="_x0000_i1139" type="#_x0000_t75" style="width:300.75pt;height:44.25pt" fillcolor="window">
            <v:imagedata r:id="rId109" o:title=""/>
          </v:shape>
        </w:pict>
      </w:r>
      <w:r w:rsidR="00FA7ED3" w:rsidRPr="00FA7ED3">
        <w:t>;</w:t>
      </w:r>
      <w:r w:rsidR="00FA7ED3">
        <w:t xml:space="preserve"> (</w:t>
      </w:r>
      <w:r w:rsidR="000B7332" w:rsidRPr="00FA7ED3">
        <w:t>2</w:t>
      </w:r>
      <w:r w:rsidR="006D487F" w:rsidRPr="00FA7ED3">
        <w:t>1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0"/>
        </w:rPr>
        <w:pict>
          <v:shape id="_x0000_i1140" type="#_x0000_t75" style="width:23.25pt;height:21.75pt" fillcolor="window">
            <v:imagedata r:id="rId110" o:title=""/>
          </v:shape>
        </w:pict>
      </w:r>
      <w:r w:rsidR="00FA7ED3" w:rsidRPr="00FA7ED3">
        <w:t xml:space="preserve"> - </w:t>
      </w:r>
      <w:r w:rsidRPr="00FA7ED3">
        <w:t xml:space="preserve">полная длина конвейера, </w:t>
      </w:r>
      <w:r w:rsidR="005310FE">
        <w:rPr>
          <w:position w:val="-6"/>
        </w:rPr>
        <w:pict>
          <v:shape id="_x0000_i1141" type="#_x0000_t75" style="width:16.5pt;height:15pt" fillcolor="window">
            <v:imagedata r:id="rId111" o:title=""/>
          </v:shape>
        </w:pict>
      </w:r>
      <w:r w:rsidR="00FA7ED3" w:rsidRPr="00FA7ED3">
        <w:t>;</w:t>
      </w:r>
      <w:r w:rsidR="001E2C60">
        <w:t xml:space="preserve"> </w:t>
      </w:r>
      <w:r w:rsidR="005310FE">
        <w:rPr>
          <w:position w:val="-12"/>
        </w:rPr>
        <w:pict>
          <v:shape id="_x0000_i1142" type="#_x0000_t75" style="width:35.25pt;height:23.25pt" fillcolor="window">
            <v:imagedata r:id="rId112" o:title=""/>
          </v:shape>
        </w:pict>
      </w:r>
      <w:r w:rsidR="00FA7ED3" w:rsidRPr="00FA7ED3">
        <w:t xml:space="preserve"> - </w:t>
      </w:r>
      <w:r w:rsidRPr="00FA7ED3">
        <w:t xml:space="preserve">скорость движения конвейера, </w:t>
      </w:r>
      <w:r w:rsidR="005310FE">
        <w:rPr>
          <w:position w:val="-18"/>
        </w:rPr>
        <w:pict>
          <v:shape id="_x0000_i1143" type="#_x0000_t75" style="width:48pt;height:33pt" fillcolor="window">
            <v:imagedata r:id="rId113" o:title=""/>
          </v:shape>
        </w:pict>
      </w:r>
      <w:r w:rsidR="00FA7ED3" w:rsidRPr="00FA7ED3">
        <w:t>;</w:t>
      </w:r>
      <w:r w:rsidR="001E2C60">
        <w:t xml:space="preserve"> </w:t>
      </w:r>
      <w:r w:rsidR="005310FE">
        <w:rPr>
          <w:position w:val="-10"/>
        </w:rPr>
        <w:pict>
          <v:shape id="_x0000_i1144" type="#_x0000_t75" style="width:24pt;height:21.75pt" fillcolor="window">
            <v:imagedata r:id="rId114" o:title=""/>
          </v:shape>
        </w:pict>
      </w:r>
      <w:r w:rsidR="00FA7ED3" w:rsidRPr="00FA7ED3">
        <w:t xml:space="preserve"> - </w:t>
      </w:r>
      <w:r w:rsidRPr="00FA7ED3">
        <w:t>вес ленты конвейера</w:t>
      </w:r>
      <w:r w:rsidR="00FA7ED3">
        <w:t xml:space="preserve"> (</w:t>
      </w:r>
      <w:r w:rsidRPr="00FA7ED3">
        <w:t>в расчетах принимается в пределах</w:t>
      </w:r>
      <w:r w:rsidR="00F233CF" w:rsidRPr="00FA7ED3">
        <w:t xml:space="preserve"> </w:t>
      </w:r>
      <w:r w:rsidR="005310FE">
        <w:rPr>
          <w:position w:val="-6"/>
        </w:rPr>
        <w:pict>
          <v:shape id="_x0000_i1145" type="#_x0000_t75" style="width:32.25pt;height:18pt" fillcolor="window">
            <v:imagedata r:id="rId115" o:title=""/>
          </v:shape>
        </w:pict>
      </w:r>
      <w:r w:rsidR="005310FE">
        <w:rPr>
          <w:position w:val="-18"/>
        </w:rPr>
        <w:pict>
          <v:shape id="_x0000_i1146" type="#_x0000_t75" style="width:57.75pt;height:32.25pt" fillcolor="window">
            <v:imagedata r:id="rId116" o:title=""/>
          </v:shape>
        </w:pict>
      </w:r>
      <w:r w:rsidR="00FA7ED3" w:rsidRPr="00FA7ED3">
        <w:t>);</w:t>
      </w:r>
      <w:r w:rsidR="001E2C60">
        <w:t xml:space="preserve"> </w:t>
      </w:r>
      <w:r w:rsidR="005310FE">
        <w:rPr>
          <w:position w:val="-10"/>
        </w:rPr>
        <w:pict>
          <v:shape id="_x0000_i1147" type="#_x0000_t75" style="width:17.25pt;height:21.75pt" fillcolor="window">
            <v:imagedata r:id="rId117" o:title=""/>
          </v:shape>
        </w:pict>
      </w:r>
      <w:r w:rsidR="00FA7ED3" w:rsidRPr="00FA7ED3">
        <w:t xml:space="preserve"> - </w:t>
      </w:r>
      <w:r w:rsidRPr="00FA7ED3">
        <w:t>часовая производительность конвейера</w: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0B7332" w:rsidRDefault="005310FE" w:rsidP="00415B5E">
      <w:pPr>
        <w:keepNext/>
        <w:widowControl w:val="0"/>
        <w:ind w:firstLine="709"/>
      </w:pPr>
      <w:r>
        <w:rPr>
          <w:position w:val="-28"/>
        </w:rPr>
        <w:pict>
          <v:shape id="_x0000_i1148" type="#_x0000_t75" style="width:267.75pt;height:32.25pt" fillcolor="window">
            <v:imagedata r:id="rId118" o:title=""/>
          </v:shape>
        </w:pict>
      </w:r>
      <w:r w:rsidR="000B7332" w:rsidRPr="00FA7ED3">
        <w:t xml:space="preserve"> </w:t>
      </w:r>
      <w:r>
        <w:rPr>
          <w:position w:val="-10"/>
        </w:rPr>
        <w:pict>
          <v:shape id="_x0000_i1149" type="#_x0000_t75" style="width:43.5pt;height:27.75pt" fillcolor="window">
            <v:imagedata r:id="rId119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FA7ED3" w:rsidRDefault="006D487F" w:rsidP="00415B5E">
      <w:pPr>
        <w:keepNext/>
        <w:widowControl w:val="0"/>
        <w:ind w:firstLine="709"/>
      </w:pPr>
      <w:r w:rsidRPr="00FA7ED3">
        <w:t>Из</w:t>
      </w:r>
      <w:r w:rsidR="00FA7ED3">
        <w:t xml:space="preserve"> (</w:t>
      </w:r>
      <w:r w:rsidRPr="00FA7ED3">
        <w:t>20</w:t>
      </w:r>
      <w:r w:rsidR="00FA7ED3" w:rsidRPr="00FA7ED3">
        <w:t xml:space="preserve">) </w:t>
      </w:r>
      <w:r w:rsidR="000B7332" w:rsidRPr="00FA7ED3">
        <w:t>получаем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50" type="#_x0000_t75" style="width:200.25pt;height:26.25pt" fillcolor="window">
            <v:imagedata r:id="rId120" o:title=""/>
          </v:shape>
        </w:pict>
      </w:r>
      <w:r w:rsidR="000B7332" w:rsidRPr="00FA7ED3">
        <w:t xml:space="preserve"> </w:t>
      </w:r>
      <w:r>
        <w:rPr>
          <w:position w:val="-10"/>
        </w:rPr>
        <w:pict>
          <v:shape id="_x0000_i1151" type="#_x0000_t75" style="width:52.5pt;height:27.75pt" fillcolor="window">
            <v:imagedata r:id="rId121" o:title=""/>
          </v:shape>
        </w:pic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A42058" w:rsidP="00415B5E">
      <w:pPr>
        <w:keepNext/>
        <w:widowControl w:val="0"/>
        <w:ind w:firstLine="709"/>
      </w:pPr>
      <w:r w:rsidRPr="00FA7ED3">
        <w:t>Стандарт-план работы линии приведён на листе 1 ГЧ</w:t>
      </w:r>
      <w:r w:rsidR="00FA7ED3" w:rsidRPr="00FA7ED3">
        <w:t>.</w:t>
      </w:r>
    </w:p>
    <w:p w:rsidR="00FA7ED3" w:rsidRPr="00FA7ED3" w:rsidRDefault="00AC30CB" w:rsidP="00415B5E">
      <w:pPr>
        <w:pStyle w:val="2"/>
        <w:widowControl w:val="0"/>
      </w:pPr>
      <w:r>
        <w:br w:type="page"/>
      </w:r>
      <w:bookmarkStart w:id="7" w:name="_Toc265000605"/>
      <w:r w:rsidR="004A22AF" w:rsidRPr="00FA7ED3">
        <w:t>3</w:t>
      </w:r>
      <w:r w:rsidR="00FA7ED3" w:rsidRPr="00FA7ED3">
        <w:t xml:space="preserve">. </w:t>
      </w:r>
      <w:r w:rsidR="004A22AF" w:rsidRPr="00FA7ED3">
        <w:t>Расчет производственной площади и</w:t>
      </w:r>
      <w:r>
        <w:t xml:space="preserve"> </w:t>
      </w:r>
      <w:r w:rsidR="004A22AF" w:rsidRPr="00FA7ED3">
        <w:t>планирование участка</w:t>
      </w:r>
      <w:bookmarkEnd w:id="7"/>
    </w:p>
    <w:p w:rsidR="00AC30CB" w:rsidRDefault="00AC30CB" w:rsidP="00415B5E">
      <w:pPr>
        <w:keepNext/>
        <w:widowControl w:val="0"/>
        <w:ind w:firstLine="709"/>
      </w:pPr>
    </w:p>
    <w:p w:rsidR="00FA7ED3" w:rsidRPr="00FA7ED3" w:rsidRDefault="00FA7ED3" w:rsidP="00415B5E">
      <w:pPr>
        <w:pStyle w:val="2"/>
        <w:widowControl w:val="0"/>
      </w:pPr>
      <w:bookmarkStart w:id="8" w:name="_Toc265000607"/>
      <w:r>
        <w:t xml:space="preserve">3.1 </w:t>
      </w:r>
      <w:r w:rsidR="004A22AF" w:rsidRPr="00FA7ED3">
        <w:t>Расчет производственной площади участка</w:t>
      </w:r>
      <w:bookmarkEnd w:id="8"/>
    </w:p>
    <w:p w:rsidR="00AC30CB" w:rsidRDefault="00AC30CB" w:rsidP="00415B5E">
      <w:pPr>
        <w:keepNext/>
        <w:widowControl w:val="0"/>
        <w:ind w:firstLine="709"/>
      </w:pPr>
    </w:p>
    <w:p w:rsidR="00FA7ED3" w:rsidRDefault="004A22AF" w:rsidP="00415B5E">
      <w:pPr>
        <w:keepNext/>
        <w:widowControl w:val="0"/>
        <w:ind w:firstLine="709"/>
      </w:pPr>
      <w:r w:rsidRPr="00FA7ED3">
        <w:t>Производственная площадь участка</w:t>
      </w:r>
      <w:r w:rsidR="00FA7ED3">
        <w:t xml:space="preserve"> (</w:t>
      </w:r>
      <w:r w:rsidRPr="00FA7ED3">
        <w:t>цеха</w:t>
      </w:r>
      <w:r w:rsidR="00FA7ED3" w:rsidRPr="00FA7ED3">
        <w:t>),</w:t>
      </w:r>
      <w:r w:rsidRPr="00FA7ED3">
        <w:t xml:space="preserve"> занимаемая поточной линией, включает непосредственную площадь, занимаемую оборудованием исходя из его габаритных размеров и дополнительную площадь, занимаемую проходами, проездами и вспомогательным оборудованием и хозяйственным инвентарем</w:t>
      </w:r>
      <w:r w:rsidR="00FA7ED3">
        <w:t xml:space="preserve"> (</w:t>
      </w:r>
      <w:r w:rsidRPr="00FA7ED3">
        <w:t>устройствами ЧПУ, магазинами для хранения инструментов, приспособлений, деталей</w:t>
      </w:r>
      <w:r w:rsidR="00FA7ED3">
        <w:t xml:space="preserve"> (</w:t>
      </w:r>
      <w:r w:rsidRPr="00FA7ED3">
        <w:t>заделов</w:t>
      </w:r>
      <w:r w:rsidR="00FA7ED3" w:rsidRPr="00FA7ED3">
        <w:t>),</w:t>
      </w:r>
      <w:r w:rsidRPr="00FA7ED3">
        <w:t xml:space="preserve"> занятую приборами для контроля качества продукции и </w:t>
      </w:r>
      <w:r w:rsidR="00FA7ED3">
        <w:t>др.)</w:t>
      </w:r>
      <w:r w:rsidR="00FA7ED3" w:rsidRPr="00FA7ED3">
        <w:t>.</w:t>
      </w:r>
    </w:p>
    <w:p w:rsidR="00FA7ED3" w:rsidRDefault="004A22AF" w:rsidP="00415B5E">
      <w:pPr>
        <w:keepNext/>
        <w:widowControl w:val="0"/>
        <w:ind w:firstLine="709"/>
      </w:pPr>
      <w:r w:rsidRPr="00FA7ED3">
        <w:t>Размер производственной площади определяется на основе технологической планировки оборудования и рабочих мест и исходя из норм удельной площади на единицу оборудования и количества единиц оборудования</w:t>
      </w:r>
      <w:r w:rsidR="00FA7ED3" w:rsidRPr="00FA7ED3">
        <w:t>.</w:t>
      </w:r>
      <w:r w:rsidR="00AC30CB">
        <w:t xml:space="preserve"> </w:t>
      </w:r>
      <w:r w:rsidRPr="00FA7ED3">
        <w:t>Нормы удельной площади устанавливаются на единицу оборудования исходя из того, к какой группе станков оно относится, и включает всю дополнительную площадь</w:t>
      </w:r>
      <w:r w:rsidR="00FA7ED3" w:rsidRPr="00FA7ED3">
        <w:t xml:space="preserve">. </w:t>
      </w:r>
      <w:r w:rsidRPr="00FA7ED3">
        <w:t>Все станки в зависимости от габаритных размеров подразделяются на три группы</w:t>
      </w:r>
      <w:r w:rsidR="00FA7ED3" w:rsidRPr="00FA7ED3">
        <w:t xml:space="preserve">: </w:t>
      </w:r>
      <w:r w:rsidRPr="00FA7ED3">
        <w:t>мелкие, средние и крупные</w:t>
      </w:r>
      <w:r w:rsidR="00FA7ED3" w:rsidRPr="00FA7ED3">
        <w:t xml:space="preserve">. </w:t>
      </w:r>
      <w:r w:rsidRPr="00FA7ED3">
        <w:t>Для мелких станков нормы удельной площади устанавливаются в размере 5-12 м</w:t>
      </w:r>
      <w:r w:rsidRPr="00FA7ED3">
        <w:rPr>
          <w:vertAlign w:val="superscript"/>
        </w:rPr>
        <w:t>2</w:t>
      </w:r>
      <w:r w:rsidR="00FA7ED3" w:rsidRPr="00FA7ED3">
        <w:t xml:space="preserve">; </w:t>
      </w:r>
      <w:r w:rsidRPr="00FA7ED3">
        <w:t xml:space="preserve">для средних станков </w:t>
      </w:r>
      <w:r w:rsidR="00FA7ED3">
        <w:t>-</w:t>
      </w:r>
      <w:r w:rsidRPr="00FA7ED3">
        <w:t xml:space="preserve"> 12-25 м</w:t>
      </w:r>
      <w:r w:rsidRPr="00FA7ED3">
        <w:rPr>
          <w:vertAlign w:val="superscript"/>
        </w:rPr>
        <w:t>2</w:t>
      </w:r>
      <w:r w:rsidR="00FA7ED3" w:rsidRPr="00FA7ED3">
        <w:t xml:space="preserve">; </w:t>
      </w:r>
      <w:r w:rsidRPr="00FA7ED3">
        <w:t xml:space="preserve">для крупных станков </w:t>
      </w:r>
      <w:r w:rsidR="00FA7ED3">
        <w:t>-</w:t>
      </w:r>
      <w:r w:rsidRPr="00FA7ED3">
        <w:t xml:space="preserve"> 25-45 м</w:t>
      </w:r>
      <w:r w:rsidRPr="00FA7ED3">
        <w:rPr>
          <w:vertAlign w:val="superscript"/>
        </w:rPr>
        <w:t>2</w:t>
      </w:r>
      <w:r w:rsidR="00FA7ED3" w:rsidRPr="00FA7ED3">
        <w:t xml:space="preserve">; </w:t>
      </w:r>
      <w:r w:rsidRPr="00FA7ED3">
        <w:t xml:space="preserve">для верстаков </w:t>
      </w:r>
      <w:r w:rsidR="00FA7ED3">
        <w:t>-</w:t>
      </w:r>
      <w:r w:rsidRPr="00FA7ED3">
        <w:t xml:space="preserve"> 3-5 м</w:t>
      </w:r>
      <w:r w:rsidRPr="00FA7ED3">
        <w:rPr>
          <w:vertAlign w:val="superscript"/>
        </w:rPr>
        <w:t>2</w:t>
      </w:r>
      <w:r w:rsidR="00FA7ED3" w:rsidRPr="00FA7ED3">
        <w:t>.</w:t>
      </w:r>
      <w:r w:rsidR="00AC30CB">
        <w:t xml:space="preserve"> </w:t>
      </w:r>
      <w:r w:rsidRPr="00FA7ED3">
        <w:t>После определения размера производственной площади участка выбирается его длина и ширина, при этом учитывается, чт</w:t>
      </w:r>
      <w:r w:rsidR="00E60DDD" w:rsidRPr="00FA7ED3">
        <w:t>о ширина пролетов в цехе 9</w:t>
      </w:r>
      <w:r w:rsidR="001F7EFB" w:rsidRPr="00FA7ED3">
        <w:t xml:space="preserve"> </w:t>
      </w:r>
      <w:r w:rsidR="00E60DDD" w:rsidRPr="00FA7ED3">
        <w:t>м, 12</w:t>
      </w:r>
      <w:r w:rsidR="001F7EFB" w:rsidRPr="00FA7ED3">
        <w:t xml:space="preserve"> </w:t>
      </w:r>
      <w:r w:rsidR="00E60DDD" w:rsidRPr="00FA7ED3">
        <w:t>м и</w:t>
      </w:r>
      <w:r w:rsidRPr="00FA7ED3">
        <w:t xml:space="preserve"> 15</w:t>
      </w:r>
      <w:r w:rsidR="001F7EFB" w:rsidRPr="00FA7ED3">
        <w:t xml:space="preserve"> </w:t>
      </w:r>
      <w:r w:rsidRPr="00FA7ED3">
        <w:t>м</w:t>
      </w:r>
      <w:r w:rsidR="00E60DDD" w:rsidRPr="00FA7ED3">
        <w:t>,</w:t>
      </w:r>
      <w:r w:rsidRPr="00FA7ED3">
        <w:t xml:space="preserve"> </w:t>
      </w:r>
      <w:r w:rsidR="00E60DDD" w:rsidRPr="00FA7ED3">
        <w:t>а</w:t>
      </w:r>
      <w:r w:rsidR="001F7EFB" w:rsidRPr="00FA7ED3">
        <w:t xml:space="preserve"> шаг колонн равен 6 </w:t>
      </w:r>
      <w:r w:rsidRPr="00FA7ED3">
        <w:t>м</w:t>
      </w:r>
      <w:r w:rsidR="00FA7ED3" w:rsidRPr="00FA7ED3">
        <w:t xml:space="preserve">. </w:t>
      </w:r>
      <w:r w:rsidR="001F7EFB" w:rsidRPr="00FA7ED3">
        <w:t>Выберем</w:t>
      </w:r>
      <w:r w:rsidR="00FA7ED3" w:rsidRPr="00FA7ED3">
        <w:t xml:space="preserve"> </w:t>
      </w:r>
      <w:r w:rsidR="001F7EFB" w:rsidRPr="00FA7ED3">
        <w:t>размер</w:t>
      </w:r>
      <w:r w:rsidR="00FA7ED3" w:rsidRPr="00FA7ED3">
        <w:t xml:space="preserve"> </w:t>
      </w:r>
      <w:r w:rsidR="001F7EFB" w:rsidRPr="00FA7ED3">
        <w:t xml:space="preserve">участка </w:t>
      </w:r>
      <w:r w:rsidR="00D02E5B" w:rsidRPr="00FA7ED3">
        <w:t>13</w:t>
      </w:r>
      <w:r w:rsidR="001F7EFB" w:rsidRPr="00FA7ED3">
        <w:t>х</w:t>
      </w:r>
      <w:r w:rsidR="00D02E5B" w:rsidRPr="00FA7ED3">
        <w:t>6</w:t>
      </w:r>
      <w:r w:rsidR="00FA7ED3" w:rsidRPr="00FA7ED3">
        <w:t xml:space="preserve">. </w:t>
      </w:r>
      <w:r w:rsidR="001F7EFB" w:rsidRPr="00FA7ED3">
        <w:t>Тогда</w:t>
      </w:r>
      <w:r w:rsidR="00FA7ED3" w:rsidRPr="00FA7ED3">
        <w:t xml:space="preserve"> </w:t>
      </w:r>
      <w:r w:rsidR="001F7EFB" w:rsidRPr="00FA7ED3">
        <w:t>площадь</w:t>
      </w:r>
      <w:r w:rsidR="00FA7ED3" w:rsidRPr="00FA7ED3">
        <w:t xml:space="preserve"> </w:t>
      </w:r>
      <w:r w:rsidR="001F7EFB" w:rsidRPr="00FA7ED3">
        <w:t>участка</w:t>
      </w:r>
      <w:r w:rsidR="00FA7ED3" w:rsidRPr="00FA7ED3">
        <w:t xml:space="preserve"> </w:t>
      </w:r>
      <w:r w:rsidR="001F7EFB" w:rsidRPr="00FA7ED3">
        <w:t>получается</w:t>
      </w:r>
      <w:r w:rsidR="00FA7ED3" w:rsidRPr="00FA7ED3">
        <w:t xml:space="preserve"> </w:t>
      </w:r>
      <w:r w:rsidR="001F7EFB" w:rsidRPr="00FA7ED3">
        <w:t>равной</w:t>
      </w:r>
      <w:r w:rsidR="00FA7ED3" w:rsidRPr="00FA7ED3">
        <w:t xml:space="preserve"> </w:t>
      </w:r>
      <w:r w:rsidR="001F7EFB" w:rsidRPr="00FA7ED3">
        <w:t>81 м</w:t>
      </w:r>
      <w:r w:rsidR="001F7EFB" w:rsidRPr="00FA7ED3">
        <w:rPr>
          <w:vertAlign w:val="superscript"/>
        </w:rPr>
        <w:t>2</w:t>
      </w:r>
      <w:r w:rsidR="00FA7ED3" w:rsidRPr="00FA7ED3">
        <w:t xml:space="preserve">. </w:t>
      </w:r>
      <w:r w:rsidR="001F7EFB" w:rsidRPr="00FA7ED3">
        <w:t xml:space="preserve">Затем </w:t>
      </w:r>
      <w:r w:rsidRPr="00FA7ED3">
        <w:t>производится окончательная расстановка оборудования с учетом соблюдения норм и условий</w:t>
      </w:r>
      <w:r w:rsidR="00FA7ED3" w:rsidRPr="00FA7ED3">
        <w:t>.</w:t>
      </w:r>
      <w:r w:rsidR="00AC30CB">
        <w:t xml:space="preserve"> </w:t>
      </w:r>
      <w:r w:rsidR="00C33A1F" w:rsidRPr="00FA7ED3">
        <w:t>Расчет</w:t>
      </w:r>
      <w:r w:rsidR="00FA7ED3" w:rsidRPr="00FA7ED3">
        <w:t xml:space="preserve"> </w:t>
      </w:r>
      <w:r w:rsidR="00C33A1F" w:rsidRPr="00FA7ED3">
        <w:t>производственной</w:t>
      </w:r>
      <w:r w:rsidR="00FA7ED3" w:rsidRPr="00FA7ED3">
        <w:t xml:space="preserve"> </w:t>
      </w:r>
      <w:r w:rsidR="00C33A1F" w:rsidRPr="00FA7ED3">
        <w:t>площади</w:t>
      </w:r>
      <w:r w:rsidR="00FA7ED3" w:rsidRPr="00FA7ED3">
        <w:t xml:space="preserve"> </w:t>
      </w:r>
      <w:r w:rsidR="00C33A1F" w:rsidRPr="00FA7ED3">
        <w:t>произведем</w:t>
      </w:r>
      <w:r w:rsidR="00FA7ED3" w:rsidRPr="00FA7ED3">
        <w:t xml:space="preserve"> </w:t>
      </w:r>
      <w:r w:rsidR="00C33A1F" w:rsidRPr="00FA7ED3">
        <w:t>в</w:t>
      </w:r>
      <w:r w:rsidR="00FA7ED3" w:rsidRPr="00FA7ED3">
        <w:t xml:space="preserve"> </w:t>
      </w:r>
      <w:r w:rsidR="00C33A1F" w:rsidRPr="00FA7ED3">
        <w:t>табличной</w:t>
      </w:r>
      <w:r w:rsidR="00FA7ED3" w:rsidRPr="00FA7ED3">
        <w:t xml:space="preserve"> </w:t>
      </w:r>
      <w:r w:rsidR="00C33A1F" w:rsidRPr="00FA7ED3">
        <w:t>форме</w:t>
      </w:r>
      <w:r w:rsidR="00FA7ED3">
        <w:t xml:space="preserve"> (</w:t>
      </w:r>
      <w:r w:rsidR="00C33A1F" w:rsidRPr="00FA7ED3">
        <w:t>табл</w:t>
      </w:r>
      <w:r w:rsidR="00FA7ED3">
        <w:t>.3.1</w:t>
      </w:r>
      <w:r w:rsidR="00FA7ED3" w:rsidRPr="00FA7ED3">
        <w:t>)</w:t>
      </w:r>
    </w:p>
    <w:p w:rsidR="00F0012B" w:rsidRPr="00FA7ED3" w:rsidRDefault="00AC30CB" w:rsidP="00415B5E">
      <w:pPr>
        <w:keepNext/>
        <w:widowControl w:val="0"/>
        <w:ind w:firstLine="709"/>
      </w:pPr>
      <w:r>
        <w:br w:type="page"/>
      </w:r>
      <w:r w:rsidR="00F0012B" w:rsidRPr="00FA7ED3">
        <w:t>Таблица 3</w:t>
      </w:r>
      <w:r w:rsidR="00FA7ED3" w:rsidRPr="00FA7ED3">
        <w:t xml:space="preserve">. </w:t>
      </w:r>
      <w:r w:rsidR="00F0012B" w:rsidRPr="00FA7ED3">
        <w:rPr>
          <w:noProof/>
        </w:rPr>
        <w:t>1</w:t>
      </w:r>
      <w:r w:rsidR="00FA7ED3" w:rsidRPr="00FA7ED3">
        <w:t xml:space="preserve"> - </w:t>
      </w:r>
      <w:r w:rsidR="00F0012B" w:rsidRPr="00FA7ED3">
        <w:t>Расчет производственной площади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1821"/>
        <w:gridCol w:w="1450"/>
        <w:gridCol w:w="1634"/>
        <w:gridCol w:w="1253"/>
        <w:gridCol w:w="2243"/>
      </w:tblGrid>
      <w:tr w:rsidR="00F0012B" w:rsidRPr="005E1EF8" w:rsidTr="005E1EF8">
        <w:trPr>
          <w:trHeight w:val="900"/>
          <w:jc w:val="center"/>
        </w:trPr>
        <w:tc>
          <w:tcPr>
            <w:tcW w:w="82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№пп</w:t>
            </w:r>
          </w:p>
        </w:tc>
        <w:tc>
          <w:tcPr>
            <w:tcW w:w="1843" w:type="dxa"/>
            <w:shd w:val="clear" w:color="auto" w:fill="auto"/>
          </w:tcPr>
          <w:p w:rsidR="00C33A1F" w:rsidRPr="00FA7ED3" w:rsidRDefault="00F0012B" w:rsidP="005E1EF8">
            <w:pPr>
              <w:pStyle w:val="afe"/>
              <w:keepNext/>
              <w:widowControl w:val="0"/>
            </w:pPr>
            <w:r w:rsidRPr="00FA7ED3">
              <w:t>Наименование оборудования</w:t>
            </w:r>
          </w:p>
        </w:tc>
        <w:tc>
          <w:tcPr>
            <w:tcW w:w="1559" w:type="dxa"/>
            <w:shd w:val="clear" w:color="auto" w:fill="auto"/>
          </w:tcPr>
          <w:p w:rsidR="00C33A1F" w:rsidRPr="00FA7ED3" w:rsidRDefault="00F0012B" w:rsidP="005E1EF8">
            <w:pPr>
              <w:pStyle w:val="afe"/>
              <w:keepNext/>
              <w:widowControl w:val="0"/>
            </w:pPr>
            <w:r w:rsidRPr="00FA7ED3">
              <w:t>Габаритные размеры, мм</w:t>
            </w:r>
            <w:r w:rsidR="00FA7ED3" w:rsidRPr="00FA7ED3">
              <w:t xml:space="preserve">. </w:t>
            </w:r>
          </w:p>
        </w:tc>
        <w:tc>
          <w:tcPr>
            <w:tcW w:w="174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Количество единиц</w:t>
            </w:r>
            <w:r w:rsidR="00FA7ED3" w:rsidRPr="00FA7ED3">
              <w:t xml:space="preserve"> </w:t>
            </w:r>
            <w:r w:rsidRPr="00FA7ED3">
              <w:t>оборудования</w:t>
            </w:r>
            <w:r w:rsidR="00FA7ED3">
              <w:t xml:space="preserve"> (</w:t>
            </w:r>
            <w:r w:rsidRPr="00FA7ED3">
              <w:t>С</w:t>
            </w:r>
            <w:r w:rsidRPr="005E1EF8">
              <w:rPr>
                <w:vertAlign w:val="subscript"/>
              </w:rPr>
              <w:t>пр</w:t>
            </w:r>
            <w:r w:rsidR="00FA7ED3" w:rsidRPr="00FA7ED3">
              <w:t>)</w:t>
            </w:r>
            <w:r w:rsidR="00FA7ED3">
              <w:t>, ш</w:t>
            </w:r>
            <w:r w:rsidRPr="00FA7ED3">
              <w:t>т</w:t>
            </w:r>
          </w:p>
        </w:tc>
        <w:tc>
          <w:tcPr>
            <w:tcW w:w="136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Норма</w:t>
            </w:r>
            <w:r w:rsidR="00FA7ED3" w:rsidRPr="00FA7ED3">
              <w:t xml:space="preserve"> </w:t>
            </w:r>
            <w:r w:rsidRPr="00FA7ED3">
              <w:t>удельной</w:t>
            </w:r>
            <w:r w:rsidR="00FA7ED3" w:rsidRPr="00FA7ED3">
              <w:t xml:space="preserve"> </w:t>
            </w:r>
            <w:r w:rsidRPr="00FA7ED3">
              <w:t>площади</w:t>
            </w:r>
            <w:r w:rsidR="00FA7ED3" w:rsidRPr="00FA7ED3">
              <w:t xml:space="preserve">, </w:t>
            </w:r>
            <w:r w:rsidRPr="00FA7ED3">
              <w:t>м</w:t>
            </w:r>
            <w:r w:rsidRPr="005E1EF8">
              <w:rPr>
                <w:vertAlign w:val="superscript"/>
              </w:rPr>
              <w:t>2</w:t>
            </w:r>
            <w:r w:rsidRPr="00FA7ED3">
              <w:t>/шт</w:t>
            </w:r>
            <w:r w:rsidR="00FA7ED3" w:rsidRPr="00FA7ED3">
              <w:t xml:space="preserve">. </w:t>
            </w:r>
            <w:r w:rsidRPr="005E1EF8">
              <w:rPr>
                <w:lang w:val="en-US"/>
              </w:rPr>
              <w:t>f</w:t>
            </w:r>
            <w:r w:rsidRPr="005E1EF8">
              <w:rPr>
                <w:vertAlign w:val="subscript"/>
                <w:lang w:val="en-US"/>
              </w:rPr>
              <w:t>i</w:t>
            </w:r>
          </w:p>
        </w:tc>
        <w:tc>
          <w:tcPr>
            <w:tcW w:w="2471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Производственная</w:t>
            </w:r>
          </w:p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площадь</w:t>
            </w:r>
          </w:p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участка</w:t>
            </w:r>
            <w:r w:rsidR="00FA7ED3">
              <w:t xml:space="preserve"> (</w:t>
            </w:r>
            <w:r w:rsidRPr="005E1EF8">
              <w:rPr>
                <w:lang w:val="en-US"/>
              </w:rPr>
              <w:t>S</w:t>
            </w:r>
            <w:r w:rsidR="00FA7ED3" w:rsidRPr="00FA7ED3">
              <w:t>),</w:t>
            </w:r>
            <w:r w:rsidRPr="00FA7ED3">
              <w:t xml:space="preserve"> м</w:t>
            </w:r>
            <w:r w:rsidRPr="005E1EF8">
              <w:rPr>
                <w:vertAlign w:val="superscript"/>
              </w:rPr>
              <w:t>2</w:t>
            </w:r>
          </w:p>
        </w:tc>
      </w:tr>
      <w:tr w:rsidR="00F0012B" w:rsidRPr="005E1EF8" w:rsidTr="005E1EF8">
        <w:trPr>
          <w:trHeight w:val="360"/>
          <w:jc w:val="center"/>
        </w:trPr>
        <w:tc>
          <w:tcPr>
            <w:tcW w:w="82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843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Верстак</w:t>
            </w:r>
          </w:p>
        </w:tc>
        <w:tc>
          <w:tcPr>
            <w:tcW w:w="1559" w:type="dxa"/>
            <w:shd w:val="clear" w:color="auto" w:fill="auto"/>
          </w:tcPr>
          <w:p w:rsidR="00C33A1F" w:rsidRPr="005E1EF8" w:rsidRDefault="00F0012B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1200x</w:t>
            </w:r>
            <w:r w:rsidR="00C33A1F" w:rsidRPr="00FA7ED3">
              <w:t>7</w:t>
            </w:r>
            <w:r w:rsidRPr="005E1EF8">
              <w:rPr>
                <w:lang w:val="en-US"/>
              </w:rPr>
              <w:t>00</w:t>
            </w:r>
          </w:p>
        </w:tc>
        <w:tc>
          <w:tcPr>
            <w:tcW w:w="174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9</w:t>
            </w:r>
          </w:p>
        </w:tc>
        <w:tc>
          <w:tcPr>
            <w:tcW w:w="136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5</w:t>
            </w:r>
          </w:p>
        </w:tc>
        <w:tc>
          <w:tcPr>
            <w:tcW w:w="2471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45</w:t>
            </w:r>
          </w:p>
        </w:tc>
      </w:tr>
      <w:tr w:rsidR="00F0012B" w:rsidRPr="005E1EF8" w:rsidTr="005E1EF8">
        <w:trPr>
          <w:trHeight w:val="360"/>
          <w:jc w:val="center"/>
        </w:trPr>
        <w:tc>
          <w:tcPr>
            <w:tcW w:w="82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1843" w:type="dxa"/>
            <w:shd w:val="clear" w:color="auto" w:fill="auto"/>
          </w:tcPr>
          <w:p w:rsidR="00C33A1F" w:rsidRPr="00FA7ED3" w:rsidRDefault="00180E7D" w:rsidP="005E1EF8">
            <w:pPr>
              <w:pStyle w:val="afe"/>
              <w:keepNext/>
              <w:widowControl w:val="0"/>
            </w:pPr>
            <w:r w:rsidRPr="00FA7ED3">
              <w:t>электрообжигалка</w:t>
            </w:r>
          </w:p>
        </w:tc>
        <w:tc>
          <w:tcPr>
            <w:tcW w:w="1559" w:type="dxa"/>
            <w:shd w:val="clear" w:color="auto" w:fill="auto"/>
          </w:tcPr>
          <w:p w:rsidR="00C33A1F" w:rsidRPr="00FA7ED3" w:rsidRDefault="00F57A95" w:rsidP="005E1EF8">
            <w:pPr>
              <w:pStyle w:val="afe"/>
              <w:keepNext/>
              <w:widowControl w:val="0"/>
            </w:pPr>
            <w:r w:rsidRPr="00FA7ED3">
              <w:t>1200</w:t>
            </w:r>
            <w:r w:rsidR="00180E7D" w:rsidRPr="005E1EF8">
              <w:rPr>
                <w:lang w:val="en-US"/>
              </w:rPr>
              <w:t>x</w:t>
            </w:r>
            <w:r w:rsidRPr="00FA7ED3">
              <w:t>700</w:t>
            </w:r>
          </w:p>
        </w:tc>
        <w:tc>
          <w:tcPr>
            <w:tcW w:w="174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36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5</w:t>
            </w:r>
          </w:p>
        </w:tc>
        <w:tc>
          <w:tcPr>
            <w:tcW w:w="2471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5</w:t>
            </w:r>
          </w:p>
        </w:tc>
      </w:tr>
      <w:tr w:rsidR="00F0012B" w:rsidRPr="005E1EF8" w:rsidTr="005E1EF8">
        <w:trPr>
          <w:trHeight w:val="360"/>
          <w:jc w:val="center"/>
        </w:trPr>
        <w:tc>
          <w:tcPr>
            <w:tcW w:w="82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843" w:type="dxa"/>
            <w:shd w:val="clear" w:color="auto" w:fill="auto"/>
          </w:tcPr>
          <w:p w:rsidR="00C33A1F" w:rsidRPr="00FA7ED3" w:rsidRDefault="00180E7D" w:rsidP="005E1EF8">
            <w:pPr>
              <w:pStyle w:val="afe"/>
              <w:keepNext/>
              <w:widowControl w:val="0"/>
            </w:pPr>
            <w:r w:rsidRPr="00FA7ED3">
              <w:t>ванна для флюсования</w:t>
            </w:r>
          </w:p>
        </w:tc>
        <w:tc>
          <w:tcPr>
            <w:tcW w:w="1559" w:type="dxa"/>
            <w:shd w:val="clear" w:color="auto" w:fill="auto"/>
          </w:tcPr>
          <w:p w:rsidR="00C33A1F" w:rsidRPr="005E1EF8" w:rsidRDefault="00180E7D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1200</w:t>
            </w:r>
            <w:r w:rsidRPr="005E1EF8">
              <w:rPr>
                <w:lang w:val="en-US"/>
              </w:rPr>
              <w:t>x</w:t>
            </w:r>
            <w:r w:rsidRPr="00FA7ED3">
              <w:t>700</w:t>
            </w:r>
          </w:p>
        </w:tc>
        <w:tc>
          <w:tcPr>
            <w:tcW w:w="174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36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5</w:t>
            </w:r>
          </w:p>
        </w:tc>
        <w:tc>
          <w:tcPr>
            <w:tcW w:w="2471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5</w:t>
            </w:r>
          </w:p>
        </w:tc>
      </w:tr>
      <w:tr w:rsidR="00F0012B" w:rsidRPr="005E1EF8" w:rsidTr="005E1EF8">
        <w:trPr>
          <w:trHeight w:val="511"/>
          <w:jc w:val="center"/>
        </w:trPr>
        <w:tc>
          <w:tcPr>
            <w:tcW w:w="829" w:type="dxa"/>
            <w:shd w:val="clear" w:color="auto" w:fill="auto"/>
          </w:tcPr>
          <w:p w:rsidR="00C33A1F" w:rsidRPr="005E1EF8" w:rsidRDefault="00C33A1F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33A1F" w:rsidRPr="00FA7ED3" w:rsidRDefault="009105BE" w:rsidP="005E1EF8">
            <w:pPr>
              <w:pStyle w:val="afe"/>
              <w:keepNext/>
              <w:widowControl w:val="0"/>
            </w:pPr>
            <w:r w:rsidRPr="00FA7ED3">
              <w:t>электролудилка</w:t>
            </w:r>
          </w:p>
        </w:tc>
        <w:tc>
          <w:tcPr>
            <w:tcW w:w="1559" w:type="dxa"/>
            <w:shd w:val="clear" w:color="auto" w:fill="auto"/>
          </w:tcPr>
          <w:p w:rsidR="00C33A1F" w:rsidRPr="005E1EF8" w:rsidRDefault="00F57A95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1200</w:t>
            </w:r>
            <w:r w:rsidR="009105BE" w:rsidRPr="005E1EF8">
              <w:rPr>
                <w:lang w:val="en-US"/>
              </w:rPr>
              <w:t>x</w:t>
            </w:r>
            <w:r w:rsidRPr="00FA7ED3">
              <w:t>700</w:t>
            </w:r>
          </w:p>
        </w:tc>
        <w:tc>
          <w:tcPr>
            <w:tcW w:w="1749" w:type="dxa"/>
            <w:shd w:val="clear" w:color="auto" w:fill="auto"/>
          </w:tcPr>
          <w:p w:rsidR="00C33A1F" w:rsidRPr="005E1EF8" w:rsidRDefault="00C33A1F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C33A1F" w:rsidRPr="005E1EF8" w:rsidRDefault="00C33A1F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5</w:t>
            </w:r>
          </w:p>
        </w:tc>
        <w:tc>
          <w:tcPr>
            <w:tcW w:w="2471" w:type="dxa"/>
            <w:shd w:val="clear" w:color="auto" w:fill="auto"/>
          </w:tcPr>
          <w:p w:rsidR="00C33A1F" w:rsidRPr="005E1EF8" w:rsidRDefault="00C33A1F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5</w:t>
            </w:r>
          </w:p>
        </w:tc>
      </w:tr>
      <w:tr w:rsidR="00F0012B" w:rsidRPr="005E1EF8" w:rsidTr="005E1EF8">
        <w:trPr>
          <w:trHeight w:val="360"/>
          <w:jc w:val="center"/>
        </w:trPr>
        <w:tc>
          <w:tcPr>
            <w:tcW w:w="82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FA7ED3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C33A1F" w:rsidRPr="005E1EF8" w:rsidRDefault="00C33A1F" w:rsidP="005E1EF8">
            <w:pPr>
              <w:pStyle w:val="afe"/>
              <w:keepNext/>
              <w:widowControl w:val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C33A1F" w:rsidRPr="005E1EF8" w:rsidRDefault="00C33A1F" w:rsidP="005E1EF8">
            <w:pPr>
              <w:pStyle w:val="afe"/>
              <w:keepNext/>
              <w:widowControl w:val="0"/>
              <w:rPr>
                <w:b/>
                <w:bCs/>
              </w:rPr>
            </w:pPr>
          </w:p>
        </w:tc>
        <w:tc>
          <w:tcPr>
            <w:tcW w:w="1749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1</w:t>
            </w:r>
            <w:r w:rsidRPr="00FA7ED3">
              <w:t>2</w:t>
            </w:r>
          </w:p>
        </w:tc>
        <w:tc>
          <w:tcPr>
            <w:tcW w:w="1369" w:type="dxa"/>
            <w:shd w:val="clear" w:color="auto" w:fill="auto"/>
          </w:tcPr>
          <w:p w:rsidR="00C33A1F" w:rsidRPr="005E1EF8" w:rsidRDefault="00C33A1F" w:rsidP="005E1EF8">
            <w:pPr>
              <w:pStyle w:val="afe"/>
              <w:keepNext/>
              <w:widowControl w:val="0"/>
              <w:rPr>
                <w:b/>
                <w:bCs/>
              </w:rPr>
            </w:pPr>
          </w:p>
        </w:tc>
        <w:tc>
          <w:tcPr>
            <w:tcW w:w="2471" w:type="dxa"/>
            <w:shd w:val="clear" w:color="auto" w:fill="auto"/>
          </w:tcPr>
          <w:p w:rsidR="00C33A1F" w:rsidRPr="00FA7ED3" w:rsidRDefault="00C33A1F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6</w:t>
            </w:r>
            <w:r w:rsidRPr="00FA7ED3">
              <w:t>0</w:t>
            </w:r>
          </w:p>
        </w:tc>
      </w:tr>
    </w:tbl>
    <w:p w:rsidR="00C33A1F" w:rsidRPr="00FA7ED3" w:rsidRDefault="00C33A1F" w:rsidP="00415B5E">
      <w:pPr>
        <w:keepNext/>
        <w:widowControl w:val="0"/>
        <w:ind w:firstLine="709"/>
        <w:rPr>
          <w:lang w:val="en-US"/>
        </w:rPr>
      </w:pPr>
    </w:p>
    <w:p w:rsidR="00FA7ED3" w:rsidRDefault="004A22AF" w:rsidP="00415B5E">
      <w:pPr>
        <w:keepNext/>
        <w:widowControl w:val="0"/>
        <w:ind w:firstLine="709"/>
      </w:pPr>
      <w:r w:rsidRPr="00FA7ED3">
        <w:t>Планировка участка считается выполненной правильно, если удовлетворяется условие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28"/>
        </w:rPr>
        <w:pict>
          <v:shape id="_x0000_i1152" type="#_x0000_t75" style="width:93pt;height:46.5pt" fillcolor="window">
            <v:imagedata r:id="rId122" o:title=""/>
          </v:shape>
        </w:pict>
      </w:r>
      <w:r w:rsidR="00FA7ED3" w:rsidRPr="00FA7ED3">
        <w:t>;</w:t>
      </w:r>
      <w:r w:rsidR="00FA7ED3">
        <w:t xml:space="preserve"> (</w:t>
      </w:r>
      <w:r w:rsidR="004A22AF" w:rsidRPr="00FA7ED3">
        <w:t>2</w:t>
      </w:r>
      <w:r w:rsidR="006D487F" w:rsidRPr="00FA7ED3">
        <w:t>2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4A22AF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6"/>
        </w:rPr>
        <w:pict>
          <v:shape id="_x0000_i1153" type="#_x0000_t75" style="width:14.25pt;height:18pt" fillcolor="window">
            <v:imagedata r:id="rId123" o:title=""/>
          </v:shape>
        </w:pict>
      </w:r>
      <w:r w:rsidR="00FA7ED3" w:rsidRPr="00FA7ED3">
        <w:t xml:space="preserve"> - </w:t>
      </w:r>
      <w:r w:rsidRPr="00FA7ED3">
        <w:t xml:space="preserve">площадь участка, полученная по результатам технологической планировки, </w:t>
      </w:r>
      <w:r w:rsidR="005310FE">
        <w:rPr>
          <w:position w:val="-6"/>
        </w:rPr>
        <w:pict>
          <v:shape id="_x0000_i1154" type="#_x0000_t75" style="width:18pt;height:18pt" fillcolor="window">
            <v:imagedata r:id="rId124" o:title=""/>
          </v:shape>
        </w:pic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55" type="#_x0000_t75" style="width:27.75pt;height:24.75pt" fillcolor="window">
            <v:imagedata r:id="rId125" o:title=""/>
          </v:shape>
        </w:pict>
      </w:r>
      <w:r w:rsidR="00FA7ED3" w:rsidRPr="00FA7ED3">
        <w:t xml:space="preserve"> - </w:t>
      </w:r>
      <w:r w:rsidR="004A22AF" w:rsidRPr="00FA7ED3">
        <w:t xml:space="preserve">количество станков </w:t>
      </w:r>
      <w:r>
        <w:rPr>
          <w:position w:val="-6"/>
        </w:rPr>
        <w:pict>
          <v:shape id="_x0000_i1156" type="#_x0000_t75" style="width:24.75pt;height:18.75pt" fillcolor="window">
            <v:imagedata r:id="rId126" o:title=""/>
          </v:shape>
        </w:pict>
      </w:r>
      <w:r w:rsidR="004A22AF" w:rsidRPr="00FA7ED3">
        <w:t xml:space="preserve">й группы на участке, </w:t>
      </w:r>
      <w:r>
        <w:rPr>
          <w:position w:val="-6"/>
        </w:rPr>
        <w:pict>
          <v:shape id="_x0000_i1157" type="#_x0000_t75" style="width:25.5pt;height:13.5pt" fillcolor="window">
            <v:imagedata r:id="rId127" o:title=""/>
          </v:shape>
        </w:pic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158" type="#_x0000_t75" style="width:18pt;height:24pt" fillcolor="window">
            <v:imagedata r:id="rId128" o:title=""/>
          </v:shape>
        </w:pict>
      </w:r>
      <w:r w:rsidR="00FA7ED3" w:rsidRPr="00FA7ED3">
        <w:t xml:space="preserve"> - </w:t>
      </w:r>
      <w:r w:rsidR="004A22AF" w:rsidRPr="00FA7ED3">
        <w:t xml:space="preserve">удельная площадь на один станок </w:t>
      </w:r>
      <w:r>
        <w:rPr>
          <w:position w:val="-6"/>
        </w:rPr>
        <w:pict>
          <v:shape id="_x0000_i1159" type="#_x0000_t75" style="width:24.75pt;height:18.75pt" fillcolor="window">
            <v:imagedata r:id="rId126" o:title=""/>
          </v:shape>
        </w:pict>
      </w:r>
      <w:r w:rsidR="004A22AF" w:rsidRPr="00FA7ED3">
        <w:t xml:space="preserve">й группы оборудования, </w:t>
      </w:r>
      <w:r>
        <w:rPr>
          <w:position w:val="-18"/>
        </w:rPr>
        <w:pict>
          <v:shape id="_x0000_i1160" type="#_x0000_t75" style="width:39.75pt;height:27.75pt" fillcolor="window">
            <v:imagedata r:id="rId129" o:title=""/>
          </v:shape>
        </w:pic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0"/>
        </w:rPr>
        <w:pict>
          <v:shape id="_x0000_i1161" type="#_x0000_t75" style="width:22.5pt;height:23.25pt" fillcolor="window">
            <v:imagedata r:id="rId130" o:title=""/>
          </v:shape>
        </w:pict>
      </w:r>
      <w:r w:rsidR="00FA7ED3" w:rsidRPr="00FA7ED3">
        <w:t xml:space="preserve"> - </w:t>
      </w:r>
      <w:r w:rsidR="004A22AF" w:rsidRPr="00FA7ED3">
        <w:t xml:space="preserve">количество групп станков, </w:t>
      </w:r>
      <w:r>
        <w:rPr>
          <w:position w:val="-6"/>
        </w:rPr>
        <w:pict>
          <v:shape id="_x0000_i1162" type="#_x0000_t75" style="width:28.5pt;height:12.75pt" fillcolor="window">
            <v:imagedata r:id="rId131" o:title=""/>
          </v:shape>
        </w:pict>
      </w:r>
      <w:r w:rsidR="00FA7ED3" w:rsidRPr="00FA7ED3">
        <w:t>.</w:t>
      </w:r>
    </w:p>
    <w:p w:rsidR="00FA7ED3" w:rsidRDefault="004A22AF" w:rsidP="00415B5E">
      <w:pPr>
        <w:keepNext/>
        <w:widowControl w:val="0"/>
        <w:ind w:firstLine="709"/>
      </w:pPr>
      <w:r w:rsidRPr="00FA7ED3">
        <w:t>Исходя из норм производственной площади, установленных предприятиями-изготовителями, используютс</w:t>
      </w:r>
      <w:r w:rsidR="00F75FF2" w:rsidRPr="00FA7ED3">
        <w:t>я следующие нормы производствен</w:t>
      </w:r>
      <w:r w:rsidRPr="00FA7ED3">
        <w:t>ной площади</w:t>
      </w:r>
      <w:r w:rsidR="00FA7ED3" w:rsidRPr="00FA7ED3">
        <w:t xml:space="preserve">: </w:t>
      </w:r>
      <w:r w:rsidRPr="00FA7ED3">
        <w:t>верстак</w:t>
      </w:r>
      <w:r w:rsidR="00FA7ED3" w:rsidRPr="00FA7ED3">
        <w:t xml:space="preserve"> - </w:t>
      </w:r>
      <w:r w:rsidR="00F57A95" w:rsidRPr="00FA7ED3">
        <w:t>5</w:t>
      </w:r>
      <w:r w:rsidRPr="00FA7ED3">
        <w:t xml:space="preserve"> м</w:t>
      </w:r>
      <w:r w:rsidRPr="00FA7ED3">
        <w:rPr>
          <w:vertAlign w:val="superscript"/>
        </w:rPr>
        <w:t>2</w:t>
      </w:r>
      <w:r w:rsidRPr="00FA7ED3">
        <w:t xml:space="preserve">, электрообжигалка </w:t>
      </w:r>
      <w:r w:rsidR="00FA7ED3">
        <w:t>-</w:t>
      </w:r>
      <w:r w:rsidRPr="00FA7ED3">
        <w:t xml:space="preserve"> </w:t>
      </w:r>
      <w:r w:rsidR="00F57A95" w:rsidRPr="00FA7ED3">
        <w:t>5</w:t>
      </w:r>
      <w:r w:rsidRPr="00FA7ED3">
        <w:t xml:space="preserve"> м</w:t>
      </w:r>
      <w:r w:rsidRPr="00FA7ED3">
        <w:rPr>
          <w:vertAlign w:val="superscript"/>
        </w:rPr>
        <w:t>2</w:t>
      </w:r>
      <w:r w:rsidRPr="00FA7ED3">
        <w:t xml:space="preserve">, электролудилка </w:t>
      </w:r>
      <w:r w:rsidR="00FA7ED3">
        <w:t>-</w:t>
      </w:r>
      <w:r w:rsidRPr="00FA7ED3">
        <w:t xml:space="preserve"> 5 м</w:t>
      </w:r>
      <w:r w:rsidRPr="00FA7ED3">
        <w:rPr>
          <w:vertAlign w:val="superscript"/>
        </w:rPr>
        <w:t>2</w:t>
      </w:r>
      <w:r w:rsidRPr="00FA7ED3">
        <w:t>,</w:t>
      </w:r>
      <w:r w:rsidR="00F75FF2" w:rsidRPr="00FA7ED3">
        <w:t xml:space="preserve"> </w:t>
      </w:r>
      <w:r w:rsidRPr="00FA7ED3">
        <w:t xml:space="preserve">ванна для флюсования </w:t>
      </w:r>
      <w:r w:rsidR="00FA7ED3">
        <w:t>-</w:t>
      </w:r>
      <w:r w:rsidRPr="00FA7ED3">
        <w:t xml:space="preserve"> </w:t>
      </w:r>
      <w:r w:rsidR="00F57A95" w:rsidRPr="00FA7ED3">
        <w:t>5</w:t>
      </w:r>
      <w:r w:rsidRPr="00FA7ED3">
        <w:t xml:space="preserve"> м</w:t>
      </w:r>
      <w:r w:rsidRPr="00FA7ED3">
        <w:rPr>
          <w:vertAlign w:val="superscript"/>
        </w:rPr>
        <w:t>2</w:t>
      </w:r>
      <w:r w:rsidR="00FA7ED3" w:rsidRPr="00FA7ED3">
        <w:t>.</w:t>
      </w:r>
    </w:p>
    <w:p w:rsidR="00FA7ED3" w:rsidRDefault="004A22AF" w:rsidP="00415B5E">
      <w:pPr>
        <w:keepNext/>
        <w:widowControl w:val="0"/>
        <w:ind w:firstLine="709"/>
      </w:pPr>
      <w:r w:rsidRPr="00FA7ED3">
        <w:t>Из</w:t>
      </w:r>
      <w:r w:rsidR="00FA7ED3">
        <w:t xml:space="preserve"> (</w:t>
      </w:r>
      <w:r w:rsidRPr="00FA7ED3">
        <w:t>2</w:t>
      </w:r>
      <w:r w:rsidR="006D487F" w:rsidRPr="00FA7ED3">
        <w:t>2</w:t>
      </w:r>
      <w:r w:rsidR="00FA7ED3" w:rsidRPr="00FA7ED3">
        <w:t xml:space="preserve">) </w:t>
      </w:r>
      <w:r w:rsidRPr="00FA7ED3">
        <w:t>получаем</w:t>
      </w:r>
      <w:r w:rsidR="00FA7ED3" w:rsidRPr="00FA7ED3">
        <w:t>:</w:t>
      </w:r>
    </w:p>
    <w:p w:rsidR="004A22AF" w:rsidRDefault="00415B5E" w:rsidP="00415B5E">
      <w:pPr>
        <w:keepNext/>
        <w:widowControl w:val="0"/>
        <w:ind w:firstLine="709"/>
      </w:pPr>
      <w:r>
        <w:br w:type="page"/>
      </w:r>
      <w:r w:rsidR="005310FE">
        <w:rPr>
          <w:position w:val="-6"/>
        </w:rPr>
        <w:pict>
          <v:shape id="_x0000_i1163" type="#_x0000_t75" style="width:191.25pt;height:18pt" fillcolor="window">
            <v:imagedata r:id="rId132" o:title=""/>
          </v:shape>
        </w:pict>
      </w:r>
      <w:r w:rsidR="004A22AF" w:rsidRPr="00FA7ED3">
        <w:t xml:space="preserve"> </w:t>
      </w:r>
      <w:r w:rsidR="005310FE">
        <w:rPr>
          <w:position w:val="-10"/>
        </w:rPr>
        <w:pict>
          <v:shape id="_x0000_i1164" type="#_x0000_t75" style="width:28.5pt;height:20.25pt" fillcolor="window">
            <v:imagedata r:id="rId133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FA7ED3" w:rsidRDefault="004A22AF" w:rsidP="00415B5E">
      <w:pPr>
        <w:keepNext/>
        <w:widowControl w:val="0"/>
        <w:ind w:firstLine="709"/>
      </w:pPr>
      <w:r w:rsidRPr="00FA7ED3">
        <w:t>Определив производственную площадь участка, необходимо рассчитать вспомогательную площадь, занимаемую под конторские и бытовые помещения</w:t>
      </w:r>
      <w:r w:rsidR="00FA7ED3" w:rsidRPr="00FA7ED3">
        <w:t xml:space="preserve">. </w:t>
      </w:r>
      <w:r w:rsidRPr="00FA7ED3">
        <w:t>Она, как правило, составляет 30-45% от производственной площади</w: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165" type="#_x0000_t75" style="width:126.75pt;height:23.25pt" fillcolor="window">
            <v:imagedata r:id="rId134" o:title=""/>
          </v:shape>
        </w:pict>
      </w:r>
      <w:r w:rsidR="004A22AF" w:rsidRPr="00FA7ED3">
        <w:t xml:space="preserve"> </w:t>
      </w:r>
      <w:r>
        <w:rPr>
          <w:position w:val="-10"/>
        </w:rPr>
        <w:pict>
          <v:shape id="_x0000_i1166" type="#_x0000_t75" style="width:28.5pt;height:20.25pt" fillcolor="window">
            <v:imagedata r:id="rId133" o:title=""/>
          </v:shape>
        </w:pict>
      </w:r>
    </w:p>
    <w:p w:rsidR="00AC30CB" w:rsidRPr="00FA7ED3" w:rsidRDefault="00AC30CB" w:rsidP="00415B5E">
      <w:pPr>
        <w:keepNext/>
        <w:widowControl w:val="0"/>
        <w:ind w:firstLine="709"/>
      </w:pPr>
    </w:p>
    <w:p w:rsidR="00FA7ED3" w:rsidRPr="00FA7ED3" w:rsidRDefault="00FA7ED3" w:rsidP="00415B5E">
      <w:pPr>
        <w:pStyle w:val="2"/>
        <w:widowControl w:val="0"/>
      </w:pPr>
      <w:bookmarkStart w:id="9" w:name="_Toc265000608"/>
      <w:r>
        <w:t xml:space="preserve">3.2 </w:t>
      </w:r>
      <w:r w:rsidR="004A22AF" w:rsidRPr="00FA7ED3">
        <w:t>Планировка производственного участка</w:t>
      </w:r>
      <w:bookmarkEnd w:id="9"/>
    </w:p>
    <w:p w:rsidR="00AC30CB" w:rsidRDefault="00AC30CB" w:rsidP="00415B5E">
      <w:pPr>
        <w:keepNext/>
        <w:widowControl w:val="0"/>
        <w:ind w:firstLine="709"/>
      </w:pPr>
    </w:p>
    <w:p w:rsidR="00FA7ED3" w:rsidRDefault="004A22AF" w:rsidP="00415B5E">
      <w:pPr>
        <w:keepNext/>
        <w:widowControl w:val="0"/>
        <w:ind w:firstLine="709"/>
      </w:pPr>
      <w:r w:rsidRPr="00FA7ED3">
        <w:t xml:space="preserve">Планировка участка </w:t>
      </w:r>
      <w:r w:rsidR="00FA7ED3">
        <w:t>-</w:t>
      </w:r>
      <w:r w:rsidRPr="00FA7ED3">
        <w:t xml:space="preserve"> это план расположения технологического оборудования и рабочих мест</w:t>
      </w:r>
      <w:r w:rsidR="00FA7ED3" w:rsidRPr="00FA7ED3">
        <w:t xml:space="preserve">. </w:t>
      </w:r>
      <w:r w:rsidRPr="00FA7ED3">
        <w:t>На плане должны быть также п</w:t>
      </w:r>
      <w:r w:rsidR="00CE0E59" w:rsidRPr="00FA7ED3">
        <w:t>оказаны</w:t>
      </w:r>
      <w:r w:rsidR="00FA7ED3" w:rsidRPr="00FA7ED3">
        <w:t>:</w:t>
      </w:r>
    </w:p>
    <w:p w:rsidR="00FA7ED3" w:rsidRDefault="00CE0E59" w:rsidP="00415B5E">
      <w:pPr>
        <w:keepNext/>
        <w:widowControl w:val="0"/>
        <w:ind w:firstLine="709"/>
      </w:pPr>
      <w:r w:rsidRPr="00FA7ED3">
        <w:t>строительные элементы</w:t>
      </w:r>
      <w:r w:rsidR="00FA7ED3">
        <w:t xml:space="preserve"> (</w:t>
      </w:r>
      <w:r w:rsidR="004A22AF" w:rsidRPr="00FA7ED3">
        <w:t xml:space="preserve">стены, колонны, дверные и оконные проемы и </w:t>
      </w:r>
      <w:r w:rsidR="00FA7ED3">
        <w:t>т.д.)</w:t>
      </w:r>
      <w:r w:rsidR="00FA7ED3" w:rsidRPr="00FA7ED3">
        <w:t>;</w:t>
      </w:r>
    </w:p>
    <w:p w:rsidR="00FA7ED3" w:rsidRDefault="004A22AF" w:rsidP="00415B5E">
      <w:pPr>
        <w:keepNext/>
        <w:widowControl w:val="0"/>
        <w:ind w:firstLine="709"/>
      </w:pPr>
      <w:r w:rsidRPr="00FA7ED3">
        <w:t>основной производственный инвентарь</w:t>
      </w:r>
      <w:r w:rsidR="00FA7ED3">
        <w:t xml:space="preserve"> (</w:t>
      </w:r>
      <w:r w:rsidRPr="00FA7ED3">
        <w:t>верстаки, плиты, складочные площадки</w:t>
      </w:r>
      <w:r w:rsidR="00FA7ED3" w:rsidRPr="00FA7ED3">
        <w:t>);</w:t>
      </w:r>
    </w:p>
    <w:p w:rsidR="00FA7ED3" w:rsidRDefault="004A22AF" w:rsidP="00415B5E">
      <w:pPr>
        <w:keepNext/>
        <w:widowControl w:val="0"/>
        <w:ind w:firstLine="709"/>
      </w:pPr>
      <w:r w:rsidRPr="00FA7ED3">
        <w:t>подъемно-транспортные устройства</w:t>
      </w:r>
      <w:r w:rsidR="00FA7ED3">
        <w:t xml:space="preserve"> (</w:t>
      </w:r>
      <w:r w:rsidRPr="00FA7ED3">
        <w:t xml:space="preserve">мостовые и другие краны, конвейеры, монорельсы, электрокары, робоэлектрокары и </w:t>
      </w:r>
      <w:r w:rsidR="00FA7ED3">
        <w:t>др.)</w:t>
      </w:r>
      <w:r w:rsidR="00FA7ED3" w:rsidRPr="00FA7ED3">
        <w:t>.</w:t>
      </w:r>
    </w:p>
    <w:p w:rsidR="00FA7ED3" w:rsidRDefault="004A22AF" w:rsidP="00415B5E">
      <w:pPr>
        <w:keepNext/>
        <w:widowControl w:val="0"/>
        <w:ind w:firstLine="709"/>
      </w:pPr>
      <w:r w:rsidRPr="00FA7ED3">
        <w:t>При планировке необходимо предусмотреть удобные подходы к станкам для проведения ремонта и обслуживания</w:t>
      </w:r>
      <w:r w:rsidR="00FA7ED3" w:rsidRPr="00FA7ED3">
        <w:t xml:space="preserve">; </w:t>
      </w:r>
      <w:r w:rsidRPr="00FA7ED3">
        <w:t>выделить необходимые площади для размещения накопителей деталей</w:t>
      </w:r>
      <w:r w:rsidR="00FA7ED3">
        <w:t xml:space="preserve"> (</w:t>
      </w:r>
      <w:r w:rsidRPr="00FA7ED3">
        <w:t>заделов</w:t>
      </w:r>
      <w:r w:rsidR="00FA7ED3" w:rsidRPr="00FA7ED3">
        <w:t xml:space="preserve">) </w:t>
      </w:r>
      <w:r w:rsidRPr="00FA7ED3">
        <w:t>и подходы к ним</w:t>
      </w:r>
      <w:r w:rsidR="00FA7ED3" w:rsidRPr="00FA7ED3">
        <w:t xml:space="preserve">; </w:t>
      </w:r>
      <w:r w:rsidRPr="00FA7ED3">
        <w:t>площади для размещения устройств ЧПУ, устройств управления, магазинов для хранения инструментов и приспособлений</w:t>
      </w:r>
      <w:r w:rsidR="00FA7ED3" w:rsidRPr="00FA7ED3">
        <w:t xml:space="preserve">; </w:t>
      </w:r>
      <w:r w:rsidRPr="00FA7ED3">
        <w:t>места для проведения контроля качества продукции</w:t>
      </w:r>
      <w:r w:rsidR="00FA7ED3" w:rsidRPr="00FA7ED3">
        <w:t>.</w:t>
      </w:r>
      <w:r w:rsidR="00415B5E">
        <w:t xml:space="preserve"> </w:t>
      </w:r>
      <w:r w:rsidRPr="00FA7ED3">
        <w:t>Расстановка оборудования зависит от конструкции производственного здания и характера изготавливаемых деталей и изделий, а также от характера и вида используемого оборудования и транспортных средств</w:t>
      </w:r>
      <w:r w:rsidR="00FA7ED3" w:rsidRPr="00FA7ED3">
        <w:t>.</w:t>
      </w:r>
      <w:r w:rsidR="00415B5E">
        <w:t xml:space="preserve"> </w:t>
      </w:r>
      <w:r w:rsidRPr="00FA7ED3">
        <w:t>Планировка данного произв</w:t>
      </w:r>
      <w:r w:rsidR="00A42058" w:rsidRPr="00FA7ED3">
        <w:t xml:space="preserve">одственного участка приведена на листе </w:t>
      </w:r>
      <w:r w:rsidRPr="00FA7ED3">
        <w:t>2</w:t>
      </w:r>
      <w:r w:rsidR="00A42058" w:rsidRPr="00FA7ED3">
        <w:t xml:space="preserve"> ГЧ</w:t>
      </w:r>
      <w:r w:rsidR="00FA7ED3" w:rsidRPr="00FA7ED3">
        <w:t>.</w:t>
      </w:r>
    </w:p>
    <w:p w:rsidR="00FA7ED3" w:rsidRPr="00FA7ED3" w:rsidRDefault="00AC30CB" w:rsidP="00415B5E">
      <w:pPr>
        <w:pStyle w:val="2"/>
        <w:widowControl w:val="0"/>
      </w:pPr>
      <w:r>
        <w:br w:type="page"/>
      </w:r>
      <w:bookmarkStart w:id="10" w:name="_Toc265000609"/>
      <w:r w:rsidR="00800A29" w:rsidRPr="00FA7ED3">
        <w:t>4</w:t>
      </w:r>
      <w:r w:rsidR="00FA7ED3" w:rsidRPr="00FA7ED3">
        <w:t xml:space="preserve">. </w:t>
      </w:r>
      <w:r w:rsidR="00800A29" w:rsidRPr="00FA7ED3">
        <w:t>Расчет технико-экономических</w:t>
      </w:r>
      <w:r>
        <w:t xml:space="preserve"> </w:t>
      </w:r>
      <w:r w:rsidR="00800A29" w:rsidRPr="00FA7ED3">
        <w:t>показателей</w:t>
      </w:r>
      <w:bookmarkEnd w:id="10"/>
    </w:p>
    <w:p w:rsidR="00AC30CB" w:rsidRDefault="00AC30CB" w:rsidP="00415B5E">
      <w:pPr>
        <w:keepNext/>
        <w:widowControl w:val="0"/>
        <w:ind w:firstLine="709"/>
      </w:pPr>
    </w:p>
    <w:p w:rsidR="00FA7ED3" w:rsidRPr="00FA7ED3" w:rsidRDefault="00FA7ED3" w:rsidP="00415B5E">
      <w:pPr>
        <w:pStyle w:val="2"/>
        <w:widowControl w:val="0"/>
      </w:pPr>
      <w:bookmarkStart w:id="11" w:name="_Toc265000610"/>
      <w:r>
        <w:t xml:space="preserve">4.1 </w:t>
      </w:r>
      <w:r w:rsidR="00800A29" w:rsidRPr="00FA7ED3">
        <w:t>Расчет стоимости и амортизации основных</w:t>
      </w:r>
      <w:r w:rsidRPr="00FA7ED3">
        <w:t xml:space="preserve"> </w:t>
      </w:r>
      <w:r w:rsidR="00800A29" w:rsidRPr="00FA7ED3">
        <w:t>производственных фондов</w:t>
      </w:r>
      <w:bookmarkEnd w:id="11"/>
    </w:p>
    <w:p w:rsidR="00AC30CB" w:rsidRDefault="00AC30CB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Основными производственными фондами называются средства труда, которые участвуют в производстве длительный период времени, сохраняя свою натурально вещественную форму, и постоянно переносят свою стоимость на изготавливаемую продукцию частями по мере снашивания</w:t>
      </w:r>
      <w:r w:rsidR="00FA7ED3" w:rsidRPr="00FA7ED3">
        <w:t xml:space="preserve">. </w:t>
      </w:r>
      <w:r w:rsidRPr="00FA7ED3">
        <w:t>К ним относятся</w:t>
      </w:r>
      <w:r w:rsidR="00FA7ED3" w:rsidRPr="00FA7ED3">
        <w:t>:</w:t>
      </w:r>
    </w:p>
    <w:p w:rsidR="00FA7ED3" w:rsidRDefault="00800A29" w:rsidP="00415B5E">
      <w:pPr>
        <w:keepNext/>
        <w:widowControl w:val="0"/>
        <w:ind w:firstLine="709"/>
      </w:pPr>
      <w:r w:rsidRPr="00FA7ED3">
        <w:t>здание, занимаемое под основное и вспомогательное производство</w:t>
      </w:r>
      <w:r w:rsidR="00FA7ED3" w:rsidRPr="00FA7ED3">
        <w:t>;</w:t>
      </w:r>
    </w:p>
    <w:p w:rsidR="00FA7ED3" w:rsidRDefault="00800A29" w:rsidP="00415B5E">
      <w:pPr>
        <w:keepNext/>
        <w:widowControl w:val="0"/>
        <w:ind w:firstLine="709"/>
      </w:pPr>
      <w:r w:rsidRPr="00FA7ED3">
        <w:t>технологическое оборудование и рабочие машины, с помощью которых, изменяется форма или свойства предметов труда</w:t>
      </w:r>
      <w:r w:rsidR="00FA7ED3" w:rsidRPr="00FA7ED3">
        <w:t>;</w:t>
      </w:r>
    </w:p>
    <w:p w:rsidR="00FA7ED3" w:rsidRDefault="00800A29" w:rsidP="00415B5E">
      <w:pPr>
        <w:keepNext/>
        <w:widowControl w:val="0"/>
        <w:ind w:firstLine="709"/>
      </w:pPr>
      <w:r w:rsidRPr="00FA7ED3">
        <w:t>энергетическое оборудование</w:t>
      </w:r>
      <w:r w:rsidR="00FA7ED3">
        <w:t xml:space="preserve"> (</w:t>
      </w:r>
      <w:r w:rsidRPr="00FA7ED3">
        <w:t xml:space="preserve">трансформаторы, электромоторы и </w:t>
      </w:r>
      <w:r w:rsidR="00FA7ED3">
        <w:t>т.п.)</w:t>
      </w:r>
      <w:r w:rsidR="00FA7ED3" w:rsidRPr="00FA7ED3">
        <w:t>;</w:t>
      </w:r>
    </w:p>
    <w:p w:rsidR="00FA7ED3" w:rsidRDefault="00800A29" w:rsidP="00415B5E">
      <w:pPr>
        <w:keepNext/>
        <w:widowControl w:val="0"/>
        <w:ind w:firstLine="709"/>
      </w:pPr>
      <w:r w:rsidRPr="00FA7ED3">
        <w:t>транспортные средства всех видов</w:t>
      </w:r>
      <w:r w:rsidR="00FA7ED3">
        <w:t xml:space="preserve"> (</w:t>
      </w:r>
      <w:r w:rsidRPr="00FA7ED3">
        <w:t xml:space="preserve">автомобили, электрокары, конвейеры, краны всех видов и </w:t>
      </w:r>
      <w:r w:rsidR="00FA7ED3">
        <w:t>т.п.)</w:t>
      </w:r>
      <w:r w:rsidR="00FA7ED3" w:rsidRPr="00FA7ED3">
        <w:t>;</w:t>
      </w:r>
    </w:p>
    <w:p w:rsidR="00FA7ED3" w:rsidRDefault="00800A29" w:rsidP="00415B5E">
      <w:pPr>
        <w:keepNext/>
        <w:widowControl w:val="0"/>
        <w:ind w:firstLine="709"/>
      </w:pPr>
      <w:r w:rsidRPr="00FA7ED3">
        <w:t>измерительные и регулирующие приборы и устройства, предназначенные для измерения, регулирования и контроля различных параметров изделий</w:t>
      </w:r>
      <w:r w:rsidR="00FA7ED3" w:rsidRPr="00FA7ED3">
        <w:t xml:space="preserve">; </w:t>
      </w:r>
      <w:r w:rsidRPr="00FA7ED3">
        <w:t>дорогостоящий инструмент и приспособления со сроком службы более года</w:t>
      </w:r>
      <w:r w:rsidR="00FA7ED3" w:rsidRPr="00FA7ED3">
        <w:t>;</w:t>
      </w:r>
    </w:p>
    <w:p w:rsidR="00FA7ED3" w:rsidRDefault="00800A29" w:rsidP="00415B5E">
      <w:pPr>
        <w:keepNext/>
        <w:widowControl w:val="0"/>
        <w:ind w:firstLine="709"/>
      </w:pPr>
      <w:r w:rsidRPr="00FA7ED3">
        <w:t>производственный и хозяйственный инвентарь</w:t>
      </w:r>
      <w:r w:rsidR="00FA7ED3">
        <w:t xml:space="preserve"> (</w:t>
      </w:r>
      <w:r w:rsidRPr="00FA7ED3">
        <w:t>верстаки, контейнеры, предметы противопожарного назначения</w:t>
      </w:r>
      <w:r w:rsidR="00FA7ED3" w:rsidRPr="00FA7ED3">
        <w:t xml:space="preserve">) </w:t>
      </w:r>
      <w:r w:rsidRPr="00FA7ED3">
        <w:t>со сроком службы более года</w:t>
      </w:r>
      <w:r w:rsidR="00FA7ED3" w:rsidRPr="00FA7ED3">
        <w:t>;</w:t>
      </w:r>
    </w:p>
    <w:p w:rsidR="00FA7ED3" w:rsidRDefault="00800A29" w:rsidP="00415B5E">
      <w:pPr>
        <w:keepNext/>
        <w:widowControl w:val="0"/>
        <w:ind w:firstLine="709"/>
      </w:pPr>
      <w:r w:rsidRPr="00FA7ED3">
        <w:t>прочие неучтенные основные производственные фонды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Расчет стоимости здания производится исходя из общей площади, занимаемой участком, и стоимости 1 кв</w:t>
      </w:r>
      <w:r w:rsidR="00FA7ED3" w:rsidRPr="00FA7ED3">
        <w:t xml:space="preserve">. </w:t>
      </w:r>
      <w:r w:rsidRPr="00FA7ED3">
        <w:t>м</w:t>
      </w:r>
      <w:r w:rsidR="00FA7ED3" w:rsidRPr="00FA7ED3">
        <w:t xml:space="preserve">. </w:t>
      </w:r>
      <w:r w:rsidRPr="00FA7ED3">
        <w:t>площади</w:t>
      </w:r>
      <w:r w:rsidR="00FA7ED3">
        <w:t xml:space="preserve"> (</w:t>
      </w:r>
      <w:r w:rsidRPr="00FA7ED3">
        <w:t>приведен в табл</w:t>
      </w:r>
      <w:r w:rsidR="00FA7ED3">
        <w:t>.4.1</w:t>
      </w:r>
      <w:r w:rsidR="00FA7ED3" w:rsidRPr="00FA7ED3">
        <w:t>).</w:t>
      </w:r>
    </w:p>
    <w:p w:rsidR="00415B5E" w:rsidRDefault="00415B5E" w:rsidP="00415B5E">
      <w:pPr>
        <w:keepNext/>
        <w:widowControl w:val="0"/>
        <w:ind w:firstLine="709"/>
      </w:pPr>
    </w:p>
    <w:p w:rsidR="00443127" w:rsidRPr="00FA7ED3" w:rsidRDefault="00443127" w:rsidP="00415B5E">
      <w:pPr>
        <w:keepNext/>
        <w:widowControl w:val="0"/>
        <w:ind w:firstLine="709"/>
      </w:pPr>
      <w:r w:rsidRPr="00FA7ED3">
        <w:t xml:space="preserve">Таблица </w:t>
      </w:r>
      <w:r w:rsidRPr="00FA7ED3">
        <w:rPr>
          <w:lang w:val="en-US"/>
        </w:rPr>
        <w:t>4</w:t>
      </w:r>
      <w:r w:rsidR="00FA7ED3" w:rsidRPr="00FA7ED3">
        <w:t xml:space="preserve">. </w:t>
      </w:r>
      <w:r w:rsidRPr="00FA7ED3">
        <w:rPr>
          <w:noProof/>
        </w:rPr>
        <w:t>1</w:t>
      </w:r>
      <w:r w:rsidR="00FA7ED3" w:rsidRPr="00FA7ED3">
        <w:t xml:space="preserve"> - </w:t>
      </w:r>
      <w:r w:rsidRPr="00FA7ED3">
        <w:t>Расчет стоимости здания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2201"/>
        <w:gridCol w:w="1862"/>
        <w:gridCol w:w="1875"/>
      </w:tblGrid>
      <w:tr w:rsidR="00800A29" w:rsidRPr="00FA7ED3" w:rsidTr="005E1EF8">
        <w:trPr>
          <w:jc w:val="center"/>
        </w:trPr>
        <w:tc>
          <w:tcPr>
            <w:tcW w:w="326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Элементы расчета</w:t>
            </w:r>
          </w:p>
        </w:tc>
        <w:tc>
          <w:tcPr>
            <w:tcW w:w="2212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Стоимость</w:t>
            </w:r>
          </w:p>
          <w:p w:rsidR="00800A29" w:rsidRPr="005E1EF8" w:rsidRDefault="00800A29" w:rsidP="005E1EF8">
            <w:pPr>
              <w:pStyle w:val="afe"/>
              <w:keepNext/>
              <w:widowControl w:val="0"/>
              <w:rPr>
                <w:vertAlign w:val="superscript"/>
              </w:rPr>
            </w:pPr>
            <w:r w:rsidRPr="00FA7ED3">
              <w:t>1 м</w:t>
            </w:r>
            <w:r w:rsidRPr="005E1EF8">
              <w:rPr>
                <w:vertAlign w:val="superscript"/>
              </w:rPr>
              <w:t>2</w:t>
            </w:r>
            <w:r w:rsidRPr="00FA7ED3">
              <w:t xml:space="preserve"> здания</w:t>
            </w:r>
            <w:r w:rsidR="00FA7ED3" w:rsidRPr="00FA7ED3">
              <w:t xml:space="preserve">, </w:t>
            </w:r>
            <w:r w:rsidRPr="00FA7ED3">
              <w:t>руб</w:t>
            </w:r>
            <w:r w:rsidR="00FA7ED3" w:rsidRPr="00FA7ED3">
              <w:t xml:space="preserve">. </w:t>
            </w:r>
            <w:r w:rsidRPr="00FA7ED3">
              <w:t>/м</w:t>
            </w:r>
            <w:r w:rsidRPr="005E1EF8">
              <w:rPr>
                <w:vertAlign w:val="superscript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:rsidR="00800A29" w:rsidRPr="005E1EF8" w:rsidRDefault="00800A29" w:rsidP="005E1EF8">
            <w:pPr>
              <w:pStyle w:val="afe"/>
              <w:keepNext/>
              <w:widowControl w:val="0"/>
              <w:rPr>
                <w:vertAlign w:val="superscript"/>
              </w:rPr>
            </w:pPr>
            <w:r w:rsidRPr="00FA7ED3">
              <w:t>Площадь, занимаемая зданием, м</w:t>
            </w:r>
            <w:r w:rsidRPr="005E1EF8">
              <w:rPr>
                <w:vertAlign w:val="superscript"/>
              </w:rPr>
              <w:t>2</w:t>
            </w:r>
          </w:p>
        </w:tc>
        <w:tc>
          <w:tcPr>
            <w:tcW w:w="188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Стоимость здания, руб</w:t>
            </w:r>
            <w:r w:rsidR="00FA7ED3" w:rsidRPr="00FA7ED3">
              <w:t xml:space="preserve">. </w:t>
            </w:r>
          </w:p>
        </w:tc>
      </w:tr>
      <w:tr w:rsidR="00800A29" w:rsidRPr="00FA7ED3" w:rsidTr="005E1EF8">
        <w:trPr>
          <w:jc w:val="center"/>
        </w:trPr>
        <w:tc>
          <w:tcPr>
            <w:tcW w:w="326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 w:rsidRPr="00FA7ED3">
              <w:t xml:space="preserve">. </w:t>
            </w:r>
            <w:r w:rsidRPr="00FA7ED3">
              <w:t>Производственная площадь</w:t>
            </w:r>
          </w:p>
        </w:tc>
        <w:tc>
          <w:tcPr>
            <w:tcW w:w="2212" w:type="dxa"/>
            <w:shd w:val="clear" w:color="auto" w:fill="auto"/>
          </w:tcPr>
          <w:p w:rsidR="00800A29" w:rsidRPr="00FA7ED3" w:rsidRDefault="00295441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0226BF" w:rsidRPr="005E1EF8">
              <w:rPr>
                <w:lang w:val="en-US"/>
              </w:rPr>
              <w:t>0</w:t>
            </w:r>
            <w:r w:rsidR="00FA7ED3">
              <w:t>.0</w:t>
            </w:r>
            <w:r w:rsidR="00800A29" w:rsidRPr="00FA7ED3">
              <w:t>00</w:t>
            </w:r>
          </w:p>
        </w:tc>
        <w:tc>
          <w:tcPr>
            <w:tcW w:w="1869" w:type="dxa"/>
            <w:shd w:val="clear" w:color="auto" w:fill="auto"/>
          </w:tcPr>
          <w:p w:rsidR="00800A29" w:rsidRPr="005E1EF8" w:rsidRDefault="00432B44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60</w:t>
            </w:r>
          </w:p>
        </w:tc>
        <w:tc>
          <w:tcPr>
            <w:tcW w:w="1883" w:type="dxa"/>
            <w:shd w:val="clear" w:color="auto" w:fill="auto"/>
          </w:tcPr>
          <w:p w:rsidR="00800A29" w:rsidRPr="00FA7ED3" w:rsidRDefault="00295441" w:rsidP="005E1EF8">
            <w:pPr>
              <w:pStyle w:val="afe"/>
              <w:keepNext/>
              <w:widowControl w:val="0"/>
            </w:pPr>
            <w:r w:rsidRPr="00FA7ED3">
              <w:t>3</w:t>
            </w:r>
            <w:r w:rsidR="00FA7ED3">
              <w:t>.0</w:t>
            </w:r>
            <w:r w:rsidR="00800A29" w:rsidRPr="00FA7ED3">
              <w:t>00</w:t>
            </w:r>
            <w:r w:rsidR="00FA7ED3">
              <w:t>.0</w:t>
            </w:r>
            <w:r w:rsidR="00800A29" w:rsidRPr="00FA7ED3">
              <w:t>00</w:t>
            </w:r>
          </w:p>
        </w:tc>
      </w:tr>
      <w:tr w:rsidR="00800A29" w:rsidRPr="00FA7ED3" w:rsidTr="005E1EF8">
        <w:trPr>
          <w:jc w:val="center"/>
        </w:trPr>
        <w:tc>
          <w:tcPr>
            <w:tcW w:w="326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2</w:t>
            </w:r>
            <w:r w:rsidR="00FA7ED3" w:rsidRPr="00FA7ED3">
              <w:t xml:space="preserve">. </w:t>
            </w:r>
            <w:r w:rsidRPr="00FA7ED3">
              <w:t>Вспомогательная площадь</w:t>
            </w:r>
          </w:p>
        </w:tc>
        <w:tc>
          <w:tcPr>
            <w:tcW w:w="2212" w:type="dxa"/>
            <w:shd w:val="clear" w:color="auto" w:fill="auto"/>
          </w:tcPr>
          <w:p w:rsidR="00800A29" w:rsidRPr="00FA7ED3" w:rsidRDefault="00295441" w:rsidP="005E1EF8">
            <w:pPr>
              <w:pStyle w:val="afe"/>
              <w:keepNext/>
              <w:widowControl w:val="0"/>
            </w:pPr>
            <w:r w:rsidRPr="00FA7ED3">
              <w:t>3</w:t>
            </w:r>
            <w:r w:rsidR="000226BF"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.0</w:t>
            </w:r>
            <w:r w:rsidR="00800A29" w:rsidRPr="00FA7ED3">
              <w:t>00</w:t>
            </w:r>
          </w:p>
        </w:tc>
        <w:tc>
          <w:tcPr>
            <w:tcW w:w="1869" w:type="dxa"/>
            <w:shd w:val="clear" w:color="auto" w:fill="auto"/>
          </w:tcPr>
          <w:p w:rsidR="00800A29" w:rsidRPr="005E1EF8" w:rsidRDefault="00432B44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21</w:t>
            </w:r>
          </w:p>
        </w:tc>
        <w:tc>
          <w:tcPr>
            <w:tcW w:w="1883" w:type="dxa"/>
            <w:shd w:val="clear" w:color="auto" w:fill="auto"/>
          </w:tcPr>
          <w:p w:rsidR="00800A29" w:rsidRPr="00FA7ED3" w:rsidRDefault="00295441" w:rsidP="005E1EF8">
            <w:pPr>
              <w:pStyle w:val="afe"/>
              <w:keepNext/>
              <w:widowControl w:val="0"/>
            </w:pPr>
            <w:r w:rsidRPr="00FA7ED3">
              <w:t>63</w:t>
            </w:r>
            <w:r w:rsidR="00800A29" w:rsidRPr="00FA7ED3">
              <w:t>0</w:t>
            </w:r>
            <w:r w:rsidR="00FA7ED3">
              <w:t>.0</w:t>
            </w:r>
            <w:r w:rsidR="00800A29" w:rsidRPr="00FA7ED3">
              <w:t>00</w:t>
            </w:r>
          </w:p>
        </w:tc>
      </w:tr>
      <w:tr w:rsidR="00800A29" w:rsidRPr="00FA7ED3" w:rsidTr="005E1EF8">
        <w:trPr>
          <w:jc w:val="center"/>
        </w:trPr>
        <w:tc>
          <w:tcPr>
            <w:tcW w:w="326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ИТОГО</w:t>
            </w:r>
          </w:p>
        </w:tc>
        <w:tc>
          <w:tcPr>
            <w:tcW w:w="2212" w:type="dxa"/>
            <w:shd w:val="clear" w:color="auto" w:fill="auto"/>
          </w:tcPr>
          <w:p w:rsidR="00800A29" w:rsidRPr="005E1EF8" w:rsidRDefault="00800A29" w:rsidP="005E1EF8">
            <w:pPr>
              <w:pStyle w:val="afe"/>
              <w:keepNext/>
              <w:widowControl w:val="0"/>
              <w:rPr>
                <w:b/>
                <w:bCs/>
              </w:rPr>
            </w:pPr>
            <w:r w:rsidRPr="005E1EF8">
              <w:rPr>
                <w:b/>
                <w:bCs/>
              </w:rPr>
              <w:t>-</w:t>
            </w:r>
          </w:p>
        </w:tc>
        <w:tc>
          <w:tcPr>
            <w:tcW w:w="1869" w:type="dxa"/>
            <w:shd w:val="clear" w:color="auto" w:fill="auto"/>
          </w:tcPr>
          <w:p w:rsidR="00800A29" w:rsidRPr="005E1EF8" w:rsidRDefault="00432B44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81</w:t>
            </w:r>
          </w:p>
        </w:tc>
        <w:tc>
          <w:tcPr>
            <w:tcW w:w="1883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3.6</w:t>
            </w:r>
            <w:r w:rsidR="000226BF" w:rsidRPr="005E1EF8">
              <w:rPr>
                <w:lang w:val="en-US"/>
              </w:rPr>
              <w:t>3</w:t>
            </w:r>
            <w:r w:rsidR="00800A29" w:rsidRPr="00FA7ED3">
              <w:t>0</w:t>
            </w:r>
            <w:r>
              <w:t>.0</w:t>
            </w:r>
            <w:r w:rsidR="00800A29" w:rsidRPr="00FA7ED3">
              <w:t>00</w:t>
            </w:r>
          </w:p>
        </w:tc>
      </w:tr>
    </w:tbl>
    <w:p w:rsidR="00800A29" w:rsidRPr="00FA7ED3" w:rsidRDefault="00800A29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Расчет затрат на рабочие машины и технологическое оборудование производится исходя из оптовой цены единицы машины и оборудования и количества единиц машин и оборудования данной модели</w:t>
      </w:r>
      <w:r w:rsidR="00FA7ED3" w:rsidRPr="00FA7ED3">
        <w:t xml:space="preserve">. </w:t>
      </w:r>
      <w:r w:rsidRPr="00FA7ED3">
        <w:t>К цене оборудования добавляются затраты на упаковку, транспортировку, монтаж, пуск, наладку в размере 10-15% от цены оборудования</w:t>
      </w:r>
      <w:r w:rsidR="00FA7ED3" w:rsidRPr="00FA7ED3">
        <w:t xml:space="preserve">. </w:t>
      </w:r>
      <w:r w:rsidRPr="00FA7ED3">
        <w:t>Примем 12%</w: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9B765A" w:rsidRPr="00FA7ED3" w:rsidRDefault="009B765A" w:rsidP="00415B5E">
      <w:pPr>
        <w:keepNext/>
        <w:widowControl w:val="0"/>
        <w:ind w:left="708" w:firstLine="1"/>
      </w:pPr>
      <w:r w:rsidRPr="00FA7ED3">
        <w:t xml:space="preserve">Таблица </w:t>
      </w:r>
      <w:r w:rsidR="00FA7ED3">
        <w:t>4.2</w:t>
      </w:r>
      <w:r w:rsidR="00FA7ED3" w:rsidRPr="00FA7ED3">
        <w:t xml:space="preserve"> - </w:t>
      </w:r>
      <w:r w:rsidRPr="00FA7ED3">
        <w:t>Расчет стоимости рабочих машин и технологического оборудования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600"/>
        <w:gridCol w:w="1259"/>
        <w:gridCol w:w="1488"/>
        <w:gridCol w:w="2139"/>
        <w:gridCol w:w="1885"/>
      </w:tblGrid>
      <w:tr w:rsidR="00800A29" w:rsidRPr="00FA7ED3" w:rsidTr="005E1EF8">
        <w:trPr>
          <w:trHeight w:val="361"/>
          <w:jc w:val="center"/>
        </w:trPr>
        <w:tc>
          <w:tcPr>
            <w:tcW w:w="2020" w:type="dxa"/>
            <w:vMerge w:val="restart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Наименование</w:t>
            </w:r>
          </w:p>
        </w:tc>
        <w:tc>
          <w:tcPr>
            <w:tcW w:w="448" w:type="dxa"/>
            <w:vMerge w:val="restart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Кол</w:t>
            </w:r>
            <w:r w:rsidR="00FA7ED3" w:rsidRPr="00FA7ED3">
              <w:t xml:space="preserve">. </w:t>
            </w:r>
            <w:r w:rsidRPr="00FA7ED3">
              <w:t>шт</w:t>
            </w:r>
            <w:r w:rsidR="00FA7ED3" w:rsidRPr="00FA7ED3">
              <w:t xml:space="preserve">. 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800A29" w:rsidRPr="00FA7ED3" w:rsidRDefault="009B765A" w:rsidP="005E1EF8">
            <w:pPr>
              <w:pStyle w:val="afe"/>
              <w:keepNext/>
              <w:widowControl w:val="0"/>
            </w:pPr>
            <w:r w:rsidRPr="00FA7ED3">
              <w:t>Оптовая</w:t>
            </w:r>
          </w:p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2162" w:type="dxa"/>
            <w:vMerge w:val="restart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Затраты на упаковку, транспортировку, монтаж, пуск, наладку, руб</w:t>
            </w:r>
            <w:r w:rsidR="00FA7ED3" w:rsidRPr="00FA7ED3">
              <w:t xml:space="preserve">. 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Первоначальная стоимость техники,</w:t>
            </w:r>
          </w:p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руб</w:t>
            </w:r>
            <w:r w:rsidR="00FA7ED3" w:rsidRPr="00FA7ED3">
              <w:t xml:space="preserve">. </w:t>
            </w:r>
          </w:p>
        </w:tc>
      </w:tr>
      <w:tr w:rsidR="00800A29" w:rsidRPr="00FA7ED3" w:rsidTr="005E1EF8">
        <w:trPr>
          <w:trHeight w:val="921"/>
          <w:jc w:val="center"/>
        </w:trPr>
        <w:tc>
          <w:tcPr>
            <w:tcW w:w="2020" w:type="dxa"/>
            <w:vMerge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448" w:type="dxa"/>
            <w:vMerge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127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Цена единицы</w:t>
            </w:r>
            <w:r w:rsidR="00FA7ED3" w:rsidRPr="00FA7ED3">
              <w:t xml:space="preserve">, </w:t>
            </w:r>
            <w:r w:rsidRPr="00FA7ED3">
              <w:t>руб</w:t>
            </w:r>
            <w:r w:rsidR="00FA7ED3" w:rsidRPr="00FA7ED3">
              <w:t xml:space="preserve">. </w:t>
            </w:r>
          </w:p>
        </w:tc>
        <w:tc>
          <w:tcPr>
            <w:tcW w:w="147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Цена принятого количества, руб</w:t>
            </w:r>
            <w:r w:rsidR="00FA7ED3" w:rsidRPr="00FA7ED3">
              <w:t xml:space="preserve">. </w:t>
            </w:r>
          </w:p>
        </w:tc>
        <w:tc>
          <w:tcPr>
            <w:tcW w:w="2162" w:type="dxa"/>
            <w:vMerge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1901" w:type="dxa"/>
            <w:vMerge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</w:tr>
      <w:tr w:rsidR="00800A29" w:rsidRPr="00FA7ED3" w:rsidTr="005E1EF8">
        <w:trPr>
          <w:jc w:val="center"/>
        </w:trPr>
        <w:tc>
          <w:tcPr>
            <w:tcW w:w="2020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Верстак</w:t>
            </w:r>
          </w:p>
        </w:tc>
        <w:tc>
          <w:tcPr>
            <w:tcW w:w="448" w:type="dxa"/>
            <w:shd w:val="clear" w:color="auto" w:fill="auto"/>
          </w:tcPr>
          <w:p w:rsidR="00800A29" w:rsidRPr="00FA7ED3" w:rsidRDefault="009B765A" w:rsidP="005E1EF8">
            <w:pPr>
              <w:pStyle w:val="afe"/>
              <w:keepNext/>
              <w:widowControl w:val="0"/>
            </w:pPr>
            <w:r w:rsidRPr="00FA7ED3">
              <w:t>9</w:t>
            </w:r>
          </w:p>
        </w:tc>
        <w:tc>
          <w:tcPr>
            <w:tcW w:w="1273" w:type="dxa"/>
            <w:shd w:val="clear" w:color="auto" w:fill="auto"/>
          </w:tcPr>
          <w:p w:rsidR="00800A29" w:rsidRPr="00FA7ED3" w:rsidRDefault="0077556D" w:rsidP="005E1EF8">
            <w:pPr>
              <w:pStyle w:val="afe"/>
              <w:keepNext/>
              <w:widowControl w:val="0"/>
            </w:pPr>
            <w:r w:rsidRPr="00FA7ED3">
              <w:t>21</w:t>
            </w:r>
            <w:r w:rsidR="00800A29" w:rsidRPr="00FA7ED3">
              <w:t>0</w:t>
            </w:r>
            <w:r w:rsidR="00FA7ED3">
              <w:t>.0</w:t>
            </w:r>
            <w:r w:rsidR="00800A29" w:rsidRPr="00FA7ED3">
              <w:t>0</w:t>
            </w:r>
            <w:r w:rsidR="003F545D" w:rsidRPr="00FA7ED3">
              <w:t>0</w:t>
            </w:r>
          </w:p>
        </w:tc>
        <w:tc>
          <w:tcPr>
            <w:tcW w:w="1475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1.8</w:t>
            </w:r>
            <w:r w:rsidR="0077556D" w:rsidRPr="00FA7ED3">
              <w:t>9</w:t>
            </w:r>
            <w:r w:rsidR="001C0315" w:rsidRPr="00FA7ED3">
              <w:t>0</w:t>
            </w:r>
            <w:r>
              <w:t>.0</w:t>
            </w:r>
            <w:r w:rsidR="001C0315" w:rsidRPr="00FA7ED3">
              <w:t>0</w:t>
            </w:r>
            <w:r w:rsidR="003F545D" w:rsidRPr="00FA7ED3">
              <w:t>0</w:t>
            </w:r>
          </w:p>
        </w:tc>
        <w:tc>
          <w:tcPr>
            <w:tcW w:w="2162" w:type="dxa"/>
            <w:shd w:val="clear" w:color="auto" w:fill="auto"/>
          </w:tcPr>
          <w:p w:rsidR="00800A29" w:rsidRPr="00FA7ED3" w:rsidRDefault="001C0315" w:rsidP="005E1EF8">
            <w:pPr>
              <w:pStyle w:val="afe"/>
              <w:keepNext/>
              <w:widowControl w:val="0"/>
            </w:pPr>
            <w:r w:rsidRPr="00FA7ED3">
              <w:t>20</w:t>
            </w:r>
            <w:r w:rsidR="00FA7ED3">
              <w:t>1.6</w:t>
            </w:r>
            <w:r w:rsidRPr="00FA7ED3">
              <w:t>0</w:t>
            </w:r>
            <w:r w:rsidR="003F545D" w:rsidRPr="00FA7ED3">
              <w:t>0</w:t>
            </w:r>
          </w:p>
        </w:tc>
        <w:tc>
          <w:tcPr>
            <w:tcW w:w="1901" w:type="dxa"/>
            <w:shd w:val="clear" w:color="auto" w:fill="auto"/>
          </w:tcPr>
          <w:p w:rsidR="00800A29" w:rsidRPr="00FA7ED3" w:rsidRDefault="0077556D" w:rsidP="005E1EF8">
            <w:pPr>
              <w:pStyle w:val="afe"/>
              <w:keepNext/>
              <w:widowControl w:val="0"/>
            </w:pPr>
            <w:r w:rsidRPr="00FA7ED3">
              <w:t>2</w:t>
            </w:r>
            <w:r w:rsidR="00FA7ED3">
              <w:t>.0</w:t>
            </w:r>
            <w:r w:rsidRPr="00FA7ED3">
              <w:t>9</w:t>
            </w:r>
            <w:r w:rsidR="00FA7ED3">
              <w:t>1.6</w:t>
            </w:r>
            <w:r w:rsidR="001C0315" w:rsidRPr="00FA7ED3">
              <w:t>0</w:t>
            </w:r>
            <w:r w:rsidR="003F545D" w:rsidRPr="00FA7ED3">
              <w:t>0</w:t>
            </w:r>
          </w:p>
        </w:tc>
      </w:tr>
      <w:tr w:rsidR="00800A29" w:rsidRPr="00FA7ED3" w:rsidTr="005E1EF8">
        <w:trPr>
          <w:jc w:val="center"/>
        </w:trPr>
        <w:tc>
          <w:tcPr>
            <w:tcW w:w="2020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Электролудилка</w:t>
            </w:r>
          </w:p>
        </w:tc>
        <w:tc>
          <w:tcPr>
            <w:tcW w:w="44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273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1.7</w:t>
            </w:r>
            <w:r w:rsidR="001C0315" w:rsidRPr="00FA7ED3">
              <w:t>00</w:t>
            </w:r>
            <w:r>
              <w:t>.0</w:t>
            </w:r>
            <w:r w:rsidR="001C0315" w:rsidRPr="00FA7ED3">
              <w:t>0</w:t>
            </w:r>
            <w:r w:rsidR="003F545D" w:rsidRPr="00FA7ED3">
              <w:t>0</w:t>
            </w:r>
          </w:p>
        </w:tc>
        <w:tc>
          <w:tcPr>
            <w:tcW w:w="1475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1.7</w:t>
            </w:r>
            <w:r w:rsidR="001C0315" w:rsidRPr="00FA7ED3">
              <w:t>00</w:t>
            </w:r>
            <w:r>
              <w:t>.0</w:t>
            </w:r>
            <w:r w:rsidR="001C0315" w:rsidRPr="00FA7ED3">
              <w:t>0</w:t>
            </w:r>
            <w:r w:rsidR="003F545D" w:rsidRPr="00FA7ED3">
              <w:t>0</w:t>
            </w:r>
          </w:p>
        </w:tc>
        <w:tc>
          <w:tcPr>
            <w:tcW w:w="2162" w:type="dxa"/>
            <w:shd w:val="clear" w:color="auto" w:fill="auto"/>
          </w:tcPr>
          <w:p w:rsidR="00800A29" w:rsidRPr="00FA7ED3" w:rsidRDefault="001C0315" w:rsidP="005E1EF8">
            <w:pPr>
              <w:pStyle w:val="afe"/>
              <w:keepNext/>
              <w:widowControl w:val="0"/>
            </w:pPr>
            <w:r w:rsidRPr="00FA7ED3">
              <w:t>204</w:t>
            </w:r>
            <w:r w:rsidR="00FA7ED3">
              <w:t>.0</w:t>
            </w:r>
            <w:r w:rsidRPr="00FA7ED3">
              <w:t>0</w:t>
            </w:r>
            <w:r w:rsidR="003F545D" w:rsidRPr="00FA7ED3">
              <w:t>0</w:t>
            </w:r>
          </w:p>
        </w:tc>
        <w:tc>
          <w:tcPr>
            <w:tcW w:w="1901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1.9</w:t>
            </w:r>
            <w:r w:rsidR="001C0315" w:rsidRPr="00FA7ED3">
              <w:t>04</w:t>
            </w:r>
            <w:r>
              <w:t>.0</w:t>
            </w:r>
            <w:r w:rsidR="00800A29" w:rsidRPr="00FA7ED3">
              <w:t>0</w:t>
            </w:r>
            <w:r w:rsidR="003F545D" w:rsidRPr="00FA7ED3">
              <w:t>0</w:t>
            </w:r>
          </w:p>
        </w:tc>
      </w:tr>
      <w:tr w:rsidR="00800A29" w:rsidRPr="00FA7ED3" w:rsidTr="005E1EF8">
        <w:trPr>
          <w:jc w:val="center"/>
        </w:trPr>
        <w:tc>
          <w:tcPr>
            <w:tcW w:w="2020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Электрообжигалка</w:t>
            </w:r>
          </w:p>
        </w:tc>
        <w:tc>
          <w:tcPr>
            <w:tcW w:w="44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273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1.3</w:t>
            </w:r>
            <w:r w:rsidR="001C0315" w:rsidRPr="00FA7ED3">
              <w:t>00</w:t>
            </w:r>
            <w:r>
              <w:t>.0</w:t>
            </w:r>
            <w:r w:rsidR="001C0315" w:rsidRPr="00FA7ED3">
              <w:t>0</w:t>
            </w:r>
            <w:r w:rsidR="003F545D" w:rsidRPr="00FA7ED3">
              <w:t>0</w:t>
            </w:r>
          </w:p>
        </w:tc>
        <w:tc>
          <w:tcPr>
            <w:tcW w:w="1475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1.3</w:t>
            </w:r>
            <w:r w:rsidR="001C0315" w:rsidRPr="00FA7ED3">
              <w:t>00</w:t>
            </w:r>
            <w:r>
              <w:t>.0</w:t>
            </w:r>
            <w:r w:rsidR="001C0315" w:rsidRPr="00FA7ED3">
              <w:t>0</w:t>
            </w:r>
            <w:r w:rsidR="003F545D" w:rsidRPr="00FA7ED3">
              <w:t>0</w:t>
            </w:r>
          </w:p>
        </w:tc>
        <w:tc>
          <w:tcPr>
            <w:tcW w:w="2162" w:type="dxa"/>
            <w:shd w:val="clear" w:color="auto" w:fill="auto"/>
          </w:tcPr>
          <w:p w:rsidR="00800A29" w:rsidRPr="00FA7ED3" w:rsidRDefault="001C0315" w:rsidP="005E1EF8">
            <w:pPr>
              <w:pStyle w:val="afe"/>
              <w:keepNext/>
              <w:widowControl w:val="0"/>
            </w:pPr>
            <w:r w:rsidRPr="00FA7ED3">
              <w:t>156</w:t>
            </w:r>
            <w:r w:rsidR="00FA7ED3">
              <w:t>.0</w:t>
            </w:r>
            <w:r w:rsidRPr="00FA7ED3">
              <w:t>0</w:t>
            </w:r>
            <w:r w:rsidR="003F545D" w:rsidRPr="00FA7ED3">
              <w:t>0</w:t>
            </w:r>
          </w:p>
        </w:tc>
        <w:tc>
          <w:tcPr>
            <w:tcW w:w="1901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1.4</w:t>
            </w:r>
            <w:r w:rsidR="001C0315" w:rsidRPr="00FA7ED3">
              <w:t>56</w:t>
            </w:r>
            <w:r>
              <w:t>.0</w:t>
            </w:r>
            <w:r w:rsidR="001C0315" w:rsidRPr="00FA7ED3">
              <w:t>0</w:t>
            </w:r>
            <w:r w:rsidR="003F545D" w:rsidRPr="00FA7ED3">
              <w:t>0</w:t>
            </w:r>
          </w:p>
        </w:tc>
      </w:tr>
      <w:tr w:rsidR="00800A29" w:rsidRPr="00FA7ED3" w:rsidTr="005E1EF8">
        <w:trPr>
          <w:jc w:val="center"/>
        </w:trPr>
        <w:tc>
          <w:tcPr>
            <w:tcW w:w="2020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Ванна для</w:t>
            </w:r>
            <w:r w:rsidR="00FA7ED3" w:rsidRPr="00FA7ED3">
              <w:t xml:space="preserve"> </w:t>
            </w:r>
            <w:r w:rsidRPr="00FA7ED3">
              <w:t>флюсования</w:t>
            </w:r>
          </w:p>
        </w:tc>
        <w:tc>
          <w:tcPr>
            <w:tcW w:w="44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273" w:type="dxa"/>
            <w:shd w:val="clear" w:color="auto" w:fill="auto"/>
          </w:tcPr>
          <w:p w:rsidR="00800A29" w:rsidRPr="00FA7ED3" w:rsidRDefault="001C0315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>
              <w:t>.5</w:t>
            </w:r>
            <w:r w:rsidR="00800A29" w:rsidRPr="00FA7ED3">
              <w:t>0</w:t>
            </w:r>
            <w:r w:rsidR="00FA7ED3">
              <w:t>.0</w:t>
            </w:r>
            <w:r w:rsidRPr="00FA7ED3">
              <w:t>0</w:t>
            </w:r>
            <w:r w:rsidR="003F545D" w:rsidRPr="00FA7ED3">
              <w:t>0</w:t>
            </w:r>
          </w:p>
        </w:tc>
        <w:tc>
          <w:tcPr>
            <w:tcW w:w="1475" w:type="dxa"/>
            <w:shd w:val="clear" w:color="auto" w:fill="auto"/>
          </w:tcPr>
          <w:p w:rsidR="00800A29" w:rsidRPr="00FA7ED3" w:rsidRDefault="001C0315" w:rsidP="005E1EF8">
            <w:pPr>
              <w:pStyle w:val="afe"/>
              <w:keepNext/>
              <w:widowControl w:val="0"/>
            </w:pPr>
            <w:r w:rsidRPr="00FA7ED3">
              <w:t>550</w:t>
            </w:r>
            <w:r w:rsidR="00FA7ED3">
              <w:t>.0</w:t>
            </w:r>
            <w:r w:rsidRPr="00FA7ED3">
              <w:t>0</w:t>
            </w:r>
            <w:r w:rsidR="003F545D" w:rsidRPr="00FA7ED3">
              <w:t>0</w:t>
            </w:r>
          </w:p>
        </w:tc>
        <w:tc>
          <w:tcPr>
            <w:tcW w:w="2162" w:type="dxa"/>
            <w:shd w:val="clear" w:color="auto" w:fill="auto"/>
          </w:tcPr>
          <w:p w:rsidR="00800A29" w:rsidRPr="00FA7ED3" w:rsidRDefault="001C0315" w:rsidP="005E1EF8">
            <w:pPr>
              <w:pStyle w:val="afe"/>
              <w:keepNext/>
              <w:widowControl w:val="0"/>
            </w:pPr>
            <w:r w:rsidRPr="00FA7ED3">
              <w:t>66</w:t>
            </w:r>
            <w:r w:rsidR="00FA7ED3">
              <w:t>.0</w:t>
            </w:r>
            <w:r w:rsidRPr="00FA7ED3">
              <w:t>0</w:t>
            </w:r>
            <w:r w:rsidR="003F545D" w:rsidRPr="00FA7ED3">
              <w:t>0</w:t>
            </w:r>
          </w:p>
        </w:tc>
        <w:tc>
          <w:tcPr>
            <w:tcW w:w="1901" w:type="dxa"/>
            <w:shd w:val="clear" w:color="auto" w:fill="auto"/>
          </w:tcPr>
          <w:p w:rsidR="00800A29" w:rsidRPr="00FA7ED3" w:rsidRDefault="001C0315" w:rsidP="005E1EF8">
            <w:pPr>
              <w:pStyle w:val="afe"/>
              <w:keepNext/>
              <w:widowControl w:val="0"/>
            </w:pPr>
            <w:r w:rsidRPr="00FA7ED3">
              <w:t>616</w:t>
            </w:r>
            <w:r w:rsidR="00FA7ED3">
              <w:t>.0</w:t>
            </w:r>
            <w:r w:rsidRPr="00FA7ED3">
              <w:t>0</w:t>
            </w:r>
            <w:r w:rsidR="003F545D" w:rsidRPr="00FA7ED3">
              <w:t>0</w:t>
            </w:r>
          </w:p>
        </w:tc>
      </w:tr>
      <w:tr w:rsidR="00800A29" w:rsidRPr="00FA7ED3" w:rsidTr="005E1EF8">
        <w:trPr>
          <w:jc w:val="center"/>
        </w:trPr>
        <w:tc>
          <w:tcPr>
            <w:tcW w:w="2020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Итого</w:t>
            </w:r>
            <w:r w:rsidR="00FA7ED3" w:rsidRPr="00FA7ED3">
              <w:t xml:space="preserve">: </w:t>
            </w:r>
          </w:p>
        </w:tc>
        <w:tc>
          <w:tcPr>
            <w:tcW w:w="448" w:type="dxa"/>
            <w:shd w:val="clear" w:color="auto" w:fill="auto"/>
          </w:tcPr>
          <w:p w:rsidR="00800A29" w:rsidRPr="00FA7ED3" w:rsidRDefault="00FC7EF7" w:rsidP="005E1EF8">
            <w:pPr>
              <w:pStyle w:val="afe"/>
              <w:keepNext/>
              <w:widowControl w:val="0"/>
            </w:pPr>
            <w:r w:rsidRPr="00FA7ED3">
              <w:t>12</w:t>
            </w:r>
          </w:p>
        </w:tc>
        <w:tc>
          <w:tcPr>
            <w:tcW w:w="127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-</w:t>
            </w:r>
          </w:p>
        </w:tc>
        <w:tc>
          <w:tcPr>
            <w:tcW w:w="147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>
              <w:t>.4</w:t>
            </w:r>
            <w:r w:rsidR="0077556D" w:rsidRPr="00FA7ED3">
              <w:t>4</w:t>
            </w:r>
            <w:r w:rsidR="001C0315" w:rsidRPr="00FA7ED3">
              <w:t>0</w:t>
            </w:r>
            <w:r w:rsidR="00FA7ED3">
              <w:t>.0</w:t>
            </w:r>
            <w:r w:rsidR="001C0315" w:rsidRPr="00FA7ED3">
              <w:t>0</w:t>
            </w:r>
            <w:r w:rsidR="003F545D" w:rsidRPr="00FA7ED3">
              <w:t>0</w:t>
            </w:r>
          </w:p>
        </w:tc>
        <w:tc>
          <w:tcPr>
            <w:tcW w:w="2162" w:type="dxa"/>
            <w:shd w:val="clear" w:color="auto" w:fill="auto"/>
          </w:tcPr>
          <w:p w:rsidR="00800A29" w:rsidRPr="00FA7ED3" w:rsidRDefault="001C0315" w:rsidP="005E1EF8">
            <w:pPr>
              <w:pStyle w:val="afe"/>
              <w:keepNext/>
              <w:widowControl w:val="0"/>
            </w:pPr>
            <w:r w:rsidRPr="00FA7ED3">
              <w:t>627</w:t>
            </w:r>
            <w:r w:rsidR="00FA7ED3">
              <w:t>.6</w:t>
            </w:r>
            <w:r w:rsidRPr="00FA7ED3">
              <w:t>0</w:t>
            </w:r>
            <w:r w:rsidR="003F545D" w:rsidRPr="00FA7ED3">
              <w:t>0</w:t>
            </w:r>
          </w:p>
        </w:tc>
        <w:tc>
          <w:tcPr>
            <w:tcW w:w="1901" w:type="dxa"/>
            <w:shd w:val="clear" w:color="auto" w:fill="auto"/>
          </w:tcPr>
          <w:p w:rsidR="00800A29" w:rsidRPr="00FA7ED3" w:rsidRDefault="0077556D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>
              <w:t>.0</w:t>
            </w:r>
            <w:r w:rsidRPr="00FA7ED3">
              <w:t>6</w:t>
            </w:r>
            <w:r w:rsidR="001C0315" w:rsidRPr="00FA7ED3">
              <w:t>7</w:t>
            </w:r>
            <w:r w:rsidR="00FA7ED3">
              <w:t>.6</w:t>
            </w:r>
            <w:r w:rsidR="001C0315" w:rsidRPr="00FA7ED3">
              <w:t>0</w:t>
            </w:r>
            <w:r w:rsidR="003F545D" w:rsidRPr="00FA7ED3">
              <w:t>0</w:t>
            </w:r>
          </w:p>
        </w:tc>
      </w:tr>
    </w:tbl>
    <w:p w:rsidR="00800A29" w:rsidRPr="00FA7ED3" w:rsidRDefault="00800A29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После определения затрат на здание, рабочие машины и технологическое оборудование производится расчет затрат на остальные виды основных производственных фондов и расчет амортизационных отчислений</w:t>
      </w:r>
      <w:r w:rsidR="00FA7ED3" w:rsidRPr="00FA7ED3">
        <w:t>.</w:t>
      </w:r>
    </w:p>
    <w:p w:rsidR="00800A29" w:rsidRPr="00FA7ED3" w:rsidRDefault="00AC30CB" w:rsidP="00415B5E">
      <w:pPr>
        <w:keepNext/>
        <w:widowControl w:val="0"/>
        <w:ind w:left="708" w:firstLine="1"/>
      </w:pPr>
      <w:r>
        <w:br w:type="page"/>
      </w:r>
      <w:r w:rsidR="006952D8" w:rsidRPr="00FA7ED3">
        <w:t xml:space="preserve">Таблица </w:t>
      </w:r>
      <w:r w:rsidR="00FA7ED3">
        <w:t>4.3</w:t>
      </w:r>
      <w:r w:rsidR="006952D8" w:rsidRPr="00FA7ED3">
        <w:t xml:space="preserve"> </w:t>
      </w:r>
      <w:r w:rsidR="00FA7ED3">
        <w:t>-</w:t>
      </w:r>
      <w:r w:rsidR="006952D8" w:rsidRPr="00FA7ED3">
        <w:t xml:space="preserve"> Расчет стоимости производственных фондов и амортизационных отчислений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844"/>
        <w:gridCol w:w="1750"/>
        <w:gridCol w:w="1774"/>
        <w:gridCol w:w="1190"/>
        <w:gridCol w:w="1698"/>
      </w:tblGrid>
      <w:tr w:rsidR="002921F6" w:rsidRPr="00FA7ED3" w:rsidTr="005E1EF8">
        <w:trPr>
          <w:cantSplit/>
          <w:trHeight w:val="3337"/>
          <w:jc w:val="center"/>
        </w:trPr>
        <w:tc>
          <w:tcPr>
            <w:tcW w:w="1968" w:type="dxa"/>
            <w:shd w:val="clear" w:color="auto" w:fill="auto"/>
            <w:textDirection w:val="btLr"/>
          </w:tcPr>
          <w:p w:rsidR="00800A29" w:rsidRPr="00FA7ED3" w:rsidRDefault="00800A29" w:rsidP="005E1EF8">
            <w:pPr>
              <w:pStyle w:val="afe"/>
              <w:keepNext/>
              <w:widowControl w:val="0"/>
              <w:ind w:left="113" w:right="113"/>
            </w:pPr>
            <w:r w:rsidRPr="00FA7ED3">
              <w:t>Наименование групп основных производственных фондов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800A29" w:rsidRPr="00FA7ED3" w:rsidRDefault="00800A29" w:rsidP="005E1EF8">
            <w:pPr>
              <w:pStyle w:val="afe"/>
              <w:keepNext/>
              <w:widowControl w:val="0"/>
              <w:ind w:left="113" w:right="113"/>
            </w:pPr>
            <w:r w:rsidRPr="005E1EF8">
              <w:rPr>
                <w:b/>
                <w:bCs/>
              </w:rPr>
              <w:t>Структура основных производ-ственных фондов,</w:t>
            </w:r>
            <w:r w:rsidR="00AC30CB" w:rsidRPr="005E1EF8">
              <w:rPr>
                <w:b/>
                <w:bCs/>
              </w:rPr>
              <w:t xml:space="preserve"> </w:t>
            </w:r>
            <w:r w:rsidRPr="00FA7ED3">
              <w:t>%</w:t>
            </w:r>
          </w:p>
        </w:tc>
        <w:tc>
          <w:tcPr>
            <w:tcW w:w="1981" w:type="dxa"/>
            <w:shd w:val="clear" w:color="auto" w:fill="auto"/>
            <w:textDirection w:val="btLr"/>
          </w:tcPr>
          <w:p w:rsidR="00800A29" w:rsidRPr="00FA7ED3" w:rsidRDefault="00800A29" w:rsidP="005E1EF8">
            <w:pPr>
              <w:pStyle w:val="afe"/>
              <w:keepNext/>
              <w:widowControl w:val="0"/>
              <w:ind w:left="113" w:right="113"/>
            </w:pPr>
            <w:r w:rsidRPr="00FA7ED3">
              <w:t>Балансовая стоимость производственных фондов, рассчитанная прямым счетом, руб</w:t>
            </w:r>
            <w:r w:rsidR="00FA7ED3" w:rsidRPr="00FA7ED3">
              <w:t xml:space="preserve">. </w:t>
            </w:r>
          </w:p>
        </w:tc>
        <w:tc>
          <w:tcPr>
            <w:tcW w:w="1981" w:type="dxa"/>
            <w:shd w:val="clear" w:color="auto" w:fill="auto"/>
            <w:textDirection w:val="btLr"/>
          </w:tcPr>
          <w:p w:rsidR="00800A29" w:rsidRPr="00FA7ED3" w:rsidRDefault="00800A29" w:rsidP="005E1EF8">
            <w:pPr>
              <w:pStyle w:val="afe"/>
              <w:keepNext/>
              <w:widowControl w:val="0"/>
              <w:ind w:left="113" w:right="113"/>
            </w:pPr>
            <w:r w:rsidRPr="00FA7ED3">
              <w:t>Расчетная балансовая стоимость основных производственных фондов, руб</w:t>
            </w:r>
            <w:r w:rsidR="00FA7ED3" w:rsidRPr="00FA7ED3">
              <w:t>.</w:t>
            </w:r>
          </w:p>
        </w:tc>
        <w:tc>
          <w:tcPr>
            <w:tcW w:w="1383" w:type="dxa"/>
            <w:shd w:val="clear" w:color="auto" w:fill="auto"/>
            <w:textDirection w:val="btLr"/>
          </w:tcPr>
          <w:p w:rsidR="00800A29" w:rsidRPr="00FA7ED3" w:rsidRDefault="00800A29" w:rsidP="005E1EF8">
            <w:pPr>
              <w:pStyle w:val="afe"/>
              <w:keepNext/>
              <w:widowControl w:val="0"/>
              <w:ind w:left="113" w:right="113"/>
            </w:pPr>
            <w:r w:rsidRPr="00FA7ED3">
              <w:t>Норма</w:t>
            </w:r>
            <w:r w:rsidR="002921F6" w:rsidRPr="00FA7ED3">
              <w:t xml:space="preserve"> </w:t>
            </w:r>
            <w:r w:rsidRPr="00FA7ED3">
              <w:t>амортизации в год,</w:t>
            </w:r>
            <w:r w:rsidR="00FA7ED3" w:rsidRPr="00FA7ED3">
              <w:t>%</w:t>
            </w:r>
          </w:p>
        </w:tc>
        <w:tc>
          <w:tcPr>
            <w:tcW w:w="1913" w:type="dxa"/>
            <w:shd w:val="clear" w:color="auto" w:fill="auto"/>
            <w:textDirection w:val="btLr"/>
          </w:tcPr>
          <w:p w:rsidR="00800A29" w:rsidRPr="00FA7ED3" w:rsidRDefault="00800A29" w:rsidP="005E1EF8">
            <w:pPr>
              <w:pStyle w:val="afe"/>
              <w:keepNext/>
              <w:widowControl w:val="0"/>
              <w:ind w:left="113" w:right="113"/>
            </w:pPr>
            <w:r w:rsidRPr="00FA7ED3">
              <w:t>Сумма амортизационных отчислений в месяц, руб</w:t>
            </w:r>
            <w:r w:rsidR="00FA7ED3" w:rsidRPr="00FA7ED3">
              <w:t xml:space="preserve">. </w:t>
            </w:r>
          </w:p>
        </w:tc>
      </w:tr>
      <w:tr w:rsidR="002921F6" w:rsidRPr="00FA7ED3" w:rsidTr="005E1EF8">
        <w:trPr>
          <w:jc w:val="center"/>
        </w:trPr>
        <w:tc>
          <w:tcPr>
            <w:tcW w:w="196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 w:rsidRPr="00FA7ED3">
              <w:t xml:space="preserve">. </w:t>
            </w:r>
            <w:r w:rsidRPr="00FA7ED3">
              <w:t>Здание</w:t>
            </w:r>
          </w:p>
        </w:tc>
        <w:tc>
          <w:tcPr>
            <w:tcW w:w="92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34</w:t>
            </w:r>
          </w:p>
        </w:tc>
        <w:tc>
          <w:tcPr>
            <w:tcW w:w="1981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3.6</w:t>
            </w:r>
            <w:r w:rsidR="000A576C" w:rsidRPr="00FA7ED3">
              <w:t>3</w:t>
            </w:r>
            <w:r w:rsidR="00800A29" w:rsidRPr="00FA7ED3">
              <w:t>0</w:t>
            </w:r>
            <w:r>
              <w:t>.0</w:t>
            </w:r>
            <w:r w:rsidR="00800A29" w:rsidRPr="00FA7ED3">
              <w:t>00</w:t>
            </w:r>
          </w:p>
        </w:tc>
        <w:tc>
          <w:tcPr>
            <w:tcW w:w="1981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3.6</w:t>
            </w:r>
            <w:r w:rsidR="00F037B9" w:rsidRPr="00FA7ED3">
              <w:t>30</w:t>
            </w:r>
            <w:r>
              <w:t>.0</w:t>
            </w:r>
            <w:r w:rsidR="00F037B9" w:rsidRPr="00FA7ED3">
              <w:t>00</w:t>
            </w:r>
          </w:p>
        </w:tc>
        <w:tc>
          <w:tcPr>
            <w:tcW w:w="1383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3.1</w:t>
            </w:r>
          </w:p>
        </w:tc>
        <w:tc>
          <w:tcPr>
            <w:tcW w:w="1913" w:type="dxa"/>
            <w:shd w:val="clear" w:color="auto" w:fill="auto"/>
          </w:tcPr>
          <w:p w:rsidR="00800A29" w:rsidRPr="00FA7ED3" w:rsidRDefault="002431D2" w:rsidP="005E1EF8">
            <w:pPr>
              <w:pStyle w:val="afe"/>
              <w:keepNext/>
              <w:widowControl w:val="0"/>
            </w:pPr>
            <w:r w:rsidRPr="00FA7ED3">
              <w:t>11</w:t>
            </w:r>
            <w:r w:rsidR="00FA7ED3">
              <w:t>2.5</w:t>
            </w:r>
            <w:r w:rsidRPr="00FA7ED3">
              <w:t>30</w:t>
            </w:r>
          </w:p>
        </w:tc>
      </w:tr>
      <w:tr w:rsidR="002921F6" w:rsidRPr="00FA7ED3" w:rsidTr="005E1EF8">
        <w:trPr>
          <w:jc w:val="center"/>
        </w:trPr>
        <w:tc>
          <w:tcPr>
            <w:tcW w:w="196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2</w:t>
            </w:r>
            <w:r w:rsidR="00FA7ED3" w:rsidRPr="00FA7ED3">
              <w:t xml:space="preserve">. </w:t>
            </w:r>
            <w:r w:rsidRPr="00FA7ED3">
              <w:t>Сооружения</w:t>
            </w:r>
          </w:p>
        </w:tc>
        <w:tc>
          <w:tcPr>
            <w:tcW w:w="92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98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1981" w:type="dxa"/>
            <w:shd w:val="clear" w:color="auto" w:fill="auto"/>
          </w:tcPr>
          <w:p w:rsidR="00800A29" w:rsidRPr="00FA7ED3" w:rsidRDefault="00CD6F26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>
              <w:t>.3</w:t>
            </w:r>
            <w:r w:rsidRPr="00FA7ED3">
              <w:t>60</w:t>
            </w:r>
            <w:r w:rsidR="00FA7ED3">
              <w:t>.2</w:t>
            </w:r>
            <w:r w:rsidRPr="00FA7ED3">
              <w:t>94</w:t>
            </w:r>
          </w:p>
        </w:tc>
        <w:tc>
          <w:tcPr>
            <w:tcW w:w="1383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2.7</w:t>
            </w:r>
          </w:p>
        </w:tc>
        <w:tc>
          <w:tcPr>
            <w:tcW w:w="1913" w:type="dxa"/>
            <w:shd w:val="clear" w:color="auto" w:fill="auto"/>
          </w:tcPr>
          <w:p w:rsidR="00800A29" w:rsidRPr="00FA7ED3" w:rsidRDefault="002431D2" w:rsidP="005E1EF8">
            <w:pPr>
              <w:pStyle w:val="afe"/>
              <w:keepNext/>
              <w:widowControl w:val="0"/>
            </w:pPr>
            <w:r w:rsidRPr="00FA7ED3">
              <w:t>14</w:t>
            </w:r>
            <w:r w:rsidR="00FA7ED3">
              <w:t>4.7</w:t>
            </w:r>
            <w:r w:rsidRPr="00FA7ED3">
              <w:t>27</w:t>
            </w:r>
          </w:p>
        </w:tc>
      </w:tr>
      <w:tr w:rsidR="002921F6" w:rsidRPr="00FA7ED3" w:rsidTr="005E1EF8">
        <w:trPr>
          <w:jc w:val="center"/>
        </w:trPr>
        <w:tc>
          <w:tcPr>
            <w:tcW w:w="196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3</w:t>
            </w:r>
            <w:r w:rsidR="00FA7ED3" w:rsidRPr="00FA7ED3">
              <w:t xml:space="preserve">. </w:t>
            </w:r>
            <w:r w:rsidRPr="00FA7ED3">
              <w:t>Передаточные устройства</w:t>
            </w:r>
          </w:p>
        </w:tc>
        <w:tc>
          <w:tcPr>
            <w:tcW w:w="928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2.7</w:t>
            </w:r>
          </w:p>
        </w:tc>
        <w:tc>
          <w:tcPr>
            <w:tcW w:w="198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1981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4.8</w:t>
            </w:r>
            <w:r w:rsidR="00CD6F26" w:rsidRPr="00FA7ED3">
              <w:t>2</w:t>
            </w:r>
            <w:r>
              <w:t>4.2</w:t>
            </w:r>
            <w:r w:rsidR="00CD6F26" w:rsidRPr="00FA7ED3">
              <w:t>65</w:t>
            </w:r>
          </w:p>
        </w:tc>
        <w:tc>
          <w:tcPr>
            <w:tcW w:w="138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10</w:t>
            </w:r>
            <w:r w:rsidR="00FA7ED3" w:rsidRPr="005E1EF8">
              <w:rPr>
                <w:lang w:val="en-US"/>
              </w:rPr>
              <w:t>.5</w:t>
            </w:r>
          </w:p>
        </w:tc>
        <w:tc>
          <w:tcPr>
            <w:tcW w:w="1913" w:type="dxa"/>
            <w:shd w:val="clear" w:color="auto" w:fill="auto"/>
          </w:tcPr>
          <w:p w:rsidR="00800A29" w:rsidRPr="00FA7ED3" w:rsidRDefault="002431D2" w:rsidP="005E1EF8">
            <w:pPr>
              <w:pStyle w:val="afe"/>
              <w:keepNext/>
              <w:widowControl w:val="0"/>
            </w:pPr>
            <w:r w:rsidRPr="00FA7ED3">
              <w:t>506</w:t>
            </w:r>
            <w:r w:rsidR="00FA7ED3">
              <w:t>.5</w:t>
            </w:r>
            <w:r w:rsidRPr="00FA7ED3">
              <w:t>48</w:t>
            </w:r>
          </w:p>
        </w:tc>
      </w:tr>
      <w:tr w:rsidR="002921F6" w:rsidRPr="00FA7ED3" w:rsidTr="005E1EF8">
        <w:trPr>
          <w:jc w:val="center"/>
        </w:trPr>
        <w:tc>
          <w:tcPr>
            <w:tcW w:w="196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4</w:t>
            </w:r>
            <w:r w:rsidR="00FA7ED3" w:rsidRPr="00FA7ED3">
              <w:t xml:space="preserve">. </w:t>
            </w:r>
            <w:r w:rsidRPr="00FA7ED3">
              <w:t>Машины и оборудование</w:t>
            </w:r>
          </w:p>
        </w:tc>
        <w:tc>
          <w:tcPr>
            <w:tcW w:w="92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56</w:t>
            </w:r>
          </w:p>
        </w:tc>
        <w:tc>
          <w:tcPr>
            <w:tcW w:w="1981" w:type="dxa"/>
            <w:shd w:val="clear" w:color="auto" w:fill="auto"/>
          </w:tcPr>
          <w:p w:rsidR="00800A29" w:rsidRPr="005E1EF8" w:rsidRDefault="003F545D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6</w:t>
            </w:r>
            <w:r w:rsidR="00FA7ED3">
              <w:t>.0</w:t>
            </w:r>
            <w:r w:rsidRPr="00FA7ED3">
              <w:t>67</w:t>
            </w:r>
            <w:r w:rsidR="00FA7ED3">
              <w:t>.6</w:t>
            </w:r>
            <w:r w:rsidRPr="00FA7ED3">
              <w:t>00</w:t>
            </w:r>
          </w:p>
        </w:tc>
        <w:tc>
          <w:tcPr>
            <w:tcW w:w="1981" w:type="dxa"/>
            <w:shd w:val="clear" w:color="auto" w:fill="auto"/>
          </w:tcPr>
          <w:p w:rsidR="00800A29" w:rsidRPr="005E1EF8" w:rsidRDefault="00F037B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6</w:t>
            </w:r>
            <w:r w:rsidR="00FA7ED3">
              <w:t>.0</w:t>
            </w:r>
            <w:r w:rsidRPr="00FA7ED3">
              <w:t>67</w:t>
            </w:r>
            <w:r w:rsidR="00FA7ED3">
              <w:t>.6</w:t>
            </w:r>
            <w:r w:rsidRPr="00FA7ED3">
              <w:t>00</w:t>
            </w:r>
          </w:p>
        </w:tc>
        <w:tc>
          <w:tcPr>
            <w:tcW w:w="138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9</w:t>
            </w:r>
            <w:r w:rsidR="00FA7ED3" w:rsidRPr="005E1EF8">
              <w:rPr>
                <w:lang w:val="en-US"/>
              </w:rPr>
              <w:t>.1</w:t>
            </w:r>
          </w:p>
        </w:tc>
        <w:tc>
          <w:tcPr>
            <w:tcW w:w="1913" w:type="dxa"/>
            <w:shd w:val="clear" w:color="auto" w:fill="auto"/>
          </w:tcPr>
          <w:p w:rsidR="00800A29" w:rsidRPr="00FA7ED3" w:rsidRDefault="002431D2" w:rsidP="005E1EF8">
            <w:pPr>
              <w:pStyle w:val="afe"/>
              <w:keepNext/>
              <w:widowControl w:val="0"/>
            </w:pPr>
            <w:r w:rsidRPr="00FA7ED3">
              <w:t>55</w:t>
            </w:r>
            <w:r w:rsidR="00FA7ED3">
              <w:t>2.1</w:t>
            </w:r>
            <w:r w:rsidRPr="00FA7ED3">
              <w:t>52</w:t>
            </w:r>
          </w:p>
        </w:tc>
      </w:tr>
      <w:tr w:rsidR="002921F6" w:rsidRPr="00FA7ED3" w:rsidTr="005E1EF8">
        <w:trPr>
          <w:jc w:val="center"/>
        </w:trPr>
        <w:tc>
          <w:tcPr>
            <w:tcW w:w="196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 w:rsidRPr="00FA7ED3">
              <w:t xml:space="preserve">. </w:t>
            </w:r>
            <w:r w:rsidRPr="00FA7ED3">
              <w:t>Транспортные средства</w:t>
            </w:r>
          </w:p>
        </w:tc>
        <w:tc>
          <w:tcPr>
            <w:tcW w:w="92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198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1981" w:type="dxa"/>
            <w:shd w:val="clear" w:color="auto" w:fill="auto"/>
          </w:tcPr>
          <w:p w:rsidR="00800A29" w:rsidRPr="00FA7ED3" w:rsidRDefault="00CD6F26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34</w:t>
            </w:r>
            <w:r w:rsidR="00FA7ED3" w:rsidRPr="005E1EF8">
              <w:rPr>
                <w:lang w:val="en-US"/>
              </w:rPr>
              <w:t>4.5</w:t>
            </w:r>
            <w:r w:rsidRPr="005E1EF8">
              <w:rPr>
                <w:lang w:val="en-US"/>
              </w:rPr>
              <w:t>64</w:t>
            </w:r>
          </w:p>
        </w:tc>
        <w:tc>
          <w:tcPr>
            <w:tcW w:w="138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16</w:t>
            </w:r>
          </w:p>
        </w:tc>
        <w:tc>
          <w:tcPr>
            <w:tcW w:w="1913" w:type="dxa"/>
            <w:shd w:val="clear" w:color="auto" w:fill="auto"/>
          </w:tcPr>
          <w:p w:rsidR="00800A29" w:rsidRPr="00FA7ED3" w:rsidRDefault="002431D2" w:rsidP="005E1EF8">
            <w:pPr>
              <w:pStyle w:val="afe"/>
              <w:keepNext/>
              <w:widowControl w:val="0"/>
            </w:pPr>
            <w:r w:rsidRPr="00FA7ED3">
              <w:t>55</w:t>
            </w:r>
            <w:r w:rsidR="00FA7ED3">
              <w:t>.1</w:t>
            </w:r>
            <w:r w:rsidRPr="00FA7ED3">
              <w:t>30</w:t>
            </w:r>
          </w:p>
        </w:tc>
      </w:tr>
      <w:tr w:rsidR="002921F6" w:rsidRPr="00FA7ED3" w:rsidTr="005E1EF8">
        <w:trPr>
          <w:jc w:val="center"/>
        </w:trPr>
        <w:tc>
          <w:tcPr>
            <w:tcW w:w="196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 w:rsidRPr="00FA7ED3">
              <w:t xml:space="preserve">. </w:t>
            </w:r>
            <w:r w:rsidRPr="00FA7ED3">
              <w:t>Прочие</w:t>
            </w:r>
            <w:r w:rsidR="006952D8" w:rsidRPr="00FA7ED3">
              <w:t xml:space="preserve"> </w:t>
            </w:r>
            <w:r w:rsidRPr="00FA7ED3">
              <w:t>основные производственные фонды</w:t>
            </w:r>
          </w:p>
        </w:tc>
        <w:tc>
          <w:tcPr>
            <w:tcW w:w="928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2.3</w:t>
            </w:r>
          </w:p>
        </w:tc>
        <w:tc>
          <w:tcPr>
            <w:tcW w:w="198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1981" w:type="dxa"/>
            <w:shd w:val="clear" w:color="auto" w:fill="auto"/>
          </w:tcPr>
          <w:p w:rsidR="00800A29" w:rsidRPr="00FA7ED3" w:rsidRDefault="00CD6F26" w:rsidP="005E1EF8">
            <w:pPr>
              <w:pStyle w:val="afe"/>
              <w:keepNext/>
              <w:widowControl w:val="0"/>
            </w:pPr>
            <w:r w:rsidRPr="00FA7ED3">
              <w:t>396</w:t>
            </w:r>
            <w:r w:rsidR="00FA7ED3">
              <w:t>.2</w:t>
            </w:r>
            <w:r w:rsidRPr="00FA7ED3">
              <w:t>49</w:t>
            </w:r>
          </w:p>
        </w:tc>
        <w:tc>
          <w:tcPr>
            <w:tcW w:w="138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15</w:t>
            </w:r>
          </w:p>
        </w:tc>
        <w:tc>
          <w:tcPr>
            <w:tcW w:w="1913" w:type="dxa"/>
            <w:shd w:val="clear" w:color="auto" w:fill="auto"/>
          </w:tcPr>
          <w:p w:rsidR="00800A29" w:rsidRPr="00FA7ED3" w:rsidRDefault="002431D2" w:rsidP="005E1EF8">
            <w:pPr>
              <w:pStyle w:val="afe"/>
              <w:keepNext/>
              <w:widowControl w:val="0"/>
            </w:pPr>
            <w:r w:rsidRPr="00FA7ED3">
              <w:t>59</w:t>
            </w:r>
            <w:r w:rsidR="00FA7ED3">
              <w:t>.4</w:t>
            </w:r>
            <w:r w:rsidRPr="00FA7ED3">
              <w:t>37</w:t>
            </w:r>
          </w:p>
        </w:tc>
      </w:tr>
      <w:tr w:rsidR="002921F6" w:rsidRPr="00FA7ED3" w:rsidTr="005E1EF8">
        <w:trPr>
          <w:jc w:val="center"/>
        </w:trPr>
        <w:tc>
          <w:tcPr>
            <w:tcW w:w="196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Итого</w:t>
            </w:r>
            <w:r w:rsidR="00FA7ED3" w:rsidRPr="00FA7ED3">
              <w:t xml:space="preserve">: </w:t>
            </w:r>
          </w:p>
        </w:tc>
        <w:tc>
          <w:tcPr>
            <w:tcW w:w="92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100</w:t>
            </w:r>
          </w:p>
        </w:tc>
        <w:tc>
          <w:tcPr>
            <w:tcW w:w="198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-</w:t>
            </w:r>
          </w:p>
        </w:tc>
        <w:tc>
          <w:tcPr>
            <w:tcW w:w="1981" w:type="dxa"/>
            <w:shd w:val="clear" w:color="auto" w:fill="auto"/>
          </w:tcPr>
          <w:p w:rsidR="00800A29" w:rsidRPr="00FA7ED3" w:rsidRDefault="00CD6F26" w:rsidP="005E1EF8">
            <w:pPr>
              <w:pStyle w:val="afe"/>
              <w:keepNext/>
              <w:widowControl w:val="0"/>
            </w:pPr>
            <w:r w:rsidRPr="00FA7ED3">
              <w:t>20</w:t>
            </w:r>
            <w:r w:rsidR="00FA7ED3">
              <w:t>.6</w:t>
            </w:r>
            <w:r w:rsidRPr="00FA7ED3">
              <w:t>2</w:t>
            </w:r>
            <w:r w:rsidR="00FA7ED3">
              <w:t>2.9</w:t>
            </w:r>
            <w:r w:rsidRPr="00FA7ED3">
              <w:t>72</w:t>
            </w:r>
          </w:p>
        </w:tc>
        <w:tc>
          <w:tcPr>
            <w:tcW w:w="138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-</w:t>
            </w:r>
          </w:p>
        </w:tc>
        <w:tc>
          <w:tcPr>
            <w:tcW w:w="1913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1.4</w:t>
            </w:r>
            <w:r w:rsidR="002431D2" w:rsidRPr="00FA7ED3">
              <w:t>30</w:t>
            </w:r>
            <w:r>
              <w:t>.5</w:t>
            </w:r>
            <w:r w:rsidR="002431D2" w:rsidRPr="00FA7ED3">
              <w:t>24</w:t>
            </w:r>
          </w:p>
        </w:tc>
      </w:tr>
    </w:tbl>
    <w:p w:rsidR="00800A29" w:rsidRPr="00FA7ED3" w:rsidRDefault="00800A29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 xml:space="preserve">Расчет доли амортизации </w:t>
      </w:r>
      <w:r w:rsidR="005310FE">
        <w:rPr>
          <w:position w:val="-12"/>
        </w:rPr>
        <w:pict>
          <v:shape id="_x0000_i1167" type="#_x0000_t75" style="width:29.25pt;height:23.25pt" fillcolor="window">
            <v:imagedata r:id="rId135" o:title=""/>
          </v:shape>
        </w:pict>
      </w:r>
      <w:r w:rsidRPr="00FA7ED3">
        <w:t>, включаемой в себестоимость единицы продукции и в добавленную себестоимость, производится по формуле</w:t>
      </w:r>
      <w:r w:rsidR="00FA7ED3">
        <w:t xml:space="preserve"> (</w:t>
      </w:r>
      <w:r w:rsidRPr="00FA7ED3">
        <w:t>допускаем, что на себестоимость единицы продукции переносится амортизация только данного участка</w:t>
      </w:r>
      <w:r w:rsidR="00FA7ED3" w:rsidRPr="00FA7ED3">
        <w:t>):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168" type="#_x0000_t75" style="width:63.75pt;height:43.5pt" fillcolor="window">
            <v:imagedata r:id="rId136" o:title=""/>
          </v:shape>
        </w:pict>
      </w:r>
      <w:r w:rsidR="00FA7ED3">
        <w:t xml:space="preserve"> (</w:t>
      </w:r>
      <w:r w:rsidR="00800A29" w:rsidRPr="00FA7ED3">
        <w:t>2</w:t>
      </w:r>
      <w:r w:rsidR="00043143" w:rsidRPr="00FA7ED3">
        <w:t>3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 xml:space="preserve">где </w:t>
      </w:r>
      <w:r w:rsidR="005310FE">
        <w:rPr>
          <w:position w:val="-12"/>
        </w:rPr>
        <w:pict>
          <v:shape id="_x0000_i1169" type="#_x0000_t75" style="width:22.5pt;height:24.75pt" fillcolor="window">
            <v:imagedata r:id="rId137" o:title=""/>
          </v:shape>
        </w:pict>
      </w:r>
      <w:r w:rsidR="00FA7ED3" w:rsidRPr="00FA7ED3">
        <w:t xml:space="preserve"> - </w:t>
      </w:r>
      <w:r w:rsidRPr="00FA7ED3">
        <w:t>сумма амортизационных отчислений по всем видовым группам основных производственных фондов в месяц, руб</w:t>
      </w:r>
      <w:r w:rsidR="00FA7ED3">
        <w:t>.;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6"/>
        </w:rPr>
        <w:pict>
          <v:shape id="_x0000_i1170" type="#_x0000_t75" style="width:18.75pt;height:17.25pt" fillcolor="window">
            <v:imagedata r:id="rId138" o:title=""/>
          </v:shape>
        </w:pict>
      </w:r>
      <w:r w:rsidR="00FA7ED3" w:rsidRPr="00FA7ED3">
        <w:t xml:space="preserve"> - </w:t>
      </w:r>
      <w:r w:rsidR="00800A29" w:rsidRPr="00FA7ED3">
        <w:t>месячный выпуск продукции, шт</w:t>
      </w:r>
      <w:r w:rsidR="00FA7ED3">
        <w:t>.;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bookmarkStart w:id="12" w:name="_Toc416611974"/>
      <w:bookmarkStart w:id="13" w:name="_Toc425432912"/>
      <w:r>
        <w:rPr>
          <w:position w:val="-24"/>
        </w:rPr>
        <w:pict>
          <v:shape id="_x0000_i1171" type="#_x0000_t75" style="width:118.5pt;height:37.5pt" fillcolor="window">
            <v:imagedata r:id="rId139" o:title=""/>
          </v:shape>
        </w:pict>
      </w:r>
      <w:r w:rsidR="00FA7ED3">
        <w:t xml:space="preserve"> (</w:t>
      </w:r>
      <w:r w:rsidR="00800A29" w:rsidRPr="00FA7ED3">
        <w:t>руб</w:t>
      </w:r>
      <w:r w:rsidR="001E2C60">
        <w:t>.</w:t>
      </w:r>
      <w:r w:rsidR="00FA7ED3" w:rsidRPr="00FA7ED3">
        <w:t xml:space="preserve">) </w:t>
      </w:r>
      <w:r>
        <w:rPr>
          <w:position w:val="-10"/>
        </w:rPr>
        <w:pict>
          <v:shape id="_x0000_i1172" type="#_x0000_t75" style="width:9pt;height:17.25pt" fillcolor="window">
            <v:imagedata r:id="rId140" o:title=""/>
          </v:shape>
        </w:pic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FA7ED3" w:rsidP="00415B5E">
      <w:pPr>
        <w:keepNext/>
        <w:widowControl w:val="0"/>
        <w:ind w:firstLine="709"/>
      </w:pPr>
      <w:r>
        <w:t xml:space="preserve">4.2 </w:t>
      </w:r>
      <w:r w:rsidR="00800A29" w:rsidRPr="00FA7ED3">
        <w:t>Расчет себестоимости и отпускной цены единицы продукции</w:t>
      </w:r>
      <w:bookmarkEnd w:id="12"/>
      <w:bookmarkEnd w:id="13"/>
    </w:p>
    <w:p w:rsidR="00FA7ED3" w:rsidRDefault="00800A29" w:rsidP="00415B5E">
      <w:pPr>
        <w:keepNext/>
        <w:widowControl w:val="0"/>
        <w:ind w:firstLine="709"/>
      </w:pPr>
      <w:r w:rsidRPr="00FA7ED3">
        <w:t>Себестоимость единицы продукции</w:t>
      </w:r>
      <w:r w:rsidR="00FA7ED3" w:rsidRPr="00FA7ED3">
        <w:t xml:space="preserve"> - </w:t>
      </w:r>
      <w:r w:rsidRPr="00FA7ED3">
        <w:t>выраженная в денежной форме сумма затрат на ее производство и реализацию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Все затраты, включаемые в себестоимость единицы продукции, разнообразны по своему составу</w:t>
      </w:r>
      <w:r w:rsidR="00FA7ED3" w:rsidRPr="00FA7ED3">
        <w:t xml:space="preserve">. </w:t>
      </w:r>
      <w:r w:rsidRPr="00FA7ED3">
        <w:t>Это вызывает необходимость их классификации по определенным статьям расходов</w:t>
      </w:r>
      <w:r w:rsidR="00FA7ED3" w:rsidRPr="00FA7ED3">
        <w:t xml:space="preserve">. </w:t>
      </w:r>
      <w:r w:rsidRPr="00FA7ED3">
        <w:t>Каждая статья расходов указывает целевое назначение затрат и их связь с процессом производства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Расчет статьи затрат “Сырье и материалы за вычетом реализуемых отходов</w:t>
      </w:r>
      <w:r w:rsidR="00FA7ED3">
        <w:t xml:space="preserve">" </w:t>
      </w:r>
      <w:r w:rsidRPr="00FA7ED3">
        <w:t>производится по формуле</w:t>
      </w:r>
      <w:r w:rsidR="00FA7ED3" w:rsidRPr="00FA7ED3">
        <w:t>: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2"/>
        </w:rPr>
        <w:pict>
          <v:shape id="_x0000_i1173" type="#_x0000_t75" style="width:184.5pt;height:41.25pt" fillcolor="window">
            <v:imagedata r:id="rId141" o:title=""/>
          </v:shape>
        </w:pict>
      </w:r>
      <w:r w:rsidR="00FA7ED3">
        <w:t xml:space="preserve"> (</w:t>
      </w:r>
      <w:r w:rsidR="00800A29" w:rsidRPr="00FA7ED3">
        <w:t>23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где</w:t>
      </w:r>
      <w:r w:rsidR="005310FE">
        <w:rPr>
          <w:position w:val="-14"/>
        </w:rPr>
        <w:pict>
          <v:shape id="_x0000_i1174" type="#_x0000_t75" style="width:27.75pt;height:21pt" fillcolor="window">
            <v:imagedata r:id="rId142" o:title=""/>
          </v:shape>
        </w:pict>
      </w:r>
      <w:r w:rsidR="00FA7ED3" w:rsidRPr="00FA7ED3">
        <w:t xml:space="preserve"> - </w:t>
      </w:r>
      <w:r w:rsidRPr="00FA7ED3">
        <w:t>норма расхода материала i-го вида на одно изделие в принятых единицах измерения</w: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2"/>
        </w:rPr>
        <w:pict>
          <v:shape id="_x0000_i1175" type="#_x0000_t75" style="width:18.75pt;height:20.25pt" fillcolor="window">
            <v:imagedata r:id="rId143" o:title=""/>
          </v:shape>
        </w:pict>
      </w:r>
      <w:r w:rsidR="00FA7ED3" w:rsidRPr="00FA7ED3">
        <w:t xml:space="preserve"> - </w:t>
      </w:r>
      <w:r w:rsidR="00800A29" w:rsidRPr="00FA7ED3">
        <w:t>количество реализуемого отхода материала i-го вида при изготовлении изделия в принятых единицах измерения</w: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76" type="#_x0000_t75" style="width:26.25pt;height:21pt" fillcolor="window">
            <v:imagedata r:id="rId144" o:title=""/>
          </v:shape>
        </w:pict>
      </w:r>
      <w:r w:rsidR="00800A29" w:rsidRPr="00FA7ED3">
        <w:t xml:space="preserve"> и </w:t>
      </w:r>
      <w:r>
        <w:rPr>
          <w:position w:val="-14"/>
        </w:rPr>
        <w:pict>
          <v:shape id="_x0000_i1177" type="#_x0000_t75" style="width:24pt;height:21pt" fillcolor="window">
            <v:imagedata r:id="rId145" o:title=""/>
          </v:shape>
        </w:pict>
      </w:r>
      <w:r w:rsidR="00FA7ED3" w:rsidRPr="00FA7ED3">
        <w:t xml:space="preserve"> - </w:t>
      </w:r>
      <w:r w:rsidR="00800A29" w:rsidRPr="00FA7ED3">
        <w:t>соответственно цены единицы i-го вида материала и i-го вида отходов, руб</w:t>
      </w:r>
      <w:r w:rsidR="00FA7ED3">
        <w:t>.;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78" type="#_x0000_t75" style="width:25.5pt;height:21pt" fillcolor="window">
            <v:imagedata r:id="rId146" o:title=""/>
          </v:shape>
        </w:pict>
      </w:r>
      <w:r w:rsidR="00FA7ED3" w:rsidRPr="00FA7ED3">
        <w:t xml:space="preserve"> - </w:t>
      </w:r>
      <w:r w:rsidR="00800A29" w:rsidRPr="00FA7ED3">
        <w:t>коэффициент, учитывающий транспортно заготовительные расходы при приобретении материалов</w:t>
      </w:r>
      <w:r w:rsidR="00FA7ED3">
        <w:t xml:space="preserve"> (</w:t>
      </w:r>
      <w:r w:rsidR="00800A29" w:rsidRPr="00FA7ED3">
        <w:t>3-5% от стоимости материала</w:t>
      </w:r>
      <w:r w:rsidR="00FA7ED3" w:rsidRPr="00FA7ED3">
        <w:t>).</w:t>
      </w:r>
    </w:p>
    <w:p w:rsidR="00FA7ED3" w:rsidRDefault="00800A29" w:rsidP="00415B5E">
      <w:pPr>
        <w:keepNext/>
        <w:widowControl w:val="0"/>
        <w:ind w:firstLine="709"/>
      </w:pPr>
      <w:r w:rsidRPr="00FA7ED3">
        <w:t>Возвратные расходы принимаются из расчета 0</w:t>
      </w:r>
      <w:r w:rsidR="00FA7ED3">
        <w:t>.5</w:t>
      </w:r>
      <w:r w:rsidR="00FA7ED3" w:rsidRPr="00FA7ED3">
        <w:t xml:space="preserve"> - </w:t>
      </w:r>
      <w:r w:rsidRPr="00FA7ED3">
        <w:t>1% от всех затрат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Расчет данной статьи представлен в табл</w:t>
      </w:r>
      <w:r w:rsidR="00FA7ED3">
        <w:t>.4.4</w:t>
      </w:r>
    </w:p>
    <w:p w:rsidR="00800A29" w:rsidRPr="00FA7ED3" w:rsidRDefault="00AC30CB" w:rsidP="00415B5E">
      <w:pPr>
        <w:keepNext/>
        <w:widowControl w:val="0"/>
        <w:ind w:left="708" w:firstLine="1"/>
      </w:pPr>
      <w:r>
        <w:br w:type="page"/>
      </w:r>
      <w:r w:rsidR="006B6214" w:rsidRPr="00FA7ED3">
        <w:t xml:space="preserve">Таблица </w:t>
      </w:r>
      <w:r w:rsidR="00FA7ED3">
        <w:t>4.4</w:t>
      </w:r>
      <w:r w:rsidR="00E63094" w:rsidRPr="00FA7ED3">
        <w:t xml:space="preserve"> </w:t>
      </w:r>
      <w:r w:rsidR="00FA7ED3">
        <w:t>-</w:t>
      </w:r>
      <w:r w:rsidR="006B6214" w:rsidRPr="00FA7ED3">
        <w:t xml:space="preserve"> Расчет затрат на сырье и материалы за вычетом реализуемых отходов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1326"/>
        <w:gridCol w:w="1359"/>
        <w:gridCol w:w="1682"/>
        <w:gridCol w:w="1437"/>
        <w:gridCol w:w="1296"/>
      </w:tblGrid>
      <w:tr w:rsidR="00800A29" w:rsidRPr="00FA7ED3" w:rsidTr="005E1EF8">
        <w:trPr>
          <w:jc w:val="center"/>
        </w:trPr>
        <w:tc>
          <w:tcPr>
            <w:tcW w:w="223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Марка, профиль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Ед</w:t>
            </w:r>
            <w:r w:rsidR="00FA7ED3" w:rsidRPr="00FA7ED3">
              <w:t xml:space="preserve">. </w:t>
            </w:r>
            <w:r w:rsidRPr="00FA7ED3">
              <w:t>измерения</w:t>
            </w:r>
          </w:p>
        </w:tc>
        <w:tc>
          <w:tcPr>
            <w:tcW w:w="1842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Норма расхода на комплект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Оптовая цена, руб</w:t>
            </w:r>
            <w:r w:rsidR="00FA7ED3" w:rsidRPr="00FA7ED3"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Сумма затрат</w:t>
            </w:r>
          </w:p>
        </w:tc>
      </w:tr>
      <w:tr w:rsidR="00800A29" w:rsidRPr="00FA7ED3" w:rsidTr="005E1EF8">
        <w:trPr>
          <w:jc w:val="center"/>
        </w:trPr>
        <w:tc>
          <w:tcPr>
            <w:tcW w:w="223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Провод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НВ-020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к</w:t>
            </w:r>
          </w:p>
        </w:tc>
        <w:tc>
          <w:tcPr>
            <w:tcW w:w="1842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.5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15</w:t>
            </w:r>
            <w:r w:rsidR="00F406FA" w:rsidRPr="00FA7ED3">
              <w:t>0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7</w:t>
            </w:r>
            <w:r w:rsidR="00F406FA" w:rsidRPr="005E1EF8">
              <w:rPr>
                <w:lang w:val="en-US"/>
              </w:rPr>
              <w:t>5</w:t>
            </w:r>
          </w:p>
        </w:tc>
      </w:tr>
      <w:tr w:rsidR="00800A29" w:rsidRPr="00FA7ED3" w:rsidTr="005E1EF8">
        <w:trPr>
          <w:jc w:val="center"/>
        </w:trPr>
        <w:tc>
          <w:tcPr>
            <w:tcW w:w="223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Флюс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ФКСН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кг</w:t>
            </w:r>
          </w:p>
        </w:tc>
        <w:tc>
          <w:tcPr>
            <w:tcW w:w="1842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.0</w:t>
            </w:r>
            <w:r w:rsidRPr="00FA7ED3">
              <w:t>01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F406FA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>
              <w:t>.0</w:t>
            </w:r>
            <w:r w:rsidR="00800A29" w:rsidRPr="00FA7ED3">
              <w:t>00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F406FA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1</w:t>
            </w:r>
          </w:p>
        </w:tc>
      </w:tr>
      <w:tr w:rsidR="00800A29" w:rsidRPr="00FA7ED3" w:rsidTr="005E1EF8">
        <w:trPr>
          <w:jc w:val="center"/>
        </w:trPr>
        <w:tc>
          <w:tcPr>
            <w:tcW w:w="223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Олово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---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кг</w:t>
            </w:r>
          </w:p>
        </w:tc>
        <w:tc>
          <w:tcPr>
            <w:tcW w:w="1842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.0</w:t>
            </w:r>
            <w:r w:rsidRPr="00FA7ED3">
              <w:t>03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F406FA" w:rsidP="005E1EF8">
            <w:pPr>
              <w:pStyle w:val="afe"/>
              <w:keepNext/>
              <w:widowControl w:val="0"/>
            </w:pPr>
            <w:r w:rsidRPr="00FA7ED3">
              <w:t>2</w:t>
            </w:r>
            <w:r w:rsidR="00FA7ED3">
              <w:t>.0</w:t>
            </w:r>
            <w:r w:rsidR="00800A29" w:rsidRPr="00FA7ED3">
              <w:t>00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F406FA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6</w:t>
            </w:r>
          </w:p>
        </w:tc>
      </w:tr>
      <w:tr w:rsidR="00800A29" w:rsidRPr="00FA7ED3" w:rsidTr="005E1EF8">
        <w:trPr>
          <w:jc w:val="center"/>
        </w:trPr>
        <w:tc>
          <w:tcPr>
            <w:tcW w:w="223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Спирт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---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л</w:t>
            </w:r>
          </w:p>
        </w:tc>
        <w:tc>
          <w:tcPr>
            <w:tcW w:w="1842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.0</w:t>
            </w:r>
            <w:r w:rsidRPr="00FA7ED3">
              <w:t>01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F406FA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800A29" w:rsidRPr="00FA7ED3">
              <w:t>0</w:t>
            </w:r>
            <w:r w:rsidR="00FA7ED3">
              <w:t>.0</w:t>
            </w:r>
            <w:r w:rsidR="00800A29" w:rsidRPr="00FA7ED3">
              <w:t>00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F406FA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1</w:t>
            </w:r>
            <w:r w:rsidRPr="00FA7ED3">
              <w:t>0</w:t>
            </w:r>
          </w:p>
        </w:tc>
      </w:tr>
      <w:tr w:rsidR="00800A29" w:rsidRPr="00FA7ED3" w:rsidTr="005E1EF8">
        <w:trPr>
          <w:jc w:val="center"/>
        </w:trPr>
        <w:tc>
          <w:tcPr>
            <w:tcW w:w="223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Припой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ПОС-40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кг</w:t>
            </w:r>
          </w:p>
        </w:tc>
        <w:tc>
          <w:tcPr>
            <w:tcW w:w="1842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0</w:t>
            </w:r>
            <w:r w:rsidR="00FA7ED3">
              <w:t>.0</w:t>
            </w:r>
            <w:r w:rsidRPr="00FA7ED3">
              <w:t>8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F406FA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>
              <w:t>.0</w:t>
            </w:r>
            <w:r w:rsidR="00800A29" w:rsidRPr="00FA7ED3">
              <w:t>00</w:t>
            </w:r>
          </w:p>
        </w:tc>
        <w:tc>
          <w:tcPr>
            <w:tcW w:w="1418" w:type="dxa"/>
            <w:shd w:val="clear" w:color="auto" w:fill="auto"/>
          </w:tcPr>
          <w:p w:rsidR="00800A29" w:rsidRPr="00FA7ED3" w:rsidRDefault="006B6214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8</w:t>
            </w:r>
            <w:r w:rsidRPr="00FA7ED3">
              <w:t>0</w:t>
            </w:r>
          </w:p>
        </w:tc>
      </w:tr>
      <w:tr w:rsidR="00800A29" w:rsidRPr="00FA7ED3" w:rsidTr="005E1EF8">
        <w:trPr>
          <w:jc w:val="center"/>
        </w:trPr>
        <w:tc>
          <w:tcPr>
            <w:tcW w:w="8472" w:type="dxa"/>
            <w:gridSpan w:val="5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Итого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6B6214" w:rsidP="005E1EF8">
            <w:pPr>
              <w:pStyle w:val="afe"/>
              <w:keepNext/>
              <w:widowControl w:val="0"/>
            </w:pPr>
            <w:r w:rsidRPr="00FA7ED3">
              <w:t>17</w:t>
            </w:r>
            <w:r w:rsidR="00800A29" w:rsidRPr="00FA7ED3">
              <w:t>2</w:t>
            </w:r>
          </w:p>
        </w:tc>
      </w:tr>
      <w:tr w:rsidR="00800A29" w:rsidRPr="00FA7ED3" w:rsidTr="005E1EF8">
        <w:trPr>
          <w:jc w:val="center"/>
        </w:trPr>
        <w:tc>
          <w:tcPr>
            <w:tcW w:w="8472" w:type="dxa"/>
            <w:gridSpan w:val="5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Транспортно-заготовительные расходы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8</w:t>
            </w:r>
            <w:r w:rsidR="00FA7ED3">
              <w:t>.6</w:t>
            </w:r>
          </w:p>
        </w:tc>
      </w:tr>
      <w:tr w:rsidR="00800A29" w:rsidRPr="00FA7ED3" w:rsidTr="005E1EF8">
        <w:trPr>
          <w:jc w:val="center"/>
        </w:trPr>
        <w:tc>
          <w:tcPr>
            <w:tcW w:w="8472" w:type="dxa"/>
            <w:gridSpan w:val="5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Всего затрат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6B6214" w:rsidP="005E1EF8">
            <w:pPr>
              <w:pStyle w:val="afe"/>
              <w:keepNext/>
              <w:widowControl w:val="0"/>
            </w:pPr>
            <w:r w:rsidRPr="00FA7ED3">
              <w:t>18</w:t>
            </w:r>
            <w:r w:rsidR="00800A29" w:rsidRPr="00FA7ED3">
              <w:t>0</w:t>
            </w:r>
            <w:r w:rsidR="00FA7ED3">
              <w:t>.6</w:t>
            </w:r>
          </w:p>
        </w:tc>
      </w:tr>
      <w:tr w:rsidR="00800A29" w:rsidRPr="00FA7ED3" w:rsidTr="005E1EF8">
        <w:trPr>
          <w:jc w:val="center"/>
        </w:trPr>
        <w:tc>
          <w:tcPr>
            <w:tcW w:w="8472" w:type="dxa"/>
            <w:gridSpan w:val="5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Возвратные расходы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1.8</w:t>
            </w:r>
          </w:p>
        </w:tc>
      </w:tr>
      <w:tr w:rsidR="00800A29" w:rsidRPr="00FA7ED3" w:rsidTr="005E1EF8">
        <w:trPr>
          <w:jc w:val="center"/>
        </w:trPr>
        <w:tc>
          <w:tcPr>
            <w:tcW w:w="8472" w:type="dxa"/>
            <w:gridSpan w:val="5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Всего с учетом возвратных расходов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6B6214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C1715D" w:rsidRPr="00FA7ED3">
              <w:t>78</w:t>
            </w:r>
            <w:r w:rsidR="00FA7ED3">
              <w:t>.8</w:t>
            </w:r>
          </w:p>
        </w:tc>
      </w:tr>
    </w:tbl>
    <w:p w:rsidR="00FA7ED3" w:rsidRPr="00FA7ED3" w:rsidRDefault="00FA7ED3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Расчет статьи затрат “Покупные комплектующие изделия, полуфабрикаты, производственные услуги” осуществляются аналогично предыдущей ст</w:t>
      </w:r>
      <w:r w:rsidR="004976AE" w:rsidRPr="00FA7ED3">
        <w:t>атье в табличной форме</w:t>
      </w:r>
      <w:r w:rsidR="00FA7ED3">
        <w:t xml:space="preserve"> (</w:t>
      </w:r>
      <w:r w:rsidR="004976AE" w:rsidRPr="00FA7ED3">
        <w:t>табл</w:t>
      </w:r>
      <w:r w:rsidR="00FA7ED3">
        <w:t>.4.5</w:t>
      </w:r>
      <w:r w:rsidR="00FA7ED3" w:rsidRPr="00FA7ED3">
        <w:t>).</w:t>
      </w:r>
    </w:p>
    <w:p w:rsidR="00AC30CB" w:rsidRDefault="00AC30CB" w:rsidP="00415B5E">
      <w:pPr>
        <w:keepNext/>
        <w:widowControl w:val="0"/>
        <w:ind w:firstLine="709"/>
      </w:pPr>
    </w:p>
    <w:p w:rsidR="00800A29" w:rsidRPr="00FA7ED3" w:rsidRDefault="006329A8" w:rsidP="00415B5E">
      <w:pPr>
        <w:keepNext/>
        <w:widowControl w:val="0"/>
        <w:ind w:left="708" w:firstLine="1"/>
      </w:pPr>
      <w:r w:rsidRPr="00FA7ED3">
        <w:t xml:space="preserve">Таблица </w:t>
      </w:r>
      <w:r w:rsidR="00FA7ED3">
        <w:t>4.5</w:t>
      </w:r>
      <w:r w:rsidR="00E63094" w:rsidRPr="00FA7ED3">
        <w:t xml:space="preserve"> </w:t>
      </w:r>
      <w:r w:rsidR="00FA7ED3">
        <w:t>-</w:t>
      </w:r>
      <w:r w:rsidRPr="00FA7ED3">
        <w:t xml:space="preserve"> Расчет затрат на покупные комплектующие изделия и полуфабрикаты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1873"/>
        <w:gridCol w:w="1363"/>
        <w:gridCol w:w="1470"/>
        <w:gridCol w:w="1349"/>
      </w:tblGrid>
      <w:tr w:rsidR="00800A29" w:rsidRPr="00FA7ED3" w:rsidTr="005E1EF8">
        <w:trPr>
          <w:jc w:val="center"/>
        </w:trPr>
        <w:tc>
          <w:tcPr>
            <w:tcW w:w="342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Наименование</w:t>
            </w:r>
          </w:p>
        </w:tc>
        <w:tc>
          <w:tcPr>
            <w:tcW w:w="2074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ГОСТ, марка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Кол-во на комплект, шт</w:t>
            </w:r>
            <w:r w:rsidR="00FA7ED3" w:rsidRPr="00FA7ED3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Оптовая цена за</w:t>
            </w:r>
          </w:p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единицу, руб</w:t>
            </w:r>
            <w:r w:rsidR="00FA7ED3" w:rsidRPr="00FA7ED3">
              <w:t xml:space="preserve">. </w:t>
            </w:r>
          </w:p>
        </w:tc>
        <w:tc>
          <w:tcPr>
            <w:tcW w:w="145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Сумма затрат,</w:t>
            </w:r>
          </w:p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руб</w:t>
            </w:r>
            <w:r w:rsidR="00FA7ED3" w:rsidRPr="00FA7ED3">
              <w:t xml:space="preserve">. </w:t>
            </w:r>
          </w:p>
        </w:tc>
      </w:tr>
      <w:tr w:rsidR="00800A29" w:rsidRPr="00FA7ED3" w:rsidTr="005E1EF8">
        <w:trPr>
          <w:jc w:val="center"/>
        </w:trPr>
        <w:tc>
          <w:tcPr>
            <w:tcW w:w="342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Трансформатор</w:t>
            </w:r>
          </w:p>
        </w:tc>
        <w:tc>
          <w:tcPr>
            <w:tcW w:w="2074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ТН</w:t>
            </w:r>
            <w:r w:rsidRPr="005E1EF8">
              <w:rPr>
                <w:lang w:val="en-US"/>
              </w:rPr>
              <w:t>I</w:t>
            </w:r>
            <w:r w:rsidRPr="00FA7ED3">
              <w:t xml:space="preserve"> 46/220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BA63DC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800A29" w:rsidRPr="00FA7ED3">
              <w:t>000</w:t>
            </w:r>
          </w:p>
        </w:tc>
        <w:tc>
          <w:tcPr>
            <w:tcW w:w="1451" w:type="dxa"/>
            <w:shd w:val="clear" w:color="auto" w:fill="auto"/>
          </w:tcPr>
          <w:p w:rsidR="00800A29" w:rsidRPr="00FA7ED3" w:rsidRDefault="00A3285B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2E7D76" w:rsidRPr="00FA7ED3">
              <w:t>0</w:t>
            </w:r>
            <w:r w:rsidR="00800A29" w:rsidRPr="00FA7ED3">
              <w:t>000</w:t>
            </w:r>
          </w:p>
        </w:tc>
      </w:tr>
      <w:tr w:rsidR="00800A29" w:rsidRPr="00FA7ED3" w:rsidTr="005E1EF8">
        <w:trPr>
          <w:jc w:val="center"/>
        </w:trPr>
        <w:tc>
          <w:tcPr>
            <w:tcW w:w="342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Реле</w:t>
            </w:r>
          </w:p>
        </w:tc>
        <w:tc>
          <w:tcPr>
            <w:tcW w:w="2074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РЭН 29-11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BA63DC" w:rsidP="005E1EF8">
            <w:pPr>
              <w:pStyle w:val="afe"/>
              <w:keepNext/>
              <w:widowControl w:val="0"/>
            </w:pPr>
            <w:r w:rsidRPr="00FA7ED3">
              <w:t>4</w:t>
            </w:r>
            <w:r w:rsidR="00800A29" w:rsidRPr="00FA7ED3">
              <w:t>00</w:t>
            </w:r>
          </w:p>
        </w:tc>
        <w:tc>
          <w:tcPr>
            <w:tcW w:w="145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A3285B" w:rsidRPr="00FA7ED3">
              <w:t>2</w:t>
            </w:r>
            <w:r w:rsidRPr="00FA7ED3">
              <w:t>00</w:t>
            </w:r>
          </w:p>
        </w:tc>
      </w:tr>
      <w:tr w:rsidR="00800A29" w:rsidRPr="00FA7ED3" w:rsidTr="005E1EF8">
        <w:trPr>
          <w:jc w:val="center"/>
        </w:trPr>
        <w:tc>
          <w:tcPr>
            <w:tcW w:w="342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Вилка</w:t>
            </w:r>
          </w:p>
        </w:tc>
        <w:tc>
          <w:tcPr>
            <w:tcW w:w="2074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РШ1П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BA63DC" w:rsidP="005E1EF8">
            <w:pPr>
              <w:pStyle w:val="afe"/>
              <w:keepNext/>
              <w:widowControl w:val="0"/>
            </w:pPr>
            <w:r w:rsidRPr="00FA7ED3">
              <w:t>3</w:t>
            </w:r>
            <w:r w:rsidR="00800A29" w:rsidRPr="00FA7ED3">
              <w:t>00</w:t>
            </w:r>
          </w:p>
        </w:tc>
        <w:tc>
          <w:tcPr>
            <w:tcW w:w="1451" w:type="dxa"/>
            <w:shd w:val="clear" w:color="auto" w:fill="auto"/>
          </w:tcPr>
          <w:p w:rsidR="00800A29" w:rsidRPr="00FA7ED3" w:rsidRDefault="00A3285B" w:rsidP="005E1EF8">
            <w:pPr>
              <w:pStyle w:val="afe"/>
              <w:keepNext/>
              <w:widowControl w:val="0"/>
            </w:pPr>
            <w:r w:rsidRPr="00FA7ED3">
              <w:t>30</w:t>
            </w:r>
            <w:r w:rsidR="00800A29" w:rsidRPr="00FA7ED3">
              <w:t>0</w:t>
            </w:r>
          </w:p>
        </w:tc>
      </w:tr>
      <w:tr w:rsidR="00800A29" w:rsidRPr="00FA7ED3" w:rsidTr="005E1EF8">
        <w:trPr>
          <w:jc w:val="center"/>
        </w:trPr>
        <w:tc>
          <w:tcPr>
            <w:tcW w:w="342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Транзистор</w:t>
            </w:r>
          </w:p>
        </w:tc>
        <w:tc>
          <w:tcPr>
            <w:tcW w:w="2074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КТ 603 В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4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0E5B6E" w:rsidP="005E1EF8">
            <w:pPr>
              <w:pStyle w:val="afe"/>
              <w:keepNext/>
              <w:widowControl w:val="0"/>
            </w:pPr>
            <w:r w:rsidRPr="00FA7ED3">
              <w:t>150</w:t>
            </w:r>
          </w:p>
        </w:tc>
        <w:tc>
          <w:tcPr>
            <w:tcW w:w="1451" w:type="dxa"/>
            <w:shd w:val="clear" w:color="auto" w:fill="auto"/>
          </w:tcPr>
          <w:p w:rsidR="00800A29" w:rsidRPr="00FA7ED3" w:rsidRDefault="00A3285B" w:rsidP="005E1EF8">
            <w:pPr>
              <w:pStyle w:val="afe"/>
              <w:keepNext/>
              <w:widowControl w:val="0"/>
            </w:pPr>
            <w:r w:rsidRPr="00FA7ED3">
              <w:t>60</w:t>
            </w:r>
            <w:r w:rsidR="00800A29" w:rsidRPr="00FA7ED3">
              <w:t>0</w:t>
            </w:r>
          </w:p>
        </w:tc>
      </w:tr>
      <w:tr w:rsidR="00800A29" w:rsidRPr="00FA7ED3" w:rsidTr="005E1EF8">
        <w:trPr>
          <w:jc w:val="center"/>
        </w:trPr>
        <w:tc>
          <w:tcPr>
            <w:tcW w:w="342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Конденсатор</w:t>
            </w:r>
          </w:p>
        </w:tc>
        <w:tc>
          <w:tcPr>
            <w:tcW w:w="2074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К50-6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2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0E5B6E" w:rsidP="005E1EF8">
            <w:pPr>
              <w:pStyle w:val="afe"/>
              <w:keepNext/>
              <w:widowControl w:val="0"/>
            </w:pPr>
            <w:r w:rsidRPr="00FA7ED3">
              <w:t>100</w:t>
            </w:r>
          </w:p>
        </w:tc>
        <w:tc>
          <w:tcPr>
            <w:tcW w:w="145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200</w:t>
            </w:r>
          </w:p>
        </w:tc>
      </w:tr>
      <w:tr w:rsidR="00800A29" w:rsidRPr="00FA7ED3" w:rsidTr="005E1EF8">
        <w:trPr>
          <w:jc w:val="center"/>
        </w:trPr>
        <w:tc>
          <w:tcPr>
            <w:tcW w:w="342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Печатная плата</w:t>
            </w:r>
          </w:p>
        </w:tc>
        <w:tc>
          <w:tcPr>
            <w:tcW w:w="2074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---</w:t>
            </w: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</w:p>
        </w:tc>
        <w:tc>
          <w:tcPr>
            <w:tcW w:w="1560" w:type="dxa"/>
            <w:shd w:val="clear" w:color="auto" w:fill="auto"/>
          </w:tcPr>
          <w:p w:rsidR="00800A29" w:rsidRPr="00FA7ED3" w:rsidRDefault="000E5B6E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A3285B" w:rsidRPr="00FA7ED3">
              <w:t>000</w:t>
            </w:r>
          </w:p>
        </w:tc>
        <w:tc>
          <w:tcPr>
            <w:tcW w:w="1451" w:type="dxa"/>
            <w:shd w:val="clear" w:color="auto" w:fill="auto"/>
          </w:tcPr>
          <w:p w:rsidR="00800A29" w:rsidRPr="00FA7ED3" w:rsidRDefault="00A3285B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800A29" w:rsidRPr="00FA7ED3">
              <w:t>000</w:t>
            </w:r>
          </w:p>
        </w:tc>
      </w:tr>
      <w:tr w:rsidR="00800A29" w:rsidRPr="00FA7ED3" w:rsidTr="005E1EF8">
        <w:trPr>
          <w:jc w:val="center"/>
        </w:trPr>
        <w:tc>
          <w:tcPr>
            <w:tcW w:w="342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Итого</w:t>
            </w:r>
          </w:p>
        </w:tc>
        <w:tc>
          <w:tcPr>
            <w:tcW w:w="2074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1417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1560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</w:p>
        </w:tc>
        <w:tc>
          <w:tcPr>
            <w:tcW w:w="1451" w:type="dxa"/>
            <w:shd w:val="clear" w:color="auto" w:fill="auto"/>
          </w:tcPr>
          <w:p w:rsidR="00800A29" w:rsidRPr="00FA7ED3" w:rsidRDefault="00A3285B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800A29" w:rsidRPr="00FA7ED3">
              <w:t>3</w:t>
            </w:r>
            <w:r w:rsidRPr="00FA7ED3">
              <w:t>3</w:t>
            </w:r>
            <w:r w:rsidR="00800A29" w:rsidRPr="00FA7ED3">
              <w:t>00</w:t>
            </w:r>
          </w:p>
        </w:tc>
      </w:tr>
    </w:tbl>
    <w:p w:rsidR="00FA7ED3" w:rsidRPr="00FA7ED3" w:rsidRDefault="00FA7ED3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В состав статьи “Основная заработная плата основных производственных рабочих</w:t>
      </w:r>
      <w:r w:rsidR="00FA7ED3">
        <w:t xml:space="preserve">" </w:t>
      </w:r>
      <w:r w:rsidRPr="00FA7ED3">
        <w:t>включается как прямая</w:t>
      </w:r>
      <w:r w:rsidR="00FA7ED3">
        <w:t xml:space="preserve"> (</w:t>
      </w:r>
      <w:r w:rsidRPr="00FA7ED3">
        <w:t>тарифная</w:t>
      </w:r>
      <w:r w:rsidR="00FA7ED3" w:rsidRPr="00FA7ED3">
        <w:t xml:space="preserve">) </w:t>
      </w:r>
      <w:r w:rsidRPr="00FA7ED3">
        <w:t>зарплата, так и доплата по сдельно-премиальной</w:t>
      </w:r>
      <w:r w:rsidR="00FA7ED3">
        <w:t xml:space="preserve"> (</w:t>
      </w:r>
      <w:r w:rsidRPr="00FA7ED3">
        <w:t>сдельно-прогрессивной</w:t>
      </w:r>
      <w:r w:rsidR="00FA7ED3" w:rsidRPr="00FA7ED3">
        <w:t xml:space="preserve">) </w:t>
      </w:r>
      <w:r w:rsidRPr="00FA7ED3">
        <w:t>системе</w:t>
      </w:r>
      <w:r w:rsidR="00FA7ED3" w:rsidRPr="00FA7ED3">
        <w:t xml:space="preserve">. </w:t>
      </w:r>
      <w:r w:rsidRPr="00FA7ED3">
        <w:t>Размер премий, выплачиваемый рабочим из фонда заработной платы при 100-процентном выполнении плана можно принять равным 20-30% от прямого фонда зарплаты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Прямой фонд зарплаты по работам, оплачиваемым сдельно, определяется на основе трудоемкости и часовых тарифных ставок соответствующих определенным разрядам работ</w:t>
      </w:r>
      <w:r w:rsidR="00FA7ED3" w:rsidRPr="00FA7ED3">
        <w:t>.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2"/>
        </w:rPr>
        <w:pict>
          <v:shape id="_x0000_i1179" type="#_x0000_t75" style="width:162.75pt;height:44.25pt" fillcolor="window">
            <v:imagedata r:id="rId147" o:title=""/>
          </v:shape>
        </w:pict>
      </w:r>
      <w:r w:rsidR="00FA7ED3" w:rsidRPr="00FA7ED3">
        <w:t>;</w:t>
      </w:r>
      <w:r w:rsidR="00FA7ED3">
        <w:t xml:space="preserve"> (</w:t>
      </w:r>
      <w:r w:rsidR="00800A29" w:rsidRPr="00FA7ED3">
        <w:t>2</w:t>
      </w:r>
      <w:r w:rsidR="00043143" w:rsidRPr="00FA7ED3">
        <w:t>5</w:t>
      </w:r>
      <w:r w:rsidR="00FA7ED3" w:rsidRPr="00FA7ED3">
        <w:t>)</w:t>
      </w:r>
    </w:p>
    <w:p w:rsidR="00AC30CB" w:rsidRDefault="00AC30CB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где</w:t>
      </w:r>
      <w:r w:rsidR="005310FE">
        <w:rPr>
          <w:position w:val="-6"/>
        </w:rPr>
        <w:pict>
          <v:shape id="_x0000_i1180" type="#_x0000_t75" style="width:23.25pt;height:15.75pt" fillcolor="window">
            <v:imagedata r:id="rId11" o:title=""/>
          </v:shape>
        </w:pict>
      </w:r>
      <w:r w:rsidR="00FA7ED3" w:rsidRPr="00FA7ED3">
        <w:t xml:space="preserve"> - </w:t>
      </w:r>
      <w:r w:rsidRPr="00FA7ED3">
        <w:t>число разрядов работ по операциям</w: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81" type="#_x0000_t75" style="width:25.5pt;height:26.25pt" fillcolor="window">
            <v:imagedata r:id="rId148" o:title=""/>
          </v:shape>
        </w:pict>
      </w:r>
      <w:r w:rsidR="00FA7ED3" w:rsidRPr="00FA7ED3">
        <w:t xml:space="preserve"> - </w:t>
      </w:r>
      <w:r w:rsidR="00800A29" w:rsidRPr="00FA7ED3">
        <w:t xml:space="preserve">норма времени на операцию по </w:t>
      </w:r>
      <w:r>
        <w:rPr>
          <w:position w:val="-6"/>
        </w:rPr>
        <w:pict>
          <v:shape id="_x0000_i1182" type="#_x0000_t75" style="width:10.5pt;height:18pt" fillcolor="window">
            <v:imagedata r:id="rId149" o:title=""/>
          </v:shape>
        </w:pict>
      </w:r>
      <w:r w:rsidR="00FA7ED3" w:rsidRPr="00FA7ED3">
        <w:t xml:space="preserve"> - </w:t>
      </w:r>
      <w:r w:rsidR="00800A29" w:rsidRPr="00FA7ED3">
        <w:t xml:space="preserve">му виду работ, </w:t>
      </w:r>
      <w:r>
        <w:rPr>
          <w:position w:val="-6"/>
        </w:rPr>
        <w:pict>
          <v:shape id="_x0000_i1183" type="#_x0000_t75" style="width:33pt;height:15pt" fillcolor="window">
            <v:imagedata r:id="rId150" o:title=""/>
          </v:shape>
        </w:pict>
      </w:r>
      <w:r w:rsidR="00FA7ED3" w:rsidRPr="00FA7ED3">
        <w:t>;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14"/>
        </w:rPr>
        <w:pict>
          <v:shape id="_x0000_i1184" type="#_x0000_t75" style="width:22.5pt;height:24.75pt" fillcolor="window">
            <v:imagedata r:id="rId151" o:title=""/>
          </v:shape>
        </w:pict>
      </w:r>
      <w:r w:rsidR="00FA7ED3" w:rsidRPr="00FA7ED3">
        <w:t xml:space="preserve"> - </w:t>
      </w:r>
      <w:r w:rsidR="00800A29" w:rsidRPr="00FA7ED3">
        <w:t xml:space="preserve">часовая тарифная ставка </w:t>
      </w:r>
      <w:r>
        <w:rPr>
          <w:position w:val="-6"/>
        </w:rPr>
        <w:pict>
          <v:shape id="_x0000_i1185" type="#_x0000_t75" style="width:11.25pt;height:18.75pt" fillcolor="window">
            <v:imagedata r:id="rId149" o:title=""/>
          </v:shape>
        </w:pict>
      </w:r>
      <w:r w:rsidR="00800A29" w:rsidRPr="00FA7ED3">
        <w:t xml:space="preserve">-го разряда, </w:t>
      </w:r>
      <w:r>
        <w:rPr>
          <w:position w:val="-10"/>
        </w:rPr>
        <w:pict>
          <v:shape id="_x0000_i1186" type="#_x0000_t75" style="width:33pt;height:21pt" fillcolor="window">
            <v:imagedata r:id="rId152" o:title=""/>
          </v:shape>
        </w:pict>
      </w:r>
      <w:r w:rsidR="00FA7ED3" w:rsidRPr="00FA7ED3">
        <w:t>;</w:t>
      </w:r>
    </w:p>
    <w:p w:rsidR="00FA7ED3" w:rsidRDefault="00800A29" w:rsidP="00415B5E">
      <w:pPr>
        <w:keepNext/>
        <w:widowControl w:val="0"/>
        <w:ind w:firstLine="709"/>
      </w:pPr>
      <w:r w:rsidRPr="00FA7ED3">
        <w:t>Прямой и основной фонд зараб</w:t>
      </w:r>
      <w:r w:rsidR="00E63094" w:rsidRPr="00FA7ED3">
        <w:t>отной платы рассчитан в табл</w:t>
      </w:r>
      <w:r w:rsidR="00FA7ED3">
        <w:t>.4.6</w:t>
      </w:r>
    </w:p>
    <w:p w:rsidR="00FA7ED3" w:rsidRDefault="00FA7ED3" w:rsidP="00415B5E">
      <w:pPr>
        <w:keepNext/>
        <w:widowControl w:val="0"/>
        <w:ind w:firstLine="709"/>
      </w:pPr>
    </w:p>
    <w:p w:rsidR="00800A29" w:rsidRPr="00FA7ED3" w:rsidRDefault="00E63094" w:rsidP="00415B5E">
      <w:pPr>
        <w:keepNext/>
        <w:widowControl w:val="0"/>
        <w:ind w:left="708" w:firstLine="1"/>
      </w:pPr>
      <w:r w:rsidRPr="00FA7ED3">
        <w:t xml:space="preserve">Таблица </w:t>
      </w:r>
      <w:r w:rsidR="00FA7ED3">
        <w:t>4.6</w:t>
      </w:r>
      <w:r w:rsidRPr="00FA7ED3">
        <w:t xml:space="preserve"> </w:t>
      </w:r>
      <w:r w:rsidR="00FA7ED3">
        <w:t>-</w:t>
      </w:r>
      <w:r w:rsidRPr="00FA7ED3">
        <w:t xml:space="preserve"> Расчет основной заработной платы производственных рабочих-сдельщиков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501"/>
        <w:gridCol w:w="932"/>
        <w:gridCol w:w="1289"/>
        <w:gridCol w:w="1502"/>
        <w:gridCol w:w="1363"/>
      </w:tblGrid>
      <w:tr w:rsidR="00EE5EB2" w:rsidRPr="00FA7ED3" w:rsidTr="005E1EF8">
        <w:trPr>
          <w:trHeight w:val="300"/>
          <w:jc w:val="center"/>
        </w:trPr>
        <w:tc>
          <w:tcPr>
            <w:tcW w:w="605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№ пп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Наименование операции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Разряд</w:t>
            </w:r>
            <w:r w:rsidR="00FA7ED3" w:rsidRPr="00FA7ED3">
              <w:t xml:space="preserve"> </w:t>
            </w:r>
            <w:r w:rsidRPr="00FA7ED3">
              <w:t>работ</w:t>
            </w:r>
          </w:p>
        </w:tc>
        <w:tc>
          <w:tcPr>
            <w:tcW w:w="1304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Норма</w:t>
            </w:r>
            <w:r w:rsidR="00FA7ED3" w:rsidRPr="00FA7ED3">
              <w:t xml:space="preserve"> </w:t>
            </w:r>
            <w:r w:rsidRPr="00FA7ED3">
              <w:t>времени</w:t>
            </w:r>
            <w:r w:rsidR="00FA7ED3">
              <w:t xml:space="preserve"> (</w:t>
            </w:r>
            <w:r w:rsidRPr="005E1EF8">
              <w:rPr>
                <w:lang w:val="en-US"/>
              </w:rPr>
              <w:t>t</w:t>
            </w:r>
            <w:r w:rsidRPr="005E1EF8">
              <w:rPr>
                <w:vertAlign w:val="subscript"/>
              </w:rPr>
              <w:t>шт</w:t>
            </w:r>
            <w:r w:rsidRPr="005E1EF8">
              <w:rPr>
                <w:vertAlign w:val="subscript"/>
                <w:lang w:val="en-US"/>
              </w:rPr>
              <w:t>i</w:t>
            </w:r>
            <w:r w:rsidR="00FA7ED3" w:rsidRPr="005E1EF8">
              <w:rPr>
                <w:lang w:val="en-US"/>
              </w:rPr>
              <w:t xml:space="preserve">) </w:t>
            </w:r>
            <w:r w:rsidRPr="00FA7ED3">
              <w:t>мин</w:t>
            </w:r>
            <w:r w:rsidR="00FA7ED3" w:rsidRPr="00FA7ED3">
              <w:t xml:space="preserve">. </w:t>
            </w:r>
          </w:p>
        </w:tc>
        <w:tc>
          <w:tcPr>
            <w:tcW w:w="14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Часовая</w:t>
            </w:r>
            <w:r w:rsidR="00FA7ED3" w:rsidRPr="00FA7ED3">
              <w:t xml:space="preserve"> </w:t>
            </w:r>
            <w:r w:rsidRPr="00FA7ED3">
              <w:t>тарифная ставка, руб</w:t>
            </w:r>
            <w:r w:rsidR="00FA7ED3" w:rsidRPr="00FA7ED3">
              <w:t xml:space="preserve">. </w:t>
            </w:r>
          </w:p>
        </w:tc>
        <w:tc>
          <w:tcPr>
            <w:tcW w:w="1376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Сумма зарплаты, руб</w:t>
            </w:r>
            <w:r w:rsidR="00FA7ED3" w:rsidRPr="00FA7ED3">
              <w:t xml:space="preserve">. </w:t>
            </w:r>
          </w:p>
        </w:tc>
      </w:tr>
      <w:tr w:rsidR="00EE5EB2" w:rsidRPr="00FA7ED3" w:rsidTr="005E1EF8">
        <w:trPr>
          <w:trHeight w:val="240"/>
          <w:jc w:val="center"/>
        </w:trPr>
        <w:tc>
          <w:tcPr>
            <w:tcW w:w="605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01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Изготовить</w:t>
            </w:r>
            <w:r w:rsidR="00FA7ED3" w:rsidRPr="00FA7ED3">
              <w:t xml:space="preserve"> </w:t>
            </w:r>
            <w:r w:rsidRPr="00FA7ED3">
              <w:t>шаблон</w:t>
            </w:r>
            <w:r w:rsidR="00FA7ED3" w:rsidRPr="00FA7ED3">
              <w:t xml:space="preserve"> </w:t>
            </w:r>
            <w:r w:rsidRPr="00FA7ED3">
              <w:t>вязки</w:t>
            </w:r>
            <w:r w:rsidR="00FA7ED3" w:rsidRPr="00FA7ED3">
              <w:t xml:space="preserve"> </w:t>
            </w:r>
            <w:r w:rsidRPr="00FA7ED3">
              <w:t>жгута</w:t>
            </w:r>
            <w:r w:rsidR="00FA7ED3" w:rsidRPr="00FA7ED3">
              <w:t xml:space="preserve">. </w:t>
            </w:r>
            <w:r w:rsidRPr="00FA7ED3">
              <w:t>Количество</w:t>
            </w:r>
            <w:r w:rsidR="00FA7ED3" w:rsidRPr="00FA7ED3">
              <w:t xml:space="preserve"> </w:t>
            </w:r>
            <w:r w:rsidRPr="00FA7ED3">
              <w:t>штырь</w:t>
            </w:r>
            <w:r w:rsidR="000A1159" w:rsidRPr="00FA7ED3">
              <w:t>ков</w:t>
            </w:r>
            <w:r w:rsidR="00FA7ED3">
              <w:t>-</w:t>
            </w:r>
            <w:r w:rsidRPr="00FA7ED3">
              <w:t>51</w:t>
            </w:r>
            <w:r w:rsidR="00FA7ED3" w:rsidRPr="00FA7ED3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0A115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.7</w:t>
            </w:r>
          </w:p>
        </w:tc>
        <w:tc>
          <w:tcPr>
            <w:tcW w:w="14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74</w:t>
            </w:r>
          </w:p>
        </w:tc>
        <w:tc>
          <w:tcPr>
            <w:tcW w:w="1376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EE5EB2" w:rsidRPr="00FA7ED3" w:rsidTr="005E1EF8">
        <w:trPr>
          <w:trHeight w:val="240"/>
          <w:jc w:val="center"/>
        </w:trPr>
        <w:tc>
          <w:tcPr>
            <w:tcW w:w="605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02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Закрепить</w:t>
            </w:r>
            <w:r w:rsidR="00FA7ED3" w:rsidRPr="00FA7ED3">
              <w:t xml:space="preserve"> </w:t>
            </w:r>
            <w:r w:rsidRPr="00FA7ED3">
              <w:t>узлы</w:t>
            </w:r>
            <w:r w:rsidR="00FA7ED3" w:rsidRPr="00FA7ED3">
              <w:t xml:space="preserve"> </w:t>
            </w:r>
            <w:r w:rsidRPr="00FA7ED3">
              <w:t>начала</w:t>
            </w:r>
            <w:r w:rsidR="00FA7ED3" w:rsidRPr="00FA7ED3">
              <w:t xml:space="preserve"> </w:t>
            </w:r>
            <w:r w:rsidRPr="00FA7ED3">
              <w:t>проводов</w:t>
            </w:r>
            <w:r w:rsidR="00FA7ED3" w:rsidRPr="00FA7ED3">
              <w:t xml:space="preserve"> </w:t>
            </w:r>
            <w:r w:rsidRPr="00FA7ED3">
              <w:t>за</w:t>
            </w:r>
            <w:r w:rsidR="00FA7ED3" w:rsidRPr="00FA7ED3">
              <w:t xml:space="preserve"> </w:t>
            </w:r>
            <w:r w:rsidRPr="00FA7ED3">
              <w:t>штырек</w:t>
            </w:r>
            <w:r w:rsidR="00FA7ED3" w:rsidRPr="00FA7ED3">
              <w:t xml:space="preserve"> </w:t>
            </w:r>
            <w:r w:rsidRPr="00FA7ED3">
              <w:t>на</w:t>
            </w:r>
            <w:r w:rsidR="00FA7ED3" w:rsidRPr="00FA7ED3">
              <w:t xml:space="preserve"> </w:t>
            </w:r>
            <w:r w:rsidRPr="00FA7ED3">
              <w:t>жгуте</w:t>
            </w:r>
            <w:r w:rsidR="00FA7ED3" w:rsidRPr="00FA7ED3">
              <w:t xml:space="preserve"> </w:t>
            </w:r>
            <w:r w:rsidRPr="00FA7ED3">
              <w:t>согласно</w:t>
            </w:r>
            <w:r w:rsidR="00FA7ED3" w:rsidRPr="00FA7ED3">
              <w:t xml:space="preserve"> </w:t>
            </w:r>
            <w:r w:rsidRPr="00FA7ED3">
              <w:t>чертежу</w:t>
            </w:r>
            <w:r w:rsidR="00FA7ED3" w:rsidRPr="00FA7ED3">
              <w:t xml:space="preserve"> </w:t>
            </w:r>
            <w:r w:rsidRPr="00FA7ED3">
              <w:t>и</w:t>
            </w:r>
            <w:r w:rsidR="00FA7ED3" w:rsidRPr="00FA7ED3">
              <w:t xml:space="preserve"> </w:t>
            </w:r>
            <w:r w:rsidRPr="00FA7ED3">
              <w:t>таблице</w:t>
            </w:r>
            <w:r w:rsidR="00FA7ED3" w:rsidRPr="00FA7ED3">
              <w:t xml:space="preserve"> </w:t>
            </w:r>
            <w:r w:rsidRPr="00FA7ED3">
              <w:t>соединений</w:t>
            </w:r>
            <w:r w:rsidR="00FA7ED3" w:rsidRPr="00FA7ED3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0A115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.7</w:t>
            </w:r>
          </w:p>
        </w:tc>
        <w:tc>
          <w:tcPr>
            <w:tcW w:w="14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74</w:t>
            </w:r>
          </w:p>
        </w:tc>
        <w:tc>
          <w:tcPr>
            <w:tcW w:w="1376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EE5EB2" w:rsidRPr="00FA7ED3" w:rsidTr="005E1EF8">
        <w:trPr>
          <w:trHeight w:val="280"/>
          <w:jc w:val="center"/>
        </w:trPr>
        <w:tc>
          <w:tcPr>
            <w:tcW w:w="605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03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Развести</w:t>
            </w:r>
            <w:r w:rsidR="00FA7ED3" w:rsidRPr="00FA7ED3">
              <w:t xml:space="preserve"> </w:t>
            </w:r>
            <w:r w:rsidRPr="00FA7ED3">
              <w:t>провод</w:t>
            </w:r>
            <w:r w:rsidR="00FA7ED3" w:rsidRPr="00FA7ED3">
              <w:t xml:space="preserve"> </w:t>
            </w:r>
            <w:r w:rsidRPr="00FA7ED3">
              <w:t>по</w:t>
            </w:r>
            <w:r w:rsidR="00FA7ED3" w:rsidRPr="00FA7ED3">
              <w:t xml:space="preserve"> </w:t>
            </w:r>
            <w:r w:rsidRPr="00FA7ED3">
              <w:t>трассе</w:t>
            </w:r>
            <w:r w:rsidR="00FA7ED3" w:rsidRPr="00FA7ED3">
              <w:t xml:space="preserve"> </w:t>
            </w:r>
            <w:r w:rsidRPr="00FA7ED3">
              <w:t>на</w:t>
            </w:r>
            <w:r w:rsidR="00FA7ED3" w:rsidRPr="00FA7ED3">
              <w:t xml:space="preserve"> </w:t>
            </w:r>
            <w:r w:rsidRPr="00FA7ED3">
              <w:t>жгут</w:t>
            </w:r>
            <w:r w:rsidR="00FA7ED3" w:rsidRPr="00FA7ED3">
              <w:t xml:space="preserve"> </w:t>
            </w:r>
            <w:r w:rsidRPr="00FA7ED3">
              <w:t>согласно</w:t>
            </w:r>
            <w:r w:rsidR="00FA7ED3" w:rsidRPr="00FA7ED3">
              <w:t xml:space="preserve"> </w:t>
            </w:r>
            <w:r w:rsidRPr="00FA7ED3">
              <w:t>чертежу</w:t>
            </w:r>
            <w:r w:rsidR="00FA7ED3" w:rsidRPr="00FA7ED3">
              <w:t xml:space="preserve"> </w:t>
            </w:r>
            <w:r w:rsidRPr="00FA7ED3">
              <w:t>и</w:t>
            </w:r>
            <w:r w:rsidR="000A1159" w:rsidRPr="00FA7ED3">
              <w:t xml:space="preserve"> </w:t>
            </w:r>
            <w:r w:rsidRPr="00FA7ED3">
              <w:t>таблице</w:t>
            </w:r>
            <w:r w:rsidR="00FA7ED3" w:rsidRPr="00FA7ED3">
              <w:t xml:space="preserve"> </w:t>
            </w:r>
            <w:r w:rsidRPr="00FA7ED3">
              <w:t>соединений</w:t>
            </w:r>
            <w:r w:rsidR="00FA7ED3" w:rsidRPr="00FA7ED3">
              <w:t xml:space="preserve">. </w:t>
            </w:r>
            <w:r w:rsidRPr="00FA7ED3">
              <w:t>Закрепить</w:t>
            </w:r>
            <w:r w:rsidR="00FA7ED3" w:rsidRPr="00FA7ED3">
              <w:t xml:space="preserve"> </w:t>
            </w:r>
            <w:r w:rsidRPr="00FA7ED3">
              <w:t>второй</w:t>
            </w:r>
            <w:r w:rsidR="00FA7ED3" w:rsidRPr="00FA7ED3">
              <w:t xml:space="preserve"> </w:t>
            </w:r>
            <w:r w:rsidRPr="00FA7ED3">
              <w:t>конец</w:t>
            </w:r>
            <w:r w:rsidR="00FA7ED3" w:rsidRPr="00FA7ED3">
              <w:t xml:space="preserve"> </w:t>
            </w:r>
            <w:r w:rsidRPr="00FA7ED3">
              <w:t>провода</w:t>
            </w:r>
            <w:r w:rsidR="00FA7ED3" w:rsidRPr="00FA7ED3">
              <w:t xml:space="preserve"> </w:t>
            </w:r>
            <w:r w:rsidRPr="00FA7ED3">
              <w:t>за</w:t>
            </w:r>
            <w:r w:rsidR="00FA7ED3" w:rsidRPr="00FA7ED3">
              <w:t xml:space="preserve"> </w:t>
            </w:r>
            <w:r w:rsidRPr="00FA7ED3">
              <w:t>соответствующий</w:t>
            </w:r>
            <w:r w:rsidR="00FA7ED3" w:rsidRPr="00FA7ED3">
              <w:t xml:space="preserve"> </w:t>
            </w:r>
            <w:r w:rsidRPr="00FA7ED3">
              <w:t>штырек</w:t>
            </w:r>
            <w:r w:rsidR="00FA7ED3" w:rsidRPr="00FA7ED3">
              <w:t xml:space="preserve"> </w:t>
            </w:r>
            <w:r w:rsidRPr="00FA7ED3">
              <w:t>узлом, оставив</w:t>
            </w:r>
            <w:r w:rsidR="00FA7ED3" w:rsidRPr="00FA7ED3">
              <w:t xml:space="preserve"> </w:t>
            </w:r>
            <w:r w:rsidRPr="00FA7ED3">
              <w:t>бирку</w:t>
            </w:r>
            <w:r w:rsidR="00FA7ED3" w:rsidRPr="00FA7ED3">
              <w:t xml:space="preserve"> </w:t>
            </w:r>
            <w:r w:rsidRPr="00FA7ED3">
              <w:t>с</w:t>
            </w:r>
            <w:r w:rsidR="00FA7ED3" w:rsidRPr="00FA7ED3">
              <w:t xml:space="preserve"> </w:t>
            </w:r>
            <w:r w:rsidRPr="00FA7ED3">
              <w:t>порядковым</w:t>
            </w:r>
            <w:r w:rsidR="00FA7ED3" w:rsidRPr="00FA7ED3">
              <w:t xml:space="preserve"> </w:t>
            </w:r>
            <w:r w:rsidRPr="00FA7ED3">
              <w:t>номером</w:t>
            </w:r>
            <w:r w:rsidR="00FA7ED3" w:rsidRPr="00FA7ED3">
              <w:t xml:space="preserve"> </w:t>
            </w:r>
            <w:r w:rsidRPr="00FA7ED3">
              <w:t>на</w:t>
            </w:r>
            <w:r w:rsidR="00FA7ED3" w:rsidRPr="00FA7ED3">
              <w:t xml:space="preserve"> </w:t>
            </w:r>
            <w:r w:rsidRPr="00FA7ED3">
              <w:t>конце</w:t>
            </w:r>
            <w:r w:rsidR="00FA7ED3" w:rsidRPr="00FA7ED3">
              <w:t xml:space="preserve"> </w:t>
            </w:r>
            <w:r w:rsidRPr="00FA7ED3">
              <w:t>провода</w:t>
            </w:r>
            <w:r w:rsidR="00FA7ED3" w:rsidRPr="00FA7ED3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0A115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.2</w:t>
            </w:r>
          </w:p>
          <w:p w:rsidR="00801B71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.5</w:t>
            </w:r>
          </w:p>
        </w:tc>
        <w:tc>
          <w:tcPr>
            <w:tcW w:w="1438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74</w:t>
            </w:r>
          </w:p>
          <w:p w:rsidR="00801B71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74</w:t>
            </w:r>
          </w:p>
        </w:tc>
        <w:tc>
          <w:tcPr>
            <w:tcW w:w="1376" w:type="dxa"/>
            <w:shd w:val="clear" w:color="auto" w:fill="auto"/>
          </w:tcPr>
          <w:p w:rsidR="00801B71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EE5EB2" w:rsidRPr="00FA7ED3" w:rsidTr="005E1EF8">
        <w:trPr>
          <w:trHeight w:val="300"/>
          <w:jc w:val="center"/>
        </w:trPr>
        <w:tc>
          <w:tcPr>
            <w:tcW w:w="605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04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Обрезать</w:t>
            </w:r>
            <w:r w:rsidR="00FA7ED3" w:rsidRPr="00FA7ED3">
              <w:t xml:space="preserve"> </w:t>
            </w:r>
            <w:r w:rsidRPr="00FA7ED3">
              <w:t>излишек</w:t>
            </w:r>
            <w:r w:rsidR="00FA7ED3" w:rsidRPr="00FA7ED3">
              <w:t xml:space="preserve"> </w:t>
            </w:r>
            <w:r w:rsidRPr="00FA7ED3">
              <w:t>провода, оставив</w:t>
            </w:r>
            <w:r w:rsidR="00FA7ED3" w:rsidRPr="00FA7ED3">
              <w:t xml:space="preserve"> </w:t>
            </w:r>
            <w:r w:rsidRPr="00FA7ED3">
              <w:t>запас</w:t>
            </w:r>
            <w:r w:rsidR="00FA7ED3" w:rsidRPr="00FA7ED3">
              <w:t xml:space="preserve"> </w:t>
            </w:r>
            <w:r w:rsidRPr="00FA7ED3">
              <w:t>на</w:t>
            </w:r>
            <w:r w:rsidR="00FA7ED3" w:rsidRPr="00FA7ED3">
              <w:t xml:space="preserve"> </w:t>
            </w:r>
            <w:r w:rsidRPr="00FA7ED3">
              <w:t>1-2</w:t>
            </w:r>
            <w:r w:rsidR="00FA7ED3" w:rsidRPr="00FA7ED3">
              <w:t xml:space="preserve"> </w:t>
            </w:r>
            <w:r w:rsidRPr="00FA7ED3">
              <w:t>перепайки</w:t>
            </w:r>
            <w:r w:rsidR="00FA7ED3" w:rsidRPr="00FA7ED3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FA7ED3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1.4</w:t>
            </w:r>
          </w:p>
        </w:tc>
        <w:tc>
          <w:tcPr>
            <w:tcW w:w="14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74</w:t>
            </w:r>
          </w:p>
        </w:tc>
        <w:tc>
          <w:tcPr>
            <w:tcW w:w="1376" w:type="dxa"/>
            <w:shd w:val="clear" w:color="auto" w:fill="auto"/>
          </w:tcPr>
          <w:p w:rsidR="00EE5EB2" w:rsidRPr="00FA7ED3" w:rsidRDefault="00FA7ED3" w:rsidP="005E1EF8">
            <w:pPr>
              <w:pStyle w:val="afe"/>
              <w:keepNext/>
              <w:widowControl w:val="0"/>
            </w:pPr>
            <w:r>
              <w:t>1.7</w:t>
            </w:r>
            <w:r w:rsidR="00662C4C" w:rsidRPr="00FA7ED3">
              <w:t>3</w:t>
            </w:r>
          </w:p>
        </w:tc>
      </w:tr>
      <w:tr w:rsidR="00EE5EB2" w:rsidRPr="00FA7ED3" w:rsidTr="005E1EF8">
        <w:trPr>
          <w:trHeight w:val="280"/>
          <w:jc w:val="center"/>
        </w:trPr>
        <w:tc>
          <w:tcPr>
            <w:tcW w:w="605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05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В</w:t>
            </w:r>
            <w:r w:rsidR="00FA7ED3" w:rsidRPr="00FA7ED3">
              <w:t xml:space="preserve"> </w:t>
            </w:r>
            <w:r w:rsidRPr="00FA7ED3">
              <w:t>целях</w:t>
            </w:r>
            <w:r w:rsidR="00FA7ED3" w:rsidRPr="00FA7ED3">
              <w:t xml:space="preserve"> </w:t>
            </w:r>
            <w:r w:rsidR="000A1159" w:rsidRPr="00FA7ED3">
              <w:t>предотвращения</w:t>
            </w:r>
            <w:r w:rsidR="00FA7ED3" w:rsidRPr="00FA7ED3">
              <w:t xml:space="preserve"> </w:t>
            </w:r>
            <w:r w:rsidR="000A1159" w:rsidRPr="00FA7ED3">
              <w:t>спадания</w:t>
            </w:r>
            <w:r w:rsidR="00FA7ED3" w:rsidRPr="00FA7ED3">
              <w:t xml:space="preserve"> </w:t>
            </w:r>
            <w:r w:rsidRPr="00FA7ED3">
              <w:t>маркировочных</w:t>
            </w:r>
            <w:r w:rsidR="00FA7ED3" w:rsidRPr="00FA7ED3">
              <w:t xml:space="preserve"> </w:t>
            </w:r>
            <w:r w:rsidRPr="00FA7ED3">
              <w:t>бирок</w:t>
            </w:r>
            <w:r w:rsidR="00FA7ED3" w:rsidRPr="00FA7ED3">
              <w:t xml:space="preserve"> </w:t>
            </w:r>
            <w:r w:rsidRPr="00FA7ED3">
              <w:t>завязать</w:t>
            </w:r>
            <w:r w:rsidR="00FA7ED3" w:rsidRPr="00FA7ED3">
              <w:t xml:space="preserve"> </w:t>
            </w:r>
            <w:r w:rsidRPr="00FA7ED3">
              <w:t>на</w:t>
            </w:r>
            <w:r w:rsidR="00FA7ED3" w:rsidRPr="00FA7ED3">
              <w:t xml:space="preserve"> </w:t>
            </w:r>
            <w:r w:rsidRPr="00FA7ED3">
              <w:t>обоих</w:t>
            </w:r>
            <w:r w:rsidR="00FA7ED3" w:rsidRPr="00FA7ED3">
              <w:t xml:space="preserve"> </w:t>
            </w:r>
            <w:r w:rsidRPr="00FA7ED3">
              <w:t>концах</w:t>
            </w:r>
            <w:r w:rsidR="00FA7ED3" w:rsidRPr="00FA7ED3">
              <w:t xml:space="preserve"> </w:t>
            </w:r>
            <w:r w:rsidRPr="00FA7ED3">
              <w:t>провода</w:t>
            </w:r>
            <w:r w:rsidR="00FA7ED3" w:rsidRPr="00FA7ED3">
              <w:t xml:space="preserve"> </w:t>
            </w:r>
            <w:r w:rsidRPr="00FA7ED3">
              <w:t>по</w:t>
            </w:r>
            <w:r w:rsidR="00FA7ED3" w:rsidRPr="00FA7ED3">
              <w:t xml:space="preserve"> </w:t>
            </w:r>
            <w:r w:rsidRPr="00FA7ED3">
              <w:t>узлу</w:t>
            </w:r>
            <w:r w:rsidR="00FA7ED3" w:rsidRPr="00FA7ED3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.7</w:t>
            </w:r>
          </w:p>
        </w:tc>
        <w:tc>
          <w:tcPr>
            <w:tcW w:w="1438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74</w:t>
            </w:r>
          </w:p>
        </w:tc>
        <w:tc>
          <w:tcPr>
            <w:tcW w:w="1376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EE5EB2" w:rsidRPr="00FA7ED3" w:rsidTr="005E1EF8">
        <w:trPr>
          <w:trHeight w:val="260"/>
          <w:jc w:val="center"/>
        </w:trPr>
        <w:tc>
          <w:tcPr>
            <w:tcW w:w="605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06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Жгуты</w:t>
            </w:r>
            <w:r w:rsidR="00FA7ED3" w:rsidRPr="00FA7ED3">
              <w:t xml:space="preserve"> </w:t>
            </w:r>
            <w:r w:rsidRPr="00FA7ED3">
              <w:t>вязать</w:t>
            </w:r>
            <w:r w:rsidR="00FA7ED3" w:rsidRPr="00FA7ED3">
              <w:t xml:space="preserve"> </w:t>
            </w:r>
            <w:r w:rsidRPr="00FA7ED3">
              <w:t>нитками</w:t>
            </w:r>
            <w:r w:rsidR="00FA7ED3" w:rsidRPr="00FA7ED3">
              <w:t xml:space="preserve"> </w:t>
            </w:r>
            <w:r w:rsidRPr="00FA7ED3">
              <w:t>двойным</w:t>
            </w:r>
            <w:r w:rsidR="00FA7ED3" w:rsidRPr="00FA7ED3">
              <w:t xml:space="preserve"> </w:t>
            </w:r>
            <w:r w:rsidRPr="00FA7ED3">
              <w:t>узлом</w:t>
            </w:r>
            <w:r w:rsidR="00FA7ED3" w:rsidRPr="00FA7ED3">
              <w:t xml:space="preserve">. </w:t>
            </w:r>
            <w:r w:rsidRPr="00FA7ED3">
              <w:t>Шаг</w:t>
            </w:r>
            <w:r w:rsidR="00FA7ED3" w:rsidRPr="00FA7ED3">
              <w:t xml:space="preserve"> </w:t>
            </w:r>
            <w:r w:rsidRPr="00FA7ED3">
              <w:t>вязки</w:t>
            </w:r>
            <w:r w:rsidR="00FA7ED3" w:rsidRPr="00FA7ED3">
              <w:t xml:space="preserve"> </w:t>
            </w:r>
            <w:r w:rsidRPr="00FA7ED3">
              <w:t>10-15мм</w:t>
            </w:r>
            <w:r w:rsidR="00FA7ED3" w:rsidRPr="00FA7ED3">
              <w:t xml:space="preserve">. </w:t>
            </w:r>
            <w:r w:rsidRPr="00FA7ED3">
              <w:t>Длина</w:t>
            </w:r>
            <w:r w:rsidR="00FA7ED3" w:rsidRPr="00FA7ED3">
              <w:t xml:space="preserve"> </w:t>
            </w:r>
            <w:r w:rsidRPr="00FA7ED3">
              <w:t>провязываемой</w:t>
            </w:r>
            <w:r w:rsidR="00FA7ED3" w:rsidRPr="00FA7ED3">
              <w:t xml:space="preserve"> </w:t>
            </w:r>
            <w:r w:rsidRPr="00FA7ED3">
              <w:t>части</w:t>
            </w:r>
            <w:r w:rsidR="00FA7ED3" w:rsidRPr="00FA7ED3">
              <w:t xml:space="preserve"> </w:t>
            </w:r>
            <w:r w:rsidRPr="00FA7ED3">
              <w:t xml:space="preserve">жгута </w:t>
            </w:r>
            <w:r w:rsidR="00FA7ED3">
              <w:t>-</w:t>
            </w:r>
            <w:r w:rsidRPr="00FA7ED3">
              <w:t xml:space="preserve"> 0,8м</w:t>
            </w:r>
            <w:r w:rsidR="00FA7ED3" w:rsidRPr="00FA7ED3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.7</w:t>
            </w:r>
          </w:p>
        </w:tc>
        <w:tc>
          <w:tcPr>
            <w:tcW w:w="1438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74</w:t>
            </w:r>
          </w:p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</w:p>
        </w:tc>
        <w:tc>
          <w:tcPr>
            <w:tcW w:w="1376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EE5EB2" w:rsidRPr="00FA7ED3" w:rsidTr="005E1EF8">
        <w:trPr>
          <w:trHeight w:val="340"/>
          <w:jc w:val="center"/>
        </w:trPr>
        <w:tc>
          <w:tcPr>
            <w:tcW w:w="605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07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Снять</w:t>
            </w:r>
            <w:r w:rsidR="00FA7ED3" w:rsidRPr="00FA7ED3">
              <w:t xml:space="preserve"> </w:t>
            </w:r>
            <w:r w:rsidRPr="00FA7ED3">
              <w:t>изоляцию</w:t>
            </w:r>
            <w:r w:rsidR="00FA7ED3" w:rsidRPr="00FA7ED3">
              <w:t xml:space="preserve"> </w:t>
            </w:r>
            <w:r w:rsidRPr="00FA7ED3">
              <w:t>с</w:t>
            </w:r>
            <w:r w:rsidR="00FA7ED3" w:rsidRPr="00FA7ED3">
              <w:t xml:space="preserve"> </w:t>
            </w:r>
            <w:r w:rsidRPr="00FA7ED3">
              <w:t>концов</w:t>
            </w:r>
            <w:r w:rsidR="00FA7ED3" w:rsidRPr="00FA7ED3">
              <w:t xml:space="preserve"> </w:t>
            </w:r>
            <w:r w:rsidRPr="00FA7ED3">
              <w:t>проводов</w:t>
            </w:r>
            <w:r w:rsidR="00FA7ED3" w:rsidRPr="00FA7ED3">
              <w:t xml:space="preserve"> </w:t>
            </w:r>
            <w:r w:rsidRPr="00FA7ED3">
              <w:t>на</w:t>
            </w:r>
            <w:r w:rsidR="00FA7ED3" w:rsidRPr="00FA7ED3">
              <w:t xml:space="preserve"> </w:t>
            </w:r>
            <w:r w:rsidRPr="00FA7ED3">
              <w:t>длину</w:t>
            </w:r>
            <w:r w:rsidR="00FA7ED3" w:rsidRPr="00FA7ED3">
              <w:t xml:space="preserve"> </w:t>
            </w:r>
            <w:r w:rsidRPr="00FA7ED3">
              <w:t>5-8мм</w:t>
            </w:r>
            <w:r w:rsidR="00FA7ED3" w:rsidRPr="00FA7ED3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.7</w:t>
            </w:r>
          </w:p>
        </w:tc>
        <w:tc>
          <w:tcPr>
            <w:tcW w:w="1438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74</w:t>
            </w:r>
          </w:p>
        </w:tc>
        <w:tc>
          <w:tcPr>
            <w:tcW w:w="1376" w:type="dxa"/>
            <w:shd w:val="clear" w:color="auto" w:fill="auto"/>
          </w:tcPr>
          <w:p w:rsidR="00EE5EB2" w:rsidRPr="00FA7ED3" w:rsidRDefault="00801B71" w:rsidP="005E1EF8">
            <w:pPr>
              <w:pStyle w:val="afe"/>
              <w:keepNext/>
              <w:widowControl w:val="0"/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EE5EB2" w:rsidRPr="00FA7ED3" w:rsidTr="005E1EF8">
        <w:trPr>
          <w:trHeight w:val="280"/>
          <w:jc w:val="center"/>
        </w:trPr>
        <w:tc>
          <w:tcPr>
            <w:tcW w:w="605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8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Скрутить</w:t>
            </w:r>
            <w:r w:rsidR="00FA7ED3" w:rsidRPr="00FA7ED3">
              <w:t xml:space="preserve"> </w:t>
            </w:r>
            <w:r w:rsidRPr="00FA7ED3">
              <w:t>жилы</w:t>
            </w:r>
            <w:r w:rsidR="00FA7ED3" w:rsidRPr="00FA7ED3">
              <w:t xml:space="preserve"> </w:t>
            </w:r>
            <w:r w:rsidRPr="00FA7ED3">
              <w:t>проводов</w:t>
            </w:r>
            <w:r w:rsidR="00FA7ED3" w:rsidRPr="00FA7ED3">
              <w:t xml:space="preserve"> </w:t>
            </w:r>
            <w:r w:rsidRPr="00FA7ED3">
              <w:t>вдоль</w:t>
            </w:r>
            <w:r w:rsidR="00FA7ED3" w:rsidRPr="00FA7ED3">
              <w:t xml:space="preserve"> </w:t>
            </w:r>
            <w:r w:rsidRPr="00FA7ED3">
              <w:t>продольной</w:t>
            </w:r>
            <w:r w:rsidR="00FA7ED3" w:rsidRPr="00FA7ED3">
              <w:t xml:space="preserve"> </w:t>
            </w:r>
            <w:r w:rsidRPr="00FA7ED3">
              <w:t>оси</w:t>
            </w:r>
            <w:r w:rsidR="00FA7ED3" w:rsidRPr="00FA7ED3"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.7</w:t>
            </w:r>
          </w:p>
        </w:tc>
        <w:tc>
          <w:tcPr>
            <w:tcW w:w="1438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74</w:t>
            </w:r>
          </w:p>
        </w:tc>
        <w:tc>
          <w:tcPr>
            <w:tcW w:w="1376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EE5EB2" w:rsidRPr="00FA7ED3" w:rsidTr="005E1EF8">
        <w:trPr>
          <w:trHeight w:val="240"/>
          <w:jc w:val="center"/>
        </w:trPr>
        <w:tc>
          <w:tcPr>
            <w:tcW w:w="605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9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Флюсовать</w:t>
            </w:r>
            <w:r w:rsidR="00FA7ED3" w:rsidRPr="00FA7ED3">
              <w:t xml:space="preserve"> </w:t>
            </w:r>
            <w:r w:rsidRPr="00FA7ED3">
              <w:t>жилы</w:t>
            </w:r>
            <w:r w:rsidR="00FA7ED3" w:rsidRPr="00FA7ED3">
              <w:t xml:space="preserve"> </w:t>
            </w:r>
            <w:r w:rsidRPr="00FA7ED3">
              <w:t>проводов</w:t>
            </w:r>
            <w:r w:rsidR="00FA7ED3" w:rsidRPr="00FA7ED3">
              <w:t xml:space="preserve">. </w:t>
            </w:r>
            <w:r w:rsidRPr="00FA7ED3">
              <w:t>Количество</w:t>
            </w:r>
            <w:r w:rsidR="00FA7ED3" w:rsidRPr="00FA7ED3">
              <w:t xml:space="preserve"> </w:t>
            </w:r>
            <w:r w:rsidRPr="00FA7ED3">
              <w:t xml:space="preserve">жил </w:t>
            </w:r>
            <w:r w:rsidR="00FA7ED3">
              <w:t>-</w:t>
            </w:r>
            <w:r w:rsidRPr="00FA7ED3">
              <w:t xml:space="preserve"> 140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.7</w:t>
            </w:r>
          </w:p>
        </w:tc>
        <w:tc>
          <w:tcPr>
            <w:tcW w:w="1438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74</w:t>
            </w:r>
          </w:p>
        </w:tc>
        <w:tc>
          <w:tcPr>
            <w:tcW w:w="1376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EE5EB2" w:rsidRPr="00FA7ED3" w:rsidTr="005E1EF8">
        <w:trPr>
          <w:trHeight w:val="280"/>
          <w:jc w:val="center"/>
        </w:trPr>
        <w:tc>
          <w:tcPr>
            <w:tcW w:w="605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10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Лудить</w:t>
            </w:r>
            <w:r w:rsidR="00FA7ED3" w:rsidRPr="00FA7ED3">
              <w:t xml:space="preserve"> </w:t>
            </w:r>
            <w:r w:rsidRPr="00FA7ED3">
              <w:t>жилы</w:t>
            </w:r>
            <w:r w:rsidR="00FA7ED3" w:rsidRPr="00FA7ED3">
              <w:t xml:space="preserve"> </w:t>
            </w:r>
            <w:r w:rsidRPr="00FA7ED3">
              <w:t>проводов</w:t>
            </w:r>
            <w:r w:rsidR="00FA7ED3" w:rsidRPr="00FA7ED3">
              <w:t xml:space="preserve"> </w:t>
            </w:r>
            <w:r w:rsidRPr="00FA7ED3">
              <w:t>погружением</w:t>
            </w:r>
            <w:r w:rsidR="00FA7ED3" w:rsidRPr="00FA7ED3">
              <w:t xml:space="preserve"> </w:t>
            </w:r>
            <w:r w:rsidRPr="00FA7ED3">
              <w:t>в</w:t>
            </w:r>
            <w:r w:rsidR="00FA7ED3" w:rsidRPr="00FA7ED3">
              <w:t xml:space="preserve"> </w:t>
            </w:r>
            <w:r w:rsidRPr="00FA7ED3">
              <w:t>припой</w:t>
            </w:r>
            <w:r w:rsidR="00FA7ED3" w:rsidRPr="00FA7ED3">
              <w:t xml:space="preserve"> </w:t>
            </w:r>
            <w:r w:rsidRPr="00FA7ED3">
              <w:t>ПОС 40</w:t>
            </w:r>
            <w:r w:rsidR="00FA7ED3" w:rsidRPr="00FA7ED3">
              <w:t xml:space="preserve">. </w:t>
            </w:r>
            <w:r w:rsidRPr="00FA7ED3">
              <w:t>Температура</w:t>
            </w:r>
            <w:r w:rsidR="00FA7ED3" w:rsidRPr="00FA7ED3">
              <w:t xml:space="preserve"> </w:t>
            </w:r>
            <w:r w:rsidRPr="00FA7ED3">
              <w:t>припоя</w:t>
            </w:r>
            <w:r w:rsidR="00FA7ED3" w:rsidRPr="00FA7ED3">
              <w:t xml:space="preserve"> - </w:t>
            </w:r>
            <w:r w:rsidRPr="00FA7ED3">
              <w:t>250</w:t>
            </w:r>
            <w:r w:rsidRPr="005E1EF8">
              <w:sym w:font="Symbol" w:char="F0B0"/>
            </w:r>
            <w:r w:rsidRPr="00FA7ED3">
              <w:t>С</w:t>
            </w:r>
            <w:r w:rsidR="00FA7ED3" w:rsidRPr="005E1EF8">
              <w:rPr>
                <w:lang w:val="en-US"/>
              </w:rPr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.7</w:t>
            </w:r>
          </w:p>
        </w:tc>
        <w:tc>
          <w:tcPr>
            <w:tcW w:w="1438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74</w:t>
            </w:r>
          </w:p>
        </w:tc>
        <w:tc>
          <w:tcPr>
            <w:tcW w:w="1376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EE5EB2" w:rsidRPr="00FA7ED3" w:rsidTr="005E1EF8">
        <w:trPr>
          <w:trHeight w:val="260"/>
          <w:jc w:val="center"/>
        </w:trPr>
        <w:tc>
          <w:tcPr>
            <w:tcW w:w="605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11</w:t>
            </w:r>
          </w:p>
        </w:tc>
        <w:tc>
          <w:tcPr>
            <w:tcW w:w="3573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Уложить</w:t>
            </w:r>
            <w:r w:rsidR="00FA7ED3" w:rsidRPr="00FA7ED3">
              <w:t xml:space="preserve"> </w:t>
            </w:r>
            <w:r w:rsidRPr="00FA7ED3">
              <w:t>жгут</w:t>
            </w:r>
            <w:r w:rsidR="00FA7ED3" w:rsidRPr="00FA7ED3">
              <w:t xml:space="preserve"> </w:t>
            </w:r>
            <w:r w:rsidRPr="00FA7ED3">
              <w:t>в</w:t>
            </w:r>
            <w:r w:rsidR="00FA7ED3" w:rsidRPr="00FA7ED3">
              <w:t xml:space="preserve"> </w:t>
            </w:r>
            <w:r w:rsidRPr="00FA7ED3">
              <w:t>раму</w:t>
            </w:r>
            <w:r w:rsidR="00FA7ED3" w:rsidRPr="00FA7ED3">
              <w:t xml:space="preserve"> </w:t>
            </w:r>
            <w:r w:rsidRPr="00FA7ED3">
              <w:t>блока</w:t>
            </w:r>
            <w:r w:rsidR="00FA7ED3" w:rsidRPr="00FA7ED3">
              <w:t xml:space="preserve"> </w:t>
            </w:r>
            <w:r w:rsidRPr="00FA7ED3">
              <w:t>согласно</w:t>
            </w:r>
            <w:r w:rsidR="00FA7ED3" w:rsidRPr="00FA7ED3">
              <w:t xml:space="preserve"> </w:t>
            </w:r>
            <w:r w:rsidR="00801B71" w:rsidRPr="00FA7ED3">
              <w:t>монтажному</w:t>
            </w:r>
            <w:r w:rsidR="00FA7ED3" w:rsidRPr="00FA7ED3">
              <w:t xml:space="preserve"> </w:t>
            </w:r>
            <w:r w:rsidRPr="00FA7ED3">
              <w:t>чертежу</w:t>
            </w:r>
            <w:r w:rsidR="00FA7ED3" w:rsidRPr="00FA7ED3">
              <w:t xml:space="preserve">. </w:t>
            </w:r>
            <w:r w:rsidRPr="00FA7ED3">
              <w:t>Отрегулировать</w:t>
            </w:r>
            <w:r w:rsidR="00FA7ED3" w:rsidRPr="00FA7ED3">
              <w:t xml:space="preserve"> </w:t>
            </w:r>
            <w:r w:rsidRPr="00FA7ED3">
              <w:t>положение</w:t>
            </w:r>
            <w:r w:rsidR="00FA7ED3" w:rsidRPr="00FA7ED3">
              <w:t xml:space="preserve"> </w:t>
            </w:r>
            <w:r w:rsidRPr="00FA7ED3">
              <w:t>жгута</w:t>
            </w:r>
            <w:r w:rsidR="00FA7ED3" w:rsidRPr="005E1EF8">
              <w:rPr>
                <w:lang w:val="en-US"/>
              </w:rPr>
              <w:t xml:space="preserve">. </w:t>
            </w:r>
          </w:p>
        </w:tc>
        <w:tc>
          <w:tcPr>
            <w:tcW w:w="938" w:type="dxa"/>
            <w:shd w:val="clear" w:color="auto" w:fill="auto"/>
          </w:tcPr>
          <w:p w:rsidR="00EE5EB2" w:rsidRPr="00FA7ED3" w:rsidRDefault="00EE5EB2" w:rsidP="005E1EF8">
            <w:pPr>
              <w:pStyle w:val="afe"/>
              <w:keepNext/>
              <w:widowControl w:val="0"/>
            </w:pPr>
            <w:r w:rsidRPr="00FA7ED3">
              <w:t>3</w:t>
            </w:r>
          </w:p>
        </w:tc>
        <w:tc>
          <w:tcPr>
            <w:tcW w:w="1304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.7</w:t>
            </w:r>
          </w:p>
        </w:tc>
        <w:tc>
          <w:tcPr>
            <w:tcW w:w="1438" w:type="dxa"/>
            <w:shd w:val="clear" w:color="auto" w:fill="auto"/>
          </w:tcPr>
          <w:p w:rsidR="00EE5EB2" w:rsidRPr="005E1EF8" w:rsidRDefault="00EE5EB2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74</w:t>
            </w:r>
          </w:p>
        </w:tc>
        <w:tc>
          <w:tcPr>
            <w:tcW w:w="1376" w:type="dxa"/>
            <w:shd w:val="clear" w:color="auto" w:fill="auto"/>
          </w:tcPr>
          <w:p w:rsidR="00EE5EB2" w:rsidRPr="005E1EF8" w:rsidRDefault="00801B71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6</w:t>
            </w:r>
          </w:p>
        </w:tc>
      </w:tr>
      <w:tr w:rsidR="00662C4C" w:rsidRPr="00FA7ED3" w:rsidTr="005E1EF8">
        <w:trPr>
          <w:gridBefore w:val="1"/>
          <w:trHeight w:val="300"/>
          <w:jc w:val="center"/>
        </w:trPr>
        <w:tc>
          <w:tcPr>
            <w:tcW w:w="7337" w:type="dxa"/>
            <w:gridSpan w:val="4"/>
            <w:shd w:val="clear" w:color="auto" w:fill="auto"/>
          </w:tcPr>
          <w:p w:rsidR="00662C4C" w:rsidRPr="00FA7ED3" w:rsidRDefault="00662C4C" w:rsidP="005E1EF8">
            <w:pPr>
              <w:pStyle w:val="afe"/>
              <w:keepNext/>
              <w:widowControl w:val="0"/>
            </w:pPr>
            <w:r w:rsidRPr="00FA7ED3">
              <w:t>Итого прямой фонд заработанной платы</w:t>
            </w:r>
          </w:p>
        </w:tc>
        <w:tc>
          <w:tcPr>
            <w:tcW w:w="1376" w:type="dxa"/>
            <w:shd w:val="clear" w:color="auto" w:fill="auto"/>
          </w:tcPr>
          <w:p w:rsidR="00662C4C" w:rsidRPr="00FA7ED3" w:rsidRDefault="00662C4C" w:rsidP="005E1EF8">
            <w:pPr>
              <w:pStyle w:val="afe"/>
              <w:keepNext/>
              <w:widowControl w:val="0"/>
            </w:pPr>
            <w:r w:rsidRPr="00FA7ED3">
              <w:t>10</w:t>
            </w:r>
            <w:r w:rsidR="00FA7ED3">
              <w:t>.3</w:t>
            </w:r>
            <w:r w:rsidRPr="00FA7ED3">
              <w:t>3</w:t>
            </w:r>
          </w:p>
        </w:tc>
      </w:tr>
      <w:tr w:rsidR="00662C4C" w:rsidRPr="00FA7ED3" w:rsidTr="005E1EF8">
        <w:trPr>
          <w:gridBefore w:val="1"/>
          <w:trHeight w:val="280"/>
          <w:jc w:val="center"/>
        </w:trPr>
        <w:tc>
          <w:tcPr>
            <w:tcW w:w="7337" w:type="dxa"/>
            <w:gridSpan w:val="4"/>
            <w:shd w:val="clear" w:color="auto" w:fill="auto"/>
          </w:tcPr>
          <w:p w:rsidR="00662C4C" w:rsidRPr="005E1EF8" w:rsidRDefault="00662C4C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Премии</w:t>
            </w:r>
            <w:r w:rsidR="00FA7ED3" w:rsidRPr="00FA7ED3">
              <w:t xml:space="preserve"> </w:t>
            </w:r>
            <w:r w:rsidRPr="00FA7ED3">
              <w:t>за</w:t>
            </w:r>
            <w:r w:rsidR="00FA7ED3" w:rsidRPr="00FA7ED3">
              <w:t xml:space="preserve"> </w:t>
            </w:r>
            <w:r w:rsidRPr="00FA7ED3">
              <w:t>выполнение</w:t>
            </w:r>
            <w:r w:rsidR="00FA7ED3" w:rsidRPr="00FA7ED3">
              <w:t xml:space="preserve"> </w:t>
            </w:r>
            <w:r w:rsidRPr="00FA7ED3">
              <w:t>плана</w:t>
            </w:r>
          </w:p>
        </w:tc>
        <w:tc>
          <w:tcPr>
            <w:tcW w:w="1376" w:type="dxa"/>
            <w:shd w:val="clear" w:color="auto" w:fill="auto"/>
          </w:tcPr>
          <w:p w:rsidR="00662C4C" w:rsidRPr="00FA7ED3" w:rsidRDefault="00662C4C" w:rsidP="005E1EF8">
            <w:pPr>
              <w:pStyle w:val="afe"/>
              <w:keepNext/>
              <w:widowControl w:val="0"/>
            </w:pPr>
            <w:r w:rsidRPr="00FA7ED3">
              <w:t>2</w:t>
            </w:r>
            <w:r w:rsidR="00FA7ED3">
              <w:t>.0</w:t>
            </w:r>
            <w:r w:rsidRPr="00FA7ED3">
              <w:t>7</w:t>
            </w:r>
          </w:p>
        </w:tc>
      </w:tr>
      <w:tr w:rsidR="00662C4C" w:rsidRPr="00FA7ED3" w:rsidTr="005E1EF8">
        <w:trPr>
          <w:gridBefore w:val="1"/>
          <w:trHeight w:val="280"/>
          <w:jc w:val="center"/>
        </w:trPr>
        <w:tc>
          <w:tcPr>
            <w:tcW w:w="7337" w:type="dxa"/>
            <w:gridSpan w:val="4"/>
            <w:shd w:val="clear" w:color="auto" w:fill="auto"/>
          </w:tcPr>
          <w:p w:rsidR="00662C4C" w:rsidRPr="00FA7ED3" w:rsidRDefault="00662C4C" w:rsidP="005E1EF8">
            <w:pPr>
              <w:pStyle w:val="afe"/>
              <w:keepNext/>
              <w:widowControl w:val="0"/>
            </w:pPr>
            <w:r w:rsidRPr="00FA7ED3">
              <w:t>Всего</w:t>
            </w:r>
            <w:r w:rsidR="00FA7ED3" w:rsidRPr="00FA7ED3">
              <w:t xml:space="preserve"> </w:t>
            </w:r>
            <w:r w:rsidRPr="00FA7ED3">
              <w:t>основная</w:t>
            </w:r>
            <w:r w:rsidR="00FA7ED3" w:rsidRPr="00FA7ED3">
              <w:t xml:space="preserve"> </w:t>
            </w:r>
            <w:r w:rsidRPr="00FA7ED3">
              <w:t>заработанная</w:t>
            </w:r>
            <w:r w:rsidR="00FA7ED3" w:rsidRPr="00FA7ED3">
              <w:t xml:space="preserve"> </w:t>
            </w:r>
            <w:r w:rsidRPr="00FA7ED3">
              <w:t>плата</w:t>
            </w:r>
          </w:p>
        </w:tc>
        <w:tc>
          <w:tcPr>
            <w:tcW w:w="1376" w:type="dxa"/>
            <w:shd w:val="clear" w:color="auto" w:fill="auto"/>
          </w:tcPr>
          <w:p w:rsidR="00662C4C" w:rsidRPr="00FA7ED3" w:rsidRDefault="00662C4C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>
              <w:t>2.4</w:t>
            </w:r>
          </w:p>
        </w:tc>
      </w:tr>
    </w:tbl>
    <w:p w:rsidR="00BE76FD" w:rsidRDefault="00BE76FD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Затраты, относящиеся к косвенным, не могут быть перенесены на себестоимость продукции прямым способом</w:t>
      </w:r>
      <w:r w:rsidR="00FA7ED3" w:rsidRPr="00FA7ED3">
        <w:t xml:space="preserve">. </w:t>
      </w:r>
      <w:r w:rsidRPr="00FA7ED3">
        <w:t>В этом случае эти затраты переносятся пропорционально какой-либо базе, за который принимается одна из статей прямых затрат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Наиболее часто в качестве такой статьи выступает статья “Основная зарплата основных производственных рабочих”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К косвенным статьям относятся</w:t>
      </w:r>
      <w:r w:rsidR="00FA7ED3" w:rsidRPr="00FA7ED3">
        <w:t>:</w:t>
      </w:r>
    </w:p>
    <w:p w:rsidR="00FA7ED3" w:rsidRDefault="00800A29" w:rsidP="00415B5E">
      <w:pPr>
        <w:keepNext/>
        <w:widowControl w:val="0"/>
        <w:ind w:firstLine="709"/>
      </w:pPr>
      <w:r w:rsidRPr="00FA7ED3">
        <w:t>дополнительная зарплата основных производственных рабочих</w:t>
      </w:r>
      <w:r w:rsidR="00FA7ED3" w:rsidRPr="00FA7ED3">
        <w:t>;</w:t>
      </w:r>
    </w:p>
    <w:p w:rsidR="00FA7ED3" w:rsidRDefault="00800A29" w:rsidP="00415B5E">
      <w:pPr>
        <w:keepNext/>
        <w:widowControl w:val="0"/>
        <w:ind w:firstLine="709"/>
      </w:pPr>
      <w:r w:rsidRPr="00FA7ED3">
        <w:t>основная и дополнительная зарплата прочих категорий работников</w:t>
      </w:r>
      <w:r w:rsidR="00FA7ED3" w:rsidRPr="00FA7ED3">
        <w:t xml:space="preserve"> - </w:t>
      </w:r>
      <w:r w:rsidRPr="00FA7ED3">
        <w:t>кроме основных производственных рабочих, в изготовлении продукции принимают участие и другие категории ППП</w:t>
      </w:r>
      <w:r w:rsidR="00FA7ED3" w:rsidRPr="00FA7ED3">
        <w:t xml:space="preserve">. </w:t>
      </w:r>
      <w:r w:rsidRPr="00FA7ED3">
        <w:t>Затраты по этой статье можно рассчитать с помощью коэффициента, учитывающего соотношение заработной платы прочих категорий работающих и заработной платы основных производственных рабочих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отчисления в фонд социальной защиты</w:t>
      </w:r>
      <w:r w:rsidR="00FA7ED3" w:rsidRPr="00FA7ED3">
        <w:t xml:space="preserve"> - </w:t>
      </w:r>
      <w:r w:rsidRPr="00FA7ED3">
        <w:t>производится со всех сумм выплат работающих в размере установленного норматива</w:t>
      </w:r>
      <w:r w:rsidR="00FA7ED3">
        <w:t xml:space="preserve"> (</w:t>
      </w:r>
      <w:r w:rsidRPr="00FA7ED3">
        <w:t>35%</w:t>
      </w:r>
      <w:r w:rsidR="00FA7ED3" w:rsidRPr="00FA7ED3">
        <w:t>).</w:t>
      </w:r>
    </w:p>
    <w:p w:rsidR="00FA7ED3" w:rsidRDefault="00800A29" w:rsidP="00415B5E">
      <w:pPr>
        <w:keepNext/>
        <w:widowControl w:val="0"/>
        <w:ind w:firstLine="709"/>
      </w:pPr>
      <w:r w:rsidRPr="00FA7ED3">
        <w:t>чрезвычайный налог</w:t>
      </w:r>
      <w:r w:rsidR="00FA7ED3" w:rsidRPr="00FA7ED3">
        <w:t xml:space="preserve"> - </w:t>
      </w:r>
      <w:r w:rsidRPr="00FA7ED3">
        <w:t>производится со всех сумм выплат работающих в размере установленного норматива</w:t>
      </w:r>
      <w:r w:rsidR="00FA7ED3">
        <w:t xml:space="preserve"> (</w:t>
      </w:r>
      <w:r w:rsidRPr="00FA7ED3">
        <w:t>4%</w:t>
      </w:r>
      <w:r w:rsidR="00FA7ED3" w:rsidRPr="00FA7ED3">
        <w:t>).</w:t>
      </w:r>
    </w:p>
    <w:p w:rsidR="00FA7ED3" w:rsidRDefault="00800A29" w:rsidP="00415B5E">
      <w:pPr>
        <w:keepNext/>
        <w:widowControl w:val="0"/>
        <w:ind w:firstLine="709"/>
      </w:pPr>
      <w:r w:rsidRPr="00FA7ED3">
        <w:t>отчисления в фонд занятости населения</w:t>
      </w:r>
      <w:r w:rsidR="00FA7ED3" w:rsidRPr="00FA7ED3">
        <w:t xml:space="preserve"> - </w:t>
      </w:r>
      <w:r w:rsidRPr="00FA7ED3">
        <w:t>производится со всех сумм выплат работающих в размере установленного норматива</w:t>
      </w:r>
      <w:r w:rsidR="00FA7ED3">
        <w:t xml:space="preserve"> (</w:t>
      </w:r>
      <w:r w:rsidRPr="00FA7ED3">
        <w:t>1%</w:t>
      </w:r>
      <w:r w:rsidR="00FA7ED3" w:rsidRPr="00FA7ED3">
        <w:t>).</w:t>
      </w:r>
    </w:p>
    <w:p w:rsidR="00FA7ED3" w:rsidRDefault="00800A29" w:rsidP="00415B5E">
      <w:pPr>
        <w:keepNext/>
        <w:widowControl w:val="0"/>
        <w:ind w:firstLine="709"/>
      </w:pPr>
      <w:r w:rsidRPr="00FA7ED3">
        <w:t>отчисления в фонд ведомственных дошкольных учреждений</w:t>
      </w:r>
      <w:r w:rsidR="00FA7ED3" w:rsidRPr="00FA7ED3">
        <w:t xml:space="preserve"> - </w:t>
      </w:r>
      <w:r w:rsidRPr="00FA7ED3">
        <w:t>производится со всех сумм выплат работающих в размере установленного норматива</w:t>
      </w:r>
      <w:r w:rsidR="00FA7ED3">
        <w:t xml:space="preserve"> (</w:t>
      </w:r>
      <w:r w:rsidRPr="00FA7ED3">
        <w:t>5%</w:t>
      </w:r>
      <w:r w:rsidR="00FA7ED3" w:rsidRPr="00FA7ED3">
        <w:t>).</w:t>
      </w:r>
    </w:p>
    <w:p w:rsidR="00FA7ED3" w:rsidRDefault="00800A29" w:rsidP="00415B5E">
      <w:pPr>
        <w:keepNext/>
        <w:widowControl w:val="0"/>
        <w:ind w:firstLine="709"/>
      </w:pPr>
      <w:r w:rsidRPr="00FA7ED3">
        <w:t>возмещение износа специнструмента и спецоснастки</w:t>
      </w:r>
      <w:r w:rsidR="00FA7ED3" w:rsidRPr="00FA7ED3">
        <w:t xml:space="preserve"> - </w:t>
      </w:r>
      <w:r w:rsidRPr="00FA7ED3">
        <w:t>определяется исходя из установленного норматива к основной заработной плате производственных рабочих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амортизационные отчисления</w:t>
      </w:r>
      <w:r w:rsidR="00FA7ED3" w:rsidRPr="00FA7ED3">
        <w:t xml:space="preserve"> - </w:t>
      </w:r>
      <w:r w:rsidRPr="00FA7ED3">
        <w:t>определяется исходя из балансовой стоимости основных производственных фондов и норм амортизации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накладные</w:t>
      </w:r>
      <w:r w:rsidR="00FA7ED3">
        <w:t xml:space="preserve"> (</w:t>
      </w:r>
      <w:r w:rsidRPr="00FA7ED3">
        <w:t>косвенные</w:t>
      </w:r>
      <w:r w:rsidR="00FA7ED3" w:rsidRPr="00FA7ED3">
        <w:t xml:space="preserve">) </w:t>
      </w:r>
      <w:r w:rsidRPr="00FA7ED3">
        <w:t>расходы</w:t>
      </w:r>
      <w:r w:rsidR="00FA7ED3" w:rsidRPr="00FA7ED3">
        <w:t xml:space="preserve"> - </w:t>
      </w:r>
      <w:r w:rsidRPr="00FA7ED3">
        <w:t>определяется исходя из установленного норматива к основной заработной плате производственных рабочих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прочие производственные расходы</w:t>
      </w:r>
      <w:r w:rsidR="00FA7ED3" w:rsidRPr="00FA7ED3">
        <w:t xml:space="preserve"> - </w:t>
      </w:r>
      <w:r w:rsidRPr="00FA7ED3">
        <w:t>включает затраты на гарантийный ремонт и гарантийное обслуживание техники и другие виды затрат</w:t>
      </w:r>
      <w:r w:rsidR="00FA7ED3" w:rsidRPr="00FA7ED3">
        <w:t xml:space="preserve">. </w:t>
      </w:r>
      <w:r w:rsidRPr="00FA7ED3">
        <w:t>В расчете можно величину этих затрат определить укрупнено</w:t>
      </w:r>
      <w:r w:rsidR="00FA7ED3" w:rsidRPr="00FA7ED3">
        <w:t xml:space="preserve">, </w:t>
      </w:r>
      <w:r w:rsidRPr="00FA7ED3">
        <w:t xml:space="preserve">приняв </w:t>
      </w:r>
      <w:r w:rsidR="005310FE">
        <w:rPr>
          <w:position w:val="-14"/>
        </w:rPr>
        <w:pict>
          <v:shape id="_x0000_i1187" type="#_x0000_t75" style="width:29.25pt;height:24pt" fillcolor="window">
            <v:imagedata r:id="rId153" o:title=""/>
          </v:shape>
        </w:pict>
      </w:r>
      <w:r w:rsidRPr="00FA7ED3">
        <w:t xml:space="preserve"> равным 0,5-2% от суммы затрат по всем предыдущим статьям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Суммированием всех предыдущих статей определяем производственную себестоимость продукции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В состав статьи “Внепроизводственные расходы</w:t>
      </w:r>
      <w:r w:rsidR="00FA7ED3">
        <w:t xml:space="preserve">" </w:t>
      </w:r>
      <w:r w:rsidRPr="00FA7ED3">
        <w:t>включаются затраты на упаковку и транспортировку продукции до места ее отправления на реализацию и другие виды расходов</w:t>
      </w:r>
      <w:r w:rsidR="00FA7ED3" w:rsidRPr="00FA7ED3">
        <w:t xml:space="preserve">. </w:t>
      </w:r>
      <w:r w:rsidRPr="00FA7ED3">
        <w:t xml:space="preserve">В расчете величину этих затрат можно определить укрупнено, приняв </w:t>
      </w:r>
      <w:r w:rsidR="005310FE">
        <w:rPr>
          <w:position w:val="-12"/>
        </w:rPr>
        <w:pict>
          <v:shape id="_x0000_i1188" type="#_x0000_t75" style="width:29.25pt;height:23.25pt" fillcolor="window">
            <v:imagedata r:id="rId154" o:title=""/>
          </v:shape>
        </w:pict>
      </w:r>
      <w:r w:rsidRPr="00FA7ED3">
        <w:t>равными 1-2% от производственной себестоимости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Методика и расчет себестоимости единицы продукции и отпускной цены единиц</w:t>
      </w:r>
      <w:r w:rsidR="002809FC" w:rsidRPr="00FA7ED3">
        <w:t>ы продукции приведена в табл</w:t>
      </w:r>
      <w:r w:rsidR="00FA7ED3">
        <w:t>.4.7</w:t>
      </w:r>
    </w:p>
    <w:p w:rsidR="00800A29" w:rsidRPr="00FA7ED3" w:rsidRDefault="006D2700" w:rsidP="00415B5E">
      <w:pPr>
        <w:keepNext/>
        <w:widowControl w:val="0"/>
        <w:ind w:firstLine="709"/>
      </w:pPr>
      <w:r w:rsidRPr="00FA7ED3">
        <w:t xml:space="preserve">Таблица </w:t>
      </w:r>
      <w:r w:rsidR="00FA7ED3">
        <w:t>4.7</w:t>
      </w:r>
      <w:r w:rsidRPr="00FA7ED3">
        <w:t xml:space="preserve"> </w:t>
      </w:r>
      <w:r w:rsidR="00FA7ED3">
        <w:t>-</w:t>
      </w:r>
      <w:r w:rsidRPr="00FA7ED3">
        <w:t xml:space="preserve"> Расчет себестоимости и отпускной цены продукции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330"/>
        <w:gridCol w:w="1103"/>
        <w:gridCol w:w="4554"/>
      </w:tblGrid>
      <w:tr w:rsidR="00800A29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Наименование статей затрат</w:t>
            </w:r>
          </w:p>
        </w:tc>
        <w:tc>
          <w:tcPr>
            <w:tcW w:w="1339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Условное обозначение</w:t>
            </w:r>
          </w:p>
        </w:tc>
        <w:tc>
          <w:tcPr>
            <w:tcW w:w="1111" w:type="dxa"/>
            <w:shd w:val="clear" w:color="auto" w:fill="auto"/>
          </w:tcPr>
          <w:p w:rsidR="00FA7ED3" w:rsidRDefault="00800A29" w:rsidP="005E1EF8">
            <w:pPr>
              <w:pStyle w:val="afe"/>
              <w:keepNext/>
              <w:widowControl w:val="0"/>
            </w:pPr>
            <w:r w:rsidRPr="00FA7ED3">
              <w:t>Сумма,</w:t>
            </w:r>
          </w:p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руб</w:t>
            </w:r>
            <w:r w:rsidR="00FA7ED3" w:rsidRPr="00FA7ED3">
              <w:t xml:space="preserve">. </w:t>
            </w:r>
          </w:p>
        </w:tc>
        <w:tc>
          <w:tcPr>
            <w:tcW w:w="4522" w:type="dxa"/>
            <w:shd w:val="clear" w:color="auto" w:fill="auto"/>
          </w:tcPr>
          <w:p w:rsidR="00FA7ED3" w:rsidRDefault="00800A29" w:rsidP="005E1EF8">
            <w:pPr>
              <w:pStyle w:val="afe"/>
              <w:keepNext/>
              <w:widowControl w:val="0"/>
            </w:pPr>
            <w:r w:rsidRPr="00FA7ED3">
              <w:t>Методика расчета или</w:t>
            </w:r>
          </w:p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источник информации</w:t>
            </w:r>
          </w:p>
        </w:tc>
      </w:tr>
      <w:tr w:rsidR="00800A29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 w:rsidRPr="00FA7ED3">
              <w:t xml:space="preserve">. </w:t>
            </w:r>
            <w:r w:rsidRPr="00FA7ED3">
              <w:t>Сырье и материалы за вычетом реализуемых отходов</w:t>
            </w:r>
          </w:p>
        </w:tc>
        <w:tc>
          <w:tcPr>
            <w:tcW w:w="1339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189" type="#_x0000_t75" style="width:19.5pt;height:18.75pt" fillcolor="window">
                  <v:imagedata r:id="rId155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178</w:t>
            </w:r>
            <w:r w:rsidR="00FA7ED3">
              <w:t>.8</w:t>
            </w:r>
          </w:p>
        </w:tc>
        <w:tc>
          <w:tcPr>
            <w:tcW w:w="4522" w:type="dxa"/>
            <w:shd w:val="clear" w:color="auto" w:fill="auto"/>
          </w:tcPr>
          <w:p w:rsidR="00800A29" w:rsidRPr="00FA7ED3" w:rsidRDefault="00A01FFB" w:rsidP="005E1EF8">
            <w:pPr>
              <w:pStyle w:val="afe"/>
              <w:keepNext/>
              <w:widowControl w:val="0"/>
            </w:pPr>
            <w:r w:rsidRPr="00FA7ED3">
              <w:t>см</w:t>
            </w:r>
            <w:r w:rsidR="00FA7ED3" w:rsidRPr="00FA7ED3">
              <w:t xml:space="preserve">. </w:t>
            </w:r>
            <w:r w:rsidRPr="00FA7ED3">
              <w:t>табл</w:t>
            </w:r>
            <w:r w:rsidR="00FA7ED3">
              <w:t>.4.4</w:t>
            </w:r>
          </w:p>
        </w:tc>
      </w:tr>
      <w:tr w:rsidR="00800A29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bookmarkStart w:id="14" w:name="_Toc416611975"/>
            <w:bookmarkStart w:id="15" w:name="_Toc425432913"/>
            <w:r w:rsidRPr="00FA7ED3">
              <w:t>2</w:t>
            </w:r>
            <w:r w:rsidR="00FA7ED3" w:rsidRPr="00FA7ED3">
              <w:t xml:space="preserve">. </w:t>
            </w:r>
            <w:r w:rsidRPr="00FA7ED3">
              <w:t>Покупные комплектующие изделия, полуфабрикаты, производственные услуги</w:t>
            </w:r>
          </w:p>
        </w:tc>
        <w:tc>
          <w:tcPr>
            <w:tcW w:w="1339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190" type="#_x0000_t75" style="width:21pt;height:20.25pt" fillcolor="window">
                  <v:imagedata r:id="rId156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800A29" w:rsidRPr="00FA7ED3" w:rsidRDefault="00A01FFB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800A29" w:rsidRPr="00FA7ED3">
              <w:t>3300</w:t>
            </w:r>
          </w:p>
        </w:tc>
        <w:tc>
          <w:tcPr>
            <w:tcW w:w="4522" w:type="dxa"/>
            <w:shd w:val="clear" w:color="auto" w:fill="auto"/>
          </w:tcPr>
          <w:p w:rsidR="00800A29" w:rsidRPr="00FA7ED3" w:rsidRDefault="00A01FFB" w:rsidP="005E1EF8">
            <w:pPr>
              <w:pStyle w:val="afe"/>
              <w:keepNext/>
              <w:widowControl w:val="0"/>
            </w:pPr>
            <w:r w:rsidRPr="00FA7ED3">
              <w:t>см</w:t>
            </w:r>
            <w:r w:rsidR="00FA7ED3" w:rsidRPr="00FA7ED3">
              <w:t xml:space="preserve">. </w:t>
            </w:r>
            <w:r w:rsidRPr="00FA7ED3">
              <w:t>табл</w:t>
            </w:r>
            <w:r w:rsidR="00FA7ED3">
              <w:t>.4.5</w:t>
            </w:r>
          </w:p>
        </w:tc>
      </w:tr>
      <w:tr w:rsidR="00800A29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3</w:t>
            </w:r>
            <w:r w:rsidR="00FA7ED3" w:rsidRPr="00FA7ED3">
              <w:t xml:space="preserve">. </w:t>
            </w:r>
            <w:r w:rsidRPr="00FA7ED3">
              <w:t>Основная зарплата основных производственных рабочих</w:t>
            </w:r>
          </w:p>
        </w:tc>
        <w:tc>
          <w:tcPr>
            <w:tcW w:w="1339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191" type="#_x0000_t75" style="width:24pt;height:21pt" fillcolor="window">
                  <v:imagedata r:id="rId157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800A29" w:rsidRPr="005E1EF8" w:rsidRDefault="00A01FFB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1</w:t>
            </w:r>
            <w:r w:rsidR="00FA7ED3">
              <w:t>2.4</w:t>
            </w:r>
          </w:p>
        </w:tc>
        <w:tc>
          <w:tcPr>
            <w:tcW w:w="4522" w:type="dxa"/>
            <w:shd w:val="clear" w:color="auto" w:fill="auto"/>
          </w:tcPr>
          <w:p w:rsidR="00800A29" w:rsidRPr="00FA7ED3" w:rsidRDefault="00A01FFB" w:rsidP="005E1EF8">
            <w:pPr>
              <w:pStyle w:val="afe"/>
              <w:keepNext/>
              <w:widowControl w:val="0"/>
            </w:pPr>
            <w:r w:rsidRPr="00FA7ED3">
              <w:t>см</w:t>
            </w:r>
            <w:r w:rsidR="00FA7ED3" w:rsidRPr="00FA7ED3">
              <w:t xml:space="preserve">. </w:t>
            </w:r>
            <w:r w:rsidRPr="00FA7ED3">
              <w:t>табл</w:t>
            </w:r>
            <w:r w:rsidR="00FA7ED3">
              <w:t>.4.6</w:t>
            </w:r>
          </w:p>
        </w:tc>
      </w:tr>
      <w:tr w:rsidR="00800A29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4</w:t>
            </w:r>
            <w:r w:rsidR="00FA7ED3" w:rsidRPr="00FA7ED3">
              <w:t xml:space="preserve">. </w:t>
            </w:r>
            <w:r w:rsidRPr="00FA7ED3">
              <w:t>Дополнительная зарплата основных производственных рабочих</w:t>
            </w:r>
          </w:p>
        </w:tc>
        <w:tc>
          <w:tcPr>
            <w:tcW w:w="1339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4"/>
              </w:rPr>
              <w:pict>
                <v:shape id="_x0000_i1192" type="#_x0000_t75" style="width:25.5pt;height:21.75pt" fillcolor="window">
                  <v:imagedata r:id="rId158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800A29" w:rsidRPr="005E1EF8" w:rsidRDefault="00FA7ED3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2.4</w:t>
            </w:r>
            <w:r w:rsidR="00FF2D6B" w:rsidRPr="005E1EF8">
              <w:rPr>
                <w:lang w:val="en-US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24"/>
              </w:rPr>
              <w:pict>
                <v:shape id="_x0000_i1193" type="#_x0000_t75" style="width:198pt;height:38.25pt" fillcolor="window">
                  <v:imagedata r:id="rId159" o:title=""/>
                </v:shape>
              </w:pict>
            </w:r>
          </w:p>
        </w:tc>
      </w:tr>
      <w:tr w:rsidR="00800A29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 w:rsidRPr="00FA7ED3">
              <w:t xml:space="preserve">. </w:t>
            </w:r>
            <w:r w:rsidRPr="00FA7ED3">
              <w:t>Основная и дополнительная зарплата прочих категорий работников</w:t>
            </w:r>
          </w:p>
        </w:tc>
        <w:tc>
          <w:tcPr>
            <w:tcW w:w="1339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194" type="#_x0000_t75" style="width:36.75pt;height:21pt" fillcolor="window">
                  <v:imagedata r:id="rId160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800A29" w:rsidRPr="005E1EF8" w:rsidRDefault="00800A2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2</w:t>
            </w:r>
            <w:r w:rsidR="00926A03" w:rsidRPr="005E1EF8">
              <w:rPr>
                <w:lang w:val="en-US"/>
              </w:rPr>
              <w:t>9</w:t>
            </w:r>
            <w:r w:rsidR="00FA7ED3" w:rsidRPr="005E1EF8">
              <w:rPr>
                <w:lang w:val="en-US"/>
              </w:rPr>
              <w:t>.7</w:t>
            </w:r>
            <w:r w:rsidR="00926A03" w:rsidRPr="005E1EF8">
              <w:rPr>
                <w:lang w:val="en-US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30"/>
              </w:rPr>
              <w:pict>
                <v:shape id="_x0000_i1195" type="#_x0000_t75" style="width:169.5pt;height:42pt" fillcolor="window">
                  <v:imagedata r:id="rId161" o:title=""/>
                </v:shape>
              </w:pict>
            </w:r>
          </w:p>
        </w:tc>
      </w:tr>
      <w:tr w:rsidR="00800A29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53491A" w:rsidRPr="00FA7ED3" w:rsidRDefault="00800A29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 w:rsidRPr="00FA7ED3">
              <w:t xml:space="preserve">. </w:t>
            </w:r>
            <w:r w:rsidRPr="00FA7ED3">
              <w:t>Отчисления в фонд социальной защиты</w:t>
            </w:r>
          </w:p>
        </w:tc>
        <w:tc>
          <w:tcPr>
            <w:tcW w:w="1339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196" type="#_x0000_t75" style="width:23.25pt;height:21pt" fillcolor="window">
                  <v:imagedata r:id="rId162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800A29" w:rsidRPr="005E1EF8" w:rsidRDefault="00800A2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FA7ED3">
              <w:t>1</w:t>
            </w:r>
            <w:r w:rsidR="00926A03" w:rsidRPr="005E1EF8">
              <w:rPr>
                <w:lang w:val="en-US"/>
              </w:rPr>
              <w:t>5</w:t>
            </w:r>
            <w:r w:rsidR="00FA7ED3" w:rsidRPr="005E1EF8">
              <w:rPr>
                <w:lang w:val="en-US"/>
              </w:rPr>
              <w:t>.6</w:t>
            </w:r>
            <w:r w:rsidR="00926A03" w:rsidRPr="005E1EF8">
              <w:rPr>
                <w:lang w:val="en-US"/>
              </w:rPr>
              <w:t>24</w:t>
            </w:r>
          </w:p>
        </w:tc>
        <w:tc>
          <w:tcPr>
            <w:tcW w:w="4522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58"/>
              </w:rPr>
              <w:pict>
                <v:shape id="_x0000_i1197" type="#_x0000_t75" style="width:201.75pt;height:74.25pt" fillcolor="window">
                  <v:imagedata r:id="rId163" o:title=""/>
                </v:shape>
              </w:pict>
            </w:r>
          </w:p>
        </w:tc>
      </w:tr>
      <w:tr w:rsidR="00800A29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7</w:t>
            </w:r>
            <w:r w:rsidR="00FA7ED3" w:rsidRPr="00FA7ED3">
              <w:t xml:space="preserve">. </w:t>
            </w:r>
            <w:r w:rsidRPr="00FA7ED3">
              <w:t>Чрезвычайный налог</w:t>
            </w:r>
          </w:p>
        </w:tc>
        <w:tc>
          <w:tcPr>
            <w:tcW w:w="1339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198" type="#_x0000_t75" style="width:30pt;height:21pt" fillcolor="window">
                  <v:imagedata r:id="rId164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800A29" w:rsidRPr="005E1EF8" w:rsidRDefault="00FA7ED3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1.7</w:t>
            </w:r>
            <w:r w:rsidR="00926A03" w:rsidRPr="005E1EF8">
              <w:rPr>
                <w:lang w:val="en-US"/>
              </w:rPr>
              <w:t>856</w:t>
            </w:r>
          </w:p>
        </w:tc>
        <w:tc>
          <w:tcPr>
            <w:tcW w:w="4522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58"/>
              </w:rPr>
              <w:pict>
                <v:shape id="_x0000_i1199" type="#_x0000_t75" style="width:216.75pt;height:74.25pt" fillcolor="window">
                  <v:imagedata r:id="rId165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8</w:t>
            </w:r>
            <w:r w:rsidR="00FA7ED3" w:rsidRPr="00FA7ED3">
              <w:t xml:space="preserve">. </w:t>
            </w:r>
            <w:r w:rsidRPr="00FA7ED3">
              <w:t>Отчисления в фонд занятости населения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00" type="#_x0000_t75" style="width:27pt;height:21pt" fillcolor="window">
                  <v:imagedata r:id="rId166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AA3F7F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0</w:t>
            </w:r>
            <w:r w:rsidR="00FA7ED3" w:rsidRPr="005E1EF8">
              <w:rPr>
                <w:lang w:val="en-US"/>
              </w:rPr>
              <w:t>.4</w:t>
            </w:r>
            <w:r w:rsidR="00472837" w:rsidRPr="005E1EF8">
              <w:rPr>
                <w:lang w:val="en-US"/>
              </w:rPr>
              <w:t>4</w:t>
            </w:r>
            <w:r w:rsidRPr="005E1EF8">
              <w:rPr>
                <w:lang w:val="en-US"/>
              </w:rPr>
              <w:t>64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58"/>
              </w:rPr>
              <w:pict>
                <v:shape id="_x0000_i1201" type="#_x0000_t75" style="width:210pt;height:74.25pt" fillcolor="window">
                  <v:imagedata r:id="rId167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9</w:t>
            </w:r>
            <w:r w:rsidR="00FA7ED3" w:rsidRPr="00FA7ED3">
              <w:t xml:space="preserve">. </w:t>
            </w:r>
            <w:r w:rsidRPr="00FA7ED3">
              <w:t>Отчисления в фонд ведомственных дошкольных учреждений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02" type="#_x0000_t75" style="width:29.25pt;height:21.75pt" fillcolor="window">
                  <v:imagedata r:id="rId168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FA7ED3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2.2</w:t>
            </w:r>
            <w:r w:rsidR="00472837" w:rsidRPr="005E1EF8">
              <w:rPr>
                <w:lang w:val="en-US"/>
              </w:rPr>
              <w:t>3</w:t>
            </w:r>
            <w:r w:rsidR="00AA3F7F" w:rsidRPr="005E1EF8">
              <w:rPr>
                <w:lang w:val="en-US"/>
              </w:rPr>
              <w:t>2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58"/>
              </w:rPr>
              <w:pict>
                <v:shape id="_x0000_i1203" type="#_x0000_t75" style="width:213.75pt;height:74.25pt" fillcolor="window">
                  <v:imagedata r:id="rId169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10</w:t>
            </w:r>
            <w:r w:rsidR="00FA7ED3" w:rsidRPr="00FA7ED3">
              <w:t xml:space="preserve">. </w:t>
            </w:r>
            <w:r w:rsidRPr="00FA7ED3">
              <w:t>Возмещение износа специнструмента и спецоснастки</w:t>
            </w:r>
            <w:r w:rsidR="00FA7ED3">
              <w:t xml:space="preserve"> (</w:t>
            </w:r>
            <w:r w:rsidRPr="00FA7ED3">
              <w:t xml:space="preserve">10% от </w:t>
            </w:r>
            <w:r w:rsidR="005310FE">
              <w:pict>
                <v:shape id="_x0000_i1204" type="#_x0000_t75" style="width:23.25pt;height:18pt" fillcolor="window">
                  <v:imagedata r:id="rId170" o:title=""/>
                </v:shape>
              </w:pict>
            </w:r>
            <w:r w:rsidR="00FA7ED3" w:rsidRPr="00FA7ED3">
              <w:t xml:space="preserve">) 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05" type="#_x0000_t75" style="width:21.75pt;height:21pt" fillcolor="window">
                  <v:imagedata r:id="rId171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FA7ED3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1.2</w:t>
            </w:r>
            <w:r w:rsidR="00AA3F7F" w:rsidRPr="005E1EF8">
              <w:rPr>
                <w:lang w:val="en-US"/>
              </w:rPr>
              <w:t>4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24"/>
              </w:rPr>
              <w:pict>
                <v:shape id="_x0000_i1206" type="#_x0000_t75" style="width:190.5pt;height:36pt" fillcolor="window">
                  <v:imagedata r:id="rId172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11</w:t>
            </w:r>
            <w:r w:rsidR="00FA7ED3" w:rsidRPr="00FA7ED3">
              <w:t xml:space="preserve">. </w:t>
            </w:r>
            <w:r w:rsidRPr="00FA7ED3">
              <w:t>Амортизационные отчисления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07" type="#_x0000_t75" style="width:17.25pt;height:19.5pt" fillcolor="window">
                  <v:imagedata r:id="rId173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3B5AE4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5</w:t>
            </w:r>
            <w:r w:rsidR="00FA7ED3" w:rsidRPr="005E1EF8">
              <w:rPr>
                <w:lang w:val="en-US"/>
              </w:rPr>
              <w:t>1.1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см</w:t>
            </w:r>
            <w:r w:rsidR="00FA7ED3" w:rsidRPr="00FA7ED3">
              <w:t xml:space="preserve">. </w:t>
            </w:r>
            <w:r w:rsidRPr="00FA7ED3">
              <w:t>табл</w:t>
            </w:r>
            <w:r w:rsidR="00FA7ED3">
              <w:t>.4.3</w: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12</w:t>
            </w:r>
            <w:r w:rsidR="00FA7ED3" w:rsidRPr="00FA7ED3">
              <w:t xml:space="preserve">. </w:t>
            </w:r>
            <w:r w:rsidRPr="00FA7ED3">
              <w:t>Накладные</w:t>
            </w:r>
            <w:r w:rsidR="00FA7ED3">
              <w:t xml:space="preserve"> (</w:t>
            </w:r>
            <w:r w:rsidRPr="00FA7ED3">
              <w:t>косвенные</w:t>
            </w:r>
            <w:r w:rsidR="00FA7ED3" w:rsidRPr="00FA7ED3">
              <w:t xml:space="preserve">) </w:t>
            </w:r>
            <w:r w:rsidRPr="00FA7ED3">
              <w:t>расходы</w:t>
            </w:r>
            <w:r w:rsidR="00FA7ED3">
              <w:t xml:space="preserve"> (</w:t>
            </w:r>
            <w:r w:rsidRPr="00FA7ED3">
              <w:t xml:space="preserve">90% от </w:t>
            </w:r>
            <w:r w:rsidR="005310FE">
              <w:pict>
                <v:shape id="_x0000_i1208" type="#_x0000_t75" style="width:23.25pt;height:18pt" fillcolor="window">
                  <v:imagedata r:id="rId170" o:title=""/>
                </v:shape>
              </w:pict>
            </w:r>
            <w:r w:rsidR="00FA7ED3" w:rsidRPr="00FA7ED3">
              <w:t xml:space="preserve">) 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209" type="#_x0000_t75" style="width:29.25pt;height:21pt" fillcolor="window">
                  <v:imagedata r:id="rId174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3B5AE4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</w:t>
            </w:r>
            <w:r w:rsidR="00FA7ED3" w:rsidRPr="005E1EF8">
              <w:rPr>
                <w:lang w:val="en-US"/>
              </w:rPr>
              <w:t>1.7</w:t>
            </w:r>
            <w:r w:rsidR="00472837" w:rsidRPr="005E1EF8">
              <w:rPr>
                <w:lang w:val="en-US"/>
              </w:rPr>
              <w:t>8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24"/>
              </w:rPr>
              <w:pict>
                <v:shape id="_x0000_i1210" type="#_x0000_t75" style="width:212.25pt;height:36pt" fillcolor="window">
                  <v:imagedata r:id="rId175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13</w:t>
            </w:r>
            <w:r w:rsidR="00FA7ED3" w:rsidRPr="00FA7ED3">
              <w:t xml:space="preserve">. </w:t>
            </w:r>
            <w:r w:rsidRPr="00FA7ED3">
              <w:t>Прочие производственные расходы</w:t>
            </w:r>
            <w:r w:rsidR="00FA7ED3">
              <w:t xml:space="preserve"> ( (</w:t>
            </w:r>
            <w:r w:rsidRPr="00FA7ED3">
              <w:t>0</w:t>
            </w:r>
            <w:r w:rsidR="00FA7ED3">
              <w:t>.5</w:t>
            </w:r>
            <w:r w:rsidRPr="00FA7ED3">
              <w:t>-2</w:t>
            </w:r>
            <w:r w:rsidR="00FA7ED3" w:rsidRPr="00FA7ED3">
              <w:t>)%</w:t>
            </w:r>
            <w:r w:rsidRPr="00FA7ED3">
              <w:t xml:space="preserve"> от суммы статей 1-12</w:t>
            </w:r>
            <w:r w:rsidR="00FA7ED3" w:rsidRPr="00FA7ED3">
              <w:t xml:space="preserve">) 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11" type="#_x0000_t75" style="width:23.25pt;height:19.5pt" fillcolor="window">
                  <v:imagedata r:id="rId176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B2353E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20</w:t>
            </w:r>
            <w:r w:rsidR="00FA7ED3" w:rsidRPr="005E1EF8">
              <w:rPr>
                <w:lang w:val="en-US"/>
              </w:rPr>
              <w:t>4.1</w:t>
            </w:r>
            <w:r w:rsidRPr="005E1EF8">
              <w:rPr>
                <w:lang w:val="en-US"/>
              </w:rPr>
              <w:t>15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24"/>
              </w:rPr>
              <w:pict>
                <v:shape id="_x0000_i1212" type="#_x0000_t75" style="width:215.25pt;height:38.25pt" fillcolor="window">
                  <v:imagedata r:id="rId177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5E1EF8" w:rsidRDefault="00472837" w:rsidP="005E1EF8">
            <w:pPr>
              <w:pStyle w:val="afe"/>
              <w:keepNext/>
              <w:widowControl w:val="0"/>
              <w:rPr>
                <w:b/>
                <w:bCs/>
              </w:rPr>
            </w:pPr>
            <w:r w:rsidRPr="005E1EF8">
              <w:rPr>
                <w:b/>
                <w:bCs/>
              </w:rPr>
              <w:t>Итого</w:t>
            </w:r>
            <w:r w:rsidR="00FA7ED3" w:rsidRPr="005E1EF8">
              <w:rPr>
                <w:b/>
                <w:bCs/>
              </w:rPr>
              <w:t xml:space="preserve">: </w:t>
            </w:r>
            <w:r w:rsidRPr="005E1EF8">
              <w:rPr>
                <w:b/>
                <w:bCs/>
              </w:rPr>
              <w:t>производственная себестоимость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13" type="#_x0000_t75" style="width:25.5pt;height:19.5pt" fillcolor="window">
                  <v:imagedata r:id="rId178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6E72D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1381</w:t>
            </w:r>
            <w:r w:rsidR="00FA7ED3" w:rsidRPr="005E1EF8">
              <w:rPr>
                <w:lang w:val="en-US"/>
              </w:rPr>
              <w:t>1.7</w:t>
            </w:r>
            <w:r w:rsidRPr="005E1EF8">
              <w:rPr>
                <w:lang w:val="en-US"/>
              </w:rPr>
              <w:t>63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28"/>
              </w:rPr>
              <w:pict>
                <v:shape id="_x0000_i1214" type="#_x0000_t75" style="width:139.5pt;height:39.75pt" fillcolor="window">
                  <v:imagedata r:id="rId179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14</w:t>
            </w:r>
            <w:r w:rsidR="00FA7ED3" w:rsidRPr="00FA7ED3">
              <w:t xml:space="preserve">. </w:t>
            </w:r>
            <w:r w:rsidR="006E72D9" w:rsidRPr="00FA7ED3">
              <w:t>Внепроизводственные</w:t>
            </w:r>
            <w:r w:rsidRPr="00FA7ED3">
              <w:t xml:space="preserve"> расходы</w:t>
            </w:r>
            <w:r w:rsidR="00FA7ED3">
              <w:t xml:space="preserve"> (</w:t>
            </w:r>
            <w:r w:rsidR="005310FE">
              <w:pict>
                <v:shape id="_x0000_i1215" type="#_x0000_t75" style="width:24.75pt;height:17.25pt" fillcolor="window">
                  <v:imagedata r:id="rId180" o:title=""/>
                </v:shape>
              </w:pict>
            </w:r>
            <w:r w:rsidRPr="00FA7ED3">
              <w:t xml:space="preserve">=2% от </w:t>
            </w:r>
            <w:r w:rsidR="005310FE">
              <w:pict>
                <v:shape id="_x0000_i1216" type="#_x0000_t75" style="width:25.5pt;height:19.5pt" fillcolor="window">
                  <v:imagedata r:id="rId181" o:title=""/>
                </v:shape>
              </w:pict>
            </w:r>
            <w:r w:rsidR="00FA7ED3" w:rsidRPr="00FA7ED3">
              <w:t xml:space="preserve">). 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17" type="#_x0000_t75" style="width:24pt;height:19.5pt" fillcolor="window">
                  <v:imagedata r:id="rId182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6E72D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276</w:t>
            </w:r>
            <w:r w:rsidR="00FA7ED3" w:rsidRPr="005E1EF8">
              <w:rPr>
                <w:lang w:val="en-US"/>
              </w:rPr>
              <w:t>.2</w:t>
            </w:r>
            <w:r w:rsidRPr="005E1EF8">
              <w:rPr>
                <w:lang w:val="en-US"/>
              </w:rPr>
              <w:t>35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24"/>
              </w:rPr>
              <w:pict>
                <v:shape id="_x0000_i1218" type="#_x0000_t75" style="width:194.25pt;height:37.5pt" fillcolor="window">
                  <v:imagedata r:id="rId183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5E1EF8" w:rsidRDefault="00472837" w:rsidP="005E1EF8">
            <w:pPr>
              <w:pStyle w:val="afe"/>
              <w:keepNext/>
              <w:widowControl w:val="0"/>
              <w:rPr>
                <w:b/>
                <w:bCs/>
              </w:rPr>
            </w:pPr>
            <w:r w:rsidRPr="005E1EF8">
              <w:rPr>
                <w:b/>
                <w:bCs/>
              </w:rPr>
              <w:t>Итого</w:t>
            </w:r>
            <w:r w:rsidR="00FA7ED3" w:rsidRPr="005E1EF8">
              <w:rPr>
                <w:b/>
                <w:bCs/>
              </w:rPr>
              <w:t xml:space="preserve">: </w:t>
            </w:r>
            <w:r w:rsidRPr="005E1EF8">
              <w:rPr>
                <w:b/>
                <w:bCs/>
              </w:rPr>
              <w:t>полная себестоимость продукции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19" type="#_x0000_t75" style="width:22.5pt;height:21pt" fillcolor="window">
                  <v:imagedata r:id="rId184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6E72D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14087</w:t>
            </w:r>
            <w:r w:rsidR="00FA7ED3" w:rsidRPr="005E1EF8">
              <w:rPr>
                <w:lang w:val="en-US"/>
              </w:rPr>
              <w:t>.9</w:t>
            </w:r>
            <w:r w:rsidRPr="005E1EF8">
              <w:rPr>
                <w:lang w:val="en-US"/>
              </w:rPr>
              <w:t>98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26"/>
              </w:rPr>
              <w:pict>
                <v:shape id="_x0000_i1220" type="#_x0000_t75" style="width:201pt;height:36.75pt" fillcolor="window">
                  <v:imagedata r:id="rId185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15</w:t>
            </w:r>
            <w:r w:rsidR="00FA7ED3" w:rsidRPr="00FA7ED3">
              <w:t xml:space="preserve">. </w:t>
            </w:r>
            <w:r w:rsidRPr="00FA7ED3">
              <w:t>Нормативная прибыль на единицу продукции</w:t>
            </w:r>
            <w:r w:rsidR="00FA7ED3">
              <w:t xml:space="preserve"> (</w:t>
            </w:r>
            <w:r w:rsidR="005310FE">
              <w:pict>
                <v:shape id="_x0000_i1221" type="#_x0000_t75" style="width:23.25pt;height:17.25pt" fillcolor="window">
                  <v:imagedata r:id="rId186" o:title=""/>
                </v:shape>
              </w:pict>
            </w:r>
            <w:r w:rsidR="00B7182F" w:rsidRPr="00FA7ED3">
              <w:t>=50</w:t>
            </w:r>
            <w:r w:rsidRPr="00FA7ED3">
              <w:t>%</w:t>
            </w:r>
            <w:r w:rsidR="00FA7ED3" w:rsidRPr="00FA7ED3">
              <w:t xml:space="preserve">) 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22" type="#_x0000_t75" style="width:23.25pt;height:19.5pt" fillcolor="window">
                  <v:imagedata r:id="rId187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580A3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7044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24"/>
              </w:rPr>
              <w:pict>
                <v:shape id="_x0000_i1223" type="#_x0000_t75" style="width:189pt;height:36pt" fillcolor="window">
                  <v:imagedata r:id="rId188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16</w:t>
            </w:r>
            <w:r w:rsidR="00FA7ED3" w:rsidRPr="00FA7ED3">
              <w:t xml:space="preserve">. </w:t>
            </w:r>
            <w:r w:rsidRPr="00FA7ED3">
              <w:t>Добавленная стоимость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24" type="#_x0000_t75" style="width:21.75pt;height:21pt" fillcolor="window">
                  <v:imagedata r:id="rId189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580A3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7155</w:t>
            </w:r>
            <w:r w:rsidR="00FA7ED3" w:rsidRPr="005E1EF8">
              <w:rPr>
                <w:lang w:val="en-US"/>
              </w:rPr>
              <w:t>.8</w:t>
            </w:r>
            <w:r w:rsidRPr="005E1EF8">
              <w:rPr>
                <w:lang w:val="en-US"/>
              </w:rPr>
              <w:t>1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30"/>
              </w:rPr>
              <w:pict>
                <v:shape id="_x0000_i1225" type="#_x0000_t75" style="width:203.25pt;height:42pt" fillcolor="window">
                  <v:imagedata r:id="rId190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FA7ED3" w:rsidRDefault="00472837" w:rsidP="005E1EF8">
            <w:pPr>
              <w:pStyle w:val="afe"/>
              <w:keepNext/>
              <w:widowControl w:val="0"/>
            </w:pPr>
            <w:r w:rsidRPr="00FA7ED3">
              <w:t>17</w:t>
            </w:r>
            <w:r w:rsidR="00FA7ED3" w:rsidRPr="00FA7ED3">
              <w:t xml:space="preserve">. </w:t>
            </w:r>
            <w:r w:rsidRPr="00FA7ED3">
              <w:t>Налог на добавленную стоимость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26" type="#_x0000_t75" style="width:29.25pt;height:21.75pt" fillcolor="window">
                  <v:imagedata r:id="rId191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580A39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143</w:t>
            </w:r>
            <w:r w:rsidR="00FA7ED3" w:rsidRPr="005E1EF8">
              <w:rPr>
                <w:lang w:val="en-US"/>
              </w:rPr>
              <w:t>1.1</w:t>
            </w:r>
            <w:r w:rsidRPr="005E1EF8">
              <w:rPr>
                <w:lang w:val="en-US"/>
              </w:rPr>
              <w:t>62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42"/>
              </w:rPr>
              <w:pict>
                <v:shape id="_x0000_i1227" type="#_x0000_t75" style="width:195pt;height:55.5pt" fillcolor="window">
                  <v:imagedata r:id="rId192" o:title=""/>
                </v:shape>
              </w:pict>
            </w:r>
          </w:p>
        </w:tc>
      </w:tr>
      <w:tr w:rsidR="00472837" w:rsidRPr="005E1EF8" w:rsidTr="005E1EF8">
        <w:trPr>
          <w:jc w:val="center"/>
        </w:trPr>
        <w:tc>
          <w:tcPr>
            <w:tcW w:w="2223" w:type="dxa"/>
            <w:shd w:val="clear" w:color="auto" w:fill="auto"/>
          </w:tcPr>
          <w:p w:rsidR="00472837" w:rsidRPr="005E1EF8" w:rsidRDefault="00472837" w:rsidP="005E1EF8">
            <w:pPr>
              <w:pStyle w:val="afe"/>
              <w:keepNext/>
              <w:widowControl w:val="0"/>
              <w:rPr>
                <w:b/>
                <w:bCs/>
              </w:rPr>
            </w:pPr>
            <w:r w:rsidRPr="005E1EF8">
              <w:rPr>
                <w:b/>
                <w:bCs/>
              </w:rPr>
              <w:t>Итого</w:t>
            </w:r>
            <w:r w:rsidR="00FA7ED3" w:rsidRPr="005E1EF8">
              <w:rPr>
                <w:b/>
                <w:bCs/>
              </w:rPr>
              <w:t xml:space="preserve">: </w:t>
            </w:r>
            <w:r w:rsidRPr="005E1EF8">
              <w:rPr>
                <w:b/>
                <w:bCs/>
              </w:rPr>
              <w:t>договорная цена</w:t>
            </w:r>
          </w:p>
        </w:tc>
        <w:tc>
          <w:tcPr>
            <w:tcW w:w="1339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pict>
                <v:shape id="_x0000_i1228" type="#_x0000_t75" style="width:16.5pt;height:17.25pt" fillcolor="window">
                  <v:imagedata r:id="rId193" o:title=""/>
                </v:shape>
              </w:pict>
            </w:r>
          </w:p>
        </w:tc>
        <w:tc>
          <w:tcPr>
            <w:tcW w:w="1111" w:type="dxa"/>
            <w:shd w:val="clear" w:color="auto" w:fill="auto"/>
          </w:tcPr>
          <w:p w:rsidR="00472837" w:rsidRPr="005E1EF8" w:rsidRDefault="001050A5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2256</w:t>
            </w:r>
            <w:r w:rsidR="00FA7ED3" w:rsidRPr="005E1EF8">
              <w:rPr>
                <w:lang w:val="en-US"/>
              </w:rPr>
              <w:t>3.1</w:t>
            </w:r>
            <w:r w:rsidRPr="005E1EF8">
              <w:rPr>
                <w:lang w:val="en-US"/>
              </w:rPr>
              <w:t>6</w:t>
            </w:r>
          </w:p>
        </w:tc>
        <w:tc>
          <w:tcPr>
            <w:tcW w:w="4522" w:type="dxa"/>
            <w:shd w:val="clear" w:color="auto" w:fill="auto"/>
          </w:tcPr>
          <w:p w:rsidR="00472837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4"/>
              </w:rPr>
              <w:pict>
                <v:shape id="_x0000_i1229" type="#_x0000_t75" style="width:188.25pt;height:21.75pt" fillcolor="window">
                  <v:imagedata r:id="rId194" o:title=""/>
                </v:shape>
              </w:pict>
            </w:r>
          </w:p>
        </w:tc>
      </w:tr>
    </w:tbl>
    <w:p w:rsidR="00FE448E" w:rsidRPr="00FA7ED3" w:rsidRDefault="00FE448E" w:rsidP="00415B5E">
      <w:pPr>
        <w:keepNext/>
        <w:widowControl w:val="0"/>
        <w:ind w:firstLine="709"/>
        <w:rPr>
          <w:color w:val="000000"/>
        </w:rPr>
      </w:pPr>
    </w:p>
    <w:p w:rsidR="00FA7ED3" w:rsidRPr="00FA7ED3" w:rsidRDefault="00FA7ED3" w:rsidP="00415B5E">
      <w:pPr>
        <w:pStyle w:val="2"/>
        <w:widowControl w:val="0"/>
      </w:pPr>
      <w:bookmarkStart w:id="16" w:name="_Toc265000611"/>
      <w:r>
        <w:t xml:space="preserve">4.3 </w:t>
      </w:r>
      <w:r w:rsidR="00800A29" w:rsidRPr="00FA7ED3">
        <w:t>Расчет технико-экономических показателей</w:t>
      </w:r>
      <w:bookmarkEnd w:id="14"/>
      <w:bookmarkEnd w:id="15"/>
      <w:bookmarkEnd w:id="16"/>
    </w:p>
    <w:p w:rsidR="00BE76FD" w:rsidRDefault="00BE76FD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Результаты производственно-хозяйственной деятельности любого производственно-хозяйственного подразделения оцениваются с помощью ряда технико-экономических показателей</w:t>
      </w:r>
      <w:r w:rsidR="00FA7ED3" w:rsidRPr="00FA7ED3">
        <w:t xml:space="preserve">. </w:t>
      </w:r>
      <w:r w:rsidRPr="00FA7ED3">
        <w:t>Их определение основывается на тщательном экономическом анализе и расчетах, которые дают возможность судить о степени использования материальных, трудовых</w:t>
      </w:r>
      <w:r w:rsidR="00FA7ED3" w:rsidRPr="00FA7ED3">
        <w:t xml:space="preserve"> </w:t>
      </w:r>
      <w:r w:rsidRPr="00FA7ED3">
        <w:t>и финансовых ресурсов подразделения</w:t>
      </w:r>
      <w:r w:rsidR="00FA7ED3" w:rsidRPr="00FA7ED3">
        <w:t>.</w:t>
      </w:r>
    </w:p>
    <w:p w:rsidR="00FA7ED3" w:rsidRDefault="00800A29" w:rsidP="00415B5E">
      <w:pPr>
        <w:keepNext/>
        <w:widowControl w:val="0"/>
        <w:ind w:firstLine="709"/>
      </w:pPr>
      <w:r w:rsidRPr="00FA7ED3">
        <w:t>Методика и расчет стоимостных технико-экономических показателей приведен в табл</w:t>
      </w:r>
      <w:r w:rsidR="00FA7ED3">
        <w:t>.4.8</w:t>
      </w:r>
    </w:p>
    <w:p w:rsidR="00BE76FD" w:rsidRDefault="00BE76FD" w:rsidP="00415B5E">
      <w:pPr>
        <w:keepNext/>
        <w:widowControl w:val="0"/>
        <w:ind w:firstLine="709"/>
      </w:pPr>
    </w:p>
    <w:p w:rsidR="00800A29" w:rsidRPr="00FA7ED3" w:rsidRDefault="00472837" w:rsidP="00415B5E">
      <w:pPr>
        <w:keepNext/>
        <w:widowControl w:val="0"/>
        <w:ind w:firstLine="709"/>
      </w:pPr>
      <w:r w:rsidRPr="00FA7ED3">
        <w:t xml:space="preserve">Таблица </w:t>
      </w:r>
      <w:r w:rsidR="00FA7ED3">
        <w:t>4.8</w:t>
      </w:r>
      <w:r w:rsidRPr="00FA7ED3">
        <w:t xml:space="preserve"> </w:t>
      </w:r>
      <w:r w:rsidR="00FA7ED3">
        <w:t>-</w:t>
      </w:r>
      <w:r w:rsidRPr="00FA7ED3">
        <w:t xml:space="preserve"> Расчет технико-экономических показателей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285"/>
        <w:gridCol w:w="866"/>
        <w:gridCol w:w="5762"/>
      </w:tblGrid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Наименование статей затрат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Условное обозначение</w:t>
            </w:r>
          </w:p>
        </w:tc>
        <w:tc>
          <w:tcPr>
            <w:tcW w:w="866" w:type="dxa"/>
            <w:shd w:val="clear" w:color="auto" w:fill="auto"/>
          </w:tcPr>
          <w:p w:rsidR="00FA7ED3" w:rsidRDefault="00800A29" w:rsidP="005E1EF8">
            <w:pPr>
              <w:pStyle w:val="afe"/>
              <w:keepNext/>
              <w:widowControl w:val="0"/>
            </w:pPr>
            <w:r w:rsidRPr="00FA7ED3">
              <w:t>Сумма,</w:t>
            </w:r>
          </w:p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млн</w:t>
            </w:r>
            <w:r w:rsidR="00FA7ED3" w:rsidRPr="00FA7ED3">
              <w:t xml:space="preserve">. </w:t>
            </w:r>
            <w:r w:rsidRPr="00FA7ED3">
              <w:t>руб</w:t>
            </w:r>
            <w:r w:rsidR="00FA7ED3" w:rsidRPr="00FA7ED3">
              <w:t xml:space="preserve">. 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Методика расчета</w: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</w:t>
            </w:r>
            <w:r w:rsidR="00FA7ED3" w:rsidRPr="00FA7ED3">
              <w:t xml:space="preserve">. </w:t>
            </w:r>
            <w:r w:rsidRPr="00FA7ED3">
              <w:t>Объем товарной продукции</w:t>
            </w:r>
            <w:r w:rsidR="00FA7ED3" w:rsidRPr="00FA7ED3">
              <w:t xml:space="preserve">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230" type="#_x0000_t75" style="width:17.25pt;height:17.25pt" fillcolor="window">
                  <v:imagedata r:id="rId195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5E1EF8" w:rsidRDefault="0063049B" w:rsidP="005E1EF8">
            <w:pPr>
              <w:pStyle w:val="afe"/>
              <w:keepNext/>
              <w:widowControl w:val="0"/>
              <w:rPr>
                <w:lang w:val="en-US"/>
              </w:rPr>
            </w:pPr>
            <w:r w:rsidRPr="005E1EF8">
              <w:rPr>
                <w:lang w:val="en-US"/>
              </w:rPr>
              <w:t>63</w:t>
            </w:r>
            <w:r w:rsidR="00FA7ED3" w:rsidRPr="005E1EF8">
              <w:rPr>
                <w:lang w:val="en-US"/>
              </w:rPr>
              <w:t>1.7</w:t>
            </w:r>
            <w:r w:rsidRPr="005E1EF8">
              <w:rPr>
                <w:lang w:val="en-US"/>
              </w:rPr>
              <w:t>68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231" type="#_x0000_t75" style="width:219.75pt;height:17.25pt" fillcolor="window">
                  <v:imagedata r:id="rId196" o:title=""/>
                </v:shape>
              </w:pic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Себестоимость</w:t>
            </w:r>
          </w:p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товарной продукции</w:t>
            </w:r>
            <w:r w:rsidR="00FA7ED3" w:rsidRPr="00FA7ED3">
              <w:t xml:space="preserve">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232" type="#_x0000_t75" style="width:21pt;height:17.25pt" fillcolor="window">
                  <v:imagedata r:id="rId197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63049B" w:rsidP="005E1EF8">
            <w:pPr>
              <w:pStyle w:val="afe"/>
              <w:keepNext/>
              <w:widowControl w:val="0"/>
            </w:pPr>
            <w:r w:rsidRPr="00FA7ED3">
              <w:t>39</w:t>
            </w:r>
            <w:r w:rsidR="00FA7ED3">
              <w:t>4.4</w:t>
            </w:r>
            <w:r w:rsidRPr="00FA7ED3">
              <w:t>64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233" type="#_x0000_t75" style="width:233.25pt;height:17.25pt" fillcolor="window">
                  <v:imagedata r:id="rId198" o:title=""/>
                </v:shape>
              </w:pic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3</w:t>
            </w:r>
            <w:r w:rsidR="00FA7ED3" w:rsidRPr="00FA7ED3">
              <w:t xml:space="preserve">. </w:t>
            </w:r>
            <w:r w:rsidRPr="00FA7ED3">
              <w:t>Отчисление в фонд п</w:t>
            </w:r>
            <w:r w:rsidR="00F53887" w:rsidRPr="00FA7ED3">
              <w:t>оддержки производителей с/х</w:t>
            </w:r>
            <w:r w:rsidRPr="00FA7ED3">
              <w:t xml:space="preserve"> продукции</w:t>
            </w:r>
            <w:r w:rsidR="00FA7ED3" w:rsidRPr="00FA7ED3">
              <w:t xml:space="preserve">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234" type="#_x0000_t75" style="width:27pt;height:18pt" fillcolor="window">
                  <v:imagedata r:id="rId199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097F26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>
              <w:t>.3</w:t>
            </w:r>
            <w:r w:rsidRPr="00FA7ED3">
              <w:t>18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235" type="#_x0000_t75" style="width:242.25pt;height:18pt" fillcolor="window">
                  <v:imagedata r:id="rId200" o:title=""/>
                </v:shape>
              </w:pic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4</w:t>
            </w:r>
            <w:r w:rsidR="00FA7ED3" w:rsidRPr="00FA7ED3">
              <w:t xml:space="preserve">. </w:t>
            </w:r>
            <w:r w:rsidRPr="00FA7ED3">
              <w:t xml:space="preserve">Отчисление в фонд на </w:t>
            </w:r>
            <w:r w:rsidR="00F53887" w:rsidRPr="00FA7ED3">
              <w:t>содержание</w:t>
            </w:r>
            <w:r w:rsidRPr="00FA7ED3">
              <w:t xml:space="preserve"> </w:t>
            </w:r>
            <w:r w:rsidR="00F53887" w:rsidRPr="00FA7ED3">
              <w:t>жилищного ведомственного</w:t>
            </w:r>
            <w:r w:rsidRPr="00FA7ED3">
              <w:t xml:space="preserve"> фонда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236" type="#_x0000_t75" style="width:27pt;height:18pt" fillcolor="window">
                  <v:imagedata r:id="rId201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3.1</w:t>
            </w:r>
            <w:r w:rsidR="00097F26" w:rsidRPr="00FA7ED3">
              <w:t>27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30"/>
              </w:rPr>
              <w:pict>
                <v:shape id="_x0000_i1237" type="#_x0000_t75" style="width:243.75pt;height:36pt" fillcolor="window">
                  <v:imagedata r:id="rId202" o:title=""/>
                </v:shape>
              </w:pic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 w:rsidRPr="00FA7ED3">
              <w:t xml:space="preserve">. </w:t>
            </w:r>
            <w:r w:rsidRPr="00FA7ED3">
              <w:t>Отчисления</w:t>
            </w:r>
            <w:r w:rsidR="00FA7ED3" w:rsidRPr="00FA7ED3">
              <w:t xml:space="preserve"> </w:t>
            </w:r>
            <w:r w:rsidRPr="00FA7ED3">
              <w:t>в дорожный фонд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4"/>
              </w:rPr>
              <w:pict>
                <v:shape id="_x0000_i1238" type="#_x0000_t75" style="width:27pt;height:18.75pt" fillcolor="window">
                  <v:imagedata r:id="rId203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3C7646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>
              <w:t>.2</w:t>
            </w:r>
            <w:r w:rsidRPr="00FA7ED3">
              <w:t>23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42"/>
              </w:rPr>
              <w:pict>
                <v:shape id="_x0000_i1239" type="#_x0000_t75" style="width:276pt;height:51.75pt" fillcolor="window">
                  <v:imagedata r:id="rId204" o:title=""/>
                </v:shape>
              </w:pict>
            </w:r>
            <w:r w:rsidR="00FA7ED3" w:rsidRPr="005E1EF8">
              <w:rPr>
                <w:i/>
                <w:iCs/>
              </w:rPr>
              <w:t xml:space="preserve"> </w: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 w:rsidRPr="00FA7ED3">
              <w:t xml:space="preserve">. </w:t>
            </w:r>
            <w:r w:rsidRPr="00FA7ED3">
              <w:t>Затраты предприятия на программу выпуска</w:t>
            </w:r>
            <w:r w:rsidR="00FA7ED3" w:rsidRPr="00FA7ED3">
              <w:t xml:space="preserve">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240" type="#_x0000_t75" style="width:24pt;height:18pt" fillcolor="window">
                  <v:imagedata r:id="rId205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3633F2" w:rsidP="005E1EF8">
            <w:pPr>
              <w:pStyle w:val="afe"/>
              <w:keepNext/>
              <w:widowControl w:val="0"/>
            </w:pPr>
            <w:r w:rsidRPr="00FA7ED3">
              <w:t>45</w:t>
            </w:r>
            <w:r w:rsidR="00FA7ED3">
              <w:t>0.20</w:t>
            </w:r>
            <w:r w:rsidRPr="00FA7ED3">
              <w:t>5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28"/>
              </w:rPr>
              <w:pict>
                <v:shape id="_x0000_i1241" type="#_x0000_t75" style="width:255.75pt;height:33.75pt" fillcolor="window">
                  <v:imagedata r:id="rId206" o:title=""/>
                </v:shape>
              </w:pict>
            </w:r>
            <w:r w:rsidR="00FA7ED3" w:rsidRPr="00FA7ED3">
              <w:t xml:space="preserve"> </w: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7</w:t>
            </w:r>
            <w:r w:rsidR="00FA7ED3" w:rsidRPr="00FA7ED3">
              <w:t xml:space="preserve">. </w:t>
            </w:r>
            <w:r w:rsidRPr="00FA7ED3">
              <w:t>Балансовая</w:t>
            </w:r>
            <w:r w:rsidR="00FA7ED3" w:rsidRPr="00FA7ED3">
              <w:t xml:space="preserve"> </w:t>
            </w:r>
            <w:r w:rsidRPr="00FA7ED3">
              <w:t>прибыль предприятия</w:t>
            </w:r>
            <w:r w:rsidR="00FA7ED3" w:rsidRPr="00FA7ED3">
              <w:t xml:space="preserve">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242" type="#_x0000_t75" style="width:18.75pt;height:17.25pt" fillcolor="window">
                  <v:imagedata r:id="rId207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BA1197" w:rsidP="005E1EF8">
            <w:pPr>
              <w:pStyle w:val="afe"/>
              <w:keepNext/>
              <w:widowControl w:val="0"/>
            </w:pPr>
            <w:r w:rsidRPr="00FA7ED3">
              <w:t>18</w:t>
            </w:r>
            <w:r w:rsidR="00FA7ED3">
              <w:t>1.5</w:t>
            </w:r>
            <w:r w:rsidR="003633F2" w:rsidRPr="00FA7ED3">
              <w:t>64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243" type="#_x0000_t75" style="width:277.5pt;height:17.25pt" fillcolor="window">
                  <v:imagedata r:id="rId208" o:title=""/>
                </v:shape>
              </w:pic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8</w:t>
            </w:r>
            <w:r w:rsidR="00FA7ED3" w:rsidRPr="00FA7ED3">
              <w:t xml:space="preserve">. </w:t>
            </w:r>
            <w:r w:rsidRPr="00FA7ED3">
              <w:t>Налог на недвижимость</w:t>
            </w:r>
            <w:r w:rsidR="00FA7ED3" w:rsidRPr="00FA7ED3">
              <w:t xml:space="preserve">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4"/>
              </w:rPr>
              <w:pict>
                <v:shape id="_x0000_i1244" type="#_x0000_t75" style="width:21.75pt;height:18.75pt" fillcolor="window">
                  <v:imagedata r:id="rId209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FA7ED3" w:rsidP="005E1EF8">
            <w:pPr>
              <w:pStyle w:val="afe"/>
              <w:keepNext/>
              <w:widowControl w:val="0"/>
            </w:pPr>
            <w:r>
              <w:t>0.20</w:t>
            </w:r>
            <w:r w:rsidR="008F5E89" w:rsidRPr="00FA7ED3">
              <w:t>6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4"/>
              </w:rPr>
              <w:pict>
                <v:shape id="_x0000_i1245" type="#_x0000_t75" style="width:228.75pt;height:18.75pt" fillcolor="window">
                  <v:imagedata r:id="rId210" o:title=""/>
                </v:shape>
              </w:pic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9</w:t>
            </w:r>
            <w:r w:rsidR="00FA7ED3" w:rsidRPr="00FA7ED3">
              <w:t xml:space="preserve">. </w:t>
            </w:r>
            <w:r w:rsidRPr="00FA7ED3">
              <w:t>Налог на прибыль</w:t>
            </w:r>
            <w:r w:rsidR="00FA7ED3" w:rsidRPr="00FA7ED3">
              <w:t xml:space="preserve">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246" type="#_x0000_t75" style="width:30.75pt;height:17.25pt" fillcolor="window">
                  <v:imagedata r:id="rId211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8F5E89" w:rsidP="005E1EF8">
            <w:pPr>
              <w:pStyle w:val="afe"/>
              <w:keepNext/>
              <w:widowControl w:val="0"/>
            </w:pPr>
            <w:r w:rsidRPr="00FA7ED3">
              <w:t>5</w:t>
            </w:r>
            <w:r w:rsidR="00FA7ED3">
              <w:t>4.4</w:t>
            </w:r>
            <w:r w:rsidRPr="00FA7ED3">
              <w:t>07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30"/>
              </w:rPr>
              <w:pict>
                <v:shape id="_x0000_i1247" type="#_x0000_t75" style="width:242.25pt;height:36pt" fillcolor="window">
                  <v:imagedata r:id="rId212" o:title=""/>
                </v:shape>
              </w:pic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10</w:t>
            </w:r>
            <w:r w:rsidR="00FA7ED3" w:rsidRPr="00FA7ED3">
              <w:t xml:space="preserve">. </w:t>
            </w:r>
            <w:r w:rsidRPr="00FA7ED3">
              <w:t>Транспортный сбор</w:t>
            </w:r>
            <w:r w:rsidR="00FA7ED3" w:rsidRPr="00FA7ED3">
              <w:t xml:space="preserve">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248" type="#_x0000_t75" style="width:20.25pt;height:17.25pt" fillcolor="window">
                  <v:imagedata r:id="rId213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8E66A1" w:rsidP="005E1EF8">
            <w:pPr>
              <w:pStyle w:val="afe"/>
              <w:keepNext/>
              <w:widowControl w:val="0"/>
            </w:pPr>
            <w:r w:rsidRPr="00FA7ED3">
              <w:t>6</w:t>
            </w:r>
            <w:r w:rsidR="00FA7ED3">
              <w:t>.3</w:t>
            </w:r>
            <w:r w:rsidRPr="00FA7ED3">
              <w:t>48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42"/>
              </w:rPr>
              <w:pict>
                <v:shape id="_x0000_i1249" type="#_x0000_t75" style="width:249.75pt;height:51.75pt" fillcolor="window">
                  <v:imagedata r:id="rId214" o:title=""/>
                </v:shape>
              </w:pic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11</w:t>
            </w:r>
            <w:r w:rsidR="00FA7ED3" w:rsidRPr="00FA7ED3">
              <w:t xml:space="preserve">. </w:t>
            </w:r>
            <w:r w:rsidRPr="00FA7ED3">
              <w:t>Прибыль, остающаяся в распоряжении предприятия</w:t>
            </w:r>
            <w:r w:rsidR="00FA7ED3" w:rsidRPr="00FA7ED3">
              <w:t xml:space="preserve">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0"/>
              </w:rPr>
              <w:pict>
                <v:shape id="_x0000_i1250" type="#_x0000_t75" style="width:20.25pt;height:17.25pt" fillcolor="window">
                  <v:imagedata r:id="rId215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FA7ED3" w:rsidRDefault="008E66A1" w:rsidP="005E1EF8">
            <w:pPr>
              <w:pStyle w:val="afe"/>
              <w:keepNext/>
              <w:widowControl w:val="0"/>
            </w:pPr>
            <w:r w:rsidRPr="00FA7ED3">
              <w:t>120</w:t>
            </w:r>
            <w:r w:rsidR="00FA7ED3">
              <w:t>.6</w:t>
            </w:r>
            <w:r w:rsidRPr="00FA7ED3">
              <w:t>03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42"/>
              </w:rPr>
              <w:pict>
                <v:shape id="_x0000_i1251" type="#_x0000_t75" style="width:243pt;height:51.75pt" fillcolor="window">
                  <v:imagedata r:id="rId216" o:title=""/>
                </v:shape>
              </w:pict>
            </w:r>
          </w:p>
        </w:tc>
      </w:tr>
      <w:tr w:rsidR="00800A29" w:rsidRPr="00FA7ED3" w:rsidTr="005E1EF8">
        <w:trPr>
          <w:jc w:val="center"/>
        </w:trPr>
        <w:tc>
          <w:tcPr>
            <w:tcW w:w="1585" w:type="dxa"/>
            <w:shd w:val="clear" w:color="auto" w:fill="auto"/>
          </w:tcPr>
          <w:p w:rsidR="00800A29" w:rsidRPr="00FA7ED3" w:rsidRDefault="00800A29" w:rsidP="005E1EF8">
            <w:pPr>
              <w:pStyle w:val="afe"/>
              <w:keepNext/>
              <w:widowControl w:val="0"/>
            </w:pPr>
            <w:r w:rsidRPr="00FA7ED3">
              <w:t>12</w:t>
            </w:r>
            <w:r w:rsidR="00FA7ED3" w:rsidRPr="00FA7ED3">
              <w:t xml:space="preserve">. </w:t>
            </w:r>
            <w:r w:rsidRPr="00FA7ED3">
              <w:t xml:space="preserve">Стоимость нормируемых </w:t>
            </w:r>
            <w:r w:rsidR="00FE448E" w:rsidRPr="00FA7ED3">
              <w:t>оборотных средств</w:t>
            </w:r>
            <w:r w:rsidR="00FA7ED3">
              <w:t xml:space="preserve"> (</w:t>
            </w:r>
            <w:r w:rsidRPr="00FA7ED3">
              <w:t>50%Пс</w:t>
            </w:r>
            <w:r w:rsidR="00FA7ED3" w:rsidRPr="00FA7ED3">
              <w:t xml:space="preserve">). </w:t>
            </w:r>
          </w:p>
        </w:tc>
        <w:tc>
          <w:tcPr>
            <w:tcW w:w="1285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252" type="#_x0000_t75" style="width:17.25pt;height:18pt" fillcolor="window">
                  <v:imagedata r:id="rId217" o:title=""/>
                </v:shape>
              </w:pict>
            </w:r>
          </w:p>
        </w:tc>
        <w:tc>
          <w:tcPr>
            <w:tcW w:w="866" w:type="dxa"/>
            <w:shd w:val="clear" w:color="auto" w:fill="auto"/>
          </w:tcPr>
          <w:p w:rsidR="00800A29" w:rsidRPr="005E1EF8" w:rsidRDefault="00B7182F" w:rsidP="005E1EF8">
            <w:pPr>
              <w:pStyle w:val="afe"/>
              <w:keepNext/>
              <w:widowControl w:val="0"/>
              <w:rPr>
                <w:b/>
                <w:bCs/>
                <w:i/>
                <w:iCs/>
              </w:rPr>
            </w:pPr>
            <w:r w:rsidRPr="00FA7ED3">
              <w:t>10</w:t>
            </w:r>
            <w:r w:rsidR="00FA7ED3">
              <w:t>.3</w:t>
            </w:r>
            <w:r w:rsidRPr="00FA7ED3">
              <w:t>11</w:t>
            </w:r>
          </w:p>
        </w:tc>
        <w:tc>
          <w:tcPr>
            <w:tcW w:w="5454" w:type="dxa"/>
            <w:shd w:val="clear" w:color="auto" w:fill="auto"/>
          </w:tcPr>
          <w:p w:rsidR="00800A29" w:rsidRPr="00FA7ED3" w:rsidRDefault="005310FE" w:rsidP="005E1EF8">
            <w:pPr>
              <w:pStyle w:val="afe"/>
              <w:keepNext/>
              <w:widowControl w:val="0"/>
            </w:pPr>
            <w:r>
              <w:rPr>
                <w:position w:val="-12"/>
              </w:rPr>
              <w:pict>
                <v:shape id="_x0000_i1253" type="#_x0000_t75" style="width:225.75pt;height:18pt" fillcolor="window">
                  <v:imagedata r:id="rId218" o:title=""/>
                </v:shape>
              </w:pict>
            </w:r>
          </w:p>
        </w:tc>
      </w:tr>
    </w:tbl>
    <w:p w:rsidR="00800A29" w:rsidRPr="00FA7ED3" w:rsidRDefault="00800A29" w:rsidP="00415B5E">
      <w:pPr>
        <w:keepNext/>
        <w:widowControl w:val="0"/>
        <w:ind w:firstLine="709"/>
        <w:rPr>
          <w:b/>
          <w:bCs/>
        </w:rPr>
      </w:pPr>
    </w:p>
    <w:p w:rsidR="00FA7ED3" w:rsidRDefault="00800A29" w:rsidP="00415B5E">
      <w:pPr>
        <w:keepNext/>
        <w:widowControl w:val="0"/>
        <w:ind w:firstLine="709"/>
      </w:pPr>
      <w:r w:rsidRPr="00FA7ED3">
        <w:t>Помимо стоимостных</w:t>
      </w:r>
      <w:r w:rsidR="00472837" w:rsidRPr="00FA7ED3">
        <w:t xml:space="preserve"> технико-экономических показателей</w:t>
      </w:r>
      <w:r w:rsidRPr="00FA7ED3">
        <w:t xml:space="preserve"> определим следующие нестоимостные технико-экономические показатели</w:t>
      </w:r>
      <w:r w:rsidR="00FA7ED3" w:rsidRPr="00FA7ED3">
        <w:t>:</w:t>
      </w:r>
    </w:p>
    <w:p w:rsidR="00FA7ED3" w:rsidRDefault="00800A29" w:rsidP="00415B5E">
      <w:pPr>
        <w:keepNext/>
        <w:widowControl w:val="0"/>
        <w:ind w:firstLine="709"/>
      </w:pPr>
      <w:r w:rsidRPr="00FA7ED3">
        <w:t>Рентабельность изделия</w:t>
      </w:r>
      <w:r w:rsidR="00FA7ED3" w:rsidRPr="00FA7ED3">
        <w:t xml:space="preserve">. </w:t>
      </w:r>
      <w:r w:rsidRPr="00FA7ED3">
        <w:t>Определяется по формуле</w:t>
      </w:r>
      <w:r w:rsidR="00FA7ED3" w:rsidRPr="00FA7ED3">
        <w:t>:</w:t>
      </w:r>
    </w:p>
    <w:p w:rsidR="00BE76FD" w:rsidRDefault="00BE76FD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0"/>
        </w:rPr>
        <w:pict>
          <v:shape id="_x0000_i1254" type="#_x0000_t75" style="width:74.25pt;height:35.25pt" fillcolor="window">
            <v:imagedata r:id="rId219" o:title=""/>
          </v:shape>
        </w:pict>
      </w:r>
      <w:r w:rsidR="00800A29" w:rsidRPr="00FA7ED3">
        <w:t>%</w:t>
      </w:r>
      <w:r w:rsidR="00FA7ED3" w:rsidRPr="00FA7ED3">
        <w:t>;</w:t>
      </w:r>
      <w:r w:rsidR="00FA7ED3">
        <w:t xml:space="preserve"> (</w:t>
      </w:r>
      <w:r w:rsidR="001707DC" w:rsidRPr="00FA7ED3">
        <w:t>26</w:t>
      </w:r>
      <w:r w:rsidR="00FA7ED3" w:rsidRPr="00FA7ED3">
        <w:t>)</w:t>
      </w:r>
    </w:p>
    <w:p w:rsidR="00800A29" w:rsidRP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255" type="#_x0000_t75" style="width:153.75pt;height:30.75pt" fillcolor="window">
            <v:imagedata r:id="rId220" o:title=""/>
          </v:shape>
        </w:pict>
      </w:r>
    </w:p>
    <w:p w:rsidR="00BE76FD" w:rsidRDefault="00BE76FD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Рентабельность производства</w:t>
      </w:r>
      <w:r w:rsidR="00FA7ED3" w:rsidRPr="00FA7ED3">
        <w:t xml:space="preserve">. </w:t>
      </w:r>
      <w:r w:rsidRPr="00FA7ED3">
        <w:t>Определяется по формуле</w:t>
      </w:r>
      <w:r w:rsidR="00FA7ED3" w:rsidRPr="00FA7ED3">
        <w:t>: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30"/>
        </w:rPr>
        <w:pict>
          <v:shape id="_x0000_i1256" type="#_x0000_t75" style="width:81.75pt;height:35.25pt" fillcolor="window">
            <v:imagedata r:id="rId221" o:title=""/>
          </v:shape>
        </w:pict>
      </w:r>
      <w:r w:rsidR="00FA7ED3" w:rsidRPr="00FA7ED3">
        <w:t>%;</w:t>
      </w:r>
      <w:r w:rsidR="00FA7ED3">
        <w:t xml:space="preserve"> (</w:t>
      </w:r>
      <w:r w:rsidR="001707DC" w:rsidRPr="00FA7ED3">
        <w:t>27</w:t>
      </w:r>
      <w:r w:rsidR="00FA7ED3" w:rsidRPr="00FA7ED3">
        <w:t>)</w:t>
      </w:r>
    </w:p>
    <w:p w:rsidR="00800A29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257" type="#_x0000_t75" style="width:185.25pt;height:30.75pt" fillcolor="window">
            <v:imagedata r:id="rId222" o:title=""/>
          </v:shape>
        </w:pict>
      </w:r>
    </w:p>
    <w:p w:rsidR="00BE76FD" w:rsidRPr="00FA7ED3" w:rsidRDefault="00BE76FD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Затраты на 1 руб</w:t>
      </w:r>
      <w:r w:rsidR="00FA7ED3" w:rsidRPr="00FA7ED3">
        <w:t xml:space="preserve">. </w:t>
      </w:r>
      <w:r w:rsidRPr="00FA7ED3">
        <w:t>товарной продукции</w:t>
      </w:r>
      <w:r w:rsidR="00FA7ED3" w:rsidRPr="00FA7ED3">
        <w:t xml:space="preserve">. </w:t>
      </w:r>
      <w:r w:rsidRPr="00FA7ED3">
        <w:t>Определяются по формуле</w:t>
      </w:r>
      <w:r w:rsidR="00FA7ED3" w:rsidRPr="00FA7ED3">
        <w:t>:</w:t>
      </w:r>
    </w:p>
    <w:p w:rsidR="00BE76FD" w:rsidRDefault="00BE76FD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0"/>
        </w:rPr>
        <w:pict>
          <v:shape id="_x0000_i1258" type="#_x0000_t75" style="width:62.25pt;height:35.25pt" fillcolor="window">
            <v:imagedata r:id="rId223" o:title=""/>
          </v:shape>
        </w:pict>
      </w:r>
      <w:r w:rsidR="00FA7ED3" w:rsidRPr="00FA7ED3">
        <w:t>;</w:t>
      </w:r>
      <w:r w:rsidR="00FA7ED3">
        <w:t xml:space="preserve"> (</w:t>
      </w:r>
      <w:r w:rsidR="001707DC" w:rsidRPr="00FA7ED3">
        <w:t>28</w:t>
      </w:r>
      <w:r w:rsidR="00FA7ED3" w:rsidRPr="00FA7ED3">
        <w:t>)</w:t>
      </w:r>
    </w:p>
    <w:p w:rsidR="00800A29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259" type="#_x0000_t75" style="width:150pt;height:30.75pt" fillcolor="window">
            <v:imagedata r:id="rId224" o:title=""/>
          </v:shape>
        </w:pict>
      </w:r>
    </w:p>
    <w:p w:rsidR="00BE76FD" w:rsidRPr="00FA7ED3" w:rsidRDefault="00BE76FD" w:rsidP="00415B5E">
      <w:pPr>
        <w:keepNext/>
        <w:widowControl w:val="0"/>
        <w:ind w:firstLine="709"/>
      </w:pPr>
    </w:p>
    <w:p w:rsidR="00FA7ED3" w:rsidRDefault="00800A29" w:rsidP="00415B5E">
      <w:pPr>
        <w:keepNext/>
        <w:widowControl w:val="0"/>
        <w:ind w:firstLine="709"/>
      </w:pPr>
      <w:r w:rsidRPr="00FA7ED3">
        <w:t>Фондоотдача</w:t>
      </w:r>
      <w:r w:rsidR="00FA7ED3" w:rsidRPr="00FA7ED3">
        <w:t xml:space="preserve">. </w:t>
      </w:r>
      <w:r w:rsidRPr="00FA7ED3">
        <w:t>Определяется по формуле</w:t>
      </w:r>
      <w:r w:rsidR="00FA7ED3" w:rsidRPr="00FA7ED3">
        <w:t>:</w:t>
      </w:r>
    </w:p>
    <w:p w:rsidR="00BE76FD" w:rsidRDefault="00BE76FD" w:rsidP="00415B5E">
      <w:pPr>
        <w:keepNext/>
        <w:widowControl w:val="0"/>
        <w:ind w:firstLine="709"/>
      </w:pPr>
    </w:p>
    <w:p w:rsidR="00FA7ED3" w:rsidRDefault="005310FE" w:rsidP="00415B5E">
      <w:pPr>
        <w:keepNext/>
        <w:widowControl w:val="0"/>
        <w:ind w:firstLine="709"/>
      </w:pPr>
      <w:r>
        <w:rPr>
          <w:position w:val="-30"/>
        </w:rPr>
        <w:pict>
          <v:shape id="_x0000_i1260" type="#_x0000_t75" style="width:51pt;height:35.25pt" fillcolor="window">
            <v:imagedata r:id="rId225" o:title=""/>
          </v:shape>
        </w:pict>
      </w:r>
      <w:r w:rsidR="00FA7ED3" w:rsidRPr="00FA7ED3">
        <w:t>;</w:t>
      </w:r>
      <w:r w:rsidR="00FA7ED3">
        <w:t xml:space="preserve"> (</w:t>
      </w:r>
      <w:r w:rsidR="001707DC" w:rsidRPr="00FA7ED3">
        <w:t>29</w:t>
      </w:r>
      <w:r w:rsidR="00FA7ED3" w:rsidRPr="00FA7ED3">
        <w:t>)</w:t>
      </w:r>
    </w:p>
    <w:p w:rsidR="00FA7ED3" w:rsidRDefault="005310FE" w:rsidP="00415B5E">
      <w:pPr>
        <w:keepNext/>
        <w:widowControl w:val="0"/>
        <w:ind w:firstLine="709"/>
      </w:pPr>
      <w:r>
        <w:rPr>
          <w:position w:val="-24"/>
        </w:rPr>
        <w:pict>
          <v:shape id="_x0000_i1261" type="#_x0000_t75" style="width:2in;height:30.75pt" fillcolor="window">
            <v:imagedata r:id="rId226" o:title=""/>
          </v:shape>
        </w:pict>
      </w:r>
      <w:r w:rsidR="00FA7ED3" w:rsidRPr="00FA7ED3">
        <w:t>.</w:t>
      </w:r>
    </w:p>
    <w:p w:rsidR="00FA7ED3" w:rsidRPr="00FA7ED3" w:rsidRDefault="00BE76FD" w:rsidP="00415B5E">
      <w:pPr>
        <w:pStyle w:val="2"/>
        <w:widowControl w:val="0"/>
        <w:rPr>
          <w:caps/>
        </w:rPr>
      </w:pPr>
      <w:r>
        <w:rPr>
          <w:caps/>
        </w:rPr>
        <w:br w:type="page"/>
      </w:r>
      <w:bookmarkStart w:id="17" w:name="_Toc265000612"/>
      <w:r w:rsidRPr="00FA7ED3">
        <w:t>Заключение</w:t>
      </w:r>
      <w:bookmarkEnd w:id="17"/>
    </w:p>
    <w:p w:rsidR="00BE76FD" w:rsidRDefault="00BE76FD" w:rsidP="00415B5E">
      <w:pPr>
        <w:keepNext/>
        <w:widowControl w:val="0"/>
        <w:ind w:firstLine="709"/>
      </w:pPr>
    </w:p>
    <w:p w:rsidR="00FA7ED3" w:rsidRDefault="000B7332" w:rsidP="00415B5E">
      <w:pPr>
        <w:keepNext/>
        <w:widowControl w:val="0"/>
        <w:ind w:firstLine="709"/>
      </w:pPr>
      <w:r w:rsidRPr="00FA7ED3">
        <w:t>В ходе проведения курсовой работы были углубленны, закреплены и конкретизированы теоретические</w:t>
      </w:r>
      <w:r w:rsidR="00FA7ED3" w:rsidRPr="00FA7ED3">
        <w:t xml:space="preserve"> </w:t>
      </w:r>
      <w:r w:rsidRPr="00FA7ED3">
        <w:t>знания в области экономики и организации производства, привить навыки практических расчетов по проектированию и организации участка производства отдельной детали радиоаппаратуры</w:t>
      </w:r>
      <w:r w:rsidR="00FA7ED3" w:rsidRPr="00FA7ED3">
        <w:t xml:space="preserve">. </w:t>
      </w:r>
      <w:r w:rsidRPr="00FA7ED3">
        <w:t>Научились критически пользоваться исходными данными, справочными и нормативными материалами с учетом конкретных производственных условий</w:t>
      </w:r>
      <w:r w:rsidR="00FA7ED3" w:rsidRPr="00FA7ED3">
        <w:t xml:space="preserve">. </w:t>
      </w:r>
      <w:r w:rsidRPr="00FA7ED3">
        <w:t>Развили навыки самостоятельного критического анализа, творческого осмысливания и обобщения технических, технологических и экономических решений и практического опыта</w:t>
      </w:r>
      <w:r w:rsidR="00FA7ED3" w:rsidRPr="00FA7ED3">
        <w:t xml:space="preserve">. </w:t>
      </w:r>
      <w:r w:rsidRPr="00FA7ED3">
        <w:t>Получили хорошую подготовку к выполнению дипломного проекта</w:t>
      </w:r>
      <w:r w:rsidR="00FA7ED3" w:rsidRPr="00FA7ED3">
        <w:t>.</w:t>
      </w:r>
    </w:p>
    <w:p w:rsidR="00FA7ED3" w:rsidRDefault="00A22FC6" w:rsidP="00415B5E">
      <w:pPr>
        <w:keepNext/>
        <w:widowControl w:val="0"/>
        <w:ind w:firstLine="709"/>
      </w:pPr>
      <w:r w:rsidRPr="00FA7ED3">
        <w:t>В данной курсовой работе проведен расчет однопредметной непрерывно-поточной линии</w:t>
      </w:r>
      <w:r w:rsidR="00FA7ED3">
        <w:t xml:space="preserve"> (</w:t>
      </w:r>
      <w:r w:rsidRPr="00FA7ED3">
        <w:t>ОНПЛ</w:t>
      </w:r>
      <w:r w:rsidR="00FA7ED3" w:rsidRPr="00FA7ED3">
        <w:t>),</w:t>
      </w:r>
      <w:r w:rsidRPr="00FA7ED3">
        <w:t xml:space="preserve"> рассчитаны себестоимость и отпускная цена изделия, технико-экономические показатели</w:t>
      </w:r>
      <w:r w:rsidR="00FA7ED3" w:rsidRPr="00FA7ED3">
        <w:t xml:space="preserve">. </w:t>
      </w:r>
      <w:r w:rsidRPr="00FA7ED3">
        <w:t>Данная линия полностью удовлетворяет условиям технического задания</w:t>
      </w:r>
      <w:r w:rsidR="00FA7ED3" w:rsidRPr="00FA7ED3">
        <w:t>.</w:t>
      </w:r>
    </w:p>
    <w:p w:rsidR="00FA7ED3" w:rsidRDefault="001F7718" w:rsidP="00415B5E">
      <w:pPr>
        <w:keepNext/>
        <w:widowControl w:val="0"/>
        <w:ind w:firstLine="709"/>
      </w:pPr>
      <w:r w:rsidRPr="00FA7ED3">
        <w:t>В качестве заключения</w:t>
      </w:r>
      <w:r w:rsidR="00FA7ED3" w:rsidRPr="00FA7ED3">
        <w:t xml:space="preserve"> </w:t>
      </w:r>
      <w:r w:rsidRPr="00FA7ED3">
        <w:t>подведем</w:t>
      </w:r>
      <w:r w:rsidR="00FA7ED3" w:rsidRPr="00FA7ED3">
        <w:t xml:space="preserve"> </w:t>
      </w:r>
      <w:r w:rsidRPr="00FA7ED3">
        <w:t>итог всей проделанной работе</w:t>
      </w:r>
      <w:r w:rsidR="00FA7ED3" w:rsidRPr="00FA7ED3">
        <w:t xml:space="preserve">. </w:t>
      </w:r>
      <w:r w:rsidRPr="00FA7ED3">
        <w:t>В процессе работы над</w:t>
      </w:r>
      <w:r w:rsidR="00FA7ED3" w:rsidRPr="00FA7ED3">
        <w:t xml:space="preserve"> </w:t>
      </w:r>
      <w:r w:rsidRPr="00FA7ED3">
        <w:t>курсовым проектом был произведен выбор типа производства, в частности в результате оценки полученных значений было принято решение о целесообразности применения крупносерийного типа производства</w:t>
      </w:r>
      <w:r w:rsidR="00FA7ED3" w:rsidRPr="00FA7ED3">
        <w:t xml:space="preserve">. </w:t>
      </w:r>
      <w:r w:rsidRPr="00FA7ED3">
        <w:t>Так же был произведен</w:t>
      </w:r>
      <w:r w:rsidR="00FA7ED3" w:rsidRPr="00FA7ED3">
        <w:t xml:space="preserve"> </w:t>
      </w:r>
      <w:r w:rsidRPr="00FA7ED3">
        <w:t>расчет календарно плановых нормативов однопредметной непрерывно поточной линии, получен график поточного процесса, а так же осуществлена разметка рабочей ленты конвейера</w:t>
      </w:r>
      <w:r w:rsidR="00FA7ED3" w:rsidRPr="00FA7ED3">
        <w:t xml:space="preserve">. </w:t>
      </w:r>
      <w:r w:rsidRPr="00FA7ED3">
        <w:t>Так же можно сказать, что для выполнения двенадцати технологических операций</w:t>
      </w:r>
      <w:r w:rsidR="00FA7ED3" w:rsidRPr="00FA7ED3">
        <w:t xml:space="preserve">, </w:t>
      </w:r>
      <w:r w:rsidRPr="00FA7ED3">
        <w:t>запланирована организация шести рабочих мест</w:t>
      </w:r>
      <w:r w:rsidR="00FA7ED3" w:rsidRPr="00FA7ED3">
        <w:t xml:space="preserve">. </w:t>
      </w:r>
      <w:r w:rsidRPr="00FA7ED3">
        <w:t>Кроме всего прочего было произведено планирование участка и расчет производственной площади</w:t>
      </w:r>
      <w:r w:rsidR="00FA7ED3" w:rsidRPr="00FA7ED3">
        <w:t xml:space="preserve">. </w:t>
      </w:r>
      <w:r w:rsidRPr="00FA7ED3">
        <w:t xml:space="preserve">В результате получен участок общей площадью </w:t>
      </w:r>
      <w:r w:rsidR="005310FE">
        <w:rPr>
          <w:position w:val="-6"/>
        </w:rPr>
        <w:pict>
          <v:shape id="_x0000_i1262" type="#_x0000_t75" style="width:27.75pt;height:15.75pt" fillcolor="window">
            <v:imagedata r:id="rId227" o:title=""/>
          </v:shape>
        </w:pict>
      </w:r>
      <w:r w:rsidR="00FA7ED3" w:rsidRPr="00FA7ED3">
        <w:t xml:space="preserve">. </w:t>
      </w:r>
      <w:r w:rsidRPr="00FA7ED3">
        <w:t xml:space="preserve">Из них </w:t>
      </w:r>
      <w:r w:rsidR="005310FE">
        <w:rPr>
          <w:position w:val="-6"/>
        </w:rPr>
        <w:pict>
          <v:shape id="_x0000_i1263" type="#_x0000_t75" style="width:29.25pt;height:15.75pt" fillcolor="window">
            <v:imagedata r:id="rId228" o:title=""/>
          </v:shape>
        </w:pict>
      </w:r>
      <w:r w:rsidRPr="00FA7ED3">
        <w:t xml:space="preserve"> отводится под производственные нужды, а </w:t>
      </w:r>
      <w:r w:rsidR="005310FE">
        <w:rPr>
          <w:position w:val="-6"/>
        </w:rPr>
        <w:pict>
          <v:shape id="_x0000_i1264" type="#_x0000_t75" style="width:27.75pt;height:15.75pt" fillcolor="window">
            <v:imagedata r:id="rId229" o:title=""/>
          </v:shape>
        </w:pict>
      </w:r>
      <w:r w:rsidR="00FA7ED3" w:rsidRPr="00FA7ED3">
        <w:t xml:space="preserve"> - </w:t>
      </w:r>
      <w:r w:rsidRPr="00FA7ED3">
        <w:t>это вспомогательная площадь</w:t>
      </w:r>
      <w:r w:rsidR="00FA7ED3" w:rsidRPr="00FA7ED3">
        <w:t xml:space="preserve">. </w:t>
      </w:r>
      <w:r w:rsidRPr="00FA7ED3">
        <w:t>При расчете технико-экономических показателей был произведен расчет стоимости здания, расчет стоимости машин и технологического оборудования, расчет стоимости</w:t>
      </w:r>
      <w:r w:rsidR="00FA7ED3" w:rsidRPr="00FA7ED3">
        <w:t xml:space="preserve"> </w:t>
      </w:r>
      <w:r w:rsidRPr="00FA7ED3">
        <w:t>производственных фондов и амортизационных отчислений</w:t>
      </w:r>
      <w:r w:rsidR="00FA7ED3" w:rsidRPr="00FA7ED3">
        <w:t xml:space="preserve">. </w:t>
      </w:r>
      <w:r w:rsidRPr="00FA7ED3">
        <w:t>Итогом работы стал расчет себестоимости и отпускной цены единицы продукции, а также расчет технико-экономических показателей</w:t>
      </w:r>
      <w:r w:rsidR="00FA7ED3" w:rsidRPr="00FA7ED3">
        <w:t xml:space="preserve">. </w:t>
      </w:r>
      <w:r w:rsidRPr="00FA7ED3">
        <w:t>В результате можно сказать, что в процессе работы над курсовым проектом был произведен комплекс расчетов, позволяющих оценить изделие с точки зрения экономических показателей</w:t>
      </w:r>
      <w:r w:rsidR="00FA7ED3" w:rsidRPr="00FA7ED3">
        <w:t>.</w:t>
      </w:r>
    </w:p>
    <w:p w:rsidR="00FA7ED3" w:rsidRDefault="00BE76FD" w:rsidP="00415B5E">
      <w:pPr>
        <w:pStyle w:val="2"/>
        <w:widowControl w:val="0"/>
      </w:pPr>
      <w:r>
        <w:br w:type="page"/>
      </w:r>
      <w:bookmarkStart w:id="18" w:name="_Toc265000613"/>
      <w:r w:rsidR="00814A88" w:rsidRPr="00FA7ED3">
        <w:t>Список используемой литературы</w:t>
      </w:r>
      <w:bookmarkEnd w:id="18"/>
    </w:p>
    <w:p w:rsidR="00BE76FD" w:rsidRPr="00BE76FD" w:rsidRDefault="00BE76FD" w:rsidP="00415B5E">
      <w:pPr>
        <w:keepNext/>
        <w:widowControl w:val="0"/>
        <w:ind w:firstLine="709"/>
      </w:pPr>
    </w:p>
    <w:p w:rsidR="00FA7ED3" w:rsidRDefault="000B7332" w:rsidP="00415B5E">
      <w:pPr>
        <w:pStyle w:val="a0"/>
        <w:keepNext/>
        <w:widowControl w:val="0"/>
      </w:pPr>
      <w:r w:rsidRPr="00FA7ED3">
        <w:t>Новицкий Н</w:t>
      </w:r>
      <w:r w:rsidR="00FA7ED3">
        <w:t xml:space="preserve">.И. </w:t>
      </w:r>
      <w:r w:rsidRPr="00FA7ED3">
        <w:t>Методическое пособие для выполнения курсовой работы по курсу “Организация и планирование производства</w:t>
      </w:r>
      <w:r w:rsidR="00FA7ED3" w:rsidRPr="00FA7ED3">
        <w:t xml:space="preserve">. </w:t>
      </w:r>
      <w:r w:rsidRPr="00FA7ED3">
        <w:t>Управление предприятием</w:t>
      </w:r>
      <w:r w:rsidR="00FA7ED3">
        <w:t xml:space="preserve">". </w:t>
      </w:r>
      <w:r w:rsidRPr="00FA7ED3">
        <w:t>Ч</w:t>
      </w:r>
      <w:r w:rsidR="00FA7ED3">
        <w:t>.1</w:t>
      </w:r>
      <w:r w:rsidRPr="00FA7ED3">
        <w:t xml:space="preserve"> и 2</w:t>
      </w:r>
      <w:r w:rsidR="00FA7ED3" w:rsidRPr="00FA7ED3">
        <w:t xml:space="preserve">. </w:t>
      </w:r>
      <w:r w:rsidR="00FA7ED3">
        <w:t>-</w:t>
      </w:r>
      <w:r w:rsidRPr="00FA7ED3">
        <w:t xml:space="preserve"> Мн</w:t>
      </w:r>
      <w:r w:rsidR="00FA7ED3">
        <w:t>.:</w:t>
      </w:r>
      <w:r w:rsidR="00FA7ED3" w:rsidRPr="00FA7ED3">
        <w:t xml:space="preserve"> </w:t>
      </w:r>
      <w:r w:rsidRPr="00FA7ED3">
        <w:t>БГУИР, 1994</w:t>
      </w:r>
      <w:r w:rsidR="00FA7ED3" w:rsidRPr="00FA7ED3">
        <w:t>.</w:t>
      </w:r>
    </w:p>
    <w:p w:rsidR="00E34DDA" w:rsidRPr="00FA7ED3" w:rsidRDefault="000B7332" w:rsidP="00415B5E">
      <w:pPr>
        <w:pStyle w:val="a0"/>
        <w:keepNext/>
        <w:widowControl w:val="0"/>
      </w:pPr>
      <w:r w:rsidRPr="00FA7ED3">
        <w:t>Организация и планирование радиотехнического производства</w:t>
      </w:r>
      <w:r w:rsidR="00FA7ED3" w:rsidRPr="00FA7ED3">
        <w:t xml:space="preserve">. </w:t>
      </w:r>
      <w:r w:rsidRPr="00FA7ED3">
        <w:t>Управление предприятием радиопромышленности</w:t>
      </w:r>
      <w:r w:rsidR="00FA7ED3" w:rsidRPr="00FA7ED3">
        <w:t xml:space="preserve">. </w:t>
      </w:r>
      <w:r w:rsidRPr="00FA7ED3">
        <w:t>Под ред</w:t>
      </w:r>
      <w:r w:rsidR="00FA7ED3">
        <w:t>.</w:t>
      </w:r>
      <w:r w:rsidR="001E2C60">
        <w:t xml:space="preserve"> </w:t>
      </w:r>
      <w:r w:rsidR="00FA7ED3">
        <w:t xml:space="preserve">А.И. </w:t>
      </w:r>
      <w:r w:rsidRPr="00FA7ED3">
        <w:t>Кноля, Г</w:t>
      </w:r>
      <w:r w:rsidR="00FA7ED3">
        <w:t xml:space="preserve">.М. </w:t>
      </w:r>
      <w:r w:rsidRPr="00FA7ED3">
        <w:t>Лапшина</w:t>
      </w:r>
      <w:r w:rsidR="00FA7ED3" w:rsidRPr="00FA7ED3">
        <w:t xml:space="preserve">. </w:t>
      </w:r>
      <w:r w:rsidR="00FA7ED3">
        <w:t>-</w:t>
      </w:r>
      <w:r w:rsidRPr="00FA7ED3">
        <w:t xml:space="preserve"> М</w:t>
      </w:r>
      <w:r w:rsidR="00FA7ED3">
        <w:t>.:</w:t>
      </w:r>
      <w:r w:rsidR="00FA7ED3" w:rsidRPr="00FA7ED3">
        <w:t xml:space="preserve"> </w:t>
      </w:r>
      <w:r w:rsidRPr="00FA7ED3">
        <w:t>Высшая школа, 1987</w:t>
      </w:r>
      <w:r w:rsidR="00FA7ED3" w:rsidRPr="00FA7ED3">
        <w:t>.</w:t>
      </w:r>
      <w:bookmarkStart w:id="19" w:name="_GoBack"/>
      <w:bookmarkEnd w:id="19"/>
    </w:p>
    <w:sectPr w:rsidR="00E34DDA" w:rsidRPr="00FA7ED3" w:rsidSect="00FA7ED3">
      <w:headerReference w:type="default" r:id="rId230"/>
      <w:footerReference w:type="default" r:id="rId231"/>
      <w:headerReference w:type="first" r:id="rId232"/>
      <w:footerReference w:type="first" r:id="rId23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F8" w:rsidRDefault="005E1EF8">
      <w:pPr>
        <w:ind w:firstLine="709"/>
      </w:pPr>
      <w:r>
        <w:separator/>
      </w:r>
    </w:p>
  </w:endnote>
  <w:endnote w:type="continuationSeparator" w:id="0">
    <w:p w:rsidR="005E1EF8" w:rsidRDefault="005E1EF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CB" w:rsidRDefault="00AC30C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CB" w:rsidRDefault="00AC30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F8" w:rsidRDefault="005E1EF8">
      <w:pPr>
        <w:ind w:firstLine="709"/>
      </w:pPr>
      <w:r>
        <w:separator/>
      </w:r>
    </w:p>
  </w:footnote>
  <w:footnote w:type="continuationSeparator" w:id="0">
    <w:p w:rsidR="005E1EF8" w:rsidRDefault="005E1EF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CB" w:rsidRDefault="00097348" w:rsidP="00D323E2">
    <w:pPr>
      <w:pStyle w:val="ae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AC30CB" w:rsidRDefault="00AC30CB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0CB" w:rsidRDefault="00AC30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1430"/>
    <w:multiLevelType w:val="singleLevel"/>
    <w:tmpl w:val="750245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A1C6E"/>
    <w:multiLevelType w:val="hybridMultilevel"/>
    <w:tmpl w:val="06EE178A"/>
    <w:lvl w:ilvl="0" w:tplc="F89880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2FB6163"/>
    <w:multiLevelType w:val="hybridMultilevel"/>
    <w:tmpl w:val="59DCAE2A"/>
    <w:lvl w:ilvl="0" w:tplc="9A0E9FB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4">
    <w:nsid w:val="245E6AF4"/>
    <w:multiLevelType w:val="hybridMultilevel"/>
    <w:tmpl w:val="E80A6AF4"/>
    <w:lvl w:ilvl="0" w:tplc="F6A6EAE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B423A2A"/>
    <w:multiLevelType w:val="hybridMultilevel"/>
    <w:tmpl w:val="3CB410D2"/>
    <w:lvl w:ilvl="0" w:tplc="02A617C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5C1875"/>
    <w:multiLevelType w:val="hybridMultilevel"/>
    <w:tmpl w:val="489860F2"/>
    <w:lvl w:ilvl="0" w:tplc="7744FC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8E60B89"/>
    <w:multiLevelType w:val="singleLevel"/>
    <w:tmpl w:val="5DB42402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</w:abstractNum>
  <w:abstractNum w:abstractNumId="9">
    <w:nsid w:val="3BB840A2"/>
    <w:multiLevelType w:val="hybridMultilevel"/>
    <w:tmpl w:val="E66666BE"/>
    <w:lvl w:ilvl="0" w:tplc="87E284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CCD3C11"/>
    <w:multiLevelType w:val="hybridMultilevel"/>
    <w:tmpl w:val="24227230"/>
    <w:lvl w:ilvl="0" w:tplc="216202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43A2AA1"/>
    <w:multiLevelType w:val="singleLevel"/>
    <w:tmpl w:val="4AD43FE8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2">
    <w:nsid w:val="44996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8203D0A"/>
    <w:multiLevelType w:val="multilevel"/>
    <w:tmpl w:val="920E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541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F00672C"/>
    <w:multiLevelType w:val="singleLevel"/>
    <w:tmpl w:val="3884876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5D317152"/>
    <w:multiLevelType w:val="singleLevel"/>
    <w:tmpl w:val="664877D0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</w:abstractNum>
  <w:abstractNum w:abstractNumId="17">
    <w:nsid w:val="626D47E3"/>
    <w:multiLevelType w:val="singleLevel"/>
    <w:tmpl w:val="2A80C4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8">
    <w:nsid w:val="7B9960D2"/>
    <w:multiLevelType w:val="multilevel"/>
    <w:tmpl w:val="55BC97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0">
    <w:nsid w:val="7FD44D76"/>
    <w:multiLevelType w:val="hybridMultilevel"/>
    <w:tmpl w:val="EBC0C012"/>
    <w:lvl w:ilvl="0" w:tplc="5A8E8752">
      <w:start w:val="1"/>
      <w:numFmt w:val="decimal"/>
      <w:lvlText w:val="%1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3"/>
  </w:num>
  <w:num w:numId="5">
    <w:abstractNumId w:val="14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17"/>
  </w:num>
  <w:num w:numId="9">
    <w:abstractNumId w:val="10"/>
  </w:num>
  <w:num w:numId="10">
    <w:abstractNumId w:val="16"/>
  </w:num>
  <w:num w:numId="11">
    <w:abstractNumId w:val="20"/>
  </w:num>
  <w:num w:numId="12">
    <w:abstractNumId w:val="8"/>
  </w:num>
  <w:num w:numId="13">
    <w:abstractNumId w:val="11"/>
  </w:num>
  <w:num w:numId="14">
    <w:abstractNumId w:val="15"/>
  </w:num>
  <w:num w:numId="15">
    <w:abstractNumId w:val="18"/>
  </w:num>
  <w:num w:numId="16">
    <w:abstractNumId w:val="12"/>
  </w:num>
  <w:num w:numId="17">
    <w:abstractNumId w:val="0"/>
  </w:num>
  <w:num w:numId="18">
    <w:abstractNumId w:val="9"/>
  </w:num>
  <w:num w:numId="19">
    <w:abstractNumId w:val="6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BF4"/>
    <w:rsid w:val="00013453"/>
    <w:rsid w:val="000226BF"/>
    <w:rsid w:val="00025930"/>
    <w:rsid w:val="00026DF9"/>
    <w:rsid w:val="00043143"/>
    <w:rsid w:val="00063117"/>
    <w:rsid w:val="00097348"/>
    <w:rsid w:val="00097F26"/>
    <w:rsid w:val="000A1159"/>
    <w:rsid w:val="000A3372"/>
    <w:rsid w:val="000A576C"/>
    <w:rsid w:val="000B1FE5"/>
    <w:rsid w:val="000B7332"/>
    <w:rsid w:val="000E5B6E"/>
    <w:rsid w:val="00103E9E"/>
    <w:rsid w:val="001050A5"/>
    <w:rsid w:val="001252F5"/>
    <w:rsid w:val="00156494"/>
    <w:rsid w:val="001707DC"/>
    <w:rsid w:val="00180E7D"/>
    <w:rsid w:val="001B30C1"/>
    <w:rsid w:val="001C0315"/>
    <w:rsid w:val="001C19A4"/>
    <w:rsid w:val="001D0A0D"/>
    <w:rsid w:val="001E2C60"/>
    <w:rsid w:val="001E3BFD"/>
    <w:rsid w:val="001E5E64"/>
    <w:rsid w:val="001F7718"/>
    <w:rsid w:val="001F7EFB"/>
    <w:rsid w:val="00215FD3"/>
    <w:rsid w:val="002431D2"/>
    <w:rsid w:val="00261D67"/>
    <w:rsid w:val="002670E2"/>
    <w:rsid w:val="00271133"/>
    <w:rsid w:val="0027175B"/>
    <w:rsid w:val="002809FC"/>
    <w:rsid w:val="002828D1"/>
    <w:rsid w:val="00284BF4"/>
    <w:rsid w:val="0029163A"/>
    <w:rsid w:val="002921F6"/>
    <w:rsid w:val="00295441"/>
    <w:rsid w:val="002C3D14"/>
    <w:rsid w:val="002E3C8C"/>
    <w:rsid w:val="002E7D76"/>
    <w:rsid w:val="00303192"/>
    <w:rsid w:val="00307070"/>
    <w:rsid w:val="003122E6"/>
    <w:rsid w:val="003128F8"/>
    <w:rsid w:val="0032140D"/>
    <w:rsid w:val="003227DA"/>
    <w:rsid w:val="003275B0"/>
    <w:rsid w:val="00342AE2"/>
    <w:rsid w:val="0034544E"/>
    <w:rsid w:val="00350DBF"/>
    <w:rsid w:val="003633F2"/>
    <w:rsid w:val="003B5AE4"/>
    <w:rsid w:val="003C7646"/>
    <w:rsid w:val="003D5F35"/>
    <w:rsid w:val="003F545D"/>
    <w:rsid w:val="00415B5E"/>
    <w:rsid w:val="0042606F"/>
    <w:rsid w:val="00432B44"/>
    <w:rsid w:val="00443127"/>
    <w:rsid w:val="004515FE"/>
    <w:rsid w:val="0045471F"/>
    <w:rsid w:val="00472837"/>
    <w:rsid w:val="00474B8E"/>
    <w:rsid w:val="004857F2"/>
    <w:rsid w:val="004976AE"/>
    <w:rsid w:val="004A22AF"/>
    <w:rsid w:val="004B092F"/>
    <w:rsid w:val="004D6C38"/>
    <w:rsid w:val="004E37D3"/>
    <w:rsid w:val="004F4765"/>
    <w:rsid w:val="00502A3B"/>
    <w:rsid w:val="005100E6"/>
    <w:rsid w:val="005310FE"/>
    <w:rsid w:val="0053491A"/>
    <w:rsid w:val="0054142C"/>
    <w:rsid w:val="00542603"/>
    <w:rsid w:val="00547C97"/>
    <w:rsid w:val="00553B87"/>
    <w:rsid w:val="00580A39"/>
    <w:rsid w:val="00587702"/>
    <w:rsid w:val="005A2043"/>
    <w:rsid w:val="005E1EF8"/>
    <w:rsid w:val="005E534A"/>
    <w:rsid w:val="006019E8"/>
    <w:rsid w:val="00601E65"/>
    <w:rsid w:val="00616545"/>
    <w:rsid w:val="00626730"/>
    <w:rsid w:val="00627905"/>
    <w:rsid w:val="0063049B"/>
    <w:rsid w:val="006329A8"/>
    <w:rsid w:val="00657B26"/>
    <w:rsid w:val="00660475"/>
    <w:rsid w:val="00662C4C"/>
    <w:rsid w:val="00662DAE"/>
    <w:rsid w:val="00664486"/>
    <w:rsid w:val="00666110"/>
    <w:rsid w:val="00667F4B"/>
    <w:rsid w:val="006722E3"/>
    <w:rsid w:val="006769D0"/>
    <w:rsid w:val="006952D8"/>
    <w:rsid w:val="006969E1"/>
    <w:rsid w:val="006A7E69"/>
    <w:rsid w:val="006B6214"/>
    <w:rsid w:val="006D0511"/>
    <w:rsid w:val="006D054F"/>
    <w:rsid w:val="006D2700"/>
    <w:rsid w:val="006D487F"/>
    <w:rsid w:val="006E72D9"/>
    <w:rsid w:val="007070DB"/>
    <w:rsid w:val="007258A1"/>
    <w:rsid w:val="0075354A"/>
    <w:rsid w:val="007571EE"/>
    <w:rsid w:val="007657BF"/>
    <w:rsid w:val="0077556D"/>
    <w:rsid w:val="00784B4A"/>
    <w:rsid w:val="007A31EC"/>
    <w:rsid w:val="00800A29"/>
    <w:rsid w:val="00801B71"/>
    <w:rsid w:val="00814A88"/>
    <w:rsid w:val="00815B89"/>
    <w:rsid w:val="00824874"/>
    <w:rsid w:val="008271FB"/>
    <w:rsid w:val="00841F18"/>
    <w:rsid w:val="008515B8"/>
    <w:rsid w:val="008644A5"/>
    <w:rsid w:val="008E13BC"/>
    <w:rsid w:val="008E66A1"/>
    <w:rsid w:val="008F19A0"/>
    <w:rsid w:val="008F32E8"/>
    <w:rsid w:val="008F5E89"/>
    <w:rsid w:val="00904C77"/>
    <w:rsid w:val="009105BE"/>
    <w:rsid w:val="00926A03"/>
    <w:rsid w:val="00926B9F"/>
    <w:rsid w:val="00960E09"/>
    <w:rsid w:val="009800A4"/>
    <w:rsid w:val="00991DE1"/>
    <w:rsid w:val="009B765A"/>
    <w:rsid w:val="009D3A32"/>
    <w:rsid w:val="009F7EBE"/>
    <w:rsid w:val="00A015CB"/>
    <w:rsid w:val="00A01FFB"/>
    <w:rsid w:val="00A22FC6"/>
    <w:rsid w:val="00A3285B"/>
    <w:rsid w:val="00A42058"/>
    <w:rsid w:val="00A77739"/>
    <w:rsid w:val="00A947BF"/>
    <w:rsid w:val="00AA3F7F"/>
    <w:rsid w:val="00AC30CB"/>
    <w:rsid w:val="00AD69C3"/>
    <w:rsid w:val="00B06FC5"/>
    <w:rsid w:val="00B2353E"/>
    <w:rsid w:val="00B42F82"/>
    <w:rsid w:val="00B7182F"/>
    <w:rsid w:val="00B82162"/>
    <w:rsid w:val="00B95302"/>
    <w:rsid w:val="00B96EF5"/>
    <w:rsid w:val="00BA1197"/>
    <w:rsid w:val="00BA63DC"/>
    <w:rsid w:val="00BB3D38"/>
    <w:rsid w:val="00BC58E2"/>
    <w:rsid w:val="00BC7F82"/>
    <w:rsid w:val="00BD4D9D"/>
    <w:rsid w:val="00BE76FD"/>
    <w:rsid w:val="00C1715D"/>
    <w:rsid w:val="00C30DC3"/>
    <w:rsid w:val="00C33A1F"/>
    <w:rsid w:val="00C56E2C"/>
    <w:rsid w:val="00C60A86"/>
    <w:rsid w:val="00C60FB3"/>
    <w:rsid w:val="00C8762A"/>
    <w:rsid w:val="00CB4314"/>
    <w:rsid w:val="00CD6F26"/>
    <w:rsid w:val="00CE0E59"/>
    <w:rsid w:val="00CF0A9B"/>
    <w:rsid w:val="00CF1EBD"/>
    <w:rsid w:val="00D02E5B"/>
    <w:rsid w:val="00D1574B"/>
    <w:rsid w:val="00D323E2"/>
    <w:rsid w:val="00D36351"/>
    <w:rsid w:val="00D53B3D"/>
    <w:rsid w:val="00D55F66"/>
    <w:rsid w:val="00D57F5F"/>
    <w:rsid w:val="00D741EB"/>
    <w:rsid w:val="00D80CCF"/>
    <w:rsid w:val="00DD4281"/>
    <w:rsid w:val="00DF38AC"/>
    <w:rsid w:val="00E07B4E"/>
    <w:rsid w:val="00E1602A"/>
    <w:rsid w:val="00E17503"/>
    <w:rsid w:val="00E3303D"/>
    <w:rsid w:val="00E34DDA"/>
    <w:rsid w:val="00E60DDD"/>
    <w:rsid w:val="00E62172"/>
    <w:rsid w:val="00E626FC"/>
    <w:rsid w:val="00E63094"/>
    <w:rsid w:val="00E71864"/>
    <w:rsid w:val="00E976C6"/>
    <w:rsid w:val="00EB0B95"/>
    <w:rsid w:val="00EC1EBF"/>
    <w:rsid w:val="00EE1E0D"/>
    <w:rsid w:val="00EE5EB2"/>
    <w:rsid w:val="00EF3D5B"/>
    <w:rsid w:val="00F0012B"/>
    <w:rsid w:val="00F02A6C"/>
    <w:rsid w:val="00F037B9"/>
    <w:rsid w:val="00F06DAE"/>
    <w:rsid w:val="00F233CF"/>
    <w:rsid w:val="00F31933"/>
    <w:rsid w:val="00F368CF"/>
    <w:rsid w:val="00F406FA"/>
    <w:rsid w:val="00F53887"/>
    <w:rsid w:val="00F57A95"/>
    <w:rsid w:val="00F70E7A"/>
    <w:rsid w:val="00F7238B"/>
    <w:rsid w:val="00F74722"/>
    <w:rsid w:val="00F75FF2"/>
    <w:rsid w:val="00F81B81"/>
    <w:rsid w:val="00F8563A"/>
    <w:rsid w:val="00FA04A6"/>
    <w:rsid w:val="00FA50F1"/>
    <w:rsid w:val="00FA7C99"/>
    <w:rsid w:val="00FA7ED3"/>
    <w:rsid w:val="00FC613E"/>
    <w:rsid w:val="00FC7EF7"/>
    <w:rsid w:val="00FE448E"/>
    <w:rsid w:val="00FF2D6B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6"/>
    <o:shapelayout v:ext="edit">
      <o:idmap v:ext="edit" data="1"/>
    </o:shapelayout>
  </w:shapeDefaults>
  <w:decimalSymbol w:val=","/>
  <w:listSeparator w:val=";"/>
  <w14:defaultImageDpi w14:val="0"/>
  <w15:chartTrackingRefBased/>
  <w15:docId w15:val="{933A9B6E-7AB1-4DFF-AC40-F61D2017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A7E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A7ED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7ED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A7ED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7ED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7ED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A7ED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7ED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7ED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800A29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1F18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Document Map"/>
    <w:basedOn w:val="a2"/>
    <w:link w:val="a7"/>
    <w:uiPriority w:val="99"/>
    <w:semiHidden/>
    <w:rsid w:val="006329A8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Body Text"/>
    <w:basedOn w:val="a2"/>
    <w:link w:val="a9"/>
    <w:uiPriority w:val="99"/>
    <w:rsid w:val="00FA7ED3"/>
    <w:pPr>
      <w:ind w:firstLine="709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ody Text Indent"/>
    <w:basedOn w:val="a2"/>
    <w:link w:val="ab"/>
    <w:uiPriority w:val="99"/>
    <w:rsid w:val="00FA7ED3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8"/>
      <w:szCs w:val="28"/>
    </w:rPr>
  </w:style>
  <w:style w:type="paragraph" w:styleId="ac">
    <w:name w:val="Normal (Web)"/>
    <w:basedOn w:val="a2"/>
    <w:uiPriority w:val="99"/>
    <w:rsid w:val="00FA7ED3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d">
    <w:name w:val="Hyperlink"/>
    <w:uiPriority w:val="99"/>
    <w:rsid w:val="00FA7ED3"/>
    <w:rPr>
      <w:rFonts w:cs="Times New Roman"/>
      <w:color w:val="auto"/>
      <w:sz w:val="28"/>
      <w:szCs w:val="28"/>
      <w:u w:val="single"/>
      <w:vertAlign w:val="baseline"/>
    </w:rPr>
  </w:style>
  <w:style w:type="paragraph" w:styleId="HTML">
    <w:name w:val="HTML Preformatted"/>
    <w:basedOn w:val="a2"/>
    <w:link w:val="HTML0"/>
    <w:uiPriority w:val="99"/>
    <w:rsid w:val="00261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8"/>
    <w:uiPriority w:val="99"/>
    <w:rsid w:val="00E1602A"/>
    <w:pPr>
      <w:widowControl w:val="0"/>
      <w:ind w:firstLine="720"/>
    </w:pPr>
    <w:rPr>
      <w:rFonts w:ascii="Courier New" w:hAnsi="Courier New" w:cs="Courier New"/>
    </w:rPr>
  </w:style>
  <w:style w:type="paragraph" w:styleId="31">
    <w:name w:val="Body Text Indent 3"/>
    <w:basedOn w:val="a2"/>
    <w:link w:val="32"/>
    <w:uiPriority w:val="99"/>
    <w:rsid w:val="00FA7ED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Varela">
    <w:name w:val="Varela"/>
    <w:uiPriority w:val="99"/>
    <w:rsid w:val="0042606F"/>
    <w:pPr>
      <w:widowControl w:val="0"/>
      <w:tabs>
        <w:tab w:val="right" w:pos="1080"/>
      </w:tabs>
      <w:spacing w:line="264" w:lineRule="auto"/>
      <w:ind w:firstLine="851"/>
      <w:jc w:val="both"/>
    </w:pPr>
    <w:rPr>
      <w:sz w:val="28"/>
      <w:szCs w:val="28"/>
    </w:rPr>
  </w:style>
  <w:style w:type="paragraph" w:customStyle="1" w:styleId="12">
    <w:name w:val="Ñòèëü1"/>
    <w:basedOn w:val="a8"/>
    <w:uiPriority w:val="99"/>
    <w:rsid w:val="00350DBF"/>
    <w:pPr>
      <w:widowControl w:val="0"/>
      <w:ind w:firstLine="720"/>
    </w:pPr>
    <w:rPr>
      <w:rFonts w:ascii="Courier New" w:hAnsi="Courier New" w:cs="Courier New"/>
    </w:rPr>
  </w:style>
  <w:style w:type="paragraph" w:styleId="ae">
    <w:name w:val="header"/>
    <w:basedOn w:val="a2"/>
    <w:next w:val="a8"/>
    <w:link w:val="af"/>
    <w:uiPriority w:val="99"/>
    <w:rsid w:val="00FA7ED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e"/>
    <w:uiPriority w:val="99"/>
    <w:semiHidden/>
    <w:locked/>
    <w:rsid w:val="00FA7ED3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FA7ED3"/>
    <w:rPr>
      <w:rFonts w:cs="Times New Roman"/>
      <w:vertAlign w:val="superscript"/>
    </w:rPr>
  </w:style>
  <w:style w:type="character" w:styleId="af1">
    <w:name w:val="page number"/>
    <w:uiPriority w:val="99"/>
    <w:rsid w:val="00FA7ED3"/>
    <w:rPr>
      <w:rFonts w:ascii="Times New Roman" w:hAnsi="Times New Roman" w:cs="Times New Roman"/>
      <w:sz w:val="28"/>
      <w:szCs w:val="28"/>
    </w:rPr>
  </w:style>
  <w:style w:type="paragraph" w:customStyle="1" w:styleId="MenegMain">
    <w:name w:val="Meneg_Main"/>
    <w:basedOn w:val="Varela"/>
    <w:uiPriority w:val="99"/>
    <w:rsid w:val="0032140D"/>
    <w:pPr>
      <w:suppressLineNumbers/>
      <w:tabs>
        <w:tab w:val="decimal" w:pos="1080"/>
      </w:tabs>
      <w:spacing w:line="288" w:lineRule="auto"/>
    </w:pPr>
    <w:rPr>
      <w:sz w:val="24"/>
      <w:szCs w:val="24"/>
    </w:rPr>
  </w:style>
  <w:style w:type="paragraph" w:styleId="af2">
    <w:name w:val="footer"/>
    <w:basedOn w:val="a2"/>
    <w:link w:val="af3"/>
    <w:uiPriority w:val="99"/>
    <w:semiHidden/>
    <w:rsid w:val="00FA7ED3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link w:val="af2"/>
    <w:uiPriority w:val="99"/>
    <w:semiHidden/>
    <w:locked/>
    <w:rsid w:val="00FA7ED3"/>
    <w:rPr>
      <w:rFonts w:cs="Times New Roman"/>
      <w:sz w:val="28"/>
      <w:szCs w:val="28"/>
      <w:lang w:val="ru-RU" w:eastAsia="ru-RU"/>
    </w:rPr>
  </w:style>
  <w:style w:type="paragraph" w:styleId="af4">
    <w:name w:val="Block Text"/>
    <w:basedOn w:val="a2"/>
    <w:uiPriority w:val="99"/>
    <w:rsid w:val="00800A29"/>
    <w:pPr>
      <w:ind w:left="-108" w:right="-164" w:firstLine="709"/>
      <w:jc w:val="center"/>
    </w:pPr>
    <w:rPr>
      <w:b/>
      <w:bCs/>
    </w:rPr>
  </w:style>
  <w:style w:type="table" w:styleId="-1">
    <w:name w:val="Table Web 1"/>
    <w:basedOn w:val="a4"/>
    <w:uiPriority w:val="99"/>
    <w:rsid w:val="00FA7E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FA7ED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a"/>
    <w:uiPriority w:val="99"/>
    <w:rsid w:val="00FA7E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6">
    <w:name w:val="footnote reference"/>
    <w:uiPriority w:val="99"/>
    <w:semiHidden/>
    <w:rsid w:val="00FA7ED3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3"/>
    <w:uiPriority w:val="99"/>
    <w:rsid w:val="00FA7ED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FA7ED3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FA7ED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FA7ED3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FA7ED3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FA7ED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A7ED3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A7ED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A7ED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A7ED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A7ED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table" w:styleId="afc">
    <w:name w:val="Table Grid"/>
    <w:basedOn w:val="a4"/>
    <w:uiPriority w:val="99"/>
    <w:rsid w:val="00FA7E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FA7ED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A7ED3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A7ED3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FA7ED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FA7ED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7ED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A7ED3"/>
    <w:rPr>
      <w:i/>
      <w:iCs/>
    </w:rPr>
  </w:style>
  <w:style w:type="paragraph" w:customStyle="1" w:styleId="afe">
    <w:name w:val="ТАБЛИЦА"/>
    <w:next w:val="a2"/>
    <w:autoRedefine/>
    <w:uiPriority w:val="99"/>
    <w:rsid w:val="00FA7ED3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FA7ED3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FA7ED3"/>
  </w:style>
  <w:style w:type="table" w:customStyle="1" w:styleId="16">
    <w:name w:val="Стиль таблицы1"/>
    <w:uiPriority w:val="99"/>
    <w:rsid w:val="00FA7ED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FA7ED3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FA7ED3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FA7ED3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FA7ED3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FA7ED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footer" Target="footer2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header" Target="header1.xml"/><Relationship Id="rId235" Type="http://schemas.openxmlformats.org/officeDocument/2006/relationships/theme" Target="theme/theme1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e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231" Type="http://schemas.openxmlformats.org/officeDocument/2006/relationships/footer" Target="footer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header" Target="header2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5738</Words>
  <Characters>32707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38369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Alexander</dc:creator>
  <cp:keywords/>
  <dc:description/>
  <cp:lastModifiedBy>admin</cp:lastModifiedBy>
  <cp:revision>2</cp:revision>
  <dcterms:created xsi:type="dcterms:W3CDTF">2014-03-13T06:02:00Z</dcterms:created>
  <dcterms:modified xsi:type="dcterms:W3CDTF">2014-03-13T06:02:00Z</dcterms:modified>
</cp:coreProperties>
</file>