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D3C42" w:rsidRPr="00AF1FF6" w:rsidRDefault="000D3C42" w:rsidP="00AF1FF6">
      <w:pPr>
        <w:pStyle w:val="a3"/>
        <w:rPr>
          <w:b/>
          <w:szCs w:val="28"/>
        </w:rPr>
      </w:pPr>
      <w:r w:rsidRPr="00AF1FF6">
        <w:rPr>
          <w:b/>
          <w:szCs w:val="28"/>
        </w:rPr>
        <w:t>Федеральное агентство по образованию</w:t>
      </w:r>
    </w:p>
    <w:p w:rsidR="000D3C42" w:rsidRPr="00AF1FF6" w:rsidRDefault="000D3C42" w:rsidP="00AF1FF6">
      <w:pPr>
        <w:pStyle w:val="a3"/>
        <w:rPr>
          <w:b/>
          <w:szCs w:val="28"/>
        </w:rPr>
      </w:pPr>
      <w:r w:rsidRPr="00AF1FF6">
        <w:rPr>
          <w:b/>
          <w:szCs w:val="28"/>
        </w:rPr>
        <w:t>Государственное образовательное учреждение высшего</w:t>
      </w:r>
      <w:r w:rsidR="00AF1FF6">
        <w:rPr>
          <w:b/>
          <w:szCs w:val="28"/>
        </w:rPr>
        <w:t xml:space="preserve"> </w:t>
      </w:r>
      <w:r w:rsidRPr="00AF1FF6">
        <w:rPr>
          <w:b/>
          <w:szCs w:val="28"/>
        </w:rPr>
        <w:t>профессионального образования</w:t>
      </w:r>
    </w:p>
    <w:p w:rsidR="000D3C42" w:rsidRPr="00AF1FF6" w:rsidRDefault="000D3C42" w:rsidP="00AF1FF6">
      <w:pPr>
        <w:jc w:val="center"/>
        <w:rPr>
          <w:sz w:val="28"/>
          <w:szCs w:val="28"/>
        </w:rPr>
      </w:pPr>
      <w:r w:rsidRPr="00AF1FF6">
        <w:rPr>
          <w:b/>
          <w:sz w:val="28"/>
          <w:szCs w:val="28"/>
        </w:rPr>
        <w:t>«НИЖЕГОРОДСКИЙ ГОСУДАРСТВЕННЫЙ УНИВЕРСИТЕТ</w:t>
      </w:r>
      <w:r w:rsidR="00AF1FF6">
        <w:rPr>
          <w:b/>
          <w:sz w:val="28"/>
          <w:szCs w:val="28"/>
        </w:rPr>
        <w:t xml:space="preserve"> </w:t>
      </w:r>
      <w:r w:rsidRPr="00AF1FF6">
        <w:rPr>
          <w:sz w:val="28"/>
          <w:szCs w:val="28"/>
        </w:rPr>
        <w:t>ИМ. Н.И. ЛОБАЧЕВСКОГО»</w:t>
      </w:r>
    </w:p>
    <w:p w:rsidR="000D3C42" w:rsidRPr="00AF1FF6" w:rsidRDefault="000D3C42" w:rsidP="00AF1FF6">
      <w:pPr>
        <w:pStyle w:val="3"/>
        <w:spacing w:before="0" w:after="0" w:line="360" w:lineRule="auto"/>
        <w:jc w:val="center"/>
        <w:rPr>
          <w:rFonts w:ascii="Times New Roman" w:hAnsi="Times New Roman" w:cs="Times New Roman"/>
          <w:sz w:val="28"/>
          <w:szCs w:val="28"/>
        </w:rPr>
      </w:pPr>
      <w:r w:rsidRPr="00AF1FF6">
        <w:rPr>
          <w:rFonts w:ascii="Times New Roman" w:hAnsi="Times New Roman" w:cs="Times New Roman"/>
          <w:sz w:val="28"/>
          <w:szCs w:val="28"/>
        </w:rPr>
        <w:t>ФИНАНСОВЫЙ ФАКУЛЬТЕТ</w:t>
      </w:r>
    </w:p>
    <w:p w:rsidR="000D3C42" w:rsidRPr="00AF1FF6" w:rsidRDefault="000D3C42" w:rsidP="00AF1FF6">
      <w:pPr>
        <w:jc w:val="center"/>
        <w:rPr>
          <w:sz w:val="28"/>
          <w:szCs w:val="28"/>
        </w:rPr>
      </w:pPr>
    </w:p>
    <w:p w:rsidR="00AF1FF6" w:rsidRDefault="00AF1FF6" w:rsidP="00AF1FF6">
      <w:pPr>
        <w:pStyle w:val="5"/>
        <w:spacing w:before="0" w:after="0" w:line="360" w:lineRule="auto"/>
        <w:jc w:val="center"/>
        <w:rPr>
          <w:i w:val="0"/>
          <w:sz w:val="28"/>
          <w:szCs w:val="28"/>
        </w:rPr>
      </w:pPr>
    </w:p>
    <w:p w:rsidR="00AF1FF6" w:rsidRDefault="00AF1FF6" w:rsidP="00AF1FF6">
      <w:pPr>
        <w:pStyle w:val="5"/>
        <w:spacing w:before="0" w:after="0" w:line="360" w:lineRule="auto"/>
        <w:jc w:val="center"/>
        <w:rPr>
          <w:i w:val="0"/>
          <w:sz w:val="28"/>
          <w:szCs w:val="28"/>
        </w:rPr>
      </w:pPr>
    </w:p>
    <w:p w:rsidR="00AF1FF6" w:rsidRDefault="00AF1FF6" w:rsidP="00AF1FF6">
      <w:pPr>
        <w:pStyle w:val="5"/>
        <w:spacing w:before="0" w:after="0" w:line="360" w:lineRule="auto"/>
        <w:jc w:val="center"/>
        <w:rPr>
          <w:i w:val="0"/>
          <w:sz w:val="28"/>
          <w:szCs w:val="28"/>
        </w:rPr>
      </w:pPr>
    </w:p>
    <w:p w:rsidR="00AF1FF6" w:rsidRDefault="00AF1FF6" w:rsidP="00AF1FF6">
      <w:pPr>
        <w:pStyle w:val="5"/>
        <w:spacing w:before="0" w:after="0" w:line="360" w:lineRule="auto"/>
        <w:jc w:val="center"/>
        <w:rPr>
          <w:i w:val="0"/>
          <w:sz w:val="28"/>
          <w:szCs w:val="28"/>
        </w:rPr>
      </w:pPr>
    </w:p>
    <w:p w:rsidR="00AF1FF6" w:rsidRDefault="00AF1FF6" w:rsidP="00AF1FF6">
      <w:pPr>
        <w:pStyle w:val="5"/>
        <w:spacing w:before="0" w:after="0" w:line="360" w:lineRule="auto"/>
        <w:jc w:val="center"/>
        <w:rPr>
          <w:i w:val="0"/>
          <w:sz w:val="28"/>
          <w:szCs w:val="28"/>
        </w:rPr>
      </w:pPr>
    </w:p>
    <w:p w:rsidR="00AF1FF6" w:rsidRDefault="00AF1FF6" w:rsidP="00AF1FF6">
      <w:pPr>
        <w:pStyle w:val="5"/>
        <w:spacing w:before="0" w:after="0" w:line="360" w:lineRule="auto"/>
        <w:jc w:val="center"/>
        <w:rPr>
          <w:i w:val="0"/>
          <w:sz w:val="28"/>
          <w:szCs w:val="28"/>
        </w:rPr>
      </w:pPr>
    </w:p>
    <w:p w:rsidR="00AF1FF6" w:rsidRDefault="00AF1FF6" w:rsidP="00AF1FF6">
      <w:pPr>
        <w:pStyle w:val="5"/>
        <w:spacing w:before="0" w:after="0" w:line="360" w:lineRule="auto"/>
        <w:jc w:val="center"/>
        <w:rPr>
          <w:i w:val="0"/>
          <w:sz w:val="28"/>
          <w:szCs w:val="28"/>
        </w:rPr>
      </w:pPr>
    </w:p>
    <w:p w:rsidR="00AF1FF6" w:rsidRDefault="00AF1FF6" w:rsidP="00AF1FF6">
      <w:pPr>
        <w:pStyle w:val="5"/>
        <w:spacing w:before="0" w:after="0" w:line="360" w:lineRule="auto"/>
        <w:jc w:val="center"/>
        <w:rPr>
          <w:i w:val="0"/>
          <w:sz w:val="28"/>
          <w:szCs w:val="28"/>
        </w:rPr>
      </w:pPr>
    </w:p>
    <w:p w:rsidR="000D3C42" w:rsidRPr="00AF1FF6" w:rsidRDefault="000D3C42" w:rsidP="00AF1FF6">
      <w:pPr>
        <w:pStyle w:val="5"/>
        <w:spacing w:before="0" w:after="0" w:line="360" w:lineRule="auto"/>
        <w:jc w:val="center"/>
        <w:rPr>
          <w:i w:val="0"/>
          <w:sz w:val="28"/>
          <w:szCs w:val="28"/>
        </w:rPr>
      </w:pPr>
      <w:r w:rsidRPr="00AF1FF6">
        <w:rPr>
          <w:i w:val="0"/>
          <w:sz w:val="28"/>
          <w:szCs w:val="28"/>
        </w:rPr>
        <w:t>КУРСОВАЯ РАБОТА</w:t>
      </w:r>
    </w:p>
    <w:p w:rsidR="000D3C42" w:rsidRPr="00AF1FF6" w:rsidRDefault="000D3C42" w:rsidP="00AF1FF6">
      <w:pPr>
        <w:jc w:val="center"/>
        <w:rPr>
          <w:sz w:val="28"/>
          <w:szCs w:val="28"/>
        </w:rPr>
      </w:pPr>
      <w:r w:rsidRPr="00AF1FF6">
        <w:rPr>
          <w:b/>
          <w:bCs/>
          <w:sz w:val="28"/>
          <w:szCs w:val="28"/>
        </w:rPr>
        <w:t>По дисциплине</w:t>
      </w:r>
      <w:r w:rsidRPr="00AF1FF6">
        <w:rPr>
          <w:sz w:val="28"/>
          <w:szCs w:val="28"/>
        </w:rPr>
        <w:t>:</w:t>
      </w:r>
    </w:p>
    <w:p w:rsidR="000D3C42" w:rsidRPr="00AF1FF6" w:rsidRDefault="000D3C42" w:rsidP="00AF1FF6">
      <w:pPr>
        <w:jc w:val="center"/>
        <w:rPr>
          <w:b/>
          <w:bCs/>
          <w:sz w:val="28"/>
          <w:szCs w:val="28"/>
        </w:rPr>
      </w:pPr>
      <w:r w:rsidRPr="00AF1FF6">
        <w:rPr>
          <w:b/>
          <w:bCs/>
          <w:sz w:val="28"/>
          <w:szCs w:val="28"/>
        </w:rPr>
        <w:t>«Бухгалтерский учет»</w:t>
      </w:r>
    </w:p>
    <w:p w:rsidR="000D3C42" w:rsidRPr="00AF1FF6" w:rsidRDefault="000D3C42" w:rsidP="00AF1FF6">
      <w:pPr>
        <w:jc w:val="center"/>
        <w:rPr>
          <w:sz w:val="28"/>
          <w:szCs w:val="28"/>
        </w:rPr>
      </w:pPr>
      <w:r w:rsidRPr="00AF1FF6">
        <w:rPr>
          <w:sz w:val="28"/>
          <w:szCs w:val="28"/>
        </w:rPr>
        <w:t>на тему:</w:t>
      </w:r>
    </w:p>
    <w:p w:rsidR="000D3C42" w:rsidRPr="00AF1FF6" w:rsidRDefault="0062521B" w:rsidP="00AF1FF6">
      <w:pPr>
        <w:pStyle w:val="6"/>
        <w:spacing w:before="0" w:after="0" w:line="360" w:lineRule="auto"/>
        <w:jc w:val="center"/>
        <w:rPr>
          <w:sz w:val="28"/>
          <w:szCs w:val="28"/>
        </w:rPr>
      </w:pPr>
      <w:r w:rsidRPr="00AF1FF6">
        <w:rPr>
          <w:sz w:val="28"/>
          <w:szCs w:val="28"/>
        </w:rPr>
        <w:t>“Организация и учет</w:t>
      </w:r>
      <w:r w:rsidR="000D3C42" w:rsidRPr="00AF1FF6">
        <w:rPr>
          <w:sz w:val="28"/>
          <w:szCs w:val="28"/>
        </w:rPr>
        <w:t xml:space="preserve"> безналичных расчетов </w:t>
      </w:r>
      <w:r w:rsidRPr="00AF1FF6">
        <w:rPr>
          <w:sz w:val="28"/>
          <w:szCs w:val="28"/>
        </w:rPr>
        <w:t>в РФ</w:t>
      </w:r>
      <w:r w:rsidR="000D3C42" w:rsidRPr="00AF1FF6">
        <w:rPr>
          <w:sz w:val="28"/>
          <w:szCs w:val="28"/>
        </w:rPr>
        <w:t>”</w:t>
      </w:r>
    </w:p>
    <w:p w:rsidR="000D3C42" w:rsidRPr="00AF1FF6" w:rsidRDefault="000D3C42" w:rsidP="00AF1FF6">
      <w:pPr>
        <w:jc w:val="center"/>
        <w:rPr>
          <w:b/>
          <w:bCs/>
          <w:sz w:val="28"/>
          <w:szCs w:val="28"/>
        </w:rPr>
      </w:pPr>
    </w:p>
    <w:p w:rsidR="000D3C42" w:rsidRPr="00AF1FF6" w:rsidRDefault="000D3C42" w:rsidP="00AF1FF6">
      <w:pPr>
        <w:ind w:left="4536"/>
        <w:jc w:val="left"/>
        <w:rPr>
          <w:b/>
          <w:bCs/>
          <w:sz w:val="28"/>
          <w:szCs w:val="28"/>
        </w:rPr>
      </w:pPr>
      <w:r w:rsidRPr="00AF1FF6">
        <w:rPr>
          <w:b/>
          <w:bCs/>
          <w:sz w:val="28"/>
          <w:szCs w:val="28"/>
        </w:rPr>
        <w:t>Проверила: Кемаева С.А.</w:t>
      </w:r>
    </w:p>
    <w:p w:rsidR="000D3C42" w:rsidRDefault="000D3C42" w:rsidP="00AF1FF6">
      <w:pPr>
        <w:jc w:val="center"/>
        <w:rPr>
          <w:b/>
          <w:bCs/>
          <w:sz w:val="28"/>
          <w:szCs w:val="28"/>
        </w:rPr>
      </w:pPr>
    </w:p>
    <w:p w:rsidR="00AF1FF6" w:rsidRDefault="00AF1FF6" w:rsidP="00AF1FF6">
      <w:pPr>
        <w:jc w:val="center"/>
        <w:rPr>
          <w:b/>
          <w:bCs/>
          <w:sz w:val="28"/>
          <w:szCs w:val="28"/>
        </w:rPr>
      </w:pPr>
    </w:p>
    <w:p w:rsidR="00AF1FF6" w:rsidRPr="00AF1FF6" w:rsidRDefault="00AF1FF6" w:rsidP="00AF1FF6">
      <w:pPr>
        <w:jc w:val="center"/>
        <w:rPr>
          <w:b/>
          <w:bCs/>
          <w:sz w:val="28"/>
          <w:szCs w:val="28"/>
        </w:rPr>
      </w:pPr>
    </w:p>
    <w:p w:rsidR="000D3C42" w:rsidRDefault="000D3C42" w:rsidP="00AF1FF6">
      <w:pPr>
        <w:jc w:val="center"/>
        <w:rPr>
          <w:sz w:val="28"/>
          <w:szCs w:val="28"/>
        </w:rPr>
      </w:pPr>
    </w:p>
    <w:p w:rsidR="00AF1FF6" w:rsidRPr="00AF1FF6" w:rsidRDefault="00AF1FF6" w:rsidP="00AF1FF6">
      <w:pPr>
        <w:jc w:val="center"/>
        <w:rPr>
          <w:sz w:val="28"/>
          <w:szCs w:val="28"/>
        </w:rPr>
      </w:pPr>
    </w:p>
    <w:p w:rsidR="000D3C42" w:rsidRDefault="000D3C42" w:rsidP="00AF1FF6">
      <w:pPr>
        <w:jc w:val="center"/>
        <w:rPr>
          <w:sz w:val="28"/>
          <w:szCs w:val="28"/>
        </w:rPr>
      </w:pPr>
      <w:r w:rsidRPr="00AF1FF6">
        <w:rPr>
          <w:sz w:val="28"/>
          <w:szCs w:val="28"/>
        </w:rPr>
        <w:t>Нижний Новгород</w:t>
      </w:r>
      <w:r w:rsidR="00AF1FF6">
        <w:rPr>
          <w:sz w:val="28"/>
          <w:szCs w:val="28"/>
        </w:rPr>
        <w:t xml:space="preserve"> </w:t>
      </w:r>
      <w:smartTag w:uri="urn:schemas-microsoft-com:office:smarttags" w:element="metricconverter">
        <w:smartTagPr>
          <w:attr w:name="ProductID" w:val="2008 г"/>
        </w:smartTagPr>
        <w:r w:rsidRPr="00AF1FF6">
          <w:rPr>
            <w:sz w:val="28"/>
            <w:szCs w:val="28"/>
          </w:rPr>
          <w:t>2008 г</w:t>
        </w:r>
      </w:smartTag>
      <w:r w:rsidRPr="00AF1FF6">
        <w:rPr>
          <w:sz w:val="28"/>
          <w:szCs w:val="28"/>
        </w:rPr>
        <w:t>.</w:t>
      </w:r>
    </w:p>
    <w:p w:rsidR="00AF1FF6" w:rsidRDefault="00AF1FF6" w:rsidP="00AF1FF6">
      <w:pPr>
        <w:jc w:val="center"/>
        <w:rPr>
          <w:sz w:val="28"/>
          <w:szCs w:val="28"/>
        </w:rPr>
      </w:pPr>
    </w:p>
    <w:p w:rsidR="004B367A" w:rsidRDefault="00AF1FF6" w:rsidP="00AF1FF6">
      <w:pPr>
        <w:jc w:val="center"/>
        <w:rPr>
          <w:b/>
          <w:sz w:val="28"/>
          <w:szCs w:val="28"/>
        </w:rPr>
      </w:pPr>
      <w:r>
        <w:rPr>
          <w:sz w:val="28"/>
          <w:szCs w:val="28"/>
        </w:rPr>
        <w:br w:type="page"/>
      </w:r>
      <w:r w:rsidR="004B367A" w:rsidRPr="00AF1FF6">
        <w:rPr>
          <w:b/>
          <w:sz w:val="28"/>
          <w:szCs w:val="28"/>
        </w:rPr>
        <w:t>Содержание</w:t>
      </w:r>
    </w:p>
    <w:p w:rsidR="00AF1FF6" w:rsidRPr="00AF1FF6" w:rsidRDefault="00AF1FF6" w:rsidP="00AF1FF6">
      <w:pPr>
        <w:jc w:val="center"/>
        <w:rPr>
          <w:b/>
          <w:sz w:val="28"/>
          <w:szCs w:val="28"/>
        </w:rPr>
      </w:pPr>
    </w:p>
    <w:p w:rsidR="004B367A" w:rsidRPr="00AF1FF6" w:rsidRDefault="004B367A" w:rsidP="00AF1FF6">
      <w:pPr>
        <w:rPr>
          <w:sz w:val="28"/>
          <w:szCs w:val="28"/>
        </w:rPr>
      </w:pPr>
      <w:r w:rsidRPr="00AF1FF6">
        <w:rPr>
          <w:sz w:val="28"/>
          <w:szCs w:val="28"/>
        </w:rPr>
        <w:t>Вв</w:t>
      </w:r>
      <w:r w:rsidR="00106861" w:rsidRPr="00AF1FF6">
        <w:rPr>
          <w:sz w:val="28"/>
          <w:szCs w:val="28"/>
        </w:rPr>
        <w:t>едение</w:t>
      </w:r>
    </w:p>
    <w:p w:rsidR="004B367A" w:rsidRPr="00AF1FF6" w:rsidRDefault="004B367A" w:rsidP="00AF1FF6">
      <w:pPr>
        <w:rPr>
          <w:sz w:val="28"/>
          <w:szCs w:val="28"/>
        </w:rPr>
      </w:pPr>
      <w:r w:rsidRPr="00AF1FF6">
        <w:rPr>
          <w:sz w:val="28"/>
          <w:szCs w:val="28"/>
        </w:rPr>
        <w:t>1.</w:t>
      </w:r>
      <w:r w:rsidR="00AF1FF6">
        <w:rPr>
          <w:sz w:val="28"/>
          <w:szCs w:val="28"/>
        </w:rPr>
        <w:t xml:space="preserve"> </w:t>
      </w:r>
      <w:r w:rsidR="00DA1FFF" w:rsidRPr="00AF1FF6">
        <w:rPr>
          <w:sz w:val="28"/>
          <w:szCs w:val="28"/>
        </w:rPr>
        <w:t>Организация</w:t>
      </w:r>
      <w:r w:rsidRPr="00AF1FF6">
        <w:rPr>
          <w:sz w:val="28"/>
          <w:szCs w:val="28"/>
        </w:rPr>
        <w:t xml:space="preserve"> безналичных расчетов</w:t>
      </w:r>
    </w:p>
    <w:p w:rsidR="004B367A" w:rsidRPr="00AF1FF6" w:rsidRDefault="004B367A" w:rsidP="00AF1FF6">
      <w:pPr>
        <w:rPr>
          <w:sz w:val="28"/>
          <w:szCs w:val="28"/>
        </w:rPr>
      </w:pPr>
      <w:r w:rsidRPr="00AF1FF6">
        <w:rPr>
          <w:sz w:val="28"/>
          <w:szCs w:val="28"/>
        </w:rPr>
        <w:t>1.1</w:t>
      </w:r>
      <w:r w:rsidR="00AF1FF6">
        <w:rPr>
          <w:sz w:val="28"/>
          <w:szCs w:val="28"/>
        </w:rPr>
        <w:t xml:space="preserve"> </w:t>
      </w:r>
      <w:r w:rsidR="00DA1FFF" w:rsidRPr="00AF1FF6">
        <w:rPr>
          <w:sz w:val="28"/>
          <w:szCs w:val="28"/>
        </w:rPr>
        <w:t>Сущность и значение безналичных расчетов</w:t>
      </w:r>
    </w:p>
    <w:p w:rsidR="004B367A" w:rsidRPr="00AF1FF6" w:rsidRDefault="00DA1FFF" w:rsidP="00AF1FF6">
      <w:pPr>
        <w:rPr>
          <w:sz w:val="28"/>
          <w:szCs w:val="28"/>
        </w:rPr>
      </w:pPr>
      <w:r w:rsidRPr="00AF1FF6">
        <w:rPr>
          <w:sz w:val="28"/>
          <w:szCs w:val="28"/>
        </w:rPr>
        <w:t>1.2</w:t>
      </w:r>
      <w:r w:rsidR="00AF1FF6">
        <w:rPr>
          <w:sz w:val="28"/>
          <w:szCs w:val="28"/>
        </w:rPr>
        <w:t xml:space="preserve"> </w:t>
      </w:r>
      <w:r w:rsidRPr="00AF1FF6">
        <w:rPr>
          <w:sz w:val="28"/>
          <w:szCs w:val="28"/>
        </w:rPr>
        <w:t>Принципы организации</w:t>
      </w:r>
      <w:r w:rsidR="00106861" w:rsidRPr="00AF1FF6">
        <w:rPr>
          <w:sz w:val="28"/>
          <w:szCs w:val="28"/>
        </w:rPr>
        <w:t xml:space="preserve"> безналичных расчетов</w:t>
      </w:r>
    </w:p>
    <w:p w:rsidR="004B367A" w:rsidRPr="00AF1FF6" w:rsidRDefault="004B367A" w:rsidP="00AF1FF6">
      <w:pPr>
        <w:rPr>
          <w:sz w:val="28"/>
          <w:szCs w:val="28"/>
        </w:rPr>
      </w:pPr>
      <w:r w:rsidRPr="00AF1FF6">
        <w:rPr>
          <w:sz w:val="28"/>
          <w:szCs w:val="28"/>
        </w:rPr>
        <w:t>1.3</w:t>
      </w:r>
      <w:r w:rsidR="00AF1FF6">
        <w:rPr>
          <w:sz w:val="28"/>
          <w:szCs w:val="28"/>
        </w:rPr>
        <w:t xml:space="preserve"> </w:t>
      </w:r>
      <w:r w:rsidRPr="00AF1FF6">
        <w:rPr>
          <w:sz w:val="28"/>
          <w:szCs w:val="28"/>
        </w:rPr>
        <w:t>Очеред</w:t>
      </w:r>
      <w:r w:rsidR="00106861" w:rsidRPr="00AF1FF6">
        <w:rPr>
          <w:sz w:val="28"/>
          <w:szCs w:val="28"/>
        </w:rPr>
        <w:t>ность платежей</w:t>
      </w:r>
    </w:p>
    <w:p w:rsidR="0085442D" w:rsidRPr="00AF1FF6" w:rsidRDefault="0085442D" w:rsidP="00AF1FF6">
      <w:pPr>
        <w:rPr>
          <w:sz w:val="28"/>
          <w:szCs w:val="28"/>
        </w:rPr>
      </w:pPr>
      <w:r w:rsidRPr="00AF1FF6">
        <w:rPr>
          <w:sz w:val="28"/>
          <w:szCs w:val="28"/>
        </w:rPr>
        <w:t>1.4</w:t>
      </w:r>
      <w:r w:rsidR="00AF1FF6">
        <w:rPr>
          <w:sz w:val="28"/>
          <w:szCs w:val="28"/>
        </w:rPr>
        <w:t xml:space="preserve"> </w:t>
      </w:r>
      <w:r w:rsidRPr="00AF1FF6">
        <w:rPr>
          <w:sz w:val="28"/>
          <w:szCs w:val="28"/>
        </w:rPr>
        <w:t>Виды безнал</w:t>
      </w:r>
      <w:r w:rsidR="00106861" w:rsidRPr="00AF1FF6">
        <w:rPr>
          <w:sz w:val="28"/>
          <w:szCs w:val="28"/>
        </w:rPr>
        <w:t>ичных расчетов</w:t>
      </w:r>
    </w:p>
    <w:p w:rsidR="00DA1FFF" w:rsidRPr="00AF1FF6" w:rsidRDefault="004B367A" w:rsidP="00AF1FF6">
      <w:pPr>
        <w:rPr>
          <w:sz w:val="28"/>
          <w:szCs w:val="28"/>
        </w:rPr>
      </w:pPr>
      <w:r w:rsidRPr="00AF1FF6">
        <w:rPr>
          <w:sz w:val="28"/>
          <w:szCs w:val="28"/>
        </w:rPr>
        <w:t>2.</w:t>
      </w:r>
      <w:r w:rsidR="00AF1FF6">
        <w:rPr>
          <w:sz w:val="28"/>
          <w:szCs w:val="28"/>
        </w:rPr>
        <w:t xml:space="preserve"> </w:t>
      </w:r>
      <w:r w:rsidR="00DA1FFF" w:rsidRPr="00AF1FF6">
        <w:rPr>
          <w:sz w:val="28"/>
          <w:szCs w:val="28"/>
        </w:rPr>
        <w:t>Порядок бухгалтерского учета безналичных расчетов</w:t>
      </w:r>
    </w:p>
    <w:p w:rsidR="004B367A" w:rsidRPr="00AF1FF6" w:rsidRDefault="0085442D" w:rsidP="00AF1FF6">
      <w:pPr>
        <w:rPr>
          <w:sz w:val="28"/>
          <w:szCs w:val="28"/>
        </w:rPr>
      </w:pPr>
      <w:r w:rsidRPr="00AF1FF6">
        <w:rPr>
          <w:sz w:val="28"/>
          <w:szCs w:val="28"/>
        </w:rPr>
        <w:t>2.1</w:t>
      </w:r>
      <w:r w:rsidR="00AF1FF6">
        <w:rPr>
          <w:sz w:val="28"/>
          <w:szCs w:val="28"/>
        </w:rPr>
        <w:t xml:space="preserve"> </w:t>
      </w:r>
      <w:r w:rsidRPr="00AF1FF6">
        <w:rPr>
          <w:sz w:val="28"/>
          <w:szCs w:val="28"/>
        </w:rPr>
        <w:t>Учет безналичных р</w:t>
      </w:r>
      <w:r w:rsidR="00106861" w:rsidRPr="00AF1FF6">
        <w:rPr>
          <w:sz w:val="28"/>
          <w:szCs w:val="28"/>
        </w:rPr>
        <w:t>асчетов платежными поручениями</w:t>
      </w:r>
    </w:p>
    <w:p w:rsidR="004B367A" w:rsidRPr="00AF1FF6" w:rsidRDefault="0085442D" w:rsidP="00AF1FF6">
      <w:pPr>
        <w:rPr>
          <w:sz w:val="28"/>
          <w:szCs w:val="28"/>
        </w:rPr>
      </w:pPr>
      <w:r w:rsidRPr="00AF1FF6">
        <w:rPr>
          <w:sz w:val="28"/>
          <w:szCs w:val="28"/>
        </w:rPr>
        <w:t>2</w:t>
      </w:r>
      <w:r w:rsidR="00DA1FFF" w:rsidRPr="00AF1FF6">
        <w:rPr>
          <w:sz w:val="28"/>
          <w:szCs w:val="28"/>
        </w:rPr>
        <w:t>.</w:t>
      </w:r>
      <w:r w:rsidR="004B367A" w:rsidRPr="00AF1FF6">
        <w:rPr>
          <w:sz w:val="28"/>
          <w:szCs w:val="28"/>
        </w:rPr>
        <w:t>2</w:t>
      </w:r>
      <w:r w:rsidR="00AF1FF6">
        <w:rPr>
          <w:sz w:val="28"/>
          <w:szCs w:val="28"/>
        </w:rPr>
        <w:t xml:space="preserve"> </w:t>
      </w:r>
      <w:r w:rsidRPr="00AF1FF6">
        <w:rPr>
          <w:sz w:val="28"/>
          <w:szCs w:val="28"/>
        </w:rPr>
        <w:t>Учет безналичных расчетов аккредитивами</w:t>
      </w:r>
    </w:p>
    <w:p w:rsidR="004B367A" w:rsidRPr="00AF1FF6" w:rsidRDefault="004B367A" w:rsidP="00AF1FF6">
      <w:pPr>
        <w:rPr>
          <w:sz w:val="28"/>
          <w:szCs w:val="28"/>
        </w:rPr>
      </w:pPr>
      <w:r w:rsidRPr="00AF1FF6">
        <w:rPr>
          <w:sz w:val="28"/>
          <w:szCs w:val="28"/>
        </w:rPr>
        <w:t>2</w:t>
      </w:r>
      <w:r w:rsidR="00DA1FFF" w:rsidRPr="00AF1FF6">
        <w:rPr>
          <w:sz w:val="28"/>
          <w:szCs w:val="28"/>
        </w:rPr>
        <w:t>.</w:t>
      </w:r>
      <w:r w:rsidRPr="00AF1FF6">
        <w:rPr>
          <w:sz w:val="28"/>
          <w:szCs w:val="28"/>
        </w:rPr>
        <w:t>3</w:t>
      </w:r>
      <w:r w:rsidR="00AF1FF6">
        <w:rPr>
          <w:sz w:val="28"/>
          <w:szCs w:val="28"/>
        </w:rPr>
        <w:t xml:space="preserve"> </w:t>
      </w:r>
      <w:r w:rsidR="0085442D" w:rsidRPr="00AF1FF6">
        <w:rPr>
          <w:sz w:val="28"/>
          <w:szCs w:val="28"/>
        </w:rPr>
        <w:t>Учет безналичных расчетов чеками</w:t>
      </w:r>
    </w:p>
    <w:p w:rsidR="004B367A" w:rsidRPr="00AF1FF6" w:rsidRDefault="004B367A" w:rsidP="00AF1FF6">
      <w:pPr>
        <w:rPr>
          <w:sz w:val="28"/>
          <w:szCs w:val="28"/>
        </w:rPr>
      </w:pPr>
      <w:r w:rsidRPr="00AF1FF6">
        <w:rPr>
          <w:sz w:val="28"/>
          <w:szCs w:val="28"/>
        </w:rPr>
        <w:t>2</w:t>
      </w:r>
      <w:r w:rsidR="00DA1FFF" w:rsidRPr="00AF1FF6">
        <w:rPr>
          <w:sz w:val="28"/>
          <w:szCs w:val="28"/>
        </w:rPr>
        <w:t>.</w:t>
      </w:r>
      <w:r w:rsidRPr="00AF1FF6">
        <w:rPr>
          <w:sz w:val="28"/>
          <w:szCs w:val="28"/>
        </w:rPr>
        <w:t>4</w:t>
      </w:r>
      <w:r w:rsidR="00AF1FF6">
        <w:rPr>
          <w:sz w:val="28"/>
          <w:szCs w:val="28"/>
        </w:rPr>
        <w:t xml:space="preserve"> </w:t>
      </w:r>
      <w:r w:rsidR="0085442D" w:rsidRPr="00AF1FF6">
        <w:rPr>
          <w:sz w:val="28"/>
          <w:szCs w:val="28"/>
        </w:rPr>
        <w:t xml:space="preserve">Учет безналичных расчетов </w:t>
      </w:r>
      <w:r w:rsidRPr="00AF1FF6">
        <w:rPr>
          <w:sz w:val="28"/>
          <w:szCs w:val="28"/>
        </w:rPr>
        <w:t>по инкассо</w:t>
      </w:r>
    </w:p>
    <w:p w:rsidR="005C168A" w:rsidRDefault="00DA1FFF" w:rsidP="00AF1FF6">
      <w:pPr>
        <w:rPr>
          <w:sz w:val="28"/>
          <w:szCs w:val="28"/>
        </w:rPr>
      </w:pPr>
      <w:r w:rsidRPr="00AF1FF6">
        <w:rPr>
          <w:sz w:val="28"/>
          <w:szCs w:val="28"/>
        </w:rPr>
        <w:t>2.</w:t>
      </w:r>
      <w:r w:rsidR="0085442D" w:rsidRPr="00AF1FF6">
        <w:rPr>
          <w:sz w:val="28"/>
          <w:szCs w:val="28"/>
        </w:rPr>
        <w:t>5</w:t>
      </w:r>
      <w:r w:rsidR="00AF1FF6">
        <w:rPr>
          <w:sz w:val="28"/>
          <w:szCs w:val="28"/>
        </w:rPr>
        <w:t xml:space="preserve"> </w:t>
      </w:r>
      <w:r w:rsidR="004B367A" w:rsidRPr="00AF1FF6">
        <w:rPr>
          <w:sz w:val="28"/>
          <w:szCs w:val="28"/>
        </w:rPr>
        <w:t>Выписка банка</w:t>
      </w:r>
    </w:p>
    <w:p w:rsidR="005C168A" w:rsidRPr="00AF1FF6" w:rsidRDefault="00106861" w:rsidP="00AF1FF6">
      <w:pPr>
        <w:rPr>
          <w:sz w:val="28"/>
          <w:szCs w:val="28"/>
        </w:rPr>
      </w:pPr>
      <w:r w:rsidRPr="00AF1FF6">
        <w:rPr>
          <w:sz w:val="28"/>
          <w:szCs w:val="28"/>
        </w:rPr>
        <w:t>Заключение</w:t>
      </w:r>
    </w:p>
    <w:p w:rsidR="005C168A" w:rsidRPr="00AF1FF6" w:rsidRDefault="005C168A" w:rsidP="00AF1FF6">
      <w:pPr>
        <w:rPr>
          <w:sz w:val="28"/>
          <w:szCs w:val="28"/>
        </w:rPr>
      </w:pPr>
      <w:r w:rsidRPr="00AF1FF6">
        <w:rPr>
          <w:sz w:val="28"/>
          <w:szCs w:val="28"/>
        </w:rPr>
        <w:t>Список использованной</w:t>
      </w:r>
      <w:r w:rsidR="00106861" w:rsidRPr="00AF1FF6">
        <w:rPr>
          <w:sz w:val="28"/>
          <w:szCs w:val="28"/>
        </w:rPr>
        <w:t xml:space="preserve"> литературы</w:t>
      </w:r>
    </w:p>
    <w:p w:rsidR="004B367A" w:rsidRPr="00AF1FF6" w:rsidRDefault="004B367A" w:rsidP="00AF1FF6">
      <w:pPr>
        <w:rPr>
          <w:sz w:val="28"/>
          <w:szCs w:val="28"/>
        </w:rPr>
      </w:pPr>
    </w:p>
    <w:p w:rsidR="00651196" w:rsidRPr="00AF1FF6" w:rsidRDefault="00AF1FF6" w:rsidP="00AF1FF6">
      <w:pPr>
        <w:ind w:firstLine="709"/>
        <w:jc w:val="center"/>
        <w:rPr>
          <w:b/>
          <w:sz w:val="28"/>
          <w:szCs w:val="28"/>
        </w:rPr>
      </w:pPr>
      <w:r>
        <w:rPr>
          <w:sz w:val="28"/>
          <w:szCs w:val="28"/>
        </w:rPr>
        <w:br w:type="page"/>
      </w:r>
      <w:r w:rsidR="0062521B" w:rsidRPr="00AF1FF6">
        <w:rPr>
          <w:b/>
          <w:sz w:val="28"/>
          <w:szCs w:val="28"/>
        </w:rPr>
        <w:t>Введение</w:t>
      </w:r>
    </w:p>
    <w:p w:rsidR="00AF1FF6" w:rsidRDefault="00AF1FF6" w:rsidP="00AF1FF6">
      <w:pPr>
        <w:autoSpaceDE w:val="0"/>
        <w:autoSpaceDN w:val="0"/>
        <w:adjustRightInd w:val="0"/>
        <w:ind w:firstLine="709"/>
        <w:rPr>
          <w:sz w:val="28"/>
          <w:szCs w:val="28"/>
        </w:rPr>
      </w:pPr>
    </w:p>
    <w:p w:rsidR="00764E19" w:rsidRPr="00AF1FF6" w:rsidRDefault="00764E19" w:rsidP="00AF1FF6">
      <w:pPr>
        <w:autoSpaceDE w:val="0"/>
        <w:autoSpaceDN w:val="0"/>
        <w:adjustRightInd w:val="0"/>
        <w:ind w:firstLine="709"/>
        <w:rPr>
          <w:sz w:val="28"/>
          <w:szCs w:val="28"/>
        </w:rPr>
      </w:pPr>
      <w:r w:rsidRPr="00AF1FF6">
        <w:rPr>
          <w:sz w:val="28"/>
          <w:szCs w:val="28"/>
        </w:rPr>
        <w:t>В рыночных условиях особую актуальность приобретают вопросы четкой организации денежных расчетов, поскольку денежная стадия кругооборота капитала играет огромную роль в деятельности экономических субъектов.</w:t>
      </w:r>
    </w:p>
    <w:p w:rsidR="00764E19" w:rsidRPr="00AF1FF6" w:rsidRDefault="00764E19" w:rsidP="00AF1FF6">
      <w:pPr>
        <w:autoSpaceDE w:val="0"/>
        <w:autoSpaceDN w:val="0"/>
        <w:adjustRightInd w:val="0"/>
        <w:ind w:firstLine="709"/>
        <w:rPr>
          <w:sz w:val="28"/>
          <w:szCs w:val="28"/>
        </w:rPr>
      </w:pPr>
      <w:r w:rsidRPr="00AF1FF6">
        <w:rPr>
          <w:sz w:val="28"/>
          <w:szCs w:val="28"/>
        </w:rPr>
        <w:t>Качественные изменения в организационных формах проведения денежных расчетов произошли вследствие возрастания экономической активности всех субъектов рынка, расширения числа и объемов сделок. Появилось огромное количество новых коммерческих структур, что сказалось на резком росте документооборота, связанного с обслуживанием платежной системы в целом. Перестройка платежной системы потребовала изменения принципов организации безналичных расчетов, использования новых форм и способов осуществления платежей. Любое предприятие ежедневно осуществляет огромное количество расчетных операций со своими контрагентами, бюджетом, работниками, собственниками. Безусловно, доминирующую роль в расчетных операциях составляют расчеты: за приобретенные сырье и материалы и за проданную продукцию. В первом случае на предприятии имеет место отток денежных средств, во втором — их приток. В зависимости от формы расчетов между предприятием и его контрагентами потоки материальных ресурсов и соответствующие им потоки денежных средств чаще всего не совпадают во времени.</w:t>
      </w:r>
    </w:p>
    <w:p w:rsidR="00764E19" w:rsidRPr="00AF1FF6" w:rsidRDefault="00764E19" w:rsidP="00AF1FF6">
      <w:pPr>
        <w:autoSpaceDE w:val="0"/>
        <w:autoSpaceDN w:val="0"/>
        <w:adjustRightInd w:val="0"/>
        <w:ind w:firstLine="709"/>
        <w:rPr>
          <w:sz w:val="28"/>
          <w:szCs w:val="28"/>
        </w:rPr>
      </w:pPr>
      <w:r w:rsidRPr="00AF1FF6">
        <w:rPr>
          <w:sz w:val="28"/>
          <w:szCs w:val="28"/>
        </w:rPr>
        <w:t>В соответствии с Гражданским кодексом РФ платежи по территории России осуществляются путем наличных и безналичных расчетов. При наличных расчетах происходит передача денежных средств в форме банкнот и монет, а при безналичных — право на денежную сумму передается путем оформления соответствующих расчетных документов и проведения записей по счетам.</w:t>
      </w:r>
    </w:p>
    <w:p w:rsidR="00764E19" w:rsidRPr="00AF1FF6" w:rsidRDefault="00764E19" w:rsidP="00AF1FF6">
      <w:pPr>
        <w:autoSpaceDE w:val="0"/>
        <w:autoSpaceDN w:val="0"/>
        <w:adjustRightInd w:val="0"/>
        <w:ind w:firstLine="709"/>
        <w:rPr>
          <w:sz w:val="28"/>
          <w:szCs w:val="28"/>
        </w:rPr>
      </w:pPr>
      <w:r w:rsidRPr="00AF1FF6">
        <w:rPr>
          <w:sz w:val="28"/>
          <w:szCs w:val="28"/>
        </w:rPr>
        <w:t>В настоящее время осуществление расчетов наличными денежными средствами ограничено. Гражданский кодекс устанавливает, что выбор наличной или безналичной формы расчетов напрямую связан с характером производимой операции, а также с правовым статусом участников. Расчеты юридических лиц, а также расчеты с участием граждан, связанные с осуществлением последними предпринимательской деятельности, по общему правилу, осуществляются в безналичном порядке.</w:t>
      </w:r>
      <w:r w:rsidR="00AB0E73" w:rsidRPr="00AF1FF6">
        <w:rPr>
          <w:sz w:val="28"/>
          <w:szCs w:val="28"/>
        </w:rPr>
        <w:t>[1]</w:t>
      </w:r>
    </w:p>
    <w:p w:rsidR="00764E19" w:rsidRPr="00AF1FF6" w:rsidRDefault="00764E19" w:rsidP="00AF1FF6">
      <w:pPr>
        <w:autoSpaceDE w:val="0"/>
        <w:autoSpaceDN w:val="0"/>
        <w:adjustRightInd w:val="0"/>
        <w:ind w:firstLine="709"/>
        <w:rPr>
          <w:sz w:val="28"/>
          <w:szCs w:val="28"/>
        </w:rPr>
      </w:pPr>
      <w:r w:rsidRPr="00AF1FF6">
        <w:rPr>
          <w:sz w:val="28"/>
          <w:szCs w:val="28"/>
        </w:rPr>
        <w:t>Цель моей курсовой работы представить и осветить вопросы использования безналичных расчетов в современных экономических условиях с точки зрения бухгалтерского учета.</w:t>
      </w:r>
    </w:p>
    <w:p w:rsidR="00764E19" w:rsidRPr="00AF1FF6" w:rsidRDefault="00764E19" w:rsidP="00AF1FF6">
      <w:pPr>
        <w:autoSpaceDE w:val="0"/>
        <w:autoSpaceDN w:val="0"/>
        <w:adjustRightInd w:val="0"/>
        <w:ind w:firstLine="709"/>
        <w:rPr>
          <w:sz w:val="28"/>
          <w:szCs w:val="28"/>
        </w:rPr>
      </w:pPr>
      <w:r w:rsidRPr="00AF1FF6">
        <w:rPr>
          <w:sz w:val="28"/>
          <w:szCs w:val="28"/>
        </w:rPr>
        <w:t>Задачи данной курсовой работы рассмотреть безналичные расчеты, их основные формы</w:t>
      </w:r>
      <w:r w:rsidR="00572414" w:rsidRPr="00AF1FF6">
        <w:rPr>
          <w:sz w:val="28"/>
          <w:szCs w:val="28"/>
        </w:rPr>
        <w:t>, принципы организации и</w:t>
      </w:r>
      <w:r w:rsidR="00AF1FF6">
        <w:rPr>
          <w:sz w:val="28"/>
          <w:szCs w:val="28"/>
        </w:rPr>
        <w:t xml:space="preserve"> </w:t>
      </w:r>
      <w:r w:rsidRPr="00AF1FF6">
        <w:rPr>
          <w:sz w:val="28"/>
          <w:szCs w:val="28"/>
        </w:rPr>
        <w:t>учет безналичных расчетов в бухгалтерском учете.</w:t>
      </w:r>
    </w:p>
    <w:p w:rsidR="00764E19" w:rsidRPr="00AF1FF6" w:rsidRDefault="00764E19" w:rsidP="00AF1FF6">
      <w:pPr>
        <w:pStyle w:val="a5"/>
        <w:spacing w:before="0" w:beforeAutospacing="0" w:after="0" w:afterAutospacing="0" w:line="360" w:lineRule="auto"/>
        <w:ind w:firstLine="709"/>
        <w:rPr>
          <w:sz w:val="28"/>
          <w:szCs w:val="28"/>
        </w:rPr>
      </w:pPr>
    </w:p>
    <w:p w:rsidR="00247BD3" w:rsidRPr="00AF1FF6" w:rsidRDefault="00AF1FF6" w:rsidP="00AF1FF6">
      <w:pPr>
        <w:pStyle w:val="a5"/>
        <w:spacing w:before="0" w:beforeAutospacing="0" w:after="0" w:afterAutospacing="0" w:line="360" w:lineRule="auto"/>
        <w:ind w:firstLine="709"/>
        <w:jc w:val="center"/>
        <w:rPr>
          <w:b/>
          <w:sz w:val="28"/>
          <w:szCs w:val="28"/>
        </w:rPr>
      </w:pPr>
      <w:r>
        <w:rPr>
          <w:sz w:val="28"/>
          <w:szCs w:val="28"/>
        </w:rPr>
        <w:br w:type="page"/>
      </w:r>
      <w:r w:rsidR="00247BD3" w:rsidRPr="00AF1FF6">
        <w:rPr>
          <w:b/>
          <w:sz w:val="28"/>
          <w:szCs w:val="28"/>
        </w:rPr>
        <w:t>1.</w:t>
      </w:r>
      <w:r>
        <w:rPr>
          <w:b/>
          <w:sz w:val="28"/>
          <w:szCs w:val="28"/>
        </w:rPr>
        <w:t xml:space="preserve"> </w:t>
      </w:r>
      <w:r w:rsidR="00144772" w:rsidRPr="00AF1FF6">
        <w:rPr>
          <w:b/>
          <w:sz w:val="28"/>
          <w:szCs w:val="28"/>
        </w:rPr>
        <w:t>Организация безналичных расчетов</w:t>
      </w:r>
    </w:p>
    <w:p w:rsidR="00247BD3" w:rsidRPr="00AF1FF6" w:rsidRDefault="00247BD3" w:rsidP="00AF1FF6">
      <w:pPr>
        <w:autoSpaceDE w:val="0"/>
        <w:autoSpaceDN w:val="0"/>
        <w:adjustRightInd w:val="0"/>
        <w:ind w:firstLine="709"/>
        <w:jc w:val="center"/>
        <w:rPr>
          <w:b/>
          <w:sz w:val="28"/>
          <w:szCs w:val="28"/>
        </w:rPr>
      </w:pPr>
    </w:p>
    <w:p w:rsidR="00247BD3" w:rsidRPr="00AF1FF6" w:rsidRDefault="001F75D2" w:rsidP="00AF1FF6">
      <w:pPr>
        <w:autoSpaceDE w:val="0"/>
        <w:autoSpaceDN w:val="0"/>
        <w:adjustRightInd w:val="0"/>
        <w:ind w:firstLine="709"/>
        <w:jc w:val="center"/>
        <w:rPr>
          <w:b/>
          <w:sz w:val="28"/>
          <w:szCs w:val="28"/>
        </w:rPr>
      </w:pPr>
      <w:r w:rsidRPr="00AF1FF6">
        <w:rPr>
          <w:b/>
          <w:sz w:val="28"/>
          <w:szCs w:val="28"/>
        </w:rPr>
        <w:t>1</w:t>
      </w:r>
      <w:r w:rsidR="00247BD3" w:rsidRPr="00AF1FF6">
        <w:rPr>
          <w:b/>
          <w:sz w:val="28"/>
          <w:szCs w:val="28"/>
        </w:rPr>
        <w:t>.1</w:t>
      </w:r>
      <w:r w:rsidR="00AF1FF6">
        <w:rPr>
          <w:b/>
          <w:sz w:val="28"/>
          <w:szCs w:val="28"/>
        </w:rPr>
        <w:t xml:space="preserve"> </w:t>
      </w:r>
      <w:r w:rsidR="00144772" w:rsidRPr="00AF1FF6">
        <w:rPr>
          <w:b/>
          <w:sz w:val="28"/>
          <w:szCs w:val="28"/>
        </w:rPr>
        <w:t xml:space="preserve">Сущность </w:t>
      </w:r>
      <w:r w:rsidR="00AF1FF6">
        <w:rPr>
          <w:b/>
          <w:sz w:val="28"/>
          <w:szCs w:val="28"/>
        </w:rPr>
        <w:t>и значение безналичных расчетов</w:t>
      </w:r>
    </w:p>
    <w:p w:rsidR="00247BD3" w:rsidRPr="00AF1FF6" w:rsidRDefault="00247BD3" w:rsidP="00AF1FF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rPr>
          <w:rFonts w:ascii="Times New Roman" w:hAnsi="Times New Roman" w:cs="Times New Roman"/>
          <w:sz w:val="28"/>
          <w:szCs w:val="28"/>
        </w:rPr>
      </w:pPr>
    </w:p>
    <w:p w:rsidR="00247BD3" w:rsidRPr="00AF1FF6" w:rsidRDefault="00247BD3" w:rsidP="00AF1FF6">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60" w:lineRule="auto"/>
        <w:ind w:firstLine="709"/>
        <w:rPr>
          <w:rFonts w:ascii="Times New Roman" w:hAnsi="Times New Roman" w:cs="Times New Roman"/>
          <w:sz w:val="28"/>
          <w:szCs w:val="28"/>
        </w:rPr>
      </w:pPr>
      <w:r w:rsidRPr="00AF1FF6">
        <w:rPr>
          <w:rFonts w:ascii="Times New Roman" w:hAnsi="Times New Roman" w:cs="Times New Roman"/>
          <w:sz w:val="28"/>
          <w:szCs w:val="28"/>
        </w:rPr>
        <w:t>Безналичные расчеты -</w:t>
      </w:r>
      <w:r w:rsidR="00AF1FF6">
        <w:rPr>
          <w:rFonts w:ascii="Times New Roman" w:hAnsi="Times New Roman" w:cs="Times New Roman"/>
          <w:sz w:val="28"/>
          <w:szCs w:val="28"/>
        </w:rPr>
        <w:t xml:space="preserve"> </w:t>
      </w:r>
      <w:r w:rsidRPr="00AF1FF6">
        <w:rPr>
          <w:rFonts w:ascii="Times New Roman" w:hAnsi="Times New Roman" w:cs="Times New Roman"/>
          <w:sz w:val="28"/>
          <w:szCs w:val="28"/>
        </w:rPr>
        <w:t>это</w:t>
      </w:r>
      <w:r w:rsidR="00AF1FF6">
        <w:rPr>
          <w:rFonts w:ascii="Times New Roman" w:hAnsi="Times New Roman" w:cs="Times New Roman"/>
          <w:sz w:val="28"/>
          <w:szCs w:val="28"/>
        </w:rPr>
        <w:t xml:space="preserve"> </w:t>
      </w:r>
      <w:r w:rsidRPr="00AF1FF6">
        <w:rPr>
          <w:rFonts w:ascii="Times New Roman" w:hAnsi="Times New Roman" w:cs="Times New Roman"/>
          <w:sz w:val="28"/>
          <w:szCs w:val="28"/>
        </w:rPr>
        <w:t>расчеты,</w:t>
      </w:r>
      <w:r w:rsidR="00AF1FF6">
        <w:rPr>
          <w:rFonts w:ascii="Times New Roman" w:hAnsi="Times New Roman" w:cs="Times New Roman"/>
          <w:sz w:val="28"/>
          <w:szCs w:val="28"/>
        </w:rPr>
        <w:t xml:space="preserve"> </w:t>
      </w:r>
      <w:r w:rsidRPr="00AF1FF6">
        <w:rPr>
          <w:rFonts w:ascii="Times New Roman" w:hAnsi="Times New Roman" w:cs="Times New Roman"/>
          <w:sz w:val="28"/>
          <w:szCs w:val="28"/>
        </w:rPr>
        <w:t>осуществляемые</w:t>
      </w:r>
      <w:r w:rsidR="00AF1FF6">
        <w:rPr>
          <w:rFonts w:ascii="Times New Roman" w:hAnsi="Times New Roman" w:cs="Times New Roman"/>
          <w:sz w:val="28"/>
          <w:szCs w:val="28"/>
        </w:rPr>
        <w:t xml:space="preserve"> </w:t>
      </w:r>
      <w:r w:rsidRPr="00AF1FF6">
        <w:rPr>
          <w:rFonts w:ascii="Times New Roman" w:hAnsi="Times New Roman" w:cs="Times New Roman"/>
          <w:sz w:val="28"/>
          <w:szCs w:val="28"/>
        </w:rPr>
        <w:t>без</w:t>
      </w:r>
      <w:r w:rsidR="00AF1FF6">
        <w:rPr>
          <w:rFonts w:ascii="Times New Roman" w:hAnsi="Times New Roman" w:cs="Times New Roman"/>
          <w:sz w:val="28"/>
          <w:szCs w:val="28"/>
        </w:rPr>
        <w:t xml:space="preserve"> </w:t>
      </w:r>
      <w:r w:rsidRPr="00AF1FF6">
        <w:rPr>
          <w:rFonts w:ascii="Times New Roman" w:hAnsi="Times New Roman" w:cs="Times New Roman"/>
          <w:sz w:val="28"/>
          <w:szCs w:val="28"/>
        </w:rPr>
        <w:t>использования наличных денег, посредством</w:t>
      </w:r>
      <w:r w:rsidR="00AF1FF6">
        <w:rPr>
          <w:rFonts w:ascii="Times New Roman" w:hAnsi="Times New Roman" w:cs="Times New Roman"/>
          <w:sz w:val="28"/>
          <w:szCs w:val="28"/>
        </w:rPr>
        <w:t xml:space="preserve"> </w:t>
      </w:r>
      <w:r w:rsidRPr="00AF1FF6">
        <w:rPr>
          <w:rFonts w:ascii="Times New Roman" w:hAnsi="Times New Roman" w:cs="Times New Roman"/>
          <w:sz w:val="28"/>
          <w:szCs w:val="28"/>
        </w:rPr>
        <w:t>перечисления</w:t>
      </w:r>
      <w:r w:rsidR="00AF1FF6">
        <w:rPr>
          <w:rFonts w:ascii="Times New Roman" w:hAnsi="Times New Roman" w:cs="Times New Roman"/>
          <w:sz w:val="28"/>
          <w:szCs w:val="28"/>
        </w:rPr>
        <w:t xml:space="preserve"> </w:t>
      </w:r>
      <w:r w:rsidRPr="00AF1FF6">
        <w:rPr>
          <w:rFonts w:ascii="Times New Roman" w:hAnsi="Times New Roman" w:cs="Times New Roman"/>
          <w:sz w:val="28"/>
          <w:szCs w:val="28"/>
        </w:rPr>
        <w:t>денежных</w:t>
      </w:r>
      <w:r w:rsidR="00AF1FF6">
        <w:rPr>
          <w:rFonts w:ascii="Times New Roman" w:hAnsi="Times New Roman" w:cs="Times New Roman"/>
          <w:sz w:val="28"/>
          <w:szCs w:val="28"/>
        </w:rPr>
        <w:t xml:space="preserve"> </w:t>
      </w:r>
      <w:r w:rsidRPr="00AF1FF6">
        <w:rPr>
          <w:rFonts w:ascii="Times New Roman" w:hAnsi="Times New Roman" w:cs="Times New Roman"/>
          <w:sz w:val="28"/>
          <w:szCs w:val="28"/>
        </w:rPr>
        <w:t>средств</w:t>
      </w:r>
      <w:r w:rsidR="00AF1FF6">
        <w:rPr>
          <w:rFonts w:ascii="Times New Roman" w:hAnsi="Times New Roman" w:cs="Times New Roman"/>
          <w:sz w:val="28"/>
          <w:szCs w:val="28"/>
        </w:rPr>
        <w:t xml:space="preserve"> </w:t>
      </w:r>
      <w:r w:rsidRPr="00AF1FF6">
        <w:rPr>
          <w:rFonts w:ascii="Times New Roman" w:hAnsi="Times New Roman" w:cs="Times New Roman"/>
          <w:sz w:val="28"/>
          <w:szCs w:val="28"/>
        </w:rPr>
        <w:t>по</w:t>
      </w:r>
      <w:r w:rsidR="00AF1FF6">
        <w:rPr>
          <w:rFonts w:ascii="Times New Roman" w:hAnsi="Times New Roman" w:cs="Times New Roman"/>
          <w:sz w:val="28"/>
          <w:szCs w:val="28"/>
        </w:rPr>
        <w:t xml:space="preserve"> </w:t>
      </w:r>
      <w:r w:rsidRPr="00AF1FF6">
        <w:rPr>
          <w:rFonts w:ascii="Times New Roman" w:hAnsi="Times New Roman" w:cs="Times New Roman"/>
          <w:sz w:val="28"/>
          <w:szCs w:val="28"/>
        </w:rPr>
        <w:t>счетам</w:t>
      </w:r>
      <w:r w:rsidR="00AF1FF6">
        <w:rPr>
          <w:rFonts w:ascii="Times New Roman" w:hAnsi="Times New Roman" w:cs="Times New Roman"/>
          <w:sz w:val="28"/>
          <w:szCs w:val="28"/>
        </w:rPr>
        <w:t xml:space="preserve"> </w:t>
      </w:r>
      <w:r w:rsidRPr="00AF1FF6">
        <w:rPr>
          <w:rFonts w:ascii="Times New Roman" w:hAnsi="Times New Roman" w:cs="Times New Roman"/>
          <w:sz w:val="28"/>
          <w:szCs w:val="28"/>
        </w:rPr>
        <w:t>в кредитных учреждениях и зачетов</w:t>
      </w:r>
      <w:r w:rsidR="00AF1FF6">
        <w:rPr>
          <w:rFonts w:ascii="Times New Roman" w:hAnsi="Times New Roman" w:cs="Times New Roman"/>
          <w:sz w:val="28"/>
          <w:szCs w:val="28"/>
        </w:rPr>
        <w:t xml:space="preserve"> </w:t>
      </w:r>
      <w:r w:rsidRPr="00AF1FF6">
        <w:rPr>
          <w:rFonts w:ascii="Times New Roman" w:hAnsi="Times New Roman" w:cs="Times New Roman"/>
          <w:sz w:val="28"/>
          <w:szCs w:val="28"/>
        </w:rPr>
        <w:t>взаимных</w:t>
      </w:r>
      <w:r w:rsidR="00AF1FF6">
        <w:rPr>
          <w:rFonts w:ascii="Times New Roman" w:hAnsi="Times New Roman" w:cs="Times New Roman"/>
          <w:sz w:val="28"/>
          <w:szCs w:val="28"/>
        </w:rPr>
        <w:t xml:space="preserve"> </w:t>
      </w:r>
      <w:r w:rsidRPr="00AF1FF6">
        <w:rPr>
          <w:rFonts w:ascii="Times New Roman" w:hAnsi="Times New Roman" w:cs="Times New Roman"/>
          <w:sz w:val="28"/>
          <w:szCs w:val="28"/>
        </w:rPr>
        <w:t>требований.</w:t>
      </w:r>
      <w:r w:rsidR="00830EC7" w:rsidRPr="00AF1FF6">
        <w:rPr>
          <w:rFonts w:ascii="Times New Roman" w:hAnsi="Times New Roman" w:cs="Times New Roman"/>
          <w:sz w:val="28"/>
          <w:szCs w:val="28"/>
        </w:rPr>
        <w:t>[9]</w:t>
      </w:r>
    </w:p>
    <w:p w:rsidR="00247BD3" w:rsidRPr="00AF1FF6" w:rsidRDefault="00247BD3" w:rsidP="00AF1FF6">
      <w:pPr>
        <w:autoSpaceDE w:val="0"/>
        <w:autoSpaceDN w:val="0"/>
        <w:adjustRightInd w:val="0"/>
        <w:ind w:firstLine="709"/>
        <w:rPr>
          <w:sz w:val="28"/>
          <w:szCs w:val="28"/>
        </w:rPr>
      </w:pPr>
      <w:r w:rsidRPr="00AF1FF6">
        <w:rPr>
          <w:sz w:val="28"/>
          <w:szCs w:val="28"/>
        </w:rPr>
        <w:t xml:space="preserve">Безналичные расчеты — это расчеты, совершаемые путем перевода банками средств по счетам клиентов, на основе платежных документов, составленных по единым стандартам и правилам. Безналичные расчеты осуществляются через кредитные организации и (или) Банк России по счетам, открытым на основании договоров банковского счета (субсчета), если иное не установлено законодательством и не обусловлено используемой формой расчетов. </w:t>
      </w:r>
      <w:r w:rsidR="00830EC7" w:rsidRPr="00AF1FF6">
        <w:rPr>
          <w:sz w:val="28"/>
          <w:szCs w:val="28"/>
        </w:rPr>
        <w:t>[9]</w:t>
      </w:r>
    </w:p>
    <w:p w:rsidR="00247BD3" w:rsidRPr="00AF1FF6" w:rsidRDefault="00247BD3" w:rsidP="00AF1FF6">
      <w:pPr>
        <w:ind w:firstLine="709"/>
        <w:rPr>
          <w:sz w:val="28"/>
          <w:szCs w:val="28"/>
        </w:rPr>
      </w:pPr>
      <w:r w:rsidRPr="00AF1FF6">
        <w:rPr>
          <w:sz w:val="28"/>
          <w:szCs w:val="28"/>
        </w:rPr>
        <w:t>Для осуществления безналичных расчетов необходимо открыть расчетный счет в банке. Для оформления открытия расчетного счета предприятие представляет в банк следующие документы:</w:t>
      </w:r>
    </w:p>
    <w:p w:rsidR="00247BD3" w:rsidRPr="00AF1FF6" w:rsidRDefault="00247BD3" w:rsidP="00AF1FF6">
      <w:pPr>
        <w:numPr>
          <w:ilvl w:val="0"/>
          <w:numId w:val="1"/>
        </w:numPr>
        <w:autoSpaceDE w:val="0"/>
        <w:autoSpaceDN w:val="0"/>
        <w:ind w:left="0" w:firstLine="709"/>
        <w:rPr>
          <w:sz w:val="28"/>
          <w:szCs w:val="28"/>
        </w:rPr>
      </w:pPr>
      <w:r w:rsidRPr="00AF1FF6">
        <w:rPr>
          <w:sz w:val="28"/>
          <w:szCs w:val="28"/>
        </w:rPr>
        <w:t>заявление на открытие счета;</w:t>
      </w:r>
    </w:p>
    <w:p w:rsidR="00247BD3" w:rsidRPr="00AF1FF6" w:rsidRDefault="00247BD3" w:rsidP="00AF1FF6">
      <w:pPr>
        <w:numPr>
          <w:ilvl w:val="0"/>
          <w:numId w:val="1"/>
        </w:numPr>
        <w:autoSpaceDE w:val="0"/>
        <w:autoSpaceDN w:val="0"/>
        <w:ind w:left="0" w:firstLine="709"/>
        <w:rPr>
          <w:sz w:val="28"/>
          <w:szCs w:val="28"/>
        </w:rPr>
      </w:pPr>
      <w:r w:rsidRPr="00AF1FF6">
        <w:rPr>
          <w:sz w:val="28"/>
          <w:szCs w:val="28"/>
        </w:rPr>
        <w:t>документ о законности образования предприятия (решение учредителей о создании предприятия, заверенное нотариально);</w:t>
      </w:r>
    </w:p>
    <w:p w:rsidR="00247BD3" w:rsidRPr="00AF1FF6" w:rsidRDefault="00247BD3" w:rsidP="00AF1FF6">
      <w:pPr>
        <w:numPr>
          <w:ilvl w:val="0"/>
          <w:numId w:val="1"/>
        </w:numPr>
        <w:autoSpaceDE w:val="0"/>
        <w:autoSpaceDN w:val="0"/>
        <w:ind w:left="0" w:firstLine="709"/>
        <w:rPr>
          <w:sz w:val="28"/>
          <w:szCs w:val="28"/>
        </w:rPr>
      </w:pPr>
      <w:r w:rsidRPr="00AF1FF6">
        <w:rPr>
          <w:sz w:val="28"/>
          <w:szCs w:val="28"/>
        </w:rPr>
        <w:t>подлинный экземпляр устава;</w:t>
      </w:r>
    </w:p>
    <w:p w:rsidR="00247BD3" w:rsidRPr="00AF1FF6" w:rsidRDefault="00247BD3" w:rsidP="00AF1FF6">
      <w:pPr>
        <w:numPr>
          <w:ilvl w:val="0"/>
          <w:numId w:val="1"/>
        </w:numPr>
        <w:autoSpaceDE w:val="0"/>
        <w:autoSpaceDN w:val="0"/>
        <w:ind w:left="0" w:firstLine="709"/>
        <w:rPr>
          <w:sz w:val="28"/>
          <w:szCs w:val="28"/>
        </w:rPr>
      </w:pPr>
      <w:r w:rsidRPr="00AF1FF6">
        <w:rPr>
          <w:sz w:val="28"/>
          <w:szCs w:val="28"/>
        </w:rPr>
        <w:t>две карточки с нотариально заверенными образцами подписей распорядителей средств предприятия (руководителя и его первого заместителя, главного бухгалтера) с оттиском печати;</w:t>
      </w:r>
    </w:p>
    <w:p w:rsidR="00247BD3" w:rsidRPr="00AF1FF6" w:rsidRDefault="00247BD3" w:rsidP="00AF1FF6">
      <w:pPr>
        <w:numPr>
          <w:ilvl w:val="0"/>
          <w:numId w:val="1"/>
        </w:numPr>
        <w:autoSpaceDE w:val="0"/>
        <w:autoSpaceDN w:val="0"/>
        <w:ind w:left="0" w:firstLine="709"/>
        <w:rPr>
          <w:sz w:val="28"/>
          <w:szCs w:val="28"/>
        </w:rPr>
      </w:pPr>
      <w:r w:rsidRPr="00AF1FF6">
        <w:rPr>
          <w:sz w:val="28"/>
          <w:szCs w:val="28"/>
        </w:rPr>
        <w:t>временное свидетельство о регистрации с последующей заменой на постоянное;</w:t>
      </w:r>
    </w:p>
    <w:p w:rsidR="00247BD3" w:rsidRPr="00AF1FF6" w:rsidRDefault="00247BD3" w:rsidP="00AF1FF6">
      <w:pPr>
        <w:numPr>
          <w:ilvl w:val="0"/>
          <w:numId w:val="1"/>
        </w:numPr>
        <w:autoSpaceDE w:val="0"/>
        <w:autoSpaceDN w:val="0"/>
        <w:ind w:left="0" w:firstLine="709"/>
        <w:rPr>
          <w:sz w:val="28"/>
          <w:szCs w:val="28"/>
        </w:rPr>
      </w:pPr>
      <w:r w:rsidRPr="00AF1FF6">
        <w:rPr>
          <w:sz w:val="28"/>
          <w:szCs w:val="28"/>
        </w:rPr>
        <w:t>справку налоговой инспекции о постановки на учет;</w:t>
      </w:r>
    </w:p>
    <w:p w:rsidR="00247BD3" w:rsidRPr="00AF1FF6" w:rsidRDefault="00247BD3" w:rsidP="00AF1FF6">
      <w:pPr>
        <w:numPr>
          <w:ilvl w:val="0"/>
          <w:numId w:val="1"/>
        </w:numPr>
        <w:autoSpaceDE w:val="0"/>
        <w:autoSpaceDN w:val="0"/>
        <w:ind w:left="0" w:firstLine="709"/>
        <w:rPr>
          <w:sz w:val="28"/>
          <w:szCs w:val="28"/>
        </w:rPr>
      </w:pPr>
      <w:r w:rsidRPr="00AF1FF6">
        <w:rPr>
          <w:sz w:val="28"/>
          <w:szCs w:val="28"/>
        </w:rPr>
        <w:t>копию приказа руководителя предприятия о назначении главного бухгалтера и кассира.</w:t>
      </w:r>
      <w:r w:rsidR="00830EC7" w:rsidRPr="00AF1FF6">
        <w:rPr>
          <w:sz w:val="28"/>
          <w:szCs w:val="28"/>
        </w:rPr>
        <w:t>[11]</w:t>
      </w:r>
    </w:p>
    <w:p w:rsidR="00247BD3" w:rsidRPr="00AF1FF6" w:rsidRDefault="00247BD3" w:rsidP="00AF1FF6">
      <w:pPr>
        <w:autoSpaceDE w:val="0"/>
        <w:autoSpaceDN w:val="0"/>
        <w:adjustRightInd w:val="0"/>
        <w:ind w:firstLine="709"/>
        <w:rPr>
          <w:sz w:val="28"/>
          <w:szCs w:val="28"/>
        </w:rPr>
      </w:pPr>
      <w:r w:rsidRPr="00AF1FF6">
        <w:rPr>
          <w:sz w:val="28"/>
          <w:szCs w:val="28"/>
        </w:rPr>
        <w:t>Через расчетный счет в банке осуществляется большинство расчетных операций предприятия любой организационно-правовой формы:</w:t>
      </w:r>
    </w:p>
    <w:p w:rsidR="00247BD3" w:rsidRPr="00AF1FF6" w:rsidRDefault="00247BD3" w:rsidP="00AF1FF6">
      <w:pPr>
        <w:autoSpaceDE w:val="0"/>
        <w:autoSpaceDN w:val="0"/>
        <w:adjustRightInd w:val="0"/>
        <w:ind w:firstLine="709"/>
        <w:rPr>
          <w:sz w:val="28"/>
          <w:szCs w:val="28"/>
        </w:rPr>
      </w:pPr>
      <w:r w:rsidRPr="00AF1FF6">
        <w:rPr>
          <w:sz w:val="28"/>
          <w:szCs w:val="28"/>
        </w:rPr>
        <w:t>операции, осуществляемые полностью безналичным путем, безналичные поступления средств на расчетный счет и безналичные перечисления с расчетного счета; операции по зачислению наличных на р\с, по объявлению на взнос и получение наличных с р\с по чеку и т.д.</w:t>
      </w:r>
    </w:p>
    <w:p w:rsidR="00247BD3" w:rsidRPr="00AF1FF6" w:rsidRDefault="00247BD3" w:rsidP="00AF1FF6">
      <w:pPr>
        <w:autoSpaceDE w:val="0"/>
        <w:autoSpaceDN w:val="0"/>
        <w:adjustRightInd w:val="0"/>
        <w:ind w:firstLine="709"/>
        <w:rPr>
          <w:sz w:val="28"/>
          <w:szCs w:val="28"/>
        </w:rPr>
      </w:pPr>
      <w:r w:rsidRPr="00AF1FF6">
        <w:rPr>
          <w:sz w:val="28"/>
          <w:szCs w:val="28"/>
        </w:rPr>
        <w:t xml:space="preserve">Основной частью денежного оборота (80 – 90 %) является безналичный оборот. Безналичным путем осуществляется оплата за реализацию продукции, услуг, работ, бюджетные операции, получение и возврат банковских кредитов, выплата денежных доходов населения. Участниками безналичных отношений являются предприятия и объединения (акционерные общества, банки и финансовые органы, некоммерческие организации). </w:t>
      </w:r>
      <w:r w:rsidR="00830EC7" w:rsidRPr="00AF1FF6">
        <w:rPr>
          <w:sz w:val="28"/>
          <w:szCs w:val="28"/>
        </w:rPr>
        <w:t>[10]</w:t>
      </w:r>
    </w:p>
    <w:p w:rsidR="00247BD3" w:rsidRPr="00AF1FF6" w:rsidRDefault="00247BD3" w:rsidP="00AF1FF6">
      <w:pPr>
        <w:autoSpaceDE w:val="0"/>
        <w:autoSpaceDN w:val="0"/>
        <w:adjustRightInd w:val="0"/>
        <w:ind w:firstLine="709"/>
        <w:rPr>
          <w:sz w:val="28"/>
          <w:szCs w:val="28"/>
        </w:rPr>
      </w:pPr>
      <w:r w:rsidRPr="00AF1FF6">
        <w:rPr>
          <w:sz w:val="28"/>
          <w:szCs w:val="28"/>
        </w:rPr>
        <w:t>Безналичная форма расчетов связана с оформлением соответствующих документов единообразной формы и поэтому более трудоемка. Для обеспечения текущей деятельности организации расчеты по небольшим денежным суммам, в том числе и между юридическими лицами могут осуществляться наличными денежными средствами. С этой целью инструктивными документами Банка России устанавливаются предельные размеры расчетов наличными деньгами по одному платежу.</w:t>
      </w:r>
    </w:p>
    <w:p w:rsidR="00247BD3" w:rsidRPr="00AF1FF6" w:rsidRDefault="00247BD3" w:rsidP="00AF1FF6">
      <w:pPr>
        <w:autoSpaceDE w:val="0"/>
        <w:autoSpaceDN w:val="0"/>
        <w:adjustRightInd w:val="0"/>
        <w:ind w:firstLine="709"/>
        <w:rPr>
          <w:sz w:val="28"/>
          <w:szCs w:val="28"/>
        </w:rPr>
      </w:pPr>
      <w:r w:rsidRPr="00AF1FF6">
        <w:rPr>
          <w:sz w:val="28"/>
          <w:szCs w:val="28"/>
        </w:rPr>
        <w:t>Формы безналичных расчетов и их краткая характеристика приведены в Гражданском кодексе РФ. Непосредственно техника расчетов устанавливается инструктивными документами Банка Росси</w:t>
      </w:r>
      <w:r w:rsidR="00511FB9" w:rsidRPr="00AF1FF6">
        <w:rPr>
          <w:sz w:val="28"/>
          <w:szCs w:val="28"/>
        </w:rPr>
        <w:t xml:space="preserve">и, в частности инструкцией от 3 октября </w:t>
      </w:r>
      <w:smartTag w:uri="urn:schemas-microsoft-com:office:smarttags" w:element="metricconverter">
        <w:smartTagPr>
          <w:attr w:name="ProductID" w:val="2002 г"/>
        </w:smartTagPr>
        <w:r w:rsidR="00511FB9" w:rsidRPr="00AF1FF6">
          <w:rPr>
            <w:sz w:val="28"/>
            <w:szCs w:val="28"/>
          </w:rPr>
          <w:t xml:space="preserve">2002 </w:t>
        </w:r>
        <w:r w:rsidRPr="00AF1FF6">
          <w:rPr>
            <w:sz w:val="28"/>
            <w:szCs w:val="28"/>
          </w:rPr>
          <w:t>г</w:t>
        </w:r>
      </w:smartTag>
      <w:r w:rsidRPr="00AF1FF6">
        <w:rPr>
          <w:sz w:val="28"/>
          <w:szCs w:val="28"/>
        </w:rPr>
        <w:t>. № 2-п “Положение о безналичных расчетах в Российской Федерации”. В указанной инструкции сформулированы основные принципы организации безналичных расчетов.</w:t>
      </w:r>
    </w:p>
    <w:p w:rsidR="00247BD3" w:rsidRPr="00AF1FF6" w:rsidRDefault="00247BD3" w:rsidP="00AF1FF6">
      <w:pPr>
        <w:autoSpaceDE w:val="0"/>
        <w:autoSpaceDN w:val="0"/>
        <w:adjustRightInd w:val="0"/>
        <w:ind w:firstLine="709"/>
        <w:rPr>
          <w:sz w:val="28"/>
          <w:szCs w:val="28"/>
        </w:rPr>
      </w:pPr>
    </w:p>
    <w:p w:rsidR="00247BD3" w:rsidRPr="00AF1FF6" w:rsidRDefault="00500A4C" w:rsidP="00AF1FF6">
      <w:pPr>
        <w:autoSpaceDE w:val="0"/>
        <w:autoSpaceDN w:val="0"/>
        <w:adjustRightInd w:val="0"/>
        <w:ind w:firstLine="709"/>
        <w:jc w:val="center"/>
        <w:rPr>
          <w:b/>
          <w:sz w:val="28"/>
          <w:szCs w:val="28"/>
        </w:rPr>
      </w:pPr>
      <w:r w:rsidRPr="00AF1FF6">
        <w:rPr>
          <w:b/>
          <w:sz w:val="28"/>
          <w:szCs w:val="28"/>
        </w:rPr>
        <w:t>1.2</w:t>
      </w:r>
      <w:r w:rsidR="00AF1FF6">
        <w:rPr>
          <w:b/>
          <w:sz w:val="28"/>
          <w:szCs w:val="28"/>
        </w:rPr>
        <w:t xml:space="preserve"> </w:t>
      </w:r>
      <w:r w:rsidRPr="00AF1FF6">
        <w:rPr>
          <w:b/>
          <w:sz w:val="28"/>
          <w:szCs w:val="28"/>
        </w:rPr>
        <w:t>Принципы о</w:t>
      </w:r>
      <w:r w:rsidR="00AF1FF6">
        <w:rPr>
          <w:b/>
          <w:sz w:val="28"/>
          <w:szCs w:val="28"/>
        </w:rPr>
        <w:t>рганизации безналичных расчетов</w:t>
      </w:r>
    </w:p>
    <w:p w:rsidR="00247BD3" w:rsidRPr="00AF1FF6" w:rsidRDefault="00247BD3" w:rsidP="00AF1FF6">
      <w:pPr>
        <w:autoSpaceDE w:val="0"/>
        <w:autoSpaceDN w:val="0"/>
        <w:adjustRightInd w:val="0"/>
        <w:ind w:firstLine="709"/>
        <w:rPr>
          <w:sz w:val="28"/>
          <w:szCs w:val="28"/>
        </w:rPr>
      </w:pPr>
    </w:p>
    <w:p w:rsidR="00247BD3" w:rsidRPr="00AF1FF6" w:rsidRDefault="00247BD3" w:rsidP="00AF1FF6">
      <w:pPr>
        <w:autoSpaceDE w:val="0"/>
        <w:autoSpaceDN w:val="0"/>
        <w:adjustRightInd w:val="0"/>
        <w:ind w:firstLine="709"/>
        <w:rPr>
          <w:sz w:val="28"/>
          <w:szCs w:val="28"/>
        </w:rPr>
      </w:pPr>
      <w:r w:rsidRPr="00AF1FF6">
        <w:rPr>
          <w:sz w:val="28"/>
          <w:szCs w:val="28"/>
        </w:rPr>
        <w:t>Принципы организации безналичных расчетов:</w:t>
      </w:r>
    </w:p>
    <w:p w:rsidR="00247BD3" w:rsidRPr="00AF1FF6" w:rsidRDefault="00247BD3" w:rsidP="00AF1FF6">
      <w:pPr>
        <w:autoSpaceDE w:val="0"/>
        <w:autoSpaceDN w:val="0"/>
        <w:adjustRightInd w:val="0"/>
        <w:ind w:firstLine="709"/>
        <w:rPr>
          <w:sz w:val="28"/>
          <w:szCs w:val="28"/>
        </w:rPr>
      </w:pPr>
      <w:r w:rsidRPr="00AF1FF6">
        <w:rPr>
          <w:b/>
          <w:sz w:val="28"/>
          <w:szCs w:val="28"/>
        </w:rPr>
        <w:t>Документальность.</w:t>
      </w:r>
      <w:r w:rsidRPr="00AF1FF6">
        <w:rPr>
          <w:sz w:val="28"/>
          <w:szCs w:val="28"/>
        </w:rPr>
        <w:t xml:space="preserve"> Платежи со счетов производятся банковскими или другими расчетными учреждениями только по письменному распоряжению клиента либо по приказу судебных или иных органов, которым законодательно предоставлено данное право. Распоряжение о списании средств со счета может быть дано путем выписки документа единообразной формы, содержащего приказ (поручение) о списании средств или в форме согласия оплатить предъявленное требование (акцепт).</w:t>
      </w:r>
    </w:p>
    <w:p w:rsidR="00247BD3" w:rsidRPr="00AF1FF6" w:rsidRDefault="00247BD3" w:rsidP="00AF1FF6">
      <w:pPr>
        <w:autoSpaceDE w:val="0"/>
        <w:autoSpaceDN w:val="0"/>
        <w:adjustRightInd w:val="0"/>
        <w:ind w:firstLine="709"/>
        <w:rPr>
          <w:sz w:val="28"/>
          <w:szCs w:val="28"/>
        </w:rPr>
      </w:pPr>
      <w:r w:rsidRPr="00AF1FF6">
        <w:rPr>
          <w:sz w:val="28"/>
          <w:szCs w:val="28"/>
        </w:rPr>
        <w:t>В отдельных случаях банковские учреждения имеют право самостоятельно списывать средства со счетов организации в безакцептном порядке по требованию кредитора. Указанное право должно быть предусмотрено договором между клиентом и банком, а также основным договором организациями-контрагентами.</w:t>
      </w:r>
    </w:p>
    <w:p w:rsidR="00247BD3" w:rsidRPr="00AF1FF6" w:rsidRDefault="00247BD3" w:rsidP="00AF1FF6">
      <w:pPr>
        <w:autoSpaceDE w:val="0"/>
        <w:autoSpaceDN w:val="0"/>
        <w:adjustRightInd w:val="0"/>
        <w:ind w:firstLine="709"/>
        <w:rPr>
          <w:sz w:val="28"/>
          <w:szCs w:val="28"/>
        </w:rPr>
      </w:pPr>
      <w:r w:rsidRPr="00AF1FF6">
        <w:rPr>
          <w:b/>
          <w:sz w:val="28"/>
          <w:szCs w:val="28"/>
        </w:rPr>
        <w:t>Срочность.</w:t>
      </w:r>
      <w:r w:rsidRPr="00AF1FF6">
        <w:rPr>
          <w:sz w:val="28"/>
          <w:szCs w:val="28"/>
        </w:rPr>
        <w:t xml:space="preserve"> Этот принцип относится в основном к порядку и срокам обработки документов банковскими учреждениями, сроками списания и зачисления средств на счета. Банк России устанавливает сроки безналичных расчетов. В частности, общий срок безналичных расчетов не должен превышать двух операционных дней в пределах субъекта Российской Федерации и пяти операционных дней в пределах Российской Федерации.</w:t>
      </w:r>
    </w:p>
    <w:p w:rsidR="00247BD3" w:rsidRPr="00AF1FF6" w:rsidRDefault="00247BD3" w:rsidP="00AF1FF6">
      <w:pPr>
        <w:autoSpaceDE w:val="0"/>
        <w:autoSpaceDN w:val="0"/>
        <w:adjustRightInd w:val="0"/>
        <w:ind w:firstLine="709"/>
        <w:rPr>
          <w:sz w:val="28"/>
          <w:szCs w:val="28"/>
        </w:rPr>
      </w:pPr>
      <w:r w:rsidRPr="00AF1FF6">
        <w:rPr>
          <w:b/>
          <w:sz w:val="28"/>
          <w:szCs w:val="28"/>
        </w:rPr>
        <w:t>Обеспеченность платежа.</w:t>
      </w:r>
      <w:r w:rsidRPr="00AF1FF6">
        <w:rPr>
          <w:sz w:val="28"/>
          <w:szCs w:val="28"/>
        </w:rPr>
        <w:t xml:space="preserve"> Этот принцип подразумевает осуществление платежей со счета в пределах имеющихся на нем сумм. Все документальные поручения о списании средств со счета исполняются банком в соответствии с очередностью списания денежных средств.</w:t>
      </w:r>
    </w:p>
    <w:p w:rsidR="00247BD3" w:rsidRPr="00AF1FF6" w:rsidRDefault="00247BD3" w:rsidP="00AF1FF6">
      <w:pPr>
        <w:autoSpaceDE w:val="0"/>
        <w:autoSpaceDN w:val="0"/>
        <w:adjustRightInd w:val="0"/>
        <w:ind w:firstLine="709"/>
        <w:rPr>
          <w:sz w:val="28"/>
          <w:szCs w:val="28"/>
        </w:rPr>
      </w:pPr>
      <w:r w:rsidRPr="00AF1FF6">
        <w:rPr>
          <w:b/>
          <w:sz w:val="28"/>
          <w:szCs w:val="28"/>
        </w:rPr>
        <w:t>Свобода выбора форм безналичных расчетов.</w:t>
      </w:r>
      <w:r w:rsidRPr="00AF1FF6">
        <w:rPr>
          <w:sz w:val="28"/>
          <w:szCs w:val="28"/>
        </w:rPr>
        <w:t xml:space="preserve"> Действующим законодательством установлены несколько форм расчетов и видов платежей, которые организации-контрагенты могут выбирать по своему усмотрению: расчеты платежными поручениями, расчеты по аккредитиву, расчеты чеками,</w:t>
      </w:r>
      <w:r w:rsidR="00572414" w:rsidRPr="00AF1FF6">
        <w:rPr>
          <w:sz w:val="28"/>
          <w:szCs w:val="28"/>
        </w:rPr>
        <w:t xml:space="preserve"> </w:t>
      </w:r>
      <w:r w:rsidRPr="00AF1FF6">
        <w:rPr>
          <w:sz w:val="28"/>
          <w:szCs w:val="28"/>
        </w:rPr>
        <w:t>расчеты по инкассо. Каких либо ограничений со стороны банка по выбору форм расчетов не допускается.</w:t>
      </w:r>
    </w:p>
    <w:p w:rsidR="00247BD3" w:rsidRPr="00AF1FF6" w:rsidRDefault="00247BD3" w:rsidP="00AF1FF6">
      <w:pPr>
        <w:autoSpaceDE w:val="0"/>
        <w:autoSpaceDN w:val="0"/>
        <w:adjustRightInd w:val="0"/>
        <w:ind w:firstLine="709"/>
        <w:rPr>
          <w:sz w:val="28"/>
          <w:szCs w:val="28"/>
        </w:rPr>
      </w:pPr>
      <w:r w:rsidRPr="00AF1FF6">
        <w:rPr>
          <w:b/>
          <w:sz w:val="28"/>
          <w:szCs w:val="28"/>
        </w:rPr>
        <w:t>Унификация платежных документов.</w:t>
      </w:r>
      <w:r w:rsidRPr="00AF1FF6">
        <w:rPr>
          <w:sz w:val="28"/>
          <w:szCs w:val="28"/>
        </w:rPr>
        <w:t xml:space="preserve"> Законодательно установлено, что расчетные документы оформляются на бланках единообразной формы в бумажном или электронном видах.</w:t>
      </w:r>
    </w:p>
    <w:p w:rsidR="00247BD3" w:rsidRPr="00AF1FF6" w:rsidRDefault="00247BD3" w:rsidP="00AF1FF6">
      <w:pPr>
        <w:autoSpaceDE w:val="0"/>
        <w:autoSpaceDN w:val="0"/>
        <w:adjustRightInd w:val="0"/>
        <w:ind w:firstLine="709"/>
        <w:rPr>
          <w:sz w:val="28"/>
          <w:szCs w:val="28"/>
        </w:rPr>
      </w:pPr>
      <w:r w:rsidRPr="00AF1FF6">
        <w:rPr>
          <w:sz w:val="28"/>
          <w:szCs w:val="28"/>
        </w:rPr>
        <w:t>Расчетные документы должны содержать следующие реквизиты:</w:t>
      </w:r>
    </w:p>
    <w:p w:rsidR="00247BD3" w:rsidRPr="00AF1FF6" w:rsidRDefault="00247BD3" w:rsidP="00AF1FF6">
      <w:pPr>
        <w:numPr>
          <w:ilvl w:val="0"/>
          <w:numId w:val="8"/>
        </w:numPr>
        <w:tabs>
          <w:tab w:val="clear" w:pos="1080"/>
        </w:tabs>
        <w:autoSpaceDE w:val="0"/>
        <w:autoSpaceDN w:val="0"/>
        <w:adjustRightInd w:val="0"/>
        <w:ind w:left="0" w:firstLine="709"/>
        <w:rPr>
          <w:sz w:val="28"/>
          <w:szCs w:val="28"/>
        </w:rPr>
      </w:pPr>
      <w:r w:rsidRPr="00AF1FF6">
        <w:rPr>
          <w:sz w:val="28"/>
          <w:szCs w:val="28"/>
        </w:rPr>
        <w:t>наименование расчетного документа;</w:t>
      </w:r>
    </w:p>
    <w:p w:rsidR="00247BD3" w:rsidRPr="00AF1FF6" w:rsidRDefault="00247BD3" w:rsidP="00AF1FF6">
      <w:pPr>
        <w:numPr>
          <w:ilvl w:val="0"/>
          <w:numId w:val="8"/>
        </w:numPr>
        <w:tabs>
          <w:tab w:val="clear" w:pos="1080"/>
        </w:tabs>
        <w:autoSpaceDE w:val="0"/>
        <w:autoSpaceDN w:val="0"/>
        <w:adjustRightInd w:val="0"/>
        <w:ind w:left="0" w:firstLine="709"/>
        <w:rPr>
          <w:sz w:val="28"/>
          <w:szCs w:val="28"/>
        </w:rPr>
      </w:pPr>
      <w:r w:rsidRPr="00AF1FF6">
        <w:rPr>
          <w:sz w:val="28"/>
          <w:szCs w:val="28"/>
        </w:rPr>
        <w:t>номер расчетного документа, число, месяц, год его выписки;</w:t>
      </w:r>
    </w:p>
    <w:p w:rsidR="00247BD3" w:rsidRPr="00AF1FF6" w:rsidRDefault="00247BD3" w:rsidP="00AF1FF6">
      <w:pPr>
        <w:numPr>
          <w:ilvl w:val="0"/>
          <w:numId w:val="8"/>
        </w:numPr>
        <w:tabs>
          <w:tab w:val="clear" w:pos="1080"/>
        </w:tabs>
        <w:autoSpaceDE w:val="0"/>
        <w:autoSpaceDN w:val="0"/>
        <w:adjustRightInd w:val="0"/>
        <w:ind w:left="0" w:firstLine="709"/>
        <w:rPr>
          <w:sz w:val="28"/>
          <w:szCs w:val="28"/>
        </w:rPr>
      </w:pPr>
      <w:r w:rsidRPr="00AF1FF6">
        <w:rPr>
          <w:sz w:val="28"/>
          <w:szCs w:val="28"/>
        </w:rPr>
        <w:t>вид платежа;</w:t>
      </w:r>
    </w:p>
    <w:p w:rsidR="00247BD3" w:rsidRPr="00AF1FF6" w:rsidRDefault="00247BD3" w:rsidP="00AF1FF6">
      <w:pPr>
        <w:numPr>
          <w:ilvl w:val="0"/>
          <w:numId w:val="8"/>
        </w:numPr>
        <w:tabs>
          <w:tab w:val="clear" w:pos="1080"/>
        </w:tabs>
        <w:autoSpaceDE w:val="0"/>
        <w:autoSpaceDN w:val="0"/>
        <w:adjustRightInd w:val="0"/>
        <w:ind w:left="0" w:firstLine="709"/>
        <w:rPr>
          <w:sz w:val="28"/>
          <w:szCs w:val="28"/>
        </w:rPr>
      </w:pPr>
      <w:r w:rsidRPr="00AF1FF6">
        <w:rPr>
          <w:sz w:val="28"/>
          <w:szCs w:val="28"/>
        </w:rPr>
        <w:t>наименование плательщика, номер его счета, идентификационный номер налогоплательщика (ИНН), наименование и местонахождение банка плательщика, его банковский идентификационный код (БИК), номер корреспондентского счета или субсчета;</w:t>
      </w:r>
    </w:p>
    <w:p w:rsidR="00247BD3" w:rsidRPr="00AF1FF6" w:rsidRDefault="00247BD3" w:rsidP="00AF1FF6">
      <w:pPr>
        <w:numPr>
          <w:ilvl w:val="0"/>
          <w:numId w:val="8"/>
        </w:numPr>
        <w:tabs>
          <w:tab w:val="clear" w:pos="1080"/>
        </w:tabs>
        <w:autoSpaceDE w:val="0"/>
        <w:autoSpaceDN w:val="0"/>
        <w:adjustRightInd w:val="0"/>
        <w:ind w:left="0" w:firstLine="709"/>
        <w:rPr>
          <w:sz w:val="28"/>
          <w:szCs w:val="28"/>
        </w:rPr>
      </w:pPr>
      <w:r w:rsidRPr="00AF1FF6">
        <w:rPr>
          <w:sz w:val="28"/>
          <w:szCs w:val="28"/>
        </w:rPr>
        <w:t>наименование получателя средств, номер его счета, ИНН, наименование и местонахождение банка получателя средств, его БИК, номер корреспондентского счета или субсчета;</w:t>
      </w:r>
    </w:p>
    <w:p w:rsidR="00247BD3" w:rsidRPr="00AF1FF6" w:rsidRDefault="00247BD3" w:rsidP="00AF1FF6">
      <w:pPr>
        <w:numPr>
          <w:ilvl w:val="0"/>
          <w:numId w:val="8"/>
        </w:numPr>
        <w:tabs>
          <w:tab w:val="clear" w:pos="1080"/>
        </w:tabs>
        <w:autoSpaceDE w:val="0"/>
        <w:autoSpaceDN w:val="0"/>
        <w:adjustRightInd w:val="0"/>
        <w:ind w:left="0" w:firstLine="709"/>
        <w:rPr>
          <w:sz w:val="28"/>
          <w:szCs w:val="28"/>
        </w:rPr>
      </w:pPr>
      <w:r w:rsidRPr="00AF1FF6">
        <w:rPr>
          <w:sz w:val="28"/>
          <w:szCs w:val="28"/>
        </w:rPr>
        <w:t>назначение платежа;</w:t>
      </w:r>
    </w:p>
    <w:p w:rsidR="00247BD3" w:rsidRPr="00AF1FF6" w:rsidRDefault="00247BD3" w:rsidP="00AF1FF6">
      <w:pPr>
        <w:numPr>
          <w:ilvl w:val="0"/>
          <w:numId w:val="8"/>
        </w:numPr>
        <w:tabs>
          <w:tab w:val="clear" w:pos="1080"/>
        </w:tabs>
        <w:autoSpaceDE w:val="0"/>
        <w:autoSpaceDN w:val="0"/>
        <w:adjustRightInd w:val="0"/>
        <w:ind w:left="0" w:firstLine="709"/>
        <w:rPr>
          <w:sz w:val="28"/>
          <w:szCs w:val="28"/>
        </w:rPr>
      </w:pPr>
      <w:r w:rsidRPr="00AF1FF6">
        <w:rPr>
          <w:sz w:val="28"/>
          <w:szCs w:val="28"/>
        </w:rPr>
        <w:t>сумма платежа (цифрами и прописью);</w:t>
      </w:r>
    </w:p>
    <w:p w:rsidR="00247BD3" w:rsidRPr="00AF1FF6" w:rsidRDefault="00247BD3" w:rsidP="00AF1FF6">
      <w:pPr>
        <w:numPr>
          <w:ilvl w:val="0"/>
          <w:numId w:val="8"/>
        </w:numPr>
        <w:tabs>
          <w:tab w:val="clear" w:pos="1080"/>
        </w:tabs>
        <w:autoSpaceDE w:val="0"/>
        <w:autoSpaceDN w:val="0"/>
        <w:adjustRightInd w:val="0"/>
        <w:ind w:left="0" w:firstLine="709"/>
        <w:rPr>
          <w:sz w:val="28"/>
          <w:szCs w:val="28"/>
        </w:rPr>
      </w:pPr>
      <w:r w:rsidRPr="00AF1FF6">
        <w:rPr>
          <w:sz w:val="28"/>
          <w:szCs w:val="28"/>
        </w:rPr>
        <w:t>очередность платежа;</w:t>
      </w:r>
    </w:p>
    <w:p w:rsidR="00247BD3" w:rsidRPr="00AF1FF6" w:rsidRDefault="00247BD3" w:rsidP="00AF1FF6">
      <w:pPr>
        <w:numPr>
          <w:ilvl w:val="0"/>
          <w:numId w:val="8"/>
        </w:numPr>
        <w:tabs>
          <w:tab w:val="clear" w:pos="1080"/>
        </w:tabs>
        <w:autoSpaceDE w:val="0"/>
        <w:autoSpaceDN w:val="0"/>
        <w:adjustRightInd w:val="0"/>
        <w:ind w:left="0" w:firstLine="709"/>
        <w:rPr>
          <w:sz w:val="28"/>
          <w:szCs w:val="28"/>
        </w:rPr>
      </w:pPr>
      <w:r w:rsidRPr="00AF1FF6">
        <w:rPr>
          <w:sz w:val="28"/>
          <w:szCs w:val="28"/>
        </w:rPr>
        <w:t>подписи уполномоченных лиц и оттиск печати (в установленных случаях).</w:t>
      </w:r>
    </w:p>
    <w:p w:rsidR="00247BD3" w:rsidRPr="00AF1FF6" w:rsidRDefault="00247BD3" w:rsidP="00AF1FF6">
      <w:pPr>
        <w:autoSpaceDE w:val="0"/>
        <w:autoSpaceDN w:val="0"/>
        <w:adjustRightInd w:val="0"/>
        <w:ind w:firstLine="709"/>
        <w:rPr>
          <w:sz w:val="28"/>
          <w:szCs w:val="28"/>
        </w:rPr>
      </w:pPr>
      <w:r w:rsidRPr="00AF1FF6">
        <w:rPr>
          <w:sz w:val="28"/>
          <w:szCs w:val="28"/>
        </w:rPr>
        <w:t xml:space="preserve">Исправления, помарки и подчистки, а также использование корректирующей жидкости в расчетных документах не допускаются. Расчетные документы действительны к предъявлению в течение 10 календарных дней, не считая дня их выписки. </w:t>
      </w:r>
      <w:r w:rsidR="00830EC7" w:rsidRPr="00AF1FF6">
        <w:rPr>
          <w:sz w:val="28"/>
          <w:szCs w:val="28"/>
        </w:rPr>
        <w:t>[2]</w:t>
      </w:r>
    </w:p>
    <w:p w:rsidR="00247BD3" w:rsidRPr="00AF1FF6" w:rsidRDefault="00247BD3" w:rsidP="00AF1FF6">
      <w:pPr>
        <w:autoSpaceDE w:val="0"/>
        <w:autoSpaceDN w:val="0"/>
        <w:adjustRightInd w:val="0"/>
        <w:ind w:firstLine="709"/>
        <w:rPr>
          <w:sz w:val="28"/>
          <w:szCs w:val="28"/>
        </w:rPr>
      </w:pPr>
      <w:r w:rsidRPr="00AF1FF6">
        <w:rPr>
          <w:sz w:val="28"/>
          <w:szCs w:val="28"/>
        </w:rPr>
        <w:t>Таким образом</w:t>
      </w:r>
      <w:r w:rsidR="00572414" w:rsidRPr="00AF1FF6">
        <w:rPr>
          <w:sz w:val="28"/>
          <w:szCs w:val="28"/>
        </w:rPr>
        <w:t>,</w:t>
      </w:r>
      <w:r w:rsidRPr="00AF1FF6">
        <w:rPr>
          <w:sz w:val="28"/>
          <w:szCs w:val="28"/>
        </w:rPr>
        <w:t xml:space="preserve"> можно добавить еще несколько из положений:</w:t>
      </w:r>
    </w:p>
    <w:p w:rsidR="00247BD3" w:rsidRPr="00AF1FF6" w:rsidRDefault="00247BD3" w:rsidP="00AF1FF6">
      <w:pPr>
        <w:autoSpaceDE w:val="0"/>
        <w:autoSpaceDN w:val="0"/>
        <w:adjustRightInd w:val="0"/>
        <w:ind w:firstLine="709"/>
        <w:rPr>
          <w:sz w:val="28"/>
          <w:szCs w:val="28"/>
        </w:rPr>
      </w:pPr>
      <w:r w:rsidRPr="00AF1FF6">
        <w:rPr>
          <w:sz w:val="28"/>
          <w:szCs w:val="28"/>
        </w:rPr>
        <w:t>- обязательное хранение денег на счетах в банке всех предприятий и проведение всех операций через банк;</w:t>
      </w:r>
    </w:p>
    <w:p w:rsidR="00247BD3" w:rsidRPr="00AF1FF6" w:rsidRDefault="00247BD3" w:rsidP="00AF1FF6">
      <w:pPr>
        <w:autoSpaceDE w:val="0"/>
        <w:autoSpaceDN w:val="0"/>
        <w:adjustRightInd w:val="0"/>
        <w:ind w:firstLine="709"/>
        <w:rPr>
          <w:sz w:val="28"/>
          <w:szCs w:val="28"/>
        </w:rPr>
      </w:pPr>
      <w:r w:rsidRPr="00AF1FF6">
        <w:rPr>
          <w:sz w:val="28"/>
          <w:szCs w:val="28"/>
        </w:rPr>
        <w:t>-платежи должны совершаться в точном соответствии с условиями договоров;</w:t>
      </w:r>
    </w:p>
    <w:p w:rsidR="00247BD3" w:rsidRPr="00AF1FF6" w:rsidRDefault="00247BD3" w:rsidP="00AF1FF6">
      <w:pPr>
        <w:autoSpaceDE w:val="0"/>
        <w:autoSpaceDN w:val="0"/>
        <w:adjustRightInd w:val="0"/>
        <w:ind w:firstLine="709"/>
        <w:rPr>
          <w:sz w:val="28"/>
          <w:szCs w:val="28"/>
        </w:rPr>
      </w:pPr>
      <w:r w:rsidRPr="00AF1FF6">
        <w:rPr>
          <w:sz w:val="28"/>
          <w:szCs w:val="28"/>
        </w:rPr>
        <w:t>-платежи осуществляются при наличии средств на счете и праве на кредит;</w:t>
      </w:r>
    </w:p>
    <w:p w:rsidR="00247BD3" w:rsidRPr="00AF1FF6" w:rsidRDefault="00247BD3" w:rsidP="00AF1FF6">
      <w:pPr>
        <w:autoSpaceDE w:val="0"/>
        <w:autoSpaceDN w:val="0"/>
        <w:adjustRightInd w:val="0"/>
        <w:ind w:firstLine="709"/>
        <w:rPr>
          <w:sz w:val="28"/>
          <w:szCs w:val="28"/>
        </w:rPr>
      </w:pPr>
      <w:r w:rsidRPr="00AF1FF6">
        <w:rPr>
          <w:sz w:val="28"/>
          <w:szCs w:val="28"/>
        </w:rPr>
        <w:t>-обязательное уведомление плательщика обо всех передвижениях средств на его счетах.</w:t>
      </w:r>
    </w:p>
    <w:p w:rsidR="00247BD3" w:rsidRPr="00AF1FF6" w:rsidRDefault="00247BD3" w:rsidP="00AF1FF6">
      <w:pPr>
        <w:autoSpaceDE w:val="0"/>
        <w:autoSpaceDN w:val="0"/>
        <w:adjustRightInd w:val="0"/>
        <w:ind w:firstLine="709"/>
        <w:rPr>
          <w:sz w:val="28"/>
          <w:szCs w:val="28"/>
        </w:rPr>
      </w:pPr>
      <w:r w:rsidRPr="00AF1FF6">
        <w:rPr>
          <w:sz w:val="28"/>
          <w:szCs w:val="28"/>
        </w:rPr>
        <w:t>Соблюдение этих принципов позволяет использовать безналичные расчеты в качестве важного инструмента развития рыночной экономики.</w:t>
      </w:r>
    </w:p>
    <w:p w:rsidR="00247BD3" w:rsidRPr="00AF1FF6" w:rsidRDefault="00247BD3" w:rsidP="00AF1FF6">
      <w:pPr>
        <w:autoSpaceDE w:val="0"/>
        <w:autoSpaceDN w:val="0"/>
        <w:adjustRightInd w:val="0"/>
        <w:ind w:firstLine="709"/>
        <w:rPr>
          <w:sz w:val="28"/>
          <w:szCs w:val="28"/>
        </w:rPr>
      </w:pPr>
      <w:r w:rsidRPr="00AF1FF6">
        <w:rPr>
          <w:sz w:val="28"/>
          <w:szCs w:val="28"/>
        </w:rPr>
        <w:t>Пока расчеты происходят безналично, в банках оседают денежные средства, становящиеся кредитными ресурсами.</w:t>
      </w:r>
    </w:p>
    <w:p w:rsidR="00247BD3" w:rsidRPr="00AF1FF6" w:rsidRDefault="00247BD3" w:rsidP="00AF1FF6">
      <w:pPr>
        <w:autoSpaceDE w:val="0"/>
        <w:autoSpaceDN w:val="0"/>
        <w:adjustRightInd w:val="0"/>
        <w:ind w:firstLine="709"/>
        <w:rPr>
          <w:sz w:val="28"/>
          <w:szCs w:val="28"/>
        </w:rPr>
      </w:pPr>
      <w:r w:rsidRPr="00AF1FF6">
        <w:rPr>
          <w:sz w:val="28"/>
          <w:szCs w:val="28"/>
        </w:rPr>
        <w:t>Безналичные расчеты способствуют уменьшению издержек обращения в виде дополнительных затрат на печать, хранение, перевозку, пересчет огромного количества денежных знаков, которые потребовались бы при расчетах наличными деньгами. В то же время безналичные расчеты при четкой работе банков позволяют лучше регулировать платежный оборот и, в конечном счете, ускорять оборачиваемость оборотных средств и совершение платежей.</w:t>
      </w:r>
    </w:p>
    <w:p w:rsidR="00247BD3" w:rsidRPr="00AF1FF6" w:rsidRDefault="00247BD3" w:rsidP="00AF1FF6">
      <w:pPr>
        <w:autoSpaceDE w:val="0"/>
        <w:autoSpaceDN w:val="0"/>
        <w:adjustRightInd w:val="0"/>
        <w:ind w:firstLine="709"/>
        <w:rPr>
          <w:sz w:val="28"/>
          <w:szCs w:val="28"/>
        </w:rPr>
      </w:pPr>
      <w:r w:rsidRPr="00AF1FF6">
        <w:rPr>
          <w:sz w:val="28"/>
          <w:szCs w:val="28"/>
        </w:rPr>
        <w:t>Расчетные операции по перечислению денежных средств через кредитные организации могут осуществляться с использованием:</w:t>
      </w:r>
    </w:p>
    <w:p w:rsidR="00247BD3" w:rsidRPr="00AF1FF6" w:rsidRDefault="00247BD3" w:rsidP="00AF1FF6">
      <w:pPr>
        <w:numPr>
          <w:ilvl w:val="0"/>
          <w:numId w:val="9"/>
        </w:numPr>
        <w:tabs>
          <w:tab w:val="clear" w:pos="360"/>
        </w:tabs>
        <w:autoSpaceDE w:val="0"/>
        <w:autoSpaceDN w:val="0"/>
        <w:adjustRightInd w:val="0"/>
        <w:ind w:left="0" w:firstLine="709"/>
        <w:rPr>
          <w:sz w:val="28"/>
          <w:szCs w:val="28"/>
        </w:rPr>
      </w:pPr>
      <w:r w:rsidRPr="00AF1FF6">
        <w:rPr>
          <w:sz w:val="28"/>
          <w:szCs w:val="28"/>
        </w:rPr>
        <w:t>корреспондентских счетов (субсчетов), открытых в Банке России; корреспондентских счетов, открытых в других кредитных организациях;</w:t>
      </w:r>
    </w:p>
    <w:p w:rsidR="00247BD3" w:rsidRPr="00AF1FF6" w:rsidRDefault="00247BD3" w:rsidP="00AF1FF6">
      <w:pPr>
        <w:numPr>
          <w:ilvl w:val="0"/>
          <w:numId w:val="9"/>
        </w:numPr>
        <w:tabs>
          <w:tab w:val="clear" w:pos="360"/>
        </w:tabs>
        <w:autoSpaceDE w:val="0"/>
        <w:autoSpaceDN w:val="0"/>
        <w:adjustRightInd w:val="0"/>
        <w:ind w:left="0" w:firstLine="709"/>
        <w:rPr>
          <w:sz w:val="28"/>
          <w:szCs w:val="28"/>
        </w:rPr>
      </w:pPr>
      <w:r w:rsidRPr="00AF1FF6">
        <w:rPr>
          <w:sz w:val="28"/>
          <w:szCs w:val="28"/>
        </w:rPr>
        <w:t>счетов участников расчетов, открытых в небанковских кредитных организациях, осуществляющих расчетные операции;</w:t>
      </w:r>
    </w:p>
    <w:p w:rsidR="00247BD3" w:rsidRPr="00AF1FF6" w:rsidRDefault="00247BD3" w:rsidP="00AF1FF6">
      <w:pPr>
        <w:numPr>
          <w:ilvl w:val="0"/>
          <w:numId w:val="9"/>
        </w:numPr>
        <w:tabs>
          <w:tab w:val="clear" w:pos="360"/>
        </w:tabs>
        <w:autoSpaceDE w:val="0"/>
        <w:autoSpaceDN w:val="0"/>
        <w:adjustRightInd w:val="0"/>
        <w:ind w:left="0" w:firstLine="709"/>
        <w:rPr>
          <w:sz w:val="28"/>
          <w:szCs w:val="28"/>
        </w:rPr>
      </w:pPr>
      <w:r w:rsidRPr="00AF1FF6">
        <w:rPr>
          <w:sz w:val="28"/>
          <w:szCs w:val="28"/>
        </w:rPr>
        <w:t xml:space="preserve">счетов межфилиальных расчетов, открытых внутри одной кредитной организации. </w:t>
      </w:r>
      <w:r w:rsidR="00AB0E73" w:rsidRPr="00AF1FF6">
        <w:rPr>
          <w:sz w:val="28"/>
          <w:szCs w:val="28"/>
        </w:rPr>
        <w:t>[2]</w:t>
      </w:r>
    </w:p>
    <w:p w:rsidR="00247BD3" w:rsidRPr="00AF1FF6" w:rsidRDefault="00247BD3" w:rsidP="00AF1FF6">
      <w:pPr>
        <w:autoSpaceDE w:val="0"/>
        <w:autoSpaceDN w:val="0"/>
        <w:adjustRightInd w:val="0"/>
        <w:ind w:firstLine="709"/>
        <w:rPr>
          <w:sz w:val="28"/>
          <w:szCs w:val="28"/>
        </w:rPr>
      </w:pPr>
      <w:r w:rsidRPr="00AF1FF6">
        <w:rPr>
          <w:sz w:val="28"/>
          <w:szCs w:val="28"/>
        </w:rPr>
        <w:t>В соответствии с действующим законодательством безналичные расчеты между организациями осуществляют банки и небанковские кредитные учреждения. В свою очередь банки взаимодействуют друг с другом через корреспондентские счета, открытые у банков-контрагентов.</w:t>
      </w:r>
    </w:p>
    <w:p w:rsidR="00AF1FF6" w:rsidRDefault="00AF1FF6" w:rsidP="00AF1FF6">
      <w:pPr>
        <w:autoSpaceDE w:val="0"/>
        <w:autoSpaceDN w:val="0"/>
        <w:adjustRightInd w:val="0"/>
        <w:ind w:firstLine="709"/>
        <w:rPr>
          <w:b/>
          <w:sz w:val="28"/>
          <w:szCs w:val="28"/>
        </w:rPr>
      </w:pPr>
    </w:p>
    <w:p w:rsidR="00247BD3" w:rsidRPr="00AF1FF6" w:rsidRDefault="001F75D2" w:rsidP="00AF1FF6">
      <w:pPr>
        <w:autoSpaceDE w:val="0"/>
        <w:autoSpaceDN w:val="0"/>
        <w:adjustRightInd w:val="0"/>
        <w:ind w:firstLine="709"/>
        <w:jc w:val="center"/>
        <w:rPr>
          <w:b/>
          <w:sz w:val="28"/>
          <w:szCs w:val="28"/>
        </w:rPr>
      </w:pPr>
      <w:r w:rsidRPr="00AF1FF6">
        <w:rPr>
          <w:b/>
          <w:sz w:val="28"/>
          <w:szCs w:val="28"/>
        </w:rPr>
        <w:t>1</w:t>
      </w:r>
      <w:r w:rsidR="00247BD3" w:rsidRPr="00AF1FF6">
        <w:rPr>
          <w:b/>
          <w:sz w:val="28"/>
          <w:szCs w:val="28"/>
        </w:rPr>
        <w:t>.3 Очередность платежей</w:t>
      </w:r>
    </w:p>
    <w:p w:rsidR="00247BD3" w:rsidRPr="00AF1FF6" w:rsidRDefault="00247BD3" w:rsidP="00AF1FF6">
      <w:pPr>
        <w:autoSpaceDE w:val="0"/>
        <w:autoSpaceDN w:val="0"/>
        <w:adjustRightInd w:val="0"/>
        <w:ind w:firstLine="709"/>
        <w:rPr>
          <w:b/>
          <w:sz w:val="28"/>
          <w:szCs w:val="28"/>
        </w:rPr>
      </w:pPr>
    </w:p>
    <w:p w:rsidR="00247BD3" w:rsidRPr="00AF1FF6" w:rsidRDefault="00247BD3" w:rsidP="00AF1FF6">
      <w:pPr>
        <w:autoSpaceDE w:val="0"/>
        <w:autoSpaceDN w:val="0"/>
        <w:adjustRightInd w:val="0"/>
        <w:ind w:firstLine="709"/>
        <w:rPr>
          <w:sz w:val="28"/>
          <w:szCs w:val="28"/>
        </w:rPr>
      </w:pPr>
      <w:r w:rsidRPr="00AF1FF6">
        <w:rPr>
          <w:sz w:val="28"/>
          <w:szCs w:val="28"/>
        </w:rPr>
        <w:t>При наличии на счете денежных средств, сумма которых достаточна для удовлетворения всех требований, предъявленных к счету, расчетные документы должны оплачиваться в порядке календарной очереди подписей (т. е. в порядке поступления в банк плательщика).</w:t>
      </w:r>
    </w:p>
    <w:p w:rsidR="00247BD3" w:rsidRPr="00AF1FF6" w:rsidRDefault="00247BD3" w:rsidP="00AF1FF6">
      <w:pPr>
        <w:autoSpaceDE w:val="0"/>
        <w:autoSpaceDN w:val="0"/>
        <w:adjustRightInd w:val="0"/>
        <w:ind w:firstLine="709"/>
        <w:rPr>
          <w:b/>
          <w:sz w:val="28"/>
          <w:szCs w:val="28"/>
        </w:rPr>
      </w:pPr>
      <w:r w:rsidRPr="00AF1FF6">
        <w:rPr>
          <w:b/>
          <w:sz w:val="28"/>
          <w:szCs w:val="28"/>
        </w:rPr>
        <w:t>При недостаточности денежных средств на счете их списание осуществляется следующим образом:</w:t>
      </w:r>
    </w:p>
    <w:p w:rsidR="00247BD3" w:rsidRPr="00AF1FF6" w:rsidRDefault="00247BD3" w:rsidP="00AF1FF6">
      <w:pPr>
        <w:autoSpaceDE w:val="0"/>
        <w:autoSpaceDN w:val="0"/>
        <w:adjustRightInd w:val="0"/>
        <w:ind w:firstLine="709"/>
        <w:rPr>
          <w:sz w:val="28"/>
          <w:szCs w:val="28"/>
        </w:rPr>
      </w:pPr>
      <w:r w:rsidRPr="00AF1FF6">
        <w:rPr>
          <w:b/>
          <w:sz w:val="28"/>
          <w:szCs w:val="28"/>
        </w:rPr>
        <w:t>В первую очередь</w:t>
      </w:r>
      <w:r w:rsidRPr="00AF1FF6">
        <w:rPr>
          <w:sz w:val="28"/>
          <w:szCs w:val="28"/>
        </w:rPr>
        <w:t> — списание по исполнительным документам, предусматривающим перечисление или выдачу денежных средств со счета для удовлетворения требований о возмещении вреда, причиненного жизни и здоровью, а также требований о взыскании алиментов.</w:t>
      </w:r>
    </w:p>
    <w:p w:rsidR="00247BD3" w:rsidRPr="00AF1FF6" w:rsidRDefault="00247BD3" w:rsidP="00AF1FF6">
      <w:pPr>
        <w:autoSpaceDE w:val="0"/>
        <w:autoSpaceDN w:val="0"/>
        <w:adjustRightInd w:val="0"/>
        <w:ind w:firstLine="709"/>
        <w:rPr>
          <w:sz w:val="28"/>
          <w:szCs w:val="28"/>
        </w:rPr>
      </w:pPr>
      <w:r w:rsidRPr="00AF1FF6">
        <w:rPr>
          <w:b/>
          <w:sz w:val="28"/>
          <w:szCs w:val="28"/>
        </w:rPr>
        <w:t>Во вторую очередь</w:t>
      </w:r>
      <w:r w:rsidRPr="00AF1FF6">
        <w:rPr>
          <w:sz w:val="28"/>
          <w:szCs w:val="28"/>
        </w:rPr>
        <w:t> — списание по исполнительным документам, предусматривающим перечисление или выдачу денежных средств для расчетов по выплате выходных пособий и оплате труда с лицами, работающими по трудовому договору (контракту), по выплате вознаграждений по авторскому договору.</w:t>
      </w:r>
    </w:p>
    <w:p w:rsidR="00247BD3" w:rsidRPr="00AF1FF6" w:rsidRDefault="00247BD3" w:rsidP="00AF1FF6">
      <w:pPr>
        <w:autoSpaceDE w:val="0"/>
        <w:autoSpaceDN w:val="0"/>
        <w:adjustRightInd w:val="0"/>
        <w:ind w:firstLine="709"/>
        <w:rPr>
          <w:sz w:val="28"/>
          <w:szCs w:val="28"/>
        </w:rPr>
      </w:pPr>
      <w:r w:rsidRPr="00AF1FF6">
        <w:rPr>
          <w:b/>
          <w:sz w:val="28"/>
          <w:szCs w:val="28"/>
        </w:rPr>
        <w:t>В третью очередь</w:t>
      </w:r>
      <w:r w:rsidRPr="00AF1FF6">
        <w:rPr>
          <w:sz w:val="28"/>
          <w:szCs w:val="28"/>
        </w:rPr>
        <w:t xml:space="preserve"> производится списание по платежным документам, для расчетов по оплате труда по трудовому договору (контракту), а также по отчислению в государственные внебюджетные фонды.</w:t>
      </w:r>
    </w:p>
    <w:p w:rsidR="00247BD3" w:rsidRPr="00AF1FF6" w:rsidRDefault="00247BD3" w:rsidP="00AF1FF6">
      <w:pPr>
        <w:autoSpaceDE w:val="0"/>
        <w:autoSpaceDN w:val="0"/>
        <w:adjustRightInd w:val="0"/>
        <w:ind w:firstLine="709"/>
        <w:rPr>
          <w:sz w:val="28"/>
          <w:szCs w:val="28"/>
        </w:rPr>
      </w:pPr>
      <w:r w:rsidRPr="00AF1FF6">
        <w:rPr>
          <w:b/>
          <w:sz w:val="28"/>
          <w:szCs w:val="28"/>
        </w:rPr>
        <w:t>В четвертую очередь</w:t>
      </w:r>
      <w:r w:rsidRPr="00AF1FF6">
        <w:rPr>
          <w:sz w:val="28"/>
          <w:szCs w:val="28"/>
        </w:rPr>
        <w:t> — платежи в бюджет и внебюджетные фонды, отчисления в которые</w:t>
      </w:r>
      <w:r w:rsidR="00572414" w:rsidRPr="00AF1FF6">
        <w:rPr>
          <w:sz w:val="28"/>
          <w:szCs w:val="28"/>
        </w:rPr>
        <w:t>,</w:t>
      </w:r>
      <w:r w:rsidRPr="00AF1FF6">
        <w:rPr>
          <w:sz w:val="28"/>
          <w:szCs w:val="28"/>
        </w:rPr>
        <w:t xml:space="preserve"> не</w:t>
      </w:r>
      <w:r w:rsidR="00572414" w:rsidRPr="00AF1FF6">
        <w:rPr>
          <w:sz w:val="28"/>
          <w:szCs w:val="28"/>
        </w:rPr>
        <w:t xml:space="preserve"> </w:t>
      </w:r>
      <w:r w:rsidRPr="00AF1FF6">
        <w:rPr>
          <w:sz w:val="28"/>
          <w:szCs w:val="28"/>
        </w:rPr>
        <w:t>предусмотрены в третьей очереди.</w:t>
      </w:r>
    </w:p>
    <w:p w:rsidR="00247BD3" w:rsidRPr="00AF1FF6" w:rsidRDefault="00247BD3" w:rsidP="00AF1FF6">
      <w:pPr>
        <w:autoSpaceDE w:val="0"/>
        <w:autoSpaceDN w:val="0"/>
        <w:adjustRightInd w:val="0"/>
        <w:ind w:firstLine="709"/>
        <w:rPr>
          <w:sz w:val="28"/>
          <w:szCs w:val="28"/>
        </w:rPr>
      </w:pPr>
      <w:r w:rsidRPr="00AF1FF6">
        <w:rPr>
          <w:b/>
          <w:sz w:val="28"/>
          <w:szCs w:val="28"/>
        </w:rPr>
        <w:t>В пятую очередь</w:t>
      </w:r>
      <w:r w:rsidR="00572414" w:rsidRPr="00AF1FF6">
        <w:rPr>
          <w:sz w:val="28"/>
          <w:szCs w:val="28"/>
        </w:rPr>
        <w:t xml:space="preserve"> — </w:t>
      </w:r>
      <w:r w:rsidRPr="00AF1FF6">
        <w:rPr>
          <w:sz w:val="28"/>
          <w:szCs w:val="28"/>
        </w:rPr>
        <w:t>по исполнительным документам, предусматривающим удовлетворение других денежных требований.</w:t>
      </w:r>
    </w:p>
    <w:p w:rsidR="00247BD3" w:rsidRPr="00AF1FF6" w:rsidRDefault="00247BD3" w:rsidP="00AF1FF6">
      <w:pPr>
        <w:autoSpaceDE w:val="0"/>
        <w:autoSpaceDN w:val="0"/>
        <w:adjustRightInd w:val="0"/>
        <w:ind w:firstLine="709"/>
        <w:rPr>
          <w:sz w:val="28"/>
          <w:szCs w:val="28"/>
        </w:rPr>
      </w:pPr>
      <w:r w:rsidRPr="00AF1FF6">
        <w:rPr>
          <w:b/>
          <w:sz w:val="28"/>
          <w:szCs w:val="28"/>
        </w:rPr>
        <w:t>В шестую очередь</w:t>
      </w:r>
      <w:r w:rsidRPr="00AF1FF6">
        <w:rPr>
          <w:sz w:val="28"/>
          <w:szCs w:val="28"/>
        </w:rPr>
        <w:t> — по другим платежным документам в порядке календарной очередности.</w:t>
      </w:r>
    </w:p>
    <w:p w:rsidR="00247BD3" w:rsidRPr="00AF1FF6" w:rsidRDefault="00247BD3" w:rsidP="00AF1FF6">
      <w:pPr>
        <w:autoSpaceDE w:val="0"/>
        <w:autoSpaceDN w:val="0"/>
        <w:adjustRightInd w:val="0"/>
        <w:ind w:firstLine="709"/>
        <w:rPr>
          <w:sz w:val="28"/>
          <w:szCs w:val="28"/>
        </w:rPr>
      </w:pPr>
      <w:r w:rsidRPr="00AF1FF6">
        <w:rPr>
          <w:sz w:val="28"/>
          <w:szCs w:val="28"/>
        </w:rPr>
        <w:t>Списание средств со счета по требованиям, относящимся к одной очереди, производится в порядке календарной очередности поступления документов.</w:t>
      </w:r>
    </w:p>
    <w:p w:rsidR="00247BD3" w:rsidRPr="00AF1FF6" w:rsidRDefault="00247BD3" w:rsidP="00AF1FF6">
      <w:pPr>
        <w:autoSpaceDE w:val="0"/>
        <w:autoSpaceDN w:val="0"/>
        <w:adjustRightInd w:val="0"/>
        <w:ind w:firstLine="709"/>
        <w:rPr>
          <w:b/>
          <w:sz w:val="28"/>
          <w:szCs w:val="28"/>
        </w:rPr>
      </w:pPr>
    </w:p>
    <w:p w:rsidR="0086462C" w:rsidRPr="00AF1FF6" w:rsidRDefault="0086462C" w:rsidP="00AF1FF6">
      <w:pPr>
        <w:autoSpaceDE w:val="0"/>
        <w:autoSpaceDN w:val="0"/>
        <w:adjustRightInd w:val="0"/>
        <w:ind w:firstLine="709"/>
        <w:jc w:val="center"/>
        <w:rPr>
          <w:b/>
          <w:sz w:val="28"/>
          <w:szCs w:val="28"/>
        </w:rPr>
      </w:pPr>
      <w:r w:rsidRPr="00AF1FF6">
        <w:rPr>
          <w:b/>
          <w:sz w:val="28"/>
          <w:szCs w:val="28"/>
        </w:rPr>
        <w:t>1.</w:t>
      </w:r>
      <w:r w:rsidR="0085442D" w:rsidRPr="00AF1FF6">
        <w:rPr>
          <w:b/>
          <w:sz w:val="28"/>
          <w:szCs w:val="28"/>
        </w:rPr>
        <w:t>4</w:t>
      </w:r>
      <w:r w:rsidR="00AF1FF6">
        <w:rPr>
          <w:b/>
          <w:sz w:val="28"/>
          <w:szCs w:val="28"/>
        </w:rPr>
        <w:t xml:space="preserve"> Виды безналичных расчетов</w:t>
      </w:r>
    </w:p>
    <w:p w:rsidR="000E47EA" w:rsidRPr="00AF1FF6" w:rsidRDefault="000E47EA" w:rsidP="00AF1FF6">
      <w:pPr>
        <w:autoSpaceDE w:val="0"/>
        <w:autoSpaceDN w:val="0"/>
        <w:adjustRightInd w:val="0"/>
        <w:ind w:firstLine="709"/>
        <w:rPr>
          <w:b/>
          <w:sz w:val="28"/>
          <w:szCs w:val="28"/>
        </w:rPr>
      </w:pPr>
    </w:p>
    <w:p w:rsidR="00AF1FF6" w:rsidRDefault="000E47EA" w:rsidP="00AF1FF6">
      <w:pPr>
        <w:autoSpaceDE w:val="0"/>
        <w:autoSpaceDN w:val="0"/>
        <w:adjustRightInd w:val="0"/>
        <w:ind w:firstLine="709"/>
        <w:rPr>
          <w:sz w:val="28"/>
          <w:szCs w:val="28"/>
        </w:rPr>
      </w:pPr>
      <w:r w:rsidRPr="00AF1FF6">
        <w:rPr>
          <w:sz w:val="28"/>
          <w:szCs w:val="28"/>
        </w:rPr>
        <w:t>Предприятия, как участники расчетов, самостоятельно определяют формы указанных документов с обязательными реквизитами.</w:t>
      </w:r>
    </w:p>
    <w:p w:rsidR="000E47EA" w:rsidRPr="00AF1FF6" w:rsidRDefault="000E47EA" w:rsidP="00AF1FF6">
      <w:pPr>
        <w:autoSpaceDE w:val="0"/>
        <w:autoSpaceDN w:val="0"/>
        <w:adjustRightInd w:val="0"/>
        <w:ind w:firstLine="709"/>
        <w:rPr>
          <w:sz w:val="28"/>
          <w:szCs w:val="28"/>
        </w:rPr>
      </w:pPr>
      <w:r w:rsidRPr="00AF1FF6">
        <w:rPr>
          <w:sz w:val="28"/>
          <w:szCs w:val="28"/>
        </w:rPr>
        <w:t>Участники сделки имеют право выбрать одну форму безналичных расчетов с учетом конкретных операций. Вся система расчетов строится так, чтобы создавались благоприятные условия для совершения платежей и ускорения кругооборота средств. Задержка в расчетах лишает поставщиков выручки от реализации, затрудняет выполнение производственных и финансовых задач. [4].</w:t>
      </w:r>
    </w:p>
    <w:p w:rsidR="000E47EA" w:rsidRPr="00AF1FF6" w:rsidRDefault="000E47EA" w:rsidP="00AF1FF6">
      <w:pPr>
        <w:autoSpaceDE w:val="0"/>
        <w:autoSpaceDN w:val="0"/>
        <w:adjustRightInd w:val="0"/>
        <w:ind w:firstLine="709"/>
        <w:rPr>
          <w:sz w:val="28"/>
          <w:szCs w:val="28"/>
        </w:rPr>
      </w:pPr>
      <w:r w:rsidRPr="00AF1FF6">
        <w:rPr>
          <w:sz w:val="28"/>
          <w:szCs w:val="28"/>
        </w:rPr>
        <w:t>В современных условиях рекомендуются следующие формы расчетов:</w:t>
      </w:r>
    </w:p>
    <w:p w:rsidR="000E47EA" w:rsidRPr="00AF1FF6" w:rsidRDefault="000E47EA" w:rsidP="00AF1FF6">
      <w:pPr>
        <w:numPr>
          <w:ilvl w:val="0"/>
          <w:numId w:val="7"/>
        </w:numPr>
        <w:tabs>
          <w:tab w:val="clear" w:pos="-229"/>
        </w:tabs>
        <w:autoSpaceDE w:val="0"/>
        <w:autoSpaceDN w:val="0"/>
        <w:adjustRightInd w:val="0"/>
        <w:ind w:left="0" w:firstLine="709"/>
        <w:rPr>
          <w:sz w:val="28"/>
          <w:szCs w:val="28"/>
        </w:rPr>
      </w:pPr>
      <w:r w:rsidRPr="00AF1FF6">
        <w:rPr>
          <w:sz w:val="28"/>
          <w:szCs w:val="28"/>
        </w:rPr>
        <w:t>платежными поручениями;</w:t>
      </w:r>
    </w:p>
    <w:p w:rsidR="000E47EA" w:rsidRPr="00AF1FF6" w:rsidRDefault="000E47EA" w:rsidP="00AF1FF6">
      <w:pPr>
        <w:numPr>
          <w:ilvl w:val="0"/>
          <w:numId w:val="7"/>
        </w:numPr>
        <w:tabs>
          <w:tab w:val="clear" w:pos="-229"/>
        </w:tabs>
        <w:autoSpaceDE w:val="0"/>
        <w:autoSpaceDN w:val="0"/>
        <w:adjustRightInd w:val="0"/>
        <w:ind w:left="0" w:firstLine="709"/>
        <w:rPr>
          <w:sz w:val="28"/>
          <w:szCs w:val="28"/>
        </w:rPr>
      </w:pPr>
      <w:r w:rsidRPr="00AF1FF6">
        <w:rPr>
          <w:sz w:val="28"/>
          <w:szCs w:val="28"/>
        </w:rPr>
        <w:t>аккредитивами;</w:t>
      </w:r>
    </w:p>
    <w:p w:rsidR="000E47EA" w:rsidRPr="00AF1FF6" w:rsidRDefault="000E47EA" w:rsidP="00AF1FF6">
      <w:pPr>
        <w:numPr>
          <w:ilvl w:val="0"/>
          <w:numId w:val="7"/>
        </w:numPr>
        <w:tabs>
          <w:tab w:val="clear" w:pos="-229"/>
        </w:tabs>
        <w:autoSpaceDE w:val="0"/>
        <w:autoSpaceDN w:val="0"/>
        <w:adjustRightInd w:val="0"/>
        <w:ind w:left="0" w:firstLine="709"/>
        <w:rPr>
          <w:sz w:val="28"/>
          <w:szCs w:val="28"/>
        </w:rPr>
      </w:pPr>
      <w:r w:rsidRPr="00AF1FF6">
        <w:rPr>
          <w:sz w:val="28"/>
          <w:szCs w:val="28"/>
        </w:rPr>
        <w:t>чеками;</w:t>
      </w:r>
    </w:p>
    <w:p w:rsidR="00247BD3" w:rsidRPr="00AF1FF6" w:rsidRDefault="000E47EA" w:rsidP="00AF1FF6">
      <w:pPr>
        <w:numPr>
          <w:ilvl w:val="0"/>
          <w:numId w:val="7"/>
        </w:numPr>
        <w:tabs>
          <w:tab w:val="clear" w:pos="-229"/>
        </w:tabs>
        <w:autoSpaceDE w:val="0"/>
        <w:autoSpaceDN w:val="0"/>
        <w:adjustRightInd w:val="0"/>
        <w:ind w:left="0" w:firstLine="709"/>
        <w:rPr>
          <w:sz w:val="28"/>
          <w:szCs w:val="28"/>
        </w:rPr>
      </w:pPr>
      <w:r w:rsidRPr="00AF1FF6">
        <w:rPr>
          <w:sz w:val="28"/>
          <w:szCs w:val="28"/>
        </w:rPr>
        <w:t>инкассовыми поручениями</w:t>
      </w:r>
      <w:r w:rsidR="00E25157" w:rsidRPr="00AF1FF6">
        <w:rPr>
          <w:sz w:val="28"/>
          <w:szCs w:val="28"/>
        </w:rPr>
        <w:t xml:space="preserve"> и платежными требованиями</w:t>
      </w:r>
      <w:r w:rsidRPr="00AF1FF6">
        <w:rPr>
          <w:sz w:val="28"/>
          <w:szCs w:val="28"/>
        </w:rPr>
        <w:t>.[2]</w:t>
      </w:r>
    </w:p>
    <w:p w:rsidR="00AF1FF6" w:rsidRDefault="00506364" w:rsidP="00AF1FF6">
      <w:pPr>
        <w:autoSpaceDE w:val="0"/>
        <w:autoSpaceDN w:val="0"/>
        <w:adjustRightInd w:val="0"/>
        <w:ind w:firstLine="709"/>
        <w:rPr>
          <w:sz w:val="28"/>
          <w:szCs w:val="28"/>
        </w:rPr>
      </w:pPr>
      <w:r w:rsidRPr="00AF1FF6">
        <w:rPr>
          <w:sz w:val="28"/>
          <w:szCs w:val="28"/>
        </w:rPr>
        <w:t>Расчеты между организациями производятся в безналичной форме путем перевода денежных средств с банковских счетов одного юридического лица на счета другого на основании расчетных документов. Расчетный документ представляет собой оформленное в виде документа на бумажном носителе или в установленных случаях электронного платежного документа:</w:t>
      </w:r>
    </w:p>
    <w:p w:rsidR="00AF1FF6" w:rsidRDefault="00506364" w:rsidP="00AF1FF6">
      <w:pPr>
        <w:autoSpaceDE w:val="0"/>
        <w:autoSpaceDN w:val="0"/>
        <w:adjustRightInd w:val="0"/>
        <w:ind w:firstLine="709"/>
        <w:rPr>
          <w:sz w:val="28"/>
          <w:szCs w:val="28"/>
        </w:rPr>
      </w:pPr>
      <w:r w:rsidRPr="00AF1FF6">
        <w:rPr>
          <w:sz w:val="28"/>
          <w:szCs w:val="28"/>
        </w:rPr>
        <w:t>• распоряжение плательщика (клиента или банка) о списании денежных средств со своего счета и их перечислении на счет получателя средств;</w:t>
      </w:r>
    </w:p>
    <w:p w:rsidR="00AF1FF6" w:rsidRDefault="00506364" w:rsidP="00AF1FF6">
      <w:pPr>
        <w:autoSpaceDE w:val="0"/>
        <w:autoSpaceDN w:val="0"/>
        <w:adjustRightInd w:val="0"/>
        <w:ind w:firstLine="709"/>
        <w:rPr>
          <w:sz w:val="28"/>
          <w:szCs w:val="28"/>
        </w:rPr>
      </w:pPr>
      <w:r w:rsidRPr="00AF1FF6">
        <w:rPr>
          <w:sz w:val="28"/>
          <w:szCs w:val="28"/>
        </w:rPr>
        <w:t xml:space="preserve">• распоряжение получателя средств (взыскателя) на списание денежных средств со счета плательщика и перечисление на счет, указанный получателем средств (взыскателем). </w:t>
      </w:r>
      <w:r w:rsidR="00830EC7" w:rsidRPr="00AF1FF6">
        <w:rPr>
          <w:sz w:val="28"/>
          <w:szCs w:val="28"/>
        </w:rPr>
        <w:t>[2]</w:t>
      </w:r>
    </w:p>
    <w:p w:rsidR="000E47EA" w:rsidRPr="00AF1FF6" w:rsidRDefault="000E47EA" w:rsidP="00AF1FF6">
      <w:pPr>
        <w:autoSpaceDE w:val="0"/>
        <w:autoSpaceDN w:val="0"/>
        <w:adjustRightInd w:val="0"/>
        <w:ind w:firstLine="709"/>
        <w:rPr>
          <w:sz w:val="28"/>
          <w:szCs w:val="28"/>
        </w:rPr>
      </w:pPr>
    </w:p>
    <w:p w:rsidR="00651196" w:rsidRPr="00AF1FF6" w:rsidRDefault="00AF1FF6" w:rsidP="00AF1FF6">
      <w:pPr>
        <w:autoSpaceDE w:val="0"/>
        <w:autoSpaceDN w:val="0"/>
        <w:adjustRightInd w:val="0"/>
        <w:ind w:firstLine="709"/>
        <w:jc w:val="center"/>
        <w:rPr>
          <w:b/>
          <w:sz w:val="28"/>
          <w:szCs w:val="28"/>
        </w:rPr>
      </w:pPr>
      <w:r>
        <w:rPr>
          <w:sz w:val="28"/>
          <w:szCs w:val="28"/>
        </w:rPr>
        <w:br w:type="page"/>
      </w:r>
      <w:r w:rsidR="00651196" w:rsidRPr="00AF1FF6">
        <w:rPr>
          <w:b/>
          <w:sz w:val="28"/>
          <w:szCs w:val="28"/>
        </w:rPr>
        <w:t>2.</w:t>
      </w:r>
      <w:r>
        <w:rPr>
          <w:b/>
          <w:sz w:val="28"/>
          <w:szCs w:val="28"/>
        </w:rPr>
        <w:t xml:space="preserve"> </w:t>
      </w:r>
      <w:r w:rsidR="00651196" w:rsidRPr="00AF1FF6">
        <w:rPr>
          <w:b/>
          <w:sz w:val="28"/>
          <w:szCs w:val="28"/>
        </w:rPr>
        <w:t>Порядок бухгалтерс</w:t>
      </w:r>
      <w:r>
        <w:rPr>
          <w:b/>
          <w:sz w:val="28"/>
          <w:szCs w:val="28"/>
        </w:rPr>
        <w:t>кого учета безналичных расчетов</w:t>
      </w:r>
    </w:p>
    <w:p w:rsidR="00651196" w:rsidRPr="00AF1FF6" w:rsidRDefault="00651196" w:rsidP="00AF1FF6">
      <w:pPr>
        <w:autoSpaceDE w:val="0"/>
        <w:autoSpaceDN w:val="0"/>
        <w:adjustRightInd w:val="0"/>
        <w:ind w:firstLine="709"/>
        <w:jc w:val="center"/>
        <w:rPr>
          <w:b/>
          <w:sz w:val="28"/>
          <w:szCs w:val="28"/>
        </w:rPr>
      </w:pPr>
    </w:p>
    <w:p w:rsidR="00247BD3" w:rsidRPr="00AF1FF6" w:rsidRDefault="001F75D2" w:rsidP="00AF1FF6">
      <w:pPr>
        <w:autoSpaceDE w:val="0"/>
        <w:autoSpaceDN w:val="0"/>
        <w:adjustRightInd w:val="0"/>
        <w:ind w:firstLine="709"/>
        <w:jc w:val="center"/>
        <w:rPr>
          <w:b/>
          <w:sz w:val="28"/>
          <w:szCs w:val="28"/>
        </w:rPr>
      </w:pPr>
      <w:r w:rsidRPr="00AF1FF6">
        <w:rPr>
          <w:b/>
          <w:sz w:val="28"/>
          <w:szCs w:val="28"/>
        </w:rPr>
        <w:t>2</w:t>
      </w:r>
      <w:r w:rsidR="00651196" w:rsidRPr="00AF1FF6">
        <w:rPr>
          <w:b/>
          <w:sz w:val="28"/>
          <w:szCs w:val="28"/>
        </w:rPr>
        <w:t>.1</w:t>
      </w:r>
      <w:r w:rsidR="00AF1FF6">
        <w:rPr>
          <w:b/>
          <w:sz w:val="28"/>
          <w:szCs w:val="28"/>
        </w:rPr>
        <w:t xml:space="preserve"> </w:t>
      </w:r>
      <w:r w:rsidR="00EC5441" w:rsidRPr="00AF1FF6">
        <w:rPr>
          <w:b/>
          <w:sz w:val="28"/>
          <w:szCs w:val="28"/>
        </w:rPr>
        <w:t>Учет безналичных расчетов платежными поручениями</w:t>
      </w:r>
    </w:p>
    <w:p w:rsidR="00247BD3" w:rsidRPr="00AF1FF6" w:rsidRDefault="00247BD3" w:rsidP="00AF1FF6">
      <w:pPr>
        <w:autoSpaceDE w:val="0"/>
        <w:autoSpaceDN w:val="0"/>
        <w:adjustRightInd w:val="0"/>
        <w:ind w:firstLine="709"/>
        <w:rPr>
          <w:sz w:val="28"/>
          <w:szCs w:val="28"/>
        </w:rPr>
      </w:pPr>
    </w:p>
    <w:p w:rsidR="00247BD3" w:rsidRPr="00AF1FF6" w:rsidRDefault="00247BD3" w:rsidP="00AF1FF6">
      <w:pPr>
        <w:autoSpaceDE w:val="0"/>
        <w:autoSpaceDN w:val="0"/>
        <w:adjustRightInd w:val="0"/>
        <w:ind w:firstLine="709"/>
        <w:rPr>
          <w:sz w:val="28"/>
          <w:szCs w:val="28"/>
        </w:rPr>
      </w:pPr>
      <w:r w:rsidRPr="00AF1FF6">
        <w:rPr>
          <w:b/>
          <w:sz w:val="28"/>
          <w:szCs w:val="28"/>
        </w:rPr>
        <w:t>Платежным поручением</w:t>
      </w:r>
      <w:r w:rsidRPr="00AF1FF6">
        <w:rPr>
          <w:sz w:val="28"/>
          <w:szCs w:val="28"/>
        </w:rPr>
        <w:t xml:space="preserve"> является распоряжение владельца счета (плательщика) обслуживающему его банку, оформленные расчетным документом, перевести определенную денежную сумму на счет получателя средств, открытый в этом или другом банке. Платежное поручение исполняется банком в срок, предусмотренный законодательством, или в более короткий срок, установленный договором банковского счета либо определяемый применяемыми в банковской практике обычаями делового оборота </w:t>
      </w:r>
      <w:r w:rsidR="004306B6" w:rsidRPr="00AF1FF6">
        <w:rPr>
          <w:sz w:val="28"/>
          <w:szCs w:val="28"/>
        </w:rPr>
        <w:t>[п. 3.1 Положения 2-П]</w:t>
      </w:r>
      <w:r w:rsidRPr="00AF1FF6">
        <w:rPr>
          <w:sz w:val="28"/>
          <w:szCs w:val="28"/>
        </w:rPr>
        <w:t>. Платежные поручения принимаются банком в течение 10 дней со дня их выписки, не считая дня выписки, без исправления даты, обозначенной на документе.</w:t>
      </w:r>
    </w:p>
    <w:p w:rsidR="00247BD3" w:rsidRPr="00AF1FF6" w:rsidRDefault="00247BD3" w:rsidP="00AF1FF6">
      <w:pPr>
        <w:autoSpaceDE w:val="0"/>
        <w:autoSpaceDN w:val="0"/>
        <w:adjustRightInd w:val="0"/>
        <w:ind w:firstLine="709"/>
        <w:rPr>
          <w:sz w:val="28"/>
          <w:szCs w:val="28"/>
        </w:rPr>
      </w:pPr>
      <w:r w:rsidRPr="00AF1FF6">
        <w:rPr>
          <w:sz w:val="28"/>
          <w:szCs w:val="28"/>
        </w:rPr>
        <w:t xml:space="preserve">Платежное поручение составляется на бланке формы № 0401060 в соответствии с приложением 1 к положению Банка России «О </w:t>
      </w:r>
      <w:r w:rsidR="00511FB9" w:rsidRPr="00AF1FF6">
        <w:rPr>
          <w:sz w:val="28"/>
          <w:szCs w:val="28"/>
        </w:rPr>
        <w:t>безналичных расчетах в РФ» от 03.10.2002</w:t>
      </w:r>
      <w:r w:rsidR="00E56A89" w:rsidRPr="00AF1FF6">
        <w:rPr>
          <w:sz w:val="28"/>
          <w:szCs w:val="28"/>
        </w:rPr>
        <w:t xml:space="preserve"> №2-П.</w:t>
      </w:r>
    </w:p>
    <w:p w:rsidR="00651196" w:rsidRPr="00AF1FF6" w:rsidRDefault="00651196" w:rsidP="00AF1FF6">
      <w:pPr>
        <w:autoSpaceDE w:val="0"/>
        <w:autoSpaceDN w:val="0"/>
        <w:adjustRightInd w:val="0"/>
        <w:ind w:firstLine="709"/>
        <w:rPr>
          <w:sz w:val="28"/>
          <w:szCs w:val="28"/>
        </w:rPr>
      </w:pPr>
      <w:r w:rsidRPr="00AF1FF6">
        <w:rPr>
          <w:sz w:val="28"/>
          <w:szCs w:val="28"/>
        </w:rPr>
        <w:t>Учет безналичных расчетов платежными поручениями ведется на счете 51 «Расчетный счет».</w:t>
      </w:r>
    </w:p>
    <w:p w:rsidR="00247BD3" w:rsidRPr="00AF1FF6" w:rsidRDefault="00247BD3" w:rsidP="00AF1FF6">
      <w:pPr>
        <w:autoSpaceDE w:val="0"/>
        <w:autoSpaceDN w:val="0"/>
        <w:adjustRightInd w:val="0"/>
        <w:ind w:firstLine="709"/>
        <w:rPr>
          <w:sz w:val="28"/>
          <w:szCs w:val="28"/>
        </w:rPr>
      </w:pPr>
      <w:r w:rsidRPr="00AF1FF6">
        <w:rPr>
          <w:sz w:val="28"/>
          <w:szCs w:val="28"/>
        </w:rPr>
        <w:t>При проведении расчетов платежными поручениями плательщик сдает поручение в трех экземплярах своему банку. Документы из банка плательщика направляются в банк, обслуживающий покупателя. При этом с расчетного счета плательщика списываются денежные средства, указанные в платежном поручении, и направляются в банк получателя для зачисления на его расчетный счет. При получении платежного поручения банк получателя перечисляет полученные денежные средства на расчетный счет покупателя.</w:t>
      </w:r>
    </w:p>
    <w:p w:rsidR="00247BD3" w:rsidRPr="00AF1FF6" w:rsidRDefault="00247BD3" w:rsidP="00AF1FF6">
      <w:pPr>
        <w:autoSpaceDE w:val="0"/>
        <w:autoSpaceDN w:val="0"/>
        <w:adjustRightInd w:val="0"/>
        <w:ind w:firstLine="709"/>
        <w:rPr>
          <w:sz w:val="28"/>
          <w:szCs w:val="28"/>
        </w:rPr>
      </w:pPr>
      <w:r w:rsidRPr="00AF1FF6">
        <w:rPr>
          <w:sz w:val="28"/>
          <w:szCs w:val="28"/>
        </w:rPr>
        <w:t>Платежные поручения принимаются в банк плательщика не зависимо от наличия денежных средств на счете плательщика. При отсутствии или недостаточности денежных средств на счете плательщика, а также, если договором банковского счета не определены условия оплаты расчетных документов сверх имеющихся на счете денежных средств, то платежные документы помещаются в картотеку по внебалансовому счету №90902</w:t>
      </w:r>
    </w:p>
    <w:p w:rsidR="00247BD3" w:rsidRPr="00AF1FF6" w:rsidRDefault="00247BD3" w:rsidP="00AF1FF6">
      <w:pPr>
        <w:autoSpaceDE w:val="0"/>
        <w:autoSpaceDN w:val="0"/>
        <w:adjustRightInd w:val="0"/>
        <w:ind w:firstLine="709"/>
        <w:rPr>
          <w:sz w:val="28"/>
          <w:szCs w:val="28"/>
        </w:rPr>
      </w:pPr>
      <w:r w:rsidRPr="00AF1FF6">
        <w:rPr>
          <w:sz w:val="28"/>
          <w:szCs w:val="28"/>
        </w:rPr>
        <w:t>«Расчетные д</w:t>
      </w:r>
      <w:r w:rsidR="00EC5441" w:rsidRPr="00AF1FF6">
        <w:rPr>
          <w:sz w:val="28"/>
          <w:szCs w:val="28"/>
        </w:rPr>
        <w:t>окументы, неоплаченные в срок»</w:t>
      </w:r>
      <w:r w:rsidRPr="00AF1FF6">
        <w:rPr>
          <w:sz w:val="28"/>
          <w:szCs w:val="28"/>
        </w:rPr>
        <w:t xml:space="preserve"> оплачиваются по мере поступления средств в очередности, установленной</w:t>
      </w:r>
      <w:r w:rsidR="00AF1FF6">
        <w:rPr>
          <w:sz w:val="28"/>
          <w:szCs w:val="28"/>
        </w:rPr>
        <w:t xml:space="preserve"> </w:t>
      </w:r>
      <w:r w:rsidRPr="00AF1FF6">
        <w:rPr>
          <w:sz w:val="28"/>
          <w:szCs w:val="28"/>
        </w:rPr>
        <w:t>законодательством.</w:t>
      </w:r>
    </w:p>
    <w:p w:rsidR="00247BD3" w:rsidRPr="00AF1FF6" w:rsidRDefault="00247BD3" w:rsidP="00AF1FF6">
      <w:pPr>
        <w:autoSpaceDE w:val="0"/>
        <w:autoSpaceDN w:val="0"/>
        <w:adjustRightInd w:val="0"/>
        <w:ind w:firstLine="709"/>
        <w:rPr>
          <w:sz w:val="28"/>
          <w:szCs w:val="28"/>
        </w:rPr>
      </w:pPr>
      <w:r w:rsidRPr="00AF1FF6">
        <w:rPr>
          <w:sz w:val="28"/>
          <w:szCs w:val="28"/>
        </w:rPr>
        <w:t>В случае неисполнения или ненадлежащего исполнения поручения клиента банк несет ответственность по основаниям и в размерах, которые предусмотрены главой 25 части 1 Гражданского кодекса РФ.</w:t>
      </w:r>
    </w:p>
    <w:p w:rsidR="00247BD3" w:rsidRPr="00AF1FF6" w:rsidRDefault="00247BD3" w:rsidP="00AF1FF6">
      <w:pPr>
        <w:autoSpaceDE w:val="0"/>
        <w:autoSpaceDN w:val="0"/>
        <w:adjustRightInd w:val="0"/>
        <w:ind w:firstLine="709"/>
        <w:rPr>
          <w:sz w:val="28"/>
          <w:szCs w:val="28"/>
        </w:rPr>
      </w:pPr>
      <w:r w:rsidRPr="00AF1FF6">
        <w:rPr>
          <w:sz w:val="28"/>
          <w:szCs w:val="28"/>
        </w:rPr>
        <w:t>Поручение оплачивается</w:t>
      </w:r>
      <w:r w:rsidR="00AF1FF6">
        <w:rPr>
          <w:sz w:val="28"/>
          <w:szCs w:val="28"/>
        </w:rPr>
        <w:t xml:space="preserve"> </w:t>
      </w:r>
      <w:r w:rsidRPr="00AF1FF6">
        <w:rPr>
          <w:sz w:val="28"/>
          <w:szCs w:val="28"/>
        </w:rPr>
        <w:t>с соблюдением установленной законода</w:t>
      </w:r>
      <w:r w:rsidR="004306B6" w:rsidRPr="00AF1FF6">
        <w:rPr>
          <w:sz w:val="28"/>
          <w:szCs w:val="28"/>
        </w:rPr>
        <w:t>тельством очередности платежей [ст. 855 ч. 2 ГК РФ]</w:t>
      </w:r>
      <w:r w:rsidRPr="00AF1FF6">
        <w:rPr>
          <w:sz w:val="28"/>
          <w:szCs w:val="28"/>
        </w:rPr>
        <w:t>.</w:t>
      </w:r>
    </w:p>
    <w:p w:rsidR="00247BD3" w:rsidRPr="00AF1FF6" w:rsidRDefault="00247BD3" w:rsidP="00AF1FF6">
      <w:pPr>
        <w:widowControl w:val="0"/>
        <w:ind w:firstLine="709"/>
        <w:rPr>
          <w:sz w:val="28"/>
          <w:szCs w:val="28"/>
        </w:rPr>
      </w:pPr>
      <w:r w:rsidRPr="00AF1FF6">
        <w:rPr>
          <w:sz w:val="28"/>
          <w:szCs w:val="28"/>
        </w:rPr>
        <w:t>Расчеты платежными поручениями могут быть срочными, долгосрочными и отсроченными. К срочным относятся платежи, осуществленные сразу после отгрузки, т. е. путем прямого акцепта товара, а также частичные платежи при крупных сделках. Долгосрочный и отсроченный платежи возможны в рамках договорных отношений без ущерба для финансового положения сторон.</w:t>
      </w:r>
    </w:p>
    <w:p w:rsidR="00247BD3" w:rsidRPr="00AF1FF6" w:rsidRDefault="00247BD3" w:rsidP="00AF1FF6">
      <w:pPr>
        <w:widowControl w:val="0"/>
        <w:ind w:firstLine="709"/>
        <w:rPr>
          <w:snapToGrid w:val="0"/>
          <w:sz w:val="28"/>
          <w:szCs w:val="28"/>
        </w:rPr>
      </w:pPr>
      <w:r w:rsidRPr="00AF1FF6">
        <w:rPr>
          <w:snapToGrid w:val="0"/>
          <w:sz w:val="28"/>
          <w:szCs w:val="28"/>
        </w:rPr>
        <w:t>Расчеты платежными поручениями имеют ряд достоинств по сравнению с другими формами расчетов:</w:t>
      </w:r>
    </w:p>
    <w:p w:rsidR="00247BD3" w:rsidRPr="00AF1FF6" w:rsidRDefault="00247BD3" w:rsidP="00AF1FF6">
      <w:pPr>
        <w:widowControl w:val="0"/>
        <w:numPr>
          <w:ilvl w:val="0"/>
          <w:numId w:val="10"/>
        </w:numPr>
        <w:tabs>
          <w:tab w:val="clear" w:pos="851"/>
        </w:tabs>
        <w:ind w:left="0" w:firstLine="709"/>
        <w:rPr>
          <w:snapToGrid w:val="0"/>
          <w:sz w:val="28"/>
          <w:szCs w:val="28"/>
        </w:rPr>
      </w:pPr>
      <w:r w:rsidRPr="00AF1FF6">
        <w:rPr>
          <w:snapToGrid w:val="0"/>
          <w:sz w:val="28"/>
          <w:szCs w:val="28"/>
        </w:rPr>
        <w:t>относительно простой и быстрый документооборот,</w:t>
      </w:r>
    </w:p>
    <w:p w:rsidR="00247BD3" w:rsidRPr="00AF1FF6" w:rsidRDefault="00247BD3" w:rsidP="00AF1FF6">
      <w:pPr>
        <w:widowControl w:val="0"/>
        <w:numPr>
          <w:ilvl w:val="0"/>
          <w:numId w:val="10"/>
        </w:numPr>
        <w:tabs>
          <w:tab w:val="clear" w:pos="851"/>
        </w:tabs>
        <w:ind w:left="0" w:firstLine="709"/>
        <w:rPr>
          <w:snapToGrid w:val="0"/>
          <w:sz w:val="28"/>
          <w:szCs w:val="28"/>
        </w:rPr>
      </w:pPr>
      <w:r w:rsidRPr="00AF1FF6">
        <w:rPr>
          <w:snapToGrid w:val="0"/>
          <w:sz w:val="28"/>
          <w:szCs w:val="28"/>
        </w:rPr>
        <w:t>ускорение движения денежных средств,</w:t>
      </w:r>
    </w:p>
    <w:p w:rsidR="00247BD3" w:rsidRPr="00AF1FF6" w:rsidRDefault="00247BD3" w:rsidP="00AF1FF6">
      <w:pPr>
        <w:widowControl w:val="0"/>
        <w:numPr>
          <w:ilvl w:val="0"/>
          <w:numId w:val="10"/>
        </w:numPr>
        <w:tabs>
          <w:tab w:val="clear" w:pos="851"/>
        </w:tabs>
        <w:ind w:left="0" w:firstLine="709"/>
        <w:rPr>
          <w:snapToGrid w:val="0"/>
          <w:sz w:val="28"/>
          <w:szCs w:val="28"/>
        </w:rPr>
      </w:pPr>
      <w:r w:rsidRPr="00AF1FF6">
        <w:rPr>
          <w:snapToGrid w:val="0"/>
          <w:sz w:val="28"/>
          <w:szCs w:val="28"/>
        </w:rPr>
        <w:t>возможность плательщика предварительной проверки качества оплачиваемых товаров или услуг,</w:t>
      </w:r>
    </w:p>
    <w:p w:rsidR="00247BD3" w:rsidRPr="00AF1FF6" w:rsidRDefault="00247BD3" w:rsidP="00AF1FF6">
      <w:pPr>
        <w:widowControl w:val="0"/>
        <w:numPr>
          <w:ilvl w:val="0"/>
          <w:numId w:val="10"/>
        </w:numPr>
        <w:tabs>
          <w:tab w:val="clear" w:pos="851"/>
        </w:tabs>
        <w:ind w:left="0" w:firstLine="709"/>
        <w:rPr>
          <w:snapToGrid w:val="0"/>
          <w:sz w:val="28"/>
          <w:szCs w:val="28"/>
        </w:rPr>
      </w:pPr>
      <w:r w:rsidRPr="00AF1FF6">
        <w:rPr>
          <w:snapToGrid w:val="0"/>
          <w:sz w:val="28"/>
          <w:szCs w:val="28"/>
        </w:rPr>
        <w:t>возможность использовать данную форму расчетов при нетоварных платежах, что делает расчеты платежными поручениями наиболее перспективной формой расчетов.</w:t>
      </w:r>
    </w:p>
    <w:p w:rsidR="00572414" w:rsidRPr="00AF1FF6" w:rsidRDefault="00EC5441" w:rsidP="00AF1FF6">
      <w:pPr>
        <w:autoSpaceDE w:val="0"/>
        <w:autoSpaceDN w:val="0"/>
        <w:adjustRightInd w:val="0"/>
        <w:ind w:firstLine="709"/>
        <w:rPr>
          <w:b/>
          <w:sz w:val="28"/>
          <w:szCs w:val="28"/>
        </w:rPr>
      </w:pPr>
      <w:r w:rsidRPr="00AF1FF6">
        <w:rPr>
          <w:b/>
          <w:sz w:val="28"/>
          <w:szCs w:val="28"/>
        </w:rPr>
        <w:t>Пример</w:t>
      </w:r>
    </w:p>
    <w:p w:rsidR="00EC5441" w:rsidRDefault="000368BB" w:rsidP="00AF1FF6">
      <w:pPr>
        <w:autoSpaceDE w:val="0"/>
        <w:autoSpaceDN w:val="0"/>
        <w:adjustRightInd w:val="0"/>
        <w:ind w:firstLine="709"/>
        <w:rPr>
          <w:sz w:val="28"/>
          <w:szCs w:val="28"/>
        </w:rPr>
      </w:pPr>
      <w:r w:rsidRPr="00AF1FF6">
        <w:rPr>
          <w:sz w:val="28"/>
          <w:szCs w:val="28"/>
        </w:rPr>
        <w:t xml:space="preserve">ОАО «Альфа» </w:t>
      </w:r>
      <w:r w:rsidR="002772EC" w:rsidRPr="00AF1FF6">
        <w:rPr>
          <w:sz w:val="28"/>
          <w:szCs w:val="28"/>
        </w:rPr>
        <w:t xml:space="preserve">купила </w:t>
      </w:r>
      <w:r w:rsidRPr="00AF1FF6">
        <w:rPr>
          <w:sz w:val="28"/>
          <w:szCs w:val="28"/>
        </w:rPr>
        <w:t>у ОАО «Бета» станок</w:t>
      </w:r>
      <w:r w:rsidR="002772EC" w:rsidRPr="00AF1FF6">
        <w:rPr>
          <w:sz w:val="28"/>
          <w:szCs w:val="28"/>
        </w:rPr>
        <w:t xml:space="preserve"> </w:t>
      </w:r>
      <w:r w:rsidRPr="00AF1FF6">
        <w:rPr>
          <w:sz w:val="28"/>
          <w:szCs w:val="28"/>
        </w:rPr>
        <w:t>за</w:t>
      </w:r>
      <w:r w:rsidR="002772EC" w:rsidRPr="00AF1FF6">
        <w:rPr>
          <w:sz w:val="28"/>
          <w:szCs w:val="28"/>
        </w:rPr>
        <w:t xml:space="preserve"> 70000 руб.</w:t>
      </w:r>
    </w:p>
    <w:p w:rsidR="002772EC" w:rsidRDefault="000368BB" w:rsidP="00AF1FF6">
      <w:pPr>
        <w:autoSpaceDE w:val="0"/>
        <w:autoSpaceDN w:val="0"/>
        <w:adjustRightInd w:val="0"/>
        <w:ind w:firstLine="709"/>
        <w:rPr>
          <w:sz w:val="28"/>
          <w:szCs w:val="28"/>
        </w:rPr>
      </w:pPr>
      <w:r w:rsidRPr="00AF1FF6">
        <w:rPr>
          <w:sz w:val="28"/>
          <w:szCs w:val="28"/>
        </w:rPr>
        <w:t xml:space="preserve">Оплата производилась </w:t>
      </w:r>
      <w:r w:rsidR="00221CB1" w:rsidRPr="00AF1FF6">
        <w:rPr>
          <w:sz w:val="28"/>
          <w:szCs w:val="28"/>
        </w:rPr>
        <w:t>по</w:t>
      </w:r>
      <w:r w:rsidRPr="00AF1FF6">
        <w:rPr>
          <w:sz w:val="28"/>
          <w:szCs w:val="28"/>
        </w:rPr>
        <w:t xml:space="preserve"> </w:t>
      </w:r>
      <w:r w:rsidR="00221CB1" w:rsidRPr="00AF1FF6">
        <w:rPr>
          <w:sz w:val="28"/>
          <w:szCs w:val="28"/>
        </w:rPr>
        <w:t>безналичному расчету с помощью платежного поручения по счету №123 от 25.05.2009г.</w:t>
      </w:r>
    </w:p>
    <w:p w:rsidR="00AF1FF6" w:rsidRDefault="00AF1FF6" w:rsidP="00AF1FF6">
      <w:pPr>
        <w:autoSpaceDE w:val="0"/>
        <w:autoSpaceDN w:val="0"/>
        <w:adjustRightInd w:val="0"/>
        <w:ind w:firstLine="709"/>
        <w:rPr>
          <w:sz w:val="28"/>
          <w:szCs w:val="28"/>
        </w:rPr>
      </w:pPr>
      <w:r>
        <w:rPr>
          <w:sz w:val="28"/>
          <w:szCs w:val="28"/>
        </w:rPr>
        <w:br w:type="page"/>
      </w:r>
    </w:p>
    <w:tbl>
      <w:tblPr>
        <w:tblpPr w:leftFromText="180" w:rightFromText="180" w:vertAnchor="page" w:horzAnchor="margin" w:tblpX="392" w:tblpY="1291"/>
        <w:tblW w:w="844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27"/>
        <w:gridCol w:w="4969"/>
        <w:gridCol w:w="820"/>
        <w:gridCol w:w="935"/>
        <w:gridCol w:w="892"/>
      </w:tblGrid>
      <w:tr w:rsidR="000B006A" w:rsidRPr="00AF1FF6" w:rsidTr="00AF1FF6">
        <w:tc>
          <w:tcPr>
            <w:tcW w:w="827" w:type="dxa"/>
          </w:tcPr>
          <w:p w:rsidR="000B006A" w:rsidRPr="00AF1FF6" w:rsidRDefault="00AF1FF6" w:rsidP="00AF1FF6">
            <w:r>
              <w:br w:type="page"/>
            </w:r>
            <w:r w:rsidR="000B006A" w:rsidRPr="00AF1FF6">
              <w:t>№ п</w:t>
            </w:r>
            <w:r w:rsidR="000B006A" w:rsidRPr="00AF1FF6">
              <w:rPr>
                <w:lang w:val="en-US"/>
              </w:rPr>
              <w:t>/</w:t>
            </w:r>
            <w:r w:rsidR="000B006A" w:rsidRPr="00AF1FF6">
              <w:t>п</w:t>
            </w:r>
          </w:p>
        </w:tc>
        <w:tc>
          <w:tcPr>
            <w:tcW w:w="4969" w:type="dxa"/>
          </w:tcPr>
          <w:p w:rsidR="000B006A" w:rsidRPr="00AF1FF6" w:rsidRDefault="000B006A" w:rsidP="00AF1FF6">
            <w:r w:rsidRPr="00AF1FF6">
              <w:t>Содержание операции</w:t>
            </w:r>
          </w:p>
        </w:tc>
        <w:tc>
          <w:tcPr>
            <w:tcW w:w="820" w:type="dxa"/>
          </w:tcPr>
          <w:p w:rsidR="000B006A" w:rsidRPr="00AF1FF6" w:rsidRDefault="000B006A" w:rsidP="00AF1FF6">
            <w:r w:rsidRPr="00AF1FF6">
              <w:t>Дебет</w:t>
            </w:r>
          </w:p>
        </w:tc>
        <w:tc>
          <w:tcPr>
            <w:tcW w:w="935" w:type="dxa"/>
          </w:tcPr>
          <w:p w:rsidR="000B006A" w:rsidRPr="00AF1FF6" w:rsidRDefault="000B006A" w:rsidP="00AF1FF6">
            <w:r w:rsidRPr="00AF1FF6">
              <w:t>Кредит</w:t>
            </w:r>
          </w:p>
        </w:tc>
        <w:tc>
          <w:tcPr>
            <w:tcW w:w="892" w:type="dxa"/>
          </w:tcPr>
          <w:p w:rsidR="000B006A" w:rsidRPr="00AF1FF6" w:rsidRDefault="000B006A" w:rsidP="00AF1FF6">
            <w:r w:rsidRPr="00AF1FF6">
              <w:t>Сумма</w:t>
            </w:r>
          </w:p>
        </w:tc>
      </w:tr>
      <w:tr w:rsidR="000B006A" w:rsidRPr="00AF1FF6" w:rsidTr="00AF1FF6">
        <w:tc>
          <w:tcPr>
            <w:tcW w:w="827" w:type="dxa"/>
          </w:tcPr>
          <w:p w:rsidR="000B006A" w:rsidRPr="00AF1FF6" w:rsidRDefault="000B006A" w:rsidP="00AF1FF6">
            <w:r w:rsidRPr="00AF1FF6">
              <w:t>1</w:t>
            </w:r>
          </w:p>
        </w:tc>
        <w:tc>
          <w:tcPr>
            <w:tcW w:w="4969" w:type="dxa"/>
          </w:tcPr>
          <w:p w:rsidR="000B006A" w:rsidRPr="00AF1FF6" w:rsidRDefault="000B006A" w:rsidP="00AF1FF6">
            <w:r w:rsidRPr="00AF1FF6">
              <w:t xml:space="preserve">Акцептован счет </w:t>
            </w:r>
            <w:r w:rsidR="00620B7E" w:rsidRPr="00AF1FF6">
              <w:t>ОАО «Бета»</w:t>
            </w:r>
            <w:r w:rsidRPr="00AF1FF6">
              <w:t xml:space="preserve"> за поступивший станок:</w:t>
            </w:r>
          </w:p>
        </w:tc>
        <w:tc>
          <w:tcPr>
            <w:tcW w:w="820" w:type="dxa"/>
          </w:tcPr>
          <w:p w:rsidR="000B006A" w:rsidRPr="00AF1FF6" w:rsidRDefault="000B006A" w:rsidP="00AF1FF6"/>
        </w:tc>
        <w:tc>
          <w:tcPr>
            <w:tcW w:w="935" w:type="dxa"/>
          </w:tcPr>
          <w:p w:rsidR="000B006A" w:rsidRPr="00AF1FF6" w:rsidRDefault="000B006A" w:rsidP="00AF1FF6"/>
        </w:tc>
        <w:tc>
          <w:tcPr>
            <w:tcW w:w="892" w:type="dxa"/>
          </w:tcPr>
          <w:p w:rsidR="000B006A" w:rsidRPr="00AF1FF6" w:rsidRDefault="000B006A" w:rsidP="00AF1FF6"/>
        </w:tc>
      </w:tr>
      <w:tr w:rsidR="000B006A" w:rsidRPr="00AF1FF6" w:rsidTr="00AF1FF6">
        <w:tc>
          <w:tcPr>
            <w:tcW w:w="827" w:type="dxa"/>
          </w:tcPr>
          <w:p w:rsidR="000B006A" w:rsidRPr="00AF1FF6" w:rsidRDefault="000B006A" w:rsidP="00AF1FF6">
            <w:r w:rsidRPr="00AF1FF6">
              <w:t>1.1</w:t>
            </w:r>
          </w:p>
        </w:tc>
        <w:tc>
          <w:tcPr>
            <w:tcW w:w="4969" w:type="dxa"/>
          </w:tcPr>
          <w:p w:rsidR="000B006A" w:rsidRPr="00AF1FF6" w:rsidRDefault="000B006A" w:rsidP="00AF1FF6">
            <w:r w:rsidRPr="00AF1FF6">
              <w:t>Стоимость станка</w:t>
            </w:r>
          </w:p>
        </w:tc>
        <w:tc>
          <w:tcPr>
            <w:tcW w:w="820" w:type="dxa"/>
          </w:tcPr>
          <w:p w:rsidR="000B006A" w:rsidRPr="00AF1FF6" w:rsidRDefault="000B006A" w:rsidP="00AF1FF6">
            <w:r w:rsidRPr="00AF1FF6">
              <w:t>08</w:t>
            </w:r>
          </w:p>
        </w:tc>
        <w:tc>
          <w:tcPr>
            <w:tcW w:w="935" w:type="dxa"/>
          </w:tcPr>
          <w:p w:rsidR="000B006A" w:rsidRPr="00AF1FF6" w:rsidRDefault="000B006A" w:rsidP="00AF1FF6">
            <w:r w:rsidRPr="00AF1FF6">
              <w:t>60</w:t>
            </w:r>
          </w:p>
        </w:tc>
        <w:tc>
          <w:tcPr>
            <w:tcW w:w="892" w:type="dxa"/>
          </w:tcPr>
          <w:p w:rsidR="000B006A" w:rsidRPr="00AF1FF6" w:rsidRDefault="000B006A" w:rsidP="00AF1FF6">
            <w:r w:rsidRPr="00AF1FF6">
              <w:t>70000</w:t>
            </w:r>
          </w:p>
        </w:tc>
      </w:tr>
      <w:tr w:rsidR="000B006A" w:rsidRPr="00AF1FF6" w:rsidTr="00AF1FF6">
        <w:tc>
          <w:tcPr>
            <w:tcW w:w="827" w:type="dxa"/>
          </w:tcPr>
          <w:p w:rsidR="000B006A" w:rsidRPr="00AF1FF6" w:rsidRDefault="000B006A" w:rsidP="00AF1FF6">
            <w:r w:rsidRPr="00AF1FF6">
              <w:t>1.2</w:t>
            </w:r>
          </w:p>
        </w:tc>
        <w:tc>
          <w:tcPr>
            <w:tcW w:w="4969" w:type="dxa"/>
          </w:tcPr>
          <w:p w:rsidR="000B006A" w:rsidRPr="00AF1FF6" w:rsidRDefault="000B006A" w:rsidP="00AF1FF6">
            <w:r w:rsidRPr="00AF1FF6">
              <w:t>НДС</w:t>
            </w:r>
          </w:p>
        </w:tc>
        <w:tc>
          <w:tcPr>
            <w:tcW w:w="820" w:type="dxa"/>
          </w:tcPr>
          <w:p w:rsidR="000B006A" w:rsidRPr="00AF1FF6" w:rsidRDefault="000B006A" w:rsidP="00AF1FF6">
            <w:r w:rsidRPr="00AF1FF6">
              <w:t>19</w:t>
            </w:r>
          </w:p>
        </w:tc>
        <w:tc>
          <w:tcPr>
            <w:tcW w:w="935" w:type="dxa"/>
          </w:tcPr>
          <w:p w:rsidR="000B006A" w:rsidRPr="00AF1FF6" w:rsidRDefault="000B006A" w:rsidP="00AF1FF6">
            <w:r w:rsidRPr="00AF1FF6">
              <w:t>60</w:t>
            </w:r>
          </w:p>
        </w:tc>
        <w:tc>
          <w:tcPr>
            <w:tcW w:w="892" w:type="dxa"/>
          </w:tcPr>
          <w:p w:rsidR="000B006A" w:rsidRPr="00AF1FF6" w:rsidRDefault="000B006A" w:rsidP="00AF1FF6">
            <w:r w:rsidRPr="00AF1FF6">
              <w:t>10678</w:t>
            </w:r>
          </w:p>
        </w:tc>
      </w:tr>
      <w:tr w:rsidR="000B006A" w:rsidRPr="00AF1FF6" w:rsidTr="00AF1FF6">
        <w:tc>
          <w:tcPr>
            <w:tcW w:w="827" w:type="dxa"/>
          </w:tcPr>
          <w:p w:rsidR="000B006A" w:rsidRPr="00AF1FF6" w:rsidRDefault="00620B7E" w:rsidP="00AF1FF6">
            <w:r w:rsidRPr="00AF1FF6">
              <w:t>2</w:t>
            </w:r>
          </w:p>
        </w:tc>
        <w:tc>
          <w:tcPr>
            <w:tcW w:w="4969" w:type="dxa"/>
          </w:tcPr>
          <w:p w:rsidR="000B006A" w:rsidRPr="00AF1FF6" w:rsidRDefault="00620B7E" w:rsidP="00AF1FF6">
            <w:r w:rsidRPr="00AF1FF6">
              <w:t>Оплачен счет ОАО «Бета» за станок</w:t>
            </w:r>
          </w:p>
        </w:tc>
        <w:tc>
          <w:tcPr>
            <w:tcW w:w="820" w:type="dxa"/>
          </w:tcPr>
          <w:p w:rsidR="000B006A" w:rsidRPr="00AF1FF6" w:rsidRDefault="00620B7E" w:rsidP="00AF1FF6">
            <w:r w:rsidRPr="00AF1FF6">
              <w:t>60</w:t>
            </w:r>
          </w:p>
        </w:tc>
        <w:tc>
          <w:tcPr>
            <w:tcW w:w="935" w:type="dxa"/>
          </w:tcPr>
          <w:p w:rsidR="000B006A" w:rsidRPr="00AF1FF6" w:rsidRDefault="00620B7E" w:rsidP="00AF1FF6">
            <w:r w:rsidRPr="00AF1FF6">
              <w:t>51</w:t>
            </w:r>
          </w:p>
        </w:tc>
        <w:tc>
          <w:tcPr>
            <w:tcW w:w="892" w:type="dxa"/>
          </w:tcPr>
          <w:p w:rsidR="000B006A" w:rsidRPr="00AF1FF6" w:rsidRDefault="00620B7E" w:rsidP="00AF1FF6">
            <w:r w:rsidRPr="00AF1FF6">
              <w:t>70000</w:t>
            </w:r>
          </w:p>
        </w:tc>
      </w:tr>
      <w:tr w:rsidR="00620B7E" w:rsidRPr="00AF1FF6" w:rsidTr="00AF1FF6">
        <w:tc>
          <w:tcPr>
            <w:tcW w:w="827" w:type="dxa"/>
          </w:tcPr>
          <w:p w:rsidR="00620B7E" w:rsidRPr="00AF1FF6" w:rsidRDefault="00620B7E" w:rsidP="00AF1FF6">
            <w:r w:rsidRPr="00AF1FF6">
              <w:t>3</w:t>
            </w:r>
          </w:p>
        </w:tc>
        <w:tc>
          <w:tcPr>
            <w:tcW w:w="4969" w:type="dxa"/>
          </w:tcPr>
          <w:p w:rsidR="00620B7E" w:rsidRPr="00AF1FF6" w:rsidRDefault="00620B7E" w:rsidP="00AF1FF6">
            <w:r w:rsidRPr="00AF1FF6">
              <w:t>Станок принят к БУ по первоначальной стоимости</w:t>
            </w:r>
          </w:p>
        </w:tc>
        <w:tc>
          <w:tcPr>
            <w:tcW w:w="820" w:type="dxa"/>
          </w:tcPr>
          <w:p w:rsidR="00620B7E" w:rsidRPr="00AF1FF6" w:rsidRDefault="00620B7E" w:rsidP="00AF1FF6">
            <w:r w:rsidRPr="00AF1FF6">
              <w:t>01</w:t>
            </w:r>
          </w:p>
        </w:tc>
        <w:tc>
          <w:tcPr>
            <w:tcW w:w="935" w:type="dxa"/>
          </w:tcPr>
          <w:p w:rsidR="00620B7E" w:rsidRPr="00AF1FF6" w:rsidRDefault="00620B7E" w:rsidP="00AF1FF6">
            <w:r w:rsidRPr="00AF1FF6">
              <w:t>08</w:t>
            </w:r>
          </w:p>
        </w:tc>
        <w:tc>
          <w:tcPr>
            <w:tcW w:w="892" w:type="dxa"/>
          </w:tcPr>
          <w:p w:rsidR="00620B7E" w:rsidRPr="00AF1FF6" w:rsidRDefault="00620B7E" w:rsidP="00AF1FF6">
            <w:r w:rsidRPr="00AF1FF6">
              <w:t>70000</w:t>
            </w:r>
          </w:p>
        </w:tc>
      </w:tr>
    </w:tbl>
    <w:p w:rsidR="000B006A" w:rsidRPr="00AF1FF6" w:rsidRDefault="000B006A" w:rsidP="00AF1FF6">
      <w:pPr>
        <w:autoSpaceDE w:val="0"/>
        <w:autoSpaceDN w:val="0"/>
        <w:adjustRightInd w:val="0"/>
        <w:ind w:firstLine="709"/>
        <w:rPr>
          <w:sz w:val="28"/>
          <w:szCs w:val="28"/>
        </w:rPr>
      </w:pPr>
    </w:p>
    <w:p w:rsidR="00AF1FF6" w:rsidRDefault="00AF1FF6" w:rsidP="00AF1FF6">
      <w:pPr>
        <w:autoSpaceDE w:val="0"/>
        <w:autoSpaceDN w:val="0"/>
        <w:adjustRightInd w:val="0"/>
        <w:ind w:firstLine="709"/>
        <w:rPr>
          <w:sz w:val="28"/>
          <w:szCs w:val="28"/>
        </w:rPr>
      </w:pPr>
    </w:p>
    <w:p w:rsidR="00AF1FF6" w:rsidRDefault="00AF1FF6" w:rsidP="00AF1FF6">
      <w:pPr>
        <w:autoSpaceDE w:val="0"/>
        <w:autoSpaceDN w:val="0"/>
        <w:adjustRightInd w:val="0"/>
        <w:ind w:firstLine="709"/>
        <w:rPr>
          <w:sz w:val="28"/>
          <w:szCs w:val="28"/>
        </w:rPr>
      </w:pPr>
    </w:p>
    <w:p w:rsidR="00AF1FF6" w:rsidRDefault="00AF1FF6" w:rsidP="00AF1FF6">
      <w:pPr>
        <w:autoSpaceDE w:val="0"/>
        <w:autoSpaceDN w:val="0"/>
        <w:adjustRightInd w:val="0"/>
        <w:ind w:firstLine="709"/>
        <w:rPr>
          <w:sz w:val="28"/>
          <w:szCs w:val="28"/>
        </w:rPr>
      </w:pPr>
    </w:p>
    <w:p w:rsidR="00AF1FF6" w:rsidRDefault="00AF1FF6" w:rsidP="00AF1FF6">
      <w:pPr>
        <w:autoSpaceDE w:val="0"/>
        <w:autoSpaceDN w:val="0"/>
        <w:adjustRightInd w:val="0"/>
        <w:ind w:firstLine="709"/>
        <w:rPr>
          <w:sz w:val="28"/>
          <w:szCs w:val="28"/>
        </w:rPr>
      </w:pPr>
    </w:p>
    <w:p w:rsidR="00247BD3" w:rsidRPr="00AF1FF6" w:rsidRDefault="001F75D2" w:rsidP="00AF1FF6">
      <w:pPr>
        <w:autoSpaceDE w:val="0"/>
        <w:autoSpaceDN w:val="0"/>
        <w:adjustRightInd w:val="0"/>
        <w:ind w:firstLine="709"/>
        <w:jc w:val="center"/>
        <w:rPr>
          <w:b/>
          <w:sz w:val="28"/>
          <w:szCs w:val="28"/>
        </w:rPr>
      </w:pPr>
      <w:r w:rsidRPr="00AF1FF6">
        <w:rPr>
          <w:b/>
          <w:sz w:val="28"/>
          <w:szCs w:val="28"/>
        </w:rPr>
        <w:t>2</w:t>
      </w:r>
      <w:r w:rsidR="0086462C" w:rsidRPr="00AF1FF6">
        <w:rPr>
          <w:b/>
          <w:sz w:val="28"/>
          <w:szCs w:val="28"/>
        </w:rPr>
        <w:t>.</w:t>
      </w:r>
      <w:r w:rsidR="00AF594B" w:rsidRPr="00AF1FF6">
        <w:rPr>
          <w:b/>
          <w:sz w:val="28"/>
          <w:szCs w:val="28"/>
        </w:rPr>
        <w:t>2</w:t>
      </w:r>
      <w:r w:rsidR="00AF1FF6">
        <w:rPr>
          <w:b/>
          <w:sz w:val="28"/>
          <w:szCs w:val="28"/>
        </w:rPr>
        <w:t xml:space="preserve"> </w:t>
      </w:r>
      <w:r w:rsidR="00AF594B" w:rsidRPr="00AF1FF6">
        <w:rPr>
          <w:b/>
          <w:sz w:val="28"/>
          <w:szCs w:val="28"/>
        </w:rPr>
        <w:t>Учет безналичных расчетов аккредитивами</w:t>
      </w:r>
    </w:p>
    <w:p w:rsidR="00247BD3" w:rsidRPr="00AF1FF6" w:rsidRDefault="00247BD3" w:rsidP="00AF1FF6">
      <w:pPr>
        <w:autoSpaceDE w:val="0"/>
        <w:autoSpaceDN w:val="0"/>
        <w:adjustRightInd w:val="0"/>
        <w:ind w:firstLine="709"/>
        <w:rPr>
          <w:sz w:val="28"/>
          <w:szCs w:val="28"/>
        </w:rPr>
      </w:pPr>
    </w:p>
    <w:p w:rsidR="00247BD3" w:rsidRPr="00AF1FF6" w:rsidRDefault="00247BD3" w:rsidP="00AF1FF6">
      <w:pPr>
        <w:autoSpaceDE w:val="0"/>
        <w:autoSpaceDN w:val="0"/>
        <w:adjustRightInd w:val="0"/>
        <w:ind w:firstLine="709"/>
        <w:rPr>
          <w:sz w:val="28"/>
          <w:szCs w:val="28"/>
        </w:rPr>
      </w:pPr>
      <w:r w:rsidRPr="00AF1FF6">
        <w:rPr>
          <w:sz w:val="28"/>
          <w:szCs w:val="28"/>
        </w:rPr>
        <w:t>Расчеты аккредитивами относятся к расчетным операциям по специальным счетам в банке. Бухгалтерский учет</w:t>
      </w:r>
      <w:r w:rsidR="00AF1FF6">
        <w:rPr>
          <w:sz w:val="28"/>
          <w:szCs w:val="28"/>
        </w:rPr>
        <w:t xml:space="preserve"> </w:t>
      </w:r>
      <w:r w:rsidRPr="00AF1FF6">
        <w:rPr>
          <w:sz w:val="28"/>
          <w:szCs w:val="28"/>
        </w:rPr>
        <w:t>расчетов аккредитивами осуществляется на счете 55 «Специальные счета в банках» субсчет «</w:t>
      </w:r>
      <w:r w:rsidR="00572414" w:rsidRPr="00AF1FF6">
        <w:rPr>
          <w:sz w:val="28"/>
          <w:szCs w:val="28"/>
        </w:rPr>
        <w:t>аккредитив</w:t>
      </w:r>
      <w:r w:rsidRPr="00AF1FF6">
        <w:rPr>
          <w:sz w:val="28"/>
          <w:szCs w:val="28"/>
        </w:rPr>
        <w:t>».</w:t>
      </w:r>
    </w:p>
    <w:p w:rsidR="00247BD3" w:rsidRPr="00AF1FF6" w:rsidRDefault="00247BD3" w:rsidP="00AF1FF6">
      <w:pPr>
        <w:autoSpaceDE w:val="0"/>
        <w:autoSpaceDN w:val="0"/>
        <w:adjustRightInd w:val="0"/>
        <w:ind w:firstLine="709"/>
        <w:rPr>
          <w:sz w:val="28"/>
          <w:szCs w:val="28"/>
        </w:rPr>
      </w:pPr>
      <w:r w:rsidRPr="00AF1FF6">
        <w:rPr>
          <w:sz w:val="28"/>
          <w:szCs w:val="28"/>
        </w:rPr>
        <w:t>Аккредитивная форма расчётов применяется в двух случаях: когда она установлена договором и когда поставщик переводит покупателя на эту форму расчётов в соответствии с положениями о поставщиках продукции производственно-технического назначения и товаров народного потребления.</w:t>
      </w:r>
    </w:p>
    <w:p w:rsidR="00247BD3" w:rsidRPr="00AF1FF6" w:rsidRDefault="00247BD3" w:rsidP="00AF1FF6">
      <w:pPr>
        <w:ind w:firstLine="709"/>
        <w:rPr>
          <w:sz w:val="28"/>
          <w:szCs w:val="28"/>
        </w:rPr>
      </w:pPr>
      <w:r w:rsidRPr="00AF1FF6">
        <w:rPr>
          <w:sz w:val="28"/>
          <w:szCs w:val="28"/>
        </w:rPr>
        <w:t>Особенность аккредитивной формы расчётов состоит в том, что оплату платёжных документов производят по месту нахождения поставщика сразу после отгрузки им продукции. Для совершения платежа покупатель обращается в учреждение банка с заявлением, содержащим просьбу отложить со своего счета</w:t>
      </w:r>
      <w:r w:rsidR="00E56A89" w:rsidRPr="00AF1FF6">
        <w:rPr>
          <w:sz w:val="28"/>
          <w:szCs w:val="28"/>
        </w:rPr>
        <w:t xml:space="preserve"> денежные средства для платежа.</w:t>
      </w:r>
      <w:r w:rsidR="00AB0E73" w:rsidRPr="00AF1FF6">
        <w:rPr>
          <w:sz w:val="28"/>
          <w:szCs w:val="28"/>
        </w:rPr>
        <w:t xml:space="preserve"> </w:t>
      </w:r>
      <w:r w:rsidRPr="00AF1FF6">
        <w:rPr>
          <w:sz w:val="28"/>
          <w:szCs w:val="28"/>
        </w:rPr>
        <w:t>Следовательно, при аккредитиве средства для оплаты приобретаемых товаров готовятся заранее, депонируются обычно на аккредитивном счете. Банк, открывший аккредитив (банк-эмитент) по поручению плательщика-покупателя, переводит средства в банк поставщика. Деньги на счет поставщика зачисляются только при выполнении всех условий, предусмотренных в аккредитиве.</w:t>
      </w:r>
    </w:p>
    <w:p w:rsidR="00247BD3" w:rsidRPr="00AF1FF6" w:rsidRDefault="00247BD3" w:rsidP="00AF1FF6">
      <w:pPr>
        <w:ind w:firstLine="709"/>
        <w:rPr>
          <w:sz w:val="28"/>
          <w:szCs w:val="28"/>
        </w:rPr>
      </w:pPr>
      <w:r w:rsidRPr="00AF1FF6">
        <w:rPr>
          <w:sz w:val="28"/>
          <w:szCs w:val="28"/>
        </w:rPr>
        <w:t>Исполнение аккредитива производится непосредственно банком, обслуживающим поставщика-получателя денег.</w:t>
      </w:r>
    </w:p>
    <w:p w:rsidR="00247BD3" w:rsidRPr="00AF1FF6" w:rsidRDefault="00247BD3" w:rsidP="00AF1FF6">
      <w:pPr>
        <w:ind w:firstLine="709"/>
        <w:rPr>
          <w:sz w:val="28"/>
          <w:szCs w:val="28"/>
        </w:rPr>
      </w:pPr>
      <w:r w:rsidRPr="00AF1FF6">
        <w:rPr>
          <w:sz w:val="28"/>
          <w:szCs w:val="28"/>
        </w:rPr>
        <w:t xml:space="preserve">При расчетах внутри страны аккредитив предназначен только для расчетов с одним поставщиком, его срок действия определяется в договоре между плательщиком и поставщиком. </w:t>
      </w:r>
      <w:r w:rsidR="00E25157" w:rsidRPr="00AF1FF6">
        <w:rPr>
          <w:sz w:val="28"/>
          <w:szCs w:val="28"/>
        </w:rPr>
        <w:t>[5]</w:t>
      </w:r>
    </w:p>
    <w:p w:rsidR="00247BD3" w:rsidRPr="00AF1FF6" w:rsidRDefault="00247BD3" w:rsidP="00AF1FF6">
      <w:pPr>
        <w:autoSpaceDE w:val="0"/>
        <w:autoSpaceDN w:val="0"/>
        <w:adjustRightInd w:val="0"/>
        <w:ind w:firstLine="709"/>
        <w:rPr>
          <w:sz w:val="28"/>
          <w:szCs w:val="28"/>
        </w:rPr>
      </w:pPr>
      <w:r w:rsidRPr="00AF1FF6">
        <w:rPr>
          <w:b/>
          <w:sz w:val="28"/>
          <w:szCs w:val="28"/>
        </w:rPr>
        <w:t>Аккредитив представляет собой</w:t>
      </w:r>
      <w:r w:rsidRPr="00AF1FF6">
        <w:rPr>
          <w:sz w:val="28"/>
          <w:szCs w:val="28"/>
        </w:rPr>
        <w:t xml:space="preserve"> условное денежное обязательство, принимаемое банком (далее банк-эмитент) по поручению плательщика, произвести платежи в пользу получателя средств по предъявлении последним документов, соответствующих условиям аккредитива, или предоставить полномочия другому банку (далее исполняющий </w:t>
      </w:r>
      <w:r w:rsidR="00722236" w:rsidRPr="00AF1FF6">
        <w:rPr>
          <w:sz w:val="28"/>
          <w:szCs w:val="28"/>
        </w:rPr>
        <w:t>банк) произвести такие платежи [п. 4.1 Положения 2-П]</w:t>
      </w:r>
      <w:r w:rsidRPr="00AF1FF6">
        <w:rPr>
          <w:sz w:val="28"/>
          <w:szCs w:val="28"/>
        </w:rPr>
        <w:t>.</w:t>
      </w:r>
    </w:p>
    <w:p w:rsidR="00247BD3" w:rsidRPr="00AF1FF6" w:rsidRDefault="00247BD3" w:rsidP="00AF1FF6">
      <w:pPr>
        <w:autoSpaceDE w:val="0"/>
        <w:autoSpaceDN w:val="0"/>
        <w:adjustRightInd w:val="0"/>
        <w:ind w:firstLine="709"/>
        <w:rPr>
          <w:sz w:val="28"/>
          <w:szCs w:val="28"/>
        </w:rPr>
      </w:pPr>
      <w:r w:rsidRPr="00AF1FF6">
        <w:rPr>
          <w:sz w:val="28"/>
          <w:szCs w:val="28"/>
        </w:rPr>
        <w:t>Банком могут открываться следующие виды аккредитивов:</w:t>
      </w:r>
    </w:p>
    <w:p w:rsidR="00247BD3" w:rsidRPr="00AF1FF6" w:rsidRDefault="00247BD3" w:rsidP="00AF1FF6">
      <w:pPr>
        <w:autoSpaceDE w:val="0"/>
        <w:autoSpaceDN w:val="0"/>
        <w:adjustRightInd w:val="0"/>
        <w:ind w:firstLine="709"/>
        <w:rPr>
          <w:sz w:val="28"/>
          <w:szCs w:val="28"/>
        </w:rPr>
      </w:pPr>
      <w:r w:rsidRPr="00AF1FF6">
        <w:rPr>
          <w:sz w:val="28"/>
          <w:szCs w:val="28"/>
        </w:rPr>
        <w:t>-Покрытые (депонированные) и непокрытые (гарантированные);</w:t>
      </w:r>
    </w:p>
    <w:p w:rsidR="00247BD3" w:rsidRPr="00AF1FF6" w:rsidRDefault="00247BD3" w:rsidP="00AF1FF6">
      <w:pPr>
        <w:autoSpaceDE w:val="0"/>
        <w:autoSpaceDN w:val="0"/>
        <w:adjustRightInd w:val="0"/>
        <w:ind w:firstLine="709"/>
        <w:rPr>
          <w:sz w:val="28"/>
          <w:szCs w:val="28"/>
        </w:rPr>
      </w:pPr>
      <w:r w:rsidRPr="00AF1FF6">
        <w:rPr>
          <w:sz w:val="28"/>
          <w:szCs w:val="28"/>
        </w:rPr>
        <w:t>-Отзывные и безотзывные.</w:t>
      </w:r>
    </w:p>
    <w:p w:rsidR="00247BD3" w:rsidRPr="00AF1FF6" w:rsidRDefault="00247BD3" w:rsidP="00AF1FF6">
      <w:pPr>
        <w:autoSpaceDE w:val="0"/>
        <w:autoSpaceDN w:val="0"/>
        <w:adjustRightInd w:val="0"/>
        <w:ind w:firstLine="709"/>
        <w:rPr>
          <w:sz w:val="28"/>
          <w:szCs w:val="28"/>
        </w:rPr>
      </w:pPr>
      <w:r w:rsidRPr="00AF1FF6">
        <w:rPr>
          <w:sz w:val="28"/>
          <w:szCs w:val="28"/>
        </w:rPr>
        <w:t>При открытии покрытого аккредитива банк-эмитент перечисляет за счет средств плательщика или предоставленного ему кредита сумму аккредитива (покрытие) в распоряжение исполняющего банка на весь срок действия аккредитива.</w:t>
      </w:r>
    </w:p>
    <w:p w:rsidR="00247BD3" w:rsidRPr="00AF1FF6" w:rsidRDefault="00247BD3" w:rsidP="00AF1FF6">
      <w:pPr>
        <w:autoSpaceDE w:val="0"/>
        <w:autoSpaceDN w:val="0"/>
        <w:adjustRightInd w:val="0"/>
        <w:ind w:firstLine="709"/>
        <w:rPr>
          <w:sz w:val="28"/>
          <w:szCs w:val="28"/>
        </w:rPr>
      </w:pPr>
      <w:r w:rsidRPr="00AF1FF6">
        <w:rPr>
          <w:sz w:val="28"/>
          <w:szCs w:val="28"/>
        </w:rPr>
        <w:t>Бухгалтерские проводки:</w:t>
      </w:r>
    </w:p>
    <w:p w:rsidR="00247BD3" w:rsidRPr="00AF1FF6" w:rsidRDefault="00247BD3" w:rsidP="00AF1FF6">
      <w:pPr>
        <w:autoSpaceDE w:val="0"/>
        <w:autoSpaceDN w:val="0"/>
        <w:adjustRightInd w:val="0"/>
        <w:ind w:firstLine="709"/>
        <w:rPr>
          <w:sz w:val="28"/>
          <w:szCs w:val="28"/>
        </w:rPr>
      </w:pPr>
      <w:r w:rsidRPr="00AF1FF6">
        <w:rPr>
          <w:sz w:val="28"/>
          <w:szCs w:val="28"/>
        </w:rPr>
        <w:t>1.</w:t>
      </w:r>
      <w:r w:rsidR="00AF1FF6">
        <w:rPr>
          <w:sz w:val="28"/>
          <w:szCs w:val="28"/>
        </w:rPr>
        <w:t xml:space="preserve"> </w:t>
      </w:r>
      <w:r w:rsidRPr="00AF1FF6">
        <w:rPr>
          <w:sz w:val="28"/>
          <w:szCs w:val="28"/>
        </w:rPr>
        <w:t>депонированы средства на аккредитив</w:t>
      </w:r>
    </w:p>
    <w:p w:rsidR="00142EA7" w:rsidRPr="00AF1FF6" w:rsidRDefault="00142EA7" w:rsidP="00AF1FF6">
      <w:pPr>
        <w:autoSpaceDE w:val="0"/>
        <w:autoSpaceDN w:val="0"/>
        <w:adjustRightInd w:val="0"/>
        <w:ind w:firstLine="709"/>
        <w:rPr>
          <w:sz w:val="28"/>
          <w:szCs w:val="28"/>
        </w:rPr>
      </w:pPr>
      <w:r w:rsidRPr="00AF1FF6">
        <w:rPr>
          <w:sz w:val="28"/>
          <w:szCs w:val="28"/>
        </w:rPr>
        <w:t>Дт 55</w:t>
      </w:r>
      <w:r w:rsidRPr="00AF1FF6">
        <w:rPr>
          <w:sz w:val="28"/>
          <w:szCs w:val="28"/>
          <w:lang w:val="en-US"/>
        </w:rPr>
        <w:t>/</w:t>
      </w:r>
      <w:r w:rsidRPr="00AF1FF6">
        <w:rPr>
          <w:sz w:val="28"/>
          <w:szCs w:val="28"/>
        </w:rPr>
        <w:t>1</w:t>
      </w:r>
    </w:p>
    <w:p w:rsidR="00247BD3" w:rsidRPr="00AF1FF6" w:rsidRDefault="00247BD3" w:rsidP="00AF1FF6">
      <w:pPr>
        <w:autoSpaceDE w:val="0"/>
        <w:autoSpaceDN w:val="0"/>
        <w:adjustRightInd w:val="0"/>
        <w:ind w:firstLine="709"/>
        <w:rPr>
          <w:sz w:val="28"/>
          <w:szCs w:val="28"/>
        </w:rPr>
      </w:pPr>
      <w:r w:rsidRPr="00AF1FF6">
        <w:rPr>
          <w:sz w:val="28"/>
          <w:szCs w:val="28"/>
        </w:rPr>
        <w:t>Кт.51</w:t>
      </w:r>
    </w:p>
    <w:p w:rsidR="00247BD3" w:rsidRPr="00AF1FF6" w:rsidRDefault="00247BD3" w:rsidP="00AF1FF6">
      <w:pPr>
        <w:autoSpaceDE w:val="0"/>
        <w:autoSpaceDN w:val="0"/>
        <w:adjustRightInd w:val="0"/>
        <w:ind w:firstLine="709"/>
        <w:rPr>
          <w:sz w:val="28"/>
          <w:szCs w:val="28"/>
        </w:rPr>
      </w:pPr>
      <w:r w:rsidRPr="00AF1FF6">
        <w:rPr>
          <w:sz w:val="28"/>
          <w:szCs w:val="28"/>
        </w:rPr>
        <w:t>2.</w:t>
      </w:r>
      <w:r w:rsidR="00AF1FF6">
        <w:rPr>
          <w:sz w:val="28"/>
          <w:szCs w:val="28"/>
        </w:rPr>
        <w:t xml:space="preserve"> </w:t>
      </w:r>
      <w:r w:rsidRPr="00AF1FF6">
        <w:rPr>
          <w:sz w:val="28"/>
          <w:szCs w:val="28"/>
        </w:rPr>
        <w:t>получены ТМЦ от поставщиков</w:t>
      </w:r>
    </w:p>
    <w:p w:rsidR="00142EA7" w:rsidRPr="00AF1FF6" w:rsidRDefault="00142EA7" w:rsidP="00AF1FF6">
      <w:pPr>
        <w:autoSpaceDE w:val="0"/>
        <w:autoSpaceDN w:val="0"/>
        <w:adjustRightInd w:val="0"/>
        <w:ind w:firstLine="709"/>
        <w:rPr>
          <w:sz w:val="28"/>
          <w:szCs w:val="28"/>
        </w:rPr>
      </w:pPr>
      <w:r w:rsidRPr="00AF1FF6">
        <w:rPr>
          <w:sz w:val="28"/>
          <w:szCs w:val="28"/>
        </w:rPr>
        <w:t>Дт 10</w:t>
      </w:r>
    </w:p>
    <w:p w:rsidR="00247BD3" w:rsidRPr="00AF1FF6" w:rsidRDefault="005F5525" w:rsidP="00AF1FF6">
      <w:pPr>
        <w:autoSpaceDE w:val="0"/>
        <w:autoSpaceDN w:val="0"/>
        <w:adjustRightInd w:val="0"/>
        <w:ind w:firstLine="709"/>
        <w:rPr>
          <w:sz w:val="28"/>
          <w:szCs w:val="28"/>
        </w:rPr>
      </w:pPr>
      <w:r w:rsidRPr="00AF1FF6">
        <w:rPr>
          <w:sz w:val="28"/>
          <w:szCs w:val="28"/>
        </w:rPr>
        <w:t>Кт 60</w:t>
      </w:r>
    </w:p>
    <w:p w:rsidR="00247BD3" w:rsidRPr="00AF1FF6" w:rsidRDefault="003A4905" w:rsidP="00AF1FF6">
      <w:pPr>
        <w:autoSpaceDE w:val="0"/>
        <w:autoSpaceDN w:val="0"/>
        <w:adjustRightInd w:val="0"/>
        <w:ind w:firstLine="709"/>
        <w:rPr>
          <w:sz w:val="28"/>
          <w:szCs w:val="28"/>
        </w:rPr>
      </w:pPr>
      <w:r w:rsidRPr="00AF1FF6">
        <w:rPr>
          <w:sz w:val="28"/>
          <w:szCs w:val="28"/>
        </w:rPr>
        <w:t>3.</w:t>
      </w:r>
      <w:r w:rsidR="00AF1FF6">
        <w:rPr>
          <w:sz w:val="28"/>
          <w:szCs w:val="28"/>
        </w:rPr>
        <w:t xml:space="preserve"> </w:t>
      </w:r>
      <w:r w:rsidR="00247BD3" w:rsidRPr="00AF1FF6">
        <w:rPr>
          <w:sz w:val="28"/>
          <w:szCs w:val="28"/>
        </w:rPr>
        <w:t>оплата поставщику аккредитивом</w:t>
      </w:r>
    </w:p>
    <w:p w:rsidR="00963A88" w:rsidRPr="00AF1FF6" w:rsidRDefault="00963A88" w:rsidP="00AF1FF6">
      <w:pPr>
        <w:autoSpaceDE w:val="0"/>
        <w:autoSpaceDN w:val="0"/>
        <w:adjustRightInd w:val="0"/>
        <w:ind w:firstLine="709"/>
        <w:rPr>
          <w:sz w:val="28"/>
          <w:szCs w:val="28"/>
        </w:rPr>
      </w:pPr>
      <w:r w:rsidRPr="00AF1FF6">
        <w:rPr>
          <w:sz w:val="28"/>
          <w:szCs w:val="28"/>
        </w:rPr>
        <w:t>Дт 60</w:t>
      </w:r>
    </w:p>
    <w:p w:rsidR="00247BD3" w:rsidRPr="00AF1FF6" w:rsidRDefault="00247BD3" w:rsidP="00AF1FF6">
      <w:pPr>
        <w:autoSpaceDE w:val="0"/>
        <w:autoSpaceDN w:val="0"/>
        <w:adjustRightInd w:val="0"/>
        <w:ind w:firstLine="709"/>
        <w:rPr>
          <w:sz w:val="28"/>
          <w:szCs w:val="28"/>
        </w:rPr>
      </w:pPr>
      <w:r w:rsidRPr="00AF1FF6">
        <w:rPr>
          <w:sz w:val="28"/>
          <w:szCs w:val="28"/>
        </w:rPr>
        <w:t>Кт 55/1</w:t>
      </w:r>
    </w:p>
    <w:p w:rsidR="00247BD3" w:rsidRPr="00AF1FF6" w:rsidRDefault="00247BD3" w:rsidP="00AF1FF6">
      <w:pPr>
        <w:autoSpaceDE w:val="0"/>
        <w:autoSpaceDN w:val="0"/>
        <w:adjustRightInd w:val="0"/>
        <w:ind w:firstLine="709"/>
        <w:rPr>
          <w:sz w:val="28"/>
          <w:szCs w:val="28"/>
        </w:rPr>
      </w:pPr>
      <w:r w:rsidRPr="00AF1FF6">
        <w:rPr>
          <w:sz w:val="28"/>
          <w:szCs w:val="28"/>
        </w:rPr>
        <w:t>4.возвращены остатки неиспользованных денежных средств</w:t>
      </w:r>
      <w:r w:rsidR="00AF1FF6">
        <w:rPr>
          <w:sz w:val="28"/>
          <w:szCs w:val="28"/>
        </w:rPr>
        <w:t xml:space="preserve"> </w:t>
      </w:r>
      <w:r w:rsidRPr="00AF1FF6">
        <w:rPr>
          <w:sz w:val="28"/>
          <w:szCs w:val="28"/>
        </w:rPr>
        <w:t>аккредитива на р/с</w:t>
      </w:r>
    </w:p>
    <w:p w:rsidR="00963A88" w:rsidRPr="00AF1FF6" w:rsidRDefault="00963A88" w:rsidP="00AF1FF6">
      <w:pPr>
        <w:autoSpaceDE w:val="0"/>
        <w:autoSpaceDN w:val="0"/>
        <w:adjustRightInd w:val="0"/>
        <w:ind w:firstLine="709"/>
        <w:rPr>
          <w:sz w:val="28"/>
          <w:szCs w:val="28"/>
        </w:rPr>
      </w:pPr>
      <w:r w:rsidRPr="00AF1FF6">
        <w:rPr>
          <w:sz w:val="28"/>
          <w:szCs w:val="28"/>
        </w:rPr>
        <w:t>Дт 51</w:t>
      </w:r>
    </w:p>
    <w:p w:rsidR="005F5525" w:rsidRPr="00AF1FF6" w:rsidRDefault="00247BD3" w:rsidP="00AF1FF6">
      <w:pPr>
        <w:autoSpaceDE w:val="0"/>
        <w:autoSpaceDN w:val="0"/>
        <w:adjustRightInd w:val="0"/>
        <w:ind w:firstLine="709"/>
        <w:rPr>
          <w:sz w:val="28"/>
          <w:szCs w:val="28"/>
        </w:rPr>
      </w:pPr>
      <w:r w:rsidRPr="00AF1FF6">
        <w:rPr>
          <w:sz w:val="28"/>
          <w:szCs w:val="28"/>
        </w:rPr>
        <w:t>Кт 55/1</w:t>
      </w:r>
    </w:p>
    <w:p w:rsidR="00F71A9F" w:rsidRPr="00AF1FF6" w:rsidRDefault="00F71A9F" w:rsidP="00AF1FF6">
      <w:pPr>
        <w:autoSpaceDE w:val="0"/>
        <w:autoSpaceDN w:val="0"/>
        <w:adjustRightInd w:val="0"/>
        <w:ind w:firstLine="709"/>
        <w:rPr>
          <w:b/>
          <w:sz w:val="28"/>
          <w:szCs w:val="28"/>
        </w:rPr>
      </w:pPr>
      <w:r w:rsidRPr="00AF1FF6">
        <w:rPr>
          <w:b/>
          <w:sz w:val="28"/>
          <w:szCs w:val="28"/>
        </w:rPr>
        <w:t>Пример</w:t>
      </w:r>
    </w:p>
    <w:p w:rsidR="00F71A9F" w:rsidRPr="00AF1FF6" w:rsidRDefault="00F71A9F" w:rsidP="00AF1FF6">
      <w:pPr>
        <w:autoSpaceDE w:val="0"/>
        <w:autoSpaceDN w:val="0"/>
        <w:adjustRightInd w:val="0"/>
        <w:ind w:firstLine="709"/>
        <w:rPr>
          <w:sz w:val="28"/>
          <w:szCs w:val="28"/>
        </w:rPr>
      </w:pPr>
      <w:r w:rsidRPr="00AF1FF6">
        <w:rPr>
          <w:sz w:val="28"/>
          <w:szCs w:val="28"/>
        </w:rPr>
        <w:t xml:space="preserve">АО «Заря» </w:t>
      </w:r>
      <w:r w:rsidR="00160BFC" w:rsidRPr="00AF1FF6">
        <w:rPr>
          <w:sz w:val="28"/>
          <w:szCs w:val="28"/>
        </w:rPr>
        <w:t xml:space="preserve">открыло аккредитив для расчетов с поставщиками на сумму 100000 руб. Во время срока действия аккредитива АО «Заря» приобрело у АО «Стрела» строительные материалы на сумму 55000 руб.После окончания срока действия аккредитив </w:t>
      </w:r>
      <w:r w:rsidR="00963A88" w:rsidRPr="00AF1FF6">
        <w:rPr>
          <w:sz w:val="28"/>
          <w:szCs w:val="28"/>
        </w:rPr>
        <w:t>был з</w:t>
      </w:r>
      <w:r w:rsidR="00160BFC" w:rsidRPr="00AF1FF6">
        <w:rPr>
          <w:sz w:val="28"/>
          <w:szCs w:val="28"/>
        </w:rPr>
        <w:t>акрыт.</w:t>
      </w:r>
    </w:p>
    <w:p w:rsidR="00160BFC" w:rsidRPr="00AF1FF6" w:rsidRDefault="00160BFC" w:rsidP="00AF1FF6">
      <w:pPr>
        <w:autoSpaceDE w:val="0"/>
        <w:autoSpaceDN w:val="0"/>
        <w:adjustRightInd w:val="0"/>
        <w:ind w:firstLine="709"/>
        <w:rPr>
          <w:sz w:val="28"/>
          <w:szCs w:val="28"/>
        </w:rPr>
      </w:pPr>
    </w:p>
    <w:tbl>
      <w:tblPr>
        <w:tblW w:w="9214"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77"/>
        <w:gridCol w:w="5744"/>
        <w:gridCol w:w="850"/>
        <w:gridCol w:w="851"/>
        <w:gridCol w:w="992"/>
      </w:tblGrid>
      <w:tr w:rsidR="00160BFC" w:rsidRPr="00AF1FF6" w:rsidTr="00AF1FF6">
        <w:tc>
          <w:tcPr>
            <w:tcW w:w="777" w:type="dxa"/>
          </w:tcPr>
          <w:p w:rsidR="00160BFC" w:rsidRPr="00AF1FF6" w:rsidRDefault="00160BFC" w:rsidP="00AF1FF6">
            <w:r w:rsidRPr="00AF1FF6">
              <w:t>№п</w:t>
            </w:r>
            <w:r w:rsidRPr="00AF1FF6">
              <w:rPr>
                <w:lang w:val="en-US"/>
              </w:rPr>
              <w:t>/</w:t>
            </w:r>
            <w:r w:rsidRPr="00AF1FF6">
              <w:t>п</w:t>
            </w:r>
          </w:p>
        </w:tc>
        <w:tc>
          <w:tcPr>
            <w:tcW w:w="5744" w:type="dxa"/>
          </w:tcPr>
          <w:p w:rsidR="00160BFC" w:rsidRPr="00AF1FF6" w:rsidRDefault="00160BFC" w:rsidP="00AF1FF6">
            <w:r w:rsidRPr="00AF1FF6">
              <w:t>Содержание операции</w:t>
            </w:r>
          </w:p>
        </w:tc>
        <w:tc>
          <w:tcPr>
            <w:tcW w:w="850" w:type="dxa"/>
          </w:tcPr>
          <w:p w:rsidR="00160BFC" w:rsidRPr="00AF1FF6" w:rsidRDefault="00160BFC" w:rsidP="00AF1FF6">
            <w:r w:rsidRPr="00AF1FF6">
              <w:t>Дебет</w:t>
            </w:r>
          </w:p>
        </w:tc>
        <w:tc>
          <w:tcPr>
            <w:tcW w:w="851" w:type="dxa"/>
          </w:tcPr>
          <w:p w:rsidR="00160BFC" w:rsidRPr="00AF1FF6" w:rsidRDefault="00160BFC" w:rsidP="00AF1FF6">
            <w:r w:rsidRPr="00AF1FF6">
              <w:t>Кредит</w:t>
            </w:r>
          </w:p>
        </w:tc>
        <w:tc>
          <w:tcPr>
            <w:tcW w:w="992" w:type="dxa"/>
          </w:tcPr>
          <w:p w:rsidR="00160BFC" w:rsidRPr="00AF1FF6" w:rsidRDefault="00160BFC" w:rsidP="00AF1FF6">
            <w:r w:rsidRPr="00AF1FF6">
              <w:t>Сумма</w:t>
            </w:r>
          </w:p>
        </w:tc>
      </w:tr>
      <w:tr w:rsidR="00160BFC" w:rsidRPr="00AF1FF6" w:rsidTr="00AF1FF6">
        <w:tc>
          <w:tcPr>
            <w:tcW w:w="777" w:type="dxa"/>
          </w:tcPr>
          <w:p w:rsidR="00160BFC" w:rsidRPr="00AF1FF6" w:rsidRDefault="00160BFC" w:rsidP="00AF1FF6">
            <w:r w:rsidRPr="00AF1FF6">
              <w:t>1</w:t>
            </w:r>
          </w:p>
        </w:tc>
        <w:tc>
          <w:tcPr>
            <w:tcW w:w="5744" w:type="dxa"/>
          </w:tcPr>
          <w:p w:rsidR="00160BFC" w:rsidRPr="00AF1FF6" w:rsidRDefault="00160BFC" w:rsidP="00AF1FF6">
            <w:r w:rsidRPr="00AF1FF6">
              <w:t>АО «Заря» депонировало денежные средства на аккредитив</w:t>
            </w:r>
          </w:p>
        </w:tc>
        <w:tc>
          <w:tcPr>
            <w:tcW w:w="850" w:type="dxa"/>
          </w:tcPr>
          <w:p w:rsidR="00160BFC" w:rsidRPr="00AF1FF6" w:rsidRDefault="00963A88" w:rsidP="00AF1FF6">
            <w:r w:rsidRPr="00AF1FF6">
              <w:t>55</w:t>
            </w:r>
            <w:r w:rsidRPr="00AF1FF6">
              <w:rPr>
                <w:lang w:val="en-US"/>
              </w:rPr>
              <w:t>/</w:t>
            </w:r>
            <w:r w:rsidRPr="00AF1FF6">
              <w:t>1</w:t>
            </w:r>
          </w:p>
        </w:tc>
        <w:tc>
          <w:tcPr>
            <w:tcW w:w="851" w:type="dxa"/>
          </w:tcPr>
          <w:p w:rsidR="00160BFC" w:rsidRPr="00AF1FF6" w:rsidRDefault="00963A88" w:rsidP="00AF1FF6">
            <w:r w:rsidRPr="00AF1FF6">
              <w:t>51</w:t>
            </w:r>
          </w:p>
        </w:tc>
        <w:tc>
          <w:tcPr>
            <w:tcW w:w="992" w:type="dxa"/>
          </w:tcPr>
          <w:p w:rsidR="00160BFC" w:rsidRPr="00AF1FF6" w:rsidRDefault="00160BFC" w:rsidP="00AF1FF6">
            <w:r w:rsidRPr="00AF1FF6">
              <w:t>100000</w:t>
            </w:r>
          </w:p>
        </w:tc>
      </w:tr>
      <w:tr w:rsidR="00757EDE" w:rsidRPr="00AF1FF6" w:rsidTr="00AF1FF6">
        <w:tc>
          <w:tcPr>
            <w:tcW w:w="777" w:type="dxa"/>
          </w:tcPr>
          <w:p w:rsidR="00757EDE" w:rsidRPr="00AF1FF6" w:rsidRDefault="00757EDE" w:rsidP="00AF1FF6">
            <w:r w:rsidRPr="00AF1FF6">
              <w:t>2</w:t>
            </w:r>
          </w:p>
        </w:tc>
        <w:tc>
          <w:tcPr>
            <w:tcW w:w="5744" w:type="dxa"/>
          </w:tcPr>
          <w:p w:rsidR="00757EDE" w:rsidRPr="00AF1FF6" w:rsidRDefault="00757EDE" w:rsidP="00AF1FF6">
            <w:r w:rsidRPr="00AF1FF6">
              <w:t>Получены на склад строительные материалы, приобретенные у АО «Стрела»</w:t>
            </w:r>
          </w:p>
        </w:tc>
        <w:tc>
          <w:tcPr>
            <w:tcW w:w="850" w:type="dxa"/>
          </w:tcPr>
          <w:p w:rsidR="00757EDE" w:rsidRPr="00AF1FF6" w:rsidRDefault="00963A88" w:rsidP="00AF1FF6">
            <w:r w:rsidRPr="00AF1FF6">
              <w:t>10</w:t>
            </w:r>
            <w:r w:rsidRPr="00AF1FF6">
              <w:rPr>
                <w:lang w:val="en-US"/>
              </w:rPr>
              <w:t>/</w:t>
            </w:r>
            <w:r w:rsidRPr="00AF1FF6">
              <w:t>8</w:t>
            </w:r>
          </w:p>
        </w:tc>
        <w:tc>
          <w:tcPr>
            <w:tcW w:w="851" w:type="dxa"/>
          </w:tcPr>
          <w:p w:rsidR="00757EDE" w:rsidRPr="00AF1FF6" w:rsidRDefault="00963A88" w:rsidP="00AF1FF6">
            <w:r w:rsidRPr="00AF1FF6">
              <w:t>60</w:t>
            </w:r>
          </w:p>
        </w:tc>
        <w:tc>
          <w:tcPr>
            <w:tcW w:w="992" w:type="dxa"/>
          </w:tcPr>
          <w:p w:rsidR="00757EDE" w:rsidRPr="00AF1FF6" w:rsidRDefault="00757EDE" w:rsidP="00AF1FF6">
            <w:r w:rsidRPr="00AF1FF6">
              <w:t>55000</w:t>
            </w:r>
          </w:p>
        </w:tc>
      </w:tr>
      <w:tr w:rsidR="00160BFC" w:rsidRPr="00AF1FF6" w:rsidTr="00AF1FF6">
        <w:tc>
          <w:tcPr>
            <w:tcW w:w="777" w:type="dxa"/>
          </w:tcPr>
          <w:p w:rsidR="00160BFC" w:rsidRPr="00AF1FF6" w:rsidRDefault="00757EDE" w:rsidP="00AF1FF6">
            <w:r w:rsidRPr="00AF1FF6">
              <w:t>3</w:t>
            </w:r>
          </w:p>
        </w:tc>
        <w:tc>
          <w:tcPr>
            <w:tcW w:w="5744" w:type="dxa"/>
          </w:tcPr>
          <w:p w:rsidR="00160BFC" w:rsidRPr="00AF1FF6" w:rsidRDefault="00160BFC" w:rsidP="00AF1FF6">
            <w:r w:rsidRPr="00AF1FF6">
              <w:t xml:space="preserve">Оплачен </w:t>
            </w:r>
            <w:r w:rsidR="00757EDE" w:rsidRPr="00AF1FF6">
              <w:t xml:space="preserve">аккредитивом </w:t>
            </w:r>
            <w:r w:rsidRPr="00AF1FF6">
              <w:t>счет АО «Стрела» за поступившие строительные материалы</w:t>
            </w:r>
          </w:p>
        </w:tc>
        <w:tc>
          <w:tcPr>
            <w:tcW w:w="850" w:type="dxa"/>
          </w:tcPr>
          <w:p w:rsidR="00160BFC" w:rsidRPr="00AF1FF6" w:rsidRDefault="00963A88" w:rsidP="00AF1FF6">
            <w:r w:rsidRPr="00AF1FF6">
              <w:t>60</w:t>
            </w:r>
          </w:p>
        </w:tc>
        <w:tc>
          <w:tcPr>
            <w:tcW w:w="851" w:type="dxa"/>
          </w:tcPr>
          <w:p w:rsidR="00160BFC" w:rsidRPr="00AF1FF6" w:rsidRDefault="00963A88" w:rsidP="00AF1FF6">
            <w:r w:rsidRPr="00AF1FF6">
              <w:t>55</w:t>
            </w:r>
            <w:r w:rsidRPr="00AF1FF6">
              <w:rPr>
                <w:lang w:val="en-US"/>
              </w:rPr>
              <w:t>/</w:t>
            </w:r>
            <w:r w:rsidRPr="00AF1FF6">
              <w:t>1</w:t>
            </w:r>
          </w:p>
        </w:tc>
        <w:tc>
          <w:tcPr>
            <w:tcW w:w="992" w:type="dxa"/>
          </w:tcPr>
          <w:p w:rsidR="00160BFC" w:rsidRPr="00AF1FF6" w:rsidRDefault="00757EDE" w:rsidP="00AF1FF6">
            <w:r w:rsidRPr="00AF1FF6">
              <w:t>55000</w:t>
            </w:r>
          </w:p>
        </w:tc>
      </w:tr>
      <w:tr w:rsidR="00160BFC" w:rsidRPr="00AF1FF6" w:rsidTr="00AF1FF6">
        <w:tc>
          <w:tcPr>
            <w:tcW w:w="777" w:type="dxa"/>
          </w:tcPr>
          <w:p w:rsidR="00160BFC" w:rsidRPr="00AF1FF6" w:rsidRDefault="00757EDE" w:rsidP="00AF1FF6">
            <w:r w:rsidRPr="00AF1FF6">
              <w:t>4</w:t>
            </w:r>
          </w:p>
        </w:tc>
        <w:tc>
          <w:tcPr>
            <w:tcW w:w="5744" w:type="dxa"/>
          </w:tcPr>
          <w:p w:rsidR="00160BFC" w:rsidRPr="00AF1FF6" w:rsidRDefault="00757EDE" w:rsidP="00AF1FF6">
            <w:r w:rsidRPr="00AF1FF6">
              <w:t>Возвращены остатки неиспользованных денежных средств аккредитива</w:t>
            </w:r>
          </w:p>
        </w:tc>
        <w:tc>
          <w:tcPr>
            <w:tcW w:w="850" w:type="dxa"/>
          </w:tcPr>
          <w:p w:rsidR="00160BFC" w:rsidRPr="00AF1FF6" w:rsidRDefault="00963A88" w:rsidP="00AF1FF6">
            <w:r w:rsidRPr="00AF1FF6">
              <w:t>51</w:t>
            </w:r>
          </w:p>
        </w:tc>
        <w:tc>
          <w:tcPr>
            <w:tcW w:w="851" w:type="dxa"/>
          </w:tcPr>
          <w:p w:rsidR="00160BFC" w:rsidRPr="00AF1FF6" w:rsidRDefault="00963A88" w:rsidP="00AF1FF6">
            <w:r w:rsidRPr="00AF1FF6">
              <w:t>55</w:t>
            </w:r>
            <w:r w:rsidRPr="00AF1FF6">
              <w:rPr>
                <w:lang w:val="en-US"/>
              </w:rPr>
              <w:t>/1</w:t>
            </w:r>
          </w:p>
        </w:tc>
        <w:tc>
          <w:tcPr>
            <w:tcW w:w="992" w:type="dxa"/>
          </w:tcPr>
          <w:p w:rsidR="00160BFC" w:rsidRPr="00AF1FF6" w:rsidRDefault="00757EDE" w:rsidP="00AF1FF6">
            <w:r w:rsidRPr="00AF1FF6">
              <w:t>45000</w:t>
            </w:r>
          </w:p>
        </w:tc>
      </w:tr>
    </w:tbl>
    <w:p w:rsidR="00160BFC" w:rsidRPr="00AF1FF6" w:rsidRDefault="00160BFC" w:rsidP="00AF1FF6">
      <w:pPr>
        <w:autoSpaceDE w:val="0"/>
        <w:autoSpaceDN w:val="0"/>
        <w:adjustRightInd w:val="0"/>
        <w:ind w:firstLine="709"/>
        <w:rPr>
          <w:sz w:val="28"/>
          <w:szCs w:val="28"/>
        </w:rPr>
      </w:pPr>
    </w:p>
    <w:p w:rsidR="00247BD3" w:rsidRPr="00AF1FF6" w:rsidRDefault="00247BD3" w:rsidP="00AF1FF6">
      <w:pPr>
        <w:autoSpaceDE w:val="0"/>
        <w:autoSpaceDN w:val="0"/>
        <w:adjustRightInd w:val="0"/>
        <w:ind w:firstLine="709"/>
        <w:rPr>
          <w:sz w:val="28"/>
          <w:szCs w:val="28"/>
        </w:rPr>
      </w:pPr>
      <w:r w:rsidRPr="00AF1FF6">
        <w:rPr>
          <w:sz w:val="28"/>
          <w:szCs w:val="28"/>
        </w:rPr>
        <w:t>При открытии непокрытого аккредитива банк-эмитент предоставляет исполняющему банку право списывать средства с ведущегося у него корсчета банка-эмитента по непокрытому аккредитиву, это определяется по соглашению между банками.</w:t>
      </w:r>
    </w:p>
    <w:p w:rsidR="00247BD3" w:rsidRPr="00AF1FF6" w:rsidRDefault="00247BD3" w:rsidP="00AF1FF6">
      <w:pPr>
        <w:autoSpaceDE w:val="0"/>
        <w:autoSpaceDN w:val="0"/>
        <w:adjustRightInd w:val="0"/>
        <w:ind w:firstLine="709"/>
        <w:rPr>
          <w:sz w:val="28"/>
          <w:szCs w:val="28"/>
        </w:rPr>
      </w:pPr>
      <w:r w:rsidRPr="00AF1FF6">
        <w:rPr>
          <w:sz w:val="28"/>
          <w:szCs w:val="28"/>
        </w:rPr>
        <w:t>В данном варианте используется забалансовый счет 009 « Обеспечения</w:t>
      </w:r>
      <w:r w:rsidR="00AF1FF6">
        <w:rPr>
          <w:sz w:val="28"/>
          <w:szCs w:val="28"/>
        </w:rPr>
        <w:t xml:space="preserve"> </w:t>
      </w:r>
      <w:r w:rsidRPr="00AF1FF6">
        <w:rPr>
          <w:sz w:val="28"/>
          <w:szCs w:val="28"/>
        </w:rPr>
        <w:t xml:space="preserve">обязательств и платежей выданные». Забалансовые счета – это счета, </w:t>
      </w:r>
      <w:r w:rsidR="003D2BF1" w:rsidRPr="00AF1FF6">
        <w:rPr>
          <w:sz w:val="28"/>
          <w:szCs w:val="28"/>
        </w:rPr>
        <w:t xml:space="preserve">на </w:t>
      </w:r>
      <w:r w:rsidRPr="00AF1FF6">
        <w:rPr>
          <w:sz w:val="28"/>
          <w:szCs w:val="28"/>
        </w:rPr>
        <w:t>которых отражаются активы временно находящиеся у предприятия, но не являющиеся его собственностью.</w:t>
      </w:r>
    </w:p>
    <w:p w:rsidR="00247BD3" w:rsidRPr="00AF1FF6" w:rsidRDefault="00247BD3" w:rsidP="00AF1FF6">
      <w:pPr>
        <w:autoSpaceDE w:val="0"/>
        <w:autoSpaceDN w:val="0"/>
        <w:adjustRightInd w:val="0"/>
        <w:ind w:firstLine="709"/>
        <w:rPr>
          <w:sz w:val="28"/>
          <w:szCs w:val="28"/>
        </w:rPr>
      </w:pPr>
      <w:r w:rsidRPr="00AF1FF6">
        <w:rPr>
          <w:sz w:val="28"/>
          <w:szCs w:val="28"/>
        </w:rPr>
        <w:t>Счет 009 предназначен для обобщения информации о наличии и движении</w:t>
      </w:r>
      <w:r w:rsidR="00AF1FF6">
        <w:rPr>
          <w:sz w:val="28"/>
          <w:szCs w:val="28"/>
        </w:rPr>
        <w:t xml:space="preserve"> </w:t>
      </w:r>
      <w:r w:rsidRPr="00AF1FF6">
        <w:rPr>
          <w:sz w:val="28"/>
          <w:szCs w:val="28"/>
        </w:rPr>
        <w:t>выданных гарантий в обеспечение выполнения обязательств и платежей. В случае если в гарантии не указанна сумма, то для бухгалтерского учета она определяется исходя из условий договора.</w:t>
      </w:r>
      <w:r w:rsidR="00E25157" w:rsidRPr="00AF1FF6">
        <w:rPr>
          <w:sz w:val="28"/>
          <w:szCs w:val="28"/>
        </w:rPr>
        <w:t>[7]</w:t>
      </w:r>
    </w:p>
    <w:p w:rsidR="00247BD3" w:rsidRPr="00AF1FF6" w:rsidRDefault="00247BD3" w:rsidP="00AF1FF6">
      <w:pPr>
        <w:autoSpaceDE w:val="0"/>
        <w:autoSpaceDN w:val="0"/>
        <w:adjustRightInd w:val="0"/>
        <w:ind w:firstLine="709"/>
        <w:rPr>
          <w:sz w:val="28"/>
          <w:szCs w:val="28"/>
        </w:rPr>
      </w:pPr>
      <w:r w:rsidRPr="00AF1FF6">
        <w:rPr>
          <w:sz w:val="28"/>
          <w:szCs w:val="28"/>
        </w:rPr>
        <w:t>Суммы обеспечений, учтенные на счете 009, списываются по мере погашения задолж</w:t>
      </w:r>
      <w:r w:rsidR="005F5525" w:rsidRPr="00AF1FF6">
        <w:rPr>
          <w:sz w:val="28"/>
          <w:szCs w:val="28"/>
        </w:rPr>
        <w:t>ен</w:t>
      </w:r>
      <w:r w:rsidRPr="00AF1FF6">
        <w:rPr>
          <w:sz w:val="28"/>
          <w:szCs w:val="28"/>
        </w:rPr>
        <w:t>ности.</w:t>
      </w:r>
    </w:p>
    <w:p w:rsidR="00247BD3" w:rsidRPr="00AF1FF6" w:rsidRDefault="00247BD3" w:rsidP="00AF1FF6">
      <w:pPr>
        <w:autoSpaceDE w:val="0"/>
        <w:autoSpaceDN w:val="0"/>
        <w:adjustRightInd w:val="0"/>
        <w:ind w:firstLine="709"/>
        <w:rPr>
          <w:sz w:val="28"/>
          <w:szCs w:val="28"/>
        </w:rPr>
      </w:pPr>
      <w:r w:rsidRPr="00AF1FF6">
        <w:rPr>
          <w:sz w:val="28"/>
          <w:szCs w:val="28"/>
        </w:rPr>
        <w:t>Бухгалтерские проводки:</w:t>
      </w:r>
    </w:p>
    <w:p w:rsidR="00247BD3" w:rsidRPr="00AF1FF6" w:rsidRDefault="00247BD3" w:rsidP="00AF1FF6">
      <w:pPr>
        <w:pStyle w:val="aa"/>
        <w:numPr>
          <w:ilvl w:val="0"/>
          <w:numId w:val="11"/>
        </w:numPr>
        <w:autoSpaceDE w:val="0"/>
        <w:autoSpaceDN w:val="0"/>
        <w:adjustRightInd w:val="0"/>
        <w:ind w:left="0" w:firstLine="709"/>
        <w:rPr>
          <w:sz w:val="28"/>
          <w:szCs w:val="28"/>
        </w:rPr>
      </w:pPr>
      <w:r w:rsidRPr="00AF1FF6">
        <w:rPr>
          <w:sz w:val="28"/>
          <w:szCs w:val="28"/>
        </w:rPr>
        <w:t>принятие обязательств</w:t>
      </w:r>
    </w:p>
    <w:p w:rsidR="003A4905" w:rsidRPr="00AF1FF6" w:rsidRDefault="003A4905" w:rsidP="00AF1FF6">
      <w:pPr>
        <w:autoSpaceDE w:val="0"/>
        <w:autoSpaceDN w:val="0"/>
        <w:adjustRightInd w:val="0"/>
        <w:ind w:firstLine="709"/>
        <w:rPr>
          <w:sz w:val="28"/>
          <w:szCs w:val="28"/>
        </w:rPr>
      </w:pPr>
      <w:r w:rsidRPr="00AF1FF6">
        <w:rPr>
          <w:sz w:val="28"/>
          <w:szCs w:val="28"/>
        </w:rPr>
        <w:t>Кт 009</w:t>
      </w:r>
    </w:p>
    <w:p w:rsidR="00247BD3" w:rsidRPr="00AF1FF6" w:rsidRDefault="00247BD3" w:rsidP="00AF1FF6">
      <w:pPr>
        <w:autoSpaceDE w:val="0"/>
        <w:autoSpaceDN w:val="0"/>
        <w:adjustRightInd w:val="0"/>
        <w:ind w:firstLine="709"/>
        <w:rPr>
          <w:sz w:val="28"/>
          <w:szCs w:val="28"/>
        </w:rPr>
      </w:pPr>
      <w:r w:rsidRPr="00AF1FF6">
        <w:rPr>
          <w:sz w:val="28"/>
          <w:szCs w:val="28"/>
        </w:rPr>
        <w:t>2.</w:t>
      </w:r>
      <w:r w:rsidR="00AF1FF6">
        <w:rPr>
          <w:sz w:val="28"/>
          <w:szCs w:val="28"/>
        </w:rPr>
        <w:t xml:space="preserve"> </w:t>
      </w:r>
      <w:r w:rsidRPr="00AF1FF6">
        <w:rPr>
          <w:sz w:val="28"/>
          <w:szCs w:val="28"/>
        </w:rPr>
        <w:t>получены от поставщиков ТМЦ</w:t>
      </w:r>
    </w:p>
    <w:p w:rsidR="00963A88" w:rsidRPr="00AF1FF6" w:rsidRDefault="00963A88" w:rsidP="00AF1FF6">
      <w:pPr>
        <w:autoSpaceDE w:val="0"/>
        <w:autoSpaceDN w:val="0"/>
        <w:adjustRightInd w:val="0"/>
        <w:ind w:firstLine="709"/>
        <w:rPr>
          <w:sz w:val="28"/>
          <w:szCs w:val="28"/>
        </w:rPr>
      </w:pPr>
      <w:r w:rsidRPr="00AF1FF6">
        <w:rPr>
          <w:sz w:val="28"/>
          <w:szCs w:val="28"/>
        </w:rPr>
        <w:t>Дт 10</w:t>
      </w:r>
    </w:p>
    <w:p w:rsidR="00247BD3" w:rsidRPr="00AF1FF6" w:rsidRDefault="00247BD3" w:rsidP="00AF1FF6">
      <w:pPr>
        <w:autoSpaceDE w:val="0"/>
        <w:autoSpaceDN w:val="0"/>
        <w:adjustRightInd w:val="0"/>
        <w:ind w:firstLine="709"/>
        <w:rPr>
          <w:sz w:val="28"/>
          <w:szCs w:val="28"/>
        </w:rPr>
      </w:pPr>
      <w:r w:rsidRPr="00AF1FF6">
        <w:rPr>
          <w:sz w:val="28"/>
          <w:szCs w:val="28"/>
        </w:rPr>
        <w:t>Кт 60</w:t>
      </w:r>
    </w:p>
    <w:p w:rsidR="00247BD3" w:rsidRPr="00AF1FF6" w:rsidRDefault="00247BD3" w:rsidP="00AF1FF6">
      <w:pPr>
        <w:autoSpaceDE w:val="0"/>
        <w:autoSpaceDN w:val="0"/>
        <w:adjustRightInd w:val="0"/>
        <w:ind w:firstLine="709"/>
        <w:rPr>
          <w:sz w:val="28"/>
          <w:szCs w:val="28"/>
        </w:rPr>
      </w:pPr>
      <w:r w:rsidRPr="00AF1FF6">
        <w:rPr>
          <w:sz w:val="28"/>
          <w:szCs w:val="28"/>
        </w:rPr>
        <w:t>3.</w:t>
      </w:r>
      <w:r w:rsidR="00AF1FF6">
        <w:rPr>
          <w:sz w:val="28"/>
          <w:szCs w:val="28"/>
        </w:rPr>
        <w:t xml:space="preserve"> </w:t>
      </w:r>
      <w:r w:rsidRPr="00AF1FF6">
        <w:rPr>
          <w:sz w:val="28"/>
          <w:szCs w:val="28"/>
        </w:rPr>
        <w:t>оплата ТМЦ покупателем</w:t>
      </w:r>
    </w:p>
    <w:p w:rsidR="00963A88" w:rsidRPr="00AF1FF6" w:rsidRDefault="00963A88" w:rsidP="00AF1FF6">
      <w:pPr>
        <w:autoSpaceDE w:val="0"/>
        <w:autoSpaceDN w:val="0"/>
        <w:adjustRightInd w:val="0"/>
        <w:ind w:firstLine="709"/>
        <w:rPr>
          <w:sz w:val="28"/>
          <w:szCs w:val="28"/>
        </w:rPr>
      </w:pPr>
      <w:r w:rsidRPr="00AF1FF6">
        <w:rPr>
          <w:sz w:val="28"/>
          <w:szCs w:val="28"/>
        </w:rPr>
        <w:t>Дт 60</w:t>
      </w:r>
    </w:p>
    <w:p w:rsidR="00757EDE" w:rsidRPr="00AF1FF6" w:rsidRDefault="00247BD3" w:rsidP="00AF1FF6">
      <w:pPr>
        <w:autoSpaceDE w:val="0"/>
        <w:autoSpaceDN w:val="0"/>
        <w:adjustRightInd w:val="0"/>
        <w:ind w:firstLine="709"/>
        <w:rPr>
          <w:sz w:val="28"/>
          <w:szCs w:val="28"/>
        </w:rPr>
      </w:pPr>
      <w:r w:rsidRPr="00AF1FF6">
        <w:rPr>
          <w:sz w:val="28"/>
          <w:szCs w:val="28"/>
        </w:rPr>
        <w:t>Кт 5</w:t>
      </w:r>
      <w:r w:rsidR="006E5BE5" w:rsidRPr="00AF1FF6">
        <w:rPr>
          <w:sz w:val="28"/>
          <w:szCs w:val="28"/>
        </w:rPr>
        <w:t>5</w:t>
      </w:r>
      <w:r w:rsidR="006E5BE5" w:rsidRPr="00AF1FF6">
        <w:rPr>
          <w:sz w:val="28"/>
          <w:szCs w:val="28"/>
          <w:lang w:val="en-US"/>
        </w:rPr>
        <w:t>/1</w:t>
      </w:r>
    </w:p>
    <w:p w:rsidR="00247BD3" w:rsidRPr="00AF1FF6" w:rsidRDefault="00247BD3" w:rsidP="00AF1FF6">
      <w:pPr>
        <w:autoSpaceDE w:val="0"/>
        <w:autoSpaceDN w:val="0"/>
        <w:adjustRightInd w:val="0"/>
        <w:ind w:firstLine="709"/>
        <w:rPr>
          <w:sz w:val="28"/>
          <w:szCs w:val="28"/>
        </w:rPr>
      </w:pPr>
      <w:r w:rsidRPr="00AF1FF6">
        <w:rPr>
          <w:sz w:val="28"/>
          <w:szCs w:val="28"/>
        </w:rPr>
        <w:t>4.</w:t>
      </w:r>
      <w:r w:rsidR="00AF1FF6">
        <w:rPr>
          <w:sz w:val="28"/>
          <w:szCs w:val="28"/>
        </w:rPr>
        <w:t xml:space="preserve"> </w:t>
      </w:r>
      <w:r w:rsidRPr="00AF1FF6">
        <w:rPr>
          <w:sz w:val="28"/>
          <w:szCs w:val="28"/>
        </w:rPr>
        <w:t>Дт 009</w:t>
      </w:r>
      <w:r w:rsidR="00AF1FF6">
        <w:rPr>
          <w:sz w:val="28"/>
          <w:szCs w:val="28"/>
        </w:rPr>
        <w:t xml:space="preserve"> </w:t>
      </w:r>
      <w:r w:rsidRPr="00AF1FF6">
        <w:rPr>
          <w:sz w:val="28"/>
          <w:szCs w:val="28"/>
        </w:rPr>
        <w:t>закрытие аккредитива</w:t>
      </w:r>
    </w:p>
    <w:p w:rsidR="00D55DE0" w:rsidRPr="00AF1FF6" w:rsidRDefault="00D55DE0" w:rsidP="00AF1FF6">
      <w:pPr>
        <w:autoSpaceDE w:val="0"/>
        <w:autoSpaceDN w:val="0"/>
        <w:adjustRightInd w:val="0"/>
        <w:ind w:firstLine="709"/>
        <w:rPr>
          <w:sz w:val="28"/>
          <w:szCs w:val="28"/>
        </w:rPr>
      </w:pPr>
      <w:r w:rsidRPr="00AF1FF6">
        <w:rPr>
          <w:b/>
          <w:sz w:val="28"/>
          <w:szCs w:val="28"/>
        </w:rPr>
        <w:t>Пример</w:t>
      </w:r>
    </w:p>
    <w:p w:rsidR="00D55DE0" w:rsidRPr="00AF1FF6" w:rsidRDefault="00D55DE0" w:rsidP="00AF1FF6">
      <w:pPr>
        <w:autoSpaceDE w:val="0"/>
        <w:autoSpaceDN w:val="0"/>
        <w:adjustRightInd w:val="0"/>
        <w:ind w:firstLine="709"/>
        <w:rPr>
          <w:sz w:val="28"/>
          <w:szCs w:val="28"/>
        </w:rPr>
      </w:pPr>
      <w:r w:rsidRPr="00AF1FF6">
        <w:rPr>
          <w:sz w:val="28"/>
          <w:szCs w:val="28"/>
        </w:rPr>
        <w:t>АО «Марс» открыло непокрытый аккредитив для расчета с поставщиками</w:t>
      </w:r>
      <w:r w:rsidR="004F6DF1" w:rsidRPr="00AF1FF6">
        <w:rPr>
          <w:sz w:val="28"/>
          <w:szCs w:val="28"/>
        </w:rPr>
        <w:t xml:space="preserve"> на сумму 50000 руб</w:t>
      </w:r>
      <w:r w:rsidRPr="00AF1FF6">
        <w:rPr>
          <w:sz w:val="28"/>
          <w:szCs w:val="28"/>
        </w:rPr>
        <w:t>. АО «Марс» приобрело у АО «Меркурий» тару на 15000 руб. АО «Марс» погасило сумму аккредитива.</w:t>
      </w:r>
    </w:p>
    <w:p w:rsidR="00D55DE0" w:rsidRPr="00AF1FF6" w:rsidRDefault="00D55DE0" w:rsidP="00AF1FF6">
      <w:pPr>
        <w:autoSpaceDE w:val="0"/>
        <w:autoSpaceDN w:val="0"/>
        <w:adjustRightInd w:val="0"/>
        <w:ind w:firstLine="709"/>
        <w:rPr>
          <w:sz w:val="28"/>
          <w:szCs w:val="28"/>
        </w:rPr>
      </w:pPr>
      <w:r w:rsidRPr="00AF1FF6">
        <w:rPr>
          <w:sz w:val="28"/>
          <w:szCs w:val="28"/>
        </w:rPr>
        <w:t>После истечения срока действия аккредитив был закрыт.</w:t>
      </w:r>
    </w:p>
    <w:p w:rsidR="00D55DE0" w:rsidRPr="00AF1FF6" w:rsidRDefault="00D55DE0" w:rsidP="00AF1FF6">
      <w:pPr>
        <w:autoSpaceDE w:val="0"/>
        <w:autoSpaceDN w:val="0"/>
        <w:adjustRightInd w:val="0"/>
        <w:ind w:firstLine="709"/>
        <w:rPr>
          <w:sz w:val="28"/>
          <w:szCs w:val="28"/>
        </w:rPr>
      </w:pPr>
    </w:p>
    <w:tbl>
      <w:tblPr>
        <w:tblW w:w="0" w:type="auto"/>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51"/>
        <w:gridCol w:w="4676"/>
        <w:gridCol w:w="852"/>
        <w:gridCol w:w="1134"/>
        <w:gridCol w:w="992"/>
      </w:tblGrid>
      <w:tr w:rsidR="00D55DE0" w:rsidRPr="00AF1FF6" w:rsidTr="00AF1FF6">
        <w:tc>
          <w:tcPr>
            <w:tcW w:w="851" w:type="dxa"/>
          </w:tcPr>
          <w:p w:rsidR="00D55DE0" w:rsidRPr="00AF1FF6" w:rsidRDefault="00D55DE0" w:rsidP="00AF1FF6">
            <w:r w:rsidRPr="00AF1FF6">
              <w:t>№п</w:t>
            </w:r>
            <w:r w:rsidRPr="00AF1FF6">
              <w:rPr>
                <w:lang w:val="en-US"/>
              </w:rPr>
              <w:t>/</w:t>
            </w:r>
            <w:r w:rsidRPr="00AF1FF6">
              <w:t>п</w:t>
            </w:r>
          </w:p>
        </w:tc>
        <w:tc>
          <w:tcPr>
            <w:tcW w:w="4676" w:type="dxa"/>
          </w:tcPr>
          <w:p w:rsidR="00D55DE0" w:rsidRPr="00AF1FF6" w:rsidRDefault="00D55DE0" w:rsidP="00AF1FF6">
            <w:r w:rsidRPr="00AF1FF6">
              <w:t>Содержание операции</w:t>
            </w:r>
          </w:p>
        </w:tc>
        <w:tc>
          <w:tcPr>
            <w:tcW w:w="852" w:type="dxa"/>
          </w:tcPr>
          <w:p w:rsidR="00D55DE0" w:rsidRPr="00AF1FF6" w:rsidRDefault="00D55DE0" w:rsidP="00AF1FF6">
            <w:r w:rsidRPr="00AF1FF6">
              <w:t>Дебет</w:t>
            </w:r>
          </w:p>
        </w:tc>
        <w:tc>
          <w:tcPr>
            <w:tcW w:w="1134" w:type="dxa"/>
          </w:tcPr>
          <w:p w:rsidR="00D55DE0" w:rsidRPr="00AF1FF6" w:rsidRDefault="00D55DE0" w:rsidP="00AF1FF6">
            <w:r w:rsidRPr="00AF1FF6">
              <w:t>Кредит</w:t>
            </w:r>
          </w:p>
        </w:tc>
        <w:tc>
          <w:tcPr>
            <w:tcW w:w="992" w:type="dxa"/>
          </w:tcPr>
          <w:p w:rsidR="00D55DE0" w:rsidRPr="00AF1FF6" w:rsidRDefault="00D55DE0" w:rsidP="00AF1FF6">
            <w:r w:rsidRPr="00AF1FF6">
              <w:t>Сумма</w:t>
            </w:r>
          </w:p>
        </w:tc>
      </w:tr>
      <w:tr w:rsidR="00D55DE0" w:rsidRPr="00AF1FF6" w:rsidTr="00AF1FF6">
        <w:tc>
          <w:tcPr>
            <w:tcW w:w="851" w:type="dxa"/>
          </w:tcPr>
          <w:p w:rsidR="00D55DE0" w:rsidRPr="00AF1FF6" w:rsidRDefault="00D55DE0" w:rsidP="00AF1FF6">
            <w:r w:rsidRPr="00AF1FF6">
              <w:t>1</w:t>
            </w:r>
          </w:p>
        </w:tc>
        <w:tc>
          <w:tcPr>
            <w:tcW w:w="4676" w:type="dxa"/>
          </w:tcPr>
          <w:p w:rsidR="00D55DE0" w:rsidRPr="00AF1FF6" w:rsidRDefault="004F6DF1" w:rsidP="00AF1FF6">
            <w:r w:rsidRPr="00AF1FF6">
              <w:t>Принято обязательство на погашение выданного банком аккредитива</w:t>
            </w:r>
          </w:p>
        </w:tc>
        <w:tc>
          <w:tcPr>
            <w:tcW w:w="852" w:type="dxa"/>
          </w:tcPr>
          <w:p w:rsidR="00D55DE0" w:rsidRPr="00AF1FF6" w:rsidRDefault="00D55DE0" w:rsidP="00AF1FF6"/>
        </w:tc>
        <w:tc>
          <w:tcPr>
            <w:tcW w:w="1134" w:type="dxa"/>
          </w:tcPr>
          <w:p w:rsidR="00D55DE0" w:rsidRPr="00AF1FF6" w:rsidRDefault="004F6DF1" w:rsidP="00AF1FF6">
            <w:r w:rsidRPr="00AF1FF6">
              <w:t>009</w:t>
            </w:r>
          </w:p>
        </w:tc>
        <w:tc>
          <w:tcPr>
            <w:tcW w:w="992" w:type="dxa"/>
          </w:tcPr>
          <w:p w:rsidR="00D55DE0" w:rsidRPr="00AF1FF6" w:rsidRDefault="004F6DF1" w:rsidP="00AF1FF6">
            <w:r w:rsidRPr="00AF1FF6">
              <w:t>50000</w:t>
            </w:r>
          </w:p>
        </w:tc>
      </w:tr>
      <w:tr w:rsidR="004F6DF1" w:rsidRPr="00AF1FF6" w:rsidTr="00AF1FF6">
        <w:tc>
          <w:tcPr>
            <w:tcW w:w="851" w:type="dxa"/>
          </w:tcPr>
          <w:p w:rsidR="004F6DF1" w:rsidRPr="00AF1FF6" w:rsidRDefault="004F6DF1" w:rsidP="00AF1FF6">
            <w:r w:rsidRPr="00AF1FF6">
              <w:t>2</w:t>
            </w:r>
          </w:p>
        </w:tc>
        <w:tc>
          <w:tcPr>
            <w:tcW w:w="4676" w:type="dxa"/>
          </w:tcPr>
          <w:p w:rsidR="004F6DF1" w:rsidRPr="00AF1FF6" w:rsidRDefault="004F6DF1" w:rsidP="00AF1FF6">
            <w:r w:rsidRPr="00AF1FF6">
              <w:t>Получена на склад тара от АО «Меркурий»</w:t>
            </w:r>
          </w:p>
        </w:tc>
        <w:tc>
          <w:tcPr>
            <w:tcW w:w="852" w:type="dxa"/>
          </w:tcPr>
          <w:p w:rsidR="004F6DF1" w:rsidRPr="00AF1FF6" w:rsidRDefault="00963A88" w:rsidP="00AF1FF6">
            <w:r w:rsidRPr="00AF1FF6">
              <w:t>10</w:t>
            </w:r>
            <w:r w:rsidR="004E297A" w:rsidRPr="00AF1FF6">
              <w:rPr>
                <w:lang w:val="en-US"/>
              </w:rPr>
              <w:t>/4</w:t>
            </w:r>
          </w:p>
        </w:tc>
        <w:tc>
          <w:tcPr>
            <w:tcW w:w="1134" w:type="dxa"/>
          </w:tcPr>
          <w:p w:rsidR="004F6DF1" w:rsidRPr="00AF1FF6" w:rsidRDefault="00963A88" w:rsidP="00AF1FF6">
            <w:r w:rsidRPr="00AF1FF6">
              <w:t>60</w:t>
            </w:r>
          </w:p>
        </w:tc>
        <w:tc>
          <w:tcPr>
            <w:tcW w:w="992" w:type="dxa"/>
          </w:tcPr>
          <w:p w:rsidR="004F6DF1" w:rsidRPr="00AF1FF6" w:rsidRDefault="004F6DF1" w:rsidP="00AF1FF6">
            <w:r w:rsidRPr="00AF1FF6">
              <w:t>15000</w:t>
            </w:r>
          </w:p>
        </w:tc>
      </w:tr>
      <w:tr w:rsidR="00D55DE0" w:rsidRPr="00AF1FF6" w:rsidTr="00AF1FF6">
        <w:tc>
          <w:tcPr>
            <w:tcW w:w="851" w:type="dxa"/>
          </w:tcPr>
          <w:p w:rsidR="00D55DE0" w:rsidRPr="00AF1FF6" w:rsidRDefault="004F6DF1" w:rsidP="00AF1FF6">
            <w:r w:rsidRPr="00AF1FF6">
              <w:t>3</w:t>
            </w:r>
          </w:p>
        </w:tc>
        <w:tc>
          <w:tcPr>
            <w:tcW w:w="4676" w:type="dxa"/>
          </w:tcPr>
          <w:p w:rsidR="00D55DE0" w:rsidRPr="00AF1FF6" w:rsidRDefault="004F6DF1" w:rsidP="00AF1FF6">
            <w:r w:rsidRPr="00AF1FF6">
              <w:t>Оплачен аккредитивом счет АО «Меркурий» за приобретенную тару</w:t>
            </w:r>
          </w:p>
        </w:tc>
        <w:tc>
          <w:tcPr>
            <w:tcW w:w="852" w:type="dxa"/>
          </w:tcPr>
          <w:p w:rsidR="00D55DE0" w:rsidRPr="00AF1FF6" w:rsidRDefault="00963A88" w:rsidP="00AF1FF6">
            <w:r w:rsidRPr="00AF1FF6">
              <w:t>60</w:t>
            </w:r>
          </w:p>
        </w:tc>
        <w:tc>
          <w:tcPr>
            <w:tcW w:w="1134" w:type="dxa"/>
          </w:tcPr>
          <w:p w:rsidR="00D55DE0" w:rsidRPr="00AF1FF6" w:rsidRDefault="00963A88" w:rsidP="00AF1FF6">
            <w:pPr>
              <w:rPr>
                <w:lang w:val="en-US"/>
              </w:rPr>
            </w:pPr>
            <w:r w:rsidRPr="00AF1FF6">
              <w:t>5</w:t>
            </w:r>
            <w:r w:rsidR="006E5BE5" w:rsidRPr="00AF1FF6">
              <w:t>5</w:t>
            </w:r>
            <w:r w:rsidR="006E5BE5" w:rsidRPr="00AF1FF6">
              <w:rPr>
                <w:lang w:val="en-US"/>
              </w:rPr>
              <w:t>/1</w:t>
            </w:r>
          </w:p>
        </w:tc>
        <w:tc>
          <w:tcPr>
            <w:tcW w:w="992" w:type="dxa"/>
          </w:tcPr>
          <w:p w:rsidR="00D55DE0" w:rsidRPr="00AF1FF6" w:rsidRDefault="004F6DF1" w:rsidP="00AF1FF6">
            <w:r w:rsidRPr="00AF1FF6">
              <w:t>15000</w:t>
            </w:r>
          </w:p>
        </w:tc>
      </w:tr>
      <w:tr w:rsidR="00D55DE0" w:rsidRPr="00AF1FF6" w:rsidTr="00AF1FF6">
        <w:tc>
          <w:tcPr>
            <w:tcW w:w="851" w:type="dxa"/>
          </w:tcPr>
          <w:p w:rsidR="00D55DE0" w:rsidRPr="00AF1FF6" w:rsidRDefault="004F6DF1" w:rsidP="00AF1FF6">
            <w:r w:rsidRPr="00AF1FF6">
              <w:t>4</w:t>
            </w:r>
          </w:p>
        </w:tc>
        <w:tc>
          <w:tcPr>
            <w:tcW w:w="4676" w:type="dxa"/>
          </w:tcPr>
          <w:p w:rsidR="00D55DE0" w:rsidRPr="00AF1FF6" w:rsidRDefault="004F6DF1" w:rsidP="00AF1FF6">
            <w:r w:rsidRPr="00AF1FF6">
              <w:t>Погашение суммы аккредитива, по мере поступления денежных средств</w:t>
            </w:r>
          </w:p>
        </w:tc>
        <w:tc>
          <w:tcPr>
            <w:tcW w:w="852" w:type="dxa"/>
          </w:tcPr>
          <w:p w:rsidR="00D55DE0" w:rsidRPr="00AF1FF6" w:rsidRDefault="006E5BE5" w:rsidP="00AF1FF6">
            <w:r w:rsidRPr="00AF1FF6">
              <w:rPr>
                <w:lang w:val="en-US"/>
              </w:rPr>
              <w:t>55/</w:t>
            </w:r>
            <w:r w:rsidRPr="00AF1FF6">
              <w:t>1</w:t>
            </w:r>
          </w:p>
        </w:tc>
        <w:tc>
          <w:tcPr>
            <w:tcW w:w="1134" w:type="dxa"/>
          </w:tcPr>
          <w:p w:rsidR="00D55DE0" w:rsidRPr="00AF1FF6" w:rsidRDefault="006E5BE5" w:rsidP="00AF1FF6">
            <w:r w:rsidRPr="00AF1FF6">
              <w:t>51</w:t>
            </w:r>
          </w:p>
        </w:tc>
        <w:tc>
          <w:tcPr>
            <w:tcW w:w="992" w:type="dxa"/>
          </w:tcPr>
          <w:p w:rsidR="00D55DE0" w:rsidRPr="00AF1FF6" w:rsidRDefault="004F6DF1" w:rsidP="00AF1FF6">
            <w:r w:rsidRPr="00AF1FF6">
              <w:t>15000</w:t>
            </w:r>
          </w:p>
        </w:tc>
      </w:tr>
      <w:tr w:rsidR="00D55DE0" w:rsidRPr="00AF1FF6" w:rsidTr="00AF1FF6">
        <w:tc>
          <w:tcPr>
            <w:tcW w:w="851" w:type="dxa"/>
          </w:tcPr>
          <w:p w:rsidR="00D55DE0" w:rsidRPr="00AF1FF6" w:rsidRDefault="004F6DF1" w:rsidP="00AF1FF6">
            <w:r w:rsidRPr="00AF1FF6">
              <w:t>5</w:t>
            </w:r>
          </w:p>
        </w:tc>
        <w:tc>
          <w:tcPr>
            <w:tcW w:w="4676" w:type="dxa"/>
          </w:tcPr>
          <w:p w:rsidR="00D55DE0" w:rsidRPr="00AF1FF6" w:rsidRDefault="004F6DF1" w:rsidP="00AF1FF6">
            <w:r w:rsidRPr="00AF1FF6">
              <w:t>Закрытие аккредитива</w:t>
            </w:r>
          </w:p>
        </w:tc>
        <w:tc>
          <w:tcPr>
            <w:tcW w:w="852" w:type="dxa"/>
          </w:tcPr>
          <w:p w:rsidR="00D55DE0" w:rsidRPr="00AF1FF6" w:rsidRDefault="004F6DF1" w:rsidP="00AF1FF6">
            <w:r w:rsidRPr="00AF1FF6">
              <w:t>009</w:t>
            </w:r>
          </w:p>
        </w:tc>
        <w:tc>
          <w:tcPr>
            <w:tcW w:w="1134" w:type="dxa"/>
          </w:tcPr>
          <w:p w:rsidR="00D55DE0" w:rsidRPr="00AF1FF6" w:rsidRDefault="00D55DE0" w:rsidP="00AF1FF6"/>
        </w:tc>
        <w:tc>
          <w:tcPr>
            <w:tcW w:w="992" w:type="dxa"/>
          </w:tcPr>
          <w:p w:rsidR="00D55DE0" w:rsidRPr="00AF1FF6" w:rsidRDefault="00BD2498" w:rsidP="00AF1FF6">
            <w:r w:rsidRPr="00AF1FF6">
              <w:t>50000</w:t>
            </w:r>
          </w:p>
        </w:tc>
      </w:tr>
    </w:tbl>
    <w:p w:rsidR="00D55DE0" w:rsidRPr="00AF1FF6" w:rsidRDefault="00D55DE0" w:rsidP="00AF1FF6">
      <w:pPr>
        <w:autoSpaceDE w:val="0"/>
        <w:autoSpaceDN w:val="0"/>
        <w:adjustRightInd w:val="0"/>
        <w:ind w:firstLine="709"/>
        <w:rPr>
          <w:sz w:val="28"/>
          <w:szCs w:val="28"/>
        </w:rPr>
      </w:pPr>
    </w:p>
    <w:p w:rsidR="00247BD3" w:rsidRPr="00AF1FF6" w:rsidRDefault="00247BD3" w:rsidP="00AF1FF6">
      <w:pPr>
        <w:autoSpaceDE w:val="0"/>
        <w:autoSpaceDN w:val="0"/>
        <w:adjustRightInd w:val="0"/>
        <w:ind w:firstLine="709"/>
        <w:rPr>
          <w:sz w:val="28"/>
          <w:szCs w:val="28"/>
        </w:rPr>
      </w:pPr>
      <w:r w:rsidRPr="00AF1FF6">
        <w:rPr>
          <w:sz w:val="28"/>
          <w:szCs w:val="28"/>
        </w:rPr>
        <w:t>Отзывным является аккредитив, который может быть изменен или отменен банком-эмитентом на основании письменного распоряжения плательщика без предварительного согласования с получателем средств и без каких-либо обязательств банка-эмитента перед получателем средств после отзыва аккредитива.</w:t>
      </w:r>
    </w:p>
    <w:p w:rsidR="00247BD3" w:rsidRPr="00AF1FF6" w:rsidRDefault="00247BD3" w:rsidP="00AF1FF6">
      <w:pPr>
        <w:ind w:firstLine="709"/>
        <w:rPr>
          <w:sz w:val="28"/>
          <w:szCs w:val="28"/>
        </w:rPr>
      </w:pPr>
      <w:r w:rsidRPr="00AF1FF6">
        <w:rPr>
          <w:sz w:val="28"/>
          <w:szCs w:val="28"/>
        </w:rPr>
        <w:t>Безотзывный аккредитив применяется довольно часто, он обеспечивает твердое обязательство банка осуществлять выплаты по аккредитиву при выполнении всех его условий. Безотзывный аккредитив не может быть изменен или аннулирован без согласия поставщика, в пользу которого он открыт. Поставщик, правда, может досрочно отказаться от использования аккредитива, если это предусмотрено в условии, на котором он предоставлялся.</w:t>
      </w:r>
    </w:p>
    <w:p w:rsidR="00247BD3" w:rsidRPr="00AF1FF6" w:rsidRDefault="00247BD3" w:rsidP="00AF1FF6">
      <w:pPr>
        <w:autoSpaceDE w:val="0"/>
        <w:autoSpaceDN w:val="0"/>
        <w:adjustRightInd w:val="0"/>
        <w:ind w:firstLine="709"/>
        <w:rPr>
          <w:sz w:val="28"/>
          <w:szCs w:val="28"/>
        </w:rPr>
      </w:pPr>
      <w:r w:rsidRPr="00AF1FF6">
        <w:rPr>
          <w:sz w:val="28"/>
          <w:szCs w:val="28"/>
        </w:rPr>
        <w:t>Получатель средств может отказаться от использования аккредитива до истечения срока его действия, если возможность такого отказа предусмотрена условиями аккредитива.</w:t>
      </w:r>
    </w:p>
    <w:p w:rsidR="00247BD3" w:rsidRPr="00AF1FF6" w:rsidRDefault="00247BD3" w:rsidP="00AF1FF6">
      <w:pPr>
        <w:autoSpaceDE w:val="0"/>
        <w:autoSpaceDN w:val="0"/>
        <w:adjustRightInd w:val="0"/>
        <w:ind w:firstLine="709"/>
        <w:rPr>
          <w:sz w:val="28"/>
          <w:szCs w:val="28"/>
        </w:rPr>
      </w:pPr>
      <w:r w:rsidRPr="00AF1FF6">
        <w:rPr>
          <w:sz w:val="28"/>
          <w:szCs w:val="28"/>
        </w:rPr>
        <w:t>Порядок расчетов по аккредитиву устанавливается в основном договоре, в котором отражаются следующие условия:</w:t>
      </w:r>
    </w:p>
    <w:p w:rsidR="00247BD3" w:rsidRPr="00AF1FF6" w:rsidRDefault="00247BD3" w:rsidP="00AF1FF6">
      <w:pPr>
        <w:numPr>
          <w:ilvl w:val="0"/>
          <w:numId w:val="2"/>
        </w:numPr>
        <w:tabs>
          <w:tab w:val="clear" w:pos="720"/>
        </w:tabs>
        <w:autoSpaceDE w:val="0"/>
        <w:autoSpaceDN w:val="0"/>
        <w:adjustRightInd w:val="0"/>
        <w:ind w:left="0" w:firstLine="709"/>
        <w:rPr>
          <w:sz w:val="28"/>
          <w:szCs w:val="28"/>
        </w:rPr>
      </w:pPr>
      <w:r w:rsidRPr="00AF1FF6">
        <w:rPr>
          <w:sz w:val="28"/>
          <w:szCs w:val="28"/>
        </w:rPr>
        <w:t>Наименование банка-эмитента.</w:t>
      </w:r>
    </w:p>
    <w:p w:rsidR="00247BD3" w:rsidRPr="00AF1FF6" w:rsidRDefault="00247BD3" w:rsidP="00AF1FF6">
      <w:pPr>
        <w:numPr>
          <w:ilvl w:val="0"/>
          <w:numId w:val="2"/>
        </w:numPr>
        <w:tabs>
          <w:tab w:val="clear" w:pos="720"/>
        </w:tabs>
        <w:autoSpaceDE w:val="0"/>
        <w:autoSpaceDN w:val="0"/>
        <w:adjustRightInd w:val="0"/>
        <w:ind w:left="0" w:firstLine="709"/>
        <w:rPr>
          <w:sz w:val="28"/>
          <w:szCs w:val="28"/>
        </w:rPr>
      </w:pPr>
      <w:r w:rsidRPr="00AF1FF6">
        <w:rPr>
          <w:sz w:val="28"/>
          <w:szCs w:val="28"/>
        </w:rPr>
        <w:t>Наименование банка, обслуживающего получателя средств.</w:t>
      </w:r>
    </w:p>
    <w:p w:rsidR="00247BD3" w:rsidRPr="00AF1FF6" w:rsidRDefault="00247BD3" w:rsidP="00AF1FF6">
      <w:pPr>
        <w:numPr>
          <w:ilvl w:val="0"/>
          <w:numId w:val="2"/>
        </w:numPr>
        <w:tabs>
          <w:tab w:val="clear" w:pos="720"/>
        </w:tabs>
        <w:autoSpaceDE w:val="0"/>
        <w:autoSpaceDN w:val="0"/>
        <w:adjustRightInd w:val="0"/>
        <w:ind w:left="0" w:firstLine="709"/>
        <w:rPr>
          <w:sz w:val="28"/>
          <w:szCs w:val="28"/>
        </w:rPr>
      </w:pPr>
      <w:r w:rsidRPr="00AF1FF6">
        <w:rPr>
          <w:sz w:val="28"/>
          <w:szCs w:val="28"/>
        </w:rPr>
        <w:t>Наименование получателя средств.</w:t>
      </w:r>
    </w:p>
    <w:p w:rsidR="00247BD3" w:rsidRPr="00AF1FF6" w:rsidRDefault="00247BD3" w:rsidP="00AF1FF6">
      <w:pPr>
        <w:numPr>
          <w:ilvl w:val="0"/>
          <w:numId w:val="2"/>
        </w:numPr>
        <w:tabs>
          <w:tab w:val="clear" w:pos="720"/>
        </w:tabs>
        <w:autoSpaceDE w:val="0"/>
        <w:autoSpaceDN w:val="0"/>
        <w:adjustRightInd w:val="0"/>
        <w:ind w:left="0" w:firstLine="709"/>
        <w:rPr>
          <w:sz w:val="28"/>
          <w:szCs w:val="28"/>
        </w:rPr>
      </w:pPr>
      <w:r w:rsidRPr="00AF1FF6">
        <w:rPr>
          <w:sz w:val="28"/>
          <w:szCs w:val="28"/>
        </w:rPr>
        <w:t>Сумма аккредитива.</w:t>
      </w:r>
    </w:p>
    <w:p w:rsidR="00247BD3" w:rsidRPr="00AF1FF6" w:rsidRDefault="00247BD3" w:rsidP="00AF1FF6">
      <w:pPr>
        <w:numPr>
          <w:ilvl w:val="0"/>
          <w:numId w:val="2"/>
        </w:numPr>
        <w:tabs>
          <w:tab w:val="clear" w:pos="720"/>
        </w:tabs>
        <w:autoSpaceDE w:val="0"/>
        <w:autoSpaceDN w:val="0"/>
        <w:adjustRightInd w:val="0"/>
        <w:ind w:left="0" w:firstLine="709"/>
        <w:rPr>
          <w:sz w:val="28"/>
          <w:szCs w:val="28"/>
        </w:rPr>
      </w:pPr>
      <w:r w:rsidRPr="00AF1FF6">
        <w:rPr>
          <w:sz w:val="28"/>
          <w:szCs w:val="28"/>
        </w:rPr>
        <w:t>Вид аккредитива.</w:t>
      </w:r>
    </w:p>
    <w:p w:rsidR="00247BD3" w:rsidRPr="00AF1FF6" w:rsidRDefault="00247BD3" w:rsidP="00AF1FF6">
      <w:pPr>
        <w:numPr>
          <w:ilvl w:val="0"/>
          <w:numId w:val="2"/>
        </w:numPr>
        <w:tabs>
          <w:tab w:val="clear" w:pos="720"/>
        </w:tabs>
        <w:autoSpaceDE w:val="0"/>
        <w:autoSpaceDN w:val="0"/>
        <w:adjustRightInd w:val="0"/>
        <w:ind w:left="0" w:firstLine="709"/>
        <w:rPr>
          <w:sz w:val="28"/>
          <w:szCs w:val="28"/>
        </w:rPr>
      </w:pPr>
      <w:r w:rsidRPr="00AF1FF6">
        <w:rPr>
          <w:sz w:val="28"/>
          <w:szCs w:val="28"/>
        </w:rPr>
        <w:t>Способ извещения плательщика о номере счета для депонирования средств, открытого исполняющим банком.</w:t>
      </w:r>
    </w:p>
    <w:p w:rsidR="00247BD3" w:rsidRPr="00AF1FF6" w:rsidRDefault="00247BD3" w:rsidP="00AF1FF6">
      <w:pPr>
        <w:numPr>
          <w:ilvl w:val="0"/>
          <w:numId w:val="2"/>
        </w:numPr>
        <w:tabs>
          <w:tab w:val="clear" w:pos="720"/>
        </w:tabs>
        <w:autoSpaceDE w:val="0"/>
        <w:autoSpaceDN w:val="0"/>
        <w:adjustRightInd w:val="0"/>
        <w:ind w:left="0" w:firstLine="709"/>
        <w:rPr>
          <w:sz w:val="28"/>
          <w:szCs w:val="28"/>
        </w:rPr>
      </w:pPr>
      <w:r w:rsidRPr="00AF1FF6">
        <w:rPr>
          <w:sz w:val="28"/>
          <w:szCs w:val="28"/>
        </w:rPr>
        <w:t>Полный перечень и точная характеристика документов, представляемых получателем средств.</w:t>
      </w:r>
    </w:p>
    <w:p w:rsidR="00247BD3" w:rsidRPr="00AF1FF6" w:rsidRDefault="00247BD3" w:rsidP="00AF1FF6">
      <w:pPr>
        <w:numPr>
          <w:ilvl w:val="0"/>
          <w:numId w:val="2"/>
        </w:numPr>
        <w:tabs>
          <w:tab w:val="clear" w:pos="720"/>
        </w:tabs>
        <w:autoSpaceDE w:val="0"/>
        <w:autoSpaceDN w:val="0"/>
        <w:adjustRightInd w:val="0"/>
        <w:ind w:left="0" w:firstLine="709"/>
        <w:rPr>
          <w:sz w:val="28"/>
          <w:szCs w:val="28"/>
        </w:rPr>
      </w:pPr>
      <w:r w:rsidRPr="00AF1FF6">
        <w:rPr>
          <w:sz w:val="28"/>
          <w:szCs w:val="28"/>
        </w:rPr>
        <w:t>Сроки действия аккредитива, представления документов, подтверждающих поставку товаров, и требования к оформлению указанных документов.</w:t>
      </w:r>
    </w:p>
    <w:p w:rsidR="00247BD3" w:rsidRPr="00AF1FF6" w:rsidRDefault="00247BD3" w:rsidP="00AF1FF6">
      <w:pPr>
        <w:numPr>
          <w:ilvl w:val="0"/>
          <w:numId w:val="2"/>
        </w:numPr>
        <w:tabs>
          <w:tab w:val="clear" w:pos="720"/>
        </w:tabs>
        <w:autoSpaceDE w:val="0"/>
        <w:autoSpaceDN w:val="0"/>
        <w:adjustRightInd w:val="0"/>
        <w:ind w:left="0" w:firstLine="709"/>
        <w:rPr>
          <w:sz w:val="28"/>
          <w:szCs w:val="28"/>
        </w:rPr>
      </w:pPr>
      <w:r w:rsidRPr="00AF1FF6">
        <w:rPr>
          <w:sz w:val="28"/>
          <w:szCs w:val="28"/>
        </w:rPr>
        <w:t>Условие оплаты (с акцептом или без).</w:t>
      </w:r>
    </w:p>
    <w:p w:rsidR="00247BD3" w:rsidRPr="00AF1FF6" w:rsidRDefault="00247BD3" w:rsidP="00AF1FF6">
      <w:pPr>
        <w:numPr>
          <w:ilvl w:val="0"/>
          <w:numId w:val="2"/>
        </w:numPr>
        <w:tabs>
          <w:tab w:val="clear" w:pos="720"/>
        </w:tabs>
        <w:autoSpaceDE w:val="0"/>
        <w:autoSpaceDN w:val="0"/>
        <w:adjustRightInd w:val="0"/>
        <w:ind w:left="0" w:firstLine="709"/>
        <w:rPr>
          <w:sz w:val="28"/>
          <w:szCs w:val="28"/>
        </w:rPr>
      </w:pPr>
      <w:r w:rsidRPr="00AF1FF6">
        <w:rPr>
          <w:sz w:val="28"/>
          <w:szCs w:val="28"/>
        </w:rPr>
        <w:t>Ответственность за неисполнение обязательств и другие условия, касающиеся порядка расчетов по аккредитиву.</w:t>
      </w:r>
    </w:p>
    <w:p w:rsidR="00247BD3" w:rsidRPr="00AF1FF6" w:rsidRDefault="00247BD3" w:rsidP="00AF1FF6">
      <w:pPr>
        <w:autoSpaceDE w:val="0"/>
        <w:autoSpaceDN w:val="0"/>
        <w:adjustRightInd w:val="0"/>
        <w:ind w:firstLine="709"/>
        <w:rPr>
          <w:sz w:val="28"/>
          <w:szCs w:val="28"/>
        </w:rPr>
      </w:pPr>
      <w:r w:rsidRPr="00AF1FF6">
        <w:rPr>
          <w:sz w:val="28"/>
          <w:szCs w:val="28"/>
        </w:rPr>
        <w:t>Допускаются частичные платежи по аккредитиву.</w:t>
      </w:r>
    </w:p>
    <w:p w:rsidR="00247BD3" w:rsidRPr="00AF1FF6" w:rsidRDefault="00247BD3" w:rsidP="00AF1FF6">
      <w:pPr>
        <w:autoSpaceDE w:val="0"/>
        <w:autoSpaceDN w:val="0"/>
        <w:adjustRightInd w:val="0"/>
        <w:ind w:firstLine="709"/>
        <w:rPr>
          <w:sz w:val="28"/>
          <w:szCs w:val="28"/>
        </w:rPr>
      </w:pPr>
      <w:r w:rsidRPr="00AF1FF6">
        <w:rPr>
          <w:sz w:val="28"/>
          <w:szCs w:val="28"/>
        </w:rPr>
        <w:t>За нарушения, допущенные при исполнении аккредитивной формы расчетов, банки несут ответственность в соответствии с действующим законодательством.</w:t>
      </w:r>
    </w:p>
    <w:p w:rsidR="00247BD3" w:rsidRPr="00AF1FF6" w:rsidRDefault="00247BD3" w:rsidP="00AF1FF6">
      <w:pPr>
        <w:autoSpaceDE w:val="0"/>
        <w:autoSpaceDN w:val="0"/>
        <w:adjustRightInd w:val="0"/>
        <w:ind w:firstLine="709"/>
        <w:rPr>
          <w:sz w:val="28"/>
          <w:szCs w:val="28"/>
        </w:rPr>
      </w:pPr>
      <w:r w:rsidRPr="00AF1FF6">
        <w:rPr>
          <w:sz w:val="28"/>
          <w:szCs w:val="28"/>
        </w:rPr>
        <w:t>Порядок расчетов по документарному аккредитиву</w:t>
      </w:r>
    </w:p>
    <w:p w:rsidR="00247BD3" w:rsidRPr="00AF1FF6" w:rsidRDefault="00247BD3" w:rsidP="00AF1FF6">
      <w:pPr>
        <w:autoSpaceDE w:val="0"/>
        <w:autoSpaceDN w:val="0"/>
        <w:adjustRightInd w:val="0"/>
        <w:ind w:firstLine="709"/>
        <w:rPr>
          <w:sz w:val="28"/>
          <w:szCs w:val="28"/>
        </w:rPr>
      </w:pPr>
      <w:r w:rsidRPr="00AF1FF6">
        <w:rPr>
          <w:sz w:val="28"/>
          <w:szCs w:val="28"/>
        </w:rPr>
        <w:t>Самым надежным для продавца является безотзывной подтвержденный документарный аккредитив, который дает продавцу (бенефициару) двойную гарантию платежа, поскольку он представляет собой обязательство банка- эмитента и обязательство подтверждающего банка. Второй гарант (подтверждающий банк) берет на себя обязательство в отношении того, что все обязательства по акцепту или платежу по документарному аккредитиву будут своевременно выполнены в соответствии с условиями документарного аккредитива.</w:t>
      </w:r>
    </w:p>
    <w:p w:rsidR="00247BD3" w:rsidRPr="00AF1FF6" w:rsidRDefault="00247BD3" w:rsidP="00AF1FF6">
      <w:pPr>
        <w:ind w:firstLine="709"/>
        <w:rPr>
          <w:sz w:val="28"/>
          <w:szCs w:val="28"/>
        </w:rPr>
      </w:pPr>
      <w:r w:rsidRPr="00AF1FF6">
        <w:rPr>
          <w:sz w:val="28"/>
          <w:szCs w:val="28"/>
        </w:rPr>
        <w:t>Документарный аккредитив</w:t>
      </w:r>
      <w:r w:rsidR="003A4905" w:rsidRPr="00AF1FF6">
        <w:rPr>
          <w:sz w:val="28"/>
          <w:szCs w:val="28"/>
        </w:rPr>
        <w:t xml:space="preserve"> </w:t>
      </w:r>
      <w:r w:rsidRPr="00AF1FF6">
        <w:rPr>
          <w:sz w:val="28"/>
          <w:szCs w:val="28"/>
        </w:rPr>
        <w:t>- это товарный аккредитив, оплачиваемый банком при предъявлении товарораспорядительных документов на оплачиваемый товар (коносамента, накладных, сертификатов и т. д.)</w:t>
      </w:r>
    </w:p>
    <w:p w:rsidR="00247BD3" w:rsidRPr="00AF1FF6" w:rsidRDefault="00247BD3" w:rsidP="00AF1FF6">
      <w:pPr>
        <w:ind w:firstLine="709"/>
        <w:rPr>
          <w:sz w:val="28"/>
          <w:szCs w:val="28"/>
        </w:rPr>
      </w:pPr>
      <w:r w:rsidRPr="00AF1FF6">
        <w:rPr>
          <w:sz w:val="28"/>
          <w:szCs w:val="28"/>
        </w:rPr>
        <w:t>Поставщик для получения денег представляет банку документы (реестры счетов и др.), подтверждающие выполнение всех условий аккредитивного заявления. В случаях, когда условиями предусмотрен акцепт, т.е. предварительное согласие уполномоченного покупателя, то проверяется наличие акцептной подписи. Не принимаются к оплате реестры счетов без указания номеров транспортных документов, вида транспорта, на котором отправлен груз.</w:t>
      </w:r>
    </w:p>
    <w:p w:rsidR="00247BD3" w:rsidRPr="00AF1FF6" w:rsidRDefault="00247BD3" w:rsidP="00AF1FF6">
      <w:pPr>
        <w:ind w:firstLine="709"/>
        <w:rPr>
          <w:sz w:val="28"/>
          <w:szCs w:val="28"/>
        </w:rPr>
      </w:pPr>
      <w:r w:rsidRPr="00AF1FF6">
        <w:rPr>
          <w:sz w:val="28"/>
          <w:szCs w:val="28"/>
        </w:rPr>
        <w:t>Реестры счетов, подлежащие оплате в банке поставщика, представляются в трех экземплярах, из которых один используется в качестве мемориального ордера при совершении бухгалтерских проводок, другой дается поставщику в качестве расписки, а третий с отметкой банка отсылается банку-эмитенту для вручения плательщику.</w:t>
      </w:r>
    </w:p>
    <w:p w:rsidR="00247BD3" w:rsidRPr="00AF1FF6" w:rsidRDefault="00247BD3" w:rsidP="00AF1FF6">
      <w:pPr>
        <w:ind w:firstLine="709"/>
        <w:rPr>
          <w:sz w:val="28"/>
          <w:szCs w:val="28"/>
        </w:rPr>
      </w:pPr>
      <w:r w:rsidRPr="00AF1FF6">
        <w:rPr>
          <w:sz w:val="28"/>
          <w:szCs w:val="28"/>
        </w:rPr>
        <w:t>Аккредитив, открытый в банке поставщика, закрывается по истечении срока, о чем уведомляет банк - эмитент. Если возникают претензии к поставщику, то они рассматриваются участниками расчетной операции без вмешательства банка.</w:t>
      </w:r>
    </w:p>
    <w:p w:rsidR="00247BD3" w:rsidRPr="00AF1FF6" w:rsidRDefault="00247BD3" w:rsidP="00AF1FF6">
      <w:pPr>
        <w:ind w:firstLine="709"/>
        <w:rPr>
          <w:sz w:val="28"/>
          <w:szCs w:val="28"/>
        </w:rPr>
      </w:pPr>
      <w:r w:rsidRPr="00AF1FF6">
        <w:rPr>
          <w:sz w:val="28"/>
          <w:szCs w:val="28"/>
        </w:rPr>
        <w:t>Преимущество такой формы расчетов — в отсутствии задержки оплаты продукции и услуг, деньги заранее приготовлены, и получатель средств уверен, что сразу, даже в день отгрузки, может получить полагавшиеся ему деньги.</w:t>
      </w:r>
    </w:p>
    <w:p w:rsidR="00247BD3" w:rsidRPr="00AF1FF6" w:rsidRDefault="00247BD3" w:rsidP="00AF1FF6">
      <w:pPr>
        <w:autoSpaceDE w:val="0"/>
        <w:autoSpaceDN w:val="0"/>
        <w:adjustRightInd w:val="0"/>
        <w:ind w:firstLine="709"/>
        <w:rPr>
          <w:sz w:val="28"/>
          <w:szCs w:val="28"/>
        </w:rPr>
      </w:pPr>
      <w:r w:rsidRPr="00AF1FF6">
        <w:rPr>
          <w:sz w:val="28"/>
          <w:szCs w:val="28"/>
        </w:rPr>
        <w:t>Однако в расчетах непокрытыми аккредитивами существуют некоторые особенности — в исполняющем банке оплата продукции поставщику производится не за счет средств, забронированных заранее, а лишь в случае, если между банком-исполнителем и банком-эмитентом установлены корреспондентские отношения</w:t>
      </w:r>
    </w:p>
    <w:p w:rsidR="00247BD3" w:rsidRPr="00AF1FF6" w:rsidRDefault="00247BD3" w:rsidP="00AF1FF6">
      <w:pPr>
        <w:autoSpaceDE w:val="0"/>
        <w:autoSpaceDN w:val="0"/>
        <w:adjustRightInd w:val="0"/>
        <w:ind w:firstLine="709"/>
        <w:rPr>
          <w:sz w:val="28"/>
          <w:szCs w:val="28"/>
        </w:rPr>
      </w:pPr>
    </w:p>
    <w:p w:rsidR="00247BD3" w:rsidRPr="00AF1FF6" w:rsidRDefault="001F75D2" w:rsidP="00AF1FF6">
      <w:pPr>
        <w:shd w:val="clear" w:color="auto" w:fill="FFFFFF"/>
        <w:autoSpaceDE w:val="0"/>
        <w:autoSpaceDN w:val="0"/>
        <w:adjustRightInd w:val="0"/>
        <w:ind w:firstLine="709"/>
        <w:jc w:val="center"/>
        <w:rPr>
          <w:sz w:val="28"/>
          <w:szCs w:val="28"/>
        </w:rPr>
      </w:pPr>
      <w:r w:rsidRPr="00AF1FF6">
        <w:rPr>
          <w:b/>
          <w:sz w:val="28"/>
          <w:szCs w:val="28"/>
        </w:rPr>
        <w:t>2</w:t>
      </w:r>
      <w:r w:rsidR="0086462C" w:rsidRPr="00AF1FF6">
        <w:rPr>
          <w:b/>
          <w:sz w:val="28"/>
          <w:szCs w:val="28"/>
        </w:rPr>
        <w:t>.</w:t>
      </w:r>
      <w:r w:rsidR="00247BD3" w:rsidRPr="00AF1FF6">
        <w:rPr>
          <w:b/>
          <w:sz w:val="28"/>
          <w:szCs w:val="28"/>
        </w:rPr>
        <w:t>3</w:t>
      </w:r>
      <w:r w:rsidR="00AF1FF6">
        <w:rPr>
          <w:b/>
          <w:sz w:val="28"/>
          <w:szCs w:val="28"/>
        </w:rPr>
        <w:t xml:space="preserve"> </w:t>
      </w:r>
      <w:r w:rsidR="00651196" w:rsidRPr="00AF1FF6">
        <w:rPr>
          <w:b/>
          <w:sz w:val="28"/>
          <w:szCs w:val="28"/>
        </w:rPr>
        <w:t>Учет безналичных расчетов</w:t>
      </w:r>
      <w:r w:rsidR="00247BD3" w:rsidRPr="00AF1FF6">
        <w:rPr>
          <w:b/>
          <w:sz w:val="28"/>
          <w:szCs w:val="28"/>
        </w:rPr>
        <w:t xml:space="preserve"> чеками</w:t>
      </w:r>
    </w:p>
    <w:p w:rsidR="00247BD3" w:rsidRPr="00AF1FF6" w:rsidRDefault="00247BD3" w:rsidP="00AF1FF6">
      <w:pPr>
        <w:shd w:val="clear" w:color="auto" w:fill="FFFFFF"/>
        <w:autoSpaceDE w:val="0"/>
        <w:autoSpaceDN w:val="0"/>
        <w:adjustRightInd w:val="0"/>
        <w:ind w:firstLine="709"/>
        <w:rPr>
          <w:sz w:val="28"/>
          <w:szCs w:val="28"/>
        </w:rPr>
      </w:pPr>
    </w:p>
    <w:p w:rsidR="00247BD3" w:rsidRPr="00AF1FF6" w:rsidRDefault="00247BD3" w:rsidP="00AF1FF6">
      <w:pPr>
        <w:shd w:val="clear" w:color="auto" w:fill="FFFFFF"/>
        <w:autoSpaceDE w:val="0"/>
        <w:autoSpaceDN w:val="0"/>
        <w:adjustRightInd w:val="0"/>
        <w:ind w:firstLine="709"/>
        <w:rPr>
          <w:sz w:val="28"/>
          <w:szCs w:val="28"/>
        </w:rPr>
      </w:pPr>
      <w:r w:rsidRPr="00AF1FF6">
        <w:rPr>
          <w:sz w:val="28"/>
          <w:szCs w:val="28"/>
        </w:rPr>
        <w:t>Удобной формой расчетов для получателей средств являются расчеты по чекам из лимитированной чековой книжки. Преимущество этой формы расчетов заключается в том, что практически отгрузка продукции или товарно-материальных ценностей совпадает по времени с ее оплатой.</w:t>
      </w:r>
    </w:p>
    <w:p w:rsidR="00247BD3" w:rsidRPr="00AF1FF6" w:rsidRDefault="00247BD3" w:rsidP="00AF1FF6">
      <w:pPr>
        <w:shd w:val="clear" w:color="auto" w:fill="FFFFFF"/>
        <w:autoSpaceDE w:val="0"/>
        <w:autoSpaceDN w:val="0"/>
        <w:adjustRightInd w:val="0"/>
        <w:ind w:firstLine="709"/>
        <w:rPr>
          <w:sz w:val="28"/>
          <w:szCs w:val="28"/>
        </w:rPr>
      </w:pPr>
      <w:r w:rsidRPr="00AF1FF6">
        <w:rPr>
          <w:sz w:val="28"/>
          <w:szCs w:val="28"/>
        </w:rPr>
        <w:t>Расчеты чеками из лимитированных чековых книжек относятся к расчетным операциям по специальным счетам в банке. Бухгалтерский учет расчетов чеками из лимитированных чековых книжек осуществляется на счете 55 «Специальные счета в банках» субсчет 2 «чековая книжка».</w:t>
      </w:r>
      <w:r w:rsidR="00E25157" w:rsidRPr="00AF1FF6">
        <w:rPr>
          <w:sz w:val="28"/>
          <w:szCs w:val="28"/>
        </w:rPr>
        <w:t>[7]</w:t>
      </w:r>
    </w:p>
    <w:p w:rsidR="00247BD3" w:rsidRPr="00AF1FF6" w:rsidRDefault="00247BD3" w:rsidP="00AF1FF6">
      <w:pPr>
        <w:shd w:val="clear" w:color="auto" w:fill="FFFFFF"/>
        <w:autoSpaceDE w:val="0"/>
        <w:autoSpaceDN w:val="0"/>
        <w:adjustRightInd w:val="0"/>
        <w:ind w:firstLine="709"/>
        <w:rPr>
          <w:sz w:val="28"/>
          <w:szCs w:val="28"/>
        </w:rPr>
      </w:pPr>
      <w:r w:rsidRPr="00AF1FF6">
        <w:rPr>
          <w:sz w:val="28"/>
          <w:szCs w:val="28"/>
        </w:rPr>
        <w:t xml:space="preserve">Как только банк принимает решение о выдаче чековой </w:t>
      </w:r>
      <w:r w:rsidR="003A4905" w:rsidRPr="00AF1FF6">
        <w:rPr>
          <w:sz w:val="28"/>
          <w:szCs w:val="28"/>
        </w:rPr>
        <w:t>книжке и определяет</w:t>
      </w:r>
      <w:r w:rsidRPr="00AF1FF6">
        <w:rPr>
          <w:sz w:val="28"/>
          <w:szCs w:val="28"/>
        </w:rPr>
        <w:t xml:space="preserve"> сумму лимита чековой книжки на депозит, так предприятие делает в бухгалтерском учете следующую запись</w:t>
      </w:r>
    </w:p>
    <w:p w:rsidR="00247BD3" w:rsidRPr="00AF1FF6" w:rsidRDefault="00247BD3" w:rsidP="00AF1FF6">
      <w:pPr>
        <w:shd w:val="clear" w:color="auto" w:fill="FFFFFF"/>
        <w:autoSpaceDE w:val="0"/>
        <w:autoSpaceDN w:val="0"/>
        <w:adjustRightInd w:val="0"/>
        <w:ind w:firstLine="709"/>
        <w:rPr>
          <w:sz w:val="28"/>
          <w:szCs w:val="28"/>
        </w:rPr>
      </w:pPr>
      <w:r w:rsidRPr="00AF1FF6">
        <w:rPr>
          <w:sz w:val="28"/>
          <w:szCs w:val="28"/>
        </w:rPr>
        <w:t>Дт 55/2</w:t>
      </w:r>
    </w:p>
    <w:p w:rsidR="00247BD3" w:rsidRPr="00AF1FF6" w:rsidRDefault="00247BD3" w:rsidP="00AF1FF6">
      <w:pPr>
        <w:shd w:val="clear" w:color="auto" w:fill="FFFFFF"/>
        <w:autoSpaceDE w:val="0"/>
        <w:autoSpaceDN w:val="0"/>
        <w:adjustRightInd w:val="0"/>
        <w:ind w:firstLine="709"/>
        <w:rPr>
          <w:sz w:val="28"/>
          <w:szCs w:val="28"/>
        </w:rPr>
      </w:pPr>
      <w:r w:rsidRPr="00AF1FF6">
        <w:rPr>
          <w:sz w:val="28"/>
          <w:szCs w:val="28"/>
        </w:rPr>
        <w:t>депонированы денежные средства для расчетов чеками</w:t>
      </w:r>
    </w:p>
    <w:p w:rsidR="00247BD3" w:rsidRPr="00AF1FF6" w:rsidRDefault="00247BD3" w:rsidP="00AF1FF6">
      <w:pPr>
        <w:shd w:val="clear" w:color="auto" w:fill="FFFFFF"/>
        <w:autoSpaceDE w:val="0"/>
        <w:autoSpaceDN w:val="0"/>
        <w:adjustRightInd w:val="0"/>
        <w:ind w:firstLine="709"/>
        <w:rPr>
          <w:sz w:val="28"/>
          <w:szCs w:val="28"/>
        </w:rPr>
      </w:pPr>
      <w:r w:rsidRPr="00AF1FF6">
        <w:rPr>
          <w:sz w:val="28"/>
          <w:szCs w:val="28"/>
        </w:rPr>
        <w:t>Кт 51</w:t>
      </w:r>
    </w:p>
    <w:p w:rsidR="00247BD3" w:rsidRPr="00AF1FF6" w:rsidRDefault="00247BD3" w:rsidP="00AF1FF6">
      <w:pPr>
        <w:shd w:val="clear" w:color="auto" w:fill="FFFFFF"/>
        <w:autoSpaceDE w:val="0"/>
        <w:autoSpaceDN w:val="0"/>
        <w:adjustRightInd w:val="0"/>
        <w:ind w:firstLine="709"/>
        <w:rPr>
          <w:sz w:val="28"/>
          <w:szCs w:val="28"/>
        </w:rPr>
      </w:pPr>
      <w:r w:rsidRPr="00AF1FF6">
        <w:rPr>
          <w:sz w:val="28"/>
          <w:szCs w:val="28"/>
        </w:rPr>
        <w:t>после того как поставщик выполнит свои обязательства, будет сделана проводка:</w:t>
      </w:r>
    </w:p>
    <w:p w:rsidR="00247BD3" w:rsidRPr="00AF1FF6" w:rsidRDefault="00247BD3" w:rsidP="00AF1FF6">
      <w:pPr>
        <w:shd w:val="clear" w:color="auto" w:fill="FFFFFF"/>
        <w:autoSpaceDE w:val="0"/>
        <w:autoSpaceDN w:val="0"/>
        <w:adjustRightInd w:val="0"/>
        <w:ind w:firstLine="709"/>
        <w:rPr>
          <w:sz w:val="28"/>
          <w:szCs w:val="28"/>
        </w:rPr>
      </w:pPr>
      <w:r w:rsidRPr="00AF1FF6">
        <w:rPr>
          <w:sz w:val="28"/>
          <w:szCs w:val="28"/>
        </w:rPr>
        <w:t>Дт 10</w:t>
      </w:r>
    </w:p>
    <w:p w:rsidR="00247BD3" w:rsidRPr="00AF1FF6" w:rsidRDefault="00247BD3" w:rsidP="00AF1FF6">
      <w:pPr>
        <w:shd w:val="clear" w:color="auto" w:fill="FFFFFF"/>
        <w:autoSpaceDE w:val="0"/>
        <w:autoSpaceDN w:val="0"/>
        <w:adjustRightInd w:val="0"/>
        <w:ind w:firstLine="709"/>
        <w:rPr>
          <w:sz w:val="28"/>
          <w:szCs w:val="28"/>
        </w:rPr>
      </w:pPr>
      <w:r w:rsidRPr="00AF1FF6">
        <w:rPr>
          <w:sz w:val="28"/>
          <w:szCs w:val="28"/>
        </w:rPr>
        <w:t>получены от поставщика ТМЦ, услуги и т. д.</w:t>
      </w:r>
    </w:p>
    <w:p w:rsidR="00247BD3" w:rsidRPr="00AF1FF6" w:rsidRDefault="00247BD3" w:rsidP="00AF1FF6">
      <w:pPr>
        <w:shd w:val="clear" w:color="auto" w:fill="FFFFFF"/>
        <w:autoSpaceDE w:val="0"/>
        <w:autoSpaceDN w:val="0"/>
        <w:adjustRightInd w:val="0"/>
        <w:ind w:firstLine="709"/>
        <w:rPr>
          <w:sz w:val="28"/>
          <w:szCs w:val="28"/>
        </w:rPr>
      </w:pPr>
      <w:r w:rsidRPr="00AF1FF6">
        <w:rPr>
          <w:sz w:val="28"/>
          <w:szCs w:val="28"/>
        </w:rPr>
        <w:t>Кт 60</w:t>
      </w:r>
    </w:p>
    <w:p w:rsidR="00247BD3" w:rsidRPr="00AF1FF6" w:rsidRDefault="00247BD3" w:rsidP="00AF1FF6">
      <w:pPr>
        <w:shd w:val="clear" w:color="auto" w:fill="FFFFFF"/>
        <w:autoSpaceDE w:val="0"/>
        <w:autoSpaceDN w:val="0"/>
        <w:adjustRightInd w:val="0"/>
        <w:ind w:firstLine="709"/>
        <w:rPr>
          <w:sz w:val="28"/>
          <w:szCs w:val="28"/>
        </w:rPr>
      </w:pPr>
      <w:r w:rsidRPr="00AF1FF6">
        <w:rPr>
          <w:sz w:val="28"/>
          <w:szCs w:val="28"/>
        </w:rPr>
        <w:t>после того как банком покупателя будет оплачен чек, на сумму чека будет сделана проводка:</w:t>
      </w:r>
    </w:p>
    <w:p w:rsidR="00247BD3" w:rsidRPr="00AF1FF6" w:rsidRDefault="00247BD3" w:rsidP="00AF1FF6">
      <w:pPr>
        <w:shd w:val="clear" w:color="auto" w:fill="FFFFFF"/>
        <w:autoSpaceDE w:val="0"/>
        <w:autoSpaceDN w:val="0"/>
        <w:adjustRightInd w:val="0"/>
        <w:ind w:firstLine="709"/>
        <w:rPr>
          <w:sz w:val="28"/>
          <w:szCs w:val="28"/>
        </w:rPr>
      </w:pPr>
      <w:r w:rsidRPr="00AF1FF6">
        <w:rPr>
          <w:sz w:val="28"/>
          <w:szCs w:val="28"/>
        </w:rPr>
        <w:t>Дт 60</w:t>
      </w:r>
    </w:p>
    <w:p w:rsidR="00247BD3" w:rsidRPr="00AF1FF6" w:rsidRDefault="00247BD3" w:rsidP="00AF1FF6">
      <w:pPr>
        <w:shd w:val="clear" w:color="auto" w:fill="FFFFFF"/>
        <w:autoSpaceDE w:val="0"/>
        <w:autoSpaceDN w:val="0"/>
        <w:adjustRightInd w:val="0"/>
        <w:ind w:firstLine="709"/>
        <w:rPr>
          <w:sz w:val="28"/>
          <w:szCs w:val="28"/>
        </w:rPr>
      </w:pPr>
      <w:r w:rsidRPr="00AF1FF6">
        <w:rPr>
          <w:sz w:val="28"/>
          <w:szCs w:val="28"/>
        </w:rPr>
        <w:t>оплачен чек поставщика</w:t>
      </w:r>
    </w:p>
    <w:p w:rsidR="00247BD3" w:rsidRPr="00AF1FF6" w:rsidRDefault="00247BD3" w:rsidP="00AF1FF6">
      <w:pPr>
        <w:shd w:val="clear" w:color="auto" w:fill="FFFFFF"/>
        <w:autoSpaceDE w:val="0"/>
        <w:autoSpaceDN w:val="0"/>
        <w:adjustRightInd w:val="0"/>
        <w:ind w:firstLine="709"/>
        <w:rPr>
          <w:sz w:val="28"/>
          <w:szCs w:val="28"/>
        </w:rPr>
      </w:pPr>
      <w:r w:rsidRPr="00AF1FF6">
        <w:rPr>
          <w:sz w:val="28"/>
          <w:szCs w:val="28"/>
        </w:rPr>
        <w:t>Кт 55/2</w:t>
      </w:r>
    </w:p>
    <w:p w:rsidR="00247BD3" w:rsidRPr="00AF1FF6" w:rsidRDefault="00247BD3" w:rsidP="00AF1FF6">
      <w:pPr>
        <w:shd w:val="clear" w:color="auto" w:fill="FFFFFF"/>
        <w:autoSpaceDE w:val="0"/>
        <w:autoSpaceDN w:val="0"/>
        <w:adjustRightInd w:val="0"/>
        <w:ind w:firstLine="709"/>
        <w:rPr>
          <w:sz w:val="28"/>
          <w:szCs w:val="28"/>
        </w:rPr>
      </w:pPr>
      <w:r w:rsidRPr="00AF1FF6">
        <w:rPr>
          <w:sz w:val="28"/>
          <w:szCs w:val="28"/>
        </w:rPr>
        <w:t>Если после</w:t>
      </w:r>
      <w:r w:rsidR="00AF1FF6">
        <w:rPr>
          <w:sz w:val="28"/>
          <w:szCs w:val="28"/>
        </w:rPr>
        <w:t xml:space="preserve"> </w:t>
      </w:r>
      <w:r w:rsidRPr="00AF1FF6">
        <w:rPr>
          <w:sz w:val="28"/>
          <w:szCs w:val="28"/>
        </w:rPr>
        <w:t>окончания действия чековой книжки</w:t>
      </w:r>
      <w:r w:rsidR="00AF1FF6">
        <w:rPr>
          <w:sz w:val="28"/>
          <w:szCs w:val="28"/>
        </w:rPr>
        <w:t xml:space="preserve"> </w:t>
      </w:r>
      <w:r w:rsidRPr="00AF1FF6">
        <w:rPr>
          <w:sz w:val="28"/>
          <w:szCs w:val="28"/>
        </w:rPr>
        <w:t>на депозите остаются неизрасходованные денежные средства, то они возвращаются на р. /с следующей проводкой:</w:t>
      </w:r>
    </w:p>
    <w:p w:rsidR="00247BD3" w:rsidRPr="00AF1FF6" w:rsidRDefault="00247BD3" w:rsidP="00AF1FF6">
      <w:pPr>
        <w:shd w:val="clear" w:color="auto" w:fill="FFFFFF"/>
        <w:autoSpaceDE w:val="0"/>
        <w:autoSpaceDN w:val="0"/>
        <w:adjustRightInd w:val="0"/>
        <w:ind w:firstLine="709"/>
        <w:rPr>
          <w:sz w:val="28"/>
          <w:szCs w:val="28"/>
        </w:rPr>
      </w:pPr>
      <w:r w:rsidRPr="00AF1FF6">
        <w:rPr>
          <w:sz w:val="28"/>
          <w:szCs w:val="28"/>
        </w:rPr>
        <w:t>Дт 51</w:t>
      </w:r>
    </w:p>
    <w:p w:rsidR="00247BD3" w:rsidRPr="00AF1FF6" w:rsidRDefault="00247BD3" w:rsidP="00AF1FF6">
      <w:pPr>
        <w:shd w:val="clear" w:color="auto" w:fill="FFFFFF"/>
        <w:autoSpaceDE w:val="0"/>
        <w:autoSpaceDN w:val="0"/>
        <w:adjustRightInd w:val="0"/>
        <w:ind w:firstLine="709"/>
        <w:rPr>
          <w:sz w:val="28"/>
          <w:szCs w:val="28"/>
        </w:rPr>
      </w:pPr>
      <w:r w:rsidRPr="00AF1FF6">
        <w:rPr>
          <w:sz w:val="28"/>
          <w:szCs w:val="28"/>
        </w:rPr>
        <w:t>возвращена сумма неизрасходованных средств</w:t>
      </w:r>
    </w:p>
    <w:p w:rsidR="00247BD3" w:rsidRPr="00AF1FF6" w:rsidRDefault="00247BD3" w:rsidP="00AF1FF6">
      <w:pPr>
        <w:shd w:val="clear" w:color="auto" w:fill="FFFFFF"/>
        <w:autoSpaceDE w:val="0"/>
        <w:autoSpaceDN w:val="0"/>
        <w:adjustRightInd w:val="0"/>
        <w:ind w:firstLine="709"/>
        <w:rPr>
          <w:sz w:val="28"/>
          <w:szCs w:val="28"/>
        </w:rPr>
      </w:pPr>
      <w:r w:rsidRPr="00AF1FF6">
        <w:rPr>
          <w:sz w:val="28"/>
          <w:szCs w:val="28"/>
        </w:rPr>
        <w:t>Кт 55/2</w:t>
      </w:r>
    </w:p>
    <w:p w:rsidR="00247BD3" w:rsidRPr="00AF1FF6" w:rsidRDefault="00247BD3" w:rsidP="00AF1FF6">
      <w:pPr>
        <w:shd w:val="clear" w:color="auto" w:fill="FFFFFF"/>
        <w:autoSpaceDE w:val="0"/>
        <w:autoSpaceDN w:val="0"/>
        <w:adjustRightInd w:val="0"/>
        <w:ind w:firstLine="709"/>
        <w:rPr>
          <w:sz w:val="28"/>
          <w:szCs w:val="28"/>
        </w:rPr>
      </w:pPr>
      <w:r w:rsidRPr="00AF1FF6">
        <w:rPr>
          <w:b/>
          <w:sz w:val="28"/>
          <w:szCs w:val="28"/>
        </w:rPr>
        <w:t>Чек</w:t>
      </w:r>
      <w:r w:rsidRPr="00AF1FF6">
        <w:rPr>
          <w:sz w:val="28"/>
          <w:szCs w:val="28"/>
        </w:rPr>
        <w:t xml:space="preserve"> - это ценная бумага, содержащая ничем не обусловленное распоряжение чекодателя банку произвести платеж указанной в нем суммы чекодержателю. </w:t>
      </w:r>
      <w:r w:rsidRPr="00AF1FF6">
        <w:rPr>
          <w:iCs/>
          <w:sz w:val="28"/>
          <w:szCs w:val="28"/>
        </w:rPr>
        <w:t xml:space="preserve">Чекодателем </w:t>
      </w:r>
      <w:r w:rsidRPr="00AF1FF6">
        <w:rPr>
          <w:sz w:val="28"/>
          <w:szCs w:val="28"/>
        </w:rPr>
        <w:t>является лицо (юридическое или физическое), имеющее денежные средства в банке, которыми он вправе распор</w:t>
      </w:r>
      <w:r w:rsidR="003A4905" w:rsidRPr="00AF1FF6">
        <w:rPr>
          <w:sz w:val="28"/>
          <w:szCs w:val="28"/>
        </w:rPr>
        <w:t>яжаться путем выставления чеков.</w:t>
      </w:r>
      <w:r w:rsidRPr="00AF1FF6">
        <w:rPr>
          <w:sz w:val="28"/>
          <w:szCs w:val="28"/>
        </w:rPr>
        <w:t xml:space="preserve"> </w:t>
      </w:r>
      <w:r w:rsidR="003A4905" w:rsidRPr="00AF1FF6">
        <w:rPr>
          <w:sz w:val="28"/>
          <w:szCs w:val="28"/>
        </w:rPr>
        <w:t>Ч</w:t>
      </w:r>
      <w:r w:rsidRPr="00AF1FF6">
        <w:rPr>
          <w:iCs/>
          <w:sz w:val="28"/>
          <w:szCs w:val="28"/>
        </w:rPr>
        <w:t xml:space="preserve">екодержателем </w:t>
      </w:r>
      <w:r w:rsidRPr="00AF1FF6">
        <w:rPr>
          <w:sz w:val="28"/>
          <w:szCs w:val="28"/>
        </w:rPr>
        <w:t>- лицо (юридическое или физическое), в пользу которого выдан чек, плательщиком - банк, в котором находятся денежные средства чекодателя.</w:t>
      </w:r>
      <w:r w:rsidR="004F4803" w:rsidRPr="00AF1FF6">
        <w:rPr>
          <w:sz w:val="28"/>
          <w:szCs w:val="28"/>
        </w:rPr>
        <w:t>[12]</w:t>
      </w:r>
    </w:p>
    <w:p w:rsidR="00247BD3" w:rsidRPr="00AF1FF6" w:rsidRDefault="00247BD3" w:rsidP="00AF1FF6">
      <w:pPr>
        <w:shd w:val="clear" w:color="auto" w:fill="FFFFFF"/>
        <w:autoSpaceDE w:val="0"/>
        <w:autoSpaceDN w:val="0"/>
        <w:adjustRightInd w:val="0"/>
        <w:ind w:firstLine="709"/>
        <w:rPr>
          <w:sz w:val="28"/>
          <w:szCs w:val="28"/>
        </w:rPr>
      </w:pPr>
      <w:r w:rsidRPr="00AF1FF6">
        <w:rPr>
          <w:sz w:val="28"/>
          <w:szCs w:val="28"/>
        </w:rPr>
        <w:t>Порядок и условия использования чеков в платежном обороте регулируются Гражданским кодексом Российской Федерации, а в части, им неурегулированной, другими законами и устанавливаемыми в соответствии с ними банковскими правилами.</w:t>
      </w:r>
    </w:p>
    <w:p w:rsidR="00247BD3" w:rsidRPr="00AF1FF6" w:rsidRDefault="00247BD3" w:rsidP="00AF1FF6">
      <w:pPr>
        <w:ind w:firstLine="709"/>
        <w:rPr>
          <w:iCs/>
          <w:sz w:val="28"/>
          <w:szCs w:val="28"/>
        </w:rPr>
      </w:pPr>
      <w:r w:rsidRPr="00AF1FF6">
        <w:rPr>
          <w:sz w:val="28"/>
          <w:szCs w:val="28"/>
        </w:rPr>
        <w:t xml:space="preserve">Прежде, чем получить чековую книжку, предприятие вместе с заявлением о выдаче чековой книжки представляет платежное поручение на сумму лимита, и в нижней части поручения делается надпись: </w:t>
      </w:r>
      <w:r w:rsidRPr="00AF1FF6">
        <w:rPr>
          <w:iCs/>
          <w:sz w:val="28"/>
          <w:szCs w:val="28"/>
        </w:rPr>
        <w:t>«За чековую книжку для расчетов с предприятиями».</w:t>
      </w:r>
    </w:p>
    <w:p w:rsidR="00247BD3" w:rsidRPr="00AF1FF6" w:rsidRDefault="00247BD3" w:rsidP="00AF1FF6">
      <w:pPr>
        <w:shd w:val="clear" w:color="auto" w:fill="FFFFFF"/>
        <w:autoSpaceDE w:val="0"/>
        <w:autoSpaceDN w:val="0"/>
        <w:adjustRightInd w:val="0"/>
        <w:ind w:firstLine="709"/>
        <w:rPr>
          <w:sz w:val="28"/>
          <w:szCs w:val="28"/>
        </w:rPr>
      </w:pPr>
      <w:r w:rsidRPr="00AF1FF6">
        <w:rPr>
          <w:sz w:val="28"/>
          <w:szCs w:val="28"/>
        </w:rPr>
        <w:t xml:space="preserve">Чеки из лимитированных книжек подписываются руководителем учреждения и главным бухгалтером. При выборке товаров на месте разрешается подписывать чеки должностному лицу учреждения, которому выдается доверенность на получение товаров. В доверенности должны быть оговорены право на подписание чека должностным лицом и сумма, на которую разрешается приобрести товары. Если чек подписывается на основании доверенности должностным лицом учреждения, то оно должно на чеке перед подписью сделать надпись </w:t>
      </w:r>
      <w:r w:rsidRPr="00AF1FF6">
        <w:rPr>
          <w:iCs/>
          <w:sz w:val="28"/>
          <w:szCs w:val="28"/>
        </w:rPr>
        <w:t>«По доверенности».</w:t>
      </w:r>
    </w:p>
    <w:p w:rsidR="00247BD3" w:rsidRPr="00AF1FF6" w:rsidRDefault="00247BD3" w:rsidP="00AF1FF6">
      <w:pPr>
        <w:shd w:val="clear" w:color="auto" w:fill="FFFFFF"/>
        <w:autoSpaceDE w:val="0"/>
        <w:autoSpaceDN w:val="0"/>
        <w:adjustRightInd w:val="0"/>
        <w:ind w:firstLine="709"/>
        <w:rPr>
          <w:sz w:val="28"/>
          <w:szCs w:val="28"/>
        </w:rPr>
      </w:pPr>
      <w:r w:rsidRPr="00AF1FF6">
        <w:rPr>
          <w:sz w:val="28"/>
          <w:szCs w:val="28"/>
        </w:rPr>
        <w:t>Чек из лимитированной книжки выдается поставщику одновременно с отпуском товаров или предоставлением услуг. В чеке обязательно указывается, какой организации и в уплату по какому счету или другому заменяющему его документу должна быть перечислена сумма по чеку.</w:t>
      </w:r>
    </w:p>
    <w:p w:rsidR="00247BD3" w:rsidRPr="00AF1FF6" w:rsidRDefault="00247BD3" w:rsidP="00AF1FF6">
      <w:pPr>
        <w:ind w:firstLine="709"/>
        <w:rPr>
          <w:sz w:val="28"/>
          <w:szCs w:val="28"/>
        </w:rPr>
      </w:pPr>
      <w:r w:rsidRPr="00AF1FF6">
        <w:rPr>
          <w:sz w:val="28"/>
          <w:szCs w:val="28"/>
        </w:rPr>
        <w:t xml:space="preserve">Представление чека в банк, обслуживающий чекодержателя, для получения платежа считается предъявлением чека к оплате. Чекодатель не вправе отозвать чек до истечения установленного срока для его </w:t>
      </w:r>
      <w:r w:rsidRPr="00AF1FF6">
        <w:rPr>
          <w:b/>
          <w:bCs/>
          <w:sz w:val="28"/>
          <w:szCs w:val="28"/>
        </w:rPr>
        <w:t xml:space="preserve">предъявления </w:t>
      </w:r>
      <w:r w:rsidRPr="00AF1FF6">
        <w:rPr>
          <w:sz w:val="28"/>
          <w:szCs w:val="28"/>
        </w:rPr>
        <w:t>к оплате. Чеки действительны в течение 10 дней, не считая дня их выписки.</w:t>
      </w:r>
    </w:p>
    <w:p w:rsidR="00247BD3" w:rsidRPr="00AF1FF6" w:rsidRDefault="00247BD3" w:rsidP="00AF1FF6">
      <w:pPr>
        <w:shd w:val="clear" w:color="auto" w:fill="FFFFFF"/>
        <w:autoSpaceDE w:val="0"/>
        <w:autoSpaceDN w:val="0"/>
        <w:adjustRightInd w:val="0"/>
        <w:ind w:firstLine="709"/>
        <w:rPr>
          <w:sz w:val="28"/>
          <w:szCs w:val="28"/>
        </w:rPr>
      </w:pPr>
      <w:r w:rsidRPr="00AF1FF6">
        <w:rPr>
          <w:sz w:val="28"/>
          <w:szCs w:val="28"/>
        </w:rPr>
        <w:t>По окончании срока действия чековые книжки сдаются в банк. Чек должен содержать следующие обязательные реквизиты, установленные Гражданским кодексом Российской Федерации:</w:t>
      </w:r>
    </w:p>
    <w:p w:rsidR="00247BD3" w:rsidRPr="00AF1FF6" w:rsidRDefault="00247BD3" w:rsidP="00AF1FF6">
      <w:pPr>
        <w:shd w:val="clear" w:color="auto" w:fill="FFFFFF"/>
        <w:autoSpaceDE w:val="0"/>
        <w:autoSpaceDN w:val="0"/>
        <w:adjustRightInd w:val="0"/>
        <w:ind w:firstLine="709"/>
        <w:rPr>
          <w:sz w:val="28"/>
          <w:szCs w:val="28"/>
        </w:rPr>
      </w:pPr>
      <w:r w:rsidRPr="00AF1FF6">
        <w:rPr>
          <w:sz w:val="28"/>
          <w:szCs w:val="28"/>
        </w:rPr>
        <w:t>•</w:t>
      </w:r>
      <w:r w:rsidR="00AF1FF6">
        <w:rPr>
          <w:sz w:val="28"/>
          <w:szCs w:val="28"/>
        </w:rPr>
        <w:t xml:space="preserve"> </w:t>
      </w:r>
      <w:r w:rsidRPr="00AF1FF6">
        <w:rPr>
          <w:sz w:val="28"/>
          <w:szCs w:val="28"/>
        </w:rPr>
        <w:t>наименование «чек», включенное в текст документа;</w:t>
      </w:r>
    </w:p>
    <w:p w:rsidR="00247BD3" w:rsidRPr="00AF1FF6" w:rsidRDefault="00247BD3" w:rsidP="00AF1FF6">
      <w:pPr>
        <w:shd w:val="clear" w:color="auto" w:fill="FFFFFF"/>
        <w:autoSpaceDE w:val="0"/>
        <w:autoSpaceDN w:val="0"/>
        <w:adjustRightInd w:val="0"/>
        <w:ind w:firstLine="709"/>
        <w:rPr>
          <w:sz w:val="28"/>
          <w:szCs w:val="28"/>
        </w:rPr>
      </w:pPr>
      <w:r w:rsidRPr="00AF1FF6">
        <w:rPr>
          <w:sz w:val="28"/>
          <w:szCs w:val="28"/>
        </w:rPr>
        <w:t>•</w:t>
      </w:r>
      <w:r w:rsidR="00AF1FF6">
        <w:rPr>
          <w:sz w:val="28"/>
          <w:szCs w:val="28"/>
        </w:rPr>
        <w:t xml:space="preserve"> </w:t>
      </w:r>
      <w:r w:rsidRPr="00AF1FF6">
        <w:rPr>
          <w:sz w:val="28"/>
          <w:szCs w:val="28"/>
        </w:rPr>
        <w:t>поручение</w:t>
      </w:r>
      <w:r w:rsidR="00AF1FF6">
        <w:rPr>
          <w:sz w:val="28"/>
          <w:szCs w:val="28"/>
        </w:rPr>
        <w:t xml:space="preserve"> </w:t>
      </w:r>
      <w:r w:rsidRPr="00AF1FF6">
        <w:rPr>
          <w:sz w:val="28"/>
          <w:szCs w:val="28"/>
        </w:rPr>
        <w:t>плательщику</w:t>
      </w:r>
      <w:r w:rsidR="00AF1FF6">
        <w:rPr>
          <w:sz w:val="28"/>
          <w:szCs w:val="28"/>
        </w:rPr>
        <w:t xml:space="preserve"> </w:t>
      </w:r>
      <w:r w:rsidRPr="00AF1FF6">
        <w:rPr>
          <w:sz w:val="28"/>
          <w:szCs w:val="28"/>
        </w:rPr>
        <w:t>выплатить</w:t>
      </w:r>
      <w:r w:rsidR="00AF1FF6">
        <w:rPr>
          <w:sz w:val="28"/>
          <w:szCs w:val="28"/>
        </w:rPr>
        <w:t xml:space="preserve"> </w:t>
      </w:r>
      <w:r w:rsidRPr="00AF1FF6">
        <w:rPr>
          <w:sz w:val="28"/>
          <w:szCs w:val="28"/>
        </w:rPr>
        <w:t>определенную</w:t>
      </w:r>
      <w:r w:rsidR="00AF1FF6">
        <w:rPr>
          <w:sz w:val="28"/>
          <w:szCs w:val="28"/>
        </w:rPr>
        <w:t xml:space="preserve"> </w:t>
      </w:r>
      <w:r w:rsidRPr="00AF1FF6">
        <w:rPr>
          <w:sz w:val="28"/>
          <w:szCs w:val="28"/>
        </w:rPr>
        <w:t>денежную сумму;</w:t>
      </w:r>
    </w:p>
    <w:p w:rsidR="00247BD3" w:rsidRPr="00AF1FF6" w:rsidRDefault="00247BD3" w:rsidP="00AF1FF6">
      <w:pPr>
        <w:shd w:val="clear" w:color="auto" w:fill="FFFFFF"/>
        <w:autoSpaceDE w:val="0"/>
        <w:autoSpaceDN w:val="0"/>
        <w:adjustRightInd w:val="0"/>
        <w:ind w:firstLine="709"/>
        <w:rPr>
          <w:sz w:val="28"/>
          <w:szCs w:val="28"/>
        </w:rPr>
      </w:pPr>
      <w:r w:rsidRPr="00AF1FF6">
        <w:rPr>
          <w:sz w:val="28"/>
          <w:szCs w:val="28"/>
        </w:rPr>
        <w:t>•</w:t>
      </w:r>
      <w:r w:rsidR="00AF1FF6">
        <w:rPr>
          <w:sz w:val="28"/>
          <w:szCs w:val="28"/>
        </w:rPr>
        <w:t xml:space="preserve"> </w:t>
      </w:r>
      <w:r w:rsidRPr="00AF1FF6">
        <w:rPr>
          <w:sz w:val="28"/>
          <w:szCs w:val="28"/>
        </w:rPr>
        <w:t>наименование плательщика и указание счета, с которого должен быть произведен платеж;</w:t>
      </w:r>
    </w:p>
    <w:p w:rsidR="00247BD3" w:rsidRPr="00AF1FF6" w:rsidRDefault="00247BD3" w:rsidP="00AF1FF6">
      <w:pPr>
        <w:shd w:val="clear" w:color="auto" w:fill="FFFFFF"/>
        <w:autoSpaceDE w:val="0"/>
        <w:autoSpaceDN w:val="0"/>
        <w:adjustRightInd w:val="0"/>
        <w:ind w:firstLine="709"/>
        <w:rPr>
          <w:sz w:val="28"/>
          <w:szCs w:val="28"/>
        </w:rPr>
      </w:pPr>
      <w:r w:rsidRPr="00AF1FF6">
        <w:rPr>
          <w:sz w:val="28"/>
          <w:szCs w:val="28"/>
        </w:rPr>
        <w:t>•</w:t>
      </w:r>
      <w:r w:rsidR="00AF1FF6">
        <w:rPr>
          <w:sz w:val="28"/>
          <w:szCs w:val="28"/>
        </w:rPr>
        <w:t xml:space="preserve"> </w:t>
      </w:r>
      <w:r w:rsidRPr="00AF1FF6">
        <w:rPr>
          <w:sz w:val="28"/>
          <w:szCs w:val="28"/>
        </w:rPr>
        <w:t>указание валюты платежа;</w:t>
      </w:r>
    </w:p>
    <w:p w:rsidR="00247BD3" w:rsidRPr="00AF1FF6" w:rsidRDefault="00247BD3" w:rsidP="00AF1FF6">
      <w:pPr>
        <w:shd w:val="clear" w:color="auto" w:fill="FFFFFF"/>
        <w:autoSpaceDE w:val="0"/>
        <w:autoSpaceDN w:val="0"/>
        <w:adjustRightInd w:val="0"/>
        <w:ind w:firstLine="709"/>
        <w:rPr>
          <w:sz w:val="28"/>
          <w:szCs w:val="28"/>
        </w:rPr>
      </w:pPr>
      <w:r w:rsidRPr="00AF1FF6">
        <w:rPr>
          <w:sz w:val="28"/>
          <w:szCs w:val="28"/>
        </w:rPr>
        <w:t>•</w:t>
      </w:r>
      <w:r w:rsidR="00AF1FF6">
        <w:rPr>
          <w:sz w:val="28"/>
          <w:szCs w:val="28"/>
        </w:rPr>
        <w:t xml:space="preserve"> </w:t>
      </w:r>
      <w:r w:rsidRPr="00AF1FF6">
        <w:rPr>
          <w:sz w:val="28"/>
          <w:szCs w:val="28"/>
        </w:rPr>
        <w:t>указание даты и места составления чека;</w:t>
      </w:r>
    </w:p>
    <w:p w:rsidR="00247BD3" w:rsidRPr="00AF1FF6" w:rsidRDefault="00247BD3" w:rsidP="00AF1FF6">
      <w:pPr>
        <w:shd w:val="clear" w:color="auto" w:fill="FFFFFF"/>
        <w:autoSpaceDE w:val="0"/>
        <w:autoSpaceDN w:val="0"/>
        <w:adjustRightInd w:val="0"/>
        <w:ind w:firstLine="709"/>
        <w:rPr>
          <w:sz w:val="28"/>
          <w:szCs w:val="28"/>
        </w:rPr>
      </w:pPr>
      <w:r w:rsidRPr="00AF1FF6">
        <w:rPr>
          <w:sz w:val="28"/>
          <w:szCs w:val="28"/>
        </w:rPr>
        <w:t>•</w:t>
      </w:r>
      <w:r w:rsidR="00AF1FF6">
        <w:rPr>
          <w:sz w:val="28"/>
          <w:szCs w:val="28"/>
        </w:rPr>
        <w:t xml:space="preserve"> </w:t>
      </w:r>
      <w:r w:rsidRPr="00AF1FF6">
        <w:rPr>
          <w:sz w:val="28"/>
          <w:szCs w:val="28"/>
        </w:rPr>
        <w:t>подпись лица, выписавшего чек, - чекодателя.</w:t>
      </w:r>
      <w:r w:rsidR="00E25157" w:rsidRPr="00AF1FF6">
        <w:rPr>
          <w:sz w:val="28"/>
          <w:szCs w:val="28"/>
        </w:rPr>
        <w:t>[2]</w:t>
      </w:r>
    </w:p>
    <w:p w:rsidR="00247BD3" w:rsidRPr="00AF1FF6" w:rsidRDefault="00247BD3" w:rsidP="00AF1FF6">
      <w:pPr>
        <w:shd w:val="clear" w:color="auto" w:fill="FFFFFF"/>
        <w:autoSpaceDE w:val="0"/>
        <w:autoSpaceDN w:val="0"/>
        <w:adjustRightInd w:val="0"/>
        <w:ind w:firstLine="709"/>
        <w:rPr>
          <w:sz w:val="28"/>
          <w:szCs w:val="28"/>
        </w:rPr>
      </w:pPr>
      <w:r w:rsidRPr="00AF1FF6">
        <w:rPr>
          <w:sz w:val="28"/>
          <w:szCs w:val="28"/>
        </w:rPr>
        <w:t>Чек, не содержащий указание места его составления, рассматривается как подписанный в месте нахождения чекодателя.</w:t>
      </w:r>
    </w:p>
    <w:p w:rsidR="00247BD3" w:rsidRPr="00AF1FF6" w:rsidRDefault="00247BD3" w:rsidP="00AF1FF6">
      <w:pPr>
        <w:shd w:val="clear" w:color="auto" w:fill="FFFFFF"/>
        <w:autoSpaceDE w:val="0"/>
        <w:autoSpaceDN w:val="0"/>
        <w:adjustRightInd w:val="0"/>
        <w:ind w:firstLine="709"/>
        <w:rPr>
          <w:sz w:val="28"/>
          <w:szCs w:val="28"/>
        </w:rPr>
      </w:pPr>
      <w:r w:rsidRPr="00AF1FF6">
        <w:rPr>
          <w:sz w:val="28"/>
          <w:szCs w:val="28"/>
        </w:rPr>
        <w:t>Отсутствие в документе какого-либо из указанных реквизитов лишает его силы чека.</w:t>
      </w:r>
    </w:p>
    <w:p w:rsidR="00247BD3" w:rsidRPr="00AF1FF6" w:rsidRDefault="00247BD3" w:rsidP="00AF1FF6">
      <w:pPr>
        <w:shd w:val="clear" w:color="auto" w:fill="FFFFFF"/>
        <w:autoSpaceDE w:val="0"/>
        <w:autoSpaceDN w:val="0"/>
        <w:adjustRightInd w:val="0"/>
        <w:ind w:firstLine="709"/>
        <w:rPr>
          <w:sz w:val="28"/>
          <w:szCs w:val="28"/>
        </w:rPr>
      </w:pPr>
      <w:r w:rsidRPr="00AF1FF6">
        <w:rPr>
          <w:sz w:val="28"/>
          <w:szCs w:val="28"/>
        </w:rPr>
        <w:t>Чек может содержать дополнительные реквизиты, определяемые спецификой банковской деятельности и налоговым законодательством.</w:t>
      </w:r>
    </w:p>
    <w:p w:rsidR="00247BD3" w:rsidRPr="00AF1FF6" w:rsidRDefault="00247BD3" w:rsidP="00AF1FF6">
      <w:pPr>
        <w:shd w:val="clear" w:color="auto" w:fill="FFFFFF"/>
        <w:autoSpaceDE w:val="0"/>
        <w:autoSpaceDN w:val="0"/>
        <w:adjustRightInd w:val="0"/>
        <w:ind w:firstLine="709"/>
        <w:rPr>
          <w:sz w:val="28"/>
          <w:szCs w:val="28"/>
        </w:rPr>
      </w:pPr>
      <w:r w:rsidRPr="00AF1FF6">
        <w:rPr>
          <w:sz w:val="28"/>
          <w:szCs w:val="28"/>
        </w:rPr>
        <w:t>Форма чека и порядок его заполнения определяются законом и установленными в соответствии с ним банковскими правилами.</w:t>
      </w:r>
    </w:p>
    <w:p w:rsidR="00247BD3" w:rsidRPr="00AF1FF6" w:rsidRDefault="00247BD3" w:rsidP="00AF1FF6">
      <w:pPr>
        <w:widowControl w:val="0"/>
        <w:ind w:firstLine="709"/>
        <w:rPr>
          <w:snapToGrid w:val="0"/>
          <w:sz w:val="28"/>
          <w:szCs w:val="28"/>
        </w:rPr>
      </w:pPr>
      <w:r w:rsidRPr="00AF1FF6">
        <w:rPr>
          <w:snapToGrid w:val="0"/>
          <w:sz w:val="28"/>
          <w:szCs w:val="28"/>
        </w:rPr>
        <w:t>Документооборот при расчетах чеками сводится в целом к следующему.</w:t>
      </w:r>
    </w:p>
    <w:p w:rsidR="00247BD3" w:rsidRPr="00AF1FF6" w:rsidRDefault="00247BD3" w:rsidP="00AF1FF6">
      <w:pPr>
        <w:widowControl w:val="0"/>
        <w:ind w:firstLine="709"/>
        <w:rPr>
          <w:snapToGrid w:val="0"/>
          <w:sz w:val="28"/>
          <w:szCs w:val="28"/>
        </w:rPr>
      </w:pPr>
      <w:r w:rsidRPr="00AF1FF6">
        <w:rPr>
          <w:snapToGrid w:val="0"/>
          <w:sz w:val="28"/>
          <w:szCs w:val="28"/>
        </w:rPr>
        <w:t>Чекодатель при приобретении товаров, работ, услуг выписывает расчетный чек, проставляя в нем следующие данные:</w:t>
      </w:r>
    </w:p>
    <w:p w:rsidR="00247BD3" w:rsidRPr="00AF1FF6" w:rsidRDefault="00247BD3" w:rsidP="00AF1FF6">
      <w:pPr>
        <w:widowControl w:val="0"/>
        <w:numPr>
          <w:ilvl w:val="0"/>
          <w:numId w:val="6"/>
        </w:numPr>
        <w:tabs>
          <w:tab w:val="clear" w:pos="-360"/>
        </w:tabs>
        <w:ind w:left="0" w:firstLine="709"/>
        <w:rPr>
          <w:snapToGrid w:val="0"/>
          <w:sz w:val="28"/>
          <w:szCs w:val="28"/>
        </w:rPr>
      </w:pPr>
      <w:r w:rsidRPr="00AF1FF6">
        <w:rPr>
          <w:snapToGrid w:val="0"/>
          <w:sz w:val="28"/>
          <w:szCs w:val="28"/>
        </w:rPr>
        <w:t>сумму платежа (цифрами и прописью);</w:t>
      </w:r>
    </w:p>
    <w:p w:rsidR="00247BD3" w:rsidRPr="00AF1FF6" w:rsidRDefault="00247BD3" w:rsidP="00AF1FF6">
      <w:pPr>
        <w:widowControl w:val="0"/>
        <w:numPr>
          <w:ilvl w:val="0"/>
          <w:numId w:val="6"/>
        </w:numPr>
        <w:tabs>
          <w:tab w:val="clear" w:pos="-360"/>
        </w:tabs>
        <w:ind w:left="0" w:firstLine="709"/>
        <w:rPr>
          <w:snapToGrid w:val="0"/>
          <w:sz w:val="28"/>
          <w:szCs w:val="28"/>
        </w:rPr>
      </w:pPr>
      <w:r w:rsidRPr="00AF1FF6">
        <w:rPr>
          <w:snapToGrid w:val="0"/>
          <w:sz w:val="28"/>
          <w:szCs w:val="28"/>
        </w:rPr>
        <w:t>наименование получателя платежа;</w:t>
      </w:r>
    </w:p>
    <w:p w:rsidR="00247BD3" w:rsidRPr="00AF1FF6" w:rsidRDefault="00247BD3" w:rsidP="00AF1FF6">
      <w:pPr>
        <w:widowControl w:val="0"/>
        <w:numPr>
          <w:ilvl w:val="0"/>
          <w:numId w:val="6"/>
        </w:numPr>
        <w:tabs>
          <w:tab w:val="clear" w:pos="-360"/>
        </w:tabs>
        <w:ind w:left="0" w:firstLine="709"/>
        <w:rPr>
          <w:snapToGrid w:val="0"/>
          <w:sz w:val="28"/>
          <w:szCs w:val="28"/>
        </w:rPr>
      </w:pPr>
      <w:r w:rsidRPr="00AF1FF6">
        <w:rPr>
          <w:snapToGrid w:val="0"/>
          <w:sz w:val="28"/>
          <w:szCs w:val="28"/>
        </w:rPr>
        <w:t>место выписки чека;</w:t>
      </w:r>
    </w:p>
    <w:p w:rsidR="00247BD3" w:rsidRPr="00AF1FF6" w:rsidRDefault="00247BD3" w:rsidP="00AF1FF6">
      <w:pPr>
        <w:widowControl w:val="0"/>
        <w:numPr>
          <w:ilvl w:val="0"/>
          <w:numId w:val="6"/>
        </w:numPr>
        <w:tabs>
          <w:tab w:val="clear" w:pos="-360"/>
        </w:tabs>
        <w:ind w:left="0" w:firstLine="709"/>
        <w:rPr>
          <w:snapToGrid w:val="0"/>
          <w:sz w:val="28"/>
          <w:szCs w:val="28"/>
        </w:rPr>
      </w:pPr>
      <w:r w:rsidRPr="00AF1FF6">
        <w:rPr>
          <w:snapToGrid w:val="0"/>
          <w:sz w:val="28"/>
          <w:szCs w:val="28"/>
        </w:rPr>
        <w:t>дату совершения платежа (при этом месяц указывается прописью).</w:t>
      </w:r>
    </w:p>
    <w:p w:rsidR="00247BD3" w:rsidRPr="00AF1FF6" w:rsidRDefault="00247BD3" w:rsidP="00AF1FF6">
      <w:pPr>
        <w:widowControl w:val="0"/>
        <w:ind w:firstLine="709"/>
        <w:rPr>
          <w:snapToGrid w:val="0"/>
          <w:sz w:val="28"/>
          <w:szCs w:val="28"/>
        </w:rPr>
      </w:pPr>
      <w:r w:rsidRPr="00AF1FF6">
        <w:rPr>
          <w:snapToGrid w:val="0"/>
          <w:sz w:val="28"/>
          <w:szCs w:val="28"/>
        </w:rPr>
        <w:t>Выписанный чек заверяется подписью чекодателя непосредственно в момент совершения оплаты (вручения чека получателю платежа).</w:t>
      </w:r>
    </w:p>
    <w:p w:rsidR="00247BD3" w:rsidRPr="00AF1FF6" w:rsidRDefault="00247BD3" w:rsidP="00AF1FF6">
      <w:pPr>
        <w:widowControl w:val="0"/>
        <w:ind w:firstLine="709"/>
        <w:rPr>
          <w:snapToGrid w:val="0"/>
          <w:sz w:val="28"/>
          <w:szCs w:val="28"/>
        </w:rPr>
      </w:pPr>
      <w:r w:rsidRPr="00AF1FF6">
        <w:rPr>
          <w:snapToGrid w:val="0"/>
          <w:sz w:val="28"/>
          <w:szCs w:val="28"/>
        </w:rPr>
        <w:t>Предприятие, принимающее в оплату расчетный чек (чекодержатель), должно убедиться в следующем:</w:t>
      </w:r>
    </w:p>
    <w:p w:rsidR="00247BD3" w:rsidRPr="00AF1FF6" w:rsidRDefault="00247BD3" w:rsidP="00AF1FF6">
      <w:pPr>
        <w:widowControl w:val="0"/>
        <w:numPr>
          <w:ilvl w:val="0"/>
          <w:numId w:val="5"/>
        </w:numPr>
        <w:tabs>
          <w:tab w:val="clear" w:pos="-360"/>
        </w:tabs>
        <w:ind w:left="0" w:firstLine="709"/>
        <w:rPr>
          <w:snapToGrid w:val="0"/>
          <w:sz w:val="28"/>
          <w:szCs w:val="28"/>
        </w:rPr>
      </w:pPr>
      <w:r w:rsidRPr="00AF1FF6">
        <w:rPr>
          <w:snapToGrid w:val="0"/>
          <w:sz w:val="28"/>
          <w:szCs w:val="28"/>
        </w:rPr>
        <w:t>сумма чека не превышает предельной суммы, обозначенной на его оборотной стороне и в чековой карточке;</w:t>
      </w:r>
    </w:p>
    <w:p w:rsidR="00247BD3" w:rsidRPr="00AF1FF6" w:rsidRDefault="00247BD3" w:rsidP="00AF1FF6">
      <w:pPr>
        <w:widowControl w:val="0"/>
        <w:numPr>
          <w:ilvl w:val="0"/>
          <w:numId w:val="5"/>
        </w:numPr>
        <w:tabs>
          <w:tab w:val="clear" w:pos="-360"/>
        </w:tabs>
        <w:ind w:left="0" w:firstLine="709"/>
        <w:rPr>
          <w:snapToGrid w:val="0"/>
          <w:sz w:val="28"/>
          <w:szCs w:val="28"/>
        </w:rPr>
      </w:pPr>
      <w:r w:rsidRPr="00AF1FF6">
        <w:rPr>
          <w:snapToGrid w:val="0"/>
          <w:sz w:val="28"/>
          <w:szCs w:val="28"/>
        </w:rPr>
        <w:t>номер счета чекодателя, проставленный в чеке, соответствует обозначенному в чековой карточке;</w:t>
      </w:r>
    </w:p>
    <w:p w:rsidR="00247BD3" w:rsidRPr="00AF1FF6" w:rsidRDefault="00247BD3" w:rsidP="00AF1FF6">
      <w:pPr>
        <w:widowControl w:val="0"/>
        <w:numPr>
          <w:ilvl w:val="0"/>
          <w:numId w:val="5"/>
        </w:numPr>
        <w:tabs>
          <w:tab w:val="clear" w:pos="-360"/>
        </w:tabs>
        <w:ind w:left="0" w:firstLine="709"/>
        <w:rPr>
          <w:snapToGrid w:val="0"/>
          <w:sz w:val="28"/>
          <w:szCs w:val="28"/>
        </w:rPr>
      </w:pPr>
      <w:r w:rsidRPr="00AF1FF6">
        <w:rPr>
          <w:snapToGrid w:val="0"/>
          <w:sz w:val="28"/>
          <w:szCs w:val="28"/>
        </w:rPr>
        <w:t>подпись чекодателя, проставленная в чеке, идентична подписи, проставленной в чековой карточке.</w:t>
      </w:r>
    </w:p>
    <w:p w:rsidR="00247BD3" w:rsidRPr="00AF1FF6" w:rsidRDefault="00247BD3" w:rsidP="00AF1FF6">
      <w:pPr>
        <w:widowControl w:val="0"/>
        <w:ind w:firstLine="709"/>
        <w:rPr>
          <w:snapToGrid w:val="0"/>
          <w:sz w:val="28"/>
          <w:szCs w:val="28"/>
        </w:rPr>
      </w:pPr>
      <w:r w:rsidRPr="00AF1FF6">
        <w:rPr>
          <w:snapToGrid w:val="0"/>
          <w:sz w:val="28"/>
          <w:szCs w:val="28"/>
        </w:rPr>
        <w:t>Убыток, произошедший в результате неправильной проверки чека, несет само предприятие, принявшее чек в оплату (поставщик). Представитель последнего расписывается на обороте чека и проставляет оттиск штампа. Далее поставщик как чекодержатель может предъявлять этот чек в свой банк для получения платежа. Срок предъявления чека в банк — 10 календарных дней (не считая дня выписки).</w:t>
      </w:r>
    </w:p>
    <w:p w:rsidR="00247BD3" w:rsidRPr="00AF1FF6" w:rsidRDefault="00247BD3" w:rsidP="00AF1FF6">
      <w:pPr>
        <w:widowControl w:val="0"/>
        <w:ind w:firstLine="709"/>
        <w:rPr>
          <w:snapToGrid w:val="0"/>
          <w:sz w:val="28"/>
          <w:szCs w:val="28"/>
        </w:rPr>
      </w:pPr>
      <w:r w:rsidRPr="00AF1FF6">
        <w:rPr>
          <w:snapToGrid w:val="0"/>
          <w:sz w:val="28"/>
          <w:szCs w:val="28"/>
        </w:rPr>
        <w:t>Чекодержатель сдает чеки в банк при реестре в 4 экземплярах, который должен содержать полную информацию о чеках: номера чеков, счетов чекодателя и чекодержателя, а также обслуживающих их банков, сумму чеков. Реестр заверяется подписями двух первых лиц чекодержателя и печатью.</w:t>
      </w:r>
    </w:p>
    <w:p w:rsidR="00247BD3" w:rsidRPr="00AF1FF6" w:rsidRDefault="00247BD3" w:rsidP="00AF1FF6">
      <w:pPr>
        <w:widowControl w:val="0"/>
        <w:ind w:firstLine="709"/>
        <w:rPr>
          <w:snapToGrid w:val="0"/>
          <w:sz w:val="28"/>
          <w:szCs w:val="28"/>
        </w:rPr>
      </w:pPr>
      <w:r w:rsidRPr="00AF1FF6">
        <w:rPr>
          <w:snapToGrid w:val="0"/>
          <w:sz w:val="28"/>
          <w:szCs w:val="28"/>
        </w:rPr>
        <w:t>Наряду с использованием в расчетах чеков с грифом «Россия» на территории России сохраняется применение в качестве расчетов за товары</w:t>
      </w:r>
      <w:r w:rsidR="003A4905" w:rsidRPr="00AF1FF6">
        <w:rPr>
          <w:snapToGrid w:val="0"/>
          <w:sz w:val="28"/>
          <w:szCs w:val="28"/>
        </w:rPr>
        <w:t>.</w:t>
      </w:r>
    </w:p>
    <w:p w:rsidR="00247BD3" w:rsidRPr="00AF1FF6" w:rsidRDefault="00247BD3" w:rsidP="00AF1FF6">
      <w:pPr>
        <w:widowControl w:val="0"/>
        <w:ind w:firstLine="709"/>
        <w:rPr>
          <w:snapToGrid w:val="0"/>
          <w:sz w:val="28"/>
          <w:szCs w:val="28"/>
        </w:rPr>
      </w:pPr>
      <w:r w:rsidRPr="00AF1FF6">
        <w:rPr>
          <w:snapToGrid w:val="0"/>
          <w:sz w:val="28"/>
          <w:szCs w:val="28"/>
        </w:rPr>
        <w:t>Лимитированная чековая книжка представляет собой сброшюрованные в виде книжки расчетные чеки (по 10, 20. 25 либо 50 листов), которые могут быть выписаны предприятием на общую сумму, не превышающую установленный по этой книжке лимит. Лимит чековой книжки ограничен суммой предварительно депонированных в банке средств на отдельном банковском счете.</w:t>
      </w:r>
    </w:p>
    <w:p w:rsidR="003A4905" w:rsidRPr="00AF1FF6" w:rsidRDefault="009021BF" w:rsidP="00AF1FF6">
      <w:pPr>
        <w:shd w:val="clear" w:color="auto" w:fill="FFFFFF"/>
        <w:autoSpaceDE w:val="0"/>
        <w:autoSpaceDN w:val="0"/>
        <w:adjustRightInd w:val="0"/>
        <w:ind w:firstLine="709"/>
        <w:rPr>
          <w:b/>
          <w:sz w:val="28"/>
          <w:szCs w:val="28"/>
        </w:rPr>
      </w:pPr>
      <w:r w:rsidRPr="00AF1FF6">
        <w:rPr>
          <w:b/>
          <w:sz w:val="28"/>
          <w:szCs w:val="28"/>
        </w:rPr>
        <w:t>Пример</w:t>
      </w:r>
    </w:p>
    <w:p w:rsidR="003A4905" w:rsidRPr="00AF1FF6" w:rsidRDefault="009021BF" w:rsidP="00AF1FF6">
      <w:pPr>
        <w:shd w:val="clear" w:color="auto" w:fill="FFFFFF"/>
        <w:autoSpaceDE w:val="0"/>
        <w:autoSpaceDN w:val="0"/>
        <w:adjustRightInd w:val="0"/>
        <w:ind w:firstLine="709"/>
        <w:rPr>
          <w:sz w:val="28"/>
          <w:szCs w:val="28"/>
        </w:rPr>
      </w:pPr>
      <w:r w:rsidRPr="00AF1FF6">
        <w:rPr>
          <w:sz w:val="28"/>
          <w:szCs w:val="28"/>
        </w:rPr>
        <w:t>ОАО «Заря» получило чековую книжку</w:t>
      </w:r>
      <w:r w:rsidR="007A3B4A" w:rsidRPr="00AF1FF6">
        <w:rPr>
          <w:sz w:val="28"/>
          <w:szCs w:val="28"/>
        </w:rPr>
        <w:t xml:space="preserve"> для расчета с поставщиками, депонировав для этого 50000руб.</w:t>
      </w:r>
    </w:p>
    <w:p w:rsidR="009021BF" w:rsidRPr="00AF1FF6" w:rsidRDefault="009021BF" w:rsidP="00AF1FF6">
      <w:pPr>
        <w:shd w:val="clear" w:color="auto" w:fill="FFFFFF"/>
        <w:autoSpaceDE w:val="0"/>
        <w:autoSpaceDN w:val="0"/>
        <w:adjustRightInd w:val="0"/>
        <w:ind w:firstLine="709"/>
        <w:rPr>
          <w:sz w:val="28"/>
          <w:szCs w:val="28"/>
        </w:rPr>
      </w:pPr>
      <w:r w:rsidRPr="00AF1FF6">
        <w:rPr>
          <w:sz w:val="28"/>
          <w:szCs w:val="28"/>
        </w:rPr>
        <w:t>ОАО «Заря» приобрело у ЗАО «Александрия» материалы на 30000 руб. Расчет производился с помощью чека.</w:t>
      </w:r>
    </w:p>
    <w:p w:rsidR="009021BF" w:rsidRDefault="009021BF" w:rsidP="00AF1FF6">
      <w:pPr>
        <w:shd w:val="clear" w:color="auto" w:fill="FFFFFF"/>
        <w:autoSpaceDE w:val="0"/>
        <w:autoSpaceDN w:val="0"/>
        <w:adjustRightInd w:val="0"/>
        <w:ind w:firstLine="709"/>
        <w:rPr>
          <w:sz w:val="28"/>
          <w:szCs w:val="28"/>
        </w:rPr>
      </w:pPr>
      <w:r w:rsidRPr="00AF1FF6">
        <w:rPr>
          <w:sz w:val="28"/>
          <w:szCs w:val="28"/>
        </w:rPr>
        <w:t>По истечению</w:t>
      </w:r>
      <w:r w:rsidR="007A3B4A" w:rsidRPr="00AF1FF6">
        <w:rPr>
          <w:sz w:val="28"/>
          <w:szCs w:val="28"/>
        </w:rPr>
        <w:t xml:space="preserve"> срока действия чековая книжка была сдана в банк.</w:t>
      </w:r>
    </w:p>
    <w:p w:rsidR="00AF1FF6" w:rsidRPr="00AF1FF6" w:rsidRDefault="00AF1FF6" w:rsidP="00AF1FF6">
      <w:pPr>
        <w:shd w:val="clear" w:color="auto" w:fill="FFFFFF"/>
        <w:autoSpaceDE w:val="0"/>
        <w:autoSpaceDN w:val="0"/>
        <w:adjustRightInd w:val="0"/>
        <w:ind w:firstLine="709"/>
        <w:rPr>
          <w:sz w:val="28"/>
          <w:szCs w:val="28"/>
        </w:rPr>
      </w:pPr>
    </w:p>
    <w:tbl>
      <w:tblPr>
        <w:tblW w:w="0" w:type="auto"/>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50"/>
        <w:gridCol w:w="4677"/>
        <w:gridCol w:w="1134"/>
        <w:gridCol w:w="852"/>
        <w:gridCol w:w="992"/>
      </w:tblGrid>
      <w:tr w:rsidR="007A3B4A" w:rsidRPr="00AF1FF6" w:rsidTr="00AF1FF6">
        <w:tc>
          <w:tcPr>
            <w:tcW w:w="850" w:type="dxa"/>
          </w:tcPr>
          <w:p w:rsidR="007A3B4A" w:rsidRPr="00AF1FF6" w:rsidRDefault="007A3B4A" w:rsidP="00AF1FF6">
            <w:r w:rsidRPr="00AF1FF6">
              <w:t>№ п</w:t>
            </w:r>
            <w:r w:rsidRPr="00AF1FF6">
              <w:rPr>
                <w:lang w:val="en-US"/>
              </w:rPr>
              <w:t>/</w:t>
            </w:r>
            <w:r w:rsidRPr="00AF1FF6">
              <w:t>п</w:t>
            </w:r>
          </w:p>
        </w:tc>
        <w:tc>
          <w:tcPr>
            <w:tcW w:w="4677" w:type="dxa"/>
          </w:tcPr>
          <w:p w:rsidR="007A3B4A" w:rsidRPr="00AF1FF6" w:rsidRDefault="007A3B4A" w:rsidP="00AF1FF6">
            <w:r w:rsidRPr="00AF1FF6">
              <w:t>Содержание операции</w:t>
            </w:r>
          </w:p>
        </w:tc>
        <w:tc>
          <w:tcPr>
            <w:tcW w:w="1134" w:type="dxa"/>
          </w:tcPr>
          <w:p w:rsidR="007A3B4A" w:rsidRPr="00AF1FF6" w:rsidRDefault="007A3B4A" w:rsidP="00AF1FF6">
            <w:r w:rsidRPr="00AF1FF6">
              <w:t>Дебет</w:t>
            </w:r>
          </w:p>
        </w:tc>
        <w:tc>
          <w:tcPr>
            <w:tcW w:w="852" w:type="dxa"/>
          </w:tcPr>
          <w:p w:rsidR="007A3B4A" w:rsidRPr="00AF1FF6" w:rsidRDefault="007A3B4A" w:rsidP="00AF1FF6">
            <w:r w:rsidRPr="00AF1FF6">
              <w:t>Кредит</w:t>
            </w:r>
          </w:p>
        </w:tc>
        <w:tc>
          <w:tcPr>
            <w:tcW w:w="992" w:type="dxa"/>
          </w:tcPr>
          <w:p w:rsidR="007A3B4A" w:rsidRPr="00AF1FF6" w:rsidRDefault="007A3B4A" w:rsidP="00AF1FF6">
            <w:r w:rsidRPr="00AF1FF6">
              <w:t>Сумма</w:t>
            </w:r>
          </w:p>
        </w:tc>
      </w:tr>
      <w:tr w:rsidR="007A3B4A" w:rsidRPr="00AF1FF6" w:rsidTr="00AF1FF6">
        <w:tc>
          <w:tcPr>
            <w:tcW w:w="850" w:type="dxa"/>
          </w:tcPr>
          <w:p w:rsidR="007A3B4A" w:rsidRPr="00AF1FF6" w:rsidRDefault="007A3B4A" w:rsidP="00AF1FF6">
            <w:r w:rsidRPr="00AF1FF6">
              <w:t>1</w:t>
            </w:r>
          </w:p>
        </w:tc>
        <w:tc>
          <w:tcPr>
            <w:tcW w:w="4677" w:type="dxa"/>
          </w:tcPr>
          <w:p w:rsidR="007A3B4A" w:rsidRPr="00AF1FF6" w:rsidRDefault="007A3B4A" w:rsidP="00AF1FF6">
            <w:r w:rsidRPr="00AF1FF6">
              <w:t>Депонированы денежные средства для расчетов чеками</w:t>
            </w:r>
          </w:p>
        </w:tc>
        <w:tc>
          <w:tcPr>
            <w:tcW w:w="1134" w:type="dxa"/>
          </w:tcPr>
          <w:p w:rsidR="007A3B4A" w:rsidRPr="00AF1FF6" w:rsidRDefault="007A3B4A" w:rsidP="00AF1FF6">
            <w:r w:rsidRPr="00AF1FF6">
              <w:t>55</w:t>
            </w:r>
            <w:r w:rsidRPr="00AF1FF6">
              <w:rPr>
                <w:lang w:val="en-US"/>
              </w:rPr>
              <w:t>/</w:t>
            </w:r>
            <w:r w:rsidRPr="00AF1FF6">
              <w:t>2</w:t>
            </w:r>
          </w:p>
        </w:tc>
        <w:tc>
          <w:tcPr>
            <w:tcW w:w="852" w:type="dxa"/>
          </w:tcPr>
          <w:p w:rsidR="007A3B4A" w:rsidRPr="00AF1FF6" w:rsidRDefault="007A3B4A" w:rsidP="00AF1FF6">
            <w:r w:rsidRPr="00AF1FF6">
              <w:t>51</w:t>
            </w:r>
          </w:p>
        </w:tc>
        <w:tc>
          <w:tcPr>
            <w:tcW w:w="992" w:type="dxa"/>
          </w:tcPr>
          <w:p w:rsidR="007A3B4A" w:rsidRPr="00AF1FF6" w:rsidRDefault="007A3B4A" w:rsidP="00AF1FF6">
            <w:r w:rsidRPr="00AF1FF6">
              <w:t>50000</w:t>
            </w:r>
          </w:p>
        </w:tc>
      </w:tr>
      <w:tr w:rsidR="007A3B4A" w:rsidRPr="00AF1FF6" w:rsidTr="00AF1FF6">
        <w:tc>
          <w:tcPr>
            <w:tcW w:w="850" w:type="dxa"/>
          </w:tcPr>
          <w:p w:rsidR="007A3B4A" w:rsidRPr="00AF1FF6" w:rsidRDefault="007A3B4A" w:rsidP="00AF1FF6">
            <w:r w:rsidRPr="00AF1FF6">
              <w:t>2</w:t>
            </w:r>
          </w:p>
        </w:tc>
        <w:tc>
          <w:tcPr>
            <w:tcW w:w="4677" w:type="dxa"/>
          </w:tcPr>
          <w:p w:rsidR="007A3B4A" w:rsidRPr="00AF1FF6" w:rsidRDefault="007A3B4A" w:rsidP="00AF1FF6">
            <w:r w:rsidRPr="00AF1FF6">
              <w:t>Получены на склад материалы</w:t>
            </w:r>
          </w:p>
        </w:tc>
        <w:tc>
          <w:tcPr>
            <w:tcW w:w="1134" w:type="dxa"/>
          </w:tcPr>
          <w:p w:rsidR="007A3B4A" w:rsidRPr="00AF1FF6" w:rsidRDefault="007A3B4A" w:rsidP="00AF1FF6">
            <w:r w:rsidRPr="00AF1FF6">
              <w:t>10</w:t>
            </w:r>
          </w:p>
        </w:tc>
        <w:tc>
          <w:tcPr>
            <w:tcW w:w="852" w:type="dxa"/>
          </w:tcPr>
          <w:p w:rsidR="007A3B4A" w:rsidRPr="00AF1FF6" w:rsidRDefault="007A3B4A" w:rsidP="00AF1FF6">
            <w:r w:rsidRPr="00AF1FF6">
              <w:t>60</w:t>
            </w:r>
          </w:p>
        </w:tc>
        <w:tc>
          <w:tcPr>
            <w:tcW w:w="992" w:type="dxa"/>
          </w:tcPr>
          <w:p w:rsidR="007A3B4A" w:rsidRPr="00AF1FF6" w:rsidRDefault="007A3B4A" w:rsidP="00AF1FF6">
            <w:r w:rsidRPr="00AF1FF6">
              <w:t>30000</w:t>
            </w:r>
          </w:p>
        </w:tc>
      </w:tr>
      <w:tr w:rsidR="007A3B4A" w:rsidRPr="00AF1FF6" w:rsidTr="00AF1FF6">
        <w:tc>
          <w:tcPr>
            <w:tcW w:w="850" w:type="dxa"/>
          </w:tcPr>
          <w:p w:rsidR="007A3B4A" w:rsidRPr="00AF1FF6" w:rsidRDefault="007A3B4A" w:rsidP="00AF1FF6">
            <w:r w:rsidRPr="00AF1FF6">
              <w:t>3</w:t>
            </w:r>
          </w:p>
        </w:tc>
        <w:tc>
          <w:tcPr>
            <w:tcW w:w="4677" w:type="dxa"/>
          </w:tcPr>
          <w:p w:rsidR="007A3B4A" w:rsidRPr="00AF1FF6" w:rsidRDefault="007A3B4A" w:rsidP="00AF1FF6">
            <w:r w:rsidRPr="00AF1FF6">
              <w:t>Оплачен чек ЗАО «Александрия» за полученные материалы</w:t>
            </w:r>
          </w:p>
        </w:tc>
        <w:tc>
          <w:tcPr>
            <w:tcW w:w="1134" w:type="dxa"/>
          </w:tcPr>
          <w:p w:rsidR="007A3B4A" w:rsidRPr="00AF1FF6" w:rsidRDefault="007A3B4A" w:rsidP="00AF1FF6">
            <w:r w:rsidRPr="00AF1FF6">
              <w:t>60</w:t>
            </w:r>
          </w:p>
        </w:tc>
        <w:tc>
          <w:tcPr>
            <w:tcW w:w="852" w:type="dxa"/>
          </w:tcPr>
          <w:p w:rsidR="007A3B4A" w:rsidRPr="00AF1FF6" w:rsidRDefault="007A3B4A" w:rsidP="00AF1FF6">
            <w:r w:rsidRPr="00AF1FF6">
              <w:t>55</w:t>
            </w:r>
            <w:r w:rsidRPr="00AF1FF6">
              <w:rPr>
                <w:lang w:val="en-US"/>
              </w:rPr>
              <w:t>/</w:t>
            </w:r>
            <w:r w:rsidRPr="00AF1FF6">
              <w:t>2</w:t>
            </w:r>
          </w:p>
        </w:tc>
        <w:tc>
          <w:tcPr>
            <w:tcW w:w="992" w:type="dxa"/>
          </w:tcPr>
          <w:p w:rsidR="007A3B4A" w:rsidRPr="00AF1FF6" w:rsidRDefault="007A3B4A" w:rsidP="00AF1FF6">
            <w:r w:rsidRPr="00AF1FF6">
              <w:t>30000</w:t>
            </w:r>
          </w:p>
        </w:tc>
      </w:tr>
      <w:tr w:rsidR="007A3B4A" w:rsidRPr="00AF1FF6" w:rsidTr="00AF1FF6">
        <w:tc>
          <w:tcPr>
            <w:tcW w:w="850" w:type="dxa"/>
          </w:tcPr>
          <w:p w:rsidR="007A3B4A" w:rsidRPr="00AF1FF6" w:rsidRDefault="007A3B4A" w:rsidP="00AF1FF6">
            <w:r w:rsidRPr="00AF1FF6">
              <w:t>4</w:t>
            </w:r>
          </w:p>
        </w:tc>
        <w:tc>
          <w:tcPr>
            <w:tcW w:w="4677" w:type="dxa"/>
          </w:tcPr>
          <w:p w:rsidR="007A3B4A" w:rsidRPr="00AF1FF6" w:rsidRDefault="007A3B4A" w:rsidP="00AF1FF6">
            <w:r w:rsidRPr="00AF1FF6">
              <w:t>Банком возвращена сумма неизрасходованных средств</w:t>
            </w:r>
          </w:p>
        </w:tc>
        <w:tc>
          <w:tcPr>
            <w:tcW w:w="1134" w:type="dxa"/>
          </w:tcPr>
          <w:p w:rsidR="007A3B4A" w:rsidRPr="00AF1FF6" w:rsidRDefault="007A3B4A" w:rsidP="00AF1FF6">
            <w:r w:rsidRPr="00AF1FF6">
              <w:t>51</w:t>
            </w:r>
          </w:p>
        </w:tc>
        <w:tc>
          <w:tcPr>
            <w:tcW w:w="852" w:type="dxa"/>
          </w:tcPr>
          <w:p w:rsidR="007A3B4A" w:rsidRPr="00AF1FF6" w:rsidRDefault="007A3B4A" w:rsidP="00AF1FF6">
            <w:r w:rsidRPr="00AF1FF6">
              <w:t>55</w:t>
            </w:r>
            <w:r w:rsidRPr="00AF1FF6">
              <w:rPr>
                <w:lang w:val="en-US"/>
              </w:rPr>
              <w:t>/</w:t>
            </w:r>
            <w:r w:rsidRPr="00AF1FF6">
              <w:t>2</w:t>
            </w:r>
          </w:p>
        </w:tc>
        <w:tc>
          <w:tcPr>
            <w:tcW w:w="992" w:type="dxa"/>
          </w:tcPr>
          <w:p w:rsidR="007A3B4A" w:rsidRPr="00AF1FF6" w:rsidRDefault="00B85D4E" w:rsidP="00AF1FF6">
            <w:r w:rsidRPr="00AF1FF6">
              <w:t>20000</w:t>
            </w:r>
          </w:p>
        </w:tc>
      </w:tr>
    </w:tbl>
    <w:p w:rsidR="007A3B4A" w:rsidRPr="00AF1FF6" w:rsidRDefault="007A3B4A" w:rsidP="00AF1FF6">
      <w:pPr>
        <w:shd w:val="clear" w:color="auto" w:fill="FFFFFF"/>
        <w:autoSpaceDE w:val="0"/>
        <w:autoSpaceDN w:val="0"/>
        <w:adjustRightInd w:val="0"/>
        <w:ind w:firstLine="709"/>
        <w:rPr>
          <w:sz w:val="28"/>
          <w:szCs w:val="28"/>
        </w:rPr>
      </w:pPr>
    </w:p>
    <w:p w:rsidR="00247BD3" w:rsidRPr="00AF1FF6" w:rsidRDefault="001F75D2" w:rsidP="00AF1FF6">
      <w:pPr>
        <w:shd w:val="clear" w:color="auto" w:fill="FFFFFF"/>
        <w:autoSpaceDE w:val="0"/>
        <w:autoSpaceDN w:val="0"/>
        <w:adjustRightInd w:val="0"/>
        <w:ind w:firstLine="709"/>
        <w:jc w:val="center"/>
        <w:rPr>
          <w:b/>
          <w:sz w:val="28"/>
          <w:szCs w:val="28"/>
        </w:rPr>
      </w:pPr>
      <w:r w:rsidRPr="00AF1FF6">
        <w:rPr>
          <w:b/>
          <w:sz w:val="28"/>
          <w:szCs w:val="28"/>
        </w:rPr>
        <w:t>2</w:t>
      </w:r>
      <w:r w:rsidR="0086462C" w:rsidRPr="00AF1FF6">
        <w:rPr>
          <w:b/>
          <w:sz w:val="28"/>
          <w:szCs w:val="28"/>
        </w:rPr>
        <w:t>.</w:t>
      </w:r>
      <w:r w:rsidR="00247BD3" w:rsidRPr="00AF1FF6">
        <w:rPr>
          <w:b/>
          <w:sz w:val="28"/>
          <w:szCs w:val="28"/>
        </w:rPr>
        <w:t>4</w:t>
      </w:r>
      <w:r w:rsidR="00AF1FF6">
        <w:rPr>
          <w:b/>
          <w:sz w:val="28"/>
          <w:szCs w:val="28"/>
        </w:rPr>
        <w:t xml:space="preserve"> </w:t>
      </w:r>
      <w:r w:rsidR="00651196" w:rsidRPr="00AF1FF6">
        <w:rPr>
          <w:b/>
          <w:sz w:val="28"/>
          <w:szCs w:val="28"/>
        </w:rPr>
        <w:t>Учет безналичных расчетов</w:t>
      </w:r>
      <w:r w:rsidR="00AF1FF6">
        <w:rPr>
          <w:b/>
          <w:sz w:val="28"/>
          <w:szCs w:val="28"/>
        </w:rPr>
        <w:t xml:space="preserve"> по инкассо</w:t>
      </w:r>
    </w:p>
    <w:p w:rsidR="00247BD3" w:rsidRPr="00AF1FF6" w:rsidRDefault="00247BD3" w:rsidP="00AF1FF6">
      <w:pPr>
        <w:shd w:val="clear" w:color="auto" w:fill="FFFFFF"/>
        <w:autoSpaceDE w:val="0"/>
        <w:autoSpaceDN w:val="0"/>
        <w:adjustRightInd w:val="0"/>
        <w:ind w:firstLine="709"/>
        <w:rPr>
          <w:b/>
          <w:sz w:val="28"/>
          <w:szCs w:val="28"/>
        </w:rPr>
      </w:pPr>
    </w:p>
    <w:p w:rsidR="00247BD3" w:rsidRPr="00AF1FF6" w:rsidRDefault="00247BD3" w:rsidP="00AF1FF6">
      <w:pPr>
        <w:shd w:val="clear" w:color="auto" w:fill="FFFFFF"/>
        <w:autoSpaceDE w:val="0"/>
        <w:autoSpaceDN w:val="0"/>
        <w:adjustRightInd w:val="0"/>
        <w:ind w:firstLine="709"/>
        <w:rPr>
          <w:b/>
          <w:sz w:val="28"/>
          <w:szCs w:val="28"/>
        </w:rPr>
      </w:pPr>
      <w:r w:rsidRPr="00AF1FF6">
        <w:rPr>
          <w:b/>
          <w:sz w:val="28"/>
          <w:szCs w:val="28"/>
        </w:rPr>
        <w:t>Расчёты по инкассо</w:t>
      </w:r>
      <w:r w:rsidRPr="00AF1FF6">
        <w:rPr>
          <w:sz w:val="28"/>
          <w:szCs w:val="28"/>
        </w:rPr>
        <w:t> — это банковская операция, посредством которой банк по поручению и за счёт клиента на основании расчётных документов осуществляет действия по получению от плательщика платежа. Расчёты по инкассо производятся на основании платёжных требований и инкассовых поручений.</w:t>
      </w:r>
    </w:p>
    <w:p w:rsidR="00247BD3" w:rsidRPr="00AF1FF6" w:rsidRDefault="00247BD3" w:rsidP="00AF1FF6">
      <w:pPr>
        <w:autoSpaceDE w:val="0"/>
        <w:autoSpaceDN w:val="0"/>
        <w:adjustRightInd w:val="0"/>
        <w:ind w:firstLine="709"/>
        <w:rPr>
          <w:sz w:val="28"/>
          <w:szCs w:val="28"/>
        </w:rPr>
      </w:pPr>
      <w:r w:rsidRPr="00AF1FF6">
        <w:rPr>
          <w:sz w:val="28"/>
          <w:szCs w:val="28"/>
        </w:rPr>
        <w:t>Платежные требования</w:t>
      </w:r>
      <w:r w:rsidR="00E56A89" w:rsidRPr="00AF1FF6">
        <w:rPr>
          <w:sz w:val="28"/>
          <w:szCs w:val="28"/>
        </w:rPr>
        <w:t xml:space="preserve"> и инкассовые поручения</w:t>
      </w:r>
      <w:r w:rsidR="00505270" w:rsidRPr="00AF1FF6">
        <w:rPr>
          <w:sz w:val="28"/>
          <w:szCs w:val="28"/>
        </w:rPr>
        <w:t xml:space="preserve"> </w:t>
      </w:r>
      <w:r w:rsidRPr="00AF1FF6">
        <w:rPr>
          <w:sz w:val="28"/>
          <w:szCs w:val="28"/>
        </w:rPr>
        <w:t>предъявляются</w:t>
      </w:r>
      <w:r w:rsidR="00AF1FF6">
        <w:rPr>
          <w:sz w:val="28"/>
          <w:szCs w:val="28"/>
        </w:rPr>
        <w:t xml:space="preserve"> </w:t>
      </w:r>
      <w:r w:rsidRPr="00AF1FF6">
        <w:rPr>
          <w:sz w:val="28"/>
          <w:szCs w:val="28"/>
        </w:rPr>
        <w:t>получателем средств (взыскателем) к счету</w:t>
      </w:r>
      <w:r w:rsidR="00AF1FF6">
        <w:rPr>
          <w:sz w:val="28"/>
          <w:szCs w:val="28"/>
        </w:rPr>
        <w:t xml:space="preserve"> </w:t>
      </w:r>
      <w:r w:rsidRPr="00AF1FF6">
        <w:rPr>
          <w:sz w:val="28"/>
          <w:szCs w:val="28"/>
        </w:rPr>
        <w:t>плательщика через банк, обслуживающий взыскателя.</w:t>
      </w:r>
    </w:p>
    <w:p w:rsidR="00247BD3" w:rsidRPr="00AF1FF6" w:rsidRDefault="00247BD3" w:rsidP="00AF1FF6">
      <w:pPr>
        <w:autoSpaceDE w:val="0"/>
        <w:autoSpaceDN w:val="0"/>
        <w:adjustRightInd w:val="0"/>
        <w:ind w:firstLine="709"/>
        <w:rPr>
          <w:sz w:val="28"/>
          <w:szCs w:val="28"/>
        </w:rPr>
      </w:pPr>
      <w:r w:rsidRPr="00AF1FF6">
        <w:rPr>
          <w:sz w:val="28"/>
          <w:szCs w:val="28"/>
        </w:rPr>
        <w:t>Банк – эмитент принявший на инкассо расчетные документы, принимает на себя обязательство доставить их по назначению. Данное обязательство, а также порядок и сроки возмещения затрат по доставке расчетных документов отражаются</w:t>
      </w:r>
      <w:r w:rsidR="00AF1FF6">
        <w:rPr>
          <w:sz w:val="28"/>
          <w:szCs w:val="28"/>
        </w:rPr>
        <w:t xml:space="preserve"> </w:t>
      </w:r>
      <w:r w:rsidRPr="00AF1FF6">
        <w:rPr>
          <w:sz w:val="28"/>
          <w:szCs w:val="28"/>
        </w:rPr>
        <w:t>в договоре банковского счета с клиентом.</w:t>
      </w:r>
      <w:r w:rsidR="00E25157" w:rsidRPr="00AF1FF6">
        <w:rPr>
          <w:sz w:val="28"/>
          <w:szCs w:val="28"/>
        </w:rPr>
        <w:t>[2]</w:t>
      </w:r>
    </w:p>
    <w:p w:rsidR="00247BD3" w:rsidRPr="00AF1FF6" w:rsidRDefault="00247BD3" w:rsidP="00AF1FF6">
      <w:pPr>
        <w:autoSpaceDE w:val="0"/>
        <w:autoSpaceDN w:val="0"/>
        <w:adjustRightInd w:val="0"/>
        <w:ind w:firstLine="709"/>
        <w:rPr>
          <w:sz w:val="28"/>
          <w:szCs w:val="28"/>
        </w:rPr>
      </w:pPr>
      <w:r w:rsidRPr="00AF1FF6">
        <w:rPr>
          <w:sz w:val="28"/>
          <w:szCs w:val="28"/>
        </w:rPr>
        <w:t>Ответственный исполнитель исполняющего банка осуществляет контроль полноты и правильности заполнения реквизитов платежных требований и инкассовых поручений. Расчетные документы, оформленные с нарушением требований, подлежат возврату.</w:t>
      </w:r>
    </w:p>
    <w:p w:rsidR="00247BD3" w:rsidRPr="00AF1FF6" w:rsidRDefault="00247BD3" w:rsidP="00AF1FF6">
      <w:pPr>
        <w:autoSpaceDE w:val="0"/>
        <w:autoSpaceDN w:val="0"/>
        <w:adjustRightInd w:val="0"/>
        <w:ind w:firstLine="709"/>
        <w:rPr>
          <w:sz w:val="28"/>
          <w:szCs w:val="28"/>
        </w:rPr>
      </w:pPr>
      <w:r w:rsidRPr="00AF1FF6">
        <w:rPr>
          <w:sz w:val="28"/>
          <w:szCs w:val="28"/>
        </w:rPr>
        <w:t>Если на счете плательщика недостаточно денежных средств, то платежные требования или</w:t>
      </w:r>
      <w:r w:rsidR="00AF1FF6">
        <w:rPr>
          <w:sz w:val="28"/>
          <w:szCs w:val="28"/>
        </w:rPr>
        <w:t xml:space="preserve"> </w:t>
      </w:r>
      <w:r w:rsidRPr="00AF1FF6">
        <w:rPr>
          <w:sz w:val="28"/>
          <w:szCs w:val="28"/>
        </w:rPr>
        <w:t>инкассовые поручения помещаются в банковскую картотеку не оплаченных в срок расчетных документов. Оплата их производится по мере поступления денежных средств на счет плательщика в очередности установленной законодательством .</w:t>
      </w:r>
    </w:p>
    <w:p w:rsidR="00247BD3" w:rsidRPr="00AF1FF6" w:rsidRDefault="00247BD3" w:rsidP="00AF1FF6">
      <w:pPr>
        <w:autoSpaceDE w:val="0"/>
        <w:autoSpaceDN w:val="0"/>
        <w:adjustRightInd w:val="0"/>
        <w:ind w:firstLine="709"/>
        <w:rPr>
          <w:sz w:val="28"/>
          <w:szCs w:val="28"/>
        </w:rPr>
      </w:pPr>
      <w:r w:rsidRPr="00AF1FF6">
        <w:rPr>
          <w:sz w:val="28"/>
          <w:szCs w:val="28"/>
        </w:rPr>
        <w:t>Платёжные требования применяются при расчётах за товары (работы, услуги), а также в иных случаях, предусмотренных договором плательщика с его контрагентом.</w:t>
      </w:r>
    </w:p>
    <w:p w:rsidR="00247BD3" w:rsidRPr="00AF1FF6" w:rsidRDefault="00247BD3" w:rsidP="00AF1FF6">
      <w:pPr>
        <w:autoSpaceDE w:val="0"/>
        <w:autoSpaceDN w:val="0"/>
        <w:adjustRightInd w:val="0"/>
        <w:ind w:firstLine="709"/>
        <w:rPr>
          <w:sz w:val="28"/>
          <w:szCs w:val="28"/>
        </w:rPr>
      </w:pPr>
      <w:r w:rsidRPr="00AF1FF6">
        <w:rPr>
          <w:b/>
          <w:sz w:val="28"/>
          <w:szCs w:val="28"/>
        </w:rPr>
        <w:t>Платёжное требование</w:t>
      </w:r>
      <w:r w:rsidRPr="00AF1FF6">
        <w:rPr>
          <w:sz w:val="28"/>
          <w:szCs w:val="28"/>
        </w:rPr>
        <w:t xml:space="preserve"> является расчётным документом, содержащим требования кредитора (получателя средств) по основному договору к должнику (плательщику) об уплате определённой денежной суммы через банк. </w:t>
      </w:r>
      <w:r w:rsidR="00E25157" w:rsidRPr="00AF1FF6">
        <w:rPr>
          <w:sz w:val="28"/>
          <w:szCs w:val="28"/>
        </w:rPr>
        <w:t>[6]</w:t>
      </w:r>
    </w:p>
    <w:p w:rsidR="00247BD3" w:rsidRPr="00AF1FF6" w:rsidRDefault="00247BD3" w:rsidP="00AF1FF6">
      <w:pPr>
        <w:shd w:val="clear" w:color="auto" w:fill="FFFFFF"/>
        <w:autoSpaceDE w:val="0"/>
        <w:autoSpaceDN w:val="0"/>
        <w:adjustRightInd w:val="0"/>
        <w:ind w:firstLine="709"/>
        <w:rPr>
          <w:sz w:val="28"/>
          <w:szCs w:val="28"/>
        </w:rPr>
      </w:pPr>
      <w:r w:rsidRPr="00AF1FF6">
        <w:rPr>
          <w:sz w:val="28"/>
          <w:szCs w:val="28"/>
        </w:rPr>
        <w:t>Расчеты посредством платежных требований могут осуществляться с предварительным акцептом и без акцепта плательщика. Срок акцепта определяется сторонами по основному договору. При этом срок для акцепта должен быть не менее пяти рабочих дней.</w:t>
      </w:r>
    </w:p>
    <w:p w:rsidR="00247BD3" w:rsidRPr="00AF1FF6" w:rsidRDefault="00247BD3" w:rsidP="00AF1FF6">
      <w:pPr>
        <w:shd w:val="clear" w:color="auto" w:fill="FFFFFF"/>
        <w:autoSpaceDE w:val="0"/>
        <w:autoSpaceDN w:val="0"/>
        <w:adjustRightInd w:val="0"/>
        <w:ind w:firstLine="709"/>
        <w:rPr>
          <w:sz w:val="28"/>
          <w:szCs w:val="28"/>
        </w:rPr>
      </w:pPr>
      <w:r w:rsidRPr="00AF1FF6">
        <w:rPr>
          <w:sz w:val="28"/>
          <w:szCs w:val="28"/>
        </w:rPr>
        <w:t>Платежное требование составляется на бл</w:t>
      </w:r>
      <w:r w:rsidR="00B85D4E" w:rsidRPr="00AF1FF6">
        <w:rPr>
          <w:sz w:val="28"/>
          <w:szCs w:val="28"/>
        </w:rPr>
        <w:t>анке формы 0401061</w:t>
      </w:r>
      <w:r w:rsidRPr="00AF1FF6">
        <w:rPr>
          <w:sz w:val="28"/>
          <w:szCs w:val="28"/>
        </w:rPr>
        <w:t>. Кроме реквизитов, которые должны содержать все расчетные документы, в платежном требовании указываются:</w:t>
      </w:r>
    </w:p>
    <w:p w:rsidR="00247BD3" w:rsidRPr="00AF1FF6" w:rsidRDefault="00247BD3" w:rsidP="00AF1FF6">
      <w:pPr>
        <w:shd w:val="clear" w:color="auto" w:fill="FFFFFF"/>
        <w:autoSpaceDE w:val="0"/>
        <w:autoSpaceDN w:val="0"/>
        <w:adjustRightInd w:val="0"/>
        <w:ind w:firstLine="709"/>
        <w:rPr>
          <w:sz w:val="28"/>
          <w:szCs w:val="28"/>
        </w:rPr>
      </w:pPr>
      <w:r w:rsidRPr="00AF1FF6">
        <w:rPr>
          <w:sz w:val="28"/>
          <w:szCs w:val="28"/>
        </w:rPr>
        <w:t>•</w:t>
      </w:r>
      <w:r w:rsidR="00AF1FF6">
        <w:rPr>
          <w:sz w:val="28"/>
          <w:szCs w:val="28"/>
        </w:rPr>
        <w:t xml:space="preserve"> </w:t>
      </w:r>
      <w:r w:rsidRPr="00AF1FF6">
        <w:rPr>
          <w:sz w:val="28"/>
          <w:szCs w:val="28"/>
        </w:rPr>
        <w:t>условие оплаты;</w:t>
      </w:r>
    </w:p>
    <w:p w:rsidR="00247BD3" w:rsidRPr="00AF1FF6" w:rsidRDefault="00247BD3" w:rsidP="00AF1FF6">
      <w:pPr>
        <w:shd w:val="clear" w:color="auto" w:fill="FFFFFF"/>
        <w:autoSpaceDE w:val="0"/>
        <w:autoSpaceDN w:val="0"/>
        <w:adjustRightInd w:val="0"/>
        <w:ind w:firstLine="709"/>
        <w:rPr>
          <w:sz w:val="28"/>
          <w:szCs w:val="28"/>
        </w:rPr>
      </w:pPr>
      <w:r w:rsidRPr="00AF1FF6">
        <w:rPr>
          <w:sz w:val="28"/>
          <w:szCs w:val="28"/>
        </w:rPr>
        <w:t>•</w:t>
      </w:r>
      <w:r w:rsidR="00AF1FF6">
        <w:rPr>
          <w:sz w:val="28"/>
          <w:szCs w:val="28"/>
        </w:rPr>
        <w:t xml:space="preserve"> </w:t>
      </w:r>
      <w:r w:rsidRPr="00AF1FF6">
        <w:rPr>
          <w:sz w:val="28"/>
          <w:szCs w:val="28"/>
        </w:rPr>
        <w:t>срок для акцепта;</w:t>
      </w:r>
    </w:p>
    <w:p w:rsidR="00247BD3" w:rsidRPr="00AF1FF6" w:rsidRDefault="00247BD3" w:rsidP="00AF1FF6">
      <w:pPr>
        <w:shd w:val="clear" w:color="auto" w:fill="FFFFFF"/>
        <w:autoSpaceDE w:val="0"/>
        <w:autoSpaceDN w:val="0"/>
        <w:adjustRightInd w:val="0"/>
        <w:ind w:firstLine="709"/>
        <w:rPr>
          <w:sz w:val="28"/>
          <w:szCs w:val="28"/>
        </w:rPr>
      </w:pPr>
      <w:r w:rsidRPr="00AF1FF6">
        <w:rPr>
          <w:sz w:val="28"/>
          <w:szCs w:val="28"/>
        </w:rPr>
        <w:t>•</w:t>
      </w:r>
      <w:r w:rsidR="00AF1FF6">
        <w:rPr>
          <w:sz w:val="28"/>
          <w:szCs w:val="28"/>
        </w:rPr>
        <w:t xml:space="preserve"> </w:t>
      </w:r>
      <w:r w:rsidRPr="00AF1FF6">
        <w:rPr>
          <w:sz w:val="28"/>
          <w:szCs w:val="28"/>
        </w:rPr>
        <w:t>дата отсылки (вручения) плательщику предусмотренных договором документов в случае, если эти документы были отосланы (вручены) им плательщику;</w:t>
      </w:r>
    </w:p>
    <w:p w:rsidR="00247BD3" w:rsidRPr="00AF1FF6" w:rsidRDefault="00247BD3" w:rsidP="00AF1FF6">
      <w:pPr>
        <w:shd w:val="clear" w:color="auto" w:fill="FFFFFF"/>
        <w:autoSpaceDE w:val="0"/>
        <w:autoSpaceDN w:val="0"/>
        <w:adjustRightInd w:val="0"/>
        <w:ind w:firstLine="709"/>
        <w:rPr>
          <w:sz w:val="28"/>
          <w:szCs w:val="28"/>
        </w:rPr>
      </w:pPr>
      <w:r w:rsidRPr="00AF1FF6">
        <w:rPr>
          <w:sz w:val="28"/>
          <w:szCs w:val="28"/>
        </w:rPr>
        <w:t>•</w:t>
      </w:r>
      <w:r w:rsidR="00AF1FF6">
        <w:rPr>
          <w:sz w:val="28"/>
          <w:szCs w:val="28"/>
        </w:rPr>
        <w:t xml:space="preserve"> </w:t>
      </w:r>
      <w:r w:rsidRPr="00AF1FF6">
        <w:rPr>
          <w:sz w:val="28"/>
          <w:szCs w:val="28"/>
        </w:rPr>
        <w:t xml:space="preserve">наименование товара (выполненных работ, оказанных услуг), номер и дата договора, номера документов, подтверждающих </w:t>
      </w:r>
      <w:r w:rsidRPr="00AF1FF6">
        <w:rPr>
          <w:bCs/>
          <w:sz w:val="28"/>
          <w:szCs w:val="28"/>
        </w:rPr>
        <w:t>поставку</w:t>
      </w:r>
      <w:r w:rsidRPr="00AF1FF6">
        <w:rPr>
          <w:b/>
          <w:bCs/>
          <w:sz w:val="28"/>
          <w:szCs w:val="28"/>
        </w:rPr>
        <w:t xml:space="preserve"> </w:t>
      </w:r>
      <w:r w:rsidRPr="00AF1FF6">
        <w:rPr>
          <w:sz w:val="28"/>
          <w:szCs w:val="28"/>
        </w:rPr>
        <w:t>товара (выполнение работ, оказание услуг), дата поставки товара (выполнения работ, оказания услуг), способ поставки т</w:t>
      </w:r>
      <w:r w:rsidRPr="00AF1FF6">
        <w:rPr>
          <w:bCs/>
          <w:sz w:val="28"/>
          <w:szCs w:val="28"/>
        </w:rPr>
        <w:t>овара</w:t>
      </w:r>
      <w:r w:rsidRPr="00AF1FF6">
        <w:rPr>
          <w:b/>
          <w:bCs/>
          <w:sz w:val="28"/>
          <w:szCs w:val="28"/>
        </w:rPr>
        <w:t xml:space="preserve"> </w:t>
      </w:r>
      <w:r w:rsidRPr="00AF1FF6">
        <w:rPr>
          <w:sz w:val="28"/>
          <w:szCs w:val="28"/>
        </w:rPr>
        <w:t>и другие реквизиты - в поле «Назначение платежа».</w:t>
      </w:r>
      <w:r w:rsidR="00E25157" w:rsidRPr="00AF1FF6">
        <w:rPr>
          <w:sz w:val="28"/>
          <w:szCs w:val="28"/>
        </w:rPr>
        <w:t>[2]</w:t>
      </w:r>
    </w:p>
    <w:p w:rsidR="00247BD3" w:rsidRPr="00AF1FF6" w:rsidRDefault="00247BD3" w:rsidP="00AF1FF6">
      <w:pPr>
        <w:autoSpaceDE w:val="0"/>
        <w:autoSpaceDN w:val="0"/>
        <w:adjustRightInd w:val="0"/>
        <w:ind w:firstLine="709"/>
        <w:rPr>
          <w:sz w:val="28"/>
          <w:szCs w:val="28"/>
        </w:rPr>
      </w:pPr>
      <w:r w:rsidRPr="00AF1FF6">
        <w:rPr>
          <w:sz w:val="28"/>
          <w:szCs w:val="28"/>
        </w:rPr>
        <w:t>Последний экземпляр платежного требования используется для извещения плательщика о поступлении платежного требования. Этот экземпляр платежного требования передается плательщику для акцепта не позже следующего рабочего дня со дня поступления в банк платежного требования. Передача платежных требований плательщику исполняющим банком осуществляется в порядке, предусмотренном договором банковского счета.</w:t>
      </w:r>
    </w:p>
    <w:p w:rsidR="00247BD3" w:rsidRPr="00AF1FF6" w:rsidRDefault="00247BD3" w:rsidP="00AF1FF6">
      <w:pPr>
        <w:autoSpaceDE w:val="0"/>
        <w:autoSpaceDN w:val="0"/>
        <w:adjustRightInd w:val="0"/>
        <w:ind w:firstLine="709"/>
        <w:rPr>
          <w:sz w:val="28"/>
          <w:szCs w:val="28"/>
        </w:rPr>
      </w:pPr>
      <w:r w:rsidRPr="00AF1FF6">
        <w:rPr>
          <w:sz w:val="28"/>
          <w:szCs w:val="28"/>
        </w:rPr>
        <w:t>Без акцепта платежными требованиями расчеты осуществляются:</w:t>
      </w:r>
    </w:p>
    <w:p w:rsidR="00247BD3" w:rsidRPr="00AF1FF6" w:rsidRDefault="00247BD3" w:rsidP="00AF1FF6">
      <w:pPr>
        <w:numPr>
          <w:ilvl w:val="0"/>
          <w:numId w:val="3"/>
        </w:numPr>
        <w:tabs>
          <w:tab w:val="clear" w:pos="360"/>
        </w:tabs>
        <w:autoSpaceDE w:val="0"/>
        <w:autoSpaceDN w:val="0"/>
        <w:adjustRightInd w:val="0"/>
        <w:ind w:left="0" w:firstLine="709"/>
        <w:rPr>
          <w:sz w:val="28"/>
          <w:szCs w:val="28"/>
        </w:rPr>
      </w:pPr>
      <w:r w:rsidRPr="00AF1FF6">
        <w:rPr>
          <w:sz w:val="28"/>
          <w:szCs w:val="28"/>
        </w:rPr>
        <w:t>в случаях, установленных законодательством,</w:t>
      </w:r>
    </w:p>
    <w:p w:rsidR="00247BD3" w:rsidRPr="00AF1FF6" w:rsidRDefault="00247BD3" w:rsidP="00AF1FF6">
      <w:pPr>
        <w:numPr>
          <w:ilvl w:val="0"/>
          <w:numId w:val="3"/>
        </w:numPr>
        <w:tabs>
          <w:tab w:val="clear" w:pos="360"/>
        </w:tabs>
        <w:autoSpaceDE w:val="0"/>
        <w:autoSpaceDN w:val="0"/>
        <w:adjustRightInd w:val="0"/>
        <w:ind w:left="0" w:firstLine="709"/>
        <w:rPr>
          <w:sz w:val="28"/>
          <w:szCs w:val="28"/>
        </w:rPr>
      </w:pPr>
      <w:r w:rsidRPr="00AF1FF6">
        <w:rPr>
          <w:sz w:val="28"/>
          <w:szCs w:val="28"/>
        </w:rPr>
        <w:t>в случаях, предусмотренных сторонами по основному договору, при условии предоставлении банку, обслуживающему плательщика, право на списание денежных средств со счета плательщика без его распоряжения.</w:t>
      </w:r>
    </w:p>
    <w:p w:rsidR="00247BD3" w:rsidRPr="00AF1FF6" w:rsidRDefault="00247BD3" w:rsidP="00AF1FF6">
      <w:pPr>
        <w:autoSpaceDE w:val="0"/>
        <w:autoSpaceDN w:val="0"/>
        <w:adjustRightInd w:val="0"/>
        <w:ind w:firstLine="709"/>
        <w:rPr>
          <w:sz w:val="28"/>
          <w:szCs w:val="28"/>
        </w:rPr>
      </w:pPr>
      <w:r w:rsidRPr="00AF1FF6">
        <w:rPr>
          <w:sz w:val="28"/>
          <w:szCs w:val="28"/>
        </w:rPr>
        <w:t>Для того необходимо предоставить в банк заявления, составленного в произвольной форме и оформленного подписями должностных лиц, имеющих право подписи расчетных документов, и оттиском печати.</w:t>
      </w:r>
    </w:p>
    <w:p w:rsidR="00247BD3" w:rsidRPr="00AF1FF6" w:rsidRDefault="00247BD3" w:rsidP="00AF1FF6">
      <w:pPr>
        <w:autoSpaceDE w:val="0"/>
        <w:autoSpaceDN w:val="0"/>
        <w:adjustRightInd w:val="0"/>
        <w:ind w:firstLine="709"/>
        <w:rPr>
          <w:sz w:val="28"/>
          <w:szCs w:val="28"/>
        </w:rPr>
      </w:pPr>
      <w:r w:rsidRPr="00AF1FF6">
        <w:rPr>
          <w:sz w:val="28"/>
          <w:szCs w:val="28"/>
        </w:rPr>
        <w:t>Плательщик обязан предоставить в обслуживающий банк сведения о кредиторе (получателе средств), который имеет право выставлять платежные требования на списания денежных средств в безакцепном порядке, наименование работ, товаров и услуг, за которые будут производиться платежи, а также об основном договоре (дата, № и соответствующий пункт, предусматривающий право безакцепного списания).</w:t>
      </w:r>
    </w:p>
    <w:p w:rsidR="00247BD3" w:rsidRPr="00AF1FF6" w:rsidRDefault="00247BD3" w:rsidP="00AF1FF6">
      <w:pPr>
        <w:autoSpaceDE w:val="0"/>
        <w:autoSpaceDN w:val="0"/>
        <w:adjustRightInd w:val="0"/>
        <w:ind w:firstLine="709"/>
        <w:rPr>
          <w:sz w:val="28"/>
          <w:szCs w:val="28"/>
        </w:rPr>
      </w:pPr>
      <w:r w:rsidRPr="00AF1FF6">
        <w:rPr>
          <w:sz w:val="28"/>
          <w:szCs w:val="28"/>
        </w:rPr>
        <w:t>Отсутствие условия о безакцепном списании денежных средств в договоре банковского счета или дополнительного соглашения к договору банк. счета, а также отсутствие сведений о кредиторе</w:t>
      </w:r>
      <w:r w:rsidR="00AF1FF6">
        <w:rPr>
          <w:sz w:val="28"/>
          <w:szCs w:val="28"/>
        </w:rPr>
        <w:t xml:space="preserve"> </w:t>
      </w:r>
      <w:r w:rsidRPr="00AF1FF6">
        <w:rPr>
          <w:sz w:val="28"/>
          <w:szCs w:val="28"/>
        </w:rPr>
        <w:t>и иных вышеуказанных сведений является основанием для отказа банком</w:t>
      </w:r>
      <w:r w:rsidR="00AF1FF6">
        <w:rPr>
          <w:sz w:val="28"/>
          <w:szCs w:val="28"/>
        </w:rPr>
        <w:t xml:space="preserve"> </w:t>
      </w:r>
      <w:r w:rsidRPr="00AF1FF6">
        <w:rPr>
          <w:sz w:val="28"/>
          <w:szCs w:val="28"/>
        </w:rPr>
        <w:t>в оплате</w:t>
      </w:r>
      <w:r w:rsidR="00AF1FF6">
        <w:rPr>
          <w:sz w:val="28"/>
          <w:szCs w:val="28"/>
        </w:rPr>
        <w:t xml:space="preserve"> </w:t>
      </w:r>
      <w:r w:rsidRPr="00AF1FF6">
        <w:rPr>
          <w:sz w:val="28"/>
          <w:szCs w:val="28"/>
        </w:rPr>
        <w:t>платежного требования без акцепта. Данное платежное требование оплачивается в порядке предварительного акцепта со сроком для акцепта пять рабочих дней.</w:t>
      </w:r>
    </w:p>
    <w:p w:rsidR="00247BD3" w:rsidRPr="00AF1FF6" w:rsidRDefault="00247BD3" w:rsidP="00AF1FF6">
      <w:pPr>
        <w:autoSpaceDE w:val="0"/>
        <w:autoSpaceDN w:val="0"/>
        <w:adjustRightInd w:val="0"/>
        <w:ind w:firstLine="709"/>
        <w:rPr>
          <w:sz w:val="28"/>
          <w:szCs w:val="28"/>
        </w:rPr>
      </w:pPr>
      <w:r w:rsidRPr="00AF1FF6">
        <w:rPr>
          <w:sz w:val="28"/>
          <w:szCs w:val="28"/>
        </w:rPr>
        <w:t>Все возникшие между плательщиком и получателем средств разногласия разрешаются в порядке, предусмотренном законодательством.</w:t>
      </w:r>
    </w:p>
    <w:p w:rsidR="00247BD3" w:rsidRPr="00AF1FF6" w:rsidRDefault="00247BD3" w:rsidP="00AF1FF6">
      <w:pPr>
        <w:autoSpaceDE w:val="0"/>
        <w:autoSpaceDN w:val="0"/>
        <w:adjustRightInd w:val="0"/>
        <w:ind w:firstLine="709"/>
        <w:rPr>
          <w:b/>
          <w:sz w:val="28"/>
          <w:szCs w:val="28"/>
        </w:rPr>
      </w:pPr>
      <w:r w:rsidRPr="00AF1FF6">
        <w:rPr>
          <w:b/>
          <w:sz w:val="28"/>
          <w:szCs w:val="28"/>
        </w:rPr>
        <w:t xml:space="preserve">Инкассовое поручение </w:t>
      </w:r>
      <w:r w:rsidRPr="00AF1FF6">
        <w:rPr>
          <w:sz w:val="28"/>
          <w:szCs w:val="28"/>
        </w:rPr>
        <w:t>является расчётным документом, на основании которого производится списание денежных средств со счетов плательщика в бесспорном порядке.</w:t>
      </w:r>
    </w:p>
    <w:p w:rsidR="00247BD3" w:rsidRPr="00AF1FF6" w:rsidRDefault="00247BD3" w:rsidP="00AF1FF6">
      <w:pPr>
        <w:autoSpaceDE w:val="0"/>
        <w:autoSpaceDN w:val="0"/>
        <w:adjustRightInd w:val="0"/>
        <w:ind w:firstLine="709"/>
        <w:rPr>
          <w:sz w:val="28"/>
          <w:szCs w:val="28"/>
        </w:rPr>
      </w:pPr>
      <w:r w:rsidRPr="00AF1FF6">
        <w:rPr>
          <w:sz w:val="28"/>
          <w:szCs w:val="28"/>
        </w:rPr>
        <w:t>Инкассовые поручения применяются:</w:t>
      </w:r>
    </w:p>
    <w:p w:rsidR="00247BD3" w:rsidRPr="00AF1FF6" w:rsidRDefault="00247BD3" w:rsidP="00AF1FF6">
      <w:pPr>
        <w:numPr>
          <w:ilvl w:val="0"/>
          <w:numId w:val="4"/>
        </w:numPr>
        <w:tabs>
          <w:tab w:val="clear" w:pos="360"/>
        </w:tabs>
        <w:autoSpaceDE w:val="0"/>
        <w:autoSpaceDN w:val="0"/>
        <w:adjustRightInd w:val="0"/>
        <w:ind w:left="0" w:firstLine="709"/>
        <w:rPr>
          <w:sz w:val="28"/>
          <w:szCs w:val="28"/>
        </w:rPr>
      </w:pPr>
      <w:r w:rsidRPr="00AF1FF6">
        <w:rPr>
          <w:sz w:val="28"/>
          <w:szCs w:val="28"/>
        </w:rPr>
        <w:t>В случаях, когда бесспорный порядок взыскания денежных средств установлен законодательством, в том числе органами, выполняющими контрольные функции.</w:t>
      </w:r>
    </w:p>
    <w:p w:rsidR="00247BD3" w:rsidRPr="00AF1FF6" w:rsidRDefault="00247BD3" w:rsidP="00AF1FF6">
      <w:pPr>
        <w:numPr>
          <w:ilvl w:val="0"/>
          <w:numId w:val="4"/>
        </w:numPr>
        <w:tabs>
          <w:tab w:val="clear" w:pos="360"/>
        </w:tabs>
        <w:autoSpaceDE w:val="0"/>
        <w:autoSpaceDN w:val="0"/>
        <w:adjustRightInd w:val="0"/>
        <w:ind w:left="0" w:firstLine="709"/>
        <w:rPr>
          <w:sz w:val="28"/>
          <w:szCs w:val="28"/>
        </w:rPr>
      </w:pPr>
      <w:r w:rsidRPr="00AF1FF6">
        <w:rPr>
          <w:sz w:val="28"/>
          <w:szCs w:val="28"/>
        </w:rPr>
        <w:t>Для взыскания по исполнительным документам.</w:t>
      </w:r>
    </w:p>
    <w:p w:rsidR="00247BD3" w:rsidRPr="00AF1FF6" w:rsidRDefault="00247BD3" w:rsidP="00AF1FF6">
      <w:pPr>
        <w:numPr>
          <w:ilvl w:val="0"/>
          <w:numId w:val="4"/>
        </w:numPr>
        <w:tabs>
          <w:tab w:val="clear" w:pos="360"/>
        </w:tabs>
        <w:autoSpaceDE w:val="0"/>
        <w:autoSpaceDN w:val="0"/>
        <w:adjustRightInd w:val="0"/>
        <w:ind w:left="0" w:firstLine="709"/>
        <w:rPr>
          <w:sz w:val="28"/>
          <w:szCs w:val="28"/>
        </w:rPr>
      </w:pPr>
      <w:r w:rsidRPr="00AF1FF6">
        <w:rPr>
          <w:sz w:val="28"/>
          <w:szCs w:val="28"/>
        </w:rPr>
        <w:t>В случаях, предусмотренных сторонами по основному договору, при условии предоставления банку, обслуживающему плательщика, права на списание денежных средств со счета пл</w:t>
      </w:r>
      <w:r w:rsidR="003A4905" w:rsidRPr="00AF1FF6">
        <w:rPr>
          <w:sz w:val="28"/>
          <w:szCs w:val="28"/>
        </w:rPr>
        <w:t>ательщика без его распоряжения</w:t>
      </w:r>
      <w:r w:rsidRPr="00AF1FF6">
        <w:rPr>
          <w:sz w:val="28"/>
          <w:szCs w:val="28"/>
        </w:rPr>
        <w:t>.</w:t>
      </w:r>
    </w:p>
    <w:p w:rsidR="00247BD3" w:rsidRPr="00AF1FF6" w:rsidRDefault="00247BD3" w:rsidP="00AF1FF6">
      <w:pPr>
        <w:ind w:firstLine="709"/>
        <w:rPr>
          <w:sz w:val="28"/>
          <w:szCs w:val="28"/>
        </w:rPr>
      </w:pPr>
      <w:r w:rsidRPr="00AF1FF6">
        <w:rPr>
          <w:sz w:val="28"/>
          <w:szCs w:val="28"/>
        </w:rPr>
        <w:t>При взыскании денежных средств со счетов в бесспорном порядке в случаях, установленных законом, в инкассовом поручении в поле «Назначение платежа» должна быть сделана ссылка на соответствующий закон (с указанием его номера, даты принятия).</w:t>
      </w:r>
    </w:p>
    <w:p w:rsidR="00247BD3" w:rsidRPr="00AF1FF6" w:rsidRDefault="00247BD3" w:rsidP="00AF1FF6">
      <w:pPr>
        <w:shd w:val="clear" w:color="auto" w:fill="FFFFFF"/>
        <w:autoSpaceDE w:val="0"/>
        <w:autoSpaceDN w:val="0"/>
        <w:adjustRightInd w:val="0"/>
        <w:ind w:firstLine="709"/>
        <w:rPr>
          <w:sz w:val="28"/>
          <w:szCs w:val="28"/>
        </w:rPr>
      </w:pPr>
      <w:r w:rsidRPr="00AF1FF6">
        <w:rPr>
          <w:sz w:val="28"/>
          <w:szCs w:val="28"/>
        </w:rPr>
        <w:t>При взыскании денежных средств на основании исполнительных документов инкассовое поручение должно содержать ссылку на дату и номер исполнительного документа, а также наименование органа, вынесшего решение, подлежащее принудительному исполнению.</w:t>
      </w:r>
      <w:r w:rsidR="00E25157" w:rsidRPr="00AF1FF6">
        <w:rPr>
          <w:sz w:val="28"/>
          <w:szCs w:val="28"/>
        </w:rPr>
        <w:t>[6]</w:t>
      </w:r>
    </w:p>
    <w:p w:rsidR="00247BD3" w:rsidRPr="00AF1FF6" w:rsidRDefault="00247BD3" w:rsidP="00AF1FF6">
      <w:pPr>
        <w:ind w:firstLine="709"/>
        <w:rPr>
          <w:sz w:val="28"/>
          <w:szCs w:val="28"/>
        </w:rPr>
      </w:pPr>
      <w:r w:rsidRPr="00AF1FF6">
        <w:rPr>
          <w:sz w:val="28"/>
          <w:szCs w:val="28"/>
        </w:rPr>
        <w:t>Инкассовые поручения на взыскание денежных средств со счетов, выставленные на основании исполнительных документов, принимаются банком взыскателя с приложением подлинника исполнительного документа либо его дубликата.</w:t>
      </w:r>
    </w:p>
    <w:p w:rsidR="00764E19" w:rsidRPr="00AF1FF6" w:rsidRDefault="00247BD3" w:rsidP="00AF1FF6">
      <w:pPr>
        <w:ind w:firstLine="709"/>
        <w:rPr>
          <w:sz w:val="28"/>
          <w:szCs w:val="28"/>
        </w:rPr>
      </w:pPr>
      <w:r w:rsidRPr="00AF1FF6">
        <w:rPr>
          <w:sz w:val="28"/>
          <w:szCs w:val="28"/>
        </w:rPr>
        <w:t>Документооборот</w:t>
      </w:r>
      <w:r w:rsidR="00AF1FF6">
        <w:rPr>
          <w:sz w:val="28"/>
          <w:szCs w:val="28"/>
        </w:rPr>
        <w:t xml:space="preserve"> </w:t>
      </w:r>
      <w:r w:rsidRPr="00AF1FF6">
        <w:rPr>
          <w:sz w:val="28"/>
          <w:szCs w:val="28"/>
        </w:rPr>
        <w:t>при инкассовой форме расчетов полностью совпадает с расчетами платежными тре</w:t>
      </w:r>
      <w:r w:rsidR="001F75D2" w:rsidRPr="00AF1FF6">
        <w:rPr>
          <w:sz w:val="28"/>
          <w:szCs w:val="28"/>
        </w:rPr>
        <w:t>бованиями в безакцепной форме</w:t>
      </w:r>
    </w:p>
    <w:p w:rsidR="001F75D2" w:rsidRPr="00AF1FF6" w:rsidRDefault="00B85D4E" w:rsidP="00AF1FF6">
      <w:pPr>
        <w:ind w:firstLine="709"/>
        <w:rPr>
          <w:sz w:val="28"/>
          <w:szCs w:val="28"/>
        </w:rPr>
      </w:pPr>
      <w:r w:rsidRPr="00AF1FF6">
        <w:rPr>
          <w:b/>
          <w:sz w:val="28"/>
          <w:szCs w:val="28"/>
        </w:rPr>
        <w:t>Пример</w:t>
      </w:r>
    </w:p>
    <w:p w:rsidR="00B85D4E" w:rsidRPr="00AF1FF6" w:rsidRDefault="00A36102" w:rsidP="00AF1FF6">
      <w:pPr>
        <w:ind w:firstLine="709"/>
        <w:rPr>
          <w:sz w:val="28"/>
          <w:szCs w:val="28"/>
        </w:rPr>
      </w:pPr>
      <w:r w:rsidRPr="00AF1FF6">
        <w:rPr>
          <w:sz w:val="28"/>
          <w:szCs w:val="28"/>
        </w:rPr>
        <w:t>АО «Север»</w:t>
      </w:r>
      <w:r w:rsidR="007723EB" w:rsidRPr="00AF1FF6">
        <w:rPr>
          <w:sz w:val="28"/>
          <w:szCs w:val="28"/>
        </w:rPr>
        <w:t xml:space="preserve"> </w:t>
      </w:r>
      <w:r w:rsidR="00B30790" w:rsidRPr="00AF1FF6">
        <w:rPr>
          <w:sz w:val="28"/>
          <w:szCs w:val="28"/>
        </w:rPr>
        <w:t>постоянно сотрудничает с</w:t>
      </w:r>
      <w:r w:rsidR="00AF1FF6">
        <w:rPr>
          <w:sz w:val="28"/>
          <w:szCs w:val="28"/>
        </w:rPr>
        <w:t xml:space="preserve"> </w:t>
      </w:r>
      <w:r w:rsidRPr="00AF1FF6">
        <w:rPr>
          <w:sz w:val="28"/>
          <w:szCs w:val="28"/>
        </w:rPr>
        <w:t>АО «Победа»</w:t>
      </w:r>
      <w:r w:rsidR="007723EB" w:rsidRPr="00AF1FF6">
        <w:rPr>
          <w:sz w:val="28"/>
          <w:szCs w:val="28"/>
        </w:rPr>
        <w:t xml:space="preserve">. В связи с этим между АО был заключен договор о расчетах по инкассо по предъявлению платежного требования с акцептом. После заключения договора АО «Север» приобрело у АО «Победа» </w:t>
      </w:r>
      <w:r w:rsidR="00B30790" w:rsidRPr="00AF1FF6">
        <w:rPr>
          <w:sz w:val="28"/>
          <w:szCs w:val="28"/>
        </w:rPr>
        <w:t>станок</w:t>
      </w:r>
      <w:r w:rsidR="007723EB" w:rsidRPr="00AF1FF6">
        <w:rPr>
          <w:sz w:val="28"/>
          <w:szCs w:val="28"/>
        </w:rPr>
        <w:t xml:space="preserve"> на сумму 25000 руб.</w:t>
      </w:r>
      <w:r w:rsidR="00B30790" w:rsidRPr="00AF1FF6">
        <w:rPr>
          <w:sz w:val="28"/>
          <w:szCs w:val="28"/>
        </w:rPr>
        <w:t xml:space="preserve"> с НДС.</w:t>
      </w:r>
      <w:r w:rsidR="003A0AF8" w:rsidRPr="00AF1FF6">
        <w:rPr>
          <w:sz w:val="28"/>
          <w:szCs w:val="28"/>
        </w:rPr>
        <w:t xml:space="preserve"> Оплата производилась по безналичному расчету с помощью платежного требования № 11 от 25.05.09г.</w:t>
      </w:r>
    </w:p>
    <w:p w:rsidR="00651196" w:rsidRPr="00AF1FF6" w:rsidRDefault="00651196" w:rsidP="00AF1FF6">
      <w:pPr>
        <w:ind w:firstLine="709"/>
        <w:rPr>
          <w:sz w:val="28"/>
          <w:szCs w:val="28"/>
        </w:rPr>
      </w:pPr>
    </w:p>
    <w:tbl>
      <w:tblPr>
        <w:tblW w:w="0" w:type="auto"/>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51"/>
        <w:gridCol w:w="4676"/>
        <w:gridCol w:w="1134"/>
        <w:gridCol w:w="1276"/>
        <w:gridCol w:w="852"/>
      </w:tblGrid>
      <w:tr w:rsidR="007723EB" w:rsidRPr="00AF1FF6" w:rsidTr="00AF1FF6">
        <w:tc>
          <w:tcPr>
            <w:tcW w:w="851" w:type="dxa"/>
          </w:tcPr>
          <w:p w:rsidR="007723EB" w:rsidRPr="00AF1FF6" w:rsidRDefault="007723EB" w:rsidP="00AF1FF6">
            <w:r w:rsidRPr="00AF1FF6">
              <w:t>№п</w:t>
            </w:r>
            <w:r w:rsidRPr="00AF1FF6">
              <w:rPr>
                <w:lang w:val="en-US"/>
              </w:rPr>
              <w:t>/</w:t>
            </w:r>
            <w:r w:rsidRPr="00AF1FF6">
              <w:t>п</w:t>
            </w:r>
          </w:p>
        </w:tc>
        <w:tc>
          <w:tcPr>
            <w:tcW w:w="4676" w:type="dxa"/>
          </w:tcPr>
          <w:p w:rsidR="007723EB" w:rsidRPr="00AF1FF6" w:rsidRDefault="007723EB" w:rsidP="00AF1FF6">
            <w:r w:rsidRPr="00AF1FF6">
              <w:t>Содержание операции</w:t>
            </w:r>
          </w:p>
        </w:tc>
        <w:tc>
          <w:tcPr>
            <w:tcW w:w="1134" w:type="dxa"/>
          </w:tcPr>
          <w:p w:rsidR="007723EB" w:rsidRPr="00AF1FF6" w:rsidRDefault="007723EB" w:rsidP="00AF1FF6">
            <w:r w:rsidRPr="00AF1FF6">
              <w:t>Дебет</w:t>
            </w:r>
          </w:p>
        </w:tc>
        <w:tc>
          <w:tcPr>
            <w:tcW w:w="1276" w:type="dxa"/>
          </w:tcPr>
          <w:p w:rsidR="007723EB" w:rsidRPr="00AF1FF6" w:rsidRDefault="007723EB" w:rsidP="00AF1FF6">
            <w:r w:rsidRPr="00AF1FF6">
              <w:t>Кредит</w:t>
            </w:r>
          </w:p>
        </w:tc>
        <w:tc>
          <w:tcPr>
            <w:tcW w:w="852" w:type="dxa"/>
          </w:tcPr>
          <w:p w:rsidR="007723EB" w:rsidRPr="00AF1FF6" w:rsidRDefault="007723EB" w:rsidP="00AF1FF6">
            <w:r w:rsidRPr="00AF1FF6">
              <w:t>Сумма</w:t>
            </w:r>
          </w:p>
        </w:tc>
      </w:tr>
      <w:tr w:rsidR="007723EB" w:rsidRPr="00AF1FF6" w:rsidTr="00AF1FF6">
        <w:tc>
          <w:tcPr>
            <w:tcW w:w="851" w:type="dxa"/>
          </w:tcPr>
          <w:p w:rsidR="007723EB" w:rsidRPr="00AF1FF6" w:rsidRDefault="007723EB" w:rsidP="00AF1FF6">
            <w:r w:rsidRPr="00AF1FF6">
              <w:t>1</w:t>
            </w:r>
          </w:p>
        </w:tc>
        <w:tc>
          <w:tcPr>
            <w:tcW w:w="4676" w:type="dxa"/>
          </w:tcPr>
          <w:p w:rsidR="007723EB" w:rsidRPr="00AF1FF6" w:rsidRDefault="007723EB" w:rsidP="00AF1FF6">
            <w:r w:rsidRPr="00AF1FF6">
              <w:t>Акцептовано платежное требование АО «Победа» за приобретенны</w:t>
            </w:r>
            <w:r w:rsidR="00B30790" w:rsidRPr="00AF1FF6">
              <w:t>й станок:</w:t>
            </w:r>
          </w:p>
        </w:tc>
        <w:tc>
          <w:tcPr>
            <w:tcW w:w="1134" w:type="dxa"/>
          </w:tcPr>
          <w:p w:rsidR="007723EB" w:rsidRPr="00AF1FF6" w:rsidRDefault="007723EB" w:rsidP="00AF1FF6"/>
        </w:tc>
        <w:tc>
          <w:tcPr>
            <w:tcW w:w="1276" w:type="dxa"/>
          </w:tcPr>
          <w:p w:rsidR="007723EB" w:rsidRPr="00AF1FF6" w:rsidRDefault="007723EB" w:rsidP="00AF1FF6"/>
        </w:tc>
        <w:tc>
          <w:tcPr>
            <w:tcW w:w="852" w:type="dxa"/>
          </w:tcPr>
          <w:p w:rsidR="007723EB" w:rsidRPr="00AF1FF6" w:rsidRDefault="007723EB" w:rsidP="00AF1FF6"/>
        </w:tc>
      </w:tr>
      <w:tr w:rsidR="00B30790" w:rsidRPr="00AF1FF6" w:rsidTr="00AF1FF6">
        <w:tc>
          <w:tcPr>
            <w:tcW w:w="851" w:type="dxa"/>
          </w:tcPr>
          <w:p w:rsidR="00B30790" w:rsidRPr="00AF1FF6" w:rsidRDefault="00B30790" w:rsidP="00AF1FF6">
            <w:r w:rsidRPr="00AF1FF6">
              <w:t>1.1</w:t>
            </w:r>
          </w:p>
        </w:tc>
        <w:tc>
          <w:tcPr>
            <w:tcW w:w="4676" w:type="dxa"/>
          </w:tcPr>
          <w:p w:rsidR="00B30790" w:rsidRPr="00AF1FF6" w:rsidRDefault="00B30790" w:rsidP="00AF1FF6">
            <w:r w:rsidRPr="00AF1FF6">
              <w:t>Стоимость станка</w:t>
            </w:r>
          </w:p>
        </w:tc>
        <w:tc>
          <w:tcPr>
            <w:tcW w:w="1134" w:type="dxa"/>
          </w:tcPr>
          <w:p w:rsidR="00B30790" w:rsidRPr="00AF1FF6" w:rsidRDefault="00B30790" w:rsidP="00AF1FF6">
            <w:r w:rsidRPr="00AF1FF6">
              <w:t>08</w:t>
            </w:r>
          </w:p>
        </w:tc>
        <w:tc>
          <w:tcPr>
            <w:tcW w:w="1276" w:type="dxa"/>
          </w:tcPr>
          <w:p w:rsidR="00B30790" w:rsidRPr="00AF1FF6" w:rsidRDefault="00B30790" w:rsidP="00AF1FF6">
            <w:r w:rsidRPr="00AF1FF6">
              <w:t>60</w:t>
            </w:r>
          </w:p>
        </w:tc>
        <w:tc>
          <w:tcPr>
            <w:tcW w:w="852" w:type="dxa"/>
          </w:tcPr>
          <w:p w:rsidR="00B30790" w:rsidRPr="00AF1FF6" w:rsidRDefault="00B30790" w:rsidP="00AF1FF6">
            <w:r w:rsidRPr="00AF1FF6">
              <w:t>25000</w:t>
            </w:r>
          </w:p>
        </w:tc>
      </w:tr>
      <w:tr w:rsidR="00B30790" w:rsidRPr="00AF1FF6" w:rsidTr="00AF1FF6">
        <w:tc>
          <w:tcPr>
            <w:tcW w:w="851" w:type="dxa"/>
          </w:tcPr>
          <w:p w:rsidR="00B30790" w:rsidRPr="00AF1FF6" w:rsidRDefault="00B30790" w:rsidP="00AF1FF6">
            <w:r w:rsidRPr="00AF1FF6">
              <w:t>1.2</w:t>
            </w:r>
          </w:p>
        </w:tc>
        <w:tc>
          <w:tcPr>
            <w:tcW w:w="4676" w:type="dxa"/>
          </w:tcPr>
          <w:p w:rsidR="00B30790" w:rsidRPr="00AF1FF6" w:rsidRDefault="00B30790" w:rsidP="00AF1FF6">
            <w:r w:rsidRPr="00AF1FF6">
              <w:t>НДС</w:t>
            </w:r>
          </w:p>
        </w:tc>
        <w:tc>
          <w:tcPr>
            <w:tcW w:w="1134" w:type="dxa"/>
          </w:tcPr>
          <w:p w:rsidR="00B30790" w:rsidRPr="00AF1FF6" w:rsidRDefault="00B30790" w:rsidP="00AF1FF6">
            <w:r w:rsidRPr="00AF1FF6">
              <w:t>19</w:t>
            </w:r>
          </w:p>
        </w:tc>
        <w:tc>
          <w:tcPr>
            <w:tcW w:w="1276" w:type="dxa"/>
          </w:tcPr>
          <w:p w:rsidR="00B30790" w:rsidRPr="00AF1FF6" w:rsidRDefault="00B30790" w:rsidP="00AF1FF6">
            <w:r w:rsidRPr="00AF1FF6">
              <w:t>60</w:t>
            </w:r>
          </w:p>
        </w:tc>
        <w:tc>
          <w:tcPr>
            <w:tcW w:w="852" w:type="dxa"/>
          </w:tcPr>
          <w:p w:rsidR="00B30790" w:rsidRPr="00AF1FF6" w:rsidRDefault="00B30790" w:rsidP="00AF1FF6">
            <w:r w:rsidRPr="00AF1FF6">
              <w:t>3814</w:t>
            </w:r>
          </w:p>
        </w:tc>
      </w:tr>
      <w:tr w:rsidR="00B30790" w:rsidRPr="00AF1FF6" w:rsidTr="00AF1FF6">
        <w:tc>
          <w:tcPr>
            <w:tcW w:w="851" w:type="dxa"/>
          </w:tcPr>
          <w:p w:rsidR="00B30790" w:rsidRPr="00AF1FF6" w:rsidRDefault="00B30790" w:rsidP="00AF1FF6">
            <w:r w:rsidRPr="00AF1FF6">
              <w:t>2</w:t>
            </w:r>
          </w:p>
        </w:tc>
        <w:tc>
          <w:tcPr>
            <w:tcW w:w="4676" w:type="dxa"/>
          </w:tcPr>
          <w:p w:rsidR="00B30790" w:rsidRPr="00AF1FF6" w:rsidRDefault="00B30790" w:rsidP="00AF1FF6">
            <w:r w:rsidRPr="00AF1FF6">
              <w:t>Оплачено платежное требование АО «Победа» за приобретенный станок</w:t>
            </w:r>
          </w:p>
        </w:tc>
        <w:tc>
          <w:tcPr>
            <w:tcW w:w="1134" w:type="dxa"/>
          </w:tcPr>
          <w:p w:rsidR="00B30790" w:rsidRPr="00AF1FF6" w:rsidRDefault="00B30790" w:rsidP="00AF1FF6">
            <w:r w:rsidRPr="00AF1FF6">
              <w:t>60</w:t>
            </w:r>
          </w:p>
        </w:tc>
        <w:tc>
          <w:tcPr>
            <w:tcW w:w="1276" w:type="dxa"/>
          </w:tcPr>
          <w:p w:rsidR="00B30790" w:rsidRPr="00AF1FF6" w:rsidRDefault="00B30790" w:rsidP="00AF1FF6">
            <w:r w:rsidRPr="00AF1FF6">
              <w:t>51</w:t>
            </w:r>
          </w:p>
        </w:tc>
        <w:tc>
          <w:tcPr>
            <w:tcW w:w="852" w:type="dxa"/>
          </w:tcPr>
          <w:p w:rsidR="00B30790" w:rsidRPr="00AF1FF6" w:rsidRDefault="00B30790" w:rsidP="00AF1FF6">
            <w:r w:rsidRPr="00AF1FF6">
              <w:t>25000</w:t>
            </w:r>
          </w:p>
        </w:tc>
      </w:tr>
      <w:tr w:rsidR="007723EB" w:rsidRPr="00AF1FF6" w:rsidTr="00AF1FF6">
        <w:tc>
          <w:tcPr>
            <w:tcW w:w="851" w:type="dxa"/>
          </w:tcPr>
          <w:p w:rsidR="007723EB" w:rsidRPr="00AF1FF6" w:rsidRDefault="008410F7" w:rsidP="00AF1FF6">
            <w:r w:rsidRPr="00AF1FF6">
              <w:t>3</w:t>
            </w:r>
          </w:p>
        </w:tc>
        <w:tc>
          <w:tcPr>
            <w:tcW w:w="4676" w:type="dxa"/>
          </w:tcPr>
          <w:p w:rsidR="007723EB" w:rsidRPr="00AF1FF6" w:rsidRDefault="00B30790" w:rsidP="00AF1FF6">
            <w:r w:rsidRPr="00AF1FF6">
              <w:t>Приобретенный станок принят к бухгалтерскому учету в оценке по первоначальной стоимости</w:t>
            </w:r>
          </w:p>
        </w:tc>
        <w:tc>
          <w:tcPr>
            <w:tcW w:w="1134" w:type="dxa"/>
          </w:tcPr>
          <w:p w:rsidR="007723EB" w:rsidRPr="00AF1FF6" w:rsidRDefault="00B30790" w:rsidP="00AF1FF6">
            <w:r w:rsidRPr="00AF1FF6">
              <w:t>01</w:t>
            </w:r>
          </w:p>
        </w:tc>
        <w:tc>
          <w:tcPr>
            <w:tcW w:w="1276" w:type="dxa"/>
          </w:tcPr>
          <w:p w:rsidR="007723EB" w:rsidRPr="00AF1FF6" w:rsidRDefault="00B30790" w:rsidP="00AF1FF6">
            <w:r w:rsidRPr="00AF1FF6">
              <w:t>08</w:t>
            </w:r>
          </w:p>
        </w:tc>
        <w:tc>
          <w:tcPr>
            <w:tcW w:w="852" w:type="dxa"/>
          </w:tcPr>
          <w:p w:rsidR="007723EB" w:rsidRPr="00AF1FF6" w:rsidRDefault="00B30790" w:rsidP="00AF1FF6">
            <w:r w:rsidRPr="00AF1FF6">
              <w:t>25000</w:t>
            </w:r>
          </w:p>
        </w:tc>
      </w:tr>
    </w:tbl>
    <w:p w:rsidR="00AF1FF6" w:rsidRDefault="00AF1FF6" w:rsidP="00AF1FF6">
      <w:pPr>
        <w:ind w:firstLine="709"/>
        <w:rPr>
          <w:b/>
          <w:sz w:val="28"/>
          <w:szCs w:val="28"/>
        </w:rPr>
      </w:pPr>
    </w:p>
    <w:p w:rsidR="001F75D2" w:rsidRPr="00AF1FF6" w:rsidRDefault="008410F7" w:rsidP="00AF1FF6">
      <w:pPr>
        <w:ind w:firstLine="709"/>
        <w:rPr>
          <w:sz w:val="28"/>
          <w:szCs w:val="28"/>
        </w:rPr>
      </w:pPr>
      <w:r w:rsidRPr="00AF1FF6">
        <w:rPr>
          <w:b/>
          <w:sz w:val="28"/>
          <w:szCs w:val="28"/>
        </w:rPr>
        <w:t>Пример</w:t>
      </w:r>
    </w:p>
    <w:p w:rsidR="008410F7" w:rsidRPr="00AF1FF6" w:rsidRDefault="008410F7" w:rsidP="00AF1FF6">
      <w:pPr>
        <w:ind w:firstLine="709"/>
        <w:rPr>
          <w:sz w:val="28"/>
          <w:szCs w:val="28"/>
        </w:rPr>
      </w:pPr>
      <w:r w:rsidRPr="00AF1FF6">
        <w:rPr>
          <w:sz w:val="28"/>
          <w:szCs w:val="28"/>
        </w:rPr>
        <w:t>ЗАО «Мечта» сотрудничает с ОАО «Пульс». В связи с этим между ЗАО и ОАО был заключен договор о расчете по инкассо с помощью</w:t>
      </w:r>
      <w:r w:rsidR="00AF1FF6">
        <w:rPr>
          <w:sz w:val="28"/>
          <w:szCs w:val="28"/>
        </w:rPr>
        <w:t xml:space="preserve"> </w:t>
      </w:r>
      <w:r w:rsidRPr="00AF1FF6">
        <w:rPr>
          <w:sz w:val="28"/>
          <w:szCs w:val="28"/>
        </w:rPr>
        <w:t>инкассовых поручений. После заключения договора ЗАО «Мечта» приобрело у ОАО «Пульс» материалы на сумму 15000 руб.</w:t>
      </w:r>
      <w:r w:rsidR="003A0AF8" w:rsidRPr="00AF1FF6">
        <w:rPr>
          <w:sz w:val="28"/>
          <w:szCs w:val="28"/>
        </w:rPr>
        <w:t xml:space="preserve"> Оплата производилась по безналичному расчету с помощью инкассового поручения.</w:t>
      </w:r>
    </w:p>
    <w:p w:rsidR="003A0AF8" w:rsidRPr="00AF1FF6" w:rsidRDefault="003A0AF8" w:rsidP="00AF1FF6">
      <w:pPr>
        <w:ind w:firstLine="709"/>
        <w:rPr>
          <w:sz w:val="28"/>
          <w:szCs w:val="28"/>
        </w:rPr>
      </w:pPr>
    </w:p>
    <w:tbl>
      <w:tblPr>
        <w:tblW w:w="8930"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51"/>
        <w:gridCol w:w="4819"/>
        <w:gridCol w:w="1134"/>
        <w:gridCol w:w="1276"/>
        <w:gridCol w:w="850"/>
      </w:tblGrid>
      <w:tr w:rsidR="008410F7" w:rsidRPr="00AF1FF6" w:rsidTr="00AF1FF6">
        <w:tc>
          <w:tcPr>
            <w:tcW w:w="851" w:type="dxa"/>
          </w:tcPr>
          <w:p w:rsidR="008410F7" w:rsidRPr="00AF1FF6" w:rsidRDefault="008410F7" w:rsidP="00AF1FF6">
            <w:r w:rsidRPr="00AF1FF6">
              <w:t>№п</w:t>
            </w:r>
            <w:r w:rsidRPr="00AF1FF6">
              <w:rPr>
                <w:lang w:val="en-US"/>
              </w:rPr>
              <w:t>/</w:t>
            </w:r>
            <w:r w:rsidRPr="00AF1FF6">
              <w:t>п</w:t>
            </w:r>
          </w:p>
        </w:tc>
        <w:tc>
          <w:tcPr>
            <w:tcW w:w="4819" w:type="dxa"/>
          </w:tcPr>
          <w:p w:rsidR="008410F7" w:rsidRPr="00AF1FF6" w:rsidRDefault="008410F7" w:rsidP="00AF1FF6">
            <w:r w:rsidRPr="00AF1FF6">
              <w:t>Содержание операции</w:t>
            </w:r>
          </w:p>
        </w:tc>
        <w:tc>
          <w:tcPr>
            <w:tcW w:w="1134" w:type="dxa"/>
          </w:tcPr>
          <w:p w:rsidR="008410F7" w:rsidRPr="00AF1FF6" w:rsidRDefault="008410F7" w:rsidP="00AF1FF6">
            <w:r w:rsidRPr="00AF1FF6">
              <w:t>Дебет</w:t>
            </w:r>
          </w:p>
        </w:tc>
        <w:tc>
          <w:tcPr>
            <w:tcW w:w="1276" w:type="dxa"/>
          </w:tcPr>
          <w:p w:rsidR="008410F7" w:rsidRPr="00AF1FF6" w:rsidRDefault="008410F7" w:rsidP="00AF1FF6">
            <w:r w:rsidRPr="00AF1FF6">
              <w:t>Кредит</w:t>
            </w:r>
          </w:p>
        </w:tc>
        <w:tc>
          <w:tcPr>
            <w:tcW w:w="850" w:type="dxa"/>
          </w:tcPr>
          <w:p w:rsidR="008410F7" w:rsidRPr="00AF1FF6" w:rsidRDefault="008410F7" w:rsidP="00AF1FF6">
            <w:r w:rsidRPr="00AF1FF6">
              <w:t>Сумма</w:t>
            </w:r>
          </w:p>
        </w:tc>
      </w:tr>
      <w:tr w:rsidR="008410F7" w:rsidRPr="00AF1FF6" w:rsidTr="00AF1FF6">
        <w:tc>
          <w:tcPr>
            <w:tcW w:w="851" w:type="dxa"/>
          </w:tcPr>
          <w:p w:rsidR="008410F7" w:rsidRPr="00AF1FF6" w:rsidRDefault="008410F7" w:rsidP="00AF1FF6">
            <w:r w:rsidRPr="00AF1FF6">
              <w:t>1</w:t>
            </w:r>
          </w:p>
        </w:tc>
        <w:tc>
          <w:tcPr>
            <w:tcW w:w="4819" w:type="dxa"/>
          </w:tcPr>
          <w:p w:rsidR="008410F7" w:rsidRPr="00AF1FF6" w:rsidRDefault="008410F7" w:rsidP="00AF1FF6">
            <w:r w:rsidRPr="00AF1FF6">
              <w:t>Оплачено инкассовое поручение ОАО «Пульс» за приобретенные материалы</w:t>
            </w:r>
            <w:r w:rsidR="005F6C62" w:rsidRPr="00AF1FF6">
              <w:t>:</w:t>
            </w:r>
          </w:p>
        </w:tc>
        <w:tc>
          <w:tcPr>
            <w:tcW w:w="1134" w:type="dxa"/>
          </w:tcPr>
          <w:p w:rsidR="008410F7" w:rsidRPr="00AF1FF6" w:rsidRDefault="002F4451" w:rsidP="00AF1FF6">
            <w:r w:rsidRPr="00AF1FF6">
              <w:t>60</w:t>
            </w:r>
          </w:p>
        </w:tc>
        <w:tc>
          <w:tcPr>
            <w:tcW w:w="1276" w:type="dxa"/>
          </w:tcPr>
          <w:p w:rsidR="008410F7" w:rsidRPr="00AF1FF6" w:rsidRDefault="002F4451" w:rsidP="00AF1FF6">
            <w:r w:rsidRPr="00AF1FF6">
              <w:t>51</w:t>
            </w:r>
          </w:p>
        </w:tc>
        <w:tc>
          <w:tcPr>
            <w:tcW w:w="850" w:type="dxa"/>
          </w:tcPr>
          <w:p w:rsidR="008410F7" w:rsidRPr="00AF1FF6" w:rsidRDefault="002F4451" w:rsidP="00AF1FF6">
            <w:r w:rsidRPr="00AF1FF6">
              <w:t>15000</w:t>
            </w:r>
          </w:p>
        </w:tc>
      </w:tr>
      <w:tr w:rsidR="005F6C62" w:rsidRPr="00AF1FF6" w:rsidTr="00AF1FF6">
        <w:tc>
          <w:tcPr>
            <w:tcW w:w="851" w:type="dxa"/>
          </w:tcPr>
          <w:p w:rsidR="005F6C62" w:rsidRPr="00AF1FF6" w:rsidRDefault="005F6C62" w:rsidP="00AF1FF6">
            <w:r w:rsidRPr="00AF1FF6">
              <w:t>2</w:t>
            </w:r>
          </w:p>
        </w:tc>
        <w:tc>
          <w:tcPr>
            <w:tcW w:w="4819" w:type="dxa"/>
          </w:tcPr>
          <w:p w:rsidR="005F6C62" w:rsidRPr="00AF1FF6" w:rsidRDefault="005F6C62" w:rsidP="00AF1FF6">
            <w:r w:rsidRPr="00AF1FF6">
              <w:t>Приобретенные материалы поступили на склад</w:t>
            </w:r>
          </w:p>
        </w:tc>
        <w:tc>
          <w:tcPr>
            <w:tcW w:w="1134" w:type="dxa"/>
          </w:tcPr>
          <w:p w:rsidR="005F6C62" w:rsidRPr="00AF1FF6" w:rsidRDefault="005F6C62" w:rsidP="00AF1FF6">
            <w:r w:rsidRPr="00AF1FF6">
              <w:t>10</w:t>
            </w:r>
          </w:p>
        </w:tc>
        <w:tc>
          <w:tcPr>
            <w:tcW w:w="1276" w:type="dxa"/>
          </w:tcPr>
          <w:p w:rsidR="005F6C62" w:rsidRPr="00AF1FF6" w:rsidRDefault="005F6C62" w:rsidP="00AF1FF6">
            <w:r w:rsidRPr="00AF1FF6">
              <w:t>60</w:t>
            </w:r>
          </w:p>
        </w:tc>
        <w:tc>
          <w:tcPr>
            <w:tcW w:w="850" w:type="dxa"/>
          </w:tcPr>
          <w:p w:rsidR="005F6C62" w:rsidRPr="00AF1FF6" w:rsidRDefault="005F6C62" w:rsidP="00AF1FF6">
            <w:r w:rsidRPr="00AF1FF6">
              <w:t>15000</w:t>
            </w:r>
          </w:p>
        </w:tc>
      </w:tr>
    </w:tbl>
    <w:p w:rsidR="008410F7" w:rsidRPr="00AF1FF6" w:rsidRDefault="008410F7" w:rsidP="00AF1FF6">
      <w:pPr>
        <w:ind w:firstLine="709"/>
        <w:rPr>
          <w:sz w:val="28"/>
          <w:szCs w:val="28"/>
        </w:rPr>
      </w:pPr>
    </w:p>
    <w:p w:rsidR="00F92077" w:rsidRPr="00AF1FF6" w:rsidRDefault="00651196" w:rsidP="00AF1FF6">
      <w:pPr>
        <w:autoSpaceDE w:val="0"/>
        <w:autoSpaceDN w:val="0"/>
        <w:adjustRightInd w:val="0"/>
        <w:ind w:firstLine="709"/>
        <w:jc w:val="center"/>
        <w:rPr>
          <w:b/>
          <w:sz w:val="28"/>
          <w:szCs w:val="28"/>
        </w:rPr>
      </w:pPr>
      <w:r w:rsidRPr="00AF1FF6">
        <w:rPr>
          <w:b/>
          <w:sz w:val="28"/>
          <w:szCs w:val="28"/>
        </w:rPr>
        <w:t>2.5</w:t>
      </w:r>
      <w:r w:rsidR="00AF1FF6">
        <w:rPr>
          <w:b/>
          <w:sz w:val="28"/>
          <w:szCs w:val="28"/>
        </w:rPr>
        <w:t xml:space="preserve"> Выписка банка</w:t>
      </w:r>
    </w:p>
    <w:p w:rsidR="00F92077" w:rsidRPr="00AF1FF6" w:rsidRDefault="00F92077" w:rsidP="00AF1FF6">
      <w:pPr>
        <w:shd w:val="clear" w:color="auto" w:fill="FFFFFF"/>
        <w:autoSpaceDE w:val="0"/>
        <w:autoSpaceDN w:val="0"/>
        <w:adjustRightInd w:val="0"/>
        <w:ind w:firstLine="709"/>
        <w:rPr>
          <w:sz w:val="28"/>
          <w:szCs w:val="28"/>
        </w:rPr>
      </w:pPr>
    </w:p>
    <w:p w:rsidR="00F92077" w:rsidRPr="00AF1FF6" w:rsidRDefault="00F92077" w:rsidP="00AF1FF6">
      <w:pPr>
        <w:shd w:val="clear" w:color="auto" w:fill="FFFFFF"/>
        <w:autoSpaceDE w:val="0"/>
        <w:autoSpaceDN w:val="0"/>
        <w:adjustRightInd w:val="0"/>
        <w:ind w:firstLine="709"/>
        <w:rPr>
          <w:sz w:val="28"/>
          <w:szCs w:val="28"/>
        </w:rPr>
      </w:pPr>
      <w:r w:rsidRPr="00AF1FF6">
        <w:rPr>
          <w:sz w:val="28"/>
          <w:szCs w:val="28"/>
        </w:rPr>
        <w:t>Предприятие периодически (ежедневно или в другие установленные банком сроки) получает от банка выписку из расчетного счета, т.е. перечень произведенных им за отчетный период операций. К выписке банка прилагаются документы, полученные от других предприятий и организаций, на основании которых зачислены или списаны средства, а также документы, выписанные предприятием. Она отражает движение денежных средств на расчетном счете предприятия.</w:t>
      </w:r>
    </w:p>
    <w:p w:rsidR="00F92077" w:rsidRPr="00AF1FF6" w:rsidRDefault="00F92077" w:rsidP="00AF1FF6">
      <w:pPr>
        <w:shd w:val="clear" w:color="auto" w:fill="FFFFFF"/>
        <w:autoSpaceDE w:val="0"/>
        <w:autoSpaceDN w:val="0"/>
        <w:adjustRightInd w:val="0"/>
        <w:ind w:firstLine="709"/>
        <w:rPr>
          <w:sz w:val="28"/>
          <w:szCs w:val="28"/>
        </w:rPr>
      </w:pPr>
      <w:r w:rsidRPr="00AF1FF6">
        <w:rPr>
          <w:sz w:val="28"/>
          <w:szCs w:val="28"/>
        </w:rPr>
        <w:t>В выписке указывается:</w:t>
      </w:r>
    </w:p>
    <w:p w:rsidR="00F92077" w:rsidRPr="00AF1FF6" w:rsidRDefault="00F92077" w:rsidP="00AF1FF6">
      <w:pPr>
        <w:shd w:val="clear" w:color="auto" w:fill="FFFFFF"/>
        <w:autoSpaceDE w:val="0"/>
        <w:autoSpaceDN w:val="0"/>
        <w:adjustRightInd w:val="0"/>
        <w:ind w:firstLine="709"/>
        <w:rPr>
          <w:sz w:val="28"/>
          <w:szCs w:val="28"/>
        </w:rPr>
      </w:pPr>
      <w:r w:rsidRPr="00AF1FF6">
        <w:rPr>
          <w:sz w:val="28"/>
          <w:szCs w:val="28"/>
        </w:rPr>
        <w:t>-</w:t>
      </w:r>
      <w:r w:rsidR="00AF1FF6">
        <w:rPr>
          <w:sz w:val="28"/>
          <w:szCs w:val="28"/>
        </w:rPr>
        <w:t xml:space="preserve"> </w:t>
      </w:r>
      <w:r w:rsidRPr="00AF1FF6">
        <w:rPr>
          <w:sz w:val="28"/>
          <w:szCs w:val="28"/>
        </w:rPr>
        <w:t>номер расчетного счета клиента;</w:t>
      </w:r>
    </w:p>
    <w:p w:rsidR="00F92077" w:rsidRPr="00AF1FF6" w:rsidRDefault="00F92077" w:rsidP="00AF1FF6">
      <w:pPr>
        <w:shd w:val="clear" w:color="auto" w:fill="FFFFFF"/>
        <w:autoSpaceDE w:val="0"/>
        <w:autoSpaceDN w:val="0"/>
        <w:adjustRightInd w:val="0"/>
        <w:ind w:firstLine="709"/>
        <w:rPr>
          <w:sz w:val="28"/>
          <w:szCs w:val="28"/>
        </w:rPr>
      </w:pPr>
      <w:r w:rsidRPr="00AF1FF6">
        <w:rPr>
          <w:sz w:val="28"/>
          <w:szCs w:val="28"/>
        </w:rPr>
        <w:t>-</w:t>
      </w:r>
      <w:r w:rsidR="00AF1FF6">
        <w:rPr>
          <w:sz w:val="28"/>
          <w:szCs w:val="28"/>
        </w:rPr>
        <w:t xml:space="preserve"> </w:t>
      </w:r>
      <w:r w:rsidRPr="00AF1FF6">
        <w:rPr>
          <w:sz w:val="28"/>
          <w:szCs w:val="28"/>
        </w:rPr>
        <w:t>дата предыдущей выписки и ее исходящий остаток (он же является входящим остатком для последующей выписки);</w:t>
      </w:r>
    </w:p>
    <w:p w:rsidR="00F92077" w:rsidRPr="00AF1FF6" w:rsidRDefault="00F92077" w:rsidP="00AF1FF6">
      <w:pPr>
        <w:shd w:val="clear" w:color="auto" w:fill="FFFFFF"/>
        <w:autoSpaceDE w:val="0"/>
        <w:autoSpaceDN w:val="0"/>
        <w:adjustRightInd w:val="0"/>
        <w:ind w:firstLine="709"/>
        <w:rPr>
          <w:sz w:val="28"/>
          <w:szCs w:val="28"/>
        </w:rPr>
      </w:pPr>
      <w:r w:rsidRPr="00AF1FF6">
        <w:rPr>
          <w:sz w:val="28"/>
          <w:szCs w:val="28"/>
        </w:rPr>
        <w:t>-</w:t>
      </w:r>
      <w:r w:rsidR="00AF1FF6">
        <w:rPr>
          <w:sz w:val="28"/>
          <w:szCs w:val="28"/>
        </w:rPr>
        <w:t xml:space="preserve"> </w:t>
      </w:r>
      <w:r w:rsidRPr="00AF1FF6">
        <w:rPr>
          <w:sz w:val="28"/>
          <w:szCs w:val="28"/>
        </w:rPr>
        <w:t>номера документов, на основании которых зачислены или списаны денежные средства;</w:t>
      </w:r>
    </w:p>
    <w:p w:rsidR="00F92077" w:rsidRPr="00AF1FF6" w:rsidRDefault="00F92077" w:rsidP="00AF1FF6">
      <w:pPr>
        <w:shd w:val="clear" w:color="auto" w:fill="FFFFFF"/>
        <w:autoSpaceDE w:val="0"/>
        <w:autoSpaceDN w:val="0"/>
        <w:adjustRightInd w:val="0"/>
        <w:ind w:firstLine="709"/>
        <w:rPr>
          <w:sz w:val="28"/>
          <w:szCs w:val="28"/>
        </w:rPr>
      </w:pPr>
      <w:r w:rsidRPr="00AF1FF6">
        <w:rPr>
          <w:sz w:val="28"/>
          <w:szCs w:val="28"/>
        </w:rPr>
        <w:t>-</w:t>
      </w:r>
      <w:r w:rsidR="00AF1FF6">
        <w:rPr>
          <w:sz w:val="28"/>
          <w:szCs w:val="28"/>
        </w:rPr>
        <w:t xml:space="preserve"> </w:t>
      </w:r>
      <w:r w:rsidRPr="00AF1FF6">
        <w:rPr>
          <w:sz w:val="28"/>
          <w:szCs w:val="28"/>
        </w:rPr>
        <w:t>корреспондирующий счет-шифр бухгалтерии банка, которым закодированы финансовые операции предприятия;</w:t>
      </w:r>
    </w:p>
    <w:p w:rsidR="00F92077" w:rsidRPr="00AF1FF6" w:rsidRDefault="00F92077" w:rsidP="00AF1FF6">
      <w:pPr>
        <w:shd w:val="clear" w:color="auto" w:fill="FFFFFF"/>
        <w:autoSpaceDE w:val="0"/>
        <w:autoSpaceDN w:val="0"/>
        <w:adjustRightInd w:val="0"/>
        <w:ind w:firstLine="709"/>
        <w:rPr>
          <w:sz w:val="28"/>
          <w:szCs w:val="28"/>
        </w:rPr>
      </w:pPr>
      <w:r w:rsidRPr="00AF1FF6">
        <w:rPr>
          <w:sz w:val="28"/>
          <w:szCs w:val="28"/>
        </w:rPr>
        <w:t>-</w:t>
      </w:r>
      <w:r w:rsidR="00AF1FF6">
        <w:rPr>
          <w:sz w:val="28"/>
          <w:szCs w:val="28"/>
        </w:rPr>
        <w:t xml:space="preserve"> </w:t>
      </w:r>
      <w:r w:rsidRPr="00AF1FF6">
        <w:rPr>
          <w:sz w:val="28"/>
          <w:szCs w:val="28"/>
        </w:rPr>
        <w:t>суммы по дебету и кредиту;</w:t>
      </w:r>
    </w:p>
    <w:p w:rsidR="00F92077" w:rsidRPr="00AF1FF6" w:rsidRDefault="00F92077" w:rsidP="00AF1FF6">
      <w:pPr>
        <w:shd w:val="clear" w:color="auto" w:fill="FFFFFF"/>
        <w:autoSpaceDE w:val="0"/>
        <w:autoSpaceDN w:val="0"/>
        <w:adjustRightInd w:val="0"/>
        <w:ind w:firstLine="709"/>
        <w:rPr>
          <w:sz w:val="28"/>
          <w:szCs w:val="28"/>
        </w:rPr>
      </w:pPr>
      <w:r w:rsidRPr="00AF1FF6">
        <w:rPr>
          <w:sz w:val="28"/>
          <w:szCs w:val="28"/>
        </w:rPr>
        <w:t>-</w:t>
      </w:r>
      <w:r w:rsidR="00AF1FF6">
        <w:rPr>
          <w:sz w:val="28"/>
          <w:szCs w:val="28"/>
        </w:rPr>
        <w:t xml:space="preserve"> </w:t>
      </w:r>
      <w:r w:rsidRPr="00AF1FF6">
        <w:rPr>
          <w:sz w:val="28"/>
          <w:szCs w:val="28"/>
        </w:rPr>
        <w:t>остаток наличия средств на дату выписки;</w:t>
      </w:r>
    </w:p>
    <w:p w:rsidR="00F92077" w:rsidRPr="00AF1FF6" w:rsidRDefault="00F92077" w:rsidP="00AF1FF6">
      <w:pPr>
        <w:ind w:firstLine="709"/>
        <w:rPr>
          <w:sz w:val="28"/>
          <w:szCs w:val="28"/>
        </w:rPr>
      </w:pPr>
      <w:r w:rsidRPr="00AF1FF6">
        <w:rPr>
          <w:sz w:val="28"/>
          <w:szCs w:val="28"/>
        </w:rPr>
        <w:t>-</w:t>
      </w:r>
      <w:r w:rsidR="00AF1FF6">
        <w:rPr>
          <w:sz w:val="28"/>
          <w:szCs w:val="28"/>
        </w:rPr>
        <w:t xml:space="preserve"> </w:t>
      </w:r>
      <w:r w:rsidRPr="00AF1FF6">
        <w:rPr>
          <w:sz w:val="28"/>
          <w:szCs w:val="28"/>
        </w:rPr>
        <w:t>выписка с приложением оправдательных документов передается предприятию ежедневно или в другие установленные сроки.</w:t>
      </w:r>
    </w:p>
    <w:p w:rsidR="00F92077" w:rsidRPr="00AF1FF6" w:rsidRDefault="00F92077" w:rsidP="00AF1FF6">
      <w:pPr>
        <w:autoSpaceDE w:val="0"/>
        <w:autoSpaceDN w:val="0"/>
        <w:adjustRightInd w:val="0"/>
        <w:ind w:firstLine="709"/>
        <w:rPr>
          <w:sz w:val="28"/>
          <w:szCs w:val="28"/>
        </w:rPr>
      </w:pPr>
      <w:r w:rsidRPr="00AF1FF6">
        <w:rPr>
          <w:b/>
          <w:sz w:val="28"/>
          <w:szCs w:val="28"/>
        </w:rPr>
        <w:t>Выписка из расчетного счета</w:t>
      </w:r>
      <w:r w:rsidRPr="00AF1FF6">
        <w:rPr>
          <w:sz w:val="28"/>
          <w:szCs w:val="28"/>
        </w:rPr>
        <w:t xml:space="preserve"> является вторым экземпляром лицевого счета предприятия, открытого ему банком. Сохраняя денежные средства предприятий, банк считает себя должником предприятия (его кредиторская задолженность), поэтому остатки средств и поступления на расчетный счет записывает по кредиту расчетного счета, а уменьшение своего долга (списания, выдача наличными) — по дебету. Обрабатывая выписки, бухгалтер должен помнить об этой особенности и записывать зачисленные суммы и остаток по дебету расчетного счета, а списания — по кредиту. Выписка из расчетного счета имеет определенные показатели, часть которых кодируется банком, и эти же коды используются предприятием.</w:t>
      </w:r>
    </w:p>
    <w:p w:rsidR="00F92077" w:rsidRPr="00AF1FF6" w:rsidRDefault="00F92077" w:rsidP="00AF1FF6">
      <w:pPr>
        <w:autoSpaceDE w:val="0"/>
        <w:autoSpaceDN w:val="0"/>
        <w:adjustRightInd w:val="0"/>
        <w:ind w:firstLine="709"/>
        <w:rPr>
          <w:sz w:val="28"/>
          <w:szCs w:val="28"/>
        </w:rPr>
      </w:pPr>
    </w:p>
    <w:tbl>
      <w:tblPr>
        <w:tblW w:w="0" w:type="auto"/>
        <w:tblInd w:w="182" w:type="dxa"/>
        <w:tblLayout w:type="fixed"/>
        <w:tblCellMar>
          <w:left w:w="40" w:type="dxa"/>
          <w:right w:w="40" w:type="dxa"/>
        </w:tblCellMar>
        <w:tblLook w:val="0000" w:firstRow="0" w:lastRow="0" w:firstColumn="0" w:lastColumn="0" w:noHBand="0" w:noVBand="0"/>
      </w:tblPr>
      <w:tblGrid>
        <w:gridCol w:w="2278"/>
        <w:gridCol w:w="3196"/>
        <w:gridCol w:w="3173"/>
      </w:tblGrid>
      <w:tr w:rsidR="00F92077" w:rsidRPr="00AF1FF6" w:rsidTr="00AF1FF6">
        <w:trPr>
          <w:cantSplit/>
          <w:trHeight w:val="315"/>
        </w:trPr>
        <w:tc>
          <w:tcPr>
            <w:tcW w:w="2278" w:type="dxa"/>
            <w:tcBorders>
              <w:top w:val="single" w:sz="6" w:space="0" w:color="auto"/>
              <w:left w:val="single" w:sz="6" w:space="0" w:color="auto"/>
              <w:bottom w:val="nil"/>
              <w:right w:val="single" w:sz="6" w:space="0" w:color="auto"/>
            </w:tcBorders>
            <w:shd w:val="clear" w:color="auto" w:fill="FFFFFF"/>
          </w:tcPr>
          <w:p w:rsidR="00F92077" w:rsidRPr="00AF1FF6" w:rsidRDefault="00F92077" w:rsidP="00AF1FF6">
            <w:r w:rsidRPr="00AF1FF6">
              <w:t>Условные кодовые обозначения операций</w:t>
            </w:r>
          </w:p>
        </w:tc>
        <w:tc>
          <w:tcPr>
            <w:tcW w:w="6369" w:type="dxa"/>
            <w:gridSpan w:val="2"/>
            <w:tcBorders>
              <w:top w:val="single" w:sz="6" w:space="0" w:color="auto"/>
              <w:left w:val="single" w:sz="6" w:space="0" w:color="auto"/>
              <w:bottom w:val="single" w:sz="6" w:space="0" w:color="auto"/>
              <w:right w:val="single" w:sz="6" w:space="0" w:color="auto"/>
            </w:tcBorders>
            <w:shd w:val="clear" w:color="auto" w:fill="FFFFFF"/>
          </w:tcPr>
          <w:p w:rsidR="00F92077" w:rsidRPr="00AF1FF6" w:rsidRDefault="00F92077" w:rsidP="00AF1FF6">
            <w:r w:rsidRPr="00AF1FF6">
              <w:t>Содержание операции</w:t>
            </w:r>
            <w:r w:rsidR="003A4905" w:rsidRPr="00AF1FF6">
              <w:t>,</w:t>
            </w:r>
            <w:r w:rsidRPr="00AF1FF6">
              <w:t xml:space="preserve"> заменяемое условным шифром</w:t>
            </w:r>
          </w:p>
        </w:tc>
      </w:tr>
      <w:tr w:rsidR="00F92077" w:rsidRPr="00AF1FF6" w:rsidTr="00AF1FF6">
        <w:trPr>
          <w:cantSplit/>
          <w:trHeight w:val="630"/>
        </w:trPr>
        <w:tc>
          <w:tcPr>
            <w:tcW w:w="2278" w:type="dxa"/>
            <w:tcBorders>
              <w:top w:val="nil"/>
              <w:left w:val="single" w:sz="6" w:space="0" w:color="auto"/>
              <w:bottom w:val="single" w:sz="6" w:space="0" w:color="auto"/>
              <w:right w:val="single" w:sz="6" w:space="0" w:color="auto"/>
            </w:tcBorders>
            <w:shd w:val="clear" w:color="auto" w:fill="FFFFFF"/>
          </w:tcPr>
          <w:p w:rsidR="00F92077" w:rsidRPr="00AF1FF6" w:rsidRDefault="00F92077" w:rsidP="00AF1FF6"/>
          <w:p w:rsidR="00F92077" w:rsidRPr="00AF1FF6" w:rsidRDefault="00F92077" w:rsidP="00AF1FF6"/>
        </w:tc>
        <w:tc>
          <w:tcPr>
            <w:tcW w:w="3196" w:type="dxa"/>
            <w:tcBorders>
              <w:top w:val="single" w:sz="6" w:space="0" w:color="auto"/>
              <w:left w:val="single" w:sz="6" w:space="0" w:color="auto"/>
              <w:bottom w:val="single" w:sz="6" w:space="0" w:color="auto"/>
              <w:right w:val="single" w:sz="6" w:space="0" w:color="auto"/>
            </w:tcBorders>
            <w:shd w:val="clear" w:color="auto" w:fill="FFFFFF"/>
          </w:tcPr>
          <w:p w:rsidR="00F92077" w:rsidRPr="00AF1FF6" w:rsidRDefault="00F92077" w:rsidP="00AF1FF6">
            <w:r w:rsidRPr="00AF1FF6">
              <w:t>по дебету расчетного счета</w:t>
            </w:r>
          </w:p>
        </w:tc>
        <w:tc>
          <w:tcPr>
            <w:tcW w:w="3173" w:type="dxa"/>
            <w:tcBorders>
              <w:top w:val="single" w:sz="6" w:space="0" w:color="auto"/>
              <w:left w:val="single" w:sz="6" w:space="0" w:color="auto"/>
              <w:bottom w:val="single" w:sz="6" w:space="0" w:color="auto"/>
              <w:right w:val="single" w:sz="6" w:space="0" w:color="auto"/>
            </w:tcBorders>
            <w:shd w:val="clear" w:color="auto" w:fill="FFFFFF"/>
          </w:tcPr>
          <w:p w:rsidR="00F92077" w:rsidRPr="00AF1FF6" w:rsidRDefault="00F92077" w:rsidP="00AF1FF6">
            <w:r w:rsidRPr="00AF1FF6">
              <w:t>по кредиту расчетного счета</w:t>
            </w:r>
          </w:p>
        </w:tc>
      </w:tr>
      <w:tr w:rsidR="00F92077" w:rsidRPr="00AF1FF6" w:rsidTr="00AF1FF6">
        <w:trPr>
          <w:trHeight w:val="670"/>
        </w:trPr>
        <w:tc>
          <w:tcPr>
            <w:tcW w:w="2278" w:type="dxa"/>
            <w:tcBorders>
              <w:top w:val="single" w:sz="6" w:space="0" w:color="auto"/>
              <w:left w:val="single" w:sz="6" w:space="0" w:color="auto"/>
              <w:bottom w:val="single" w:sz="6" w:space="0" w:color="auto"/>
              <w:right w:val="single" w:sz="6" w:space="0" w:color="auto"/>
            </w:tcBorders>
            <w:shd w:val="clear" w:color="auto" w:fill="FFFFFF"/>
          </w:tcPr>
          <w:p w:rsidR="00F92077" w:rsidRPr="00AF1FF6" w:rsidRDefault="00F92077" w:rsidP="00AF1FF6">
            <w:r w:rsidRPr="00AF1FF6">
              <w:t>01</w:t>
            </w:r>
          </w:p>
        </w:tc>
        <w:tc>
          <w:tcPr>
            <w:tcW w:w="3196" w:type="dxa"/>
            <w:tcBorders>
              <w:top w:val="single" w:sz="6" w:space="0" w:color="auto"/>
              <w:left w:val="single" w:sz="6" w:space="0" w:color="auto"/>
              <w:bottom w:val="single" w:sz="6" w:space="0" w:color="auto"/>
              <w:right w:val="single" w:sz="6" w:space="0" w:color="auto"/>
            </w:tcBorders>
            <w:shd w:val="clear" w:color="auto" w:fill="FFFFFF"/>
          </w:tcPr>
          <w:p w:rsidR="00F92077" w:rsidRPr="00AF1FF6" w:rsidRDefault="00F92077" w:rsidP="00AF1FF6">
            <w:r w:rsidRPr="00AF1FF6">
              <w:t>Списано согласно вашему поручению</w:t>
            </w:r>
          </w:p>
        </w:tc>
        <w:tc>
          <w:tcPr>
            <w:tcW w:w="3173" w:type="dxa"/>
            <w:tcBorders>
              <w:top w:val="single" w:sz="6" w:space="0" w:color="auto"/>
              <w:left w:val="single" w:sz="6" w:space="0" w:color="auto"/>
              <w:bottom w:val="single" w:sz="6" w:space="0" w:color="auto"/>
              <w:right w:val="single" w:sz="6" w:space="0" w:color="auto"/>
            </w:tcBorders>
            <w:shd w:val="clear" w:color="auto" w:fill="FFFFFF"/>
          </w:tcPr>
          <w:p w:rsidR="00F92077" w:rsidRPr="00AF1FF6" w:rsidRDefault="00F92077" w:rsidP="00AF1FF6">
            <w:r w:rsidRPr="00AF1FF6">
              <w:t>Зачислено согласно прилагаемой копии платежного поручения</w:t>
            </w:r>
          </w:p>
        </w:tc>
      </w:tr>
      <w:tr w:rsidR="00F92077" w:rsidRPr="00AF1FF6" w:rsidTr="00AF1FF6">
        <w:trPr>
          <w:trHeight w:val="463"/>
        </w:trPr>
        <w:tc>
          <w:tcPr>
            <w:tcW w:w="2278" w:type="dxa"/>
            <w:tcBorders>
              <w:top w:val="single" w:sz="6" w:space="0" w:color="auto"/>
              <w:left w:val="single" w:sz="6" w:space="0" w:color="auto"/>
              <w:bottom w:val="single" w:sz="6" w:space="0" w:color="auto"/>
              <w:right w:val="single" w:sz="6" w:space="0" w:color="auto"/>
            </w:tcBorders>
            <w:shd w:val="clear" w:color="auto" w:fill="FFFFFF"/>
          </w:tcPr>
          <w:p w:rsidR="00F92077" w:rsidRPr="00AF1FF6" w:rsidRDefault="00F92077" w:rsidP="00AF1FF6">
            <w:r w:rsidRPr="00AF1FF6">
              <w:t>02</w:t>
            </w:r>
          </w:p>
        </w:tc>
        <w:tc>
          <w:tcPr>
            <w:tcW w:w="3196" w:type="dxa"/>
            <w:tcBorders>
              <w:top w:val="single" w:sz="6" w:space="0" w:color="auto"/>
              <w:left w:val="single" w:sz="6" w:space="0" w:color="auto"/>
              <w:bottom w:val="single" w:sz="6" w:space="0" w:color="auto"/>
              <w:right w:val="single" w:sz="6" w:space="0" w:color="auto"/>
            </w:tcBorders>
            <w:shd w:val="clear" w:color="auto" w:fill="FFFFFF"/>
          </w:tcPr>
          <w:p w:rsidR="00F92077" w:rsidRPr="00AF1FF6" w:rsidRDefault="00F92077" w:rsidP="00AF1FF6">
            <w:r w:rsidRPr="00AF1FF6">
              <w:t>Оплачены платежные требования</w:t>
            </w:r>
          </w:p>
        </w:tc>
        <w:tc>
          <w:tcPr>
            <w:tcW w:w="3173" w:type="dxa"/>
            <w:tcBorders>
              <w:top w:val="single" w:sz="6" w:space="0" w:color="auto"/>
              <w:left w:val="single" w:sz="6" w:space="0" w:color="auto"/>
              <w:bottom w:val="single" w:sz="6" w:space="0" w:color="auto"/>
              <w:right w:val="single" w:sz="6" w:space="0" w:color="auto"/>
            </w:tcBorders>
            <w:shd w:val="clear" w:color="auto" w:fill="FFFFFF"/>
          </w:tcPr>
          <w:p w:rsidR="00F92077" w:rsidRPr="00AF1FF6" w:rsidRDefault="00F92077" w:rsidP="00AF1FF6">
            <w:r w:rsidRPr="00AF1FF6">
              <w:t>Зачислено по оплаченным платежным требованиям</w:t>
            </w:r>
          </w:p>
        </w:tc>
      </w:tr>
      <w:tr w:rsidR="00F92077" w:rsidRPr="00AF1FF6" w:rsidTr="00AF1FF6">
        <w:trPr>
          <w:trHeight w:val="473"/>
        </w:trPr>
        <w:tc>
          <w:tcPr>
            <w:tcW w:w="2278" w:type="dxa"/>
            <w:tcBorders>
              <w:top w:val="single" w:sz="6" w:space="0" w:color="auto"/>
              <w:left w:val="single" w:sz="6" w:space="0" w:color="auto"/>
              <w:bottom w:val="single" w:sz="6" w:space="0" w:color="auto"/>
              <w:right w:val="single" w:sz="6" w:space="0" w:color="auto"/>
            </w:tcBorders>
            <w:shd w:val="clear" w:color="auto" w:fill="FFFFFF"/>
          </w:tcPr>
          <w:p w:rsidR="00F92077" w:rsidRPr="00AF1FF6" w:rsidRDefault="00F92077" w:rsidP="00AF1FF6">
            <w:r w:rsidRPr="00AF1FF6">
              <w:t>03</w:t>
            </w:r>
          </w:p>
        </w:tc>
        <w:tc>
          <w:tcPr>
            <w:tcW w:w="3196" w:type="dxa"/>
            <w:tcBorders>
              <w:top w:val="single" w:sz="6" w:space="0" w:color="auto"/>
              <w:left w:val="single" w:sz="6" w:space="0" w:color="auto"/>
              <w:bottom w:val="single" w:sz="6" w:space="0" w:color="auto"/>
              <w:right w:val="single" w:sz="6" w:space="0" w:color="auto"/>
            </w:tcBorders>
            <w:shd w:val="clear" w:color="auto" w:fill="FFFFFF"/>
          </w:tcPr>
          <w:p w:rsidR="00F92077" w:rsidRPr="00AF1FF6" w:rsidRDefault="00F92077" w:rsidP="00AF1FF6">
            <w:r w:rsidRPr="00AF1FF6">
              <w:t>Оплачен наличными деньгами ваш чек</w:t>
            </w:r>
          </w:p>
        </w:tc>
        <w:tc>
          <w:tcPr>
            <w:tcW w:w="3173" w:type="dxa"/>
            <w:tcBorders>
              <w:top w:val="single" w:sz="6" w:space="0" w:color="auto"/>
              <w:left w:val="single" w:sz="6" w:space="0" w:color="auto"/>
              <w:bottom w:val="single" w:sz="6" w:space="0" w:color="auto"/>
              <w:right w:val="single" w:sz="6" w:space="0" w:color="auto"/>
            </w:tcBorders>
            <w:shd w:val="clear" w:color="auto" w:fill="FFFFFF"/>
          </w:tcPr>
          <w:p w:rsidR="00F92077" w:rsidRPr="00AF1FF6" w:rsidRDefault="00F92077" w:rsidP="00AF1FF6">
            <w:r w:rsidRPr="00AF1FF6">
              <w:t>Поступило наличными деньгами</w:t>
            </w:r>
          </w:p>
        </w:tc>
      </w:tr>
      <w:tr w:rsidR="00F92077" w:rsidRPr="00AF1FF6" w:rsidTr="00AF1FF6">
        <w:trPr>
          <w:trHeight w:val="463"/>
        </w:trPr>
        <w:tc>
          <w:tcPr>
            <w:tcW w:w="2278" w:type="dxa"/>
            <w:tcBorders>
              <w:top w:val="single" w:sz="6" w:space="0" w:color="auto"/>
              <w:left w:val="single" w:sz="6" w:space="0" w:color="auto"/>
              <w:bottom w:val="single" w:sz="6" w:space="0" w:color="auto"/>
              <w:right w:val="single" w:sz="6" w:space="0" w:color="auto"/>
            </w:tcBorders>
            <w:shd w:val="clear" w:color="auto" w:fill="FFFFFF"/>
          </w:tcPr>
          <w:p w:rsidR="00F92077" w:rsidRPr="00AF1FF6" w:rsidRDefault="00F92077" w:rsidP="00AF1FF6">
            <w:r w:rsidRPr="00AF1FF6">
              <w:t>04</w:t>
            </w:r>
          </w:p>
        </w:tc>
        <w:tc>
          <w:tcPr>
            <w:tcW w:w="3196" w:type="dxa"/>
            <w:tcBorders>
              <w:top w:val="single" w:sz="6" w:space="0" w:color="auto"/>
              <w:left w:val="single" w:sz="6" w:space="0" w:color="auto"/>
              <w:bottom w:val="single" w:sz="6" w:space="0" w:color="auto"/>
              <w:right w:val="single" w:sz="6" w:space="0" w:color="auto"/>
            </w:tcBorders>
            <w:shd w:val="clear" w:color="auto" w:fill="FFFFFF"/>
          </w:tcPr>
          <w:p w:rsidR="00F92077" w:rsidRPr="00AF1FF6" w:rsidRDefault="00F92077" w:rsidP="00AF1FF6">
            <w:r w:rsidRPr="00AF1FF6">
              <w:t>Оплачен ваш расчетный чек</w:t>
            </w:r>
          </w:p>
        </w:tc>
        <w:tc>
          <w:tcPr>
            <w:tcW w:w="3173" w:type="dxa"/>
            <w:tcBorders>
              <w:top w:val="single" w:sz="6" w:space="0" w:color="auto"/>
              <w:left w:val="single" w:sz="6" w:space="0" w:color="auto"/>
              <w:bottom w:val="single" w:sz="6" w:space="0" w:color="auto"/>
              <w:right w:val="single" w:sz="6" w:space="0" w:color="auto"/>
            </w:tcBorders>
            <w:shd w:val="clear" w:color="auto" w:fill="FFFFFF"/>
          </w:tcPr>
          <w:p w:rsidR="00F92077" w:rsidRPr="00AF1FF6" w:rsidRDefault="00F92077" w:rsidP="00AF1FF6">
            <w:r w:rsidRPr="00AF1FF6">
              <w:rPr>
                <w:bCs/>
              </w:rPr>
              <w:t xml:space="preserve">Поступило согласно </w:t>
            </w:r>
            <w:r w:rsidRPr="00AF1FF6">
              <w:t xml:space="preserve">вашему реестру </w:t>
            </w:r>
            <w:r w:rsidRPr="00AF1FF6">
              <w:rPr>
                <w:bCs/>
              </w:rPr>
              <w:t xml:space="preserve">расчетных </w:t>
            </w:r>
            <w:r w:rsidRPr="00AF1FF6">
              <w:t>чеков</w:t>
            </w:r>
          </w:p>
        </w:tc>
      </w:tr>
      <w:tr w:rsidR="00F92077" w:rsidRPr="00AF1FF6" w:rsidTr="00AF1FF6">
        <w:trPr>
          <w:trHeight w:val="886"/>
        </w:trPr>
        <w:tc>
          <w:tcPr>
            <w:tcW w:w="2278" w:type="dxa"/>
            <w:tcBorders>
              <w:top w:val="single" w:sz="6" w:space="0" w:color="auto"/>
              <w:left w:val="single" w:sz="6" w:space="0" w:color="auto"/>
              <w:bottom w:val="single" w:sz="6" w:space="0" w:color="auto"/>
              <w:right w:val="single" w:sz="6" w:space="0" w:color="auto"/>
            </w:tcBorders>
            <w:shd w:val="clear" w:color="auto" w:fill="FFFFFF"/>
          </w:tcPr>
          <w:p w:rsidR="00F92077" w:rsidRPr="00AF1FF6" w:rsidRDefault="00F92077" w:rsidP="00AF1FF6">
            <w:r w:rsidRPr="00AF1FF6">
              <w:t>05</w:t>
            </w:r>
          </w:p>
        </w:tc>
        <w:tc>
          <w:tcPr>
            <w:tcW w:w="3196" w:type="dxa"/>
            <w:tcBorders>
              <w:top w:val="single" w:sz="6" w:space="0" w:color="auto"/>
              <w:left w:val="single" w:sz="6" w:space="0" w:color="auto"/>
              <w:bottom w:val="single" w:sz="6" w:space="0" w:color="auto"/>
              <w:right w:val="single" w:sz="6" w:space="0" w:color="auto"/>
            </w:tcBorders>
            <w:shd w:val="clear" w:color="auto" w:fill="FFFFFF"/>
          </w:tcPr>
          <w:p w:rsidR="00F92077" w:rsidRPr="00AF1FF6" w:rsidRDefault="00F92077" w:rsidP="00AF1FF6">
            <w:r w:rsidRPr="00AF1FF6">
              <w:t>Списано за выставленные аккредитивы или специальные счета согласно вашему заявлению</w:t>
            </w:r>
          </w:p>
        </w:tc>
        <w:tc>
          <w:tcPr>
            <w:tcW w:w="3173" w:type="dxa"/>
            <w:tcBorders>
              <w:top w:val="single" w:sz="6" w:space="0" w:color="auto"/>
              <w:left w:val="single" w:sz="6" w:space="0" w:color="auto"/>
              <w:bottom w:val="single" w:sz="6" w:space="0" w:color="auto"/>
              <w:right w:val="single" w:sz="6" w:space="0" w:color="auto"/>
            </w:tcBorders>
            <w:shd w:val="clear" w:color="auto" w:fill="FFFFFF"/>
          </w:tcPr>
          <w:p w:rsidR="00F92077" w:rsidRPr="00AF1FF6" w:rsidRDefault="00F92077" w:rsidP="00AF1FF6">
            <w:r w:rsidRPr="00AF1FF6">
              <w:t xml:space="preserve">Зачислен остаток </w:t>
            </w:r>
            <w:r w:rsidRPr="00AF1FF6">
              <w:rPr>
                <w:bCs/>
              </w:rPr>
              <w:t>неиспользованного</w:t>
            </w:r>
            <w:r w:rsidRPr="00AF1FF6">
              <w:rPr>
                <w:b/>
                <w:bCs/>
              </w:rPr>
              <w:t xml:space="preserve"> </w:t>
            </w:r>
            <w:r w:rsidRPr="00AF1FF6">
              <w:t>аккредитива или специального счета</w:t>
            </w:r>
          </w:p>
        </w:tc>
      </w:tr>
      <w:tr w:rsidR="00F92077" w:rsidRPr="00AF1FF6" w:rsidTr="00AF1FF6">
        <w:trPr>
          <w:trHeight w:val="679"/>
        </w:trPr>
        <w:tc>
          <w:tcPr>
            <w:tcW w:w="2278" w:type="dxa"/>
            <w:tcBorders>
              <w:top w:val="single" w:sz="6" w:space="0" w:color="auto"/>
              <w:left w:val="single" w:sz="6" w:space="0" w:color="auto"/>
              <w:bottom w:val="single" w:sz="6" w:space="0" w:color="auto"/>
              <w:right w:val="single" w:sz="6" w:space="0" w:color="auto"/>
            </w:tcBorders>
            <w:shd w:val="clear" w:color="auto" w:fill="FFFFFF"/>
          </w:tcPr>
          <w:p w:rsidR="00F92077" w:rsidRPr="00AF1FF6" w:rsidRDefault="00F92077" w:rsidP="00AF1FF6">
            <w:r w:rsidRPr="00AF1FF6">
              <w:t>06</w:t>
            </w:r>
          </w:p>
        </w:tc>
        <w:tc>
          <w:tcPr>
            <w:tcW w:w="3196" w:type="dxa"/>
            <w:tcBorders>
              <w:top w:val="single" w:sz="6" w:space="0" w:color="auto"/>
              <w:left w:val="single" w:sz="6" w:space="0" w:color="auto"/>
              <w:bottom w:val="single" w:sz="6" w:space="0" w:color="auto"/>
              <w:right w:val="single" w:sz="6" w:space="0" w:color="auto"/>
            </w:tcBorders>
            <w:shd w:val="clear" w:color="auto" w:fill="FFFFFF"/>
          </w:tcPr>
          <w:p w:rsidR="00F92077" w:rsidRPr="00AF1FF6" w:rsidRDefault="00F92077" w:rsidP="00AF1FF6">
            <w:r w:rsidRPr="00AF1FF6">
              <w:t>Списано согласно приложениям к выписке из лицевого счета</w:t>
            </w:r>
          </w:p>
        </w:tc>
        <w:tc>
          <w:tcPr>
            <w:tcW w:w="3173" w:type="dxa"/>
            <w:tcBorders>
              <w:top w:val="single" w:sz="6" w:space="0" w:color="auto"/>
              <w:left w:val="single" w:sz="6" w:space="0" w:color="auto"/>
              <w:bottom w:val="single" w:sz="6" w:space="0" w:color="auto"/>
              <w:right w:val="single" w:sz="6" w:space="0" w:color="auto"/>
            </w:tcBorders>
            <w:shd w:val="clear" w:color="auto" w:fill="FFFFFF"/>
          </w:tcPr>
          <w:p w:rsidR="00F92077" w:rsidRPr="00AF1FF6" w:rsidRDefault="00F92077" w:rsidP="00AF1FF6">
            <w:r w:rsidRPr="00AF1FF6">
              <w:t>Зачислено согласно приложениям к выписке из лицевого счета</w:t>
            </w:r>
          </w:p>
        </w:tc>
      </w:tr>
      <w:tr w:rsidR="00F92077" w:rsidRPr="00AF1FF6" w:rsidTr="00AF1FF6">
        <w:trPr>
          <w:trHeight w:val="463"/>
        </w:trPr>
        <w:tc>
          <w:tcPr>
            <w:tcW w:w="2278" w:type="dxa"/>
            <w:tcBorders>
              <w:top w:val="single" w:sz="6" w:space="0" w:color="auto"/>
              <w:left w:val="single" w:sz="6" w:space="0" w:color="auto"/>
              <w:bottom w:val="single" w:sz="6" w:space="0" w:color="auto"/>
              <w:right w:val="single" w:sz="6" w:space="0" w:color="auto"/>
            </w:tcBorders>
            <w:shd w:val="clear" w:color="auto" w:fill="FFFFFF"/>
          </w:tcPr>
          <w:p w:rsidR="00F92077" w:rsidRPr="00AF1FF6" w:rsidRDefault="00F92077" w:rsidP="00AF1FF6">
            <w:r w:rsidRPr="00AF1FF6">
              <w:t>07</w:t>
            </w:r>
          </w:p>
        </w:tc>
        <w:tc>
          <w:tcPr>
            <w:tcW w:w="3196" w:type="dxa"/>
            <w:tcBorders>
              <w:top w:val="single" w:sz="6" w:space="0" w:color="auto"/>
              <w:left w:val="single" w:sz="6" w:space="0" w:color="auto"/>
              <w:bottom w:val="single" w:sz="6" w:space="0" w:color="auto"/>
              <w:right w:val="single" w:sz="6" w:space="0" w:color="auto"/>
            </w:tcBorders>
            <w:shd w:val="clear" w:color="auto" w:fill="FFFFFF"/>
          </w:tcPr>
          <w:p w:rsidR="00F92077" w:rsidRPr="00AF1FF6" w:rsidRDefault="00F92077" w:rsidP="00AF1FF6">
            <w:r w:rsidRPr="00AF1FF6">
              <w:t>Списано в погашение ссуды</w:t>
            </w:r>
          </w:p>
        </w:tc>
        <w:tc>
          <w:tcPr>
            <w:tcW w:w="3173" w:type="dxa"/>
            <w:tcBorders>
              <w:top w:val="single" w:sz="6" w:space="0" w:color="auto"/>
              <w:left w:val="single" w:sz="6" w:space="0" w:color="auto"/>
              <w:bottom w:val="single" w:sz="6" w:space="0" w:color="auto"/>
              <w:right w:val="single" w:sz="6" w:space="0" w:color="auto"/>
            </w:tcBorders>
            <w:shd w:val="clear" w:color="auto" w:fill="FFFFFF"/>
          </w:tcPr>
          <w:p w:rsidR="00F92077" w:rsidRPr="00AF1FF6" w:rsidRDefault="00F92077" w:rsidP="00AF1FF6">
            <w:r w:rsidRPr="00AF1FF6">
              <w:t>Зачислена сумма ссуды согласно вашего заявления</w:t>
            </w:r>
          </w:p>
        </w:tc>
      </w:tr>
      <w:tr w:rsidR="00F92077" w:rsidRPr="00AF1FF6" w:rsidTr="00AF1FF6">
        <w:trPr>
          <w:trHeight w:val="679"/>
        </w:trPr>
        <w:tc>
          <w:tcPr>
            <w:tcW w:w="2278" w:type="dxa"/>
            <w:tcBorders>
              <w:top w:val="single" w:sz="6" w:space="0" w:color="auto"/>
              <w:left w:val="single" w:sz="6" w:space="0" w:color="auto"/>
              <w:bottom w:val="single" w:sz="6" w:space="0" w:color="auto"/>
              <w:right w:val="single" w:sz="6" w:space="0" w:color="auto"/>
            </w:tcBorders>
            <w:shd w:val="clear" w:color="auto" w:fill="FFFFFF"/>
          </w:tcPr>
          <w:p w:rsidR="00F92077" w:rsidRPr="00AF1FF6" w:rsidRDefault="00F92077" w:rsidP="00AF1FF6">
            <w:r w:rsidRPr="00AF1FF6">
              <w:t>08</w:t>
            </w:r>
          </w:p>
        </w:tc>
        <w:tc>
          <w:tcPr>
            <w:tcW w:w="3196" w:type="dxa"/>
            <w:tcBorders>
              <w:top w:val="single" w:sz="6" w:space="0" w:color="auto"/>
              <w:left w:val="single" w:sz="6" w:space="0" w:color="auto"/>
              <w:bottom w:val="single" w:sz="6" w:space="0" w:color="auto"/>
              <w:right w:val="single" w:sz="6" w:space="0" w:color="auto"/>
            </w:tcBorders>
            <w:shd w:val="clear" w:color="auto" w:fill="FFFFFF"/>
          </w:tcPr>
          <w:p w:rsidR="00F92077" w:rsidRPr="00AF1FF6" w:rsidRDefault="00F92077" w:rsidP="00AF1FF6">
            <w:r w:rsidRPr="00AF1FF6">
              <w:t>Выдана лимитированная книжка согласно вашего заявления</w:t>
            </w:r>
          </w:p>
        </w:tc>
        <w:tc>
          <w:tcPr>
            <w:tcW w:w="3173" w:type="dxa"/>
            <w:tcBorders>
              <w:top w:val="single" w:sz="6" w:space="0" w:color="auto"/>
              <w:left w:val="single" w:sz="6" w:space="0" w:color="auto"/>
              <w:bottom w:val="single" w:sz="6" w:space="0" w:color="auto"/>
              <w:right w:val="single" w:sz="6" w:space="0" w:color="auto"/>
            </w:tcBorders>
            <w:shd w:val="clear" w:color="auto" w:fill="FFFFFF"/>
          </w:tcPr>
          <w:p w:rsidR="00F92077" w:rsidRPr="00AF1FF6" w:rsidRDefault="00F92077" w:rsidP="00AF1FF6">
            <w:r w:rsidRPr="00AF1FF6">
              <w:t>Зачислен неиспользованный остаток суммы лимитированной чековой книжки</w:t>
            </w:r>
          </w:p>
        </w:tc>
      </w:tr>
      <w:tr w:rsidR="00F92077" w:rsidRPr="00AF1FF6" w:rsidTr="00AF1FF6">
        <w:trPr>
          <w:trHeight w:val="886"/>
        </w:trPr>
        <w:tc>
          <w:tcPr>
            <w:tcW w:w="2278" w:type="dxa"/>
            <w:tcBorders>
              <w:top w:val="single" w:sz="6" w:space="0" w:color="auto"/>
              <w:left w:val="single" w:sz="6" w:space="0" w:color="auto"/>
              <w:bottom w:val="single" w:sz="6" w:space="0" w:color="auto"/>
              <w:right w:val="single" w:sz="6" w:space="0" w:color="auto"/>
            </w:tcBorders>
            <w:shd w:val="clear" w:color="auto" w:fill="FFFFFF"/>
          </w:tcPr>
          <w:p w:rsidR="00F92077" w:rsidRPr="00AF1FF6" w:rsidRDefault="00F92077" w:rsidP="00AF1FF6">
            <w:r w:rsidRPr="00AF1FF6">
              <w:t>09</w:t>
            </w:r>
          </w:p>
        </w:tc>
        <w:tc>
          <w:tcPr>
            <w:tcW w:w="3196" w:type="dxa"/>
            <w:tcBorders>
              <w:top w:val="single" w:sz="6" w:space="0" w:color="auto"/>
              <w:left w:val="single" w:sz="6" w:space="0" w:color="auto"/>
              <w:bottom w:val="single" w:sz="6" w:space="0" w:color="auto"/>
              <w:right w:val="single" w:sz="6" w:space="0" w:color="auto"/>
            </w:tcBorders>
            <w:shd w:val="clear" w:color="auto" w:fill="FFFFFF"/>
          </w:tcPr>
          <w:p w:rsidR="00F92077" w:rsidRPr="00AF1FF6" w:rsidRDefault="00F92077" w:rsidP="00AF1FF6">
            <w:r w:rsidRPr="00AF1FF6">
              <w:t>Произведено регулирование специальных ссудных счетов и счетов под расчетные документы в пути</w:t>
            </w:r>
          </w:p>
        </w:tc>
        <w:tc>
          <w:tcPr>
            <w:tcW w:w="3173" w:type="dxa"/>
            <w:tcBorders>
              <w:top w:val="single" w:sz="6" w:space="0" w:color="auto"/>
              <w:left w:val="single" w:sz="6" w:space="0" w:color="auto"/>
              <w:bottom w:val="single" w:sz="6" w:space="0" w:color="auto"/>
              <w:right w:val="single" w:sz="6" w:space="0" w:color="auto"/>
            </w:tcBorders>
            <w:shd w:val="clear" w:color="auto" w:fill="FFFFFF"/>
          </w:tcPr>
          <w:p w:rsidR="00F92077" w:rsidRPr="00AF1FF6" w:rsidRDefault="00F92077" w:rsidP="00AF1FF6">
            <w:r w:rsidRPr="00AF1FF6">
              <w:t>Произведено регулирование специальных ссудных счетов и счетов иод расчетные документы в пути</w:t>
            </w:r>
          </w:p>
        </w:tc>
      </w:tr>
      <w:tr w:rsidR="00F92077" w:rsidRPr="00AF1FF6" w:rsidTr="00AF1FF6">
        <w:trPr>
          <w:trHeight w:val="531"/>
        </w:trPr>
        <w:tc>
          <w:tcPr>
            <w:tcW w:w="2278" w:type="dxa"/>
            <w:tcBorders>
              <w:top w:val="single" w:sz="6" w:space="0" w:color="auto"/>
              <w:left w:val="single" w:sz="6" w:space="0" w:color="auto"/>
              <w:bottom w:val="single" w:sz="6" w:space="0" w:color="auto"/>
              <w:right w:val="single" w:sz="6" w:space="0" w:color="auto"/>
            </w:tcBorders>
            <w:shd w:val="clear" w:color="auto" w:fill="FFFFFF"/>
          </w:tcPr>
          <w:p w:rsidR="00F92077" w:rsidRPr="00AF1FF6" w:rsidRDefault="00F92077" w:rsidP="00AF1FF6">
            <w:r w:rsidRPr="00AF1FF6">
              <w:t>10</w:t>
            </w:r>
          </w:p>
        </w:tc>
        <w:tc>
          <w:tcPr>
            <w:tcW w:w="3196" w:type="dxa"/>
            <w:tcBorders>
              <w:top w:val="single" w:sz="6" w:space="0" w:color="auto"/>
              <w:left w:val="single" w:sz="6" w:space="0" w:color="auto"/>
              <w:bottom w:val="single" w:sz="6" w:space="0" w:color="auto"/>
              <w:right w:val="single" w:sz="6" w:space="0" w:color="auto"/>
            </w:tcBorders>
            <w:shd w:val="clear" w:color="auto" w:fill="FFFFFF"/>
          </w:tcPr>
          <w:p w:rsidR="00F92077" w:rsidRPr="00AF1FF6" w:rsidRDefault="00F92077" w:rsidP="00AF1FF6">
            <w:r w:rsidRPr="00AF1FF6">
              <w:t>Списаны проценты за полученные ссуды</w:t>
            </w:r>
          </w:p>
        </w:tc>
        <w:tc>
          <w:tcPr>
            <w:tcW w:w="3173" w:type="dxa"/>
            <w:tcBorders>
              <w:top w:val="single" w:sz="6" w:space="0" w:color="auto"/>
              <w:left w:val="single" w:sz="6" w:space="0" w:color="auto"/>
              <w:bottom w:val="single" w:sz="6" w:space="0" w:color="auto"/>
              <w:right w:val="single" w:sz="6" w:space="0" w:color="auto"/>
            </w:tcBorders>
            <w:shd w:val="clear" w:color="auto" w:fill="FFFFFF"/>
          </w:tcPr>
          <w:p w:rsidR="00F92077" w:rsidRPr="00AF1FF6" w:rsidRDefault="00F92077" w:rsidP="00AF1FF6"/>
        </w:tc>
      </w:tr>
    </w:tbl>
    <w:p w:rsidR="00F92077" w:rsidRPr="00AF1FF6" w:rsidRDefault="00F92077" w:rsidP="00AF1FF6">
      <w:pPr>
        <w:ind w:firstLine="709"/>
        <w:rPr>
          <w:sz w:val="28"/>
          <w:szCs w:val="28"/>
        </w:rPr>
      </w:pPr>
    </w:p>
    <w:p w:rsidR="00F92077" w:rsidRPr="00AF1FF6" w:rsidRDefault="00F92077" w:rsidP="00AF1FF6">
      <w:pPr>
        <w:autoSpaceDE w:val="0"/>
        <w:autoSpaceDN w:val="0"/>
        <w:adjustRightInd w:val="0"/>
        <w:ind w:firstLine="709"/>
        <w:rPr>
          <w:sz w:val="28"/>
          <w:szCs w:val="28"/>
        </w:rPr>
      </w:pPr>
      <w:r w:rsidRPr="00AF1FF6">
        <w:rPr>
          <w:sz w:val="28"/>
          <w:szCs w:val="28"/>
        </w:rPr>
        <w:t xml:space="preserve">Выписка банка заменяет собой регистр аналитического учета по расчетному счету и одновременно служит основанием для бухгалтерских записей. Все приложенные к выписке документы гасятся штампом ”погашено”. Ошибочно зачисленные или списанные с расчетного счета суммы принимаются на счет </w:t>
      </w:r>
      <w:smartTag w:uri="urn:schemas-microsoft-com:office:smarttags" w:element="metricconverter">
        <w:smartTagPr>
          <w:attr w:name="ProductID" w:val="63 ”"/>
        </w:smartTagPr>
        <w:r w:rsidRPr="00AF1FF6">
          <w:rPr>
            <w:sz w:val="28"/>
            <w:szCs w:val="28"/>
          </w:rPr>
          <w:t>63 ”</w:t>
        </w:r>
      </w:smartTag>
      <w:r w:rsidRPr="00AF1FF6">
        <w:rPr>
          <w:sz w:val="28"/>
          <w:szCs w:val="28"/>
        </w:rPr>
        <w:t xml:space="preserve"> Расчеты по претензиям”, а банку немедленно сообщается о таких суммах для внесения исправлений. В последующих выписках банк вносит исправления, а в бухгалтерском учете предприятия задолженность списывается.</w:t>
      </w:r>
    </w:p>
    <w:p w:rsidR="00F92077" w:rsidRPr="00AF1FF6" w:rsidRDefault="00F92077" w:rsidP="00AF1FF6">
      <w:pPr>
        <w:autoSpaceDE w:val="0"/>
        <w:autoSpaceDN w:val="0"/>
        <w:adjustRightInd w:val="0"/>
        <w:ind w:firstLine="709"/>
        <w:rPr>
          <w:sz w:val="28"/>
          <w:szCs w:val="28"/>
        </w:rPr>
      </w:pPr>
      <w:r w:rsidRPr="00AF1FF6">
        <w:rPr>
          <w:sz w:val="28"/>
          <w:szCs w:val="28"/>
        </w:rPr>
        <w:t xml:space="preserve">На полях проверенной выписки против сумм операций и в документах проставляются коды счетов, корреспондирующих со счетом </w:t>
      </w:r>
      <w:smartTag w:uri="urn:schemas-microsoft-com:office:smarttags" w:element="metricconverter">
        <w:smartTagPr>
          <w:attr w:name="ProductID" w:val="51 ”"/>
        </w:smartTagPr>
        <w:r w:rsidRPr="00AF1FF6">
          <w:rPr>
            <w:sz w:val="28"/>
            <w:szCs w:val="28"/>
          </w:rPr>
          <w:t>51 ”</w:t>
        </w:r>
      </w:smartTag>
      <w:r w:rsidRPr="00AF1FF6">
        <w:rPr>
          <w:sz w:val="28"/>
          <w:szCs w:val="28"/>
        </w:rPr>
        <w:t xml:space="preserve"> Расчетный счет”, а на документах указывается еще и порядковый номер его записи в выписке. Эти д</w:t>
      </w:r>
      <w:r w:rsidR="003A4905" w:rsidRPr="00AF1FF6">
        <w:rPr>
          <w:sz w:val="28"/>
          <w:szCs w:val="28"/>
        </w:rPr>
        <w:t>анные необходимы для контроля движения</w:t>
      </w:r>
      <w:r w:rsidRPr="00AF1FF6">
        <w:rPr>
          <w:sz w:val="28"/>
          <w:szCs w:val="28"/>
        </w:rPr>
        <w:t xml:space="preserve"> денежных средств, автоматизации учетных работ, справок, проверок и последующего хранения документов. Проверка и обработка выписок должны производиться в день их поступления.</w:t>
      </w:r>
    </w:p>
    <w:p w:rsidR="00F92077" w:rsidRPr="00AF1FF6" w:rsidRDefault="00F92077" w:rsidP="00AF1FF6">
      <w:pPr>
        <w:autoSpaceDE w:val="0"/>
        <w:autoSpaceDN w:val="0"/>
        <w:adjustRightInd w:val="0"/>
        <w:ind w:firstLine="709"/>
        <w:rPr>
          <w:sz w:val="28"/>
          <w:szCs w:val="28"/>
        </w:rPr>
      </w:pPr>
      <w:r w:rsidRPr="00AF1FF6">
        <w:rPr>
          <w:sz w:val="28"/>
          <w:szCs w:val="28"/>
        </w:rPr>
        <w:t>Полученная из банка выписка проверяется и обрабатывается: подбираются все оправдательные документы, проставляются корреспондирующие счета (коды), а по расходам на содержание и эксплуатацию машин и оборудования, общепроизводственным и общехозяйственным издержкам обращения, расчетам с бюджетом и другим, кроме того, проставляются и коды статей.</w:t>
      </w:r>
    </w:p>
    <w:p w:rsidR="00F92077" w:rsidRPr="00AF1FF6" w:rsidRDefault="00F92077" w:rsidP="00AF1FF6">
      <w:pPr>
        <w:autoSpaceDE w:val="0"/>
        <w:autoSpaceDN w:val="0"/>
        <w:adjustRightInd w:val="0"/>
        <w:ind w:firstLine="709"/>
        <w:rPr>
          <w:sz w:val="28"/>
          <w:szCs w:val="28"/>
        </w:rPr>
      </w:pPr>
      <w:r w:rsidRPr="00AF1FF6">
        <w:rPr>
          <w:sz w:val="28"/>
          <w:szCs w:val="28"/>
        </w:rPr>
        <w:t>Это необходимо потому, что аналитический учет по многим счетам организуется в разрезе статей. Группировка сумм по статьям осуществляется в листах-расшифровках, которые открываются ежемесячно в разрезе счетов, цехов и заполняются по данным документов к соответствующим журналам-ордерам.</w:t>
      </w:r>
    </w:p>
    <w:p w:rsidR="00F92077" w:rsidRPr="00AF1FF6" w:rsidRDefault="00F92077" w:rsidP="00AF1FF6">
      <w:pPr>
        <w:autoSpaceDE w:val="0"/>
        <w:autoSpaceDN w:val="0"/>
        <w:adjustRightInd w:val="0"/>
        <w:ind w:firstLine="709"/>
        <w:rPr>
          <w:sz w:val="28"/>
          <w:szCs w:val="28"/>
        </w:rPr>
      </w:pPr>
      <w:r w:rsidRPr="00AF1FF6">
        <w:rPr>
          <w:sz w:val="28"/>
          <w:szCs w:val="28"/>
        </w:rPr>
        <w:t>Синтетический учет операций по расчетному счету бухгалтерия предприятия ведет на счете 51 "Расчетный счет”. Это активный счет, по дебету которого</w:t>
      </w:r>
      <w:r w:rsidR="003A4905" w:rsidRPr="00AF1FF6">
        <w:rPr>
          <w:sz w:val="28"/>
          <w:szCs w:val="28"/>
        </w:rPr>
        <w:t>,</w:t>
      </w:r>
      <w:r w:rsidRPr="00AF1FF6">
        <w:rPr>
          <w:sz w:val="28"/>
          <w:szCs w:val="28"/>
        </w:rPr>
        <w:t xml:space="preserve"> записываются остаток свободных денежных средств предприятия на начало месяца, поступления наличных денег из кассы предприятия, денежные средства, зачисленные от покупателей продукции, заказчиков, дебиторов, полученные ссуды. По кредиту этого счета отражаются денежные средства в погашение задолженности предприятия поставщикам материальных ценностей (услуг), подрядчикам за выполненные работы, бюджету, банку за полученные ссуды, органам социального страхования и прочим кредиторам, а также суммы, выданные предприятию наличными в кассу.</w:t>
      </w:r>
    </w:p>
    <w:p w:rsidR="002E5CCA" w:rsidRPr="00AF1FF6" w:rsidRDefault="002E5CCA" w:rsidP="00AF1FF6">
      <w:pPr>
        <w:autoSpaceDE w:val="0"/>
        <w:autoSpaceDN w:val="0"/>
        <w:adjustRightInd w:val="0"/>
        <w:ind w:firstLine="709"/>
        <w:rPr>
          <w:b/>
          <w:sz w:val="28"/>
          <w:szCs w:val="28"/>
        </w:rPr>
      </w:pPr>
      <w:r w:rsidRPr="00AF1FF6">
        <w:rPr>
          <w:b/>
          <w:sz w:val="28"/>
          <w:szCs w:val="28"/>
        </w:rPr>
        <w:t>Пример</w:t>
      </w:r>
    </w:p>
    <w:p w:rsidR="00714920" w:rsidRPr="00AF1FF6" w:rsidRDefault="00F92077" w:rsidP="00AF1FF6">
      <w:pPr>
        <w:autoSpaceDE w:val="0"/>
        <w:autoSpaceDN w:val="0"/>
        <w:adjustRightInd w:val="0"/>
        <w:ind w:firstLine="709"/>
        <w:rPr>
          <w:sz w:val="28"/>
          <w:szCs w:val="28"/>
        </w:rPr>
      </w:pPr>
      <w:r w:rsidRPr="00AF1FF6">
        <w:rPr>
          <w:sz w:val="28"/>
          <w:szCs w:val="28"/>
        </w:rPr>
        <w:t xml:space="preserve">Для отражения оборотов по кредиту счету 51 служит журнал-ордер №2. </w:t>
      </w:r>
    </w:p>
    <w:p w:rsidR="00F92077" w:rsidRPr="00AF1FF6" w:rsidRDefault="00F92077" w:rsidP="00AF1FF6">
      <w:pPr>
        <w:autoSpaceDE w:val="0"/>
        <w:autoSpaceDN w:val="0"/>
        <w:adjustRightInd w:val="0"/>
        <w:ind w:firstLine="709"/>
        <w:rPr>
          <w:sz w:val="28"/>
          <w:szCs w:val="28"/>
        </w:rPr>
      </w:pPr>
      <w:r w:rsidRPr="00AF1FF6">
        <w:rPr>
          <w:sz w:val="28"/>
          <w:szCs w:val="28"/>
        </w:rPr>
        <w:t>Обороты по дебету этого счета записываются в разных журналах-ордерах и, кроме того, контролируются ведомостью №2.</w:t>
      </w:r>
    </w:p>
    <w:p w:rsidR="00F92077" w:rsidRPr="00AF1FF6" w:rsidRDefault="00F92077" w:rsidP="00AF1FF6">
      <w:pPr>
        <w:autoSpaceDE w:val="0"/>
        <w:autoSpaceDN w:val="0"/>
        <w:adjustRightInd w:val="0"/>
        <w:ind w:firstLine="709"/>
        <w:rPr>
          <w:b/>
          <w:sz w:val="28"/>
          <w:szCs w:val="28"/>
        </w:rPr>
      </w:pPr>
      <w:r w:rsidRPr="00AF1FF6">
        <w:rPr>
          <w:sz w:val="28"/>
          <w:szCs w:val="28"/>
        </w:rPr>
        <w:t>Основанием для заполнения этих регистров являются проверенные и обработанные выписки из расчетного счета.</w:t>
      </w:r>
    </w:p>
    <w:p w:rsidR="00F92077" w:rsidRPr="00AF1FF6" w:rsidRDefault="00F92077" w:rsidP="00AF1FF6">
      <w:pPr>
        <w:autoSpaceDE w:val="0"/>
        <w:autoSpaceDN w:val="0"/>
        <w:adjustRightInd w:val="0"/>
        <w:ind w:firstLine="709"/>
        <w:rPr>
          <w:sz w:val="28"/>
          <w:szCs w:val="28"/>
        </w:rPr>
      </w:pPr>
      <w:r w:rsidRPr="00AF1FF6">
        <w:rPr>
          <w:sz w:val="28"/>
          <w:szCs w:val="28"/>
        </w:rPr>
        <w:t>Суммы с одинаковыми корреспондирующими счетами каждой выписки складываются и записываются в журнал-ордер и в ведомость итогами.</w:t>
      </w:r>
    </w:p>
    <w:p w:rsidR="00F92077" w:rsidRPr="00AF1FF6" w:rsidRDefault="00F92077" w:rsidP="00AF1FF6">
      <w:pPr>
        <w:autoSpaceDE w:val="0"/>
        <w:autoSpaceDN w:val="0"/>
        <w:adjustRightInd w:val="0"/>
        <w:ind w:firstLine="709"/>
        <w:rPr>
          <w:sz w:val="28"/>
          <w:szCs w:val="28"/>
        </w:rPr>
      </w:pPr>
      <w:r w:rsidRPr="00AF1FF6">
        <w:rPr>
          <w:sz w:val="28"/>
          <w:szCs w:val="28"/>
        </w:rPr>
        <w:t>Обязательное условие для заполнения регистров использование одной строки для каждой выписки независимо от того, за какой период она составлена. Количество занятых строк журнала-ордера №2 и ведомости №2 за каждый месяц должно быть одинаковым и равно количеству полученных за этот период выписок из банка. Как в журнале ордере №2, так и в ведомости №2 суммы записываются в разрезе корреспондирующих счетов с дебетом и кредитом счета 51.</w:t>
      </w:r>
    </w:p>
    <w:p w:rsidR="00F92077" w:rsidRPr="00AF1FF6" w:rsidRDefault="00F92077" w:rsidP="00AF1FF6">
      <w:pPr>
        <w:autoSpaceDE w:val="0"/>
        <w:autoSpaceDN w:val="0"/>
        <w:adjustRightInd w:val="0"/>
        <w:ind w:firstLine="709"/>
        <w:rPr>
          <w:sz w:val="28"/>
          <w:szCs w:val="28"/>
        </w:rPr>
      </w:pPr>
      <w:r w:rsidRPr="00AF1FF6">
        <w:rPr>
          <w:sz w:val="28"/>
          <w:szCs w:val="28"/>
        </w:rPr>
        <w:t>Наличие этих показателей за каждый отчетный день и месяц позволяет счетным работникам анализировать источники поступления денежных средств на расчетный счет предприятия, контролировать целевое использование средств, исполнение обязательств перед бюджетом и прочими хозяйственными органами согласно утвержденному календарному графику финансовых платежей.</w:t>
      </w:r>
    </w:p>
    <w:p w:rsidR="00F92077" w:rsidRPr="00AF1FF6" w:rsidRDefault="00F92077" w:rsidP="00AF1FF6">
      <w:pPr>
        <w:ind w:firstLine="709"/>
        <w:rPr>
          <w:sz w:val="28"/>
          <w:szCs w:val="28"/>
          <w:lang w:eastAsia="ru-RU"/>
        </w:rPr>
      </w:pPr>
    </w:p>
    <w:p w:rsidR="00112BDC" w:rsidRPr="00AF1FF6" w:rsidRDefault="00AF1FF6" w:rsidP="00AF1FF6">
      <w:pPr>
        <w:ind w:firstLine="709"/>
        <w:jc w:val="center"/>
        <w:rPr>
          <w:b/>
          <w:sz w:val="28"/>
          <w:szCs w:val="28"/>
        </w:rPr>
      </w:pPr>
      <w:r>
        <w:rPr>
          <w:sz w:val="28"/>
          <w:szCs w:val="28"/>
          <w:lang w:eastAsia="ru-RU"/>
        </w:rPr>
        <w:br w:type="page"/>
      </w:r>
      <w:r>
        <w:rPr>
          <w:b/>
          <w:sz w:val="28"/>
          <w:szCs w:val="28"/>
        </w:rPr>
        <w:t>Заключение</w:t>
      </w:r>
    </w:p>
    <w:p w:rsidR="00C903C3" w:rsidRPr="00AF1FF6" w:rsidRDefault="00C903C3" w:rsidP="00AF1FF6">
      <w:pPr>
        <w:autoSpaceDE w:val="0"/>
        <w:autoSpaceDN w:val="0"/>
        <w:adjustRightInd w:val="0"/>
        <w:ind w:firstLine="709"/>
        <w:rPr>
          <w:b/>
          <w:sz w:val="28"/>
          <w:szCs w:val="28"/>
        </w:rPr>
      </w:pPr>
    </w:p>
    <w:p w:rsidR="00112BDC" w:rsidRPr="00AF1FF6" w:rsidRDefault="00112BDC" w:rsidP="00AF1FF6">
      <w:pPr>
        <w:autoSpaceDE w:val="0"/>
        <w:autoSpaceDN w:val="0"/>
        <w:adjustRightInd w:val="0"/>
        <w:ind w:firstLine="709"/>
        <w:rPr>
          <w:sz w:val="28"/>
          <w:szCs w:val="28"/>
        </w:rPr>
      </w:pPr>
      <w:r w:rsidRPr="00AF1FF6">
        <w:rPr>
          <w:sz w:val="28"/>
          <w:szCs w:val="28"/>
        </w:rPr>
        <w:t>В курсовой работе я рассмотрела основные формы безналичных расчетов и методы отражения данных расчетов в бухгалтерском учете.</w:t>
      </w:r>
    </w:p>
    <w:p w:rsidR="00112BDC" w:rsidRPr="00AF1FF6" w:rsidRDefault="00112BDC" w:rsidP="00AF1FF6">
      <w:pPr>
        <w:autoSpaceDE w:val="0"/>
        <w:autoSpaceDN w:val="0"/>
        <w:adjustRightInd w:val="0"/>
        <w:ind w:firstLine="709"/>
        <w:rPr>
          <w:sz w:val="28"/>
          <w:szCs w:val="28"/>
        </w:rPr>
      </w:pPr>
      <w:r w:rsidRPr="00AF1FF6">
        <w:rPr>
          <w:sz w:val="28"/>
          <w:szCs w:val="28"/>
        </w:rPr>
        <w:t>Таким образом,</w:t>
      </w:r>
      <w:r w:rsidR="00AF1FF6">
        <w:rPr>
          <w:sz w:val="28"/>
          <w:szCs w:val="28"/>
        </w:rPr>
        <w:t xml:space="preserve"> </w:t>
      </w:r>
      <w:r w:rsidRPr="00AF1FF6">
        <w:rPr>
          <w:sz w:val="28"/>
          <w:szCs w:val="28"/>
        </w:rPr>
        <w:t xml:space="preserve">из выше изложенного материала видно, что </w:t>
      </w:r>
      <w:r w:rsidR="00347F78" w:rsidRPr="00AF1FF6">
        <w:rPr>
          <w:sz w:val="28"/>
          <w:szCs w:val="28"/>
        </w:rPr>
        <w:t>безналичные расчеты в бухгалтерском учете учитываются с помощью счетов: 51 «Расчетный счет», 52 «Валютные счета», 55 «Специальные счета в банках».</w:t>
      </w:r>
    </w:p>
    <w:p w:rsidR="00347F78" w:rsidRPr="00AF1FF6" w:rsidRDefault="00347F78" w:rsidP="00AF1FF6">
      <w:pPr>
        <w:autoSpaceDE w:val="0"/>
        <w:autoSpaceDN w:val="0"/>
        <w:adjustRightInd w:val="0"/>
        <w:ind w:firstLine="709"/>
        <w:rPr>
          <w:sz w:val="28"/>
          <w:szCs w:val="28"/>
        </w:rPr>
      </w:pPr>
      <w:r w:rsidRPr="00AF1FF6">
        <w:rPr>
          <w:sz w:val="28"/>
          <w:szCs w:val="28"/>
        </w:rPr>
        <w:t>Для различных видов безналичных расчетов</w:t>
      </w:r>
      <w:r w:rsidR="00AF1FF6">
        <w:rPr>
          <w:sz w:val="28"/>
          <w:szCs w:val="28"/>
        </w:rPr>
        <w:t xml:space="preserve"> </w:t>
      </w:r>
      <w:r w:rsidRPr="00AF1FF6">
        <w:rPr>
          <w:sz w:val="28"/>
          <w:szCs w:val="28"/>
        </w:rPr>
        <w:t>порядок учета и отражения в бухгалтерской документации</w:t>
      </w:r>
      <w:r w:rsidR="00A36102" w:rsidRPr="00AF1FF6">
        <w:rPr>
          <w:sz w:val="28"/>
          <w:szCs w:val="28"/>
        </w:rPr>
        <w:t xml:space="preserve"> различный </w:t>
      </w:r>
      <w:r w:rsidRPr="00AF1FF6">
        <w:rPr>
          <w:sz w:val="28"/>
          <w:szCs w:val="28"/>
        </w:rPr>
        <w:t>(например, расчеты по платежным поручен</w:t>
      </w:r>
      <w:r w:rsidR="00A36102" w:rsidRPr="00AF1FF6">
        <w:rPr>
          <w:sz w:val="28"/>
          <w:szCs w:val="28"/>
        </w:rPr>
        <w:t>иям учитываются на</w:t>
      </w:r>
      <w:r w:rsidR="00AF1FF6">
        <w:rPr>
          <w:sz w:val="28"/>
          <w:szCs w:val="28"/>
        </w:rPr>
        <w:t xml:space="preserve"> </w:t>
      </w:r>
      <w:r w:rsidRPr="00AF1FF6">
        <w:rPr>
          <w:sz w:val="28"/>
          <w:szCs w:val="28"/>
        </w:rPr>
        <w:t>счет</w:t>
      </w:r>
      <w:r w:rsidR="00A36102" w:rsidRPr="00AF1FF6">
        <w:rPr>
          <w:sz w:val="28"/>
          <w:szCs w:val="28"/>
        </w:rPr>
        <w:t>е</w:t>
      </w:r>
      <w:r w:rsidRPr="00AF1FF6">
        <w:rPr>
          <w:sz w:val="28"/>
          <w:szCs w:val="28"/>
        </w:rPr>
        <w:t xml:space="preserve"> 51 «Расчетный счет», а расчеты по аккредитиву и чекам</w:t>
      </w:r>
      <w:r w:rsidR="00A36102" w:rsidRPr="00AF1FF6">
        <w:rPr>
          <w:sz w:val="28"/>
          <w:szCs w:val="28"/>
        </w:rPr>
        <w:t xml:space="preserve"> учитываются на </w:t>
      </w:r>
      <w:r w:rsidRPr="00AF1FF6">
        <w:rPr>
          <w:sz w:val="28"/>
          <w:szCs w:val="28"/>
        </w:rPr>
        <w:t>счет</w:t>
      </w:r>
      <w:r w:rsidR="00A36102" w:rsidRPr="00AF1FF6">
        <w:rPr>
          <w:sz w:val="28"/>
          <w:szCs w:val="28"/>
        </w:rPr>
        <w:t>е</w:t>
      </w:r>
      <w:r w:rsidRPr="00AF1FF6">
        <w:rPr>
          <w:sz w:val="28"/>
          <w:szCs w:val="28"/>
        </w:rPr>
        <w:t xml:space="preserve"> 55 «Специальные счета в банках»).</w:t>
      </w:r>
    </w:p>
    <w:p w:rsidR="00347F78" w:rsidRPr="00AF1FF6" w:rsidRDefault="00347F78" w:rsidP="00AF1FF6">
      <w:pPr>
        <w:autoSpaceDE w:val="0"/>
        <w:autoSpaceDN w:val="0"/>
        <w:adjustRightInd w:val="0"/>
        <w:ind w:firstLine="709"/>
        <w:rPr>
          <w:sz w:val="28"/>
          <w:szCs w:val="28"/>
        </w:rPr>
      </w:pPr>
      <w:r w:rsidRPr="00AF1FF6">
        <w:rPr>
          <w:sz w:val="28"/>
          <w:szCs w:val="28"/>
        </w:rPr>
        <w:t>Также, для осуществления безналичных расчетов различных видов, требуетс</w:t>
      </w:r>
      <w:r w:rsidR="00A36102" w:rsidRPr="00AF1FF6">
        <w:rPr>
          <w:sz w:val="28"/>
          <w:szCs w:val="28"/>
        </w:rPr>
        <w:t>я оформление различных расчетных</w:t>
      </w:r>
      <w:r w:rsidRPr="00AF1FF6">
        <w:rPr>
          <w:sz w:val="28"/>
          <w:szCs w:val="28"/>
        </w:rPr>
        <w:t xml:space="preserve"> документов (платежное поручение, аккредитив, чек, инкассовое или платежное</w:t>
      </w:r>
      <w:r w:rsidR="00AF1FF6">
        <w:rPr>
          <w:sz w:val="28"/>
          <w:szCs w:val="28"/>
        </w:rPr>
        <w:t xml:space="preserve"> </w:t>
      </w:r>
      <w:r w:rsidRPr="00AF1FF6">
        <w:rPr>
          <w:sz w:val="28"/>
          <w:szCs w:val="28"/>
        </w:rPr>
        <w:t>тре6бование).</w:t>
      </w:r>
    </w:p>
    <w:p w:rsidR="00112BDC" w:rsidRPr="00AF1FF6" w:rsidRDefault="00112BDC" w:rsidP="00AF1FF6">
      <w:pPr>
        <w:autoSpaceDE w:val="0"/>
        <w:autoSpaceDN w:val="0"/>
        <w:adjustRightInd w:val="0"/>
        <w:ind w:firstLine="709"/>
        <w:rPr>
          <w:sz w:val="28"/>
          <w:szCs w:val="28"/>
        </w:rPr>
      </w:pPr>
      <w:r w:rsidRPr="00AF1FF6">
        <w:rPr>
          <w:sz w:val="28"/>
          <w:szCs w:val="28"/>
        </w:rPr>
        <w:t>На всех стадиях использования безналичных расчетов в бухгалтерском учете возможен полный контроль за денежными средствами предприятия, их движением, сохранностью и целевым использованием.</w:t>
      </w:r>
    </w:p>
    <w:p w:rsidR="00112BDC" w:rsidRPr="00AF1FF6" w:rsidRDefault="00112BDC" w:rsidP="00AF1FF6">
      <w:pPr>
        <w:ind w:firstLine="709"/>
        <w:rPr>
          <w:sz w:val="28"/>
          <w:szCs w:val="28"/>
          <w:lang w:eastAsia="ru-RU"/>
        </w:rPr>
      </w:pPr>
    </w:p>
    <w:p w:rsidR="00572414" w:rsidRDefault="00AF1FF6" w:rsidP="00AF1FF6">
      <w:pPr>
        <w:ind w:firstLine="709"/>
        <w:jc w:val="center"/>
        <w:rPr>
          <w:b/>
          <w:sz w:val="28"/>
          <w:szCs w:val="28"/>
        </w:rPr>
      </w:pPr>
      <w:r>
        <w:rPr>
          <w:sz w:val="28"/>
          <w:szCs w:val="28"/>
          <w:lang w:eastAsia="ru-RU"/>
        </w:rPr>
        <w:br w:type="page"/>
      </w:r>
      <w:r w:rsidR="00572414" w:rsidRPr="00AF1FF6">
        <w:rPr>
          <w:b/>
          <w:sz w:val="28"/>
          <w:szCs w:val="28"/>
        </w:rPr>
        <w:t>С</w:t>
      </w:r>
      <w:r>
        <w:rPr>
          <w:b/>
          <w:sz w:val="28"/>
          <w:szCs w:val="28"/>
        </w:rPr>
        <w:t>писок использованной литературы</w:t>
      </w:r>
    </w:p>
    <w:p w:rsidR="00AF1FF6" w:rsidRPr="00AF1FF6" w:rsidRDefault="00AF1FF6" w:rsidP="00AF1FF6">
      <w:pPr>
        <w:ind w:firstLine="709"/>
        <w:rPr>
          <w:b/>
          <w:sz w:val="28"/>
          <w:szCs w:val="28"/>
        </w:rPr>
      </w:pPr>
    </w:p>
    <w:p w:rsidR="00112BDC" w:rsidRPr="00AF1FF6" w:rsidRDefault="00112BDC" w:rsidP="00AF1FF6">
      <w:pPr>
        <w:autoSpaceDE w:val="0"/>
        <w:autoSpaceDN w:val="0"/>
        <w:adjustRightInd w:val="0"/>
        <w:rPr>
          <w:sz w:val="28"/>
          <w:szCs w:val="28"/>
        </w:rPr>
      </w:pPr>
      <w:r w:rsidRPr="00AF1FF6">
        <w:rPr>
          <w:sz w:val="28"/>
          <w:szCs w:val="28"/>
        </w:rPr>
        <w:t>1.Гражданский кодекс Российской федерации. Часть вторая.</w:t>
      </w:r>
    </w:p>
    <w:p w:rsidR="00112BDC" w:rsidRPr="00AF1FF6" w:rsidRDefault="00112BDC" w:rsidP="00AF1FF6">
      <w:pPr>
        <w:autoSpaceDE w:val="0"/>
        <w:autoSpaceDN w:val="0"/>
        <w:adjustRightInd w:val="0"/>
        <w:rPr>
          <w:sz w:val="28"/>
          <w:szCs w:val="28"/>
        </w:rPr>
      </w:pPr>
      <w:r w:rsidRPr="00AF1FF6">
        <w:rPr>
          <w:sz w:val="28"/>
          <w:szCs w:val="28"/>
        </w:rPr>
        <w:t>2.Положение № 2-П “О безналичных расчетах в Российск</w:t>
      </w:r>
      <w:r w:rsidR="00830EC7" w:rsidRPr="00AF1FF6">
        <w:rPr>
          <w:sz w:val="28"/>
          <w:szCs w:val="28"/>
        </w:rPr>
        <w:t>ой Федерации” от 03</w:t>
      </w:r>
      <w:r w:rsidR="00D92B87" w:rsidRPr="00AF1FF6">
        <w:rPr>
          <w:sz w:val="28"/>
          <w:szCs w:val="28"/>
        </w:rPr>
        <w:t> </w:t>
      </w:r>
      <w:r w:rsidR="00830EC7" w:rsidRPr="00AF1FF6">
        <w:rPr>
          <w:sz w:val="28"/>
          <w:szCs w:val="28"/>
        </w:rPr>
        <w:t>октября</w:t>
      </w:r>
      <w:r w:rsidR="00D92B87" w:rsidRPr="00AF1FF6">
        <w:rPr>
          <w:sz w:val="28"/>
          <w:szCs w:val="28"/>
        </w:rPr>
        <w:t xml:space="preserve"> </w:t>
      </w:r>
      <w:r w:rsidR="00830EC7" w:rsidRPr="00AF1FF6">
        <w:rPr>
          <w:sz w:val="28"/>
          <w:szCs w:val="28"/>
        </w:rPr>
        <w:t>2002</w:t>
      </w:r>
    </w:p>
    <w:p w:rsidR="00112BDC" w:rsidRPr="00AF1FF6" w:rsidRDefault="00112BDC" w:rsidP="00AF1FF6">
      <w:pPr>
        <w:autoSpaceDE w:val="0"/>
        <w:autoSpaceDN w:val="0"/>
        <w:adjustRightInd w:val="0"/>
        <w:rPr>
          <w:sz w:val="28"/>
          <w:szCs w:val="28"/>
        </w:rPr>
      </w:pPr>
      <w:r w:rsidRPr="00AF1FF6">
        <w:rPr>
          <w:sz w:val="28"/>
          <w:szCs w:val="28"/>
        </w:rPr>
        <w:t>3. План счетов бухгалтерского учета, финансово – хозяйственной деятельности организации//</w:t>
      </w:r>
      <w:r w:rsidR="00D92B87" w:rsidRPr="00AF1FF6">
        <w:rPr>
          <w:sz w:val="28"/>
          <w:szCs w:val="28"/>
        </w:rPr>
        <w:t xml:space="preserve"> Под ред. А.С.Бакаева – М.:ЮРАЙТ, 2008</w:t>
      </w:r>
    </w:p>
    <w:p w:rsidR="00112BDC" w:rsidRPr="00AF1FF6" w:rsidRDefault="00D92B87" w:rsidP="00AF1FF6">
      <w:pPr>
        <w:autoSpaceDE w:val="0"/>
        <w:autoSpaceDN w:val="0"/>
        <w:adjustRightInd w:val="0"/>
        <w:rPr>
          <w:sz w:val="28"/>
          <w:szCs w:val="28"/>
        </w:rPr>
      </w:pPr>
      <w:r w:rsidRPr="00AF1FF6">
        <w:rPr>
          <w:sz w:val="28"/>
          <w:szCs w:val="28"/>
        </w:rPr>
        <w:t>4</w:t>
      </w:r>
      <w:r w:rsidR="00112BDC" w:rsidRPr="00AF1FF6">
        <w:rPr>
          <w:sz w:val="28"/>
          <w:szCs w:val="28"/>
        </w:rPr>
        <w:t>.Финансы, денежное обращение и кредит: Учебник. // Под ред. Самсонова Н. Ф. — М.: ИНФРА-М, 2006</w:t>
      </w:r>
    </w:p>
    <w:p w:rsidR="00112BDC" w:rsidRPr="00AF1FF6" w:rsidRDefault="00D92B87" w:rsidP="00AF1FF6">
      <w:pPr>
        <w:autoSpaceDE w:val="0"/>
        <w:autoSpaceDN w:val="0"/>
        <w:adjustRightInd w:val="0"/>
        <w:rPr>
          <w:sz w:val="28"/>
          <w:szCs w:val="28"/>
        </w:rPr>
      </w:pPr>
      <w:r w:rsidRPr="00AF1FF6">
        <w:rPr>
          <w:sz w:val="28"/>
          <w:szCs w:val="28"/>
        </w:rPr>
        <w:t>5</w:t>
      </w:r>
      <w:r w:rsidR="00112BDC" w:rsidRPr="00AF1FF6">
        <w:rPr>
          <w:sz w:val="28"/>
          <w:szCs w:val="28"/>
        </w:rPr>
        <w:t>.Денежное обращение. Кредит: Учебник для вузов. // Под ред. Поляка Г. Б. — М.: ЮНИТИ-ДАНА, 2005</w:t>
      </w:r>
    </w:p>
    <w:p w:rsidR="00112BDC" w:rsidRPr="00AF1FF6" w:rsidRDefault="00D92B87" w:rsidP="00AF1FF6">
      <w:pPr>
        <w:autoSpaceDE w:val="0"/>
        <w:autoSpaceDN w:val="0"/>
        <w:adjustRightInd w:val="0"/>
        <w:rPr>
          <w:sz w:val="28"/>
          <w:szCs w:val="28"/>
        </w:rPr>
      </w:pPr>
      <w:r w:rsidRPr="00AF1FF6">
        <w:rPr>
          <w:sz w:val="28"/>
          <w:szCs w:val="28"/>
        </w:rPr>
        <w:t>6</w:t>
      </w:r>
      <w:r w:rsidR="00112BDC" w:rsidRPr="00AF1FF6">
        <w:rPr>
          <w:sz w:val="28"/>
          <w:szCs w:val="28"/>
        </w:rPr>
        <w:t>.Финансы. // Под ред. Романовского М. В., Врублевской О. В., Сабанти Б. М. — М: ЮРАЙНТ_М, 2007</w:t>
      </w:r>
    </w:p>
    <w:p w:rsidR="00112BDC" w:rsidRPr="00AF1FF6" w:rsidRDefault="00D92B87" w:rsidP="00AF1FF6">
      <w:pPr>
        <w:pStyle w:val="1"/>
        <w:spacing w:before="0"/>
        <w:rPr>
          <w:rFonts w:ascii="Times New Roman" w:hAnsi="Times New Roman"/>
          <w:b w:val="0"/>
          <w:color w:val="auto"/>
        </w:rPr>
      </w:pPr>
      <w:r w:rsidRPr="00AF1FF6">
        <w:rPr>
          <w:rFonts w:ascii="Times New Roman" w:hAnsi="Times New Roman"/>
          <w:b w:val="0"/>
          <w:color w:val="auto"/>
        </w:rPr>
        <w:t>7.Теория бухгалтерского учета//</w:t>
      </w:r>
      <w:r w:rsidR="00112BDC" w:rsidRPr="00AF1FF6">
        <w:rPr>
          <w:rFonts w:ascii="Times New Roman" w:hAnsi="Times New Roman"/>
          <w:b w:val="0"/>
          <w:color w:val="auto"/>
        </w:rPr>
        <w:t>Захарьин В. Р.</w:t>
      </w:r>
      <w:r w:rsidR="00112BDC" w:rsidRPr="00AF1FF6">
        <w:rPr>
          <w:rFonts w:ascii="Times New Roman" w:hAnsi="Times New Roman"/>
          <w:color w:val="auto"/>
        </w:rPr>
        <w:t xml:space="preserve"> </w:t>
      </w:r>
      <w:r w:rsidR="00112BDC" w:rsidRPr="00AF1FF6">
        <w:rPr>
          <w:rFonts w:ascii="Times New Roman" w:hAnsi="Times New Roman"/>
          <w:b w:val="0"/>
          <w:color w:val="auto"/>
        </w:rPr>
        <w:t>- М.: ИНФРА-М: ФОРУМ, 200</w:t>
      </w:r>
      <w:r w:rsidRPr="00AF1FF6">
        <w:rPr>
          <w:rFonts w:ascii="Times New Roman" w:hAnsi="Times New Roman"/>
          <w:b w:val="0"/>
          <w:color w:val="auto"/>
        </w:rPr>
        <w:t>5</w:t>
      </w:r>
    </w:p>
    <w:p w:rsidR="00830EC7" w:rsidRPr="00AF1FF6" w:rsidRDefault="00830EC7" w:rsidP="00AF1FF6">
      <w:pPr>
        <w:rPr>
          <w:sz w:val="28"/>
          <w:szCs w:val="28"/>
        </w:rPr>
      </w:pPr>
      <w:r w:rsidRPr="00AF1FF6">
        <w:rPr>
          <w:sz w:val="28"/>
          <w:szCs w:val="28"/>
        </w:rPr>
        <w:t>8.Компьтерная программа «Консультант:Плюс»</w:t>
      </w:r>
    </w:p>
    <w:p w:rsidR="00112BDC" w:rsidRPr="00AF1FF6" w:rsidRDefault="00830EC7" w:rsidP="00AF1FF6">
      <w:pPr>
        <w:rPr>
          <w:sz w:val="28"/>
          <w:szCs w:val="28"/>
        </w:rPr>
      </w:pPr>
      <w:r w:rsidRPr="00AF1FF6">
        <w:rPr>
          <w:sz w:val="28"/>
          <w:szCs w:val="28"/>
        </w:rPr>
        <w:t>9</w:t>
      </w:r>
      <w:r w:rsidR="00C903C3" w:rsidRPr="00AF1FF6">
        <w:rPr>
          <w:sz w:val="28"/>
          <w:szCs w:val="28"/>
        </w:rPr>
        <w:t>.</w:t>
      </w:r>
      <w:r w:rsidR="00D2009F" w:rsidRPr="00AF1FF6">
        <w:rPr>
          <w:sz w:val="28"/>
          <w:szCs w:val="28"/>
          <w:lang w:val="en-US"/>
        </w:rPr>
        <w:t>www</w:t>
      </w:r>
      <w:r w:rsidR="00D2009F" w:rsidRPr="00AF1FF6">
        <w:rPr>
          <w:sz w:val="28"/>
          <w:szCs w:val="28"/>
        </w:rPr>
        <w:t>.</w:t>
      </w:r>
      <w:r w:rsidR="00D2009F" w:rsidRPr="00AF1FF6">
        <w:rPr>
          <w:sz w:val="28"/>
          <w:szCs w:val="28"/>
          <w:lang w:val="en-US"/>
        </w:rPr>
        <w:t>wikipedia</w:t>
      </w:r>
      <w:r w:rsidR="00D2009F" w:rsidRPr="00AF1FF6">
        <w:rPr>
          <w:sz w:val="28"/>
          <w:szCs w:val="28"/>
        </w:rPr>
        <w:t>.</w:t>
      </w:r>
      <w:r w:rsidR="00D2009F" w:rsidRPr="00AF1FF6">
        <w:rPr>
          <w:sz w:val="28"/>
          <w:szCs w:val="28"/>
          <w:lang w:val="en-US"/>
        </w:rPr>
        <w:t>org</w:t>
      </w:r>
      <w:r w:rsidR="00D2009F" w:rsidRPr="00AF1FF6">
        <w:rPr>
          <w:sz w:val="28"/>
          <w:szCs w:val="28"/>
        </w:rPr>
        <w:t>.</w:t>
      </w:r>
      <w:r w:rsidR="00D2009F" w:rsidRPr="00AF1FF6">
        <w:rPr>
          <w:sz w:val="28"/>
          <w:szCs w:val="28"/>
          <w:lang w:val="en-US"/>
        </w:rPr>
        <w:t>ru</w:t>
      </w:r>
    </w:p>
    <w:p w:rsidR="00D2009F" w:rsidRPr="00AF1FF6" w:rsidRDefault="00830EC7" w:rsidP="00AF1FF6">
      <w:pPr>
        <w:rPr>
          <w:sz w:val="28"/>
          <w:szCs w:val="28"/>
        </w:rPr>
      </w:pPr>
      <w:r w:rsidRPr="00AF1FF6">
        <w:rPr>
          <w:sz w:val="28"/>
          <w:szCs w:val="28"/>
        </w:rPr>
        <w:t>10</w:t>
      </w:r>
      <w:r w:rsidR="00D2009F" w:rsidRPr="00AF1FF6">
        <w:rPr>
          <w:sz w:val="28"/>
          <w:szCs w:val="28"/>
        </w:rPr>
        <w:t>.</w:t>
      </w:r>
      <w:r w:rsidR="00D2009F" w:rsidRPr="00AF1FF6">
        <w:rPr>
          <w:sz w:val="28"/>
          <w:szCs w:val="28"/>
          <w:lang w:val="en-US"/>
        </w:rPr>
        <w:t>www</w:t>
      </w:r>
      <w:r w:rsidR="00D2009F" w:rsidRPr="00AF1FF6">
        <w:rPr>
          <w:sz w:val="28"/>
          <w:szCs w:val="28"/>
        </w:rPr>
        <w:t>.</w:t>
      </w:r>
      <w:r w:rsidR="00D2009F" w:rsidRPr="00AF1FF6">
        <w:rPr>
          <w:sz w:val="28"/>
          <w:szCs w:val="28"/>
          <w:lang w:val="en-US"/>
        </w:rPr>
        <w:t>faito</w:t>
      </w:r>
      <w:r w:rsidR="00D2009F" w:rsidRPr="00AF1FF6">
        <w:rPr>
          <w:sz w:val="28"/>
          <w:szCs w:val="28"/>
        </w:rPr>
        <w:t>.</w:t>
      </w:r>
      <w:r w:rsidR="00D2009F" w:rsidRPr="00AF1FF6">
        <w:rPr>
          <w:sz w:val="28"/>
          <w:szCs w:val="28"/>
          <w:lang w:val="en-US"/>
        </w:rPr>
        <w:t>ru</w:t>
      </w:r>
    </w:p>
    <w:p w:rsidR="00D2009F" w:rsidRPr="00AF1FF6" w:rsidRDefault="00D2009F" w:rsidP="00AF1FF6">
      <w:pPr>
        <w:rPr>
          <w:sz w:val="28"/>
          <w:szCs w:val="28"/>
        </w:rPr>
      </w:pPr>
      <w:r w:rsidRPr="00AF1FF6">
        <w:rPr>
          <w:sz w:val="28"/>
          <w:szCs w:val="28"/>
        </w:rPr>
        <w:t>1</w:t>
      </w:r>
      <w:r w:rsidR="00830EC7" w:rsidRPr="00AF1FF6">
        <w:rPr>
          <w:sz w:val="28"/>
          <w:szCs w:val="28"/>
        </w:rPr>
        <w:t>1</w:t>
      </w:r>
      <w:r w:rsidRPr="00AF1FF6">
        <w:rPr>
          <w:sz w:val="28"/>
          <w:szCs w:val="28"/>
        </w:rPr>
        <w:t>.</w:t>
      </w:r>
      <w:r w:rsidRPr="00AF1FF6">
        <w:rPr>
          <w:sz w:val="28"/>
          <w:szCs w:val="28"/>
          <w:lang w:val="en-US"/>
        </w:rPr>
        <w:t>www</w:t>
      </w:r>
      <w:r w:rsidRPr="00AF1FF6">
        <w:rPr>
          <w:sz w:val="28"/>
          <w:szCs w:val="28"/>
        </w:rPr>
        <w:t>.</w:t>
      </w:r>
      <w:r w:rsidRPr="00AF1FF6">
        <w:rPr>
          <w:sz w:val="28"/>
          <w:szCs w:val="28"/>
          <w:lang w:val="en-US"/>
        </w:rPr>
        <w:t>akdi</w:t>
      </w:r>
      <w:r w:rsidRPr="00AF1FF6">
        <w:rPr>
          <w:sz w:val="28"/>
          <w:szCs w:val="28"/>
        </w:rPr>
        <w:t>.</w:t>
      </w:r>
      <w:r w:rsidRPr="00AF1FF6">
        <w:rPr>
          <w:sz w:val="28"/>
          <w:szCs w:val="28"/>
          <w:lang w:val="en-US"/>
        </w:rPr>
        <w:t>ru</w:t>
      </w:r>
    </w:p>
    <w:p w:rsidR="003A0AF8" w:rsidRPr="00AF1FF6" w:rsidRDefault="004F4803" w:rsidP="00AF1FF6">
      <w:pPr>
        <w:rPr>
          <w:sz w:val="28"/>
          <w:szCs w:val="28"/>
        </w:rPr>
      </w:pPr>
      <w:r w:rsidRPr="00AF1FF6">
        <w:rPr>
          <w:sz w:val="28"/>
          <w:szCs w:val="28"/>
        </w:rPr>
        <w:t>12. www.audit-it.ru</w:t>
      </w:r>
      <w:bookmarkStart w:id="0" w:name="_GoBack"/>
      <w:bookmarkEnd w:id="0"/>
    </w:p>
    <w:sectPr w:rsidR="003A0AF8" w:rsidRPr="00AF1FF6" w:rsidSect="00AF1FF6">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81FE9" w:rsidRDefault="00781FE9" w:rsidP="001F75D2">
      <w:pPr>
        <w:spacing w:line="240" w:lineRule="auto"/>
      </w:pPr>
      <w:r>
        <w:separator/>
      </w:r>
    </w:p>
  </w:endnote>
  <w:endnote w:type="continuationSeparator" w:id="0">
    <w:p w:rsidR="00781FE9" w:rsidRDefault="00781FE9" w:rsidP="001F75D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81FE9" w:rsidRDefault="00781FE9" w:rsidP="001F75D2">
      <w:pPr>
        <w:spacing w:line="240" w:lineRule="auto"/>
      </w:pPr>
      <w:r>
        <w:separator/>
      </w:r>
    </w:p>
  </w:footnote>
  <w:footnote w:type="continuationSeparator" w:id="0">
    <w:p w:rsidR="00781FE9" w:rsidRDefault="00781FE9" w:rsidP="001F75D2">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FBD7FCC"/>
    <w:multiLevelType w:val="hybridMultilevel"/>
    <w:tmpl w:val="E2DA6D54"/>
    <w:lvl w:ilvl="0" w:tplc="9F5ADA12">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513"/>
        </w:tabs>
        <w:ind w:left="513" w:hanging="360"/>
      </w:pPr>
      <w:rPr>
        <w:rFonts w:ascii="Courier New" w:hAnsi="Courier New" w:hint="default"/>
      </w:rPr>
    </w:lvl>
    <w:lvl w:ilvl="2" w:tplc="04190005" w:tentative="1">
      <w:start w:val="1"/>
      <w:numFmt w:val="bullet"/>
      <w:lvlText w:val=""/>
      <w:lvlJc w:val="left"/>
      <w:pPr>
        <w:tabs>
          <w:tab w:val="num" w:pos="1233"/>
        </w:tabs>
        <w:ind w:left="1233" w:hanging="360"/>
      </w:pPr>
      <w:rPr>
        <w:rFonts w:ascii="Wingdings" w:hAnsi="Wingdings" w:hint="default"/>
      </w:rPr>
    </w:lvl>
    <w:lvl w:ilvl="3" w:tplc="04190001" w:tentative="1">
      <w:start w:val="1"/>
      <w:numFmt w:val="bullet"/>
      <w:lvlText w:val=""/>
      <w:lvlJc w:val="left"/>
      <w:pPr>
        <w:tabs>
          <w:tab w:val="num" w:pos="1953"/>
        </w:tabs>
        <w:ind w:left="1953" w:hanging="360"/>
      </w:pPr>
      <w:rPr>
        <w:rFonts w:ascii="Symbol" w:hAnsi="Symbol" w:hint="default"/>
      </w:rPr>
    </w:lvl>
    <w:lvl w:ilvl="4" w:tplc="04190003" w:tentative="1">
      <w:start w:val="1"/>
      <w:numFmt w:val="bullet"/>
      <w:lvlText w:val="o"/>
      <w:lvlJc w:val="left"/>
      <w:pPr>
        <w:tabs>
          <w:tab w:val="num" w:pos="2673"/>
        </w:tabs>
        <w:ind w:left="2673" w:hanging="360"/>
      </w:pPr>
      <w:rPr>
        <w:rFonts w:ascii="Courier New" w:hAnsi="Courier New" w:hint="default"/>
      </w:rPr>
    </w:lvl>
    <w:lvl w:ilvl="5" w:tplc="04190005" w:tentative="1">
      <w:start w:val="1"/>
      <w:numFmt w:val="bullet"/>
      <w:lvlText w:val=""/>
      <w:lvlJc w:val="left"/>
      <w:pPr>
        <w:tabs>
          <w:tab w:val="num" w:pos="3393"/>
        </w:tabs>
        <w:ind w:left="3393" w:hanging="360"/>
      </w:pPr>
      <w:rPr>
        <w:rFonts w:ascii="Wingdings" w:hAnsi="Wingdings" w:hint="default"/>
      </w:rPr>
    </w:lvl>
    <w:lvl w:ilvl="6" w:tplc="04190001" w:tentative="1">
      <w:start w:val="1"/>
      <w:numFmt w:val="bullet"/>
      <w:lvlText w:val=""/>
      <w:lvlJc w:val="left"/>
      <w:pPr>
        <w:tabs>
          <w:tab w:val="num" w:pos="4113"/>
        </w:tabs>
        <w:ind w:left="4113" w:hanging="360"/>
      </w:pPr>
      <w:rPr>
        <w:rFonts w:ascii="Symbol" w:hAnsi="Symbol" w:hint="default"/>
      </w:rPr>
    </w:lvl>
    <w:lvl w:ilvl="7" w:tplc="04190003" w:tentative="1">
      <w:start w:val="1"/>
      <w:numFmt w:val="bullet"/>
      <w:lvlText w:val="o"/>
      <w:lvlJc w:val="left"/>
      <w:pPr>
        <w:tabs>
          <w:tab w:val="num" w:pos="4833"/>
        </w:tabs>
        <w:ind w:left="4833" w:hanging="360"/>
      </w:pPr>
      <w:rPr>
        <w:rFonts w:ascii="Courier New" w:hAnsi="Courier New" w:hint="default"/>
      </w:rPr>
    </w:lvl>
    <w:lvl w:ilvl="8" w:tplc="04190005" w:tentative="1">
      <w:start w:val="1"/>
      <w:numFmt w:val="bullet"/>
      <w:lvlText w:val=""/>
      <w:lvlJc w:val="left"/>
      <w:pPr>
        <w:tabs>
          <w:tab w:val="num" w:pos="5553"/>
        </w:tabs>
        <w:ind w:left="5553" w:hanging="360"/>
      </w:pPr>
      <w:rPr>
        <w:rFonts w:ascii="Wingdings" w:hAnsi="Wingdings" w:hint="default"/>
      </w:rPr>
    </w:lvl>
  </w:abstractNum>
  <w:abstractNum w:abstractNumId="1">
    <w:nsid w:val="103608D3"/>
    <w:multiLevelType w:val="hybridMultilevel"/>
    <w:tmpl w:val="7A0CA814"/>
    <w:lvl w:ilvl="0" w:tplc="04190003">
      <w:start w:val="1"/>
      <w:numFmt w:val="bullet"/>
      <w:lvlText w:val="o"/>
      <w:lvlJc w:val="left"/>
      <w:pPr>
        <w:tabs>
          <w:tab w:val="num" w:pos="360"/>
        </w:tabs>
        <w:ind w:left="360" w:hanging="360"/>
      </w:pPr>
      <w:rPr>
        <w:rFonts w:ascii="Courier New" w:hAnsi="Courier New"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2">
    <w:nsid w:val="12173812"/>
    <w:multiLevelType w:val="singleLevel"/>
    <w:tmpl w:val="A758856C"/>
    <w:lvl w:ilvl="0">
      <w:start w:val="1"/>
      <w:numFmt w:val="decimal"/>
      <w:lvlText w:val="%1. "/>
      <w:legacy w:legacy="1" w:legacySpace="0" w:legacyIndent="283"/>
      <w:lvlJc w:val="left"/>
      <w:pPr>
        <w:ind w:left="283" w:hanging="283"/>
      </w:pPr>
      <w:rPr>
        <w:rFonts w:ascii="Times New Roman" w:hAnsi="Times New Roman" w:cs="Times New Roman" w:hint="default"/>
        <w:b w:val="0"/>
        <w:bCs w:val="0"/>
        <w:i w:val="0"/>
        <w:iCs w:val="0"/>
        <w:sz w:val="28"/>
        <w:szCs w:val="28"/>
      </w:rPr>
    </w:lvl>
  </w:abstractNum>
  <w:abstractNum w:abstractNumId="3">
    <w:nsid w:val="1B4C5750"/>
    <w:multiLevelType w:val="hybridMultilevel"/>
    <w:tmpl w:val="E84890A0"/>
    <w:lvl w:ilvl="0" w:tplc="9E5CA614">
      <w:start w:val="1"/>
      <w:numFmt w:val="decimal"/>
      <w:lvlText w:val="%1."/>
      <w:lvlJc w:val="left"/>
      <w:pPr>
        <w:ind w:left="1092" w:hanging="375"/>
      </w:pPr>
      <w:rPr>
        <w:rFonts w:cs="Times New Roman" w:hint="default"/>
      </w:rPr>
    </w:lvl>
    <w:lvl w:ilvl="1" w:tplc="04190019" w:tentative="1">
      <w:start w:val="1"/>
      <w:numFmt w:val="lowerLetter"/>
      <w:lvlText w:val="%2."/>
      <w:lvlJc w:val="left"/>
      <w:pPr>
        <w:ind w:left="1797" w:hanging="360"/>
      </w:pPr>
      <w:rPr>
        <w:rFonts w:cs="Times New Roman"/>
      </w:rPr>
    </w:lvl>
    <w:lvl w:ilvl="2" w:tplc="0419001B" w:tentative="1">
      <w:start w:val="1"/>
      <w:numFmt w:val="lowerRoman"/>
      <w:lvlText w:val="%3."/>
      <w:lvlJc w:val="right"/>
      <w:pPr>
        <w:ind w:left="2517" w:hanging="180"/>
      </w:pPr>
      <w:rPr>
        <w:rFonts w:cs="Times New Roman"/>
      </w:rPr>
    </w:lvl>
    <w:lvl w:ilvl="3" w:tplc="0419000F" w:tentative="1">
      <w:start w:val="1"/>
      <w:numFmt w:val="decimal"/>
      <w:lvlText w:val="%4."/>
      <w:lvlJc w:val="left"/>
      <w:pPr>
        <w:ind w:left="3237" w:hanging="360"/>
      </w:pPr>
      <w:rPr>
        <w:rFonts w:cs="Times New Roman"/>
      </w:rPr>
    </w:lvl>
    <w:lvl w:ilvl="4" w:tplc="04190019" w:tentative="1">
      <w:start w:val="1"/>
      <w:numFmt w:val="lowerLetter"/>
      <w:lvlText w:val="%5."/>
      <w:lvlJc w:val="left"/>
      <w:pPr>
        <w:ind w:left="3957" w:hanging="360"/>
      </w:pPr>
      <w:rPr>
        <w:rFonts w:cs="Times New Roman"/>
      </w:rPr>
    </w:lvl>
    <w:lvl w:ilvl="5" w:tplc="0419001B" w:tentative="1">
      <w:start w:val="1"/>
      <w:numFmt w:val="lowerRoman"/>
      <w:lvlText w:val="%6."/>
      <w:lvlJc w:val="right"/>
      <w:pPr>
        <w:ind w:left="4677" w:hanging="180"/>
      </w:pPr>
      <w:rPr>
        <w:rFonts w:cs="Times New Roman"/>
      </w:rPr>
    </w:lvl>
    <w:lvl w:ilvl="6" w:tplc="0419000F" w:tentative="1">
      <w:start w:val="1"/>
      <w:numFmt w:val="decimal"/>
      <w:lvlText w:val="%7."/>
      <w:lvlJc w:val="left"/>
      <w:pPr>
        <w:ind w:left="5397" w:hanging="360"/>
      </w:pPr>
      <w:rPr>
        <w:rFonts w:cs="Times New Roman"/>
      </w:rPr>
    </w:lvl>
    <w:lvl w:ilvl="7" w:tplc="04190019" w:tentative="1">
      <w:start w:val="1"/>
      <w:numFmt w:val="lowerLetter"/>
      <w:lvlText w:val="%8."/>
      <w:lvlJc w:val="left"/>
      <w:pPr>
        <w:ind w:left="6117" w:hanging="360"/>
      </w:pPr>
      <w:rPr>
        <w:rFonts w:cs="Times New Roman"/>
      </w:rPr>
    </w:lvl>
    <w:lvl w:ilvl="8" w:tplc="0419001B" w:tentative="1">
      <w:start w:val="1"/>
      <w:numFmt w:val="lowerRoman"/>
      <w:lvlText w:val="%9."/>
      <w:lvlJc w:val="right"/>
      <w:pPr>
        <w:ind w:left="6837" w:hanging="180"/>
      </w:pPr>
      <w:rPr>
        <w:rFonts w:cs="Times New Roman"/>
      </w:rPr>
    </w:lvl>
  </w:abstractNum>
  <w:abstractNum w:abstractNumId="4">
    <w:nsid w:val="25057593"/>
    <w:multiLevelType w:val="hybridMultilevel"/>
    <w:tmpl w:val="A34880BC"/>
    <w:lvl w:ilvl="0" w:tplc="80C6B6BC">
      <w:start w:val="1"/>
      <w:numFmt w:val="bullet"/>
      <w:lvlText w:val=""/>
      <w:lvlJc w:val="left"/>
      <w:pPr>
        <w:tabs>
          <w:tab w:val="num" w:pos="-229"/>
        </w:tabs>
        <w:ind w:left="-485" w:hanging="28"/>
      </w:pPr>
      <w:rPr>
        <w:rFonts w:ascii="Symbol" w:hAnsi="Symbol" w:hint="default"/>
      </w:rPr>
    </w:lvl>
    <w:lvl w:ilvl="1" w:tplc="04190003" w:tentative="1">
      <w:start w:val="1"/>
      <w:numFmt w:val="bullet"/>
      <w:lvlText w:val="o"/>
      <w:lvlJc w:val="left"/>
      <w:pPr>
        <w:tabs>
          <w:tab w:val="num" w:pos="360"/>
        </w:tabs>
        <w:ind w:left="360" w:hanging="360"/>
      </w:pPr>
      <w:rPr>
        <w:rFonts w:ascii="Courier New" w:hAnsi="Courier New" w:hint="default"/>
      </w:rPr>
    </w:lvl>
    <w:lvl w:ilvl="2" w:tplc="04190005" w:tentative="1">
      <w:start w:val="1"/>
      <w:numFmt w:val="bullet"/>
      <w:lvlText w:val=""/>
      <w:lvlJc w:val="left"/>
      <w:pPr>
        <w:tabs>
          <w:tab w:val="num" w:pos="1080"/>
        </w:tabs>
        <w:ind w:left="1080" w:hanging="360"/>
      </w:pPr>
      <w:rPr>
        <w:rFonts w:ascii="Wingdings" w:hAnsi="Wingdings" w:hint="default"/>
      </w:rPr>
    </w:lvl>
    <w:lvl w:ilvl="3" w:tplc="04190001" w:tentative="1">
      <w:start w:val="1"/>
      <w:numFmt w:val="bullet"/>
      <w:lvlText w:val=""/>
      <w:lvlJc w:val="left"/>
      <w:pPr>
        <w:tabs>
          <w:tab w:val="num" w:pos="1800"/>
        </w:tabs>
        <w:ind w:left="1800" w:hanging="360"/>
      </w:pPr>
      <w:rPr>
        <w:rFonts w:ascii="Symbol" w:hAnsi="Symbol" w:hint="default"/>
      </w:rPr>
    </w:lvl>
    <w:lvl w:ilvl="4" w:tplc="04190003" w:tentative="1">
      <w:start w:val="1"/>
      <w:numFmt w:val="bullet"/>
      <w:lvlText w:val="o"/>
      <w:lvlJc w:val="left"/>
      <w:pPr>
        <w:tabs>
          <w:tab w:val="num" w:pos="2520"/>
        </w:tabs>
        <w:ind w:left="2520" w:hanging="360"/>
      </w:pPr>
      <w:rPr>
        <w:rFonts w:ascii="Courier New" w:hAnsi="Courier New" w:hint="default"/>
      </w:rPr>
    </w:lvl>
    <w:lvl w:ilvl="5" w:tplc="04190005" w:tentative="1">
      <w:start w:val="1"/>
      <w:numFmt w:val="bullet"/>
      <w:lvlText w:val=""/>
      <w:lvlJc w:val="left"/>
      <w:pPr>
        <w:tabs>
          <w:tab w:val="num" w:pos="3240"/>
        </w:tabs>
        <w:ind w:left="3240" w:hanging="360"/>
      </w:pPr>
      <w:rPr>
        <w:rFonts w:ascii="Wingdings" w:hAnsi="Wingdings" w:hint="default"/>
      </w:rPr>
    </w:lvl>
    <w:lvl w:ilvl="6" w:tplc="04190001" w:tentative="1">
      <w:start w:val="1"/>
      <w:numFmt w:val="bullet"/>
      <w:lvlText w:val=""/>
      <w:lvlJc w:val="left"/>
      <w:pPr>
        <w:tabs>
          <w:tab w:val="num" w:pos="3960"/>
        </w:tabs>
        <w:ind w:left="3960" w:hanging="360"/>
      </w:pPr>
      <w:rPr>
        <w:rFonts w:ascii="Symbol" w:hAnsi="Symbol" w:hint="default"/>
      </w:rPr>
    </w:lvl>
    <w:lvl w:ilvl="7" w:tplc="04190003" w:tentative="1">
      <w:start w:val="1"/>
      <w:numFmt w:val="bullet"/>
      <w:lvlText w:val="o"/>
      <w:lvlJc w:val="left"/>
      <w:pPr>
        <w:tabs>
          <w:tab w:val="num" w:pos="4680"/>
        </w:tabs>
        <w:ind w:left="4680" w:hanging="360"/>
      </w:pPr>
      <w:rPr>
        <w:rFonts w:ascii="Courier New" w:hAnsi="Courier New" w:hint="default"/>
      </w:rPr>
    </w:lvl>
    <w:lvl w:ilvl="8" w:tplc="04190005" w:tentative="1">
      <w:start w:val="1"/>
      <w:numFmt w:val="bullet"/>
      <w:lvlText w:val=""/>
      <w:lvlJc w:val="left"/>
      <w:pPr>
        <w:tabs>
          <w:tab w:val="num" w:pos="5400"/>
        </w:tabs>
        <w:ind w:left="5400" w:hanging="360"/>
      </w:pPr>
      <w:rPr>
        <w:rFonts w:ascii="Wingdings" w:hAnsi="Wingdings" w:hint="default"/>
      </w:rPr>
    </w:lvl>
  </w:abstractNum>
  <w:abstractNum w:abstractNumId="5">
    <w:nsid w:val="278B3ADA"/>
    <w:multiLevelType w:val="hybridMultilevel"/>
    <w:tmpl w:val="D4A2E61A"/>
    <w:lvl w:ilvl="0" w:tplc="04190009">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360"/>
        </w:tabs>
        <w:ind w:left="360" w:hanging="360"/>
      </w:pPr>
      <w:rPr>
        <w:rFonts w:ascii="Courier New" w:hAnsi="Courier New" w:hint="default"/>
      </w:rPr>
    </w:lvl>
    <w:lvl w:ilvl="2" w:tplc="04190005" w:tentative="1">
      <w:start w:val="1"/>
      <w:numFmt w:val="bullet"/>
      <w:lvlText w:val=""/>
      <w:lvlJc w:val="left"/>
      <w:pPr>
        <w:tabs>
          <w:tab w:val="num" w:pos="1080"/>
        </w:tabs>
        <w:ind w:left="1080" w:hanging="360"/>
      </w:pPr>
      <w:rPr>
        <w:rFonts w:ascii="Wingdings" w:hAnsi="Wingdings" w:hint="default"/>
      </w:rPr>
    </w:lvl>
    <w:lvl w:ilvl="3" w:tplc="04190001" w:tentative="1">
      <w:start w:val="1"/>
      <w:numFmt w:val="bullet"/>
      <w:lvlText w:val=""/>
      <w:lvlJc w:val="left"/>
      <w:pPr>
        <w:tabs>
          <w:tab w:val="num" w:pos="1800"/>
        </w:tabs>
        <w:ind w:left="1800" w:hanging="360"/>
      </w:pPr>
      <w:rPr>
        <w:rFonts w:ascii="Symbol" w:hAnsi="Symbol" w:hint="default"/>
      </w:rPr>
    </w:lvl>
    <w:lvl w:ilvl="4" w:tplc="04190003" w:tentative="1">
      <w:start w:val="1"/>
      <w:numFmt w:val="bullet"/>
      <w:lvlText w:val="o"/>
      <w:lvlJc w:val="left"/>
      <w:pPr>
        <w:tabs>
          <w:tab w:val="num" w:pos="2520"/>
        </w:tabs>
        <w:ind w:left="2520" w:hanging="360"/>
      </w:pPr>
      <w:rPr>
        <w:rFonts w:ascii="Courier New" w:hAnsi="Courier New" w:hint="default"/>
      </w:rPr>
    </w:lvl>
    <w:lvl w:ilvl="5" w:tplc="04190005" w:tentative="1">
      <w:start w:val="1"/>
      <w:numFmt w:val="bullet"/>
      <w:lvlText w:val=""/>
      <w:lvlJc w:val="left"/>
      <w:pPr>
        <w:tabs>
          <w:tab w:val="num" w:pos="3240"/>
        </w:tabs>
        <w:ind w:left="3240" w:hanging="360"/>
      </w:pPr>
      <w:rPr>
        <w:rFonts w:ascii="Wingdings" w:hAnsi="Wingdings" w:hint="default"/>
      </w:rPr>
    </w:lvl>
    <w:lvl w:ilvl="6" w:tplc="04190001" w:tentative="1">
      <w:start w:val="1"/>
      <w:numFmt w:val="bullet"/>
      <w:lvlText w:val=""/>
      <w:lvlJc w:val="left"/>
      <w:pPr>
        <w:tabs>
          <w:tab w:val="num" w:pos="3960"/>
        </w:tabs>
        <w:ind w:left="3960" w:hanging="360"/>
      </w:pPr>
      <w:rPr>
        <w:rFonts w:ascii="Symbol" w:hAnsi="Symbol" w:hint="default"/>
      </w:rPr>
    </w:lvl>
    <w:lvl w:ilvl="7" w:tplc="04190003" w:tentative="1">
      <w:start w:val="1"/>
      <w:numFmt w:val="bullet"/>
      <w:lvlText w:val="o"/>
      <w:lvlJc w:val="left"/>
      <w:pPr>
        <w:tabs>
          <w:tab w:val="num" w:pos="4680"/>
        </w:tabs>
        <w:ind w:left="4680" w:hanging="360"/>
      </w:pPr>
      <w:rPr>
        <w:rFonts w:ascii="Courier New" w:hAnsi="Courier New" w:hint="default"/>
      </w:rPr>
    </w:lvl>
    <w:lvl w:ilvl="8" w:tplc="04190005" w:tentative="1">
      <w:start w:val="1"/>
      <w:numFmt w:val="bullet"/>
      <w:lvlText w:val=""/>
      <w:lvlJc w:val="left"/>
      <w:pPr>
        <w:tabs>
          <w:tab w:val="num" w:pos="5400"/>
        </w:tabs>
        <w:ind w:left="5400" w:hanging="360"/>
      </w:pPr>
      <w:rPr>
        <w:rFonts w:ascii="Wingdings" w:hAnsi="Wingdings" w:hint="default"/>
      </w:rPr>
    </w:lvl>
  </w:abstractNum>
  <w:abstractNum w:abstractNumId="6">
    <w:nsid w:val="49CF5A14"/>
    <w:multiLevelType w:val="hybridMultilevel"/>
    <w:tmpl w:val="F87C2DA2"/>
    <w:lvl w:ilvl="0" w:tplc="80C6B6BC">
      <w:start w:val="1"/>
      <w:numFmt w:val="bullet"/>
      <w:lvlText w:val=""/>
      <w:lvlJc w:val="left"/>
      <w:pPr>
        <w:tabs>
          <w:tab w:val="num" w:pos="851"/>
        </w:tabs>
        <w:ind w:left="595" w:hanging="28"/>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4CE77E18"/>
    <w:multiLevelType w:val="hybridMultilevel"/>
    <w:tmpl w:val="24E01E96"/>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360"/>
        </w:tabs>
        <w:ind w:left="360" w:hanging="360"/>
      </w:pPr>
      <w:rPr>
        <w:rFonts w:ascii="Courier New" w:hAnsi="Courier New" w:hint="default"/>
      </w:rPr>
    </w:lvl>
    <w:lvl w:ilvl="2" w:tplc="04190005" w:tentative="1">
      <w:start w:val="1"/>
      <w:numFmt w:val="bullet"/>
      <w:lvlText w:val=""/>
      <w:lvlJc w:val="left"/>
      <w:pPr>
        <w:tabs>
          <w:tab w:val="num" w:pos="1080"/>
        </w:tabs>
        <w:ind w:left="1080" w:hanging="360"/>
      </w:pPr>
      <w:rPr>
        <w:rFonts w:ascii="Wingdings" w:hAnsi="Wingdings" w:hint="default"/>
      </w:rPr>
    </w:lvl>
    <w:lvl w:ilvl="3" w:tplc="04190001" w:tentative="1">
      <w:start w:val="1"/>
      <w:numFmt w:val="bullet"/>
      <w:lvlText w:val=""/>
      <w:lvlJc w:val="left"/>
      <w:pPr>
        <w:tabs>
          <w:tab w:val="num" w:pos="1800"/>
        </w:tabs>
        <w:ind w:left="1800" w:hanging="360"/>
      </w:pPr>
      <w:rPr>
        <w:rFonts w:ascii="Symbol" w:hAnsi="Symbol" w:hint="default"/>
      </w:rPr>
    </w:lvl>
    <w:lvl w:ilvl="4" w:tplc="04190003" w:tentative="1">
      <w:start w:val="1"/>
      <w:numFmt w:val="bullet"/>
      <w:lvlText w:val="o"/>
      <w:lvlJc w:val="left"/>
      <w:pPr>
        <w:tabs>
          <w:tab w:val="num" w:pos="2520"/>
        </w:tabs>
        <w:ind w:left="2520" w:hanging="360"/>
      </w:pPr>
      <w:rPr>
        <w:rFonts w:ascii="Courier New" w:hAnsi="Courier New" w:hint="default"/>
      </w:rPr>
    </w:lvl>
    <w:lvl w:ilvl="5" w:tplc="04190005" w:tentative="1">
      <w:start w:val="1"/>
      <w:numFmt w:val="bullet"/>
      <w:lvlText w:val=""/>
      <w:lvlJc w:val="left"/>
      <w:pPr>
        <w:tabs>
          <w:tab w:val="num" w:pos="3240"/>
        </w:tabs>
        <w:ind w:left="3240" w:hanging="360"/>
      </w:pPr>
      <w:rPr>
        <w:rFonts w:ascii="Wingdings" w:hAnsi="Wingdings" w:hint="default"/>
      </w:rPr>
    </w:lvl>
    <w:lvl w:ilvl="6" w:tplc="04190001" w:tentative="1">
      <w:start w:val="1"/>
      <w:numFmt w:val="bullet"/>
      <w:lvlText w:val=""/>
      <w:lvlJc w:val="left"/>
      <w:pPr>
        <w:tabs>
          <w:tab w:val="num" w:pos="3960"/>
        </w:tabs>
        <w:ind w:left="3960" w:hanging="360"/>
      </w:pPr>
      <w:rPr>
        <w:rFonts w:ascii="Symbol" w:hAnsi="Symbol" w:hint="default"/>
      </w:rPr>
    </w:lvl>
    <w:lvl w:ilvl="7" w:tplc="04190003" w:tentative="1">
      <w:start w:val="1"/>
      <w:numFmt w:val="bullet"/>
      <w:lvlText w:val="o"/>
      <w:lvlJc w:val="left"/>
      <w:pPr>
        <w:tabs>
          <w:tab w:val="num" w:pos="4680"/>
        </w:tabs>
        <w:ind w:left="4680" w:hanging="360"/>
      </w:pPr>
      <w:rPr>
        <w:rFonts w:ascii="Courier New" w:hAnsi="Courier New" w:hint="default"/>
      </w:rPr>
    </w:lvl>
    <w:lvl w:ilvl="8" w:tplc="04190005" w:tentative="1">
      <w:start w:val="1"/>
      <w:numFmt w:val="bullet"/>
      <w:lvlText w:val=""/>
      <w:lvlJc w:val="left"/>
      <w:pPr>
        <w:tabs>
          <w:tab w:val="num" w:pos="5400"/>
        </w:tabs>
        <w:ind w:left="5400" w:hanging="360"/>
      </w:pPr>
      <w:rPr>
        <w:rFonts w:ascii="Wingdings" w:hAnsi="Wingdings" w:hint="default"/>
      </w:rPr>
    </w:lvl>
  </w:abstractNum>
  <w:abstractNum w:abstractNumId="8">
    <w:nsid w:val="680542DC"/>
    <w:multiLevelType w:val="hybridMultilevel"/>
    <w:tmpl w:val="854C57BE"/>
    <w:lvl w:ilvl="0" w:tplc="04190003">
      <w:start w:val="1"/>
      <w:numFmt w:val="bullet"/>
      <w:lvlText w:val="o"/>
      <w:lvlJc w:val="left"/>
      <w:pPr>
        <w:tabs>
          <w:tab w:val="num" w:pos="360"/>
        </w:tabs>
        <w:ind w:left="360" w:hanging="360"/>
      </w:pPr>
      <w:rPr>
        <w:rFonts w:ascii="Courier New" w:hAnsi="Courier New" w:hint="default"/>
      </w:rPr>
    </w:lvl>
    <w:lvl w:ilvl="1" w:tplc="04190003" w:tentative="1">
      <w:start w:val="1"/>
      <w:numFmt w:val="bullet"/>
      <w:lvlText w:val="o"/>
      <w:lvlJc w:val="left"/>
      <w:pPr>
        <w:tabs>
          <w:tab w:val="num" w:pos="720"/>
        </w:tabs>
        <w:ind w:left="720" w:hanging="360"/>
      </w:pPr>
      <w:rPr>
        <w:rFonts w:ascii="Courier New" w:hAnsi="Courier New" w:hint="default"/>
      </w:rPr>
    </w:lvl>
    <w:lvl w:ilvl="2" w:tplc="04190005" w:tentative="1">
      <w:start w:val="1"/>
      <w:numFmt w:val="bullet"/>
      <w:lvlText w:val=""/>
      <w:lvlJc w:val="left"/>
      <w:pPr>
        <w:tabs>
          <w:tab w:val="num" w:pos="1440"/>
        </w:tabs>
        <w:ind w:left="1440" w:hanging="360"/>
      </w:pPr>
      <w:rPr>
        <w:rFonts w:ascii="Wingdings" w:hAnsi="Wingdings" w:hint="default"/>
      </w:rPr>
    </w:lvl>
    <w:lvl w:ilvl="3" w:tplc="04190001" w:tentative="1">
      <w:start w:val="1"/>
      <w:numFmt w:val="bullet"/>
      <w:lvlText w:val=""/>
      <w:lvlJc w:val="left"/>
      <w:pPr>
        <w:tabs>
          <w:tab w:val="num" w:pos="2160"/>
        </w:tabs>
        <w:ind w:left="2160" w:hanging="360"/>
      </w:pPr>
      <w:rPr>
        <w:rFonts w:ascii="Symbol" w:hAnsi="Symbol" w:hint="default"/>
      </w:rPr>
    </w:lvl>
    <w:lvl w:ilvl="4" w:tplc="04190003" w:tentative="1">
      <w:start w:val="1"/>
      <w:numFmt w:val="bullet"/>
      <w:lvlText w:val="o"/>
      <w:lvlJc w:val="left"/>
      <w:pPr>
        <w:tabs>
          <w:tab w:val="num" w:pos="2880"/>
        </w:tabs>
        <w:ind w:left="2880" w:hanging="360"/>
      </w:pPr>
      <w:rPr>
        <w:rFonts w:ascii="Courier New" w:hAnsi="Courier New" w:hint="default"/>
      </w:rPr>
    </w:lvl>
    <w:lvl w:ilvl="5" w:tplc="04190005" w:tentative="1">
      <w:start w:val="1"/>
      <w:numFmt w:val="bullet"/>
      <w:lvlText w:val=""/>
      <w:lvlJc w:val="left"/>
      <w:pPr>
        <w:tabs>
          <w:tab w:val="num" w:pos="3600"/>
        </w:tabs>
        <w:ind w:left="3600" w:hanging="360"/>
      </w:pPr>
      <w:rPr>
        <w:rFonts w:ascii="Wingdings" w:hAnsi="Wingdings" w:hint="default"/>
      </w:rPr>
    </w:lvl>
    <w:lvl w:ilvl="6" w:tplc="04190001" w:tentative="1">
      <w:start w:val="1"/>
      <w:numFmt w:val="bullet"/>
      <w:lvlText w:val=""/>
      <w:lvlJc w:val="left"/>
      <w:pPr>
        <w:tabs>
          <w:tab w:val="num" w:pos="4320"/>
        </w:tabs>
        <w:ind w:left="4320" w:hanging="360"/>
      </w:pPr>
      <w:rPr>
        <w:rFonts w:ascii="Symbol" w:hAnsi="Symbol" w:hint="default"/>
      </w:rPr>
    </w:lvl>
    <w:lvl w:ilvl="7" w:tplc="04190003" w:tentative="1">
      <w:start w:val="1"/>
      <w:numFmt w:val="bullet"/>
      <w:lvlText w:val="o"/>
      <w:lvlJc w:val="left"/>
      <w:pPr>
        <w:tabs>
          <w:tab w:val="num" w:pos="5040"/>
        </w:tabs>
        <w:ind w:left="5040" w:hanging="360"/>
      </w:pPr>
      <w:rPr>
        <w:rFonts w:ascii="Courier New" w:hAnsi="Courier New" w:hint="default"/>
      </w:rPr>
    </w:lvl>
    <w:lvl w:ilvl="8" w:tplc="04190005" w:tentative="1">
      <w:start w:val="1"/>
      <w:numFmt w:val="bullet"/>
      <w:lvlText w:val=""/>
      <w:lvlJc w:val="left"/>
      <w:pPr>
        <w:tabs>
          <w:tab w:val="num" w:pos="5760"/>
        </w:tabs>
        <w:ind w:left="5760" w:hanging="360"/>
      </w:pPr>
      <w:rPr>
        <w:rFonts w:ascii="Wingdings" w:hAnsi="Wingdings" w:hint="default"/>
      </w:rPr>
    </w:lvl>
  </w:abstractNum>
  <w:abstractNum w:abstractNumId="9">
    <w:nsid w:val="6F804496"/>
    <w:multiLevelType w:val="hybridMultilevel"/>
    <w:tmpl w:val="4F7CD67C"/>
    <w:lvl w:ilvl="0" w:tplc="04190009">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7B70527C"/>
    <w:multiLevelType w:val="hybridMultilevel"/>
    <w:tmpl w:val="2B4A2DAA"/>
    <w:lvl w:ilvl="0" w:tplc="04190003">
      <w:start w:val="1"/>
      <w:numFmt w:val="bullet"/>
      <w:lvlText w:val="o"/>
      <w:lvlJc w:val="left"/>
      <w:pPr>
        <w:tabs>
          <w:tab w:val="num" w:pos="-360"/>
        </w:tabs>
        <w:ind w:left="-360" w:hanging="360"/>
      </w:pPr>
      <w:rPr>
        <w:rFonts w:ascii="Courier New" w:hAnsi="Courier New" w:hint="default"/>
      </w:rPr>
    </w:lvl>
    <w:lvl w:ilvl="1" w:tplc="04190003" w:tentative="1">
      <w:start w:val="1"/>
      <w:numFmt w:val="bullet"/>
      <w:lvlText w:val="o"/>
      <w:lvlJc w:val="left"/>
      <w:pPr>
        <w:tabs>
          <w:tab w:val="num" w:pos="360"/>
        </w:tabs>
        <w:ind w:left="360" w:hanging="360"/>
      </w:pPr>
      <w:rPr>
        <w:rFonts w:ascii="Courier New" w:hAnsi="Courier New" w:hint="default"/>
      </w:rPr>
    </w:lvl>
    <w:lvl w:ilvl="2" w:tplc="04190005" w:tentative="1">
      <w:start w:val="1"/>
      <w:numFmt w:val="bullet"/>
      <w:lvlText w:val=""/>
      <w:lvlJc w:val="left"/>
      <w:pPr>
        <w:tabs>
          <w:tab w:val="num" w:pos="1080"/>
        </w:tabs>
        <w:ind w:left="1080" w:hanging="360"/>
      </w:pPr>
      <w:rPr>
        <w:rFonts w:ascii="Wingdings" w:hAnsi="Wingdings" w:hint="default"/>
      </w:rPr>
    </w:lvl>
    <w:lvl w:ilvl="3" w:tplc="04190001" w:tentative="1">
      <w:start w:val="1"/>
      <w:numFmt w:val="bullet"/>
      <w:lvlText w:val=""/>
      <w:lvlJc w:val="left"/>
      <w:pPr>
        <w:tabs>
          <w:tab w:val="num" w:pos="1800"/>
        </w:tabs>
        <w:ind w:left="1800" w:hanging="360"/>
      </w:pPr>
      <w:rPr>
        <w:rFonts w:ascii="Symbol" w:hAnsi="Symbol" w:hint="default"/>
      </w:rPr>
    </w:lvl>
    <w:lvl w:ilvl="4" w:tplc="04190003" w:tentative="1">
      <w:start w:val="1"/>
      <w:numFmt w:val="bullet"/>
      <w:lvlText w:val="o"/>
      <w:lvlJc w:val="left"/>
      <w:pPr>
        <w:tabs>
          <w:tab w:val="num" w:pos="2520"/>
        </w:tabs>
        <w:ind w:left="2520" w:hanging="360"/>
      </w:pPr>
      <w:rPr>
        <w:rFonts w:ascii="Courier New" w:hAnsi="Courier New" w:hint="default"/>
      </w:rPr>
    </w:lvl>
    <w:lvl w:ilvl="5" w:tplc="04190005" w:tentative="1">
      <w:start w:val="1"/>
      <w:numFmt w:val="bullet"/>
      <w:lvlText w:val=""/>
      <w:lvlJc w:val="left"/>
      <w:pPr>
        <w:tabs>
          <w:tab w:val="num" w:pos="3240"/>
        </w:tabs>
        <w:ind w:left="3240" w:hanging="360"/>
      </w:pPr>
      <w:rPr>
        <w:rFonts w:ascii="Wingdings" w:hAnsi="Wingdings" w:hint="default"/>
      </w:rPr>
    </w:lvl>
    <w:lvl w:ilvl="6" w:tplc="04190001" w:tentative="1">
      <w:start w:val="1"/>
      <w:numFmt w:val="bullet"/>
      <w:lvlText w:val=""/>
      <w:lvlJc w:val="left"/>
      <w:pPr>
        <w:tabs>
          <w:tab w:val="num" w:pos="3960"/>
        </w:tabs>
        <w:ind w:left="3960" w:hanging="360"/>
      </w:pPr>
      <w:rPr>
        <w:rFonts w:ascii="Symbol" w:hAnsi="Symbol" w:hint="default"/>
      </w:rPr>
    </w:lvl>
    <w:lvl w:ilvl="7" w:tplc="04190003" w:tentative="1">
      <w:start w:val="1"/>
      <w:numFmt w:val="bullet"/>
      <w:lvlText w:val="o"/>
      <w:lvlJc w:val="left"/>
      <w:pPr>
        <w:tabs>
          <w:tab w:val="num" w:pos="4680"/>
        </w:tabs>
        <w:ind w:left="4680" w:hanging="360"/>
      </w:pPr>
      <w:rPr>
        <w:rFonts w:ascii="Courier New" w:hAnsi="Courier New" w:hint="default"/>
      </w:rPr>
    </w:lvl>
    <w:lvl w:ilvl="8" w:tplc="04190005" w:tentative="1">
      <w:start w:val="1"/>
      <w:numFmt w:val="bullet"/>
      <w:lvlText w:val=""/>
      <w:lvlJc w:val="left"/>
      <w:pPr>
        <w:tabs>
          <w:tab w:val="num" w:pos="5400"/>
        </w:tabs>
        <w:ind w:left="5400" w:hanging="360"/>
      </w:pPr>
      <w:rPr>
        <w:rFonts w:ascii="Wingdings" w:hAnsi="Wingdings" w:hint="default"/>
      </w:rPr>
    </w:lvl>
  </w:abstractNum>
  <w:num w:numId="1">
    <w:abstractNumId w:val="2"/>
  </w:num>
  <w:num w:numId="2">
    <w:abstractNumId w:val="9"/>
  </w:num>
  <w:num w:numId="3">
    <w:abstractNumId w:val="1"/>
  </w:num>
  <w:num w:numId="4">
    <w:abstractNumId w:val="7"/>
  </w:num>
  <w:num w:numId="5">
    <w:abstractNumId w:val="5"/>
  </w:num>
  <w:num w:numId="6">
    <w:abstractNumId w:val="10"/>
  </w:num>
  <w:num w:numId="7">
    <w:abstractNumId w:val="4"/>
  </w:num>
  <w:num w:numId="8">
    <w:abstractNumId w:val="0"/>
  </w:num>
  <w:num w:numId="9">
    <w:abstractNumId w:val="8"/>
  </w:num>
  <w:num w:numId="10">
    <w:abstractNumId w:val="6"/>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9"/>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D3C42"/>
    <w:rsid w:val="000368BB"/>
    <w:rsid w:val="00036C8A"/>
    <w:rsid w:val="00053368"/>
    <w:rsid w:val="000B006A"/>
    <w:rsid w:val="000D3C42"/>
    <w:rsid w:val="000E47EA"/>
    <w:rsid w:val="00106861"/>
    <w:rsid w:val="00112BDC"/>
    <w:rsid w:val="00142EA7"/>
    <w:rsid w:val="00143746"/>
    <w:rsid w:val="00144772"/>
    <w:rsid w:val="00160BFC"/>
    <w:rsid w:val="00162ACF"/>
    <w:rsid w:val="001829EC"/>
    <w:rsid w:val="001E65AB"/>
    <w:rsid w:val="001F75D2"/>
    <w:rsid w:val="00221CB1"/>
    <w:rsid w:val="00247916"/>
    <w:rsid w:val="00247BD3"/>
    <w:rsid w:val="002772EC"/>
    <w:rsid w:val="0028780D"/>
    <w:rsid w:val="002A54CA"/>
    <w:rsid w:val="002D3571"/>
    <w:rsid w:val="002E5CCA"/>
    <w:rsid w:val="002F4451"/>
    <w:rsid w:val="0033644E"/>
    <w:rsid w:val="00347F78"/>
    <w:rsid w:val="0035206C"/>
    <w:rsid w:val="003A0AF8"/>
    <w:rsid w:val="003A4905"/>
    <w:rsid w:val="003D2BF1"/>
    <w:rsid w:val="003E44B8"/>
    <w:rsid w:val="004306B6"/>
    <w:rsid w:val="0045650E"/>
    <w:rsid w:val="00481FE2"/>
    <w:rsid w:val="004907A3"/>
    <w:rsid w:val="004B235A"/>
    <w:rsid w:val="004B367A"/>
    <w:rsid w:val="004B5702"/>
    <w:rsid w:val="004E297A"/>
    <w:rsid w:val="004F4803"/>
    <w:rsid w:val="004F6DF1"/>
    <w:rsid w:val="00500A4C"/>
    <w:rsid w:val="00505270"/>
    <w:rsid w:val="00506364"/>
    <w:rsid w:val="00511FB9"/>
    <w:rsid w:val="00572414"/>
    <w:rsid w:val="005B0753"/>
    <w:rsid w:val="005C168A"/>
    <w:rsid w:val="005F5525"/>
    <w:rsid w:val="005F6C62"/>
    <w:rsid w:val="00612C9E"/>
    <w:rsid w:val="00620B7E"/>
    <w:rsid w:val="006224F9"/>
    <w:rsid w:val="0062521B"/>
    <w:rsid w:val="00651196"/>
    <w:rsid w:val="00671BC3"/>
    <w:rsid w:val="006E5BE5"/>
    <w:rsid w:val="00711F5D"/>
    <w:rsid w:val="007123D7"/>
    <w:rsid w:val="00714920"/>
    <w:rsid w:val="00722236"/>
    <w:rsid w:val="00757EDE"/>
    <w:rsid w:val="00764E19"/>
    <w:rsid w:val="007723EB"/>
    <w:rsid w:val="00781FE9"/>
    <w:rsid w:val="00787EC6"/>
    <w:rsid w:val="007A3B4A"/>
    <w:rsid w:val="007C1BAD"/>
    <w:rsid w:val="007C1F26"/>
    <w:rsid w:val="007F407E"/>
    <w:rsid w:val="00813A25"/>
    <w:rsid w:val="00830EC7"/>
    <w:rsid w:val="008410F7"/>
    <w:rsid w:val="0085442D"/>
    <w:rsid w:val="0086462C"/>
    <w:rsid w:val="008818ED"/>
    <w:rsid w:val="008951FE"/>
    <w:rsid w:val="008D5114"/>
    <w:rsid w:val="009021BF"/>
    <w:rsid w:val="0094618B"/>
    <w:rsid w:val="00963A88"/>
    <w:rsid w:val="009D3E1C"/>
    <w:rsid w:val="00A032D0"/>
    <w:rsid w:val="00A0556D"/>
    <w:rsid w:val="00A36102"/>
    <w:rsid w:val="00A67AAF"/>
    <w:rsid w:val="00A92109"/>
    <w:rsid w:val="00AB0E73"/>
    <w:rsid w:val="00AF1FF6"/>
    <w:rsid w:val="00AF594B"/>
    <w:rsid w:val="00B30790"/>
    <w:rsid w:val="00B82031"/>
    <w:rsid w:val="00B85D4E"/>
    <w:rsid w:val="00BB01E7"/>
    <w:rsid w:val="00BD2498"/>
    <w:rsid w:val="00C14FD6"/>
    <w:rsid w:val="00C749A7"/>
    <w:rsid w:val="00C903C3"/>
    <w:rsid w:val="00D2009F"/>
    <w:rsid w:val="00D25CCC"/>
    <w:rsid w:val="00D55DE0"/>
    <w:rsid w:val="00D92B87"/>
    <w:rsid w:val="00DA1FFF"/>
    <w:rsid w:val="00DB4E77"/>
    <w:rsid w:val="00E25157"/>
    <w:rsid w:val="00E56A89"/>
    <w:rsid w:val="00E93E52"/>
    <w:rsid w:val="00EC4F10"/>
    <w:rsid w:val="00EC5441"/>
    <w:rsid w:val="00F71A9F"/>
    <w:rsid w:val="00F92077"/>
    <w:rsid w:val="00FF71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5FBC5B90-E7C2-42B3-AA93-335E53B825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0" w:qFormat="1"/>
    <w:lsdException w:name="heading 4" w:semiHidden="1" w:uiPriority="9" w:unhideWhenUsed="1" w:qFormat="1"/>
    <w:lsdException w:name="heading 5" w:uiPriority="0" w:qFormat="1"/>
    <w:lsdException w:name="heading 6" w:uiPriority="0"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F1FF6"/>
    <w:pPr>
      <w:spacing w:line="360" w:lineRule="auto"/>
      <w:jc w:val="both"/>
    </w:pPr>
    <w:rPr>
      <w:rFonts w:ascii="Times New Roman" w:hAnsi="Times New Roman" w:cs="Times New Roman"/>
      <w:szCs w:val="22"/>
      <w:lang w:eastAsia="en-US"/>
    </w:rPr>
  </w:style>
  <w:style w:type="paragraph" w:styleId="1">
    <w:name w:val="heading 1"/>
    <w:basedOn w:val="a"/>
    <w:next w:val="a"/>
    <w:link w:val="10"/>
    <w:uiPriority w:val="9"/>
    <w:qFormat/>
    <w:rsid w:val="00112BDC"/>
    <w:pPr>
      <w:keepNext/>
      <w:keepLines/>
      <w:spacing w:before="480"/>
      <w:outlineLvl w:val="0"/>
    </w:pPr>
    <w:rPr>
      <w:rFonts w:ascii="Cambria" w:hAnsi="Cambria"/>
      <w:b/>
      <w:bCs/>
      <w:color w:val="365F91"/>
      <w:sz w:val="28"/>
      <w:szCs w:val="28"/>
    </w:rPr>
  </w:style>
  <w:style w:type="paragraph" w:styleId="3">
    <w:name w:val="heading 3"/>
    <w:basedOn w:val="a"/>
    <w:next w:val="a"/>
    <w:link w:val="30"/>
    <w:uiPriority w:val="9"/>
    <w:qFormat/>
    <w:rsid w:val="000D3C42"/>
    <w:pPr>
      <w:keepNext/>
      <w:overflowPunct w:val="0"/>
      <w:autoSpaceDE w:val="0"/>
      <w:autoSpaceDN w:val="0"/>
      <w:adjustRightInd w:val="0"/>
      <w:spacing w:before="240" w:after="60" w:line="240" w:lineRule="auto"/>
      <w:outlineLvl w:val="2"/>
    </w:pPr>
    <w:rPr>
      <w:rFonts w:ascii="Arial" w:hAnsi="Arial" w:cs="Arial"/>
      <w:b/>
      <w:bCs/>
      <w:sz w:val="26"/>
      <w:szCs w:val="26"/>
      <w:lang w:eastAsia="ru-RU"/>
    </w:rPr>
  </w:style>
  <w:style w:type="paragraph" w:styleId="5">
    <w:name w:val="heading 5"/>
    <w:basedOn w:val="a"/>
    <w:next w:val="a"/>
    <w:link w:val="50"/>
    <w:uiPriority w:val="9"/>
    <w:qFormat/>
    <w:rsid w:val="000D3C42"/>
    <w:pPr>
      <w:overflowPunct w:val="0"/>
      <w:autoSpaceDE w:val="0"/>
      <w:autoSpaceDN w:val="0"/>
      <w:adjustRightInd w:val="0"/>
      <w:spacing w:before="240" w:after="60" w:line="240" w:lineRule="auto"/>
      <w:outlineLvl w:val="4"/>
    </w:pPr>
    <w:rPr>
      <w:b/>
      <w:bCs/>
      <w:i/>
      <w:iCs/>
      <w:sz w:val="26"/>
      <w:szCs w:val="26"/>
      <w:lang w:eastAsia="ru-RU"/>
    </w:rPr>
  </w:style>
  <w:style w:type="paragraph" w:styleId="6">
    <w:name w:val="heading 6"/>
    <w:basedOn w:val="a"/>
    <w:next w:val="a"/>
    <w:link w:val="60"/>
    <w:uiPriority w:val="9"/>
    <w:qFormat/>
    <w:rsid w:val="000D3C42"/>
    <w:pPr>
      <w:overflowPunct w:val="0"/>
      <w:autoSpaceDE w:val="0"/>
      <w:autoSpaceDN w:val="0"/>
      <w:adjustRightInd w:val="0"/>
      <w:spacing w:before="240" w:after="60" w:line="240" w:lineRule="auto"/>
      <w:outlineLvl w:val="5"/>
    </w:pPr>
    <w:rPr>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112BDC"/>
    <w:rPr>
      <w:rFonts w:ascii="Cambria" w:hAnsi="Cambria" w:cs="Times New Roman"/>
      <w:b/>
      <w:bCs/>
      <w:color w:val="365F91"/>
      <w:sz w:val="28"/>
      <w:szCs w:val="28"/>
    </w:rPr>
  </w:style>
  <w:style w:type="character" w:customStyle="1" w:styleId="30">
    <w:name w:val="Заголовок 3 Знак"/>
    <w:link w:val="3"/>
    <w:uiPriority w:val="9"/>
    <w:semiHidden/>
    <w:locked/>
    <w:rsid w:val="000D3C42"/>
    <w:rPr>
      <w:rFonts w:ascii="Arial" w:hAnsi="Arial" w:cs="Arial"/>
      <w:b/>
      <w:bCs/>
      <w:sz w:val="26"/>
      <w:szCs w:val="26"/>
      <w:lang w:val="x-none" w:eastAsia="ru-RU"/>
    </w:rPr>
  </w:style>
  <w:style w:type="character" w:customStyle="1" w:styleId="50">
    <w:name w:val="Заголовок 5 Знак"/>
    <w:link w:val="5"/>
    <w:uiPriority w:val="9"/>
    <w:locked/>
    <w:rsid w:val="000D3C42"/>
    <w:rPr>
      <w:rFonts w:ascii="Times New Roman" w:hAnsi="Times New Roman" w:cs="Times New Roman"/>
      <w:b/>
      <w:bCs/>
      <w:i/>
      <w:iCs/>
      <w:sz w:val="26"/>
      <w:szCs w:val="26"/>
      <w:lang w:val="x-none" w:eastAsia="ru-RU"/>
    </w:rPr>
  </w:style>
  <w:style w:type="character" w:customStyle="1" w:styleId="60">
    <w:name w:val="Заголовок 6 Знак"/>
    <w:link w:val="6"/>
    <w:uiPriority w:val="9"/>
    <w:semiHidden/>
    <w:locked/>
    <w:rsid w:val="000D3C42"/>
    <w:rPr>
      <w:rFonts w:ascii="Times New Roman" w:hAnsi="Times New Roman" w:cs="Times New Roman"/>
      <w:b/>
      <w:bCs/>
      <w:lang w:val="x-none" w:eastAsia="ru-RU"/>
    </w:rPr>
  </w:style>
  <w:style w:type="paragraph" w:styleId="a3">
    <w:name w:val="Title"/>
    <w:basedOn w:val="a"/>
    <w:link w:val="a4"/>
    <w:uiPriority w:val="10"/>
    <w:qFormat/>
    <w:rsid w:val="000D3C42"/>
    <w:pPr>
      <w:jc w:val="center"/>
    </w:pPr>
    <w:rPr>
      <w:sz w:val="28"/>
      <w:szCs w:val="20"/>
      <w:lang w:eastAsia="ru-RU"/>
    </w:rPr>
  </w:style>
  <w:style w:type="character" w:customStyle="1" w:styleId="a4">
    <w:name w:val="Название Знак"/>
    <w:link w:val="a3"/>
    <w:uiPriority w:val="10"/>
    <w:locked/>
    <w:rsid w:val="000D3C42"/>
    <w:rPr>
      <w:rFonts w:ascii="Times New Roman" w:hAnsi="Times New Roman" w:cs="Times New Roman"/>
      <w:sz w:val="20"/>
      <w:szCs w:val="20"/>
      <w:lang w:val="x-none" w:eastAsia="ru-RU"/>
    </w:rPr>
  </w:style>
  <w:style w:type="paragraph" w:customStyle="1" w:styleId="11">
    <w:name w:val="Стиль1"/>
    <w:basedOn w:val="a"/>
    <w:rsid w:val="000D3C42"/>
    <w:pPr>
      <w:spacing w:line="240" w:lineRule="auto"/>
    </w:pPr>
    <w:rPr>
      <w:sz w:val="24"/>
      <w:szCs w:val="24"/>
      <w:lang w:eastAsia="ru-RU"/>
    </w:rPr>
  </w:style>
  <w:style w:type="paragraph" w:styleId="a5">
    <w:name w:val="Normal (Web)"/>
    <w:basedOn w:val="a"/>
    <w:uiPriority w:val="99"/>
    <w:unhideWhenUsed/>
    <w:rsid w:val="0062521B"/>
    <w:pPr>
      <w:spacing w:before="100" w:beforeAutospacing="1" w:after="100" w:afterAutospacing="1" w:line="240" w:lineRule="auto"/>
    </w:pPr>
    <w:rPr>
      <w:sz w:val="24"/>
      <w:szCs w:val="24"/>
      <w:lang w:eastAsia="ru-RU"/>
    </w:rPr>
  </w:style>
  <w:style w:type="paragraph" w:styleId="HTML">
    <w:name w:val="HTML Preformatted"/>
    <w:basedOn w:val="a"/>
    <w:link w:val="HTML0"/>
    <w:uiPriority w:val="99"/>
    <w:rsid w:val="00247B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Pr>
      <w:rFonts w:ascii="Courier New" w:hAnsi="Courier New" w:cs="Courier New"/>
      <w:szCs w:val="20"/>
      <w:lang w:eastAsia="ru-RU"/>
    </w:rPr>
  </w:style>
  <w:style w:type="character" w:customStyle="1" w:styleId="HTML0">
    <w:name w:val="Стандартный HTML Знак"/>
    <w:link w:val="HTML"/>
    <w:uiPriority w:val="99"/>
    <w:locked/>
    <w:rsid w:val="00247BD3"/>
    <w:rPr>
      <w:rFonts w:ascii="Courier New" w:hAnsi="Courier New" w:cs="Courier New"/>
      <w:sz w:val="20"/>
      <w:szCs w:val="20"/>
      <w:lang w:val="x-none" w:eastAsia="ru-RU"/>
    </w:rPr>
  </w:style>
  <w:style w:type="paragraph" w:styleId="a6">
    <w:name w:val="header"/>
    <w:basedOn w:val="a"/>
    <w:link w:val="a7"/>
    <w:uiPriority w:val="99"/>
    <w:semiHidden/>
    <w:unhideWhenUsed/>
    <w:rsid w:val="001F75D2"/>
    <w:pPr>
      <w:tabs>
        <w:tab w:val="center" w:pos="4677"/>
        <w:tab w:val="right" w:pos="9355"/>
      </w:tabs>
      <w:spacing w:line="240" w:lineRule="auto"/>
    </w:pPr>
  </w:style>
  <w:style w:type="character" w:customStyle="1" w:styleId="a7">
    <w:name w:val="Верхний колонтитул Знак"/>
    <w:link w:val="a6"/>
    <w:uiPriority w:val="99"/>
    <w:semiHidden/>
    <w:locked/>
    <w:rsid w:val="001F75D2"/>
    <w:rPr>
      <w:rFonts w:ascii="Calibri" w:hAnsi="Calibri" w:cs="Times New Roman"/>
    </w:rPr>
  </w:style>
  <w:style w:type="paragraph" w:styleId="a8">
    <w:name w:val="footer"/>
    <w:basedOn w:val="a"/>
    <w:link w:val="a9"/>
    <w:uiPriority w:val="99"/>
    <w:unhideWhenUsed/>
    <w:rsid w:val="001F75D2"/>
    <w:pPr>
      <w:tabs>
        <w:tab w:val="center" w:pos="4677"/>
        <w:tab w:val="right" w:pos="9355"/>
      </w:tabs>
      <w:spacing w:line="240" w:lineRule="auto"/>
    </w:pPr>
  </w:style>
  <w:style w:type="character" w:customStyle="1" w:styleId="a9">
    <w:name w:val="Нижний колонтитул Знак"/>
    <w:link w:val="a8"/>
    <w:uiPriority w:val="99"/>
    <w:locked/>
    <w:rsid w:val="001F75D2"/>
    <w:rPr>
      <w:rFonts w:ascii="Calibri" w:hAnsi="Calibri" w:cs="Times New Roman"/>
    </w:rPr>
  </w:style>
  <w:style w:type="paragraph" w:styleId="aa">
    <w:name w:val="List Paragraph"/>
    <w:basedOn w:val="a"/>
    <w:uiPriority w:val="34"/>
    <w:qFormat/>
    <w:rsid w:val="003A4905"/>
    <w:pPr>
      <w:ind w:left="720"/>
      <w:contextualSpacing/>
    </w:pPr>
  </w:style>
  <w:style w:type="table" w:styleId="ab">
    <w:name w:val="Table Grid"/>
    <w:basedOn w:val="a1"/>
    <w:uiPriority w:val="59"/>
    <w:rsid w:val="00722236"/>
    <w:rPr>
      <w:rFonts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Normal">
    <w:name w:val="ConsPlusNormal"/>
    <w:rsid w:val="00511FB9"/>
    <w:pPr>
      <w:widowControl w:val="0"/>
      <w:autoSpaceDE w:val="0"/>
      <w:autoSpaceDN w:val="0"/>
      <w:adjustRightInd w:val="0"/>
      <w:ind w:firstLine="720"/>
    </w:pPr>
    <w:rPr>
      <w:rFonts w:ascii="Arial" w:hAnsi="Arial" w:cs="Arial"/>
    </w:rPr>
  </w:style>
  <w:style w:type="paragraph" w:customStyle="1" w:styleId="ConsPlusNonformat">
    <w:name w:val="ConsPlusNonformat"/>
    <w:uiPriority w:val="99"/>
    <w:rsid w:val="00511FB9"/>
    <w:pPr>
      <w:widowControl w:val="0"/>
      <w:autoSpaceDE w:val="0"/>
      <w:autoSpaceDN w:val="0"/>
      <w:adjustRightInd w:val="0"/>
    </w:pPr>
    <w:rPr>
      <w:rFonts w:ascii="Courier New" w:hAnsi="Courier New" w:cs="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94044155">
      <w:marLeft w:val="0"/>
      <w:marRight w:val="0"/>
      <w:marTop w:val="0"/>
      <w:marBottom w:val="0"/>
      <w:divBdr>
        <w:top w:val="none" w:sz="0" w:space="0" w:color="auto"/>
        <w:left w:val="none" w:sz="0" w:space="0" w:color="auto"/>
        <w:bottom w:val="none" w:sz="0" w:space="0" w:color="auto"/>
        <w:right w:val="none" w:sz="0" w:space="0" w:color="auto"/>
      </w:divBdr>
    </w:div>
    <w:div w:id="894044156">
      <w:marLeft w:val="0"/>
      <w:marRight w:val="0"/>
      <w:marTop w:val="0"/>
      <w:marBottom w:val="0"/>
      <w:divBdr>
        <w:top w:val="none" w:sz="0" w:space="0" w:color="auto"/>
        <w:left w:val="none" w:sz="0" w:space="0" w:color="auto"/>
        <w:bottom w:val="none" w:sz="0" w:space="0" w:color="auto"/>
        <w:right w:val="none" w:sz="0" w:space="0" w:color="auto"/>
      </w:divBdr>
    </w:div>
    <w:div w:id="89404415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7151</Words>
  <Characters>40765</Characters>
  <Application>Microsoft Office Word</Application>
  <DocSecurity>0</DocSecurity>
  <Lines>339</Lines>
  <Paragraphs>95</Paragraphs>
  <ScaleCrop>false</ScaleCrop>
  <HeadingPairs>
    <vt:vector size="2" baseType="variant">
      <vt:variant>
        <vt:lpstr>Название</vt:lpstr>
      </vt:variant>
      <vt:variant>
        <vt:i4>1</vt:i4>
      </vt:variant>
    </vt:vector>
  </HeadingPairs>
  <TitlesOfParts>
    <vt:vector size="1" baseType="lpstr">
      <vt:lpstr/>
    </vt:vector>
  </TitlesOfParts>
  <Company>Acer</Company>
  <LinksUpToDate>false</LinksUpToDate>
  <CharactersWithSpaces>47821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Valued Acer Customer</dc:creator>
  <cp:keywords/>
  <dc:description/>
  <cp:lastModifiedBy>admin</cp:lastModifiedBy>
  <cp:revision>2</cp:revision>
  <cp:lastPrinted>2009-05-28T17:45:00Z</cp:lastPrinted>
  <dcterms:created xsi:type="dcterms:W3CDTF">2014-03-03T21:34:00Z</dcterms:created>
  <dcterms:modified xsi:type="dcterms:W3CDTF">2014-03-03T21:34:00Z</dcterms:modified>
</cp:coreProperties>
</file>