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087" w:rsidRPr="00627087" w:rsidRDefault="00BD096E" w:rsidP="00627087">
      <w:pPr>
        <w:spacing w:line="360" w:lineRule="auto"/>
        <w:ind w:firstLine="709"/>
        <w:jc w:val="both"/>
        <w:rPr>
          <w:sz w:val="28"/>
        </w:rPr>
      </w:pPr>
      <w:r>
        <w:rPr>
          <w:sz w:val="28"/>
        </w:rPr>
        <w:t>СОДЕРЖАНИЕ</w:t>
      </w:r>
    </w:p>
    <w:p w:rsidR="00627087" w:rsidRPr="00627087" w:rsidRDefault="00627087" w:rsidP="00627087">
      <w:pPr>
        <w:spacing w:line="360" w:lineRule="auto"/>
        <w:ind w:firstLine="709"/>
        <w:jc w:val="both"/>
        <w:rPr>
          <w:sz w:val="28"/>
        </w:rPr>
      </w:pPr>
    </w:p>
    <w:p w:rsidR="00627087" w:rsidRPr="00627087" w:rsidRDefault="00627087" w:rsidP="00627087">
      <w:pPr>
        <w:spacing w:line="360" w:lineRule="auto"/>
        <w:jc w:val="both"/>
        <w:rPr>
          <w:sz w:val="28"/>
        </w:rPr>
      </w:pPr>
      <w:r w:rsidRPr="00627087">
        <w:rPr>
          <w:sz w:val="28"/>
        </w:rPr>
        <w:t>Введение</w:t>
      </w:r>
    </w:p>
    <w:p w:rsidR="00627087" w:rsidRPr="00627087" w:rsidRDefault="00627087" w:rsidP="00627087">
      <w:pPr>
        <w:spacing w:line="360" w:lineRule="auto"/>
        <w:jc w:val="both"/>
        <w:rPr>
          <w:sz w:val="28"/>
        </w:rPr>
      </w:pPr>
      <w:r w:rsidRPr="00627087">
        <w:rPr>
          <w:sz w:val="28"/>
        </w:rPr>
        <w:t>1. Значение оптовой торговли</w:t>
      </w:r>
    </w:p>
    <w:p w:rsidR="00627087" w:rsidRPr="00627087" w:rsidRDefault="00627087" w:rsidP="00627087">
      <w:pPr>
        <w:spacing w:line="360" w:lineRule="auto"/>
        <w:jc w:val="both"/>
        <w:rPr>
          <w:sz w:val="28"/>
        </w:rPr>
      </w:pPr>
      <w:r w:rsidRPr="00627087">
        <w:rPr>
          <w:sz w:val="28"/>
        </w:rPr>
        <w:t>2. Функции, выполняемые оптовой торговлей</w:t>
      </w:r>
    </w:p>
    <w:p w:rsidR="00627087" w:rsidRPr="00627087" w:rsidRDefault="00627087" w:rsidP="00627087">
      <w:pPr>
        <w:spacing w:line="360" w:lineRule="auto"/>
        <w:jc w:val="both"/>
        <w:rPr>
          <w:sz w:val="28"/>
        </w:rPr>
      </w:pPr>
      <w:r w:rsidRPr="00627087">
        <w:rPr>
          <w:sz w:val="28"/>
        </w:rPr>
        <w:t>3. Виды предприятий оптовой торговли</w:t>
      </w:r>
    </w:p>
    <w:p w:rsidR="00627087" w:rsidRPr="00627087" w:rsidRDefault="00627087" w:rsidP="00627087">
      <w:pPr>
        <w:spacing w:line="360" w:lineRule="auto"/>
        <w:jc w:val="both"/>
        <w:rPr>
          <w:sz w:val="28"/>
        </w:rPr>
      </w:pPr>
      <w:r w:rsidRPr="00627087">
        <w:rPr>
          <w:sz w:val="28"/>
        </w:rPr>
        <w:t>4. Маркетинговое решение оптовика</w:t>
      </w:r>
    </w:p>
    <w:p w:rsidR="00627087" w:rsidRPr="00627087" w:rsidRDefault="00627087" w:rsidP="00627087">
      <w:pPr>
        <w:spacing w:line="360" w:lineRule="auto"/>
        <w:jc w:val="both"/>
        <w:rPr>
          <w:sz w:val="28"/>
        </w:rPr>
      </w:pPr>
      <w:r w:rsidRPr="00627087">
        <w:rPr>
          <w:sz w:val="28"/>
        </w:rPr>
        <w:t>5. Анализ организации оптовой торговли ОАО «Адыгеятурист»</w:t>
      </w:r>
    </w:p>
    <w:p w:rsidR="00627087" w:rsidRPr="00627087" w:rsidRDefault="00627087" w:rsidP="00627087">
      <w:pPr>
        <w:spacing w:line="360" w:lineRule="auto"/>
        <w:jc w:val="both"/>
        <w:rPr>
          <w:sz w:val="28"/>
        </w:rPr>
      </w:pPr>
      <w:r w:rsidRPr="00627087">
        <w:rPr>
          <w:sz w:val="28"/>
        </w:rPr>
        <w:t>6. Предложения по повышению эффективности оптовой торговли в ОАО «Адыгеятурист»</w:t>
      </w:r>
    </w:p>
    <w:p w:rsidR="00627087" w:rsidRPr="00627087" w:rsidRDefault="00627087" w:rsidP="00627087">
      <w:pPr>
        <w:spacing w:line="360" w:lineRule="auto"/>
        <w:jc w:val="both"/>
        <w:rPr>
          <w:sz w:val="28"/>
        </w:rPr>
      </w:pPr>
      <w:r w:rsidRPr="00627087">
        <w:rPr>
          <w:sz w:val="28"/>
        </w:rPr>
        <w:t>Заключение</w:t>
      </w:r>
    </w:p>
    <w:p w:rsidR="00627087" w:rsidRPr="00627087" w:rsidRDefault="00627087" w:rsidP="00627087">
      <w:pPr>
        <w:spacing w:line="360" w:lineRule="auto"/>
        <w:jc w:val="both"/>
        <w:rPr>
          <w:sz w:val="28"/>
        </w:rPr>
      </w:pPr>
      <w:r w:rsidRPr="00627087">
        <w:rPr>
          <w:sz w:val="28"/>
        </w:rPr>
        <w:t>Список используемой литературы</w:t>
      </w:r>
    </w:p>
    <w:p w:rsidR="00627087" w:rsidRPr="00627087" w:rsidRDefault="00627087" w:rsidP="00627087">
      <w:pPr>
        <w:spacing w:line="360" w:lineRule="auto"/>
        <w:ind w:firstLine="709"/>
        <w:jc w:val="both"/>
        <w:rPr>
          <w:sz w:val="28"/>
        </w:rPr>
      </w:pPr>
      <w:r>
        <w:rPr>
          <w:sz w:val="28"/>
        </w:rPr>
        <w:br w:type="page"/>
      </w:r>
      <w:r w:rsidRPr="00627087">
        <w:rPr>
          <w:sz w:val="28"/>
        </w:rPr>
        <w:t>ВВЕДЕНИЕ</w:t>
      </w:r>
    </w:p>
    <w:p w:rsidR="00627087" w:rsidRPr="00627087" w:rsidRDefault="00627087" w:rsidP="00627087">
      <w:pPr>
        <w:spacing w:line="360" w:lineRule="auto"/>
        <w:ind w:firstLine="709"/>
        <w:jc w:val="both"/>
        <w:rPr>
          <w:sz w:val="28"/>
        </w:rPr>
      </w:pPr>
    </w:p>
    <w:p w:rsidR="00627087" w:rsidRPr="00627087" w:rsidRDefault="00627087" w:rsidP="00627087">
      <w:pPr>
        <w:spacing w:line="360" w:lineRule="auto"/>
        <w:ind w:firstLine="709"/>
        <w:jc w:val="both"/>
        <w:rPr>
          <w:sz w:val="28"/>
        </w:rPr>
      </w:pPr>
      <w:r w:rsidRPr="00627087">
        <w:rPr>
          <w:sz w:val="28"/>
        </w:rPr>
        <w:t>Оптовая торговля является частью рынка товаров и услуг, т.е. потребительского рынка. Исторически первоначально возник именно потребительский рынок. Это товарные биржи, множество других форм оптовой и розничной торговли, маркетинга и маркетинговых организаций и т.д. Исторически, развиваясь и совершенствуясь по мере созревания, объективных экономических условий, от рынка товаров и услуг отделялись рынки факторов производства. Это делало рынки целесообразнее и рациональнее, более специализированными, следовательно, более совершенными.</w:t>
      </w:r>
    </w:p>
    <w:p w:rsidR="00627087" w:rsidRPr="00627087" w:rsidRDefault="00627087" w:rsidP="00627087">
      <w:pPr>
        <w:spacing w:line="360" w:lineRule="auto"/>
        <w:ind w:firstLine="709"/>
        <w:jc w:val="both"/>
        <w:rPr>
          <w:sz w:val="28"/>
        </w:rPr>
      </w:pPr>
      <w:r w:rsidRPr="00627087">
        <w:rPr>
          <w:sz w:val="28"/>
        </w:rPr>
        <w:t xml:space="preserve">Актуальность темы курсовой работы «Организация оптовой торговли» заключается в том, что на современном этапе развития экономики, в условиях уже относительно сложившихся экономических связей и конкурентной среды, становится актуальным не только общее совершенствование существующих технологий организации оптовой торговли, но и внедрение новых для экономики методик продвижения товара. </w:t>
      </w:r>
    </w:p>
    <w:p w:rsidR="00627087" w:rsidRPr="00627087" w:rsidRDefault="00627087" w:rsidP="00627087">
      <w:pPr>
        <w:spacing w:line="360" w:lineRule="auto"/>
        <w:ind w:firstLine="709"/>
        <w:jc w:val="both"/>
        <w:rPr>
          <w:sz w:val="28"/>
        </w:rPr>
      </w:pPr>
      <w:r w:rsidRPr="00627087">
        <w:rPr>
          <w:sz w:val="28"/>
        </w:rPr>
        <w:t>Оптовая торговля как рынок промежуточных продавцов выражает совокупность экономических отношений лиц и организаций, приобретающих товары для перепродажи или сдачи их в аренду другим потребителям с выгодой для себя. Использование посредников объясняется в основном их непревзойденной эффективностью в обеспечении широкой доступности товара и доведения его до целевых рынков. Благодаря своим контактам, опыту, специализации и размаху деятельности оптовые торговцы предлагают фирме больше того, что она обычно может сделать в одиночку.</w:t>
      </w:r>
    </w:p>
    <w:p w:rsidR="00627087" w:rsidRPr="00627087" w:rsidRDefault="00627087" w:rsidP="00627087">
      <w:pPr>
        <w:spacing w:line="360" w:lineRule="auto"/>
        <w:ind w:firstLine="709"/>
        <w:jc w:val="both"/>
        <w:rPr>
          <w:sz w:val="28"/>
        </w:rPr>
      </w:pPr>
      <w:r w:rsidRPr="00627087">
        <w:rPr>
          <w:sz w:val="28"/>
        </w:rPr>
        <w:t>Предметом исследования является процесс организации оптовой торговли.</w:t>
      </w:r>
      <w:r>
        <w:rPr>
          <w:sz w:val="28"/>
        </w:rPr>
        <w:t xml:space="preserve"> </w:t>
      </w:r>
      <w:r w:rsidRPr="00627087">
        <w:rPr>
          <w:sz w:val="28"/>
        </w:rPr>
        <w:t>Объектом исследования выбрано предприятие ОАО «Адыгеятурист».</w:t>
      </w:r>
    </w:p>
    <w:p w:rsidR="00627087" w:rsidRPr="00627087" w:rsidRDefault="00627087" w:rsidP="00627087">
      <w:pPr>
        <w:spacing w:line="360" w:lineRule="auto"/>
        <w:ind w:firstLine="709"/>
        <w:jc w:val="both"/>
        <w:rPr>
          <w:sz w:val="28"/>
        </w:rPr>
      </w:pPr>
      <w:r w:rsidRPr="00627087">
        <w:rPr>
          <w:sz w:val="28"/>
        </w:rPr>
        <w:t>Целью курсовой работы является исследование организации рынка оптовой торговли.</w:t>
      </w:r>
      <w:r>
        <w:rPr>
          <w:sz w:val="28"/>
        </w:rPr>
        <w:t xml:space="preserve"> </w:t>
      </w:r>
      <w:r w:rsidRPr="00627087">
        <w:rPr>
          <w:sz w:val="28"/>
        </w:rPr>
        <w:t>Для достижения поставленной цели необходимо решить следующие задачи:</w:t>
      </w:r>
    </w:p>
    <w:p w:rsidR="00627087" w:rsidRPr="00627087" w:rsidRDefault="00627087" w:rsidP="00627087">
      <w:pPr>
        <w:spacing w:line="360" w:lineRule="auto"/>
        <w:ind w:firstLine="709"/>
        <w:jc w:val="both"/>
        <w:rPr>
          <w:sz w:val="28"/>
        </w:rPr>
      </w:pPr>
      <w:r w:rsidRPr="00627087">
        <w:rPr>
          <w:sz w:val="28"/>
        </w:rPr>
        <w:t>- определить значение оптовой торговли;</w:t>
      </w:r>
    </w:p>
    <w:p w:rsidR="00627087" w:rsidRPr="00627087" w:rsidRDefault="00627087" w:rsidP="00627087">
      <w:pPr>
        <w:spacing w:line="360" w:lineRule="auto"/>
        <w:ind w:firstLine="709"/>
        <w:jc w:val="both"/>
        <w:rPr>
          <w:sz w:val="28"/>
        </w:rPr>
      </w:pPr>
      <w:r w:rsidRPr="00627087">
        <w:rPr>
          <w:sz w:val="28"/>
        </w:rPr>
        <w:t>- изучить функции, выполняемые оптовой торговли;</w:t>
      </w:r>
    </w:p>
    <w:p w:rsidR="00627087" w:rsidRPr="00627087" w:rsidRDefault="00627087" w:rsidP="00627087">
      <w:pPr>
        <w:spacing w:line="360" w:lineRule="auto"/>
        <w:ind w:firstLine="709"/>
        <w:jc w:val="both"/>
        <w:rPr>
          <w:sz w:val="28"/>
        </w:rPr>
      </w:pPr>
      <w:r w:rsidRPr="00627087">
        <w:rPr>
          <w:sz w:val="28"/>
        </w:rPr>
        <w:t>- ознакомиться с видами предприятий оптовой торговли;</w:t>
      </w:r>
    </w:p>
    <w:p w:rsidR="00627087" w:rsidRPr="00627087" w:rsidRDefault="00627087" w:rsidP="00627087">
      <w:pPr>
        <w:spacing w:line="360" w:lineRule="auto"/>
        <w:ind w:firstLine="709"/>
        <w:jc w:val="both"/>
        <w:rPr>
          <w:sz w:val="28"/>
        </w:rPr>
      </w:pPr>
      <w:r w:rsidRPr="00627087">
        <w:rPr>
          <w:sz w:val="28"/>
        </w:rPr>
        <w:t>- исследовать маркетинговые решения оптового торговца;</w:t>
      </w:r>
    </w:p>
    <w:p w:rsidR="00627087" w:rsidRPr="00627087" w:rsidRDefault="00627087" w:rsidP="00627087">
      <w:pPr>
        <w:spacing w:line="360" w:lineRule="auto"/>
        <w:ind w:firstLine="709"/>
        <w:jc w:val="both"/>
        <w:rPr>
          <w:sz w:val="28"/>
        </w:rPr>
      </w:pPr>
      <w:r w:rsidRPr="00627087">
        <w:rPr>
          <w:sz w:val="28"/>
        </w:rPr>
        <w:t>- выполнить индивидуальное задание.</w:t>
      </w:r>
    </w:p>
    <w:p w:rsidR="00627087" w:rsidRPr="00627087" w:rsidRDefault="00627087" w:rsidP="00627087">
      <w:pPr>
        <w:spacing w:line="360" w:lineRule="auto"/>
        <w:ind w:firstLine="709"/>
        <w:jc w:val="both"/>
        <w:rPr>
          <w:sz w:val="28"/>
        </w:rPr>
      </w:pPr>
      <w:r w:rsidRPr="00627087">
        <w:rPr>
          <w:sz w:val="28"/>
        </w:rPr>
        <w:t>Методы исследования:</w:t>
      </w:r>
    </w:p>
    <w:p w:rsidR="00627087" w:rsidRPr="00627087" w:rsidRDefault="00627087" w:rsidP="00627087">
      <w:pPr>
        <w:spacing w:line="360" w:lineRule="auto"/>
        <w:ind w:firstLine="709"/>
        <w:jc w:val="both"/>
        <w:rPr>
          <w:sz w:val="28"/>
        </w:rPr>
      </w:pPr>
      <w:r w:rsidRPr="00627087">
        <w:rPr>
          <w:sz w:val="28"/>
        </w:rPr>
        <w:t>- аналитический;</w:t>
      </w:r>
    </w:p>
    <w:p w:rsidR="00627087" w:rsidRPr="00627087" w:rsidRDefault="00627087" w:rsidP="00627087">
      <w:pPr>
        <w:spacing w:line="360" w:lineRule="auto"/>
        <w:ind w:firstLine="709"/>
        <w:jc w:val="both"/>
        <w:rPr>
          <w:sz w:val="28"/>
        </w:rPr>
      </w:pPr>
      <w:r w:rsidRPr="00627087">
        <w:rPr>
          <w:sz w:val="28"/>
        </w:rPr>
        <w:t>- сравнительный;</w:t>
      </w:r>
    </w:p>
    <w:p w:rsidR="00627087" w:rsidRPr="00627087" w:rsidRDefault="00627087" w:rsidP="00627087">
      <w:pPr>
        <w:spacing w:line="360" w:lineRule="auto"/>
        <w:ind w:firstLine="709"/>
        <w:jc w:val="both"/>
        <w:rPr>
          <w:sz w:val="28"/>
        </w:rPr>
      </w:pPr>
      <w:r w:rsidRPr="00627087">
        <w:rPr>
          <w:sz w:val="28"/>
        </w:rPr>
        <w:t>- метод опроса;</w:t>
      </w:r>
    </w:p>
    <w:p w:rsidR="00627087" w:rsidRPr="00627087" w:rsidRDefault="00627087" w:rsidP="00627087">
      <w:pPr>
        <w:spacing w:line="360" w:lineRule="auto"/>
        <w:ind w:firstLine="709"/>
        <w:jc w:val="both"/>
        <w:rPr>
          <w:sz w:val="28"/>
        </w:rPr>
      </w:pPr>
      <w:r w:rsidRPr="00627087">
        <w:rPr>
          <w:sz w:val="28"/>
        </w:rPr>
        <w:t>- оценочный.</w:t>
      </w:r>
    </w:p>
    <w:p w:rsidR="00627087" w:rsidRPr="00627087" w:rsidRDefault="00627087" w:rsidP="00627087">
      <w:pPr>
        <w:spacing w:line="360" w:lineRule="auto"/>
        <w:ind w:firstLine="709"/>
        <w:jc w:val="both"/>
        <w:rPr>
          <w:sz w:val="28"/>
        </w:rPr>
      </w:pPr>
      <w:r w:rsidRPr="00627087">
        <w:rPr>
          <w:sz w:val="28"/>
        </w:rPr>
        <w:t>В ходе исследования использовались труды известных российских эко-номистов-маркетологов, таких, как С.Н. Виноградова, Г.Я. Гольдштейн, А.Н. Романов, А.П. Градов, Р.А. Фатхутдинов, В.М. Тарасевиц, З.А. Уткин, А.П. Дурович и др., а также были использованы результаты исследований зарубеж-ных экономистов М. Портера, Ф. Котлера, М. Мак-Дональза, Ж.Ж. Ламбена, А. Дайана и других.</w:t>
      </w:r>
    </w:p>
    <w:p w:rsidR="00627087" w:rsidRPr="00627087" w:rsidRDefault="00627087" w:rsidP="00627087">
      <w:pPr>
        <w:spacing w:line="360" w:lineRule="auto"/>
        <w:ind w:firstLine="709"/>
        <w:jc w:val="both"/>
        <w:rPr>
          <w:sz w:val="28"/>
        </w:rPr>
      </w:pPr>
      <w:r>
        <w:rPr>
          <w:sz w:val="28"/>
        </w:rPr>
        <w:br w:type="page"/>
      </w:r>
      <w:r w:rsidRPr="00627087">
        <w:rPr>
          <w:sz w:val="28"/>
        </w:rPr>
        <w:t>1. ЗНАЧЕНИЕ ОПТОВОЙ ТОРГОВЛИ</w:t>
      </w:r>
    </w:p>
    <w:p w:rsidR="00627087" w:rsidRPr="00627087" w:rsidRDefault="00627087" w:rsidP="00627087">
      <w:pPr>
        <w:spacing w:line="360" w:lineRule="auto"/>
        <w:ind w:firstLine="709"/>
        <w:jc w:val="both"/>
        <w:rPr>
          <w:sz w:val="28"/>
        </w:rPr>
      </w:pPr>
    </w:p>
    <w:p w:rsidR="00627087" w:rsidRPr="00627087" w:rsidRDefault="00627087" w:rsidP="00627087">
      <w:pPr>
        <w:spacing w:line="360" w:lineRule="auto"/>
        <w:ind w:firstLine="709"/>
        <w:jc w:val="both"/>
        <w:rPr>
          <w:sz w:val="28"/>
        </w:rPr>
      </w:pPr>
      <w:r w:rsidRPr="00627087">
        <w:rPr>
          <w:sz w:val="28"/>
        </w:rPr>
        <w:t>Основные участники товарного рынка - изготовители, посредники, потребители продукции - должны быть равноправными партнерами, что проявляется в такой форме товарных связей, как оптовая торговля, способная активно регулировать накопление и перемещение продукции во времени и пространстве.</w:t>
      </w:r>
      <w:r>
        <w:rPr>
          <w:sz w:val="28"/>
        </w:rPr>
        <w:t xml:space="preserve"> </w:t>
      </w:r>
      <w:r w:rsidRPr="00627087">
        <w:rPr>
          <w:sz w:val="28"/>
        </w:rPr>
        <w:t xml:space="preserve">Оптовая торговля - это форма отношений между предприятиями, организациями, при которой хозяйственные связи по поставкам продукции формируются сторонами самостоятельно. Она влияет на систему экономических связей между регионами, отраслями, определяет пути перемещения товаров в стране, благодаря чему совершенствуется территориальное разделение труда, достигается пропорциональность в развитии регионов. Для рационального распределения торговой конъюнктуры оптовая торговля должна владеть конкретными данными о настоящем состоянии и перспективных изменениях ситуаций на региональных и отраслевых рынках [4]. </w:t>
      </w:r>
    </w:p>
    <w:p w:rsidR="00627087" w:rsidRPr="00627087" w:rsidRDefault="00627087" w:rsidP="00627087">
      <w:pPr>
        <w:spacing w:line="360" w:lineRule="auto"/>
        <w:ind w:firstLine="709"/>
        <w:jc w:val="both"/>
        <w:rPr>
          <w:sz w:val="28"/>
        </w:rPr>
      </w:pPr>
      <w:r w:rsidRPr="00627087">
        <w:rPr>
          <w:sz w:val="28"/>
        </w:rPr>
        <w:t>Исторически процесс развития товарного хозяйства способствовал обособлению с</w:t>
      </w:r>
      <w:r>
        <w:rPr>
          <w:sz w:val="28"/>
        </w:rPr>
        <w:t>ф</w:t>
      </w:r>
      <w:r w:rsidRPr="00627087">
        <w:rPr>
          <w:sz w:val="28"/>
        </w:rPr>
        <w:t>еры обращения и выделению в ней посреднических отраслей – оптовой и розничной торговли. Оптовая торговля предшествует розничной, в результате оптовой продажи товары не переходят в сферу личного потребления, они поступают либо в производственное потребление, либо приобретаются розничной торговлей для реализации населению. Таким образом, оптовый товарооборот представляет собой совокупный объем продажи товаров производственным и торговым предприятиям, а также посредниками другим торговым предприятиям и юридическим лицам для последующей реализации населению или для производственного потребления. Оптовая торговля включает в себя любую деятельность по продаже товаров и услуг тем, кто приобретает их с целью перепродажи или профессионального использования. Оптовые торговцы отличаются от розничных по следующим характеристикам:</w:t>
      </w:r>
    </w:p>
    <w:p w:rsidR="00627087" w:rsidRPr="00627087" w:rsidRDefault="00627087" w:rsidP="00627087">
      <w:pPr>
        <w:spacing w:line="360" w:lineRule="auto"/>
        <w:ind w:firstLine="709"/>
        <w:jc w:val="both"/>
        <w:rPr>
          <w:sz w:val="28"/>
        </w:rPr>
      </w:pPr>
      <w:r w:rsidRPr="00627087">
        <w:rPr>
          <w:sz w:val="28"/>
        </w:rPr>
        <w:t>- оптовик уделяет меньше внимания стимулированию, атмосфере магазина и расположению своего торгового предприятия;</w:t>
      </w:r>
    </w:p>
    <w:p w:rsidR="00627087" w:rsidRPr="00627087" w:rsidRDefault="00627087" w:rsidP="00627087">
      <w:pPr>
        <w:spacing w:line="360" w:lineRule="auto"/>
        <w:ind w:firstLine="709"/>
        <w:jc w:val="both"/>
        <w:rPr>
          <w:sz w:val="28"/>
        </w:rPr>
      </w:pPr>
      <w:r w:rsidRPr="00627087">
        <w:rPr>
          <w:sz w:val="28"/>
        </w:rPr>
        <w:t>- оптовик имеет дело преимущественно с профессиональными клиентами, а не с конечными потребителями;</w:t>
      </w:r>
    </w:p>
    <w:p w:rsidR="00627087" w:rsidRPr="00627087" w:rsidRDefault="00627087" w:rsidP="00627087">
      <w:pPr>
        <w:spacing w:line="360" w:lineRule="auto"/>
        <w:ind w:firstLine="709"/>
        <w:jc w:val="both"/>
        <w:rPr>
          <w:sz w:val="28"/>
        </w:rPr>
      </w:pPr>
      <w:r w:rsidRPr="00627087">
        <w:rPr>
          <w:sz w:val="28"/>
        </w:rPr>
        <w:t>- оптовые сделки по объему обычно крупнее розничных;</w:t>
      </w:r>
    </w:p>
    <w:p w:rsidR="00627087" w:rsidRPr="00627087" w:rsidRDefault="00627087" w:rsidP="00627087">
      <w:pPr>
        <w:spacing w:line="360" w:lineRule="auto"/>
        <w:ind w:firstLine="709"/>
        <w:jc w:val="both"/>
        <w:rPr>
          <w:sz w:val="28"/>
        </w:rPr>
      </w:pPr>
      <w:r w:rsidRPr="00627087">
        <w:rPr>
          <w:sz w:val="28"/>
        </w:rPr>
        <w:t>- торговая зона оптовика, как правило, значительно больше таковой у розничного торговца;</w:t>
      </w:r>
    </w:p>
    <w:p w:rsidR="00627087" w:rsidRPr="00627087" w:rsidRDefault="00627087" w:rsidP="00627087">
      <w:pPr>
        <w:spacing w:line="360" w:lineRule="auto"/>
        <w:ind w:firstLine="709"/>
        <w:jc w:val="both"/>
        <w:rPr>
          <w:sz w:val="28"/>
        </w:rPr>
      </w:pPr>
      <w:r w:rsidRPr="00627087">
        <w:rPr>
          <w:sz w:val="28"/>
        </w:rPr>
        <w:t>- правовые нормы и налоговая политика в отношении оптовых и розничных торговцев различается [4].</w:t>
      </w:r>
    </w:p>
    <w:p w:rsidR="00627087" w:rsidRPr="00627087" w:rsidRDefault="00627087" w:rsidP="00627087">
      <w:pPr>
        <w:spacing w:line="360" w:lineRule="auto"/>
        <w:ind w:firstLine="709"/>
        <w:jc w:val="both"/>
        <w:rPr>
          <w:sz w:val="28"/>
        </w:rPr>
      </w:pPr>
      <w:r w:rsidRPr="00627087">
        <w:rPr>
          <w:sz w:val="28"/>
        </w:rPr>
        <w:t>Оптовая торговля оказывает услуги производителям товаров и розничной торговле. В результате её деятельности товар приближается к потребителю, но ещё не попадает в сферу личного потребления.</w:t>
      </w:r>
    </w:p>
    <w:p w:rsidR="00627087" w:rsidRPr="00627087" w:rsidRDefault="00627087" w:rsidP="00627087">
      <w:pPr>
        <w:spacing w:line="360" w:lineRule="auto"/>
        <w:ind w:firstLine="709"/>
        <w:jc w:val="both"/>
        <w:rPr>
          <w:sz w:val="28"/>
        </w:rPr>
      </w:pPr>
      <w:r w:rsidRPr="00627087">
        <w:rPr>
          <w:sz w:val="28"/>
        </w:rPr>
        <w:t>Важнейшая задача оптовой торговли – планомерно регулировать товарное предложение в соответствии со спросом. Объективная возможность успешно решить эту задачу обусловлена промежуточным положением оптовой торговли: в ней концентрируется значительная часть товарных ресурсов, что позволяет не ограничиваться операциями пассивного характера, а активно влиять на сферу производства, розничную торговлю и через неё – на сферу потребления.</w:t>
      </w:r>
      <w:r>
        <w:rPr>
          <w:sz w:val="28"/>
        </w:rPr>
        <w:t xml:space="preserve"> </w:t>
      </w:r>
      <w:r w:rsidRPr="00627087">
        <w:rPr>
          <w:sz w:val="28"/>
        </w:rPr>
        <w:t>Оптовая торговля как никакое другое звено, связанное с реализацией товаров, способна активно регулировать региональные и отраслевые рынки за счёт накопления и перемещения товаров. Это направление работы и должно занять определяющее место во всей её деятельности. Оптовые предприятия призваны совершенствовать звенность товародвижения, развивать централизованную поставку и кольцевой завоз товаров. В настоящее время наряду с положительным в деятельности оптовых предприятий имеются существенные недостатки. Нередко не соблюдаются сроки поставки товаров, нарушаются договорные обязательства по объёму, ассортименту и качеству поставляемых товаров.</w:t>
      </w:r>
    </w:p>
    <w:p w:rsidR="00627087" w:rsidRPr="00627087" w:rsidRDefault="00627087" w:rsidP="00627087">
      <w:pPr>
        <w:spacing w:line="360" w:lineRule="auto"/>
        <w:ind w:firstLine="709"/>
        <w:jc w:val="both"/>
        <w:rPr>
          <w:sz w:val="28"/>
        </w:rPr>
      </w:pPr>
      <w:r w:rsidRPr="00627087">
        <w:rPr>
          <w:sz w:val="28"/>
        </w:rPr>
        <w:t>От работы оптовой торговли во многом зависит эффективность функционирования всего народнохозяйственного комплекса, сбалансированность внутреннего рынка, удовлетворение растущих потребностей людей. В новых условиях хозяйствования сфера оптовой торговли будет значительно расширена. Усиление роли товарно-денежных отношений связано не только с развитием оптовой торговли предметами потребления, но и с переходов к оптовой торговле средствами производства. Эти две формы становятся важнейшими каналами планомерного движения материально-технических и товарных ресурсов.</w:t>
      </w:r>
      <w:r>
        <w:rPr>
          <w:sz w:val="28"/>
        </w:rPr>
        <w:t xml:space="preserve"> </w:t>
      </w:r>
      <w:r w:rsidRPr="00627087">
        <w:rPr>
          <w:sz w:val="28"/>
        </w:rPr>
        <w:t>Оптовики обеспечивают эффективность торгового процесса. Мелкому производителю с ограниченными финансовыми ресурсами не под силу создать и содержать организацию прямого маркетинга. Даже располагая достаточным капиталом, производитель предпочитает направлять средства на развитие собственного производства, а не на организацию оптовой торговли. Эффективность деятельности оптовых торговцев практически всегда выше благодаря размаху операций, большему числу деловых контактов в сфере розничной продажи и наличию специальных знаний и умений. Розничные торговцы, имеющие дело с широким ассортиментом товаров, обычно предпочитают закупать весь набор товаров у одного оптовика, а не по частям у разных производителей.</w:t>
      </w:r>
      <w:r>
        <w:rPr>
          <w:sz w:val="28"/>
        </w:rPr>
        <w:t xml:space="preserve"> </w:t>
      </w:r>
      <w:r w:rsidRPr="00627087">
        <w:rPr>
          <w:sz w:val="28"/>
        </w:rPr>
        <w:t xml:space="preserve">Оптовая торговля связывает практически все отрасли экономики, все предприятия и организации, осуществляющие материальное производство и товарное обращение. Она включает стадии продвижения товара от изготовителей до предприятий розничной торговли, а при торговле продукцией производственно-технического назначения - непосредственно до предприятий-потребителей. Существуют следующие формы оптовой торговли: </w:t>
      </w:r>
    </w:p>
    <w:p w:rsidR="00627087" w:rsidRPr="00627087" w:rsidRDefault="00627087" w:rsidP="00627087">
      <w:pPr>
        <w:spacing w:line="360" w:lineRule="auto"/>
        <w:ind w:firstLine="709"/>
        <w:jc w:val="both"/>
        <w:rPr>
          <w:sz w:val="28"/>
        </w:rPr>
      </w:pPr>
      <w:r w:rsidRPr="00627087">
        <w:rPr>
          <w:sz w:val="28"/>
        </w:rPr>
        <w:t xml:space="preserve">- прямые связи между изготовителями и покупателями; </w:t>
      </w:r>
    </w:p>
    <w:p w:rsidR="00627087" w:rsidRPr="00627087" w:rsidRDefault="00627087" w:rsidP="00627087">
      <w:pPr>
        <w:spacing w:line="360" w:lineRule="auto"/>
        <w:ind w:firstLine="709"/>
        <w:jc w:val="both"/>
        <w:rPr>
          <w:sz w:val="28"/>
        </w:rPr>
      </w:pPr>
      <w:r w:rsidRPr="00627087">
        <w:rPr>
          <w:sz w:val="28"/>
        </w:rPr>
        <w:t>- через посреднические организации и предприятия; коммерческие контакты субъектов рынка [2].</w:t>
      </w:r>
    </w:p>
    <w:p w:rsidR="00627087" w:rsidRPr="00627087" w:rsidRDefault="00627087" w:rsidP="00627087">
      <w:pPr>
        <w:spacing w:line="360" w:lineRule="auto"/>
        <w:ind w:firstLine="709"/>
        <w:jc w:val="both"/>
        <w:rPr>
          <w:sz w:val="28"/>
        </w:rPr>
      </w:pPr>
      <w:r w:rsidRPr="00627087">
        <w:rPr>
          <w:sz w:val="28"/>
        </w:rPr>
        <w:t>Прямые связи в хозяйственных взаимоотношениях между производителями и покупателями товаров практикуются при транзитных (вагонных) поставках партии продукции.</w:t>
      </w:r>
    </w:p>
    <w:p w:rsidR="00627087" w:rsidRPr="00627087" w:rsidRDefault="00627087" w:rsidP="00627087">
      <w:pPr>
        <w:spacing w:line="360" w:lineRule="auto"/>
        <w:ind w:firstLine="709"/>
        <w:jc w:val="both"/>
        <w:rPr>
          <w:sz w:val="28"/>
        </w:rPr>
      </w:pPr>
      <w:r w:rsidRPr="00627087">
        <w:rPr>
          <w:sz w:val="28"/>
        </w:rPr>
        <w:t>Хозяйственные связи по поставке продукции могут быть краткосрочными до года и длительными. Быстрая смена ассортимента продукции, высокие темпы обновления ее номенклатуры, единовременный характер потребления требуют краткосрочных хозяйственных связей, но в большинстве случаев экономически целесообразнее длительные связи. При длительных хозяйственных связях поставщику и покупателю предоставлено право определять номенклатуру и виды, сроки поставок, качество поставляемой продукции, материальную ответственность и материальное вознаграждение за выполнение условий поставок. Такие связи обеспечивают сторонам непосредственный контакт, позволяют взаимоувязывать периодичность поставки, сокращать время на согласование условий ассортимента, дополнительных технических требований. Потребители могут стимулировать производителей в выпуске высококачественной продукции, а производители, заинтересованные в сбыте продукции, оказывать различную помощь и услуги потребителям.</w:t>
      </w:r>
    </w:p>
    <w:p w:rsidR="00627087" w:rsidRPr="00627087" w:rsidRDefault="00627087" w:rsidP="00627087">
      <w:pPr>
        <w:spacing w:line="360" w:lineRule="auto"/>
        <w:ind w:firstLine="709"/>
        <w:jc w:val="both"/>
        <w:rPr>
          <w:sz w:val="28"/>
        </w:rPr>
      </w:pPr>
      <w:r w:rsidRPr="00627087">
        <w:rPr>
          <w:sz w:val="28"/>
        </w:rPr>
        <w:t>Организация прямых длительных хозяйственных связей позволяет:</w:t>
      </w:r>
    </w:p>
    <w:p w:rsidR="00627087" w:rsidRPr="00627087" w:rsidRDefault="00627087" w:rsidP="00627087">
      <w:pPr>
        <w:spacing w:line="360" w:lineRule="auto"/>
        <w:ind w:firstLine="709"/>
        <w:jc w:val="both"/>
        <w:rPr>
          <w:sz w:val="28"/>
        </w:rPr>
      </w:pPr>
      <w:r w:rsidRPr="00627087">
        <w:rPr>
          <w:sz w:val="28"/>
        </w:rPr>
        <w:t>- освобождать стороны от ежегодного составления договора поставки (договор оформляется на несколько лет);</w:t>
      </w:r>
    </w:p>
    <w:p w:rsidR="00627087" w:rsidRPr="00627087" w:rsidRDefault="00627087" w:rsidP="00627087">
      <w:pPr>
        <w:spacing w:line="360" w:lineRule="auto"/>
        <w:ind w:firstLine="709"/>
        <w:jc w:val="both"/>
        <w:rPr>
          <w:sz w:val="28"/>
        </w:rPr>
      </w:pPr>
      <w:r w:rsidRPr="00627087">
        <w:rPr>
          <w:sz w:val="28"/>
        </w:rPr>
        <w:t>- периодически корректировать ассортимент и поквартальные сроки поставки;</w:t>
      </w:r>
    </w:p>
    <w:p w:rsidR="00627087" w:rsidRPr="00627087" w:rsidRDefault="00627087" w:rsidP="00627087">
      <w:pPr>
        <w:spacing w:line="360" w:lineRule="auto"/>
        <w:ind w:firstLine="709"/>
        <w:jc w:val="both"/>
        <w:rPr>
          <w:sz w:val="28"/>
        </w:rPr>
      </w:pPr>
      <w:r w:rsidRPr="00627087">
        <w:rPr>
          <w:sz w:val="28"/>
        </w:rPr>
        <w:t>- отрабатывать технологию изготовления продукции и тем самым повышать ее качество;</w:t>
      </w:r>
    </w:p>
    <w:p w:rsidR="00627087" w:rsidRPr="00627087" w:rsidRDefault="00627087" w:rsidP="00627087">
      <w:pPr>
        <w:spacing w:line="360" w:lineRule="auto"/>
        <w:ind w:firstLine="709"/>
        <w:jc w:val="both"/>
        <w:rPr>
          <w:sz w:val="28"/>
        </w:rPr>
      </w:pPr>
      <w:r w:rsidRPr="00627087">
        <w:rPr>
          <w:sz w:val="28"/>
        </w:rPr>
        <w:t>- согласовывать графики производства продукции с заинтересован иными предприятиями;</w:t>
      </w:r>
    </w:p>
    <w:p w:rsidR="00627087" w:rsidRPr="00627087" w:rsidRDefault="00627087" w:rsidP="00627087">
      <w:pPr>
        <w:spacing w:line="360" w:lineRule="auto"/>
        <w:ind w:firstLine="709"/>
        <w:jc w:val="both"/>
        <w:rPr>
          <w:sz w:val="28"/>
        </w:rPr>
      </w:pPr>
      <w:r w:rsidRPr="00627087">
        <w:rPr>
          <w:sz w:val="28"/>
        </w:rPr>
        <w:t>- сокращать сроки представления спецификаций;</w:t>
      </w:r>
    </w:p>
    <w:p w:rsidR="00627087" w:rsidRPr="00627087" w:rsidRDefault="00627087" w:rsidP="00627087">
      <w:pPr>
        <w:spacing w:line="360" w:lineRule="auto"/>
        <w:ind w:firstLine="709"/>
        <w:jc w:val="both"/>
        <w:rPr>
          <w:sz w:val="28"/>
        </w:rPr>
      </w:pPr>
      <w:r w:rsidRPr="00627087">
        <w:rPr>
          <w:sz w:val="28"/>
        </w:rPr>
        <w:t>- снижать документооборот в сфере обращения [5].</w:t>
      </w:r>
    </w:p>
    <w:p w:rsidR="00627087" w:rsidRPr="00627087" w:rsidRDefault="00627087" w:rsidP="00627087">
      <w:pPr>
        <w:spacing w:line="360" w:lineRule="auto"/>
        <w:ind w:firstLine="709"/>
        <w:jc w:val="both"/>
        <w:rPr>
          <w:sz w:val="28"/>
        </w:rPr>
      </w:pPr>
      <w:r w:rsidRPr="00627087">
        <w:rPr>
          <w:sz w:val="28"/>
        </w:rPr>
        <w:t>Оптовая торговля через посреднические организации и предприятия (оптовые магазины и базы, мелкооптовые и фирменные магазины и др.) целесообразна для покупателей, приобретающих продукцию в разовом порядке или в объемах меньше транзитных норм.</w:t>
      </w:r>
    </w:p>
    <w:p w:rsidR="00627087" w:rsidRPr="00627087" w:rsidRDefault="00627087" w:rsidP="00627087">
      <w:pPr>
        <w:spacing w:line="360" w:lineRule="auto"/>
        <w:ind w:firstLine="709"/>
        <w:jc w:val="both"/>
        <w:rPr>
          <w:sz w:val="28"/>
        </w:rPr>
      </w:pPr>
      <w:r w:rsidRPr="00627087">
        <w:rPr>
          <w:sz w:val="28"/>
        </w:rPr>
        <w:t>Располагая складскими площадями, складским технологическим оборудованием (стеллажами, контейнерами, бункерами, резервуарами и др.) и подъемно-транспортными средствами (погрузчиками, кранами, конвейерами и др.), посреднические предприятия организуют приемку, сортировку, хранение, отпуск товаров покупателям. Кроме того, эти предприятия оказывают покупателям различные услуги (по подготовке продукции и потреблению. коммерческо-информационные, транспортные, транспортно-экспедиционные, лизинговые и др.).</w:t>
      </w:r>
    </w:p>
    <w:p w:rsidR="00627087" w:rsidRPr="00627087" w:rsidRDefault="00627087" w:rsidP="00627087">
      <w:pPr>
        <w:spacing w:line="360" w:lineRule="auto"/>
        <w:ind w:firstLine="709"/>
        <w:jc w:val="both"/>
        <w:rPr>
          <w:sz w:val="28"/>
        </w:rPr>
      </w:pPr>
      <w:r w:rsidRPr="00627087">
        <w:rPr>
          <w:sz w:val="28"/>
        </w:rPr>
        <w:t>Коммерческие контакты субъектов рынка бывают нескольких видов.</w:t>
      </w:r>
    </w:p>
    <w:p w:rsidR="00627087" w:rsidRPr="00627087" w:rsidRDefault="00627087" w:rsidP="00627087">
      <w:pPr>
        <w:spacing w:line="360" w:lineRule="auto"/>
        <w:ind w:firstLine="709"/>
        <w:jc w:val="both"/>
        <w:rPr>
          <w:sz w:val="28"/>
        </w:rPr>
      </w:pPr>
      <w:r w:rsidRPr="00627087">
        <w:rPr>
          <w:sz w:val="28"/>
        </w:rPr>
        <w:t>а) Прямой товарообмен - бартерные сделки. При этом используются соглашения о поставке конкретного вида товара от одного предприятия к другому, и наоборот. В бартерных сделках, как правило, присутствует натуральный обмен. В ходе реализации товаров могут назначаться конкурентные торги, при этом продавцы определяют условия торговли, дают характеристику товара или услуги в письменном виде. Покупатель, изучив предложения, выбирает лучшее на его взгляд.</w:t>
      </w:r>
    </w:p>
    <w:p w:rsidR="00627087" w:rsidRPr="00627087" w:rsidRDefault="00627087" w:rsidP="00627087">
      <w:pPr>
        <w:spacing w:line="360" w:lineRule="auto"/>
        <w:ind w:firstLine="709"/>
        <w:jc w:val="both"/>
        <w:rPr>
          <w:sz w:val="28"/>
        </w:rPr>
      </w:pPr>
      <w:r w:rsidRPr="00627087">
        <w:rPr>
          <w:sz w:val="28"/>
        </w:rPr>
        <w:t>б) Широкое распространение получает аукционная торговля, при которой продавец с целью получения наибольшей прибыли использует конкуренцию покупателей, присутствующих при продаже. Аукционную продажу может проводить продавец или посредническая организация, специализирующаяся на этом виде торговли. На аукционе предлагаются товары как большими партиями (оптовая торговля), так и отдельными изделиями (розничная торговля). Публичные аукционные торги производятся в заранее обусловленное время в специальном месте. Организация аукциона включает подготовку, осмотр товара потенциальными покупателями, непосредственно аукционный торг, оформление и исполнение аукционных сделок.</w:t>
      </w:r>
    </w:p>
    <w:p w:rsidR="00627087" w:rsidRPr="00627087" w:rsidRDefault="00627087" w:rsidP="00627087">
      <w:pPr>
        <w:spacing w:line="360" w:lineRule="auto"/>
        <w:ind w:firstLine="709"/>
        <w:jc w:val="both"/>
        <w:rPr>
          <w:sz w:val="28"/>
        </w:rPr>
      </w:pPr>
      <w:r w:rsidRPr="00627087">
        <w:rPr>
          <w:sz w:val="28"/>
        </w:rPr>
        <w:t xml:space="preserve">в) Значительная роль в оптовой торговле отводится товарной бирже. </w:t>
      </w:r>
    </w:p>
    <w:p w:rsidR="00627087" w:rsidRPr="00627087" w:rsidRDefault="00627087" w:rsidP="00627087">
      <w:pPr>
        <w:spacing w:line="360" w:lineRule="auto"/>
        <w:ind w:firstLine="709"/>
        <w:jc w:val="both"/>
        <w:rPr>
          <w:sz w:val="28"/>
        </w:rPr>
      </w:pPr>
      <w:r w:rsidRPr="00627087">
        <w:rPr>
          <w:sz w:val="28"/>
        </w:rPr>
        <w:t xml:space="preserve">На бирже товар продается без осмотра, торговые сделки не заключаются. Товарные биржи осуществляют куплю и продажу не товаров как таковых, а контрактов на их поставку. При этом ведется свободная купля и продажа контрактов (покупатель волен самостоятельно выбирать продавца, продавец - покупателя). Сделки заключаются только профессиональными посредниками - брокерами. Базисные рыночные цены устанавливаются биржевой котировкой и формируются под влиянием реальных соотношений спроса и предложения. Покупатель дает брокеру поручение на совершение биржевой сделки, в котором определяются конкретный товар, срок его поставки, цена. </w:t>
      </w:r>
    </w:p>
    <w:p w:rsidR="00627087" w:rsidRPr="00627087" w:rsidRDefault="00627087" w:rsidP="00627087">
      <w:pPr>
        <w:spacing w:line="360" w:lineRule="auto"/>
        <w:ind w:firstLine="709"/>
        <w:jc w:val="both"/>
        <w:rPr>
          <w:sz w:val="28"/>
        </w:rPr>
      </w:pPr>
      <w:r w:rsidRPr="00627087">
        <w:rPr>
          <w:sz w:val="28"/>
        </w:rPr>
        <w:t>г) Возможность установления коммерческих контактов между производителем и потенциальными покупателями создают оптовые ярмарки. Оптовое назначение ярмарок состоит в налаживании непосредственных деловых контактов между субъектами рынка (производителями продукции, посредниками, покупателями), заинтересованными в реализации и приобретении конкретной товарной продукции [7].</w:t>
      </w:r>
    </w:p>
    <w:p w:rsidR="00627087" w:rsidRPr="00627087" w:rsidRDefault="00627087" w:rsidP="00627087">
      <w:pPr>
        <w:spacing w:line="360" w:lineRule="auto"/>
        <w:ind w:firstLine="709"/>
        <w:jc w:val="both"/>
        <w:rPr>
          <w:sz w:val="28"/>
        </w:rPr>
      </w:pPr>
    </w:p>
    <w:p w:rsidR="00627087" w:rsidRPr="00627087" w:rsidRDefault="00627087" w:rsidP="00627087">
      <w:pPr>
        <w:spacing w:line="360" w:lineRule="auto"/>
        <w:ind w:firstLine="709"/>
        <w:jc w:val="both"/>
        <w:rPr>
          <w:sz w:val="28"/>
        </w:rPr>
      </w:pPr>
      <w:r w:rsidRPr="00627087">
        <w:rPr>
          <w:sz w:val="28"/>
        </w:rPr>
        <w:t>2. ФУНКЦИИ, ВЫПОЛНЯЕМЫЕ ОПТОВОЙ ТОРГОВЛЕЙ</w:t>
      </w:r>
    </w:p>
    <w:p w:rsidR="00627087" w:rsidRPr="00627087" w:rsidRDefault="00627087" w:rsidP="00627087">
      <w:pPr>
        <w:spacing w:line="360" w:lineRule="auto"/>
        <w:ind w:firstLine="709"/>
        <w:jc w:val="both"/>
        <w:rPr>
          <w:sz w:val="28"/>
        </w:rPr>
      </w:pPr>
    </w:p>
    <w:p w:rsidR="00627087" w:rsidRPr="00627087" w:rsidRDefault="00627087" w:rsidP="00627087">
      <w:pPr>
        <w:spacing w:line="360" w:lineRule="auto"/>
        <w:ind w:firstLine="709"/>
        <w:jc w:val="both"/>
        <w:rPr>
          <w:sz w:val="28"/>
        </w:rPr>
      </w:pPr>
      <w:r w:rsidRPr="00627087">
        <w:rPr>
          <w:sz w:val="28"/>
        </w:rPr>
        <w:t>Функции оптовой торговли можно разделить на два вида: традиционные – главным образом организационно-технические (организация оптовой купли-продажи, складирование и хранение запасов, преобразование ассортимента товаров, их транспортировка) и новые, возникающие под влиянием развития рынка [1].</w:t>
      </w:r>
    </w:p>
    <w:p w:rsidR="00627087" w:rsidRPr="00627087" w:rsidRDefault="00627087" w:rsidP="00627087">
      <w:pPr>
        <w:spacing w:line="360" w:lineRule="auto"/>
        <w:ind w:firstLine="709"/>
        <w:jc w:val="both"/>
        <w:rPr>
          <w:sz w:val="28"/>
        </w:rPr>
      </w:pPr>
      <w:r w:rsidRPr="00627087">
        <w:rPr>
          <w:sz w:val="28"/>
        </w:rPr>
        <w:t>Специализация оптовой торговли на выполнении контактной функции (связь производителя товара с покупателем) обеспечивает значительную экономию издержек обращения, что обусловливает уменьшение числа контактов. В результате покупатель (т.е. розничная торговля), экономит время, так как освобождается от закупок у множества производителей, снижает материальные затраты, связанные с хранением, формированием ассортимента товара и их доставкой.</w:t>
      </w:r>
    </w:p>
    <w:p w:rsidR="00627087" w:rsidRPr="00627087" w:rsidRDefault="00627087" w:rsidP="00627087">
      <w:pPr>
        <w:spacing w:line="360" w:lineRule="auto"/>
        <w:ind w:firstLine="709"/>
        <w:jc w:val="both"/>
        <w:rPr>
          <w:sz w:val="28"/>
        </w:rPr>
      </w:pPr>
      <w:r w:rsidRPr="00627087">
        <w:rPr>
          <w:sz w:val="28"/>
        </w:rPr>
        <w:t>Оптовиками пользуются, когда с их помощью можно более эффективно выполнить одну или несколько следующих функций:</w:t>
      </w:r>
    </w:p>
    <w:p w:rsidR="00627087" w:rsidRPr="00627087" w:rsidRDefault="00627087" w:rsidP="00627087">
      <w:pPr>
        <w:spacing w:line="360" w:lineRule="auto"/>
        <w:ind w:firstLine="709"/>
        <w:jc w:val="both"/>
        <w:rPr>
          <w:sz w:val="28"/>
        </w:rPr>
      </w:pPr>
      <w:r w:rsidRPr="00627087">
        <w:rPr>
          <w:sz w:val="28"/>
        </w:rPr>
        <w:t>1) Сбыт и его стимулирование. Оптовики располагают торговым персоналом, который помогает производителю охватить множество мелких клиентов при сравнительно небольших затратах. У оптовика больше деловых контактов, и нередко покупатель верит ему сильнее, чем какому-то далекому производителю.</w:t>
      </w:r>
    </w:p>
    <w:p w:rsidR="00627087" w:rsidRPr="00627087" w:rsidRDefault="00627087" w:rsidP="00627087">
      <w:pPr>
        <w:spacing w:line="360" w:lineRule="auto"/>
        <w:ind w:firstLine="709"/>
        <w:jc w:val="both"/>
        <w:rPr>
          <w:sz w:val="28"/>
        </w:rPr>
      </w:pPr>
      <w:r w:rsidRPr="00627087">
        <w:rPr>
          <w:sz w:val="28"/>
        </w:rPr>
        <w:t>2) Закупки и формирование товарного ассортимента. Оптовик в состоянии подобрать изделия и сформировать необходимый товарный ассортимент, избавив таким образом клиента от значительных хлопот.</w:t>
      </w:r>
    </w:p>
    <w:p w:rsidR="00627087" w:rsidRPr="00627087" w:rsidRDefault="00627087" w:rsidP="00627087">
      <w:pPr>
        <w:spacing w:line="360" w:lineRule="auto"/>
        <w:ind w:firstLine="709"/>
        <w:jc w:val="both"/>
        <w:rPr>
          <w:sz w:val="28"/>
        </w:rPr>
      </w:pPr>
      <w:r w:rsidRPr="00627087">
        <w:rPr>
          <w:sz w:val="28"/>
        </w:rPr>
        <w:t>3) Разбивка крупных партий товаров на мелкие. Оптовики обеспечивают клиентам экономию средств, закупая товары вагонами и разбивая большие партии на мелкие.</w:t>
      </w:r>
    </w:p>
    <w:p w:rsidR="00627087" w:rsidRPr="00627087" w:rsidRDefault="00627087" w:rsidP="00627087">
      <w:pPr>
        <w:spacing w:line="360" w:lineRule="auto"/>
        <w:ind w:firstLine="709"/>
        <w:jc w:val="both"/>
        <w:rPr>
          <w:sz w:val="28"/>
        </w:rPr>
      </w:pPr>
      <w:r w:rsidRPr="00627087">
        <w:rPr>
          <w:sz w:val="28"/>
        </w:rPr>
        <w:t>4) Складирование. Оптовики хранят товарные запасы, способствуя тем самым снижению соответствующих издержек поставщика и потребителей.</w:t>
      </w:r>
    </w:p>
    <w:p w:rsidR="00627087" w:rsidRPr="00627087" w:rsidRDefault="00627087" w:rsidP="00627087">
      <w:pPr>
        <w:spacing w:line="360" w:lineRule="auto"/>
        <w:ind w:firstLine="709"/>
        <w:jc w:val="both"/>
        <w:rPr>
          <w:sz w:val="28"/>
        </w:rPr>
      </w:pPr>
      <w:r w:rsidRPr="00627087">
        <w:rPr>
          <w:sz w:val="28"/>
        </w:rPr>
        <w:t>5) Транспортировка. Оптовики обеспечивают более оперативную доставку товаров, поскольку они находятся ближе к клиентам, чем производители.</w:t>
      </w:r>
    </w:p>
    <w:p w:rsidR="00627087" w:rsidRPr="00627087" w:rsidRDefault="00627087" w:rsidP="00627087">
      <w:pPr>
        <w:spacing w:line="360" w:lineRule="auto"/>
        <w:ind w:firstLine="709"/>
        <w:jc w:val="both"/>
        <w:rPr>
          <w:sz w:val="28"/>
        </w:rPr>
      </w:pPr>
      <w:r w:rsidRPr="00627087">
        <w:rPr>
          <w:sz w:val="28"/>
        </w:rPr>
        <w:t>6) Финансирование. Оптовики финансируют своих клиентов, пре доставляя им кредит, а заодно финансируют и поставщиков, выдавая заказы заблаговременно и вовремя оплачивая счета.</w:t>
      </w:r>
    </w:p>
    <w:p w:rsidR="00627087" w:rsidRPr="00627087" w:rsidRDefault="00627087" w:rsidP="00627087">
      <w:pPr>
        <w:spacing w:line="360" w:lineRule="auto"/>
        <w:ind w:firstLine="709"/>
        <w:jc w:val="both"/>
        <w:rPr>
          <w:sz w:val="28"/>
        </w:rPr>
      </w:pPr>
      <w:r w:rsidRPr="00627087">
        <w:rPr>
          <w:sz w:val="28"/>
        </w:rPr>
        <w:t>7) Принятие риска. Принимая право собственности на товар, и неся расходы в связи с его хищением, повреждением, порчей и устареванием, оптовики берут на себя часть риска.</w:t>
      </w:r>
    </w:p>
    <w:p w:rsidR="00627087" w:rsidRPr="00627087" w:rsidRDefault="00627087" w:rsidP="00627087">
      <w:pPr>
        <w:spacing w:line="360" w:lineRule="auto"/>
        <w:ind w:firstLine="709"/>
        <w:jc w:val="both"/>
        <w:rPr>
          <w:sz w:val="28"/>
        </w:rPr>
      </w:pPr>
      <w:r w:rsidRPr="00627087">
        <w:rPr>
          <w:sz w:val="28"/>
        </w:rPr>
        <w:t>8) Предоставление информации о рынке. Оптовики предоставляют своим поставщикам и клиентам информацию о деятельности конкурентов, о новых товарах, динамике цен и т.п.</w:t>
      </w:r>
    </w:p>
    <w:p w:rsidR="00627087" w:rsidRPr="00627087" w:rsidRDefault="00627087" w:rsidP="00627087">
      <w:pPr>
        <w:spacing w:line="360" w:lineRule="auto"/>
        <w:ind w:firstLine="709"/>
        <w:jc w:val="both"/>
        <w:rPr>
          <w:sz w:val="28"/>
        </w:rPr>
      </w:pPr>
      <w:r w:rsidRPr="00627087">
        <w:rPr>
          <w:sz w:val="28"/>
        </w:rPr>
        <w:t xml:space="preserve">9) Услуги по управлению и консультационные услуги. Оптовик не редко помогает розничным торговцам совершенствовать деятельность, обучая их продавцов, принимая участие в разработке схемы магазина и устройстве экспозиций, а также в организации систем бухгалтерского учета и управления запасами [2]. </w:t>
      </w:r>
    </w:p>
    <w:p w:rsidR="00627087" w:rsidRPr="00627087" w:rsidRDefault="00627087" w:rsidP="00627087">
      <w:pPr>
        <w:spacing w:line="360" w:lineRule="auto"/>
        <w:ind w:firstLine="709"/>
        <w:jc w:val="both"/>
        <w:rPr>
          <w:sz w:val="28"/>
        </w:rPr>
      </w:pPr>
      <w:r w:rsidRPr="00627087">
        <w:rPr>
          <w:sz w:val="28"/>
        </w:rPr>
        <w:t>В последние годы росту оптовой торговли способствовало несколько значительных тенденций в экономике:</w:t>
      </w:r>
    </w:p>
    <w:p w:rsidR="00627087" w:rsidRPr="00627087" w:rsidRDefault="00627087" w:rsidP="00627087">
      <w:pPr>
        <w:spacing w:line="360" w:lineRule="auto"/>
        <w:ind w:firstLine="709"/>
        <w:jc w:val="both"/>
        <w:rPr>
          <w:sz w:val="28"/>
        </w:rPr>
      </w:pPr>
      <w:r w:rsidRPr="00627087">
        <w:rPr>
          <w:sz w:val="28"/>
        </w:rPr>
        <w:t xml:space="preserve">- рост массового производства на крупных предприятиях, удаленных от основных пользователей готовой продукции; </w:t>
      </w:r>
    </w:p>
    <w:p w:rsidR="00627087" w:rsidRPr="00627087" w:rsidRDefault="00627087" w:rsidP="00627087">
      <w:pPr>
        <w:spacing w:line="360" w:lineRule="auto"/>
        <w:ind w:firstLine="709"/>
        <w:jc w:val="both"/>
        <w:rPr>
          <w:sz w:val="28"/>
        </w:rPr>
      </w:pPr>
      <w:r w:rsidRPr="00627087">
        <w:rPr>
          <w:sz w:val="28"/>
        </w:rPr>
        <w:t>- увеличение объемов производства впрок, а не для выполнения уже поступивших конкретных заказов;</w:t>
      </w:r>
    </w:p>
    <w:p w:rsidR="00627087" w:rsidRPr="00627087" w:rsidRDefault="00627087" w:rsidP="00627087">
      <w:pPr>
        <w:spacing w:line="360" w:lineRule="auto"/>
        <w:ind w:firstLine="709"/>
        <w:jc w:val="both"/>
        <w:rPr>
          <w:sz w:val="28"/>
        </w:rPr>
      </w:pPr>
      <w:r w:rsidRPr="00627087">
        <w:rPr>
          <w:sz w:val="28"/>
        </w:rPr>
        <w:t>- увеличение числа уровней промежуточных производителей и пользователей;</w:t>
      </w:r>
    </w:p>
    <w:p w:rsidR="00627087" w:rsidRPr="00627087" w:rsidRDefault="00627087" w:rsidP="00627087">
      <w:pPr>
        <w:spacing w:line="360" w:lineRule="auto"/>
        <w:ind w:firstLine="709"/>
        <w:jc w:val="both"/>
        <w:rPr>
          <w:sz w:val="28"/>
        </w:rPr>
      </w:pPr>
      <w:r w:rsidRPr="00627087">
        <w:rPr>
          <w:sz w:val="28"/>
        </w:rPr>
        <w:t xml:space="preserve">- обострение необходимости приспосабливать товары к нуждам промежуточных и конечных пользователей с точки зрения количества, упаковки и разновидностей [7]. </w:t>
      </w:r>
    </w:p>
    <w:p w:rsidR="00627087" w:rsidRPr="00627087" w:rsidRDefault="00627087" w:rsidP="00627087">
      <w:pPr>
        <w:spacing w:line="360" w:lineRule="auto"/>
        <w:ind w:firstLine="709"/>
        <w:jc w:val="both"/>
        <w:rPr>
          <w:sz w:val="28"/>
        </w:rPr>
      </w:pPr>
      <w:r w:rsidRPr="00627087">
        <w:rPr>
          <w:sz w:val="28"/>
        </w:rPr>
        <w:t>0сновными задачами оптовой торговли являются:</w:t>
      </w:r>
    </w:p>
    <w:p w:rsidR="00627087" w:rsidRPr="00627087" w:rsidRDefault="00627087" w:rsidP="00627087">
      <w:pPr>
        <w:spacing w:line="360" w:lineRule="auto"/>
        <w:ind w:firstLine="709"/>
        <w:jc w:val="both"/>
        <w:rPr>
          <w:sz w:val="28"/>
        </w:rPr>
      </w:pPr>
      <w:r w:rsidRPr="00627087">
        <w:rPr>
          <w:sz w:val="28"/>
        </w:rPr>
        <w:t>- маркетинговое изучение рынка, спроса и предложения на продукцию производственно-технического назначения и народного потребления;</w:t>
      </w:r>
    </w:p>
    <w:p w:rsidR="00627087" w:rsidRPr="00627087" w:rsidRDefault="00627087" w:rsidP="00627087">
      <w:pPr>
        <w:spacing w:line="360" w:lineRule="auto"/>
        <w:ind w:firstLine="709"/>
        <w:jc w:val="both"/>
        <w:rPr>
          <w:sz w:val="28"/>
        </w:rPr>
      </w:pPr>
      <w:r w:rsidRPr="00627087">
        <w:rPr>
          <w:sz w:val="28"/>
        </w:rPr>
        <w:t>- размещение производства товаров в необходимых потребителю ассортименте, количестве и с соответствующим качеством;</w:t>
      </w:r>
    </w:p>
    <w:p w:rsidR="00627087" w:rsidRPr="00627087" w:rsidRDefault="00627087" w:rsidP="00627087">
      <w:pPr>
        <w:spacing w:line="360" w:lineRule="auto"/>
        <w:ind w:firstLine="709"/>
        <w:jc w:val="both"/>
        <w:rPr>
          <w:sz w:val="28"/>
        </w:rPr>
      </w:pPr>
      <w:r w:rsidRPr="00627087">
        <w:rPr>
          <w:sz w:val="28"/>
        </w:rPr>
        <w:t>- своевременное, полное и ритмичное обеспечение товарами в широком ассортименте посреднических, розничных предприятий, потребителей;</w:t>
      </w:r>
    </w:p>
    <w:p w:rsidR="00627087" w:rsidRPr="00627087" w:rsidRDefault="00627087" w:rsidP="00627087">
      <w:pPr>
        <w:spacing w:line="360" w:lineRule="auto"/>
        <w:ind w:firstLine="709"/>
        <w:jc w:val="both"/>
        <w:rPr>
          <w:sz w:val="28"/>
        </w:rPr>
      </w:pPr>
      <w:r w:rsidRPr="00627087">
        <w:rPr>
          <w:sz w:val="28"/>
        </w:rPr>
        <w:t>- организация хранения товарных запасов;</w:t>
      </w:r>
    </w:p>
    <w:p w:rsidR="00627087" w:rsidRPr="00627087" w:rsidRDefault="00627087" w:rsidP="00627087">
      <w:pPr>
        <w:spacing w:line="360" w:lineRule="auto"/>
        <w:ind w:firstLine="709"/>
        <w:jc w:val="both"/>
        <w:rPr>
          <w:sz w:val="28"/>
        </w:rPr>
      </w:pPr>
      <w:r w:rsidRPr="00627087">
        <w:rPr>
          <w:sz w:val="28"/>
        </w:rPr>
        <w:t>- организация планомерного и ритмичного завоза и вывоза товаров;</w:t>
      </w:r>
    </w:p>
    <w:p w:rsidR="00627087" w:rsidRPr="00627087" w:rsidRDefault="00627087" w:rsidP="00627087">
      <w:pPr>
        <w:spacing w:line="360" w:lineRule="auto"/>
        <w:ind w:firstLine="709"/>
        <w:jc w:val="both"/>
        <w:rPr>
          <w:sz w:val="28"/>
        </w:rPr>
      </w:pPr>
      <w:r w:rsidRPr="00627087">
        <w:rPr>
          <w:sz w:val="28"/>
        </w:rPr>
        <w:t>- обеспечение приоритета потребителя, усиление его экономического воздействия на поставщика в зависимости от надежности хозяйственных связей, качества поставляемой продукции;</w:t>
      </w:r>
    </w:p>
    <w:p w:rsidR="00627087" w:rsidRPr="00627087" w:rsidRDefault="00627087" w:rsidP="00627087">
      <w:pPr>
        <w:spacing w:line="360" w:lineRule="auto"/>
        <w:ind w:firstLine="709"/>
        <w:jc w:val="both"/>
        <w:rPr>
          <w:sz w:val="28"/>
        </w:rPr>
      </w:pPr>
      <w:r w:rsidRPr="00627087">
        <w:rPr>
          <w:sz w:val="28"/>
        </w:rPr>
        <w:t>- обеспечение стабильности партнерских отношений в хозяйственных связях, взаимоувязывание по всем временным категориям (долгосрочным, среднесрочным, текущим, оперативным);</w:t>
      </w:r>
    </w:p>
    <w:p w:rsidR="00627087" w:rsidRPr="00627087" w:rsidRDefault="00627087" w:rsidP="00627087">
      <w:pPr>
        <w:spacing w:line="360" w:lineRule="auto"/>
        <w:ind w:firstLine="709"/>
        <w:jc w:val="both"/>
        <w:rPr>
          <w:sz w:val="28"/>
        </w:rPr>
      </w:pPr>
      <w:r w:rsidRPr="00627087">
        <w:rPr>
          <w:sz w:val="28"/>
        </w:rPr>
        <w:t>- организация планомерного завоза товаров из регионов производства в район потребления;</w:t>
      </w:r>
    </w:p>
    <w:p w:rsidR="00627087" w:rsidRPr="00627087" w:rsidRDefault="00627087" w:rsidP="00627087">
      <w:pPr>
        <w:spacing w:line="360" w:lineRule="auto"/>
        <w:ind w:firstLine="709"/>
        <w:jc w:val="both"/>
        <w:rPr>
          <w:sz w:val="28"/>
        </w:rPr>
      </w:pPr>
      <w:r w:rsidRPr="00627087">
        <w:rPr>
          <w:sz w:val="28"/>
        </w:rPr>
        <w:t>- широкое применение экономических методов регулирования всей системы взаимоотношений между поставщиками, посредниками, потребителями снижение совокупных издержек, связанных с продвижением товаров от изготовителей к потребителям [3].</w:t>
      </w:r>
    </w:p>
    <w:p w:rsidR="00627087" w:rsidRPr="00627087" w:rsidRDefault="00627087" w:rsidP="00627087">
      <w:pPr>
        <w:spacing w:line="360" w:lineRule="auto"/>
        <w:ind w:firstLine="709"/>
        <w:jc w:val="both"/>
        <w:rPr>
          <w:sz w:val="28"/>
        </w:rPr>
      </w:pPr>
    </w:p>
    <w:p w:rsidR="00627087" w:rsidRPr="00627087" w:rsidRDefault="00627087" w:rsidP="00627087">
      <w:pPr>
        <w:spacing w:line="360" w:lineRule="auto"/>
        <w:ind w:firstLine="709"/>
        <w:jc w:val="both"/>
        <w:rPr>
          <w:sz w:val="28"/>
        </w:rPr>
      </w:pPr>
      <w:r w:rsidRPr="00627087">
        <w:rPr>
          <w:sz w:val="28"/>
        </w:rPr>
        <w:t>3. ВИДЫ ПРЕДПРИЯТИЙ ОПТОВОЙ ТОРГОВЛИ</w:t>
      </w:r>
    </w:p>
    <w:p w:rsidR="00627087" w:rsidRPr="00627087" w:rsidRDefault="00627087" w:rsidP="00627087">
      <w:pPr>
        <w:spacing w:line="360" w:lineRule="auto"/>
        <w:ind w:firstLine="709"/>
        <w:jc w:val="both"/>
        <w:rPr>
          <w:sz w:val="28"/>
        </w:rPr>
      </w:pPr>
    </w:p>
    <w:p w:rsidR="00627087" w:rsidRDefault="00627087" w:rsidP="00627087">
      <w:pPr>
        <w:spacing w:line="360" w:lineRule="auto"/>
        <w:ind w:firstLine="709"/>
        <w:jc w:val="both"/>
        <w:rPr>
          <w:sz w:val="28"/>
        </w:rPr>
      </w:pPr>
      <w:r w:rsidRPr="00627087">
        <w:rPr>
          <w:sz w:val="28"/>
        </w:rPr>
        <w:t>Всех оптовиков можно разбить на четыре группы (таблица 1).</w:t>
      </w:r>
    </w:p>
    <w:p w:rsidR="00627087" w:rsidRPr="00627087" w:rsidRDefault="00627087" w:rsidP="00627087">
      <w:pPr>
        <w:spacing w:line="360" w:lineRule="auto"/>
        <w:ind w:firstLine="709"/>
        <w:jc w:val="both"/>
        <w:rPr>
          <w:sz w:val="28"/>
        </w:rPr>
      </w:pPr>
    </w:p>
    <w:p w:rsidR="00627087" w:rsidRPr="00627087" w:rsidRDefault="00627087" w:rsidP="00627087">
      <w:pPr>
        <w:spacing w:line="360" w:lineRule="auto"/>
        <w:ind w:firstLine="709"/>
        <w:jc w:val="both"/>
        <w:rPr>
          <w:sz w:val="28"/>
        </w:rPr>
      </w:pPr>
      <w:r w:rsidRPr="00627087">
        <w:rPr>
          <w:sz w:val="28"/>
        </w:rPr>
        <w:t>Таблица 1 - Классификация оптовых торговцев.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1517"/>
        <w:gridCol w:w="1809"/>
        <w:gridCol w:w="2583"/>
      </w:tblGrid>
      <w:tr w:rsidR="00627087" w:rsidRPr="00635A41" w:rsidTr="00635A41">
        <w:trPr>
          <w:jc w:val="center"/>
        </w:trPr>
        <w:tc>
          <w:tcPr>
            <w:tcW w:w="3341" w:type="dxa"/>
            <w:shd w:val="clear" w:color="auto" w:fill="auto"/>
            <w:vAlign w:val="center"/>
          </w:tcPr>
          <w:p w:rsidR="00627087" w:rsidRPr="00635A41" w:rsidRDefault="00627087" w:rsidP="00635A41">
            <w:pPr>
              <w:suppressAutoHyphens/>
              <w:spacing w:line="360" w:lineRule="auto"/>
              <w:jc w:val="both"/>
              <w:rPr>
                <w:bCs/>
                <w:sz w:val="20"/>
                <w:szCs w:val="28"/>
              </w:rPr>
            </w:pPr>
            <w:r w:rsidRPr="00635A41">
              <w:rPr>
                <w:bCs/>
                <w:sz w:val="20"/>
                <w:szCs w:val="28"/>
              </w:rPr>
              <w:t>Оптовики-купцы</w:t>
            </w:r>
          </w:p>
        </w:tc>
        <w:tc>
          <w:tcPr>
            <w:tcW w:w="1627" w:type="dxa"/>
            <w:shd w:val="clear" w:color="auto" w:fill="auto"/>
            <w:vAlign w:val="center"/>
          </w:tcPr>
          <w:p w:rsidR="00627087" w:rsidRPr="00635A41" w:rsidRDefault="00627087" w:rsidP="00635A41">
            <w:pPr>
              <w:suppressAutoHyphens/>
              <w:spacing w:line="360" w:lineRule="auto"/>
              <w:jc w:val="both"/>
              <w:rPr>
                <w:bCs/>
                <w:sz w:val="20"/>
                <w:szCs w:val="28"/>
              </w:rPr>
            </w:pPr>
            <w:r w:rsidRPr="00635A41">
              <w:rPr>
                <w:bCs/>
                <w:sz w:val="20"/>
                <w:szCs w:val="28"/>
              </w:rPr>
              <w:t>Брокеры и агенты</w:t>
            </w:r>
          </w:p>
        </w:tc>
        <w:tc>
          <w:tcPr>
            <w:tcW w:w="1869" w:type="dxa"/>
            <w:shd w:val="clear" w:color="auto" w:fill="auto"/>
            <w:vAlign w:val="center"/>
          </w:tcPr>
          <w:p w:rsidR="00627087" w:rsidRPr="00635A41" w:rsidRDefault="00627087" w:rsidP="00635A41">
            <w:pPr>
              <w:suppressAutoHyphens/>
              <w:spacing w:line="360" w:lineRule="auto"/>
              <w:jc w:val="both"/>
              <w:rPr>
                <w:bCs/>
                <w:sz w:val="20"/>
                <w:szCs w:val="28"/>
              </w:rPr>
            </w:pPr>
            <w:r w:rsidRPr="00635A41">
              <w:rPr>
                <w:bCs/>
                <w:sz w:val="20"/>
                <w:szCs w:val="28"/>
              </w:rPr>
              <w:t>Оптовые отделения и конторы производителей</w:t>
            </w:r>
          </w:p>
        </w:tc>
        <w:tc>
          <w:tcPr>
            <w:tcW w:w="2734" w:type="dxa"/>
            <w:shd w:val="clear" w:color="auto" w:fill="auto"/>
            <w:vAlign w:val="center"/>
          </w:tcPr>
          <w:p w:rsidR="00627087" w:rsidRPr="00635A41" w:rsidRDefault="00627087" w:rsidP="00635A41">
            <w:pPr>
              <w:suppressAutoHyphens/>
              <w:spacing w:line="360" w:lineRule="auto"/>
              <w:jc w:val="both"/>
              <w:rPr>
                <w:bCs/>
                <w:sz w:val="20"/>
                <w:szCs w:val="28"/>
              </w:rPr>
            </w:pPr>
            <w:r w:rsidRPr="00635A41">
              <w:rPr>
                <w:bCs/>
                <w:sz w:val="20"/>
                <w:szCs w:val="28"/>
              </w:rPr>
              <w:t>Разные специализированные оптовики</w:t>
            </w:r>
          </w:p>
        </w:tc>
      </w:tr>
      <w:tr w:rsidR="00627087" w:rsidRPr="00635A41" w:rsidTr="00635A41">
        <w:trPr>
          <w:jc w:val="center"/>
        </w:trPr>
        <w:tc>
          <w:tcPr>
            <w:tcW w:w="3341" w:type="dxa"/>
            <w:shd w:val="clear" w:color="auto" w:fill="auto"/>
          </w:tcPr>
          <w:p w:rsidR="00627087" w:rsidRPr="00635A41" w:rsidRDefault="00627087" w:rsidP="00635A41">
            <w:pPr>
              <w:suppressAutoHyphens/>
              <w:spacing w:line="360" w:lineRule="auto"/>
              <w:jc w:val="both"/>
              <w:rPr>
                <w:bCs/>
                <w:sz w:val="20"/>
                <w:szCs w:val="28"/>
              </w:rPr>
            </w:pPr>
            <w:r w:rsidRPr="00635A41">
              <w:rPr>
                <w:bCs/>
                <w:sz w:val="20"/>
                <w:szCs w:val="28"/>
              </w:rPr>
              <w:t>1.Оптовики с полным циклом обслуживания:</w:t>
            </w:r>
          </w:p>
          <w:p w:rsidR="00627087" w:rsidRPr="00635A41" w:rsidRDefault="00627087" w:rsidP="00635A41">
            <w:pPr>
              <w:suppressAutoHyphens/>
              <w:spacing w:line="360" w:lineRule="auto"/>
              <w:jc w:val="both"/>
              <w:rPr>
                <w:bCs/>
                <w:sz w:val="20"/>
                <w:szCs w:val="28"/>
              </w:rPr>
            </w:pPr>
            <w:r w:rsidRPr="00635A41">
              <w:rPr>
                <w:bCs/>
                <w:sz w:val="20"/>
                <w:szCs w:val="28"/>
              </w:rPr>
              <w:t>1.1.Торговцы оптом</w:t>
            </w:r>
          </w:p>
          <w:p w:rsidR="00627087" w:rsidRPr="00635A41" w:rsidRDefault="00627087" w:rsidP="00635A41">
            <w:pPr>
              <w:suppressAutoHyphens/>
              <w:spacing w:line="360" w:lineRule="auto"/>
              <w:jc w:val="both"/>
              <w:rPr>
                <w:bCs/>
                <w:sz w:val="20"/>
                <w:szCs w:val="28"/>
              </w:rPr>
            </w:pPr>
            <w:r w:rsidRPr="00635A41">
              <w:rPr>
                <w:bCs/>
                <w:sz w:val="20"/>
                <w:szCs w:val="28"/>
              </w:rPr>
              <w:t>1.2.Дистрибьюторы товаров промышленного назначения</w:t>
            </w:r>
          </w:p>
          <w:p w:rsidR="00627087" w:rsidRPr="00635A41" w:rsidRDefault="00627087" w:rsidP="00635A41">
            <w:pPr>
              <w:suppressAutoHyphens/>
              <w:spacing w:line="360" w:lineRule="auto"/>
              <w:jc w:val="both"/>
              <w:rPr>
                <w:bCs/>
                <w:sz w:val="20"/>
                <w:szCs w:val="28"/>
              </w:rPr>
            </w:pPr>
            <w:r w:rsidRPr="00635A41">
              <w:rPr>
                <w:bCs/>
                <w:sz w:val="20"/>
                <w:szCs w:val="28"/>
              </w:rPr>
              <w:t>2.Оптовики с ограниченным циклом обслуживания:</w:t>
            </w:r>
          </w:p>
          <w:p w:rsidR="00627087" w:rsidRPr="00635A41" w:rsidRDefault="00627087" w:rsidP="00635A41">
            <w:pPr>
              <w:suppressAutoHyphens/>
              <w:spacing w:line="360" w:lineRule="auto"/>
              <w:jc w:val="both"/>
              <w:rPr>
                <w:bCs/>
                <w:sz w:val="20"/>
                <w:szCs w:val="28"/>
              </w:rPr>
            </w:pPr>
            <w:r w:rsidRPr="00635A41">
              <w:rPr>
                <w:bCs/>
                <w:sz w:val="20"/>
                <w:szCs w:val="28"/>
              </w:rPr>
              <w:t>2.1.Оптовики, торгующие за наличный расчет без доставки товара</w:t>
            </w:r>
          </w:p>
          <w:p w:rsidR="00627087" w:rsidRPr="00635A41" w:rsidRDefault="00627087" w:rsidP="00635A41">
            <w:pPr>
              <w:suppressAutoHyphens/>
              <w:spacing w:line="360" w:lineRule="auto"/>
              <w:jc w:val="both"/>
              <w:rPr>
                <w:bCs/>
                <w:sz w:val="20"/>
                <w:szCs w:val="28"/>
              </w:rPr>
            </w:pPr>
            <w:r w:rsidRPr="00635A41">
              <w:rPr>
                <w:bCs/>
                <w:sz w:val="20"/>
                <w:szCs w:val="28"/>
              </w:rPr>
              <w:t>2.2. Оптовики-коммивояжеры</w:t>
            </w:r>
          </w:p>
          <w:p w:rsidR="00627087" w:rsidRPr="00635A41" w:rsidRDefault="00627087" w:rsidP="00635A41">
            <w:pPr>
              <w:suppressAutoHyphens/>
              <w:spacing w:line="360" w:lineRule="auto"/>
              <w:jc w:val="both"/>
              <w:rPr>
                <w:bCs/>
                <w:sz w:val="20"/>
                <w:szCs w:val="28"/>
              </w:rPr>
            </w:pPr>
            <w:r w:rsidRPr="00635A41">
              <w:rPr>
                <w:bCs/>
                <w:sz w:val="20"/>
                <w:szCs w:val="28"/>
              </w:rPr>
              <w:t>2.3. Оптовики-организаторы</w:t>
            </w:r>
          </w:p>
          <w:p w:rsidR="00627087" w:rsidRPr="00635A41" w:rsidRDefault="00627087" w:rsidP="00635A41">
            <w:pPr>
              <w:suppressAutoHyphens/>
              <w:spacing w:line="360" w:lineRule="auto"/>
              <w:jc w:val="both"/>
              <w:rPr>
                <w:bCs/>
                <w:sz w:val="20"/>
                <w:szCs w:val="28"/>
              </w:rPr>
            </w:pPr>
            <w:r w:rsidRPr="00635A41">
              <w:rPr>
                <w:bCs/>
                <w:sz w:val="20"/>
                <w:szCs w:val="28"/>
              </w:rPr>
              <w:t>2.4. Оптовики-консингнанты</w:t>
            </w:r>
          </w:p>
          <w:p w:rsidR="00627087" w:rsidRPr="00635A41" w:rsidRDefault="00627087" w:rsidP="00635A41">
            <w:pPr>
              <w:suppressAutoHyphens/>
              <w:spacing w:line="360" w:lineRule="auto"/>
              <w:jc w:val="both"/>
              <w:rPr>
                <w:bCs/>
                <w:sz w:val="20"/>
                <w:szCs w:val="28"/>
              </w:rPr>
            </w:pPr>
            <w:r w:rsidRPr="00635A41">
              <w:rPr>
                <w:bCs/>
                <w:sz w:val="20"/>
                <w:szCs w:val="28"/>
              </w:rPr>
              <w:t>2.5.Сельскохозяйственные производственные кооперативы</w:t>
            </w:r>
          </w:p>
          <w:p w:rsidR="00627087" w:rsidRPr="00635A41" w:rsidRDefault="00627087" w:rsidP="00635A41">
            <w:pPr>
              <w:suppressAutoHyphens/>
              <w:spacing w:line="360" w:lineRule="auto"/>
              <w:jc w:val="both"/>
              <w:rPr>
                <w:bCs/>
                <w:sz w:val="20"/>
                <w:szCs w:val="28"/>
              </w:rPr>
            </w:pPr>
            <w:r w:rsidRPr="00635A41">
              <w:rPr>
                <w:bCs/>
                <w:sz w:val="20"/>
                <w:szCs w:val="28"/>
              </w:rPr>
              <w:t>2.6. Оптовики-посылторговцы</w:t>
            </w:r>
          </w:p>
        </w:tc>
        <w:tc>
          <w:tcPr>
            <w:tcW w:w="1627" w:type="dxa"/>
            <w:shd w:val="clear" w:color="auto" w:fill="auto"/>
          </w:tcPr>
          <w:p w:rsidR="00627087" w:rsidRPr="00635A41" w:rsidRDefault="00627087" w:rsidP="00635A41">
            <w:pPr>
              <w:suppressAutoHyphens/>
              <w:spacing w:line="360" w:lineRule="auto"/>
              <w:jc w:val="both"/>
              <w:rPr>
                <w:bCs/>
                <w:sz w:val="20"/>
                <w:szCs w:val="28"/>
              </w:rPr>
            </w:pPr>
            <w:r w:rsidRPr="00635A41">
              <w:rPr>
                <w:bCs/>
                <w:sz w:val="20"/>
                <w:szCs w:val="28"/>
              </w:rPr>
              <w:t>1.Брокеры</w:t>
            </w:r>
          </w:p>
          <w:p w:rsidR="00627087" w:rsidRPr="00635A41" w:rsidRDefault="00627087" w:rsidP="00635A41">
            <w:pPr>
              <w:suppressAutoHyphens/>
              <w:spacing w:line="360" w:lineRule="auto"/>
              <w:jc w:val="both"/>
              <w:rPr>
                <w:bCs/>
                <w:sz w:val="20"/>
                <w:szCs w:val="28"/>
              </w:rPr>
            </w:pPr>
            <w:r w:rsidRPr="00635A41">
              <w:rPr>
                <w:bCs/>
                <w:sz w:val="20"/>
                <w:szCs w:val="28"/>
              </w:rPr>
              <w:t>2.Агенты</w:t>
            </w:r>
          </w:p>
        </w:tc>
        <w:tc>
          <w:tcPr>
            <w:tcW w:w="1869" w:type="dxa"/>
            <w:shd w:val="clear" w:color="auto" w:fill="auto"/>
          </w:tcPr>
          <w:p w:rsidR="00627087" w:rsidRPr="00635A41" w:rsidRDefault="00627087" w:rsidP="00635A41">
            <w:pPr>
              <w:suppressAutoHyphens/>
              <w:spacing w:line="360" w:lineRule="auto"/>
              <w:jc w:val="both"/>
              <w:rPr>
                <w:bCs/>
                <w:sz w:val="20"/>
                <w:szCs w:val="28"/>
              </w:rPr>
            </w:pPr>
            <w:r w:rsidRPr="00635A41">
              <w:rPr>
                <w:bCs/>
                <w:sz w:val="20"/>
                <w:szCs w:val="28"/>
              </w:rPr>
              <w:t>1.Сбытовые отделения и конторы</w:t>
            </w:r>
          </w:p>
          <w:p w:rsidR="00627087" w:rsidRPr="00635A41" w:rsidRDefault="00627087" w:rsidP="00635A41">
            <w:pPr>
              <w:suppressAutoHyphens/>
              <w:spacing w:line="360" w:lineRule="auto"/>
              <w:jc w:val="both"/>
              <w:rPr>
                <w:bCs/>
                <w:sz w:val="20"/>
                <w:szCs w:val="28"/>
              </w:rPr>
            </w:pPr>
            <w:r w:rsidRPr="00635A41">
              <w:rPr>
                <w:bCs/>
                <w:sz w:val="20"/>
                <w:szCs w:val="28"/>
              </w:rPr>
              <w:t>2.Закупочные конторы</w:t>
            </w:r>
          </w:p>
        </w:tc>
        <w:tc>
          <w:tcPr>
            <w:tcW w:w="2734" w:type="dxa"/>
            <w:shd w:val="clear" w:color="auto" w:fill="auto"/>
          </w:tcPr>
          <w:p w:rsidR="00627087" w:rsidRPr="00635A41" w:rsidRDefault="00627087" w:rsidP="00635A41">
            <w:pPr>
              <w:suppressAutoHyphens/>
              <w:spacing w:line="360" w:lineRule="auto"/>
              <w:jc w:val="both"/>
              <w:rPr>
                <w:bCs/>
                <w:sz w:val="20"/>
                <w:szCs w:val="28"/>
              </w:rPr>
            </w:pPr>
            <w:r w:rsidRPr="00635A41">
              <w:rPr>
                <w:bCs/>
                <w:sz w:val="20"/>
                <w:szCs w:val="28"/>
              </w:rPr>
              <w:t>1.Оптовики-скупщики сельхозпродуктов</w:t>
            </w:r>
          </w:p>
          <w:p w:rsidR="00627087" w:rsidRPr="00635A41" w:rsidRDefault="00627087" w:rsidP="00635A41">
            <w:pPr>
              <w:suppressAutoHyphens/>
              <w:spacing w:line="360" w:lineRule="auto"/>
              <w:jc w:val="both"/>
              <w:rPr>
                <w:bCs/>
                <w:sz w:val="20"/>
                <w:szCs w:val="28"/>
              </w:rPr>
            </w:pPr>
            <w:r w:rsidRPr="00635A41">
              <w:rPr>
                <w:bCs/>
                <w:sz w:val="20"/>
                <w:szCs w:val="28"/>
              </w:rPr>
              <w:t>2.Оптовые нефтебазы</w:t>
            </w:r>
          </w:p>
          <w:p w:rsidR="00627087" w:rsidRPr="00635A41" w:rsidRDefault="00627087" w:rsidP="00635A41">
            <w:pPr>
              <w:suppressAutoHyphens/>
              <w:spacing w:line="360" w:lineRule="auto"/>
              <w:jc w:val="both"/>
              <w:rPr>
                <w:bCs/>
                <w:sz w:val="20"/>
                <w:szCs w:val="28"/>
              </w:rPr>
            </w:pPr>
            <w:r w:rsidRPr="00635A41">
              <w:rPr>
                <w:bCs/>
                <w:sz w:val="20"/>
                <w:szCs w:val="28"/>
              </w:rPr>
              <w:t>3.Оптовики-аукционисты</w:t>
            </w:r>
          </w:p>
        </w:tc>
      </w:tr>
    </w:tbl>
    <w:p w:rsidR="00627087" w:rsidRPr="00627087" w:rsidRDefault="00627087" w:rsidP="00627087">
      <w:pPr>
        <w:spacing w:line="360" w:lineRule="auto"/>
        <w:ind w:firstLine="709"/>
        <w:jc w:val="both"/>
        <w:rPr>
          <w:sz w:val="28"/>
        </w:rPr>
      </w:pPr>
    </w:p>
    <w:p w:rsidR="00627087" w:rsidRPr="00627087" w:rsidRDefault="00627087" w:rsidP="00627087">
      <w:pPr>
        <w:spacing w:line="360" w:lineRule="auto"/>
        <w:ind w:firstLine="709"/>
        <w:jc w:val="both"/>
        <w:rPr>
          <w:sz w:val="28"/>
        </w:rPr>
      </w:pPr>
      <w:r w:rsidRPr="00627087">
        <w:rPr>
          <w:sz w:val="28"/>
        </w:rPr>
        <w:t xml:space="preserve">Оптовики-купцы приобретают право собственности на товар (50% общего оптового оборота). </w:t>
      </w:r>
    </w:p>
    <w:p w:rsidR="00627087" w:rsidRPr="00627087" w:rsidRDefault="00627087" w:rsidP="00627087">
      <w:pPr>
        <w:spacing w:line="360" w:lineRule="auto"/>
        <w:ind w:firstLine="709"/>
        <w:jc w:val="both"/>
        <w:rPr>
          <w:sz w:val="28"/>
        </w:rPr>
      </w:pPr>
      <w:r w:rsidRPr="00627087">
        <w:rPr>
          <w:sz w:val="28"/>
        </w:rPr>
        <w:t xml:space="preserve">Брокеры и агенты не берут на себя права собственности на товар (10%). </w:t>
      </w:r>
    </w:p>
    <w:p w:rsidR="00627087" w:rsidRPr="00627087" w:rsidRDefault="00627087" w:rsidP="00627087">
      <w:pPr>
        <w:spacing w:line="360" w:lineRule="auto"/>
        <w:ind w:firstLine="709"/>
        <w:jc w:val="both"/>
        <w:rPr>
          <w:sz w:val="28"/>
        </w:rPr>
      </w:pPr>
      <w:r w:rsidRPr="00627087">
        <w:rPr>
          <w:sz w:val="28"/>
        </w:rPr>
        <w:t xml:space="preserve">Оптовые отделения и конторы производителей являются подразделениями производителей, занимающимися оптовой торговлей (36%). </w:t>
      </w:r>
    </w:p>
    <w:p w:rsidR="00627087" w:rsidRPr="00627087" w:rsidRDefault="00627087" w:rsidP="00627087">
      <w:pPr>
        <w:spacing w:line="360" w:lineRule="auto"/>
        <w:ind w:firstLine="709"/>
        <w:jc w:val="both"/>
        <w:rPr>
          <w:sz w:val="28"/>
        </w:rPr>
      </w:pPr>
      <w:r w:rsidRPr="00627087">
        <w:rPr>
          <w:sz w:val="28"/>
        </w:rPr>
        <w:t>И разные специализированные оптовики (4%).</w:t>
      </w:r>
    </w:p>
    <w:p w:rsidR="00627087" w:rsidRPr="00627087" w:rsidRDefault="00627087" w:rsidP="00627087">
      <w:pPr>
        <w:spacing w:line="360" w:lineRule="auto"/>
        <w:ind w:firstLine="709"/>
        <w:jc w:val="both"/>
        <w:rPr>
          <w:sz w:val="28"/>
        </w:rPr>
      </w:pPr>
      <w:r w:rsidRPr="00627087">
        <w:rPr>
          <w:sz w:val="28"/>
        </w:rPr>
        <w:t xml:space="preserve">Оптовики-купцы - это независимые коммерческие предприятия, приобретающие право собственности на все товары, с которыми они имеют дело. В разных сферах деятельности их называют по-разному: оптовые фирмы, оптовые дистрибьюторы, снабженческие дома. Это самая большая группа оптовых торговцев, на долю которой приходится примерно 50% всей оптовой торговли (как по объему товарооборота, так и по численности предприятий). Оптовики-купцы бывают двух видов: с полным циклом обслуживания и с ограниченным циклом обслуживания [4]. </w:t>
      </w:r>
    </w:p>
    <w:p w:rsidR="00627087" w:rsidRPr="00627087" w:rsidRDefault="00627087" w:rsidP="00627087">
      <w:pPr>
        <w:spacing w:line="360" w:lineRule="auto"/>
        <w:ind w:firstLine="709"/>
        <w:jc w:val="both"/>
        <w:rPr>
          <w:sz w:val="28"/>
        </w:rPr>
      </w:pPr>
      <w:r w:rsidRPr="00627087">
        <w:rPr>
          <w:sz w:val="28"/>
        </w:rPr>
        <w:t>Оптовик с полным циклом обслуживания предоставляет такие услуги, как хранение товарных запасов, предоставление продавцов, кредитование, обеспечение доставки товара и оказание содействия в области управления. По своему характеру это либо торговцы оптом, либо дистрибьюторы товаров промышленного назначения.</w:t>
      </w:r>
    </w:p>
    <w:p w:rsidR="00627087" w:rsidRPr="00627087" w:rsidRDefault="00627087" w:rsidP="00627087">
      <w:pPr>
        <w:spacing w:line="360" w:lineRule="auto"/>
        <w:ind w:firstLine="709"/>
        <w:jc w:val="both"/>
        <w:rPr>
          <w:sz w:val="28"/>
        </w:rPr>
      </w:pPr>
      <w:r w:rsidRPr="00627087">
        <w:rPr>
          <w:sz w:val="28"/>
        </w:rPr>
        <w:t xml:space="preserve">Торговцы оптом торгуют в основном с предприятиями розницы, предоставляя им полный набор услуг. Друг от друга они отличаются главным образом широтой ассортиментного набора товаров. Оптовики смешанного ассортимента занимаются несколькими ассортиментными группами товаров, чтобы удовлетворять как нужды розничных торговцев с широким смешанным ассортиментом, так и розничных предприятий с узкоспециализированным товарным ассортиментом. </w:t>
      </w:r>
    </w:p>
    <w:p w:rsidR="00627087" w:rsidRPr="00627087" w:rsidRDefault="00627087" w:rsidP="00627087">
      <w:pPr>
        <w:spacing w:line="360" w:lineRule="auto"/>
        <w:ind w:firstLine="709"/>
        <w:jc w:val="both"/>
        <w:rPr>
          <w:sz w:val="28"/>
        </w:rPr>
      </w:pPr>
      <w:r w:rsidRPr="00627087">
        <w:rPr>
          <w:sz w:val="28"/>
        </w:rPr>
        <w:t xml:space="preserve">Оптовики неширокого насыщенного ассортимента занимаются одной или двумя ассортиментными группами товаров при значительно большей глубине этого ассортимента. В качестве основных примеров можно сослаться на оптовых торговцев техническими товарами, лекарствами, одеждой. </w:t>
      </w:r>
    </w:p>
    <w:p w:rsidR="00627087" w:rsidRPr="00627087" w:rsidRDefault="00627087" w:rsidP="00627087">
      <w:pPr>
        <w:spacing w:line="360" w:lineRule="auto"/>
        <w:ind w:firstLine="709"/>
        <w:jc w:val="both"/>
        <w:rPr>
          <w:sz w:val="28"/>
        </w:rPr>
      </w:pPr>
      <w:r w:rsidRPr="00627087">
        <w:rPr>
          <w:sz w:val="28"/>
        </w:rPr>
        <w:t>Узкоспециализированные оптовики занимаются лишь частью той или иной ассортиментной группы товаров, охватывая ее на большую глубину. В качестве примеров можно сослаться на оптовых торговцев продуктами лечебного питания, морепродуктами и авто</w:t>
      </w:r>
      <w:r w:rsidR="00AA69BB">
        <w:rPr>
          <w:sz w:val="28"/>
        </w:rPr>
        <w:t xml:space="preserve">- </w:t>
      </w:r>
      <w:r w:rsidRPr="00627087">
        <w:rPr>
          <w:sz w:val="28"/>
        </w:rPr>
        <w:t>мотодеталями. Все они предоставляют своим клиентам более полную возможность выбора и обладают более глубокими знаниями о товаре.</w:t>
      </w:r>
    </w:p>
    <w:p w:rsidR="00627087" w:rsidRPr="00627087" w:rsidRDefault="00627087" w:rsidP="00627087">
      <w:pPr>
        <w:spacing w:line="360" w:lineRule="auto"/>
        <w:ind w:firstLine="709"/>
        <w:jc w:val="both"/>
        <w:rPr>
          <w:sz w:val="28"/>
        </w:rPr>
      </w:pPr>
      <w:r w:rsidRPr="00627087">
        <w:rPr>
          <w:sz w:val="28"/>
        </w:rPr>
        <w:t xml:space="preserve">Дистрибьюторы товаров промышленного назначения продают преимущественно производителям, а не розничным торговцам. Они предоставляют своим покупателям ряд услуг, таких, как хранение товарных запасов, кредитование и доставка товаров. Они могут заниматься либо широкой товарной номенклатурой (в этом случае их часто называют снабженческими домами), либо смешанным, либо специализированным ассортиментом. Дистрибьюторы товаров промышленного назначения могут заниматься исключительно материалами для технического обслуживания, ремонта и эксплуатации, деталями основного оборудования (такими, как подшипники, двигатели и т.п.) или самим оборудованием (ручной и электроинструмент, вилочные погрузчики и т.п.) [9]. </w:t>
      </w:r>
    </w:p>
    <w:p w:rsidR="00627087" w:rsidRPr="00627087" w:rsidRDefault="00627087" w:rsidP="00627087">
      <w:pPr>
        <w:spacing w:line="360" w:lineRule="auto"/>
        <w:ind w:firstLine="709"/>
        <w:jc w:val="both"/>
        <w:rPr>
          <w:sz w:val="28"/>
        </w:rPr>
      </w:pPr>
      <w:r w:rsidRPr="00627087">
        <w:rPr>
          <w:sz w:val="28"/>
        </w:rPr>
        <w:t>Оптовик с ограниченным циклом обслуживания предоставляет своим поставщикам и клиентам гораздо меньше услуг. Существует несколько видов оптовых предприятии с ограниченным набором услуг. Оптовик, торгующий за наличный расчет и без доставки товара, занимается ограниченным ассортиментом ходовых товаров, которые он продает мелким розничным торговцам с немедленной оплатой покупки, обычно возлагая на них самих заботу о вывозе купленного. Например, мелкий розничный торговец, держащий рыбный магазин, как правило, рано утром отправляется к такому оптовику, покупает у него несколько ящиков рыбы, тут же расплачивается, сам везет товар к себе в магазин и сам разгружает его.</w:t>
      </w:r>
    </w:p>
    <w:p w:rsidR="00627087" w:rsidRPr="00627087" w:rsidRDefault="00627087" w:rsidP="00627087">
      <w:pPr>
        <w:spacing w:line="360" w:lineRule="auto"/>
        <w:ind w:firstLine="709"/>
        <w:jc w:val="both"/>
        <w:rPr>
          <w:sz w:val="28"/>
        </w:rPr>
      </w:pPr>
      <w:r w:rsidRPr="00627087">
        <w:rPr>
          <w:sz w:val="28"/>
        </w:rPr>
        <w:t>Оптовик-коммивояжер не только продает, но и, прежде всего сам доставляет товар покупателям. Такой торговец занимается ограниченным ассортиментом продуктов кратковременного хранения (молоко, хлеб, легкие закуски), которые он продает за наличный расчет, совершая объезды универсамов, мелких бакалейно-гастрономических магазинов, больниц, ресторанов, заводских кафетериев и гостиниц.</w:t>
      </w:r>
    </w:p>
    <w:p w:rsidR="00627087" w:rsidRPr="00627087" w:rsidRDefault="00627087" w:rsidP="00627087">
      <w:pPr>
        <w:spacing w:line="360" w:lineRule="auto"/>
        <w:ind w:firstLine="709"/>
        <w:jc w:val="both"/>
        <w:rPr>
          <w:sz w:val="28"/>
        </w:rPr>
      </w:pPr>
      <w:r w:rsidRPr="00627087">
        <w:rPr>
          <w:sz w:val="28"/>
        </w:rPr>
        <w:t>Оптовик-организатор работает в отраслях, для которых характерна бестарная перевозка грузов, таких, как каменный уголь, лесоматериалы, тяжелое оборудование. Такой оптовик не держит товарных запасов и не занимается товаром непосредственно. Получив заказ, он находит производителя, который отгружает товар непосредственно покупателю на определенных условиях поставки и в определенное время. С момента принятия заказа до момента завершения поставки оптовик-организатор принимает на себя право собственности на товар и весь связанный с этим риск. Поскольку оптовик-организатор не хранит у себя товарных запасов, он торгует по более низким ценам и может передавать часть сэкономленных средств своим клиентам.</w:t>
      </w:r>
    </w:p>
    <w:p w:rsidR="00627087" w:rsidRPr="00627087" w:rsidRDefault="00627087" w:rsidP="00627087">
      <w:pPr>
        <w:spacing w:line="360" w:lineRule="auto"/>
        <w:ind w:firstLine="709"/>
        <w:jc w:val="both"/>
        <w:rPr>
          <w:sz w:val="28"/>
        </w:rPr>
      </w:pPr>
      <w:r w:rsidRPr="00627087">
        <w:rPr>
          <w:sz w:val="28"/>
        </w:rPr>
        <w:t>Оптовики-консигнанты обслуживают бакалейно-гастрономические магазины и розничных торговцев лекарствами, предлагая в основном товары непищевого ассортимента. Владельцы этих розничных предприятий не хотят заказывать и поддерживать экспозиции сотен непищевых продуктов. Оптовик-консигнант высылает в магазин автофургон, его представитель оборудует в торговом зале выкладки игрушек, книг в бумажной обложке, технических товаров, медикаментозных и косметических средств. Оптовик-консигнант сам назначает цену на товары, следит за их свежестью, устраивает внутримагазинные экспозиции и ведет учет товарно-материальных запасов. Оптовики-консигнанты торгуют на условиях консигнации, т. е. сохраняют за собой право собственности на товар, а счета розничным торговцам выставляют только за то, что раскуплено потребителями. Таким образом, они оказывают следующие услуги: доставка товара, установка стеллажей для его размещения, поддержание товарно-материальных запасов, финансирование. Они почти не занимаются стимулированием сбыта, поскольку имеют дело со множеством широко рекламируемых марочных товаров [15].</w:t>
      </w:r>
    </w:p>
    <w:p w:rsidR="00627087" w:rsidRPr="00627087" w:rsidRDefault="00627087" w:rsidP="00627087">
      <w:pPr>
        <w:spacing w:line="360" w:lineRule="auto"/>
        <w:ind w:firstLine="709"/>
        <w:jc w:val="both"/>
        <w:rPr>
          <w:sz w:val="28"/>
        </w:rPr>
      </w:pPr>
      <w:r w:rsidRPr="00627087">
        <w:rPr>
          <w:sz w:val="28"/>
        </w:rPr>
        <w:t>Сельскохозяйственные производственные кооперативы находятся в коллективном владении входящих в их состав фермеров и занимаются производством сельскохозяйственной продукции для продажи на местных рынках. В конце года все доходы такого кооператива распределяются между его членами. Кооператив нередко стремится повышать качество своей продукции и пропагандировать своё марочное название.</w:t>
      </w:r>
    </w:p>
    <w:p w:rsidR="00627087" w:rsidRPr="00627087" w:rsidRDefault="00627087" w:rsidP="00627087">
      <w:pPr>
        <w:spacing w:line="360" w:lineRule="auto"/>
        <w:ind w:firstLine="709"/>
        <w:jc w:val="both"/>
        <w:rPr>
          <w:sz w:val="28"/>
        </w:rPr>
      </w:pPr>
      <w:r w:rsidRPr="00627087">
        <w:rPr>
          <w:sz w:val="28"/>
        </w:rPr>
        <w:t>Оптовик-посылторговец рассылает каталоги на ювелирные изделия, косметику, пищевые деликатесы и прочие мелкие товары клиентам из сферы розницы, промышленного производства и разного рода учреждениям. Основными заказчиками такого оптовика являются коммерческие заведения, расположенные в близлежащих районах. Выполненные заказы высылаются клиентам по почте, доставляются автомобильным или каким-либо другим эффективным видом транспорта.</w:t>
      </w:r>
    </w:p>
    <w:p w:rsidR="00627087" w:rsidRPr="00627087" w:rsidRDefault="00627087" w:rsidP="00627087">
      <w:pPr>
        <w:spacing w:line="360" w:lineRule="auto"/>
        <w:ind w:firstLine="709"/>
        <w:jc w:val="both"/>
        <w:rPr>
          <w:sz w:val="28"/>
        </w:rPr>
      </w:pPr>
      <w:r w:rsidRPr="00627087">
        <w:rPr>
          <w:sz w:val="28"/>
        </w:rPr>
        <w:t xml:space="preserve">Агенты и брокеры отличаются от оптовиков-купцов по двум показателям: они не берут на себя право собственности на товар и выполняют лишь ограниченное число функций. Их основная функция - содействие купле-продаже. За свои услуги они получают комиссионное вознаграждение в размере от 2 до 6% продажной цены товара. Подобно оптовикам-купцам, они обычно специализируются либо по типу предлагаемого товарного ассортимента, либо по типу обслуживаемых ими клиентов. На долю брокеров и агентов приходится 10% общего оптового оборота [11]. </w:t>
      </w:r>
    </w:p>
    <w:p w:rsidR="00627087" w:rsidRPr="00627087" w:rsidRDefault="00627087" w:rsidP="00627087">
      <w:pPr>
        <w:spacing w:line="360" w:lineRule="auto"/>
        <w:ind w:firstLine="709"/>
        <w:jc w:val="both"/>
        <w:rPr>
          <w:sz w:val="28"/>
        </w:rPr>
      </w:pPr>
      <w:r w:rsidRPr="00627087">
        <w:rPr>
          <w:sz w:val="28"/>
        </w:rPr>
        <w:t>Основная функция брокера - свести покупателей с продавцами и помочь им договориться. Брокеру платит тот, кто привлек его. Брокер не держит товарных запасов, не принимает участия в финансировании сделок, не принимает на себя никакого риска. Наиболее типичные примеры - брокеры по операциям с пищевыми продуктами, недвижимостью, страховые брокеры и брокеры по операциям с ценными бумагами.</w:t>
      </w:r>
    </w:p>
    <w:p w:rsidR="00627087" w:rsidRPr="00627087" w:rsidRDefault="00627087" w:rsidP="00627087">
      <w:pPr>
        <w:spacing w:line="360" w:lineRule="auto"/>
        <w:ind w:firstLine="709"/>
        <w:jc w:val="both"/>
        <w:rPr>
          <w:sz w:val="28"/>
        </w:rPr>
      </w:pPr>
      <w:r w:rsidRPr="00627087">
        <w:rPr>
          <w:sz w:val="28"/>
        </w:rPr>
        <w:t>Агент представляет покупателя или продавца на более долговременной основе. Существует несколько видов агентов.</w:t>
      </w:r>
    </w:p>
    <w:p w:rsidR="00627087" w:rsidRPr="00627087" w:rsidRDefault="00627087" w:rsidP="00627087">
      <w:pPr>
        <w:spacing w:line="360" w:lineRule="auto"/>
        <w:ind w:firstLine="709"/>
        <w:jc w:val="both"/>
        <w:rPr>
          <w:sz w:val="28"/>
        </w:rPr>
      </w:pPr>
      <w:r w:rsidRPr="00627087">
        <w:rPr>
          <w:sz w:val="28"/>
        </w:rPr>
        <w:t>Агенты производителей (их называют также представителями производителей) превосходят по своей численности оптовиков-агентов всех остальных видов. Такой агент представляет двух или нескольких производителей дополняющих друг друга товаров. Он заключает официальные письменные соглашения с каждым отдельным производителем в отношении политики цен, территориальных границ деятельности, процедуры прохождения заказов, услуг по доставке товаров, выдаваемых на эти товары гарантий и размеров комиссионных ставок. Он хорошо знаком с товарным ассортиментом каждого производителя и организует сбыт его товаров, опираясь на свои широкие контакты с покупателями. К услугам агентов фирм-производителей прибегают при торговле такими товарами, как одежда, мебель и электротовары. Большинство агентов представляют собой мелкие коммерческие предприятия, насчитывающие всего несколько сотрудников, которые являются искусными продавцами. Их нанимают мелкие предприниматели, которые не могут позволить себе содержание собственного штата коммивояжеров, а также крупные производственные фирмы, которые хотят проникнуть с помощью агентов на новые территории или быть представленными на территориях, где использование штатных коммивояжеров нерентабельно.</w:t>
      </w:r>
    </w:p>
    <w:p w:rsidR="00627087" w:rsidRPr="00627087" w:rsidRDefault="00627087" w:rsidP="00627087">
      <w:pPr>
        <w:spacing w:line="360" w:lineRule="auto"/>
        <w:ind w:firstLine="709"/>
        <w:jc w:val="both"/>
        <w:rPr>
          <w:sz w:val="28"/>
        </w:rPr>
      </w:pPr>
      <w:r w:rsidRPr="00627087">
        <w:rPr>
          <w:sz w:val="28"/>
        </w:rPr>
        <w:t>Полномочные агенты по сбыту заключают с производителями договоры, получая права на сбыт всей выпускаемой тем или иным производителем продукции. Такой производитель либо не хочет брать на себя функции по сбыту, либо чувствует себя не подготовленным к этой деятельности. Полномочный агент по сбыту служит как бы отделом сбыта производителя и оказывает значительное влияние на цены, сроки и условия продажи. Его деятельность обычно не ограничивается никакими территориальными рамками. Полномочные торговые агенты встречаются в таких сферах товарного производства, как текстильная промышленность, производство промышленного оборудования, каменного угля, кокса, химикатов и металлов.</w:t>
      </w:r>
    </w:p>
    <w:p w:rsidR="00627087" w:rsidRPr="00627087" w:rsidRDefault="00627087" w:rsidP="00627087">
      <w:pPr>
        <w:spacing w:line="360" w:lineRule="auto"/>
        <w:ind w:firstLine="709"/>
        <w:jc w:val="both"/>
        <w:rPr>
          <w:sz w:val="28"/>
        </w:rPr>
      </w:pPr>
      <w:r w:rsidRPr="00627087">
        <w:rPr>
          <w:sz w:val="28"/>
        </w:rPr>
        <w:t>Агенты по закупкам обычно оформляют долговременные отношения со своими покупателями и закупают для них необходимые товары, нередко получая эти товары, проверяя их качество, организуя складирование и последующую доставку к месту назначения. Одной из разновидностей агентов по закупкам являются местные закупщики на основных рынках одежды, подыскивающие ассортимент, которым могли бы торговать мелкие розничные магазины в небольших городах. Эти закупщики обладают широкими знаниями и предоставляют своим клиентам полезную информацию о рынке, а также подыскивают им наиболее подходящие товары по наиболее благоприятным ценам.</w:t>
      </w:r>
    </w:p>
    <w:p w:rsidR="00627087" w:rsidRPr="00627087" w:rsidRDefault="00627087" w:rsidP="00627087">
      <w:pPr>
        <w:spacing w:line="360" w:lineRule="auto"/>
        <w:ind w:firstLine="709"/>
        <w:jc w:val="both"/>
        <w:rPr>
          <w:sz w:val="28"/>
        </w:rPr>
      </w:pPr>
      <w:r w:rsidRPr="00627087">
        <w:rPr>
          <w:sz w:val="28"/>
        </w:rPr>
        <w:t>Оптовики-комиссионеры (или фирмы-комиссионеры) - это агенты, вступающие в физическое владение товарами и самостоятельно заключающие сделки на их продажу. Как правило, они не работают на основе долговременных соглашений. К их услугам чаще всего прибегают при продаже своей продукции фермеры, которые не хотят самостоятельно заниматься сбытом и не являются членами сельскохозяйственных производственных кооперативов.</w:t>
      </w:r>
    </w:p>
    <w:p w:rsidR="00627087" w:rsidRPr="00627087" w:rsidRDefault="00627087" w:rsidP="00627087">
      <w:pPr>
        <w:spacing w:line="360" w:lineRule="auto"/>
        <w:ind w:firstLine="709"/>
        <w:jc w:val="both"/>
        <w:rPr>
          <w:sz w:val="28"/>
        </w:rPr>
      </w:pPr>
      <w:r w:rsidRPr="00627087">
        <w:rPr>
          <w:sz w:val="28"/>
        </w:rPr>
        <w:t>Оптовик-комиссионер гонит грузовик с товаром на центральный рынок, продает всю партию по наиболее благоприятной цене, вычитает из выручки свои комиссионные и издержки и передает оставшуюся сумму производителю.</w:t>
      </w:r>
    </w:p>
    <w:p w:rsidR="00627087" w:rsidRPr="00627087" w:rsidRDefault="00627087" w:rsidP="00627087">
      <w:pPr>
        <w:spacing w:line="360" w:lineRule="auto"/>
        <w:ind w:firstLine="709"/>
        <w:jc w:val="both"/>
        <w:rPr>
          <w:sz w:val="28"/>
        </w:rPr>
      </w:pPr>
      <w:r w:rsidRPr="00627087">
        <w:rPr>
          <w:sz w:val="28"/>
        </w:rPr>
        <w:t xml:space="preserve">Существуют также оптовые отделения и конторы производителей - третья основная разновидность оптовой торговли, которая состоит из операций, осуществляемых продавцами и покупателями самостоятельно, без привлечения независимых оптовых торговцев. Существует два вида предприятий, занимающихся такой деятельностью [6]. </w:t>
      </w:r>
    </w:p>
    <w:p w:rsidR="00627087" w:rsidRPr="00627087" w:rsidRDefault="00627087" w:rsidP="00627087">
      <w:pPr>
        <w:spacing w:line="360" w:lineRule="auto"/>
        <w:ind w:firstLine="709"/>
        <w:jc w:val="both"/>
        <w:rPr>
          <w:sz w:val="28"/>
        </w:rPr>
      </w:pPr>
      <w:r w:rsidRPr="00627087">
        <w:rPr>
          <w:sz w:val="28"/>
        </w:rPr>
        <w:t>Сбытовые отделения и конторы. Производители нередко обзаводятся собственными сбытовыми отделениями и конторами, чтобы держать под более жестким контролем деятельность по управлению товарными запасами, сбыту и стимулированию. Сбытовые отделения хранят товарные запасы и встречаются в таких отраслях производства, как лесная промышленность, производство авто</w:t>
      </w:r>
      <w:r w:rsidR="00AA69BB">
        <w:rPr>
          <w:sz w:val="28"/>
        </w:rPr>
        <w:t xml:space="preserve">-, </w:t>
      </w:r>
      <w:r w:rsidRPr="00627087">
        <w:rPr>
          <w:sz w:val="28"/>
        </w:rPr>
        <w:t>мотооборудования и деталей. Сбытовые конторы не хранят товарных запасов и наиболее часто встречаются в сфере текстильных и галантерейных товаров. На долю сбытовых отделений и контор приходится около 11% общего числа оптовых заведений и 36% общего оптового оборота.</w:t>
      </w:r>
    </w:p>
    <w:p w:rsidR="00627087" w:rsidRPr="00627087" w:rsidRDefault="00627087" w:rsidP="00627087">
      <w:pPr>
        <w:spacing w:line="360" w:lineRule="auto"/>
        <w:ind w:firstLine="709"/>
        <w:jc w:val="both"/>
        <w:rPr>
          <w:sz w:val="28"/>
        </w:rPr>
      </w:pPr>
      <w:r w:rsidRPr="00627087">
        <w:rPr>
          <w:sz w:val="28"/>
        </w:rPr>
        <w:t>Закупочные конторы. Закупочная контора играет примерно ту же роль, что и брокеры или агенты, но является структурным подразделением организации покупателя.</w:t>
      </w:r>
    </w:p>
    <w:p w:rsidR="00627087" w:rsidRPr="00627087" w:rsidRDefault="00627087" w:rsidP="00627087">
      <w:pPr>
        <w:spacing w:line="360" w:lineRule="auto"/>
        <w:ind w:firstLine="709"/>
        <w:jc w:val="both"/>
        <w:rPr>
          <w:sz w:val="28"/>
        </w:rPr>
      </w:pPr>
      <w:r w:rsidRPr="00627087">
        <w:rPr>
          <w:sz w:val="28"/>
        </w:rPr>
        <w:t xml:space="preserve">В ряде отраслей экономики имеются собственные специализированные оптовые организации. Оптовики-скупщики сельхозпродуктов скупают продукцию у фермеров и собирают ее в крупные партии для отгрузки предприятиям пищевой промышленности, хлебозаводам, пекарням и покупателям от имени государственных учреждений. </w:t>
      </w:r>
    </w:p>
    <w:p w:rsidR="00627087" w:rsidRPr="00627087" w:rsidRDefault="00627087" w:rsidP="00627087">
      <w:pPr>
        <w:spacing w:line="360" w:lineRule="auto"/>
        <w:ind w:firstLine="709"/>
        <w:jc w:val="both"/>
        <w:rPr>
          <w:sz w:val="28"/>
        </w:rPr>
      </w:pPr>
      <w:r w:rsidRPr="00627087">
        <w:rPr>
          <w:sz w:val="28"/>
        </w:rPr>
        <w:t xml:space="preserve">Оптовые нефтебазы продают и доставляют нефтепродукты автозаправочным станциям, другим предприятиям розничной торговли и деловым предприятиям. </w:t>
      </w:r>
    </w:p>
    <w:p w:rsidR="00627087" w:rsidRPr="00627087" w:rsidRDefault="00627087" w:rsidP="00627087">
      <w:pPr>
        <w:spacing w:line="360" w:lineRule="auto"/>
        <w:ind w:firstLine="709"/>
        <w:jc w:val="both"/>
        <w:rPr>
          <w:sz w:val="28"/>
        </w:rPr>
      </w:pPr>
      <w:r w:rsidRPr="00627087">
        <w:rPr>
          <w:sz w:val="28"/>
        </w:rPr>
        <w:t>Оптовики-аукционисты играют большую роль в тех отраслях деятельности, где потребители хотят до совершения покупки осмотреть товар. Это, например, рынки табака и скота.</w:t>
      </w:r>
    </w:p>
    <w:p w:rsidR="00627087" w:rsidRPr="00627087" w:rsidRDefault="00627087" w:rsidP="00627087">
      <w:pPr>
        <w:spacing w:line="360" w:lineRule="auto"/>
        <w:ind w:firstLine="709"/>
        <w:jc w:val="both"/>
        <w:rPr>
          <w:sz w:val="28"/>
        </w:rPr>
      </w:pPr>
    </w:p>
    <w:p w:rsidR="00627087" w:rsidRPr="00627087" w:rsidRDefault="00627087" w:rsidP="00627087">
      <w:pPr>
        <w:spacing w:line="360" w:lineRule="auto"/>
        <w:ind w:firstLine="709"/>
        <w:jc w:val="both"/>
        <w:rPr>
          <w:sz w:val="28"/>
        </w:rPr>
      </w:pPr>
      <w:r w:rsidRPr="00627087">
        <w:rPr>
          <w:sz w:val="28"/>
        </w:rPr>
        <w:t>4. МАРКЕТИНГОВЫЕ РЕШЕНИЯ ОПТОВИКА</w:t>
      </w:r>
    </w:p>
    <w:p w:rsidR="00627087" w:rsidRPr="00627087" w:rsidRDefault="00627087" w:rsidP="00627087">
      <w:pPr>
        <w:spacing w:line="360" w:lineRule="auto"/>
        <w:ind w:firstLine="709"/>
        <w:jc w:val="both"/>
        <w:rPr>
          <w:sz w:val="28"/>
        </w:rPr>
      </w:pPr>
    </w:p>
    <w:p w:rsidR="00627087" w:rsidRPr="00627087" w:rsidRDefault="00627087" w:rsidP="00627087">
      <w:pPr>
        <w:spacing w:line="360" w:lineRule="auto"/>
        <w:ind w:firstLine="709"/>
        <w:jc w:val="both"/>
        <w:rPr>
          <w:sz w:val="28"/>
        </w:rPr>
      </w:pPr>
      <w:r w:rsidRPr="00627087">
        <w:rPr>
          <w:sz w:val="28"/>
        </w:rPr>
        <w:t>Оптовые торговцы должны принимать ряд маркетинговых решений, основные из которых касаются выбора целевого рынка, формирования товарного ассортимента и комплекса услуг, ценообразования, стимулирования и выбора места размещения предприятия.</w:t>
      </w:r>
    </w:p>
    <w:p w:rsidR="00627087" w:rsidRPr="00627087" w:rsidRDefault="00627087" w:rsidP="00627087">
      <w:pPr>
        <w:spacing w:line="360" w:lineRule="auto"/>
        <w:ind w:firstLine="709"/>
        <w:jc w:val="both"/>
        <w:rPr>
          <w:sz w:val="28"/>
        </w:rPr>
      </w:pPr>
      <w:r w:rsidRPr="00627087">
        <w:rPr>
          <w:sz w:val="28"/>
        </w:rPr>
        <w:t xml:space="preserve">Первое - решение о целевом рынке. Подобно розничным торговцам, оптовикам необходимо определить свой целевой рынок, а не пытаться обслужить сразу всех. Оптовик может выбрать целевую группу клиентов по признакам их размеров (например, только крупные розничные торговцы), их вида (например, только магазины продовольственных товаров), остроты их заинтересованности в услуге (например, клиенты, нуждающиеся в кредитовании) и на основании прочих критериев. В рамках целевой группы оптовик может выделить наиболее выгодных для себя клиентов, разработать для них заманчивые предложения и установить с ними более тесные отношения. Он может предложить таким клиентам систему автоматической выдачи повторных заказов, организовать курсы для обучения руководства и консультационную службу и даже выступить в качестве спонсора добровольной сети. Одновременно оптовик может отвадить от себя менее выгодных клиентов, установив более высокие объемы минимальных заказов или надбавки к цене за заказы небольшого объема [12]. </w:t>
      </w:r>
    </w:p>
    <w:p w:rsidR="00627087" w:rsidRPr="00627087" w:rsidRDefault="00627087" w:rsidP="00627087">
      <w:pPr>
        <w:spacing w:line="360" w:lineRule="auto"/>
        <w:ind w:firstLine="709"/>
        <w:jc w:val="both"/>
        <w:rPr>
          <w:sz w:val="28"/>
        </w:rPr>
      </w:pPr>
      <w:r w:rsidRPr="00627087">
        <w:rPr>
          <w:sz w:val="28"/>
        </w:rPr>
        <w:t xml:space="preserve">Второе – решение о товарном ассортименте и комплексе услуг. «Товаром» оптовика является предлагаемый им ассортимент. На оптовиков оказывают сильное давление, чтобы они предлагали полный ассортимент и поддерживали достаточные запасы товаров для немедленной поставки. Но это может отрицательно сказаться на прибылях. И сегодня оптовики вновь задумываются над тем, каким количеством ассортиментных групп товаров заниматься, и отбирают только наиболее выгодные для себя товарные группы [12]. </w:t>
      </w:r>
    </w:p>
    <w:p w:rsidR="00627087" w:rsidRPr="00627087" w:rsidRDefault="00627087" w:rsidP="00627087">
      <w:pPr>
        <w:spacing w:line="360" w:lineRule="auto"/>
        <w:ind w:firstLine="709"/>
        <w:jc w:val="both"/>
        <w:rPr>
          <w:sz w:val="28"/>
        </w:rPr>
      </w:pPr>
      <w:r w:rsidRPr="00627087">
        <w:rPr>
          <w:sz w:val="28"/>
        </w:rPr>
        <w:t>Одновременно оптовики снова задумываются над тем, какие именно услуги помогают добиваться наиболее тесных отношений с клиентами, а от каких услуг следует отказаться или сделать их платными. Основное - сформировать четко выраженный комплекс услуг, наиболее ценных с точки зрения клиентов.</w:t>
      </w:r>
    </w:p>
    <w:p w:rsidR="00627087" w:rsidRPr="00627087" w:rsidRDefault="00627087" w:rsidP="00627087">
      <w:pPr>
        <w:spacing w:line="360" w:lineRule="auto"/>
        <w:ind w:firstLine="709"/>
        <w:jc w:val="both"/>
        <w:rPr>
          <w:sz w:val="28"/>
        </w:rPr>
      </w:pPr>
      <w:r w:rsidRPr="00627087">
        <w:rPr>
          <w:sz w:val="28"/>
        </w:rPr>
        <w:t xml:space="preserve">Третье – решение о ценах. Для покрытия своих издержек оптовики обычно производят определенную наценку, скажем 20%, на первоначальную стоимость товаров. Издержки могут достигать 17% суммы валовой прибыли, и тогда чистая прибыль оптового торговца составит всего около 3%. В оптовой торговле бакалейно-гастрономическими товарами чистая прибыль часто не достигает и 2%. Оптовые торговцы начинают экспериментировать с новыми подходами к проблемам ценообразования. Они, например, могут сократить размеры чистой прибыли на какие-то товары, чтобы завоевать себе больше нужных клиентов. Они могут обратиться к поставщику с предложением установить низкую льготную цену, если у них есть возможность добиться благодаря этому увеличения общего объема сбыта товаров этого поставщика [8]. </w:t>
      </w:r>
    </w:p>
    <w:p w:rsidR="00627087" w:rsidRPr="00627087" w:rsidRDefault="00627087" w:rsidP="00627087">
      <w:pPr>
        <w:spacing w:line="360" w:lineRule="auto"/>
        <w:ind w:firstLine="709"/>
        <w:jc w:val="both"/>
        <w:rPr>
          <w:sz w:val="28"/>
        </w:rPr>
      </w:pPr>
      <w:r w:rsidRPr="00627087">
        <w:rPr>
          <w:sz w:val="28"/>
        </w:rPr>
        <w:t xml:space="preserve">Четвертое – решение о методах стимулирования. Большинство оптовых торговцев не слишком задумываются о стимулировании. Использование ими рекламы на сферу торговли, стимулирования сбыта, пропаганды и методов личной продажи носит в основном случайный характер. Особенно отстает у них техника личной продажи, поскольку оптовики до сих пор рассматривают сбыт как переговоры одного коммивояжера с одним клиентом, а не как коллективные усилия по обеспечению продаж основным клиентам, укреплению отношений с этими клиентами и удовлетворению их потребностей в услугах. Кроме того, оптовикам необходимо взять на вооружение и некоторые приемы неличного стимулирования, применяемые розничными торговцами. Оптовикам необходимо разработать всеобъемлющую стратегию стимулирования. Им следует шире пользоваться в своих интересах материалами и программами стимулирования, которыми пользуются поставщики [8]. </w:t>
      </w:r>
    </w:p>
    <w:p w:rsidR="00627087" w:rsidRPr="00627087" w:rsidRDefault="00627087" w:rsidP="00627087">
      <w:pPr>
        <w:spacing w:line="360" w:lineRule="auto"/>
        <w:ind w:firstLine="709"/>
        <w:jc w:val="both"/>
        <w:rPr>
          <w:sz w:val="28"/>
        </w:rPr>
      </w:pPr>
      <w:r w:rsidRPr="00627087">
        <w:rPr>
          <w:sz w:val="28"/>
        </w:rPr>
        <w:t xml:space="preserve">Пятое – решение о месте размещения предприятия. Оптовые торговцы обычно размещают свои предприятия в районах с низкой арендной платой и низким налогообложением и тратят минимум средств на благоустройство территории и оборудование помещений. Нередко применяемые ими методы грузообработки и прохождения заказов отстают от уровня современной техники и технологии. Для борьбы с растущими издержками передовые оптовики разрабатывают новые методы и приемы деятельности. Одной из таких разработок стало создание автоматизированных складов с записью поступающих заказов на перфокарты, которые затем вводятся в ЭВМ. Товары извлекаются из мест хранения с помощью механических устройств и подаются транспортером на отгрузочную платформу, где происходит комплектование заказа. Складская механизация, равно как и механизация многих конторских работ, развивается очень высокими темпами. Многие оптовые торговцы обращаются к компьютерам и текстовым процессорам, используя их для бухгалтерских операций, выставления счетов, управления товарно-материальными запасами и прогнозирования [8]. </w:t>
      </w:r>
    </w:p>
    <w:p w:rsidR="00627087" w:rsidRPr="00627087" w:rsidRDefault="00627087" w:rsidP="00627087">
      <w:pPr>
        <w:spacing w:line="360" w:lineRule="auto"/>
        <w:ind w:firstLine="709"/>
        <w:jc w:val="both"/>
        <w:rPr>
          <w:sz w:val="28"/>
        </w:rPr>
      </w:pPr>
    </w:p>
    <w:p w:rsidR="00627087" w:rsidRPr="00627087" w:rsidRDefault="00627087" w:rsidP="00627087">
      <w:pPr>
        <w:spacing w:line="360" w:lineRule="auto"/>
        <w:ind w:firstLine="709"/>
        <w:jc w:val="both"/>
        <w:rPr>
          <w:sz w:val="28"/>
        </w:rPr>
      </w:pPr>
      <w:r w:rsidRPr="00627087">
        <w:rPr>
          <w:sz w:val="28"/>
        </w:rPr>
        <w:t xml:space="preserve">5. АНАЛИЗ ОРГАНИЗАЦИИ ОПТОВОЙ ТОРГОВЛИ ОАО «АДЫГЕЯТЕРИСТ» </w:t>
      </w:r>
    </w:p>
    <w:p w:rsidR="00627087" w:rsidRPr="00627087" w:rsidRDefault="00627087" w:rsidP="00627087">
      <w:pPr>
        <w:spacing w:line="360" w:lineRule="auto"/>
        <w:ind w:firstLine="709"/>
        <w:jc w:val="both"/>
        <w:rPr>
          <w:sz w:val="28"/>
        </w:rPr>
      </w:pPr>
    </w:p>
    <w:p w:rsidR="00627087" w:rsidRPr="00627087" w:rsidRDefault="00627087" w:rsidP="00627087">
      <w:pPr>
        <w:spacing w:line="360" w:lineRule="auto"/>
        <w:ind w:firstLine="709"/>
        <w:jc w:val="both"/>
        <w:rPr>
          <w:sz w:val="28"/>
        </w:rPr>
      </w:pPr>
      <w:r w:rsidRPr="00627087">
        <w:rPr>
          <w:sz w:val="28"/>
        </w:rPr>
        <w:t>Объектом маркетингового исследования выбрано туристическое агентст-во ОАО «Адыгеятурист», расположенное в г. Майкопе по ул. Апшеронской, 110. Тел. 52-10-11, 52-10-08.</w:t>
      </w:r>
    </w:p>
    <w:p w:rsidR="00AA69BB" w:rsidRDefault="00AA69BB" w:rsidP="00627087">
      <w:pPr>
        <w:spacing w:line="360" w:lineRule="auto"/>
        <w:ind w:firstLine="709"/>
        <w:jc w:val="both"/>
        <w:rPr>
          <w:sz w:val="28"/>
        </w:rPr>
      </w:pPr>
    </w:p>
    <w:p w:rsidR="00627087" w:rsidRPr="00627087" w:rsidRDefault="00627087" w:rsidP="00627087">
      <w:pPr>
        <w:spacing w:line="360" w:lineRule="auto"/>
        <w:ind w:firstLine="709"/>
        <w:jc w:val="both"/>
        <w:rPr>
          <w:sz w:val="28"/>
        </w:rPr>
      </w:pPr>
      <w:r w:rsidRPr="00627087">
        <w:rPr>
          <w:sz w:val="28"/>
        </w:rPr>
        <w:t>Таблица 2 – Обеспеченность ресурсами</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5"/>
        <w:gridCol w:w="1372"/>
        <w:gridCol w:w="1590"/>
        <w:gridCol w:w="1154"/>
        <w:gridCol w:w="1086"/>
        <w:gridCol w:w="1829"/>
      </w:tblGrid>
      <w:tr w:rsidR="00AA69BB" w:rsidRPr="00635A41" w:rsidTr="00635A41">
        <w:trPr>
          <w:jc w:val="center"/>
        </w:trPr>
        <w:tc>
          <w:tcPr>
            <w:tcW w:w="2628" w:type="dxa"/>
            <w:shd w:val="clear" w:color="auto" w:fill="auto"/>
          </w:tcPr>
          <w:p w:rsidR="00AA69BB" w:rsidRPr="00635A41" w:rsidRDefault="00AA69BB" w:rsidP="00635A41">
            <w:pPr>
              <w:spacing w:line="360" w:lineRule="auto"/>
              <w:jc w:val="both"/>
              <w:rPr>
                <w:sz w:val="20"/>
                <w:szCs w:val="28"/>
              </w:rPr>
            </w:pPr>
            <w:r w:rsidRPr="00635A41">
              <w:rPr>
                <w:sz w:val="20"/>
                <w:szCs w:val="28"/>
              </w:rPr>
              <w:t>Наименование ресурсов</w:t>
            </w:r>
          </w:p>
        </w:tc>
        <w:tc>
          <w:tcPr>
            <w:tcW w:w="1440" w:type="dxa"/>
            <w:shd w:val="clear" w:color="auto" w:fill="auto"/>
          </w:tcPr>
          <w:p w:rsidR="00AA69BB" w:rsidRPr="00635A41" w:rsidRDefault="00AA69BB" w:rsidP="00635A41">
            <w:pPr>
              <w:spacing w:line="360" w:lineRule="auto"/>
              <w:jc w:val="both"/>
              <w:rPr>
                <w:sz w:val="20"/>
                <w:szCs w:val="28"/>
              </w:rPr>
            </w:pPr>
            <w:r w:rsidRPr="00635A41">
              <w:rPr>
                <w:sz w:val="20"/>
                <w:szCs w:val="28"/>
              </w:rPr>
              <w:t>Колич.</w:t>
            </w:r>
          </w:p>
          <w:p w:rsidR="00AA69BB" w:rsidRPr="00635A41" w:rsidRDefault="00AA69BB" w:rsidP="00635A41">
            <w:pPr>
              <w:spacing w:line="360" w:lineRule="auto"/>
              <w:jc w:val="both"/>
              <w:rPr>
                <w:sz w:val="20"/>
                <w:szCs w:val="28"/>
              </w:rPr>
            </w:pPr>
            <w:r w:rsidRPr="00635A41">
              <w:rPr>
                <w:sz w:val="20"/>
                <w:szCs w:val="28"/>
              </w:rPr>
              <w:t xml:space="preserve">оценка </w:t>
            </w:r>
          </w:p>
        </w:tc>
        <w:tc>
          <w:tcPr>
            <w:tcW w:w="1671" w:type="dxa"/>
            <w:shd w:val="clear" w:color="auto" w:fill="auto"/>
          </w:tcPr>
          <w:p w:rsidR="00AA69BB" w:rsidRPr="00635A41" w:rsidRDefault="00AA69BB" w:rsidP="00635A41">
            <w:pPr>
              <w:spacing w:line="360" w:lineRule="auto"/>
              <w:jc w:val="both"/>
              <w:rPr>
                <w:sz w:val="20"/>
                <w:szCs w:val="28"/>
              </w:rPr>
            </w:pPr>
            <w:r w:rsidRPr="00635A41">
              <w:rPr>
                <w:sz w:val="20"/>
                <w:szCs w:val="28"/>
              </w:rPr>
              <w:t>Степень обеспечен-ности</w:t>
            </w:r>
          </w:p>
        </w:tc>
        <w:tc>
          <w:tcPr>
            <w:tcW w:w="1209" w:type="dxa"/>
            <w:shd w:val="clear" w:color="auto" w:fill="auto"/>
          </w:tcPr>
          <w:p w:rsidR="00AA69BB" w:rsidRPr="00635A41" w:rsidRDefault="00AA69BB" w:rsidP="00635A41">
            <w:pPr>
              <w:spacing w:line="360" w:lineRule="auto"/>
              <w:jc w:val="both"/>
              <w:rPr>
                <w:sz w:val="20"/>
                <w:szCs w:val="28"/>
              </w:rPr>
            </w:pPr>
            <w:r w:rsidRPr="00635A41">
              <w:rPr>
                <w:sz w:val="20"/>
                <w:szCs w:val="28"/>
              </w:rPr>
              <w:t>Состоя-ние</w:t>
            </w:r>
          </w:p>
        </w:tc>
        <w:tc>
          <w:tcPr>
            <w:tcW w:w="1136" w:type="dxa"/>
            <w:shd w:val="clear" w:color="auto" w:fill="auto"/>
          </w:tcPr>
          <w:p w:rsidR="00AA69BB" w:rsidRPr="00635A41" w:rsidRDefault="00AA69BB" w:rsidP="00635A41">
            <w:pPr>
              <w:spacing w:line="360" w:lineRule="auto"/>
              <w:jc w:val="both"/>
              <w:rPr>
                <w:sz w:val="20"/>
                <w:szCs w:val="28"/>
              </w:rPr>
            </w:pPr>
            <w:r w:rsidRPr="00635A41">
              <w:rPr>
                <w:sz w:val="20"/>
                <w:szCs w:val="28"/>
              </w:rPr>
              <w:t>Период замены</w:t>
            </w:r>
          </w:p>
        </w:tc>
        <w:tc>
          <w:tcPr>
            <w:tcW w:w="1924" w:type="dxa"/>
            <w:shd w:val="clear" w:color="auto" w:fill="auto"/>
          </w:tcPr>
          <w:p w:rsidR="00AA69BB" w:rsidRPr="00635A41" w:rsidRDefault="00AA69BB" w:rsidP="00635A41">
            <w:pPr>
              <w:spacing w:line="360" w:lineRule="auto"/>
              <w:jc w:val="both"/>
              <w:rPr>
                <w:sz w:val="20"/>
                <w:szCs w:val="28"/>
              </w:rPr>
            </w:pPr>
            <w:r w:rsidRPr="00635A41">
              <w:rPr>
                <w:sz w:val="20"/>
                <w:szCs w:val="28"/>
              </w:rPr>
              <w:t>Возможные поставщики</w:t>
            </w:r>
          </w:p>
        </w:tc>
      </w:tr>
      <w:tr w:rsidR="00AA69BB" w:rsidRPr="00635A41" w:rsidTr="00635A41">
        <w:trPr>
          <w:jc w:val="center"/>
        </w:trPr>
        <w:tc>
          <w:tcPr>
            <w:tcW w:w="2628" w:type="dxa"/>
            <w:shd w:val="clear" w:color="auto" w:fill="auto"/>
          </w:tcPr>
          <w:p w:rsidR="00AA69BB" w:rsidRPr="00635A41" w:rsidRDefault="00AA69BB" w:rsidP="00635A41">
            <w:pPr>
              <w:spacing w:line="360" w:lineRule="auto"/>
              <w:jc w:val="both"/>
              <w:rPr>
                <w:sz w:val="20"/>
                <w:szCs w:val="28"/>
              </w:rPr>
            </w:pPr>
            <w:r w:rsidRPr="00635A41">
              <w:rPr>
                <w:sz w:val="20"/>
                <w:szCs w:val="28"/>
              </w:rPr>
              <w:t>1</w:t>
            </w:r>
          </w:p>
        </w:tc>
        <w:tc>
          <w:tcPr>
            <w:tcW w:w="1440" w:type="dxa"/>
            <w:shd w:val="clear" w:color="auto" w:fill="auto"/>
          </w:tcPr>
          <w:p w:rsidR="00AA69BB" w:rsidRPr="00635A41" w:rsidRDefault="00AA69BB" w:rsidP="00635A41">
            <w:pPr>
              <w:spacing w:line="360" w:lineRule="auto"/>
              <w:jc w:val="both"/>
              <w:rPr>
                <w:sz w:val="20"/>
                <w:szCs w:val="28"/>
              </w:rPr>
            </w:pPr>
            <w:r w:rsidRPr="00635A41">
              <w:rPr>
                <w:sz w:val="20"/>
                <w:szCs w:val="28"/>
              </w:rPr>
              <w:t>2</w:t>
            </w:r>
          </w:p>
        </w:tc>
        <w:tc>
          <w:tcPr>
            <w:tcW w:w="1671" w:type="dxa"/>
            <w:shd w:val="clear" w:color="auto" w:fill="auto"/>
          </w:tcPr>
          <w:p w:rsidR="00AA69BB" w:rsidRPr="00635A41" w:rsidRDefault="00AA69BB" w:rsidP="00635A41">
            <w:pPr>
              <w:spacing w:line="360" w:lineRule="auto"/>
              <w:jc w:val="both"/>
              <w:rPr>
                <w:sz w:val="20"/>
                <w:szCs w:val="28"/>
              </w:rPr>
            </w:pPr>
            <w:r w:rsidRPr="00635A41">
              <w:rPr>
                <w:sz w:val="20"/>
                <w:szCs w:val="28"/>
              </w:rPr>
              <w:t>3</w:t>
            </w:r>
          </w:p>
        </w:tc>
        <w:tc>
          <w:tcPr>
            <w:tcW w:w="1209" w:type="dxa"/>
            <w:shd w:val="clear" w:color="auto" w:fill="auto"/>
          </w:tcPr>
          <w:p w:rsidR="00AA69BB" w:rsidRPr="00635A41" w:rsidRDefault="00AA69BB" w:rsidP="00635A41">
            <w:pPr>
              <w:spacing w:line="360" w:lineRule="auto"/>
              <w:jc w:val="both"/>
              <w:rPr>
                <w:sz w:val="20"/>
                <w:szCs w:val="28"/>
              </w:rPr>
            </w:pPr>
            <w:r w:rsidRPr="00635A41">
              <w:rPr>
                <w:sz w:val="20"/>
                <w:szCs w:val="28"/>
              </w:rPr>
              <w:t>4</w:t>
            </w:r>
          </w:p>
        </w:tc>
        <w:tc>
          <w:tcPr>
            <w:tcW w:w="1136" w:type="dxa"/>
            <w:shd w:val="clear" w:color="auto" w:fill="auto"/>
          </w:tcPr>
          <w:p w:rsidR="00AA69BB" w:rsidRPr="00635A41" w:rsidRDefault="00AA69BB" w:rsidP="00635A41">
            <w:pPr>
              <w:spacing w:line="360" w:lineRule="auto"/>
              <w:jc w:val="both"/>
              <w:rPr>
                <w:sz w:val="20"/>
                <w:szCs w:val="28"/>
              </w:rPr>
            </w:pPr>
            <w:r w:rsidRPr="00635A41">
              <w:rPr>
                <w:sz w:val="20"/>
                <w:szCs w:val="28"/>
              </w:rPr>
              <w:t>5</w:t>
            </w:r>
          </w:p>
        </w:tc>
        <w:tc>
          <w:tcPr>
            <w:tcW w:w="1924" w:type="dxa"/>
            <w:shd w:val="clear" w:color="auto" w:fill="auto"/>
          </w:tcPr>
          <w:p w:rsidR="00AA69BB" w:rsidRPr="00635A41" w:rsidRDefault="00AA69BB" w:rsidP="00635A41">
            <w:pPr>
              <w:spacing w:line="360" w:lineRule="auto"/>
              <w:jc w:val="both"/>
              <w:rPr>
                <w:sz w:val="20"/>
                <w:szCs w:val="28"/>
              </w:rPr>
            </w:pPr>
            <w:r w:rsidRPr="00635A41">
              <w:rPr>
                <w:sz w:val="20"/>
                <w:szCs w:val="28"/>
              </w:rPr>
              <w:t>6</w:t>
            </w:r>
          </w:p>
        </w:tc>
      </w:tr>
      <w:tr w:rsidR="00AA69BB" w:rsidRPr="00635A41" w:rsidTr="00635A41">
        <w:trPr>
          <w:jc w:val="center"/>
        </w:trPr>
        <w:tc>
          <w:tcPr>
            <w:tcW w:w="2628" w:type="dxa"/>
            <w:shd w:val="clear" w:color="auto" w:fill="auto"/>
          </w:tcPr>
          <w:p w:rsidR="00AA69BB" w:rsidRPr="00635A41" w:rsidRDefault="00AA69BB" w:rsidP="00635A41">
            <w:pPr>
              <w:spacing w:line="360" w:lineRule="auto"/>
              <w:jc w:val="both"/>
              <w:rPr>
                <w:sz w:val="20"/>
                <w:szCs w:val="28"/>
              </w:rPr>
            </w:pPr>
            <w:r w:rsidRPr="00635A41">
              <w:rPr>
                <w:sz w:val="20"/>
                <w:szCs w:val="28"/>
              </w:rPr>
              <w:t>Оборудование всего, тыс. руб.,</w:t>
            </w:r>
          </w:p>
          <w:p w:rsidR="00AA69BB" w:rsidRPr="00635A41" w:rsidRDefault="00AA69BB" w:rsidP="00635A41">
            <w:pPr>
              <w:spacing w:line="360" w:lineRule="auto"/>
              <w:jc w:val="both"/>
              <w:rPr>
                <w:sz w:val="20"/>
                <w:szCs w:val="28"/>
              </w:rPr>
            </w:pPr>
            <w:r w:rsidRPr="00635A41">
              <w:rPr>
                <w:sz w:val="20"/>
                <w:szCs w:val="28"/>
              </w:rPr>
              <w:t>в.т.ч.</w:t>
            </w:r>
          </w:p>
        </w:tc>
        <w:tc>
          <w:tcPr>
            <w:tcW w:w="1440" w:type="dxa"/>
            <w:shd w:val="clear" w:color="auto" w:fill="auto"/>
          </w:tcPr>
          <w:p w:rsidR="00AA69BB" w:rsidRPr="00635A41" w:rsidRDefault="00AA69BB" w:rsidP="00635A41">
            <w:pPr>
              <w:spacing w:line="360" w:lineRule="auto"/>
              <w:jc w:val="both"/>
              <w:rPr>
                <w:sz w:val="20"/>
                <w:szCs w:val="28"/>
              </w:rPr>
            </w:pPr>
            <w:r w:rsidRPr="00635A41">
              <w:rPr>
                <w:sz w:val="20"/>
                <w:szCs w:val="28"/>
              </w:rPr>
              <w:t>32412,8</w:t>
            </w:r>
          </w:p>
        </w:tc>
        <w:tc>
          <w:tcPr>
            <w:tcW w:w="1671" w:type="dxa"/>
            <w:shd w:val="clear" w:color="auto" w:fill="auto"/>
          </w:tcPr>
          <w:p w:rsidR="00AA69BB" w:rsidRPr="00635A41" w:rsidRDefault="00AA69BB" w:rsidP="00635A41">
            <w:pPr>
              <w:spacing w:line="360" w:lineRule="auto"/>
              <w:jc w:val="both"/>
              <w:rPr>
                <w:sz w:val="20"/>
                <w:szCs w:val="28"/>
              </w:rPr>
            </w:pPr>
            <w:r w:rsidRPr="00635A41">
              <w:rPr>
                <w:sz w:val="20"/>
                <w:szCs w:val="28"/>
              </w:rPr>
              <w:t>85%</w:t>
            </w:r>
          </w:p>
        </w:tc>
        <w:tc>
          <w:tcPr>
            <w:tcW w:w="1209" w:type="dxa"/>
            <w:shd w:val="clear" w:color="auto" w:fill="auto"/>
          </w:tcPr>
          <w:p w:rsidR="00AA69BB" w:rsidRPr="00635A41" w:rsidRDefault="00AA69BB" w:rsidP="00635A41">
            <w:pPr>
              <w:spacing w:line="360" w:lineRule="auto"/>
              <w:jc w:val="both"/>
              <w:rPr>
                <w:sz w:val="20"/>
                <w:szCs w:val="28"/>
              </w:rPr>
            </w:pPr>
            <w:r w:rsidRPr="00635A41">
              <w:rPr>
                <w:sz w:val="20"/>
                <w:szCs w:val="28"/>
              </w:rPr>
              <w:t>удовл.</w:t>
            </w:r>
          </w:p>
        </w:tc>
        <w:tc>
          <w:tcPr>
            <w:tcW w:w="1136" w:type="dxa"/>
            <w:shd w:val="clear" w:color="auto" w:fill="auto"/>
          </w:tcPr>
          <w:p w:rsidR="00AA69BB" w:rsidRPr="00635A41" w:rsidRDefault="00AA69BB" w:rsidP="00635A41">
            <w:pPr>
              <w:spacing w:line="360" w:lineRule="auto"/>
              <w:jc w:val="both"/>
              <w:rPr>
                <w:sz w:val="20"/>
                <w:szCs w:val="28"/>
              </w:rPr>
            </w:pPr>
            <w:r w:rsidRPr="00635A41">
              <w:rPr>
                <w:sz w:val="20"/>
                <w:szCs w:val="28"/>
              </w:rPr>
              <w:t>5-6 лет</w:t>
            </w:r>
          </w:p>
        </w:tc>
        <w:tc>
          <w:tcPr>
            <w:tcW w:w="1924" w:type="dxa"/>
            <w:shd w:val="clear" w:color="auto" w:fill="auto"/>
          </w:tcPr>
          <w:p w:rsidR="00AA69BB" w:rsidRPr="00635A41" w:rsidRDefault="00AA69BB" w:rsidP="00635A41">
            <w:pPr>
              <w:spacing w:line="360" w:lineRule="auto"/>
              <w:jc w:val="both"/>
              <w:rPr>
                <w:sz w:val="20"/>
                <w:szCs w:val="28"/>
              </w:rPr>
            </w:pPr>
            <w:r w:rsidRPr="00635A41">
              <w:rPr>
                <w:sz w:val="20"/>
                <w:szCs w:val="28"/>
              </w:rPr>
              <w:t>ООО Майкоп массив»</w:t>
            </w:r>
          </w:p>
        </w:tc>
      </w:tr>
      <w:tr w:rsidR="00AA69BB" w:rsidRPr="00635A41" w:rsidTr="00635A41">
        <w:trPr>
          <w:jc w:val="center"/>
        </w:trPr>
        <w:tc>
          <w:tcPr>
            <w:tcW w:w="2628" w:type="dxa"/>
            <w:shd w:val="clear" w:color="auto" w:fill="auto"/>
          </w:tcPr>
          <w:p w:rsidR="00AA69BB" w:rsidRPr="00635A41" w:rsidRDefault="00AA69BB" w:rsidP="00635A41">
            <w:pPr>
              <w:spacing w:line="360" w:lineRule="auto"/>
              <w:jc w:val="both"/>
              <w:rPr>
                <w:sz w:val="20"/>
                <w:szCs w:val="28"/>
              </w:rPr>
            </w:pPr>
            <w:r w:rsidRPr="00635A41">
              <w:rPr>
                <w:sz w:val="20"/>
                <w:szCs w:val="28"/>
              </w:rPr>
              <w:t>Материалы, всего, тыс. руб., в т.ч.</w:t>
            </w:r>
          </w:p>
        </w:tc>
        <w:tc>
          <w:tcPr>
            <w:tcW w:w="1440" w:type="dxa"/>
            <w:shd w:val="clear" w:color="auto" w:fill="auto"/>
          </w:tcPr>
          <w:p w:rsidR="00AA69BB" w:rsidRPr="00635A41" w:rsidRDefault="00AA69BB" w:rsidP="00635A41">
            <w:pPr>
              <w:spacing w:line="360" w:lineRule="auto"/>
              <w:jc w:val="both"/>
              <w:rPr>
                <w:sz w:val="20"/>
                <w:szCs w:val="28"/>
              </w:rPr>
            </w:pPr>
            <w:r w:rsidRPr="00635A41">
              <w:rPr>
                <w:sz w:val="20"/>
                <w:szCs w:val="28"/>
              </w:rPr>
              <w:t>41026,4</w:t>
            </w:r>
          </w:p>
        </w:tc>
        <w:tc>
          <w:tcPr>
            <w:tcW w:w="1671" w:type="dxa"/>
            <w:shd w:val="clear" w:color="auto" w:fill="auto"/>
          </w:tcPr>
          <w:p w:rsidR="00AA69BB" w:rsidRPr="00635A41" w:rsidRDefault="00AA69BB" w:rsidP="00635A41">
            <w:pPr>
              <w:spacing w:line="360" w:lineRule="auto"/>
              <w:jc w:val="both"/>
              <w:rPr>
                <w:sz w:val="20"/>
                <w:szCs w:val="28"/>
              </w:rPr>
            </w:pPr>
            <w:r w:rsidRPr="00635A41">
              <w:rPr>
                <w:sz w:val="20"/>
                <w:szCs w:val="28"/>
              </w:rPr>
              <w:t>80%</w:t>
            </w:r>
          </w:p>
        </w:tc>
        <w:tc>
          <w:tcPr>
            <w:tcW w:w="1209" w:type="dxa"/>
            <w:shd w:val="clear" w:color="auto" w:fill="auto"/>
          </w:tcPr>
          <w:p w:rsidR="00AA69BB" w:rsidRPr="00635A41" w:rsidRDefault="00AA69BB" w:rsidP="00635A41">
            <w:pPr>
              <w:spacing w:line="360" w:lineRule="auto"/>
              <w:jc w:val="both"/>
              <w:rPr>
                <w:sz w:val="20"/>
                <w:szCs w:val="28"/>
              </w:rPr>
            </w:pPr>
            <w:r w:rsidRPr="00635A41">
              <w:rPr>
                <w:sz w:val="20"/>
                <w:szCs w:val="28"/>
              </w:rPr>
              <w:t>удовл.</w:t>
            </w:r>
          </w:p>
        </w:tc>
        <w:tc>
          <w:tcPr>
            <w:tcW w:w="1136" w:type="dxa"/>
            <w:shd w:val="clear" w:color="auto" w:fill="auto"/>
          </w:tcPr>
          <w:p w:rsidR="00AA69BB" w:rsidRPr="00635A41" w:rsidRDefault="00AA69BB" w:rsidP="00635A41">
            <w:pPr>
              <w:spacing w:line="360" w:lineRule="auto"/>
              <w:jc w:val="both"/>
              <w:rPr>
                <w:sz w:val="20"/>
                <w:szCs w:val="28"/>
              </w:rPr>
            </w:pPr>
            <w:r w:rsidRPr="00635A41">
              <w:rPr>
                <w:sz w:val="20"/>
                <w:szCs w:val="28"/>
              </w:rPr>
              <w:t>3-4 года</w:t>
            </w:r>
          </w:p>
        </w:tc>
        <w:tc>
          <w:tcPr>
            <w:tcW w:w="1924" w:type="dxa"/>
            <w:shd w:val="clear" w:color="auto" w:fill="auto"/>
          </w:tcPr>
          <w:p w:rsidR="00AA69BB" w:rsidRPr="00635A41" w:rsidRDefault="00AA69BB" w:rsidP="00635A41">
            <w:pPr>
              <w:spacing w:line="360" w:lineRule="auto"/>
              <w:jc w:val="both"/>
              <w:rPr>
                <w:sz w:val="20"/>
                <w:szCs w:val="28"/>
              </w:rPr>
            </w:pPr>
            <w:r w:rsidRPr="00635A41">
              <w:rPr>
                <w:sz w:val="20"/>
                <w:szCs w:val="28"/>
              </w:rPr>
              <w:t>Предприятия Адыгеи</w:t>
            </w:r>
          </w:p>
        </w:tc>
      </w:tr>
      <w:tr w:rsidR="00AA69BB" w:rsidRPr="00635A41" w:rsidTr="00635A41">
        <w:trPr>
          <w:jc w:val="center"/>
        </w:trPr>
        <w:tc>
          <w:tcPr>
            <w:tcW w:w="2628" w:type="dxa"/>
            <w:shd w:val="clear" w:color="auto" w:fill="auto"/>
          </w:tcPr>
          <w:p w:rsidR="00AA69BB" w:rsidRPr="00635A41" w:rsidRDefault="00AA69BB" w:rsidP="00635A41">
            <w:pPr>
              <w:spacing w:line="360" w:lineRule="auto"/>
              <w:jc w:val="both"/>
              <w:rPr>
                <w:sz w:val="20"/>
                <w:szCs w:val="28"/>
              </w:rPr>
            </w:pPr>
            <w:r w:rsidRPr="00635A41">
              <w:rPr>
                <w:sz w:val="20"/>
                <w:szCs w:val="28"/>
              </w:rPr>
              <w:t>Кадры, всего, чел., в т.ч.</w:t>
            </w:r>
          </w:p>
        </w:tc>
        <w:tc>
          <w:tcPr>
            <w:tcW w:w="1440" w:type="dxa"/>
            <w:shd w:val="clear" w:color="auto" w:fill="auto"/>
          </w:tcPr>
          <w:p w:rsidR="00AA69BB" w:rsidRPr="00635A41" w:rsidRDefault="00AA69BB" w:rsidP="00635A41">
            <w:pPr>
              <w:spacing w:line="360" w:lineRule="auto"/>
              <w:jc w:val="both"/>
              <w:rPr>
                <w:sz w:val="20"/>
                <w:szCs w:val="28"/>
              </w:rPr>
            </w:pPr>
            <w:r w:rsidRPr="00635A41">
              <w:rPr>
                <w:sz w:val="20"/>
                <w:szCs w:val="28"/>
              </w:rPr>
              <w:t>112</w:t>
            </w:r>
          </w:p>
        </w:tc>
        <w:tc>
          <w:tcPr>
            <w:tcW w:w="1671" w:type="dxa"/>
            <w:shd w:val="clear" w:color="auto" w:fill="auto"/>
          </w:tcPr>
          <w:p w:rsidR="00AA69BB" w:rsidRPr="00635A41" w:rsidRDefault="00AA69BB" w:rsidP="00635A41">
            <w:pPr>
              <w:spacing w:line="360" w:lineRule="auto"/>
              <w:jc w:val="both"/>
              <w:rPr>
                <w:sz w:val="20"/>
                <w:szCs w:val="28"/>
              </w:rPr>
            </w:pPr>
            <w:r w:rsidRPr="00635A41">
              <w:rPr>
                <w:sz w:val="20"/>
                <w:szCs w:val="28"/>
              </w:rPr>
              <w:t>90%</w:t>
            </w:r>
          </w:p>
        </w:tc>
        <w:tc>
          <w:tcPr>
            <w:tcW w:w="1209" w:type="dxa"/>
            <w:shd w:val="clear" w:color="auto" w:fill="auto"/>
          </w:tcPr>
          <w:p w:rsidR="00AA69BB" w:rsidRPr="00635A41" w:rsidRDefault="00AA69BB" w:rsidP="00635A41">
            <w:pPr>
              <w:spacing w:line="360" w:lineRule="auto"/>
              <w:jc w:val="both"/>
              <w:rPr>
                <w:sz w:val="20"/>
                <w:szCs w:val="28"/>
              </w:rPr>
            </w:pPr>
            <w:r w:rsidRPr="00635A41">
              <w:rPr>
                <w:sz w:val="20"/>
                <w:szCs w:val="28"/>
              </w:rPr>
              <w:t>-</w:t>
            </w:r>
          </w:p>
        </w:tc>
        <w:tc>
          <w:tcPr>
            <w:tcW w:w="1136" w:type="dxa"/>
            <w:shd w:val="clear" w:color="auto" w:fill="auto"/>
          </w:tcPr>
          <w:p w:rsidR="00AA69BB" w:rsidRPr="00635A41" w:rsidRDefault="00AA69BB" w:rsidP="00635A41">
            <w:pPr>
              <w:spacing w:line="360" w:lineRule="auto"/>
              <w:jc w:val="both"/>
              <w:rPr>
                <w:sz w:val="20"/>
                <w:szCs w:val="28"/>
              </w:rPr>
            </w:pPr>
            <w:r w:rsidRPr="00635A41">
              <w:rPr>
                <w:sz w:val="20"/>
                <w:szCs w:val="28"/>
              </w:rPr>
              <w:t>-</w:t>
            </w:r>
          </w:p>
        </w:tc>
        <w:tc>
          <w:tcPr>
            <w:tcW w:w="1924" w:type="dxa"/>
            <w:shd w:val="clear" w:color="auto" w:fill="auto"/>
          </w:tcPr>
          <w:p w:rsidR="00AA69BB" w:rsidRPr="00635A41" w:rsidRDefault="00AA69BB" w:rsidP="00635A41">
            <w:pPr>
              <w:spacing w:line="360" w:lineRule="auto"/>
              <w:jc w:val="both"/>
              <w:rPr>
                <w:sz w:val="20"/>
                <w:szCs w:val="28"/>
              </w:rPr>
            </w:pPr>
            <w:r w:rsidRPr="00635A41">
              <w:rPr>
                <w:sz w:val="20"/>
                <w:szCs w:val="28"/>
              </w:rPr>
              <w:t>г. Майкоп</w:t>
            </w:r>
          </w:p>
        </w:tc>
      </w:tr>
      <w:tr w:rsidR="00AA69BB" w:rsidRPr="00635A41" w:rsidTr="00635A41">
        <w:trPr>
          <w:jc w:val="center"/>
        </w:trPr>
        <w:tc>
          <w:tcPr>
            <w:tcW w:w="2628" w:type="dxa"/>
            <w:shd w:val="clear" w:color="auto" w:fill="auto"/>
          </w:tcPr>
          <w:p w:rsidR="00AA69BB" w:rsidRPr="00635A41" w:rsidRDefault="00AA69BB" w:rsidP="00635A41">
            <w:pPr>
              <w:spacing w:line="360" w:lineRule="auto"/>
              <w:jc w:val="both"/>
              <w:rPr>
                <w:sz w:val="20"/>
                <w:szCs w:val="28"/>
              </w:rPr>
            </w:pPr>
            <w:r w:rsidRPr="00635A41">
              <w:rPr>
                <w:sz w:val="20"/>
                <w:szCs w:val="28"/>
              </w:rPr>
              <w:t>- руководители</w:t>
            </w:r>
          </w:p>
        </w:tc>
        <w:tc>
          <w:tcPr>
            <w:tcW w:w="1440" w:type="dxa"/>
            <w:shd w:val="clear" w:color="auto" w:fill="auto"/>
          </w:tcPr>
          <w:p w:rsidR="00AA69BB" w:rsidRPr="00635A41" w:rsidRDefault="00AA69BB" w:rsidP="00635A41">
            <w:pPr>
              <w:spacing w:line="360" w:lineRule="auto"/>
              <w:jc w:val="both"/>
              <w:rPr>
                <w:sz w:val="20"/>
                <w:szCs w:val="28"/>
              </w:rPr>
            </w:pPr>
            <w:r w:rsidRPr="00635A41">
              <w:rPr>
                <w:sz w:val="20"/>
                <w:szCs w:val="28"/>
              </w:rPr>
              <w:t>8</w:t>
            </w:r>
          </w:p>
        </w:tc>
        <w:tc>
          <w:tcPr>
            <w:tcW w:w="1671" w:type="dxa"/>
            <w:shd w:val="clear" w:color="auto" w:fill="auto"/>
          </w:tcPr>
          <w:p w:rsidR="00AA69BB" w:rsidRPr="00635A41" w:rsidRDefault="00AA69BB" w:rsidP="00635A41">
            <w:pPr>
              <w:spacing w:line="360" w:lineRule="auto"/>
              <w:jc w:val="both"/>
              <w:rPr>
                <w:sz w:val="20"/>
                <w:szCs w:val="28"/>
              </w:rPr>
            </w:pPr>
            <w:r w:rsidRPr="00635A41">
              <w:rPr>
                <w:sz w:val="20"/>
                <w:szCs w:val="28"/>
              </w:rPr>
              <w:t>100%</w:t>
            </w:r>
          </w:p>
        </w:tc>
        <w:tc>
          <w:tcPr>
            <w:tcW w:w="1209" w:type="dxa"/>
            <w:shd w:val="clear" w:color="auto" w:fill="auto"/>
          </w:tcPr>
          <w:p w:rsidR="00AA69BB" w:rsidRPr="00635A41" w:rsidRDefault="00AA69BB" w:rsidP="00635A41">
            <w:pPr>
              <w:spacing w:line="360" w:lineRule="auto"/>
              <w:jc w:val="both"/>
              <w:rPr>
                <w:sz w:val="20"/>
                <w:szCs w:val="28"/>
              </w:rPr>
            </w:pPr>
            <w:r w:rsidRPr="00635A41">
              <w:rPr>
                <w:sz w:val="20"/>
                <w:szCs w:val="28"/>
              </w:rPr>
              <w:t>-</w:t>
            </w:r>
          </w:p>
        </w:tc>
        <w:tc>
          <w:tcPr>
            <w:tcW w:w="1136" w:type="dxa"/>
            <w:shd w:val="clear" w:color="auto" w:fill="auto"/>
          </w:tcPr>
          <w:p w:rsidR="00AA69BB" w:rsidRPr="00635A41" w:rsidRDefault="00AA69BB" w:rsidP="00635A41">
            <w:pPr>
              <w:spacing w:line="360" w:lineRule="auto"/>
              <w:jc w:val="both"/>
              <w:rPr>
                <w:sz w:val="20"/>
                <w:szCs w:val="28"/>
              </w:rPr>
            </w:pPr>
            <w:r w:rsidRPr="00635A41">
              <w:rPr>
                <w:sz w:val="20"/>
                <w:szCs w:val="28"/>
              </w:rPr>
              <w:t>-</w:t>
            </w:r>
          </w:p>
        </w:tc>
        <w:tc>
          <w:tcPr>
            <w:tcW w:w="1924" w:type="dxa"/>
            <w:shd w:val="clear" w:color="auto" w:fill="auto"/>
          </w:tcPr>
          <w:p w:rsidR="00AA69BB" w:rsidRPr="00635A41" w:rsidRDefault="00AA69BB" w:rsidP="00635A41">
            <w:pPr>
              <w:spacing w:line="360" w:lineRule="auto"/>
              <w:jc w:val="both"/>
              <w:rPr>
                <w:sz w:val="20"/>
                <w:szCs w:val="28"/>
              </w:rPr>
            </w:pPr>
          </w:p>
        </w:tc>
      </w:tr>
      <w:tr w:rsidR="00AA69BB" w:rsidRPr="00635A41" w:rsidTr="00635A41">
        <w:trPr>
          <w:jc w:val="center"/>
        </w:trPr>
        <w:tc>
          <w:tcPr>
            <w:tcW w:w="2628" w:type="dxa"/>
            <w:shd w:val="clear" w:color="auto" w:fill="auto"/>
          </w:tcPr>
          <w:p w:rsidR="00AA69BB" w:rsidRPr="00635A41" w:rsidRDefault="00AA69BB" w:rsidP="00635A41">
            <w:pPr>
              <w:spacing w:line="360" w:lineRule="auto"/>
              <w:jc w:val="both"/>
              <w:rPr>
                <w:sz w:val="20"/>
                <w:szCs w:val="28"/>
              </w:rPr>
            </w:pPr>
            <w:r w:rsidRPr="00635A41">
              <w:rPr>
                <w:sz w:val="20"/>
                <w:szCs w:val="28"/>
              </w:rPr>
              <w:t>- специалисты</w:t>
            </w:r>
          </w:p>
        </w:tc>
        <w:tc>
          <w:tcPr>
            <w:tcW w:w="1440" w:type="dxa"/>
            <w:shd w:val="clear" w:color="auto" w:fill="auto"/>
          </w:tcPr>
          <w:p w:rsidR="00AA69BB" w:rsidRPr="00635A41" w:rsidRDefault="00AA69BB" w:rsidP="00635A41">
            <w:pPr>
              <w:spacing w:line="360" w:lineRule="auto"/>
              <w:jc w:val="both"/>
              <w:rPr>
                <w:sz w:val="20"/>
                <w:szCs w:val="28"/>
              </w:rPr>
            </w:pPr>
            <w:r w:rsidRPr="00635A41">
              <w:rPr>
                <w:sz w:val="20"/>
                <w:szCs w:val="28"/>
              </w:rPr>
              <w:t>51</w:t>
            </w:r>
          </w:p>
        </w:tc>
        <w:tc>
          <w:tcPr>
            <w:tcW w:w="1671" w:type="dxa"/>
            <w:shd w:val="clear" w:color="auto" w:fill="auto"/>
          </w:tcPr>
          <w:p w:rsidR="00AA69BB" w:rsidRPr="00635A41" w:rsidRDefault="00AA69BB" w:rsidP="00635A41">
            <w:pPr>
              <w:spacing w:line="360" w:lineRule="auto"/>
              <w:jc w:val="both"/>
              <w:rPr>
                <w:sz w:val="20"/>
                <w:szCs w:val="28"/>
              </w:rPr>
            </w:pPr>
            <w:r w:rsidRPr="00635A41">
              <w:rPr>
                <w:sz w:val="20"/>
                <w:szCs w:val="28"/>
              </w:rPr>
              <w:t>100%</w:t>
            </w:r>
          </w:p>
        </w:tc>
        <w:tc>
          <w:tcPr>
            <w:tcW w:w="1209" w:type="dxa"/>
            <w:shd w:val="clear" w:color="auto" w:fill="auto"/>
          </w:tcPr>
          <w:p w:rsidR="00AA69BB" w:rsidRPr="00635A41" w:rsidRDefault="00AA69BB" w:rsidP="00635A41">
            <w:pPr>
              <w:spacing w:line="360" w:lineRule="auto"/>
              <w:jc w:val="both"/>
              <w:rPr>
                <w:sz w:val="20"/>
                <w:szCs w:val="28"/>
              </w:rPr>
            </w:pPr>
            <w:r w:rsidRPr="00635A41">
              <w:rPr>
                <w:sz w:val="20"/>
                <w:szCs w:val="28"/>
              </w:rPr>
              <w:t>-</w:t>
            </w:r>
          </w:p>
        </w:tc>
        <w:tc>
          <w:tcPr>
            <w:tcW w:w="1136" w:type="dxa"/>
            <w:shd w:val="clear" w:color="auto" w:fill="auto"/>
          </w:tcPr>
          <w:p w:rsidR="00AA69BB" w:rsidRPr="00635A41" w:rsidRDefault="00AA69BB" w:rsidP="00635A41">
            <w:pPr>
              <w:spacing w:line="360" w:lineRule="auto"/>
              <w:jc w:val="both"/>
              <w:rPr>
                <w:sz w:val="20"/>
                <w:szCs w:val="28"/>
              </w:rPr>
            </w:pPr>
            <w:r w:rsidRPr="00635A41">
              <w:rPr>
                <w:sz w:val="20"/>
                <w:szCs w:val="28"/>
              </w:rPr>
              <w:t>-</w:t>
            </w:r>
          </w:p>
        </w:tc>
        <w:tc>
          <w:tcPr>
            <w:tcW w:w="1924" w:type="dxa"/>
            <w:shd w:val="clear" w:color="auto" w:fill="auto"/>
          </w:tcPr>
          <w:p w:rsidR="00AA69BB" w:rsidRPr="00635A41" w:rsidRDefault="00AA69BB" w:rsidP="00635A41">
            <w:pPr>
              <w:spacing w:line="360" w:lineRule="auto"/>
              <w:jc w:val="both"/>
              <w:rPr>
                <w:sz w:val="20"/>
                <w:szCs w:val="28"/>
              </w:rPr>
            </w:pPr>
          </w:p>
        </w:tc>
      </w:tr>
      <w:tr w:rsidR="00AA69BB" w:rsidRPr="00635A41" w:rsidTr="00635A41">
        <w:trPr>
          <w:jc w:val="center"/>
        </w:trPr>
        <w:tc>
          <w:tcPr>
            <w:tcW w:w="2628" w:type="dxa"/>
            <w:shd w:val="clear" w:color="auto" w:fill="auto"/>
          </w:tcPr>
          <w:p w:rsidR="00AA69BB" w:rsidRPr="00635A41" w:rsidRDefault="00AA69BB" w:rsidP="00635A41">
            <w:pPr>
              <w:spacing w:line="360" w:lineRule="auto"/>
              <w:jc w:val="both"/>
              <w:rPr>
                <w:sz w:val="20"/>
                <w:szCs w:val="28"/>
              </w:rPr>
            </w:pPr>
            <w:r w:rsidRPr="00635A41">
              <w:rPr>
                <w:sz w:val="20"/>
                <w:szCs w:val="28"/>
              </w:rPr>
              <w:t>- служащие</w:t>
            </w:r>
          </w:p>
        </w:tc>
        <w:tc>
          <w:tcPr>
            <w:tcW w:w="1440" w:type="dxa"/>
            <w:shd w:val="clear" w:color="auto" w:fill="auto"/>
          </w:tcPr>
          <w:p w:rsidR="00AA69BB" w:rsidRPr="00635A41" w:rsidRDefault="00AA69BB" w:rsidP="00635A41">
            <w:pPr>
              <w:spacing w:line="360" w:lineRule="auto"/>
              <w:jc w:val="both"/>
              <w:rPr>
                <w:sz w:val="20"/>
                <w:szCs w:val="28"/>
              </w:rPr>
            </w:pPr>
            <w:r w:rsidRPr="00635A41">
              <w:rPr>
                <w:sz w:val="20"/>
                <w:szCs w:val="28"/>
              </w:rPr>
              <w:t>26</w:t>
            </w:r>
          </w:p>
        </w:tc>
        <w:tc>
          <w:tcPr>
            <w:tcW w:w="1671" w:type="dxa"/>
            <w:shd w:val="clear" w:color="auto" w:fill="auto"/>
          </w:tcPr>
          <w:p w:rsidR="00AA69BB" w:rsidRPr="00635A41" w:rsidRDefault="00AA69BB" w:rsidP="00635A41">
            <w:pPr>
              <w:spacing w:line="360" w:lineRule="auto"/>
              <w:jc w:val="both"/>
              <w:rPr>
                <w:sz w:val="20"/>
                <w:szCs w:val="28"/>
              </w:rPr>
            </w:pPr>
            <w:r w:rsidRPr="00635A41">
              <w:rPr>
                <w:sz w:val="20"/>
                <w:szCs w:val="28"/>
              </w:rPr>
              <w:t>95%</w:t>
            </w:r>
          </w:p>
        </w:tc>
        <w:tc>
          <w:tcPr>
            <w:tcW w:w="1209" w:type="dxa"/>
            <w:shd w:val="clear" w:color="auto" w:fill="auto"/>
          </w:tcPr>
          <w:p w:rsidR="00AA69BB" w:rsidRPr="00635A41" w:rsidRDefault="00AA69BB" w:rsidP="00635A41">
            <w:pPr>
              <w:spacing w:line="360" w:lineRule="auto"/>
              <w:jc w:val="both"/>
              <w:rPr>
                <w:sz w:val="20"/>
                <w:szCs w:val="28"/>
              </w:rPr>
            </w:pPr>
            <w:r w:rsidRPr="00635A41">
              <w:rPr>
                <w:sz w:val="20"/>
                <w:szCs w:val="28"/>
              </w:rPr>
              <w:t>-</w:t>
            </w:r>
          </w:p>
        </w:tc>
        <w:tc>
          <w:tcPr>
            <w:tcW w:w="1136" w:type="dxa"/>
            <w:shd w:val="clear" w:color="auto" w:fill="auto"/>
          </w:tcPr>
          <w:p w:rsidR="00AA69BB" w:rsidRPr="00635A41" w:rsidRDefault="00AA69BB" w:rsidP="00635A41">
            <w:pPr>
              <w:spacing w:line="360" w:lineRule="auto"/>
              <w:jc w:val="both"/>
              <w:rPr>
                <w:sz w:val="20"/>
                <w:szCs w:val="28"/>
              </w:rPr>
            </w:pPr>
            <w:r w:rsidRPr="00635A41">
              <w:rPr>
                <w:sz w:val="20"/>
                <w:szCs w:val="28"/>
              </w:rPr>
              <w:t>-</w:t>
            </w:r>
          </w:p>
        </w:tc>
        <w:tc>
          <w:tcPr>
            <w:tcW w:w="1924" w:type="dxa"/>
            <w:shd w:val="clear" w:color="auto" w:fill="auto"/>
          </w:tcPr>
          <w:p w:rsidR="00AA69BB" w:rsidRPr="00635A41" w:rsidRDefault="00AA69BB" w:rsidP="00635A41">
            <w:pPr>
              <w:spacing w:line="360" w:lineRule="auto"/>
              <w:jc w:val="both"/>
              <w:rPr>
                <w:sz w:val="20"/>
                <w:szCs w:val="28"/>
              </w:rPr>
            </w:pPr>
          </w:p>
        </w:tc>
      </w:tr>
      <w:tr w:rsidR="00AA69BB" w:rsidRPr="00635A41" w:rsidTr="00635A41">
        <w:trPr>
          <w:jc w:val="center"/>
        </w:trPr>
        <w:tc>
          <w:tcPr>
            <w:tcW w:w="2628" w:type="dxa"/>
            <w:shd w:val="clear" w:color="auto" w:fill="auto"/>
          </w:tcPr>
          <w:p w:rsidR="00AA69BB" w:rsidRPr="00635A41" w:rsidRDefault="00AA69BB" w:rsidP="00635A41">
            <w:pPr>
              <w:spacing w:line="360" w:lineRule="auto"/>
              <w:jc w:val="both"/>
              <w:rPr>
                <w:sz w:val="20"/>
                <w:szCs w:val="28"/>
              </w:rPr>
            </w:pPr>
            <w:r w:rsidRPr="00635A41">
              <w:rPr>
                <w:sz w:val="20"/>
                <w:szCs w:val="28"/>
              </w:rPr>
              <w:t>- рабочие</w:t>
            </w:r>
          </w:p>
        </w:tc>
        <w:tc>
          <w:tcPr>
            <w:tcW w:w="1440" w:type="dxa"/>
            <w:shd w:val="clear" w:color="auto" w:fill="auto"/>
          </w:tcPr>
          <w:p w:rsidR="00AA69BB" w:rsidRPr="00635A41" w:rsidRDefault="00AA69BB" w:rsidP="00635A41">
            <w:pPr>
              <w:spacing w:line="360" w:lineRule="auto"/>
              <w:jc w:val="both"/>
              <w:rPr>
                <w:sz w:val="20"/>
                <w:szCs w:val="28"/>
              </w:rPr>
            </w:pPr>
            <w:r w:rsidRPr="00635A41">
              <w:rPr>
                <w:sz w:val="20"/>
                <w:szCs w:val="28"/>
              </w:rPr>
              <w:t>27</w:t>
            </w:r>
          </w:p>
        </w:tc>
        <w:tc>
          <w:tcPr>
            <w:tcW w:w="1671" w:type="dxa"/>
            <w:shd w:val="clear" w:color="auto" w:fill="auto"/>
          </w:tcPr>
          <w:p w:rsidR="00AA69BB" w:rsidRPr="00635A41" w:rsidRDefault="00AA69BB" w:rsidP="00635A41">
            <w:pPr>
              <w:spacing w:line="360" w:lineRule="auto"/>
              <w:jc w:val="both"/>
              <w:rPr>
                <w:sz w:val="20"/>
                <w:szCs w:val="28"/>
              </w:rPr>
            </w:pPr>
            <w:r w:rsidRPr="00635A41">
              <w:rPr>
                <w:sz w:val="20"/>
                <w:szCs w:val="28"/>
              </w:rPr>
              <w:t>80%</w:t>
            </w:r>
          </w:p>
        </w:tc>
        <w:tc>
          <w:tcPr>
            <w:tcW w:w="1209" w:type="dxa"/>
            <w:shd w:val="clear" w:color="auto" w:fill="auto"/>
          </w:tcPr>
          <w:p w:rsidR="00AA69BB" w:rsidRPr="00635A41" w:rsidRDefault="00AA69BB" w:rsidP="00635A41">
            <w:pPr>
              <w:spacing w:line="360" w:lineRule="auto"/>
              <w:jc w:val="both"/>
              <w:rPr>
                <w:sz w:val="20"/>
                <w:szCs w:val="28"/>
              </w:rPr>
            </w:pPr>
            <w:r w:rsidRPr="00635A41">
              <w:rPr>
                <w:sz w:val="20"/>
                <w:szCs w:val="28"/>
              </w:rPr>
              <w:t>-</w:t>
            </w:r>
          </w:p>
        </w:tc>
        <w:tc>
          <w:tcPr>
            <w:tcW w:w="1136" w:type="dxa"/>
            <w:shd w:val="clear" w:color="auto" w:fill="auto"/>
          </w:tcPr>
          <w:p w:rsidR="00AA69BB" w:rsidRPr="00635A41" w:rsidRDefault="00AA69BB" w:rsidP="00635A41">
            <w:pPr>
              <w:spacing w:line="360" w:lineRule="auto"/>
              <w:jc w:val="both"/>
              <w:rPr>
                <w:sz w:val="20"/>
                <w:szCs w:val="28"/>
              </w:rPr>
            </w:pPr>
            <w:r w:rsidRPr="00635A41">
              <w:rPr>
                <w:sz w:val="20"/>
                <w:szCs w:val="28"/>
              </w:rPr>
              <w:t>-</w:t>
            </w:r>
          </w:p>
        </w:tc>
        <w:tc>
          <w:tcPr>
            <w:tcW w:w="1924" w:type="dxa"/>
            <w:shd w:val="clear" w:color="auto" w:fill="auto"/>
          </w:tcPr>
          <w:p w:rsidR="00AA69BB" w:rsidRPr="00635A41" w:rsidRDefault="00AA69BB" w:rsidP="00635A41">
            <w:pPr>
              <w:spacing w:line="360" w:lineRule="auto"/>
              <w:jc w:val="both"/>
              <w:rPr>
                <w:sz w:val="20"/>
                <w:szCs w:val="28"/>
              </w:rPr>
            </w:pPr>
          </w:p>
        </w:tc>
      </w:tr>
      <w:tr w:rsidR="00AA69BB" w:rsidRPr="00635A41" w:rsidTr="00635A41">
        <w:trPr>
          <w:jc w:val="center"/>
        </w:trPr>
        <w:tc>
          <w:tcPr>
            <w:tcW w:w="2628" w:type="dxa"/>
            <w:shd w:val="clear" w:color="auto" w:fill="auto"/>
          </w:tcPr>
          <w:p w:rsidR="00AA69BB" w:rsidRPr="00635A41" w:rsidRDefault="00AA69BB" w:rsidP="00635A41">
            <w:pPr>
              <w:spacing w:line="360" w:lineRule="auto"/>
              <w:jc w:val="both"/>
              <w:rPr>
                <w:sz w:val="20"/>
                <w:szCs w:val="28"/>
              </w:rPr>
            </w:pPr>
            <w:r w:rsidRPr="00635A41">
              <w:rPr>
                <w:sz w:val="20"/>
                <w:szCs w:val="28"/>
              </w:rPr>
              <w:t>Финансовые ресурсы</w:t>
            </w:r>
          </w:p>
        </w:tc>
        <w:tc>
          <w:tcPr>
            <w:tcW w:w="1440" w:type="dxa"/>
            <w:shd w:val="clear" w:color="auto" w:fill="auto"/>
          </w:tcPr>
          <w:p w:rsidR="00AA69BB" w:rsidRPr="00635A41" w:rsidRDefault="00AA69BB" w:rsidP="00635A41">
            <w:pPr>
              <w:spacing w:line="360" w:lineRule="auto"/>
              <w:jc w:val="both"/>
              <w:rPr>
                <w:sz w:val="20"/>
                <w:szCs w:val="28"/>
              </w:rPr>
            </w:pPr>
            <w:r w:rsidRPr="00635A41">
              <w:rPr>
                <w:sz w:val="20"/>
                <w:szCs w:val="28"/>
              </w:rPr>
              <w:t>3592,6</w:t>
            </w:r>
          </w:p>
        </w:tc>
        <w:tc>
          <w:tcPr>
            <w:tcW w:w="1671" w:type="dxa"/>
            <w:shd w:val="clear" w:color="auto" w:fill="auto"/>
          </w:tcPr>
          <w:p w:rsidR="00AA69BB" w:rsidRPr="00635A41" w:rsidRDefault="00AA69BB" w:rsidP="00635A41">
            <w:pPr>
              <w:spacing w:line="360" w:lineRule="auto"/>
              <w:jc w:val="both"/>
              <w:rPr>
                <w:sz w:val="20"/>
                <w:szCs w:val="28"/>
              </w:rPr>
            </w:pPr>
            <w:r w:rsidRPr="00635A41">
              <w:rPr>
                <w:sz w:val="20"/>
                <w:szCs w:val="28"/>
              </w:rPr>
              <w:t>65%</w:t>
            </w:r>
          </w:p>
        </w:tc>
        <w:tc>
          <w:tcPr>
            <w:tcW w:w="1209" w:type="dxa"/>
            <w:shd w:val="clear" w:color="auto" w:fill="auto"/>
          </w:tcPr>
          <w:p w:rsidR="00AA69BB" w:rsidRPr="00635A41" w:rsidRDefault="00AA69BB" w:rsidP="00635A41">
            <w:pPr>
              <w:spacing w:line="360" w:lineRule="auto"/>
              <w:jc w:val="both"/>
              <w:rPr>
                <w:sz w:val="20"/>
                <w:szCs w:val="28"/>
              </w:rPr>
            </w:pPr>
            <w:r w:rsidRPr="00635A41">
              <w:rPr>
                <w:sz w:val="20"/>
                <w:szCs w:val="28"/>
              </w:rPr>
              <w:t>удовл.</w:t>
            </w:r>
          </w:p>
        </w:tc>
        <w:tc>
          <w:tcPr>
            <w:tcW w:w="1136" w:type="dxa"/>
            <w:shd w:val="clear" w:color="auto" w:fill="auto"/>
          </w:tcPr>
          <w:p w:rsidR="00AA69BB" w:rsidRPr="00635A41" w:rsidRDefault="00AA69BB" w:rsidP="00635A41">
            <w:pPr>
              <w:spacing w:line="360" w:lineRule="auto"/>
              <w:jc w:val="both"/>
              <w:rPr>
                <w:sz w:val="20"/>
                <w:szCs w:val="28"/>
              </w:rPr>
            </w:pPr>
            <w:r w:rsidRPr="00635A41">
              <w:rPr>
                <w:sz w:val="20"/>
                <w:szCs w:val="28"/>
              </w:rPr>
              <w:t>-</w:t>
            </w:r>
          </w:p>
        </w:tc>
        <w:tc>
          <w:tcPr>
            <w:tcW w:w="1924" w:type="dxa"/>
            <w:shd w:val="clear" w:color="auto" w:fill="auto"/>
          </w:tcPr>
          <w:p w:rsidR="00AA69BB" w:rsidRPr="00635A41" w:rsidRDefault="00AA69BB" w:rsidP="00635A41">
            <w:pPr>
              <w:spacing w:line="360" w:lineRule="auto"/>
              <w:jc w:val="both"/>
              <w:rPr>
                <w:sz w:val="20"/>
                <w:szCs w:val="28"/>
              </w:rPr>
            </w:pPr>
          </w:p>
        </w:tc>
      </w:tr>
    </w:tbl>
    <w:p w:rsidR="00EE2B6D" w:rsidRDefault="00EE2B6D" w:rsidP="00627087">
      <w:pPr>
        <w:spacing w:line="360" w:lineRule="auto"/>
        <w:ind w:firstLine="709"/>
        <w:jc w:val="both"/>
        <w:rPr>
          <w:sz w:val="28"/>
        </w:rPr>
      </w:pPr>
    </w:p>
    <w:p w:rsidR="00627087" w:rsidRPr="00627087" w:rsidRDefault="00EE2B6D" w:rsidP="00627087">
      <w:pPr>
        <w:spacing w:line="360" w:lineRule="auto"/>
        <w:ind w:firstLine="709"/>
        <w:jc w:val="both"/>
        <w:rPr>
          <w:sz w:val="28"/>
        </w:rPr>
      </w:pPr>
      <w:r>
        <w:rPr>
          <w:sz w:val="28"/>
        </w:rPr>
        <w:br w:type="page"/>
      </w:r>
      <w:r w:rsidR="00627087" w:rsidRPr="00627087">
        <w:rPr>
          <w:sz w:val="28"/>
        </w:rPr>
        <w:t>Таблица 3 – Поставщики материальных ресурсов</w:t>
      </w:r>
    </w:p>
    <w:p w:rsidR="00627087" w:rsidRPr="00627087" w:rsidRDefault="00627087" w:rsidP="00627087">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1731"/>
        <w:gridCol w:w="1576"/>
        <w:gridCol w:w="1745"/>
        <w:gridCol w:w="2117"/>
      </w:tblGrid>
      <w:tr w:rsidR="00EE2B6D" w:rsidRPr="00635A41" w:rsidTr="00635A41">
        <w:tc>
          <w:tcPr>
            <w:tcW w:w="2448" w:type="dxa"/>
            <w:vMerge w:val="restart"/>
            <w:shd w:val="clear" w:color="auto" w:fill="auto"/>
          </w:tcPr>
          <w:p w:rsidR="00EE2B6D" w:rsidRPr="00635A41" w:rsidRDefault="00EE2B6D" w:rsidP="00635A41">
            <w:pPr>
              <w:spacing w:line="360" w:lineRule="auto"/>
              <w:jc w:val="both"/>
              <w:rPr>
                <w:sz w:val="20"/>
                <w:szCs w:val="28"/>
              </w:rPr>
            </w:pPr>
            <w:r w:rsidRPr="00635A41">
              <w:rPr>
                <w:sz w:val="20"/>
                <w:szCs w:val="28"/>
              </w:rPr>
              <w:t>Поставщики</w:t>
            </w:r>
          </w:p>
        </w:tc>
        <w:tc>
          <w:tcPr>
            <w:tcW w:w="7406" w:type="dxa"/>
            <w:gridSpan w:val="4"/>
            <w:shd w:val="clear" w:color="auto" w:fill="auto"/>
          </w:tcPr>
          <w:p w:rsidR="00EE2B6D" w:rsidRPr="00635A41" w:rsidRDefault="00EE2B6D" w:rsidP="00635A41">
            <w:pPr>
              <w:spacing w:line="360" w:lineRule="auto"/>
              <w:jc w:val="both"/>
              <w:rPr>
                <w:sz w:val="20"/>
                <w:szCs w:val="28"/>
              </w:rPr>
            </w:pPr>
            <w:r w:rsidRPr="00635A41">
              <w:rPr>
                <w:sz w:val="20"/>
                <w:szCs w:val="28"/>
              </w:rPr>
              <w:t>Критерии выбора поставщика</w:t>
            </w:r>
          </w:p>
        </w:tc>
      </w:tr>
      <w:tr w:rsidR="00EE2B6D" w:rsidRPr="00635A41" w:rsidTr="00635A41">
        <w:tc>
          <w:tcPr>
            <w:tcW w:w="2448" w:type="dxa"/>
            <w:vMerge/>
            <w:shd w:val="clear" w:color="auto" w:fill="auto"/>
          </w:tcPr>
          <w:p w:rsidR="00EE2B6D" w:rsidRPr="00635A41" w:rsidRDefault="00EE2B6D" w:rsidP="00635A41">
            <w:pPr>
              <w:spacing w:line="360" w:lineRule="auto"/>
              <w:jc w:val="both"/>
              <w:rPr>
                <w:sz w:val="20"/>
                <w:szCs w:val="28"/>
              </w:rPr>
            </w:pPr>
          </w:p>
        </w:tc>
        <w:tc>
          <w:tcPr>
            <w:tcW w:w="1800" w:type="dxa"/>
            <w:shd w:val="clear" w:color="auto" w:fill="auto"/>
          </w:tcPr>
          <w:p w:rsidR="00EE2B6D" w:rsidRPr="00635A41" w:rsidRDefault="00EE2B6D" w:rsidP="00635A41">
            <w:pPr>
              <w:spacing w:line="360" w:lineRule="auto"/>
              <w:jc w:val="both"/>
              <w:rPr>
                <w:sz w:val="20"/>
                <w:szCs w:val="28"/>
              </w:rPr>
            </w:pPr>
            <w:r w:rsidRPr="00635A41">
              <w:rPr>
                <w:sz w:val="20"/>
                <w:szCs w:val="28"/>
              </w:rPr>
              <w:t>качество</w:t>
            </w:r>
          </w:p>
        </w:tc>
        <w:tc>
          <w:tcPr>
            <w:tcW w:w="1620" w:type="dxa"/>
            <w:shd w:val="clear" w:color="auto" w:fill="auto"/>
          </w:tcPr>
          <w:p w:rsidR="00EE2B6D" w:rsidRPr="00635A41" w:rsidRDefault="00EE2B6D" w:rsidP="00635A41">
            <w:pPr>
              <w:spacing w:line="360" w:lineRule="auto"/>
              <w:jc w:val="both"/>
              <w:rPr>
                <w:sz w:val="20"/>
                <w:szCs w:val="28"/>
              </w:rPr>
            </w:pPr>
            <w:r w:rsidRPr="00635A41">
              <w:rPr>
                <w:sz w:val="20"/>
                <w:szCs w:val="28"/>
              </w:rPr>
              <w:t xml:space="preserve">цена </w:t>
            </w:r>
          </w:p>
        </w:tc>
        <w:tc>
          <w:tcPr>
            <w:tcW w:w="1800" w:type="dxa"/>
            <w:shd w:val="clear" w:color="auto" w:fill="auto"/>
          </w:tcPr>
          <w:p w:rsidR="00EE2B6D" w:rsidRPr="00635A41" w:rsidRDefault="00EE2B6D" w:rsidP="00635A41">
            <w:pPr>
              <w:spacing w:line="360" w:lineRule="auto"/>
              <w:jc w:val="both"/>
              <w:rPr>
                <w:sz w:val="20"/>
                <w:szCs w:val="28"/>
              </w:rPr>
            </w:pPr>
            <w:r w:rsidRPr="00635A41">
              <w:rPr>
                <w:sz w:val="20"/>
                <w:szCs w:val="28"/>
              </w:rPr>
              <w:t>срок возможной поставки</w:t>
            </w:r>
          </w:p>
        </w:tc>
        <w:tc>
          <w:tcPr>
            <w:tcW w:w="2186" w:type="dxa"/>
            <w:shd w:val="clear" w:color="auto" w:fill="auto"/>
          </w:tcPr>
          <w:p w:rsidR="00EE2B6D" w:rsidRPr="00635A41" w:rsidRDefault="00EE2B6D" w:rsidP="00635A41">
            <w:pPr>
              <w:spacing w:line="360" w:lineRule="auto"/>
              <w:jc w:val="both"/>
              <w:rPr>
                <w:sz w:val="20"/>
                <w:szCs w:val="28"/>
              </w:rPr>
            </w:pPr>
            <w:r w:rsidRPr="00635A41">
              <w:rPr>
                <w:sz w:val="20"/>
                <w:szCs w:val="28"/>
              </w:rPr>
              <w:t>вид оплаты</w:t>
            </w:r>
          </w:p>
          <w:p w:rsidR="00EE2B6D" w:rsidRPr="00635A41" w:rsidRDefault="00EE2B6D" w:rsidP="00635A41">
            <w:pPr>
              <w:spacing w:line="360" w:lineRule="auto"/>
              <w:jc w:val="both"/>
              <w:rPr>
                <w:sz w:val="20"/>
                <w:szCs w:val="28"/>
              </w:rPr>
            </w:pPr>
          </w:p>
        </w:tc>
      </w:tr>
      <w:tr w:rsidR="00EE2B6D" w:rsidRPr="00635A41" w:rsidTr="00635A41">
        <w:tc>
          <w:tcPr>
            <w:tcW w:w="2448" w:type="dxa"/>
            <w:shd w:val="clear" w:color="auto" w:fill="auto"/>
          </w:tcPr>
          <w:p w:rsidR="00EE2B6D" w:rsidRPr="00635A41" w:rsidRDefault="00EE2B6D" w:rsidP="00635A41">
            <w:pPr>
              <w:spacing w:line="360" w:lineRule="auto"/>
              <w:jc w:val="both"/>
              <w:rPr>
                <w:sz w:val="20"/>
                <w:szCs w:val="28"/>
              </w:rPr>
            </w:pPr>
            <w:r w:rsidRPr="00635A41">
              <w:rPr>
                <w:sz w:val="20"/>
                <w:szCs w:val="28"/>
              </w:rPr>
              <w:t>1</w:t>
            </w:r>
          </w:p>
        </w:tc>
        <w:tc>
          <w:tcPr>
            <w:tcW w:w="1800" w:type="dxa"/>
            <w:shd w:val="clear" w:color="auto" w:fill="auto"/>
          </w:tcPr>
          <w:p w:rsidR="00EE2B6D" w:rsidRPr="00635A41" w:rsidRDefault="00EE2B6D" w:rsidP="00635A41">
            <w:pPr>
              <w:spacing w:line="360" w:lineRule="auto"/>
              <w:jc w:val="both"/>
              <w:rPr>
                <w:sz w:val="20"/>
                <w:szCs w:val="28"/>
              </w:rPr>
            </w:pPr>
            <w:r w:rsidRPr="00635A41">
              <w:rPr>
                <w:sz w:val="20"/>
                <w:szCs w:val="28"/>
              </w:rPr>
              <w:t>2</w:t>
            </w:r>
          </w:p>
        </w:tc>
        <w:tc>
          <w:tcPr>
            <w:tcW w:w="1620" w:type="dxa"/>
            <w:shd w:val="clear" w:color="auto" w:fill="auto"/>
          </w:tcPr>
          <w:p w:rsidR="00EE2B6D" w:rsidRPr="00635A41" w:rsidRDefault="00EE2B6D" w:rsidP="00635A41">
            <w:pPr>
              <w:spacing w:line="360" w:lineRule="auto"/>
              <w:jc w:val="both"/>
              <w:rPr>
                <w:sz w:val="20"/>
                <w:szCs w:val="28"/>
              </w:rPr>
            </w:pPr>
            <w:r w:rsidRPr="00635A41">
              <w:rPr>
                <w:sz w:val="20"/>
                <w:szCs w:val="28"/>
              </w:rPr>
              <w:t>3</w:t>
            </w:r>
          </w:p>
        </w:tc>
        <w:tc>
          <w:tcPr>
            <w:tcW w:w="1800" w:type="dxa"/>
            <w:shd w:val="clear" w:color="auto" w:fill="auto"/>
          </w:tcPr>
          <w:p w:rsidR="00EE2B6D" w:rsidRPr="00635A41" w:rsidRDefault="00EE2B6D" w:rsidP="00635A41">
            <w:pPr>
              <w:spacing w:line="360" w:lineRule="auto"/>
              <w:jc w:val="both"/>
              <w:rPr>
                <w:sz w:val="20"/>
                <w:szCs w:val="28"/>
              </w:rPr>
            </w:pPr>
            <w:r w:rsidRPr="00635A41">
              <w:rPr>
                <w:sz w:val="20"/>
                <w:szCs w:val="28"/>
              </w:rPr>
              <w:t>4</w:t>
            </w:r>
          </w:p>
        </w:tc>
        <w:tc>
          <w:tcPr>
            <w:tcW w:w="2186" w:type="dxa"/>
            <w:shd w:val="clear" w:color="auto" w:fill="auto"/>
          </w:tcPr>
          <w:p w:rsidR="00EE2B6D" w:rsidRPr="00635A41" w:rsidRDefault="00EE2B6D" w:rsidP="00635A41">
            <w:pPr>
              <w:spacing w:line="360" w:lineRule="auto"/>
              <w:jc w:val="both"/>
              <w:rPr>
                <w:sz w:val="20"/>
                <w:szCs w:val="28"/>
              </w:rPr>
            </w:pPr>
            <w:r w:rsidRPr="00635A41">
              <w:rPr>
                <w:sz w:val="20"/>
                <w:szCs w:val="28"/>
              </w:rPr>
              <w:t>5</w:t>
            </w:r>
          </w:p>
        </w:tc>
      </w:tr>
      <w:tr w:rsidR="00EE2B6D" w:rsidRPr="00635A41" w:rsidTr="00635A41">
        <w:tc>
          <w:tcPr>
            <w:tcW w:w="2448" w:type="dxa"/>
            <w:shd w:val="clear" w:color="auto" w:fill="auto"/>
          </w:tcPr>
          <w:p w:rsidR="00EE2B6D" w:rsidRPr="00635A41" w:rsidRDefault="00EE2B6D" w:rsidP="00635A41">
            <w:pPr>
              <w:spacing w:line="360" w:lineRule="auto"/>
              <w:jc w:val="both"/>
              <w:rPr>
                <w:sz w:val="20"/>
                <w:szCs w:val="28"/>
              </w:rPr>
            </w:pPr>
            <w:r w:rsidRPr="00635A41">
              <w:rPr>
                <w:sz w:val="20"/>
                <w:szCs w:val="28"/>
              </w:rPr>
              <w:t>ООО «Майкоп массив»</w:t>
            </w:r>
          </w:p>
          <w:p w:rsidR="00EE2B6D" w:rsidRPr="00635A41" w:rsidRDefault="00EE2B6D" w:rsidP="00635A41">
            <w:pPr>
              <w:spacing w:line="360" w:lineRule="auto"/>
              <w:jc w:val="both"/>
              <w:rPr>
                <w:sz w:val="20"/>
                <w:szCs w:val="28"/>
              </w:rPr>
            </w:pPr>
            <w:r w:rsidRPr="00635A41">
              <w:rPr>
                <w:sz w:val="20"/>
                <w:szCs w:val="28"/>
              </w:rPr>
              <w:t>ООО «Адыгейское торговое общество»</w:t>
            </w:r>
          </w:p>
          <w:p w:rsidR="00EE2B6D" w:rsidRPr="00635A41" w:rsidRDefault="00EE2B6D" w:rsidP="00635A41">
            <w:pPr>
              <w:spacing w:line="360" w:lineRule="auto"/>
              <w:jc w:val="both"/>
              <w:rPr>
                <w:sz w:val="20"/>
                <w:szCs w:val="28"/>
              </w:rPr>
            </w:pPr>
            <w:r w:rsidRPr="00635A41">
              <w:rPr>
                <w:sz w:val="20"/>
                <w:szCs w:val="28"/>
              </w:rPr>
              <w:t>Торговый центр «Стелла»</w:t>
            </w:r>
          </w:p>
          <w:p w:rsidR="00EE2B6D" w:rsidRPr="00635A41" w:rsidRDefault="00EE2B6D" w:rsidP="00635A41">
            <w:pPr>
              <w:spacing w:line="360" w:lineRule="auto"/>
              <w:jc w:val="both"/>
              <w:rPr>
                <w:sz w:val="20"/>
                <w:szCs w:val="28"/>
              </w:rPr>
            </w:pPr>
            <w:r w:rsidRPr="00635A41">
              <w:rPr>
                <w:sz w:val="20"/>
                <w:szCs w:val="28"/>
              </w:rPr>
              <w:t>ОАО «Адыгеяавтотранс»</w:t>
            </w:r>
          </w:p>
        </w:tc>
        <w:tc>
          <w:tcPr>
            <w:tcW w:w="1800" w:type="dxa"/>
            <w:shd w:val="clear" w:color="auto" w:fill="auto"/>
          </w:tcPr>
          <w:p w:rsidR="00EE2B6D" w:rsidRPr="00635A41" w:rsidRDefault="00EE2B6D" w:rsidP="00635A41">
            <w:pPr>
              <w:spacing w:line="360" w:lineRule="auto"/>
              <w:jc w:val="both"/>
              <w:rPr>
                <w:sz w:val="20"/>
                <w:szCs w:val="28"/>
              </w:rPr>
            </w:pPr>
            <w:r w:rsidRPr="00635A41">
              <w:rPr>
                <w:sz w:val="20"/>
                <w:szCs w:val="28"/>
              </w:rPr>
              <w:t>хорошее</w:t>
            </w:r>
          </w:p>
          <w:p w:rsidR="00EE2B6D" w:rsidRPr="00635A41" w:rsidRDefault="00EE2B6D" w:rsidP="00635A41">
            <w:pPr>
              <w:spacing w:line="360" w:lineRule="auto"/>
              <w:jc w:val="both"/>
              <w:rPr>
                <w:sz w:val="20"/>
                <w:szCs w:val="28"/>
              </w:rPr>
            </w:pPr>
            <w:r w:rsidRPr="00635A41">
              <w:rPr>
                <w:sz w:val="20"/>
                <w:szCs w:val="28"/>
              </w:rPr>
              <w:t xml:space="preserve">отличное </w:t>
            </w:r>
          </w:p>
          <w:p w:rsidR="00EE2B6D" w:rsidRPr="00635A41" w:rsidRDefault="00EE2B6D" w:rsidP="00635A41">
            <w:pPr>
              <w:spacing w:line="360" w:lineRule="auto"/>
              <w:jc w:val="both"/>
              <w:rPr>
                <w:sz w:val="20"/>
                <w:szCs w:val="28"/>
              </w:rPr>
            </w:pPr>
          </w:p>
          <w:p w:rsidR="00EE2B6D" w:rsidRPr="00635A41" w:rsidRDefault="00EE2B6D" w:rsidP="00635A41">
            <w:pPr>
              <w:spacing w:line="360" w:lineRule="auto"/>
              <w:jc w:val="both"/>
              <w:rPr>
                <w:sz w:val="20"/>
                <w:szCs w:val="28"/>
              </w:rPr>
            </w:pPr>
            <w:r w:rsidRPr="00635A41">
              <w:rPr>
                <w:sz w:val="20"/>
                <w:szCs w:val="28"/>
              </w:rPr>
              <w:t>хорошее</w:t>
            </w:r>
          </w:p>
          <w:p w:rsidR="00EE2B6D" w:rsidRPr="00635A41" w:rsidRDefault="00EE2B6D" w:rsidP="00635A41">
            <w:pPr>
              <w:spacing w:line="360" w:lineRule="auto"/>
              <w:jc w:val="both"/>
              <w:rPr>
                <w:sz w:val="20"/>
                <w:szCs w:val="28"/>
              </w:rPr>
            </w:pPr>
          </w:p>
          <w:p w:rsidR="00EE2B6D" w:rsidRPr="00635A41" w:rsidRDefault="00EE2B6D" w:rsidP="00635A41">
            <w:pPr>
              <w:spacing w:line="360" w:lineRule="auto"/>
              <w:jc w:val="both"/>
              <w:rPr>
                <w:sz w:val="20"/>
                <w:szCs w:val="28"/>
              </w:rPr>
            </w:pPr>
            <w:r w:rsidRPr="00635A41">
              <w:rPr>
                <w:sz w:val="20"/>
                <w:szCs w:val="28"/>
              </w:rPr>
              <w:t xml:space="preserve">хорошее </w:t>
            </w:r>
          </w:p>
        </w:tc>
        <w:tc>
          <w:tcPr>
            <w:tcW w:w="1620" w:type="dxa"/>
            <w:shd w:val="clear" w:color="auto" w:fill="auto"/>
          </w:tcPr>
          <w:p w:rsidR="00EE2B6D" w:rsidRPr="00635A41" w:rsidRDefault="00EE2B6D" w:rsidP="00635A41">
            <w:pPr>
              <w:spacing w:line="360" w:lineRule="auto"/>
              <w:jc w:val="both"/>
              <w:rPr>
                <w:sz w:val="20"/>
                <w:szCs w:val="28"/>
              </w:rPr>
            </w:pPr>
            <w:r w:rsidRPr="00635A41">
              <w:rPr>
                <w:sz w:val="20"/>
                <w:szCs w:val="28"/>
              </w:rPr>
              <w:t>умеренная</w:t>
            </w:r>
          </w:p>
          <w:p w:rsidR="00EE2B6D" w:rsidRPr="00635A41" w:rsidRDefault="00EE2B6D" w:rsidP="00635A41">
            <w:pPr>
              <w:spacing w:line="360" w:lineRule="auto"/>
              <w:jc w:val="both"/>
              <w:rPr>
                <w:sz w:val="20"/>
                <w:szCs w:val="28"/>
              </w:rPr>
            </w:pPr>
            <w:r w:rsidRPr="00635A41">
              <w:rPr>
                <w:sz w:val="20"/>
                <w:szCs w:val="28"/>
              </w:rPr>
              <w:t>средняя</w:t>
            </w:r>
          </w:p>
          <w:p w:rsidR="00EE2B6D" w:rsidRPr="00635A41" w:rsidRDefault="00EE2B6D" w:rsidP="00635A41">
            <w:pPr>
              <w:spacing w:line="360" w:lineRule="auto"/>
              <w:jc w:val="both"/>
              <w:rPr>
                <w:sz w:val="20"/>
                <w:szCs w:val="28"/>
              </w:rPr>
            </w:pPr>
          </w:p>
          <w:p w:rsidR="00EE2B6D" w:rsidRPr="00635A41" w:rsidRDefault="00EE2B6D" w:rsidP="00635A41">
            <w:pPr>
              <w:spacing w:line="360" w:lineRule="auto"/>
              <w:jc w:val="both"/>
              <w:rPr>
                <w:sz w:val="20"/>
                <w:szCs w:val="28"/>
              </w:rPr>
            </w:pPr>
            <w:r w:rsidRPr="00635A41">
              <w:rPr>
                <w:sz w:val="20"/>
                <w:szCs w:val="28"/>
              </w:rPr>
              <w:t>средняя</w:t>
            </w:r>
          </w:p>
          <w:p w:rsidR="00EE2B6D" w:rsidRPr="00635A41" w:rsidRDefault="00EE2B6D" w:rsidP="00635A41">
            <w:pPr>
              <w:spacing w:line="360" w:lineRule="auto"/>
              <w:jc w:val="both"/>
              <w:rPr>
                <w:sz w:val="20"/>
                <w:szCs w:val="28"/>
              </w:rPr>
            </w:pPr>
          </w:p>
          <w:p w:rsidR="00EE2B6D" w:rsidRPr="00635A41" w:rsidRDefault="00EE2B6D" w:rsidP="00635A41">
            <w:pPr>
              <w:spacing w:line="360" w:lineRule="auto"/>
              <w:jc w:val="both"/>
              <w:rPr>
                <w:sz w:val="20"/>
                <w:szCs w:val="28"/>
              </w:rPr>
            </w:pPr>
            <w:r w:rsidRPr="00635A41">
              <w:rPr>
                <w:sz w:val="20"/>
                <w:szCs w:val="28"/>
              </w:rPr>
              <w:t>низкая</w:t>
            </w:r>
          </w:p>
        </w:tc>
        <w:tc>
          <w:tcPr>
            <w:tcW w:w="1800" w:type="dxa"/>
            <w:shd w:val="clear" w:color="auto" w:fill="auto"/>
          </w:tcPr>
          <w:p w:rsidR="00EE2B6D" w:rsidRPr="00635A41" w:rsidRDefault="00EE2B6D" w:rsidP="00635A41">
            <w:pPr>
              <w:spacing w:line="360" w:lineRule="auto"/>
              <w:jc w:val="both"/>
              <w:rPr>
                <w:sz w:val="20"/>
                <w:szCs w:val="28"/>
              </w:rPr>
            </w:pPr>
            <w:r w:rsidRPr="00635A41">
              <w:rPr>
                <w:sz w:val="20"/>
                <w:szCs w:val="28"/>
              </w:rPr>
              <w:t>2-3 дня</w:t>
            </w:r>
          </w:p>
          <w:p w:rsidR="00EE2B6D" w:rsidRPr="00635A41" w:rsidRDefault="00EE2B6D" w:rsidP="00635A41">
            <w:pPr>
              <w:spacing w:line="360" w:lineRule="auto"/>
              <w:jc w:val="both"/>
              <w:rPr>
                <w:sz w:val="20"/>
                <w:szCs w:val="28"/>
              </w:rPr>
            </w:pPr>
            <w:r w:rsidRPr="00635A41">
              <w:rPr>
                <w:sz w:val="20"/>
                <w:szCs w:val="28"/>
              </w:rPr>
              <w:t>1 день</w:t>
            </w:r>
          </w:p>
          <w:p w:rsidR="00EE2B6D" w:rsidRPr="00635A41" w:rsidRDefault="00EE2B6D" w:rsidP="00635A41">
            <w:pPr>
              <w:spacing w:line="360" w:lineRule="auto"/>
              <w:jc w:val="both"/>
              <w:rPr>
                <w:sz w:val="20"/>
                <w:szCs w:val="28"/>
              </w:rPr>
            </w:pPr>
          </w:p>
          <w:p w:rsidR="00EE2B6D" w:rsidRPr="00635A41" w:rsidRDefault="00EE2B6D" w:rsidP="00635A41">
            <w:pPr>
              <w:spacing w:line="360" w:lineRule="auto"/>
              <w:jc w:val="both"/>
              <w:rPr>
                <w:sz w:val="20"/>
                <w:szCs w:val="28"/>
              </w:rPr>
            </w:pPr>
            <w:r w:rsidRPr="00635A41">
              <w:rPr>
                <w:sz w:val="20"/>
                <w:szCs w:val="28"/>
              </w:rPr>
              <w:t>3-4 дня</w:t>
            </w:r>
          </w:p>
          <w:p w:rsidR="00EE2B6D" w:rsidRPr="00635A41" w:rsidRDefault="00EE2B6D" w:rsidP="00635A41">
            <w:pPr>
              <w:spacing w:line="360" w:lineRule="auto"/>
              <w:jc w:val="both"/>
              <w:rPr>
                <w:sz w:val="20"/>
                <w:szCs w:val="28"/>
              </w:rPr>
            </w:pPr>
          </w:p>
          <w:p w:rsidR="00EE2B6D" w:rsidRPr="00635A41" w:rsidRDefault="00EE2B6D" w:rsidP="00635A41">
            <w:pPr>
              <w:spacing w:line="360" w:lineRule="auto"/>
              <w:jc w:val="both"/>
              <w:rPr>
                <w:sz w:val="20"/>
                <w:szCs w:val="28"/>
              </w:rPr>
            </w:pPr>
            <w:r w:rsidRPr="00635A41">
              <w:rPr>
                <w:sz w:val="20"/>
                <w:szCs w:val="28"/>
              </w:rPr>
              <w:t>1-2 дня</w:t>
            </w:r>
          </w:p>
        </w:tc>
        <w:tc>
          <w:tcPr>
            <w:tcW w:w="2186" w:type="dxa"/>
            <w:shd w:val="clear" w:color="auto" w:fill="auto"/>
          </w:tcPr>
          <w:p w:rsidR="00EE2B6D" w:rsidRPr="00635A41" w:rsidRDefault="00EE2B6D" w:rsidP="00635A41">
            <w:pPr>
              <w:spacing w:line="360" w:lineRule="auto"/>
              <w:jc w:val="both"/>
              <w:rPr>
                <w:sz w:val="20"/>
                <w:szCs w:val="28"/>
              </w:rPr>
            </w:pPr>
            <w:r w:rsidRPr="00635A41">
              <w:rPr>
                <w:sz w:val="20"/>
                <w:szCs w:val="28"/>
              </w:rPr>
              <w:t>перечисление</w:t>
            </w:r>
          </w:p>
          <w:p w:rsidR="00EE2B6D" w:rsidRPr="00635A41" w:rsidRDefault="00EE2B6D" w:rsidP="00635A41">
            <w:pPr>
              <w:spacing w:line="360" w:lineRule="auto"/>
              <w:jc w:val="both"/>
              <w:rPr>
                <w:sz w:val="20"/>
                <w:szCs w:val="28"/>
              </w:rPr>
            </w:pPr>
            <w:r w:rsidRPr="00635A41">
              <w:rPr>
                <w:sz w:val="20"/>
                <w:szCs w:val="28"/>
              </w:rPr>
              <w:t>перечисление</w:t>
            </w:r>
          </w:p>
          <w:p w:rsidR="00EE2B6D" w:rsidRPr="00635A41" w:rsidRDefault="00EE2B6D" w:rsidP="00635A41">
            <w:pPr>
              <w:spacing w:line="360" w:lineRule="auto"/>
              <w:jc w:val="both"/>
              <w:rPr>
                <w:sz w:val="20"/>
                <w:szCs w:val="28"/>
              </w:rPr>
            </w:pPr>
          </w:p>
          <w:p w:rsidR="00EE2B6D" w:rsidRPr="00635A41" w:rsidRDefault="00EE2B6D" w:rsidP="00635A41">
            <w:pPr>
              <w:spacing w:line="360" w:lineRule="auto"/>
              <w:jc w:val="both"/>
              <w:rPr>
                <w:sz w:val="20"/>
                <w:szCs w:val="28"/>
              </w:rPr>
            </w:pPr>
            <w:r w:rsidRPr="00635A41">
              <w:rPr>
                <w:sz w:val="20"/>
                <w:szCs w:val="28"/>
              </w:rPr>
              <w:t>наличные</w:t>
            </w:r>
          </w:p>
          <w:p w:rsidR="00EE2B6D" w:rsidRPr="00635A41" w:rsidRDefault="00EE2B6D" w:rsidP="00635A41">
            <w:pPr>
              <w:spacing w:line="360" w:lineRule="auto"/>
              <w:jc w:val="both"/>
              <w:rPr>
                <w:sz w:val="20"/>
                <w:szCs w:val="28"/>
              </w:rPr>
            </w:pPr>
          </w:p>
          <w:p w:rsidR="00EE2B6D" w:rsidRPr="00635A41" w:rsidRDefault="00EE2B6D" w:rsidP="00635A41">
            <w:pPr>
              <w:spacing w:line="360" w:lineRule="auto"/>
              <w:jc w:val="both"/>
              <w:rPr>
                <w:sz w:val="20"/>
                <w:szCs w:val="28"/>
              </w:rPr>
            </w:pPr>
            <w:r w:rsidRPr="00635A41">
              <w:rPr>
                <w:sz w:val="20"/>
                <w:szCs w:val="28"/>
              </w:rPr>
              <w:t>перечисление</w:t>
            </w:r>
          </w:p>
        </w:tc>
      </w:tr>
    </w:tbl>
    <w:p w:rsidR="00627087" w:rsidRPr="00627087" w:rsidRDefault="00627087" w:rsidP="00627087">
      <w:pPr>
        <w:spacing w:line="360" w:lineRule="auto"/>
        <w:ind w:firstLine="709"/>
        <w:jc w:val="both"/>
        <w:rPr>
          <w:sz w:val="28"/>
        </w:rPr>
      </w:pPr>
    </w:p>
    <w:p w:rsidR="00627087" w:rsidRPr="00627087" w:rsidRDefault="00627087" w:rsidP="00627087">
      <w:pPr>
        <w:spacing w:line="360" w:lineRule="auto"/>
        <w:ind w:firstLine="709"/>
        <w:jc w:val="both"/>
        <w:rPr>
          <w:sz w:val="28"/>
        </w:rPr>
      </w:pPr>
      <w:r w:rsidRPr="00627087">
        <w:rPr>
          <w:sz w:val="28"/>
        </w:rPr>
        <w:t>Таблица 4 – Анализ посредников</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4"/>
        <w:gridCol w:w="489"/>
        <w:gridCol w:w="1713"/>
        <w:gridCol w:w="1437"/>
        <w:gridCol w:w="1003"/>
        <w:gridCol w:w="1196"/>
        <w:gridCol w:w="1300"/>
      </w:tblGrid>
      <w:tr w:rsidR="00EE2B6D" w:rsidRPr="00635A41" w:rsidTr="00635A41">
        <w:trPr>
          <w:jc w:val="center"/>
        </w:trPr>
        <w:tc>
          <w:tcPr>
            <w:tcW w:w="2104" w:type="dxa"/>
            <w:vMerge w:val="restart"/>
            <w:shd w:val="clear" w:color="auto" w:fill="auto"/>
          </w:tcPr>
          <w:p w:rsidR="00EE2B6D" w:rsidRPr="00635A41" w:rsidRDefault="00EE2B6D" w:rsidP="00635A41">
            <w:pPr>
              <w:spacing w:line="360" w:lineRule="auto"/>
              <w:jc w:val="both"/>
              <w:rPr>
                <w:sz w:val="20"/>
                <w:szCs w:val="20"/>
              </w:rPr>
            </w:pPr>
            <w:r w:rsidRPr="00635A41">
              <w:rPr>
                <w:sz w:val="20"/>
                <w:szCs w:val="20"/>
              </w:rPr>
              <w:t>Вид посредника</w:t>
            </w:r>
          </w:p>
        </w:tc>
        <w:tc>
          <w:tcPr>
            <w:tcW w:w="489" w:type="dxa"/>
            <w:vMerge w:val="restart"/>
            <w:shd w:val="clear" w:color="auto" w:fill="auto"/>
          </w:tcPr>
          <w:p w:rsidR="00EE2B6D" w:rsidRPr="00635A41" w:rsidRDefault="00EE2B6D" w:rsidP="00635A41">
            <w:pPr>
              <w:spacing w:line="360" w:lineRule="auto"/>
              <w:jc w:val="both"/>
              <w:rPr>
                <w:sz w:val="20"/>
                <w:szCs w:val="20"/>
              </w:rPr>
            </w:pPr>
            <w:r w:rsidRPr="00635A41">
              <w:rPr>
                <w:sz w:val="20"/>
                <w:szCs w:val="20"/>
              </w:rPr>
              <w:t>Коли</w:t>
            </w:r>
          </w:p>
          <w:p w:rsidR="00EE2B6D" w:rsidRPr="00635A41" w:rsidRDefault="00EE2B6D" w:rsidP="00635A41">
            <w:pPr>
              <w:spacing w:line="360" w:lineRule="auto"/>
              <w:jc w:val="both"/>
              <w:rPr>
                <w:sz w:val="20"/>
                <w:szCs w:val="20"/>
              </w:rPr>
            </w:pPr>
            <w:r w:rsidRPr="00635A41">
              <w:rPr>
                <w:sz w:val="20"/>
                <w:szCs w:val="20"/>
              </w:rPr>
              <w:t>чество</w:t>
            </w:r>
          </w:p>
        </w:tc>
        <w:tc>
          <w:tcPr>
            <w:tcW w:w="1713" w:type="dxa"/>
            <w:vMerge w:val="restart"/>
            <w:shd w:val="clear" w:color="auto" w:fill="auto"/>
          </w:tcPr>
          <w:p w:rsidR="00EE2B6D" w:rsidRPr="00635A41" w:rsidRDefault="00EE2B6D" w:rsidP="00635A41">
            <w:pPr>
              <w:spacing w:line="360" w:lineRule="auto"/>
              <w:jc w:val="both"/>
              <w:rPr>
                <w:sz w:val="20"/>
                <w:szCs w:val="20"/>
              </w:rPr>
            </w:pPr>
            <w:r w:rsidRPr="00635A41">
              <w:rPr>
                <w:sz w:val="20"/>
                <w:szCs w:val="20"/>
              </w:rPr>
              <w:t>Фирмы, выполняющие посреднические функции</w:t>
            </w:r>
          </w:p>
        </w:tc>
        <w:tc>
          <w:tcPr>
            <w:tcW w:w="3636" w:type="dxa"/>
            <w:gridSpan w:val="3"/>
            <w:shd w:val="clear" w:color="auto" w:fill="auto"/>
          </w:tcPr>
          <w:p w:rsidR="00EE2B6D" w:rsidRPr="00635A41" w:rsidRDefault="00EE2B6D" w:rsidP="00635A41">
            <w:pPr>
              <w:spacing w:line="360" w:lineRule="auto"/>
              <w:jc w:val="both"/>
              <w:rPr>
                <w:sz w:val="20"/>
                <w:szCs w:val="20"/>
              </w:rPr>
            </w:pPr>
            <w:r w:rsidRPr="00635A41">
              <w:rPr>
                <w:sz w:val="20"/>
                <w:szCs w:val="20"/>
              </w:rPr>
              <w:t xml:space="preserve">Характеристика посредников </w:t>
            </w:r>
          </w:p>
          <w:p w:rsidR="00EE2B6D" w:rsidRPr="00635A41" w:rsidRDefault="00EE2B6D" w:rsidP="00635A41">
            <w:pPr>
              <w:spacing w:line="360" w:lineRule="auto"/>
              <w:jc w:val="both"/>
              <w:rPr>
                <w:sz w:val="20"/>
                <w:szCs w:val="20"/>
              </w:rPr>
            </w:pPr>
            <w:r w:rsidRPr="00635A41">
              <w:rPr>
                <w:sz w:val="20"/>
                <w:szCs w:val="20"/>
              </w:rPr>
              <w:t>фирм</w:t>
            </w:r>
          </w:p>
        </w:tc>
        <w:tc>
          <w:tcPr>
            <w:tcW w:w="1300" w:type="dxa"/>
            <w:vMerge w:val="restart"/>
            <w:shd w:val="clear" w:color="auto" w:fill="auto"/>
          </w:tcPr>
          <w:p w:rsidR="00EE2B6D" w:rsidRPr="00635A41" w:rsidRDefault="00EE2B6D" w:rsidP="00635A41">
            <w:pPr>
              <w:spacing w:line="360" w:lineRule="auto"/>
              <w:jc w:val="both"/>
              <w:rPr>
                <w:sz w:val="20"/>
                <w:szCs w:val="20"/>
              </w:rPr>
            </w:pPr>
            <w:r w:rsidRPr="00635A41">
              <w:rPr>
                <w:sz w:val="20"/>
                <w:szCs w:val="20"/>
              </w:rPr>
              <w:t>Позиции фирмы в отношении посредников</w:t>
            </w:r>
          </w:p>
        </w:tc>
      </w:tr>
      <w:tr w:rsidR="00EE2B6D" w:rsidRPr="00635A41" w:rsidTr="00635A41">
        <w:trPr>
          <w:jc w:val="center"/>
        </w:trPr>
        <w:tc>
          <w:tcPr>
            <w:tcW w:w="2104" w:type="dxa"/>
            <w:vMerge/>
            <w:shd w:val="clear" w:color="auto" w:fill="auto"/>
          </w:tcPr>
          <w:p w:rsidR="00EE2B6D" w:rsidRPr="00635A41" w:rsidRDefault="00EE2B6D" w:rsidP="00635A41">
            <w:pPr>
              <w:spacing w:line="360" w:lineRule="auto"/>
              <w:jc w:val="both"/>
              <w:rPr>
                <w:sz w:val="20"/>
                <w:szCs w:val="20"/>
              </w:rPr>
            </w:pPr>
          </w:p>
        </w:tc>
        <w:tc>
          <w:tcPr>
            <w:tcW w:w="489" w:type="dxa"/>
            <w:vMerge/>
            <w:shd w:val="clear" w:color="auto" w:fill="auto"/>
          </w:tcPr>
          <w:p w:rsidR="00EE2B6D" w:rsidRPr="00635A41" w:rsidRDefault="00EE2B6D" w:rsidP="00635A41">
            <w:pPr>
              <w:spacing w:line="360" w:lineRule="auto"/>
              <w:jc w:val="both"/>
              <w:rPr>
                <w:sz w:val="20"/>
                <w:szCs w:val="20"/>
              </w:rPr>
            </w:pPr>
          </w:p>
        </w:tc>
        <w:tc>
          <w:tcPr>
            <w:tcW w:w="1713" w:type="dxa"/>
            <w:vMerge/>
            <w:shd w:val="clear" w:color="auto" w:fill="auto"/>
          </w:tcPr>
          <w:p w:rsidR="00EE2B6D" w:rsidRPr="00635A41" w:rsidRDefault="00EE2B6D" w:rsidP="00635A41">
            <w:pPr>
              <w:spacing w:line="360" w:lineRule="auto"/>
              <w:jc w:val="both"/>
              <w:rPr>
                <w:sz w:val="20"/>
                <w:szCs w:val="20"/>
              </w:rPr>
            </w:pPr>
          </w:p>
        </w:tc>
        <w:tc>
          <w:tcPr>
            <w:tcW w:w="1437" w:type="dxa"/>
            <w:shd w:val="clear" w:color="auto" w:fill="auto"/>
          </w:tcPr>
          <w:p w:rsidR="00EE2B6D" w:rsidRPr="00635A41" w:rsidRDefault="00EE2B6D" w:rsidP="00635A41">
            <w:pPr>
              <w:spacing w:line="360" w:lineRule="auto"/>
              <w:jc w:val="both"/>
              <w:rPr>
                <w:sz w:val="20"/>
                <w:szCs w:val="20"/>
              </w:rPr>
            </w:pPr>
            <w:r w:rsidRPr="00635A41">
              <w:rPr>
                <w:sz w:val="20"/>
                <w:szCs w:val="20"/>
              </w:rPr>
              <w:t>место</w:t>
            </w:r>
          </w:p>
          <w:p w:rsidR="00EE2B6D" w:rsidRPr="00635A41" w:rsidRDefault="00EE2B6D" w:rsidP="00635A41">
            <w:pPr>
              <w:spacing w:line="360" w:lineRule="auto"/>
              <w:jc w:val="both"/>
              <w:rPr>
                <w:sz w:val="20"/>
                <w:szCs w:val="20"/>
              </w:rPr>
            </w:pPr>
            <w:r w:rsidRPr="00635A41">
              <w:rPr>
                <w:sz w:val="20"/>
                <w:szCs w:val="20"/>
              </w:rPr>
              <w:t>расположение</w:t>
            </w:r>
          </w:p>
        </w:tc>
        <w:tc>
          <w:tcPr>
            <w:tcW w:w="1003" w:type="dxa"/>
            <w:shd w:val="clear" w:color="auto" w:fill="auto"/>
          </w:tcPr>
          <w:p w:rsidR="00EE2B6D" w:rsidRPr="00635A41" w:rsidRDefault="00EE2B6D" w:rsidP="00635A41">
            <w:pPr>
              <w:spacing w:line="360" w:lineRule="auto"/>
              <w:jc w:val="both"/>
              <w:rPr>
                <w:sz w:val="20"/>
                <w:szCs w:val="20"/>
              </w:rPr>
            </w:pPr>
            <w:r w:rsidRPr="00635A41">
              <w:rPr>
                <w:sz w:val="20"/>
                <w:szCs w:val="20"/>
              </w:rPr>
              <w:t>извест-</w:t>
            </w:r>
          </w:p>
          <w:p w:rsidR="00EE2B6D" w:rsidRPr="00635A41" w:rsidRDefault="00EE2B6D" w:rsidP="00635A41">
            <w:pPr>
              <w:spacing w:line="360" w:lineRule="auto"/>
              <w:jc w:val="both"/>
              <w:rPr>
                <w:sz w:val="20"/>
                <w:szCs w:val="20"/>
              </w:rPr>
            </w:pPr>
            <w:r w:rsidRPr="00635A41">
              <w:rPr>
                <w:sz w:val="20"/>
                <w:szCs w:val="20"/>
              </w:rPr>
              <w:t>ность</w:t>
            </w:r>
          </w:p>
        </w:tc>
        <w:tc>
          <w:tcPr>
            <w:tcW w:w="1196" w:type="dxa"/>
            <w:shd w:val="clear" w:color="auto" w:fill="auto"/>
          </w:tcPr>
          <w:p w:rsidR="00EE2B6D" w:rsidRPr="00635A41" w:rsidRDefault="00EE2B6D" w:rsidP="00635A41">
            <w:pPr>
              <w:spacing w:line="360" w:lineRule="auto"/>
              <w:jc w:val="both"/>
              <w:rPr>
                <w:sz w:val="20"/>
                <w:szCs w:val="20"/>
              </w:rPr>
            </w:pPr>
            <w:r w:rsidRPr="00635A41">
              <w:rPr>
                <w:sz w:val="20"/>
                <w:szCs w:val="20"/>
              </w:rPr>
              <w:t>цена услуг</w:t>
            </w:r>
          </w:p>
        </w:tc>
        <w:tc>
          <w:tcPr>
            <w:tcW w:w="1300" w:type="dxa"/>
            <w:vMerge/>
            <w:shd w:val="clear" w:color="auto" w:fill="auto"/>
          </w:tcPr>
          <w:p w:rsidR="00EE2B6D" w:rsidRPr="00635A41" w:rsidRDefault="00EE2B6D" w:rsidP="00635A41">
            <w:pPr>
              <w:spacing w:line="360" w:lineRule="auto"/>
              <w:jc w:val="both"/>
              <w:rPr>
                <w:sz w:val="20"/>
                <w:szCs w:val="20"/>
              </w:rPr>
            </w:pPr>
          </w:p>
        </w:tc>
      </w:tr>
      <w:tr w:rsidR="00EE2B6D" w:rsidRPr="00635A41" w:rsidTr="00635A41">
        <w:trPr>
          <w:jc w:val="center"/>
        </w:trPr>
        <w:tc>
          <w:tcPr>
            <w:tcW w:w="2104" w:type="dxa"/>
            <w:shd w:val="clear" w:color="auto" w:fill="auto"/>
          </w:tcPr>
          <w:p w:rsidR="00EE2B6D" w:rsidRPr="00635A41" w:rsidRDefault="00EE2B6D" w:rsidP="00635A41">
            <w:pPr>
              <w:spacing w:line="360" w:lineRule="auto"/>
              <w:jc w:val="both"/>
              <w:rPr>
                <w:sz w:val="20"/>
                <w:szCs w:val="20"/>
              </w:rPr>
            </w:pPr>
            <w:r w:rsidRPr="00635A41">
              <w:rPr>
                <w:sz w:val="20"/>
                <w:szCs w:val="20"/>
              </w:rPr>
              <w:t>1</w:t>
            </w:r>
          </w:p>
        </w:tc>
        <w:tc>
          <w:tcPr>
            <w:tcW w:w="489" w:type="dxa"/>
            <w:shd w:val="clear" w:color="auto" w:fill="auto"/>
          </w:tcPr>
          <w:p w:rsidR="00EE2B6D" w:rsidRPr="00635A41" w:rsidRDefault="00EE2B6D" w:rsidP="00635A41">
            <w:pPr>
              <w:spacing w:line="360" w:lineRule="auto"/>
              <w:jc w:val="both"/>
              <w:rPr>
                <w:sz w:val="20"/>
                <w:szCs w:val="20"/>
              </w:rPr>
            </w:pPr>
            <w:r w:rsidRPr="00635A41">
              <w:rPr>
                <w:sz w:val="20"/>
                <w:szCs w:val="20"/>
              </w:rPr>
              <w:t>2</w:t>
            </w:r>
          </w:p>
        </w:tc>
        <w:tc>
          <w:tcPr>
            <w:tcW w:w="1713" w:type="dxa"/>
            <w:shd w:val="clear" w:color="auto" w:fill="auto"/>
          </w:tcPr>
          <w:p w:rsidR="00EE2B6D" w:rsidRPr="00635A41" w:rsidRDefault="00EE2B6D" w:rsidP="00635A41">
            <w:pPr>
              <w:spacing w:line="360" w:lineRule="auto"/>
              <w:jc w:val="both"/>
              <w:rPr>
                <w:sz w:val="20"/>
                <w:szCs w:val="20"/>
              </w:rPr>
            </w:pPr>
            <w:r w:rsidRPr="00635A41">
              <w:rPr>
                <w:sz w:val="20"/>
                <w:szCs w:val="20"/>
              </w:rPr>
              <w:t>3</w:t>
            </w:r>
          </w:p>
        </w:tc>
        <w:tc>
          <w:tcPr>
            <w:tcW w:w="1437" w:type="dxa"/>
            <w:shd w:val="clear" w:color="auto" w:fill="auto"/>
          </w:tcPr>
          <w:p w:rsidR="00EE2B6D" w:rsidRPr="00635A41" w:rsidRDefault="00EE2B6D" w:rsidP="00635A41">
            <w:pPr>
              <w:spacing w:line="360" w:lineRule="auto"/>
              <w:jc w:val="both"/>
              <w:rPr>
                <w:sz w:val="20"/>
                <w:szCs w:val="20"/>
              </w:rPr>
            </w:pPr>
            <w:r w:rsidRPr="00635A41">
              <w:rPr>
                <w:sz w:val="20"/>
                <w:szCs w:val="20"/>
              </w:rPr>
              <w:t>4</w:t>
            </w:r>
          </w:p>
        </w:tc>
        <w:tc>
          <w:tcPr>
            <w:tcW w:w="1003" w:type="dxa"/>
            <w:shd w:val="clear" w:color="auto" w:fill="auto"/>
          </w:tcPr>
          <w:p w:rsidR="00EE2B6D" w:rsidRPr="00635A41" w:rsidRDefault="00EE2B6D" w:rsidP="00635A41">
            <w:pPr>
              <w:spacing w:line="360" w:lineRule="auto"/>
              <w:jc w:val="both"/>
              <w:rPr>
                <w:sz w:val="20"/>
                <w:szCs w:val="20"/>
              </w:rPr>
            </w:pPr>
            <w:r w:rsidRPr="00635A41">
              <w:rPr>
                <w:sz w:val="20"/>
                <w:szCs w:val="20"/>
              </w:rPr>
              <w:t>5</w:t>
            </w:r>
          </w:p>
        </w:tc>
        <w:tc>
          <w:tcPr>
            <w:tcW w:w="1196" w:type="dxa"/>
            <w:shd w:val="clear" w:color="auto" w:fill="auto"/>
          </w:tcPr>
          <w:p w:rsidR="00EE2B6D" w:rsidRPr="00635A41" w:rsidRDefault="00EE2B6D" w:rsidP="00635A41">
            <w:pPr>
              <w:spacing w:line="360" w:lineRule="auto"/>
              <w:jc w:val="both"/>
              <w:rPr>
                <w:sz w:val="20"/>
                <w:szCs w:val="20"/>
              </w:rPr>
            </w:pPr>
            <w:r w:rsidRPr="00635A41">
              <w:rPr>
                <w:sz w:val="20"/>
                <w:szCs w:val="20"/>
              </w:rPr>
              <w:t>6</w:t>
            </w:r>
          </w:p>
        </w:tc>
        <w:tc>
          <w:tcPr>
            <w:tcW w:w="1300" w:type="dxa"/>
            <w:shd w:val="clear" w:color="auto" w:fill="auto"/>
          </w:tcPr>
          <w:p w:rsidR="00EE2B6D" w:rsidRPr="00635A41" w:rsidRDefault="00EE2B6D" w:rsidP="00635A41">
            <w:pPr>
              <w:spacing w:line="360" w:lineRule="auto"/>
              <w:jc w:val="both"/>
              <w:rPr>
                <w:sz w:val="20"/>
                <w:szCs w:val="20"/>
              </w:rPr>
            </w:pPr>
            <w:r w:rsidRPr="00635A41">
              <w:rPr>
                <w:sz w:val="20"/>
                <w:szCs w:val="20"/>
              </w:rPr>
              <w:t>7</w:t>
            </w:r>
          </w:p>
        </w:tc>
      </w:tr>
      <w:tr w:rsidR="00EE2B6D" w:rsidRPr="00635A41" w:rsidTr="00635A41">
        <w:trPr>
          <w:jc w:val="center"/>
        </w:trPr>
        <w:tc>
          <w:tcPr>
            <w:tcW w:w="2104" w:type="dxa"/>
            <w:shd w:val="clear" w:color="auto" w:fill="auto"/>
          </w:tcPr>
          <w:p w:rsidR="00EE2B6D" w:rsidRPr="00635A41" w:rsidRDefault="00EE2B6D" w:rsidP="00635A41">
            <w:pPr>
              <w:spacing w:line="360" w:lineRule="auto"/>
              <w:jc w:val="both"/>
              <w:rPr>
                <w:sz w:val="20"/>
                <w:szCs w:val="20"/>
              </w:rPr>
            </w:pPr>
            <w:r w:rsidRPr="00635A41">
              <w:rPr>
                <w:sz w:val="20"/>
                <w:szCs w:val="20"/>
              </w:rPr>
              <w:t>1. Торговые посредники:</w:t>
            </w:r>
          </w:p>
        </w:tc>
        <w:tc>
          <w:tcPr>
            <w:tcW w:w="489" w:type="dxa"/>
            <w:shd w:val="clear" w:color="auto" w:fill="auto"/>
          </w:tcPr>
          <w:p w:rsidR="00EE2B6D" w:rsidRPr="00635A41" w:rsidRDefault="00EE2B6D" w:rsidP="00635A41">
            <w:pPr>
              <w:spacing w:line="360" w:lineRule="auto"/>
              <w:jc w:val="both"/>
              <w:rPr>
                <w:sz w:val="20"/>
                <w:szCs w:val="20"/>
              </w:rPr>
            </w:pPr>
            <w:r w:rsidRPr="00635A41">
              <w:rPr>
                <w:sz w:val="20"/>
                <w:szCs w:val="20"/>
              </w:rPr>
              <w:t>2</w:t>
            </w:r>
          </w:p>
        </w:tc>
        <w:tc>
          <w:tcPr>
            <w:tcW w:w="1713" w:type="dxa"/>
            <w:shd w:val="clear" w:color="auto" w:fill="auto"/>
          </w:tcPr>
          <w:p w:rsidR="00EE2B6D" w:rsidRPr="00635A41" w:rsidRDefault="00EE2B6D" w:rsidP="00635A41">
            <w:pPr>
              <w:spacing w:line="360" w:lineRule="auto"/>
              <w:jc w:val="both"/>
              <w:rPr>
                <w:sz w:val="20"/>
                <w:szCs w:val="20"/>
              </w:rPr>
            </w:pPr>
            <w:r w:rsidRPr="00635A41">
              <w:rPr>
                <w:sz w:val="20"/>
                <w:szCs w:val="20"/>
              </w:rPr>
              <w:t>ООО «Адыгейское торговое общество»</w:t>
            </w:r>
          </w:p>
          <w:p w:rsidR="00EE2B6D" w:rsidRPr="00635A41" w:rsidRDefault="00EE2B6D" w:rsidP="00635A41">
            <w:pPr>
              <w:spacing w:line="360" w:lineRule="auto"/>
              <w:jc w:val="both"/>
              <w:rPr>
                <w:sz w:val="20"/>
                <w:szCs w:val="20"/>
              </w:rPr>
            </w:pPr>
            <w:r w:rsidRPr="00635A41">
              <w:rPr>
                <w:sz w:val="20"/>
                <w:szCs w:val="20"/>
              </w:rPr>
              <w:t>ООО «Майкопхлебопродукт»</w:t>
            </w:r>
          </w:p>
        </w:tc>
        <w:tc>
          <w:tcPr>
            <w:tcW w:w="1437" w:type="dxa"/>
            <w:shd w:val="clear" w:color="auto" w:fill="auto"/>
          </w:tcPr>
          <w:p w:rsidR="00EE2B6D" w:rsidRPr="00635A41" w:rsidRDefault="00EE2B6D" w:rsidP="00635A41">
            <w:pPr>
              <w:spacing w:line="360" w:lineRule="auto"/>
              <w:jc w:val="both"/>
              <w:rPr>
                <w:sz w:val="20"/>
                <w:szCs w:val="20"/>
              </w:rPr>
            </w:pPr>
            <w:r w:rsidRPr="00635A41">
              <w:rPr>
                <w:sz w:val="20"/>
                <w:szCs w:val="20"/>
              </w:rPr>
              <w:t>ул. Адыгейская, 178</w:t>
            </w:r>
          </w:p>
          <w:p w:rsidR="00EE2B6D" w:rsidRPr="00635A41" w:rsidRDefault="00EE2B6D" w:rsidP="00635A41">
            <w:pPr>
              <w:spacing w:line="360" w:lineRule="auto"/>
              <w:jc w:val="both"/>
              <w:rPr>
                <w:sz w:val="20"/>
                <w:szCs w:val="20"/>
              </w:rPr>
            </w:pPr>
            <w:r w:rsidRPr="00635A41">
              <w:rPr>
                <w:sz w:val="20"/>
                <w:szCs w:val="20"/>
              </w:rPr>
              <w:t>ул. Привокзальная, 128</w:t>
            </w:r>
          </w:p>
        </w:tc>
        <w:tc>
          <w:tcPr>
            <w:tcW w:w="1003" w:type="dxa"/>
            <w:shd w:val="clear" w:color="auto" w:fill="auto"/>
          </w:tcPr>
          <w:p w:rsidR="00EE2B6D" w:rsidRPr="00635A41" w:rsidRDefault="00EE2B6D" w:rsidP="00635A41">
            <w:pPr>
              <w:spacing w:line="360" w:lineRule="auto"/>
              <w:jc w:val="both"/>
              <w:rPr>
                <w:sz w:val="20"/>
                <w:szCs w:val="20"/>
              </w:rPr>
            </w:pPr>
            <w:r w:rsidRPr="00635A41">
              <w:rPr>
                <w:sz w:val="20"/>
                <w:szCs w:val="20"/>
              </w:rPr>
              <w:t>средняя</w:t>
            </w:r>
          </w:p>
          <w:p w:rsidR="00EE2B6D" w:rsidRPr="00635A41" w:rsidRDefault="00EE2B6D" w:rsidP="00635A41">
            <w:pPr>
              <w:spacing w:line="360" w:lineRule="auto"/>
              <w:jc w:val="both"/>
              <w:rPr>
                <w:sz w:val="20"/>
                <w:szCs w:val="20"/>
              </w:rPr>
            </w:pPr>
          </w:p>
          <w:p w:rsidR="00EE2B6D" w:rsidRPr="00635A41" w:rsidRDefault="00EE2B6D" w:rsidP="00635A41">
            <w:pPr>
              <w:spacing w:line="360" w:lineRule="auto"/>
              <w:jc w:val="both"/>
              <w:rPr>
                <w:sz w:val="20"/>
                <w:szCs w:val="20"/>
              </w:rPr>
            </w:pPr>
          </w:p>
          <w:p w:rsidR="00EE2B6D" w:rsidRPr="00635A41" w:rsidRDefault="00EE2B6D" w:rsidP="00635A41">
            <w:pPr>
              <w:spacing w:line="360" w:lineRule="auto"/>
              <w:jc w:val="both"/>
              <w:rPr>
                <w:sz w:val="20"/>
                <w:szCs w:val="20"/>
              </w:rPr>
            </w:pPr>
            <w:r w:rsidRPr="00635A41">
              <w:rPr>
                <w:sz w:val="20"/>
                <w:szCs w:val="20"/>
              </w:rPr>
              <w:t>широкая</w:t>
            </w:r>
          </w:p>
          <w:p w:rsidR="00EE2B6D" w:rsidRPr="00635A41" w:rsidRDefault="00EE2B6D" w:rsidP="00635A41">
            <w:pPr>
              <w:spacing w:line="360" w:lineRule="auto"/>
              <w:jc w:val="both"/>
              <w:rPr>
                <w:sz w:val="20"/>
                <w:szCs w:val="20"/>
              </w:rPr>
            </w:pPr>
          </w:p>
        </w:tc>
        <w:tc>
          <w:tcPr>
            <w:tcW w:w="1196" w:type="dxa"/>
            <w:shd w:val="clear" w:color="auto" w:fill="auto"/>
          </w:tcPr>
          <w:p w:rsidR="00EE2B6D" w:rsidRPr="00635A41" w:rsidRDefault="00EE2B6D" w:rsidP="00635A41">
            <w:pPr>
              <w:spacing w:line="360" w:lineRule="auto"/>
              <w:jc w:val="both"/>
              <w:rPr>
                <w:sz w:val="20"/>
                <w:szCs w:val="20"/>
              </w:rPr>
            </w:pPr>
            <w:r w:rsidRPr="00635A41">
              <w:rPr>
                <w:sz w:val="20"/>
                <w:szCs w:val="20"/>
              </w:rPr>
              <w:t>умеренная</w:t>
            </w:r>
          </w:p>
          <w:p w:rsidR="00EE2B6D" w:rsidRPr="00635A41" w:rsidRDefault="00EE2B6D" w:rsidP="00635A41">
            <w:pPr>
              <w:spacing w:line="360" w:lineRule="auto"/>
              <w:jc w:val="both"/>
              <w:rPr>
                <w:sz w:val="20"/>
                <w:szCs w:val="20"/>
              </w:rPr>
            </w:pPr>
          </w:p>
          <w:p w:rsidR="00EE2B6D" w:rsidRPr="00635A41" w:rsidRDefault="00EE2B6D" w:rsidP="00635A41">
            <w:pPr>
              <w:spacing w:line="360" w:lineRule="auto"/>
              <w:jc w:val="both"/>
              <w:rPr>
                <w:sz w:val="20"/>
                <w:szCs w:val="20"/>
              </w:rPr>
            </w:pPr>
            <w:r w:rsidRPr="00635A41">
              <w:rPr>
                <w:sz w:val="20"/>
                <w:szCs w:val="20"/>
              </w:rPr>
              <w:t>низкая</w:t>
            </w:r>
          </w:p>
          <w:p w:rsidR="00EE2B6D" w:rsidRPr="00635A41" w:rsidRDefault="00EE2B6D" w:rsidP="00635A41">
            <w:pPr>
              <w:spacing w:line="360" w:lineRule="auto"/>
              <w:jc w:val="both"/>
              <w:rPr>
                <w:sz w:val="20"/>
                <w:szCs w:val="20"/>
              </w:rPr>
            </w:pPr>
          </w:p>
        </w:tc>
        <w:tc>
          <w:tcPr>
            <w:tcW w:w="1300" w:type="dxa"/>
            <w:shd w:val="clear" w:color="auto" w:fill="auto"/>
          </w:tcPr>
          <w:p w:rsidR="00EE2B6D" w:rsidRPr="00635A41" w:rsidRDefault="00EE2B6D" w:rsidP="00635A41">
            <w:pPr>
              <w:spacing w:line="360" w:lineRule="auto"/>
              <w:jc w:val="both"/>
              <w:rPr>
                <w:sz w:val="20"/>
                <w:szCs w:val="20"/>
              </w:rPr>
            </w:pPr>
            <w:r w:rsidRPr="00635A41">
              <w:rPr>
                <w:sz w:val="20"/>
                <w:szCs w:val="20"/>
              </w:rPr>
              <w:t>партнерство</w:t>
            </w:r>
          </w:p>
          <w:p w:rsidR="00EE2B6D" w:rsidRPr="00635A41" w:rsidRDefault="00EE2B6D" w:rsidP="00635A41">
            <w:pPr>
              <w:spacing w:line="360" w:lineRule="auto"/>
              <w:jc w:val="both"/>
              <w:rPr>
                <w:sz w:val="20"/>
                <w:szCs w:val="20"/>
              </w:rPr>
            </w:pPr>
          </w:p>
          <w:p w:rsidR="00EE2B6D" w:rsidRPr="00635A41" w:rsidRDefault="00EE2B6D" w:rsidP="00635A41">
            <w:pPr>
              <w:spacing w:line="360" w:lineRule="auto"/>
              <w:jc w:val="both"/>
              <w:rPr>
                <w:sz w:val="20"/>
                <w:szCs w:val="20"/>
              </w:rPr>
            </w:pPr>
            <w:r w:rsidRPr="00635A41">
              <w:rPr>
                <w:sz w:val="20"/>
                <w:szCs w:val="20"/>
              </w:rPr>
              <w:t>партнерство</w:t>
            </w:r>
          </w:p>
        </w:tc>
      </w:tr>
      <w:tr w:rsidR="00EE2B6D" w:rsidRPr="00635A41" w:rsidTr="00635A41">
        <w:trPr>
          <w:jc w:val="center"/>
        </w:trPr>
        <w:tc>
          <w:tcPr>
            <w:tcW w:w="2104" w:type="dxa"/>
            <w:shd w:val="clear" w:color="auto" w:fill="auto"/>
          </w:tcPr>
          <w:p w:rsidR="00EE2B6D" w:rsidRPr="00635A41" w:rsidRDefault="00EE2B6D" w:rsidP="00635A41">
            <w:pPr>
              <w:spacing w:line="360" w:lineRule="auto"/>
              <w:jc w:val="both"/>
              <w:rPr>
                <w:sz w:val="20"/>
                <w:szCs w:val="20"/>
              </w:rPr>
            </w:pPr>
            <w:r w:rsidRPr="00635A41">
              <w:rPr>
                <w:sz w:val="20"/>
                <w:szCs w:val="20"/>
              </w:rPr>
              <w:t>-оптовики, всего</w:t>
            </w:r>
          </w:p>
          <w:p w:rsidR="00EE2B6D" w:rsidRPr="00635A41" w:rsidRDefault="00EE2B6D" w:rsidP="00635A41">
            <w:pPr>
              <w:spacing w:line="360" w:lineRule="auto"/>
              <w:jc w:val="both"/>
              <w:rPr>
                <w:sz w:val="20"/>
                <w:szCs w:val="20"/>
              </w:rPr>
            </w:pPr>
            <w:r w:rsidRPr="00635A41">
              <w:rPr>
                <w:sz w:val="20"/>
                <w:szCs w:val="20"/>
              </w:rPr>
              <w:t>В т.ч.</w:t>
            </w:r>
          </w:p>
        </w:tc>
        <w:tc>
          <w:tcPr>
            <w:tcW w:w="489" w:type="dxa"/>
            <w:shd w:val="clear" w:color="auto" w:fill="auto"/>
          </w:tcPr>
          <w:p w:rsidR="00EE2B6D" w:rsidRPr="00635A41" w:rsidRDefault="00EE2B6D" w:rsidP="00635A41">
            <w:pPr>
              <w:spacing w:line="360" w:lineRule="auto"/>
              <w:jc w:val="both"/>
              <w:rPr>
                <w:sz w:val="20"/>
                <w:szCs w:val="20"/>
              </w:rPr>
            </w:pPr>
            <w:r w:rsidRPr="00635A41">
              <w:rPr>
                <w:sz w:val="20"/>
                <w:szCs w:val="20"/>
              </w:rPr>
              <w:t>1</w:t>
            </w:r>
          </w:p>
        </w:tc>
        <w:tc>
          <w:tcPr>
            <w:tcW w:w="1713" w:type="dxa"/>
            <w:shd w:val="clear" w:color="auto" w:fill="auto"/>
          </w:tcPr>
          <w:p w:rsidR="00EE2B6D" w:rsidRPr="00635A41" w:rsidRDefault="00EE2B6D" w:rsidP="00635A41">
            <w:pPr>
              <w:spacing w:line="360" w:lineRule="auto"/>
              <w:jc w:val="both"/>
              <w:rPr>
                <w:sz w:val="20"/>
                <w:szCs w:val="20"/>
              </w:rPr>
            </w:pPr>
            <w:r w:rsidRPr="00635A41">
              <w:rPr>
                <w:sz w:val="20"/>
                <w:szCs w:val="20"/>
              </w:rPr>
              <w:t>ООО «Адыгейское торговое общество»</w:t>
            </w:r>
          </w:p>
        </w:tc>
        <w:tc>
          <w:tcPr>
            <w:tcW w:w="1437" w:type="dxa"/>
            <w:shd w:val="clear" w:color="auto" w:fill="auto"/>
          </w:tcPr>
          <w:p w:rsidR="00EE2B6D" w:rsidRPr="00635A41" w:rsidRDefault="00EE2B6D" w:rsidP="00635A41">
            <w:pPr>
              <w:spacing w:line="360" w:lineRule="auto"/>
              <w:jc w:val="both"/>
              <w:rPr>
                <w:sz w:val="20"/>
                <w:szCs w:val="20"/>
              </w:rPr>
            </w:pPr>
            <w:r w:rsidRPr="00635A41">
              <w:rPr>
                <w:sz w:val="20"/>
                <w:szCs w:val="20"/>
              </w:rPr>
              <w:t>ул. Адыгейская, 178</w:t>
            </w:r>
          </w:p>
        </w:tc>
        <w:tc>
          <w:tcPr>
            <w:tcW w:w="1003" w:type="dxa"/>
            <w:shd w:val="clear" w:color="auto" w:fill="auto"/>
          </w:tcPr>
          <w:p w:rsidR="00EE2B6D" w:rsidRPr="00635A41" w:rsidRDefault="00EE2B6D" w:rsidP="00635A41">
            <w:pPr>
              <w:spacing w:line="360" w:lineRule="auto"/>
              <w:jc w:val="both"/>
              <w:rPr>
                <w:sz w:val="20"/>
                <w:szCs w:val="20"/>
              </w:rPr>
            </w:pPr>
            <w:r w:rsidRPr="00635A41">
              <w:rPr>
                <w:sz w:val="20"/>
                <w:szCs w:val="20"/>
              </w:rPr>
              <w:t>средняя</w:t>
            </w:r>
          </w:p>
        </w:tc>
        <w:tc>
          <w:tcPr>
            <w:tcW w:w="1196" w:type="dxa"/>
            <w:shd w:val="clear" w:color="auto" w:fill="auto"/>
          </w:tcPr>
          <w:p w:rsidR="00EE2B6D" w:rsidRPr="00635A41" w:rsidRDefault="00EE2B6D" w:rsidP="00635A41">
            <w:pPr>
              <w:spacing w:line="360" w:lineRule="auto"/>
              <w:jc w:val="both"/>
              <w:rPr>
                <w:sz w:val="20"/>
                <w:szCs w:val="20"/>
              </w:rPr>
            </w:pPr>
            <w:r w:rsidRPr="00635A41">
              <w:rPr>
                <w:sz w:val="20"/>
                <w:szCs w:val="20"/>
              </w:rPr>
              <w:t>умеренная</w:t>
            </w:r>
          </w:p>
        </w:tc>
        <w:tc>
          <w:tcPr>
            <w:tcW w:w="1300" w:type="dxa"/>
            <w:shd w:val="clear" w:color="auto" w:fill="auto"/>
          </w:tcPr>
          <w:p w:rsidR="00EE2B6D" w:rsidRPr="00635A41" w:rsidRDefault="00EE2B6D" w:rsidP="00635A41">
            <w:pPr>
              <w:spacing w:line="360" w:lineRule="auto"/>
              <w:jc w:val="both"/>
              <w:rPr>
                <w:sz w:val="20"/>
                <w:szCs w:val="20"/>
              </w:rPr>
            </w:pPr>
            <w:r w:rsidRPr="00635A41">
              <w:rPr>
                <w:sz w:val="20"/>
                <w:szCs w:val="20"/>
              </w:rPr>
              <w:t>партнерство</w:t>
            </w:r>
          </w:p>
        </w:tc>
      </w:tr>
      <w:tr w:rsidR="00EE2B6D" w:rsidRPr="00635A41" w:rsidTr="00635A41">
        <w:trPr>
          <w:jc w:val="center"/>
        </w:trPr>
        <w:tc>
          <w:tcPr>
            <w:tcW w:w="2104" w:type="dxa"/>
            <w:shd w:val="clear" w:color="auto" w:fill="auto"/>
          </w:tcPr>
          <w:p w:rsidR="00EE2B6D" w:rsidRPr="00635A41" w:rsidRDefault="00EE2B6D" w:rsidP="00635A41">
            <w:pPr>
              <w:spacing w:line="360" w:lineRule="auto"/>
              <w:jc w:val="both"/>
              <w:rPr>
                <w:sz w:val="20"/>
                <w:szCs w:val="20"/>
              </w:rPr>
            </w:pPr>
            <w:r w:rsidRPr="00635A41">
              <w:rPr>
                <w:sz w:val="20"/>
                <w:szCs w:val="20"/>
              </w:rPr>
              <w:t>-розничная торговля, всего</w:t>
            </w:r>
          </w:p>
          <w:p w:rsidR="00EE2B6D" w:rsidRPr="00635A41" w:rsidRDefault="00EE2B6D" w:rsidP="00635A41">
            <w:pPr>
              <w:spacing w:line="360" w:lineRule="auto"/>
              <w:jc w:val="both"/>
              <w:rPr>
                <w:sz w:val="20"/>
                <w:szCs w:val="20"/>
              </w:rPr>
            </w:pPr>
            <w:r w:rsidRPr="00635A41">
              <w:rPr>
                <w:sz w:val="20"/>
                <w:szCs w:val="20"/>
              </w:rPr>
              <w:t>в т.ч.</w:t>
            </w:r>
          </w:p>
        </w:tc>
        <w:tc>
          <w:tcPr>
            <w:tcW w:w="489" w:type="dxa"/>
            <w:shd w:val="clear" w:color="auto" w:fill="auto"/>
          </w:tcPr>
          <w:p w:rsidR="00EE2B6D" w:rsidRPr="00635A41" w:rsidRDefault="00EE2B6D" w:rsidP="00635A41">
            <w:pPr>
              <w:spacing w:line="360" w:lineRule="auto"/>
              <w:jc w:val="both"/>
              <w:rPr>
                <w:sz w:val="20"/>
                <w:szCs w:val="20"/>
              </w:rPr>
            </w:pPr>
            <w:r w:rsidRPr="00635A41">
              <w:rPr>
                <w:sz w:val="20"/>
                <w:szCs w:val="20"/>
              </w:rPr>
              <w:t>1</w:t>
            </w:r>
          </w:p>
        </w:tc>
        <w:tc>
          <w:tcPr>
            <w:tcW w:w="1713" w:type="dxa"/>
            <w:shd w:val="clear" w:color="auto" w:fill="auto"/>
          </w:tcPr>
          <w:p w:rsidR="00EE2B6D" w:rsidRPr="00635A41" w:rsidRDefault="00EE2B6D" w:rsidP="00635A41">
            <w:pPr>
              <w:spacing w:line="360" w:lineRule="auto"/>
              <w:jc w:val="both"/>
              <w:rPr>
                <w:sz w:val="20"/>
                <w:szCs w:val="20"/>
              </w:rPr>
            </w:pPr>
            <w:r w:rsidRPr="00635A41">
              <w:rPr>
                <w:sz w:val="20"/>
                <w:szCs w:val="20"/>
              </w:rPr>
              <w:t>ООО «Майкопхлебопродукт»</w:t>
            </w:r>
          </w:p>
        </w:tc>
        <w:tc>
          <w:tcPr>
            <w:tcW w:w="1437" w:type="dxa"/>
            <w:shd w:val="clear" w:color="auto" w:fill="auto"/>
          </w:tcPr>
          <w:p w:rsidR="00EE2B6D" w:rsidRPr="00635A41" w:rsidRDefault="00EE2B6D" w:rsidP="00635A41">
            <w:pPr>
              <w:spacing w:line="360" w:lineRule="auto"/>
              <w:jc w:val="both"/>
              <w:rPr>
                <w:sz w:val="20"/>
                <w:szCs w:val="20"/>
              </w:rPr>
            </w:pPr>
            <w:r w:rsidRPr="00635A41">
              <w:rPr>
                <w:sz w:val="20"/>
                <w:szCs w:val="20"/>
              </w:rPr>
              <w:t>ул. Привокзальная, 128</w:t>
            </w:r>
          </w:p>
        </w:tc>
        <w:tc>
          <w:tcPr>
            <w:tcW w:w="1003" w:type="dxa"/>
            <w:shd w:val="clear" w:color="auto" w:fill="auto"/>
          </w:tcPr>
          <w:p w:rsidR="00EE2B6D" w:rsidRPr="00635A41" w:rsidRDefault="00EE2B6D" w:rsidP="00635A41">
            <w:pPr>
              <w:spacing w:line="360" w:lineRule="auto"/>
              <w:jc w:val="both"/>
              <w:rPr>
                <w:sz w:val="20"/>
                <w:szCs w:val="20"/>
              </w:rPr>
            </w:pPr>
            <w:r w:rsidRPr="00635A41">
              <w:rPr>
                <w:sz w:val="20"/>
                <w:szCs w:val="20"/>
              </w:rPr>
              <w:t>широкая</w:t>
            </w:r>
          </w:p>
        </w:tc>
        <w:tc>
          <w:tcPr>
            <w:tcW w:w="1196" w:type="dxa"/>
            <w:shd w:val="clear" w:color="auto" w:fill="auto"/>
          </w:tcPr>
          <w:p w:rsidR="00EE2B6D" w:rsidRPr="00635A41" w:rsidRDefault="00EE2B6D" w:rsidP="00635A41">
            <w:pPr>
              <w:spacing w:line="360" w:lineRule="auto"/>
              <w:jc w:val="both"/>
              <w:rPr>
                <w:sz w:val="20"/>
                <w:szCs w:val="20"/>
              </w:rPr>
            </w:pPr>
            <w:r w:rsidRPr="00635A41">
              <w:rPr>
                <w:sz w:val="20"/>
                <w:szCs w:val="20"/>
              </w:rPr>
              <w:t>низкая</w:t>
            </w:r>
          </w:p>
        </w:tc>
        <w:tc>
          <w:tcPr>
            <w:tcW w:w="1300" w:type="dxa"/>
            <w:shd w:val="clear" w:color="auto" w:fill="auto"/>
          </w:tcPr>
          <w:p w:rsidR="00EE2B6D" w:rsidRPr="00635A41" w:rsidRDefault="00EE2B6D" w:rsidP="00635A41">
            <w:pPr>
              <w:spacing w:line="360" w:lineRule="auto"/>
              <w:jc w:val="both"/>
              <w:rPr>
                <w:sz w:val="20"/>
                <w:szCs w:val="20"/>
              </w:rPr>
            </w:pPr>
            <w:r w:rsidRPr="00635A41">
              <w:rPr>
                <w:sz w:val="20"/>
                <w:szCs w:val="20"/>
              </w:rPr>
              <w:t>партнерство</w:t>
            </w:r>
          </w:p>
        </w:tc>
      </w:tr>
      <w:tr w:rsidR="00EE2B6D" w:rsidRPr="00635A41" w:rsidTr="00635A41">
        <w:trPr>
          <w:jc w:val="center"/>
        </w:trPr>
        <w:tc>
          <w:tcPr>
            <w:tcW w:w="2104" w:type="dxa"/>
            <w:shd w:val="clear" w:color="auto" w:fill="auto"/>
          </w:tcPr>
          <w:p w:rsidR="00EE2B6D" w:rsidRPr="00635A41" w:rsidRDefault="00EE2B6D" w:rsidP="00635A41">
            <w:pPr>
              <w:spacing w:line="360" w:lineRule="auto"/>
              <w:jc w:val="both"/>
              <w:rPr>
                <w:sz w:val="20"/>
                <w:szCs w:val="20"/>
              </w:rPr>
            </w:pPr>
            <w:r w:rsidRPr="00635A41">
              <w:rPr>
                <w:sz w:val="20"/>
                <w:szCs w:val="20"/>
              </w:rPr>
              <w:t>агенты. Дилеры, чел</w:t>
            </w:r>
          </w:p>
        </w:tc>
        <w:tc>
          <w:tcPr>
            <w:tcW w:w="489"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713"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437"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003"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196"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300"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r>
      <w:tr w:rsidR="00EE2B6D" w:rsidRPr="00635A41" w:rsidTr="00635A41">
        <w:trPr>
          <w:jc w:val="center"/>
        </w:trPr>
        <w:tc>
          <w:tcPr>
            <w:tcW w:w="2104" w:type="dxa"/>
            <w:shd w:val="clear" w:color="auto" w:fill="auto"/>
          </w:tcPr>
          <w:p w:rsidR="00EE2B6D" w:rsidRPr="00635A41" w:rsidRDefault="00EE2B6D" w:rsidP="00635A41">
            <w:pPr>
              <w:spacing w:line="360" w:lineRule="auto"/>
              <w:jc w:val="both"/>
              <w:rPr>
                <w:sz w:val="20"/>
                <w:szCs w:val="20"/>
              </w:rPr>
            </w:pPr>
            <w:r w:rsidRPr="00635A41">
              <w:rPr>
                <w:sz w:val="20"/>
                <w:szCs w:val="20"/>
              </w:rPr>
              <w:t>2. Специалисты по товародвижению</w:t>
            </w:r>
          </w:p>
        </w:tc>
        <w:tc>
          <w:tcPr>
            <w:tcW w:w="489" w:type="dxa"/>
            <w:shd w:val="clear" w:color="auto" w:fill="auto"/>
          </w:tcPr>
          <w:p w:rsidR="00EE2B6D" w:rsidRPr="00635A41" w:rsidRDefault="00EE2B6D" w:rsidP="00635A41">
            <w:pPr>
              <w:spacing w:line="360" w:lineRule="auto"/>
              <w:jc w:val="both"/>
              <w:rPr>
                <w:sz w:val="20"/>
                <w:szCs w:val="20"/>
              </w:rPr>
            </w:pPr>
            <w:r w:rsidRPr="00635A41">
              <w:rPr>
                <w:sz w:val="20"/>
                <w:szCs w:val="20"/>
              </w:rPr>
              <w:t>1</w:t>
            </w:r>
          </w:p>
        </w:tc>
        <w:tc>
          <w:tcPr>
            <w:tcW w:w="1713" w:type="dxa"/>
            <w:shd w:val="clear" w:color="auto" w:fill="auto"/>
          </w:tcPr>
          <w:p w:rsidR="00EE2B6D" w:rsidRPr="00635A41" w:rsidRDefault="00EE2B6D" w:rsidP="00635A41">
            <w:pPr>
              <w:spacing w:line="360" w:lineRule="auto"/>
              <w:jc w:val="both"/>
              <w:rPr>
                <w:sz w:val="20"/>
                <w:szCs w:val="20"/>
              </w:rPr>
            </w:pPr>
            <w:r w:rsidRPr="00635A41">
              <w:rPr>
                <w:sz w:val="20"/>
                <w:szCs w:val="20"/>
              </w:rPr>
              <w:t>Автоколонна 1158</w:t>
            </w:r>
          </w:p>
        </w:tc>
        <w:tc>
          <w:tcPr>
            <w:tcW w:w="1437" w:type="dxa"/>
            <w:shd w:val="clear" w:color="auto" w:fill="auto"/>
          </w:tcPr>
          <w:p w:rsidR="00EE2B6D" w:rsidRPr="00635A41" w:rsidRDefault="00EE2B6D" w:rsidP="00635A41">
            <w:pPr>
              <w:spacing w:line="360" w:lineRule="auto"/>
              <w:jc w:val="both"/>
              <w:rPr>
                <w:sz w:val="20"/>
                <w:szCs w:val="20"/>
              </w:rPr>
            </w:pPr>
            <w:r w:rsidRPr="00635A41">
              <w:rPr>
                <w:sz w:val="20"/>
                <w:szCs w:val="20"/>
              </w:rPr>
              <w:t>ул. Промышленная, 304</w:t>
            </w:r>
          </w:p>
        </w:tc>
        <w:tc>
          <w:tcPr>
            <w:tcW w:w="1003" w:type="dxa"/>
            <w:shd w:val="clear" w:color="auto" w:fill="auto"/>
          </w:tcPr>
          <w:p w:rsidR="00EE2B6D" w:rsidRPr="00635A41" w:rsidRDefault="00EE2B6D" w:rsidP="00635A41">
            <w:pPr>
              <w:spacing w:line="360" w:lineRule="auto"/>
              <w:jc w:val="both"/>
              <w:rPr>
                <w:sz w:val="20"/>
                <w:szCs w:val="20"/>
              </w:rPr>
            </w:pPr>
            <w:r w:rsidRPr="00635A41">
              <w:rPr>
                <w:sz w:val="20"/>
                <w:szCs w:val="20"/>
              </w:rPr>
              <w:t>средняя</w:t>
            </w:r>
          </w:p>
        </w:tc>
        <w:tc>
          <w:tcPr>
            <w:tcW w:w="1196" w:type="dxa"/>
            <w:shd w:val="clear" w:color="auto" w:fill="auto"/>
          </w:tcPr>
          <w:p w:rsidR="00EE2B6D" w:rsidRPr="00635A41" w:rsidRDefault="00EE2B6D" w:rsidP="00635A41">
            <w:pPr>
              <w:spacing w:line="360" w:lineRule="auto"/>
              <w:jc w:val="both"/>
              <w:rPr>
                <w:sz w:val="20"/>
                <w:szCs w:val="20"/>
              </w:rPr>
            </w:pPr>
            <w:r w:rsidRPr="00635A41">
              <w:rPr>
                <w:sz w:val="20"/>
                <w:szCs w:val="20"/>
              </w:rPr>
              <w:t>низкая</w:t>
            </w:r>
          </w:p>
        </w:tc>
        <w:tc>
          <w:tcPr>
            <w:tcW w:w="1300" w:type="dxa"/>
            <w:shd w:val="clear" w:color="auto" w:fill="auto"/>
          </w:tcPr>
          <w:p w:rsidR="00EE2B6D" w:rsidRPr="00635A41" w:rsidRDefault="00EE2B6D" w:rsidP="00635A41">
            <w:pPr>
              <w:spacing w:line="360" w:lineRule="auto"/>
              <w:jc w:val="both"/>
              <w:rPr>
                <w:sz w:val="20"/>
                <w:szCs w:val="20"/>
              </w:rPr>
            </w:pPr>
            <w:r w:rsidRPr="00635A41">
              <w:rPr>
                <w:sz w:val="20"/>
                <w:szCs w:val="20"/>
              </w:rPr>
              <w:t>партнерство</w:t>
            </w:r>
          </w:p>
        </w:tc>
      </w:tr>
      <w:tr w:rsidR="00EE2B6D" w:rsidRPr="00635A41" w:rsidTr="00635A41">
        <w:trPr>
          <w:jc w:val="center"/>
        </w:trPr>
        <w:tc>
          <w:tcPr>
            <w:tcW w:w="2104" w:type="dxa"/>
            <w:shd w:val="clear" w:color="auto" w:fill="auto"/>
          </w:tcPr>
          <w:p w:rsidR="00EE2B6D" w:rsidRPr="00635A41" w:rsidRDefault="00EE2B6D" w:rsidP="00635A41">
            <w:pPr>
              <w:spacing w:line="360" w:lineRule="auto"/>
              <w:jc w:val="both"/>
              <w:rPr>
                <w:sz w:val="20"/>
                <w:szCs w:val="20"/>
              </w:rPr>
            </w:pPr>
            <w:r w:rsidRPr="00635A41">
              <w:rPr>
                <w:sz w:val="20"/>
                <w:szCs w:val="20"/>
              </w:rPr>
              <w:t xml:space="preserve">- транспорт, </w:t>
            </w:r>
          </w:p>
          <w:p w:rsidR="00EE2B6D" w:rsidRPr="00635A41" w:rsidRDefault="00EE2B6D" w:rsidP="00635A41">
            <w:pPr>
              <w:spacing w:line="360" w:lineRule="auto"/>
              <w:jc w:val="both"/>
              <w:rPr>
                <w:sz w:val="20"/>
                <w:szCs w:val="20"/>
              </w:rPr>
            </w:pPr>
            <w:r w:rsidRPr="00635A41">
              <w:rPr>
                <w:sz w:val="20"/>
                <w:szCs w:val="20"/>
              </w:rPr>
              <w:t>в т.ч.</w:t>
            </w:r>
          </w:p>
        </w:tc>
        <w:tc>
          <w:tcPr>
            <w:tcW w:w="489" w:type="dxa"/>
            <w:shd w:val="clear" w:color="auto" w:fill="auto"/>
          </w:tcPr>
          <w:p w:rsidR="00EE2B6D" w:rsidRPr="00635A41" w:rsidRDefault="00EE2B6D" w:rsidP="00635A41">
            <w:pPr>
              <w:spacing w:line="360" w:lineRule="auto"/>
              <w:jc w:val="both"/>
              <w:rPr>
                <w:sz w:val="20"/>
                <w:szCs w:val="20"/>
              </w:rPr>
            </w:pPr>
            <w:r w:rsidRPr="00635A41">
              <w:rPr>
                <w:sz w:val="20"/>
                <w:szCs w:val="20"/>
              </w:rPr>
              <w:t>1</w:t>
            </w:r>
          </w:p>
        </w:tc>
        <w:tc>
          <w:tcPr>
            <w:tcW w:w="1713" w:type="dxa"/>
            <w:shd w:val="clear" w:color="auto" w:fill="auto"/>
          </w:tcPr>
          <w:p w:rsidR="00EE2B6D" w:rsidRPr="00635A41" w:rsidRDefault="00EE2B6D" w:rsidP="00635A41">
            <w:pPr>
              <w:spacing w:line="360" w:lineRule="auto"/>
              <w:jc w:val="both"/>
              <w:rPr>
                <w:sz w:val="20"/>
                <w:szCs w:val="20"/>
              </w:rPr>
            </w:pPr>
            <w:r w:rsidRPr="00635A41">
              <w:rPr>
                <w:sz w:val="20"/>
                <w:szCs w:val="20"/>
              </w:rPr>
              <w:t>Автоколонна 1158</w:t>
            </w:r>
          </w:p>
        </w:tc>
        <w:tc>
          <w:tcPr>
            <w:tcW w:w="1437" w:type="dxa"/>
            <w:shd w:val="clear" w:color="auto" w:fill="auto"/>
          </w:tcPr>
          <w:p w:rsidR="00EE2B6D" w:rsidRPr="00635A41" w:rsidRDefault="00EE2B6D" w:rsidP="00635A41">
            <w:pPr>
              <w:spacing w:line="360" w:lineRule="auto"/>
              <w:jc w:val="both"/>
              <w:rPr>
                <w:sz w:val="20"/>
                <w:szCs w:val="20"/>
              </w:rPr>
            </w:pPr>
            <w:r w:rsidRPr="00635A41">
              <w:rPr>
                <w:sz w:val="20"/>
                <w:szCs w:val="20"/>
              </w:rPr>
              <w:t>ул. Промышленная, 304</w:t>
            </w:r>
          </w:p>
        </w:tc>
        <w:tc>
          <w:tcPr>
            <w:tcW w:w="1003" w:type="dxa"/>
            <w:shd w:val="clear" w:color="auto" w:fill="auto"/>
          </w:tcPr>
          <w:p w:rsidR="00EE2B6D" w:rsidRPr="00635A41" w:rsidRDefault="00EE2B6D" w:rsidP="00635A41">
            <w:pPr>
              <w:spacing w:line="360" w:lineRule="auto"/>
              <w:jc w:val="both"/>
              <w:rPr>
                <w:sz w:val="20"/>
                <w:szCs w:val="20"/>
              </w:rPr>
            </w:pPr>
            <w:r w:rsidRPr="00635A41">
              <w:rPr>
                <w:sz w:val="20"/>
                <w:szCs w:val="20"/>
              </w:rPr>
              <w:t>средняя</w:t>
            </w:r>
          </w:p>
        </w:tc>
        <w:tc>
          <w:tcPr>
            <w:tcW w:w="1196" w:type="dxa"/>
            <w:shd w:val="clear" w:color="auto" w:fill="auto"/>
          </w:tcPr>
          <w:p w:rsidR="00EE2B6D" w:rsidRPr="00635A41" w:rsidRDefault="00EE2B6D" w:rsidP="00635A41">
            <w:pPr>
              <w:spacing w:line="360" w:lineRule="auto"/>
              <w:jc w:val="both"/>
              <w:rPr>
                <w:sz w:val="20"/>
                <w:szCs w:val="20"/>
              </w:rPr>
            </w:pPr>
            <w:r w:rsidRPr="00635A41">
              <w:rPr>
                <w:sz w:val="20"/>
                <w:szCs w:val="20"/>
              </w:rPr>
              <w:t>низкая</w:t>
            </w:r>
          </w:p>
        </w:tc>
        <w:tc>
          <w:tcPr>
            <w:tcW w:w="1300" w:type="dxa"/>
            <w:shd w:val="clear" w:color="auto" w:fill="auto"/>
          </w:tcPr>
          <w:p w:rsidR="00EE2B6D" w:rsidRPr="00635A41" w:rsidRDefault="00EE2B6D" w:rsidP="00635A41">
            <w:pPr>
              <w:spacing w:line="360" w:lineRule="auto"/>
              <w:jc w:val="both"/>
              <w:rPr>
                <w:sz w:val="20"/>
                <w:szCs w:val="20"/>
              </w:rPr>
            </w:pPr>
            <w:r w:rsidRPr="00635A41">
              <w:rPr>
                <w:sz w:val="20"/>
                <w:szCs w:val="20"/>
              </w:rPr>
              <w:t>партнерство</w:t>
            </w:r>
          </w:p>
        </w:tc>
      </w:tr>
      <w:tr w:rsidR="00EE2B6D" w:rsidRPr="00635A41" w:rsidTr="00635A41">
        <w:trPr>
          <w:jc w:val="center"/>
        </w:trPr>
        <w:tc>
          <w:tcPr>
            <w:tcW w:w="2104" w:type="dxa"/>
            <w:shd w:val="clear" w:color="auto" w:fill="auto"/>
          </w:tcPr>
          <w:p w:rsidR="00EE2B6D" w:rsidRPr="00635A41" w:rsidRDefault="00EE2B6D" w:rsidP="00635A41">
            <w:pPr>
              <w:spacing w:line="360" w:lineRule="auto"/>
              <w:jc w:val="both"/>
              <w:rPr>
                <w:sz w:val="20"/>
                <w:szCs w:val="20"/>
              </w:rPr>
            </w:pPr>
            <w:r w:rsidRPr="00635A41">
              <w:rPr>
                <w:sz w:val="20"/>
                <w:szCs w:val="20"/>
              </w:rPr>
              <w:t>-склады, хранилища</w:t>
            </w:r>
          </w:p>
        </w:tc>
        <w:tc>
          <w:tcPr>
            <w:tcW w:w="489"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713"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437"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003"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196"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300"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r>
      <w:tr w:rsidR="00EE2B6D" w:rsidRPr="00635A41" w:rsidTr="00635A41">
        <w:trPr>
          <w:jc w:val="center"/>
        </w:trPr>
        <w:tc>
          <w:tcPr>
            <w:tcW w:w="2104" w:type="dxa"/>
            <w:shd w:val="clear" w:color="auto" w:fill="auto"/>
          </w:tcPr>
          <w:p w:rsidR="00EE2B6D" w:rsidRPr="00635A41" w:rsidRDefault="00EE2B6D" w:rsidP="00635A41">
            <w:pPr>
              <w:spacing w:line="360" w:lineRule="auto"/>
              <w:jc w:val="both"/>
              <w:rPr>
                <w:sz w:val="20"/>
                <w:szCs w:val="20"/>
              </w:rPr>
            </w:pPr>
            <w:r w:rsidRPr="00635A41">
              <w:rPr>
                <w:sz w:val="20"/>
                <w:szCs w:val="20"/>
              </w:rPr>
              <w:t>3. Кредитно-финансовые учреждения</w:t>
            </w:r>
          </w:p>
        </w:tc>
        <w:tc>
          <w:tcPr>
            <w:tcW w:w="489" w:type="dxa"/>
            <w:shd w:val="clear" w:color="auto" w:fill="auto"/>
          </w:tcPr>
          <w:p w:rsidR="00EE2B6D" w:rsidRPr="00635A41" w:rsidRDefault="00EE2B6D" w:rsidP="00635A41">
            <w:pPr>
              <w:spacing w:line="360" w:lineRule="auto"/>
              <w:jc w:val="both"/>
              <w:rPr>
                <w:sz w:val="20"/>
                <w:szCs w:val="20"/>
              </w:rPr>
            </w:pPr>
            <w:r w:rsidRPr="00635A41">
              <w:rPr>
                <w:sz w:val="20"/>
                <w:szCs w:val="20"/>
              </w:rPr>
              <w:t>2</w:t>
            </w:r>
          </w:p>
        </w:tc>
        <w:tc>
          <w:tcPr>
            <w:tcW w:w="1713" w:type="dxa"/>
            <w:shd w:val="clear" w:color="auto" w:fill="auto"/>
          </w:tcPr>
          <w:p w:rsidR="00EE2B6D" w:rsidRPr="00635A41" w:rsidRDefault="00EE2B6D" w:rsidP="00635A41">
            <w:pPr>
              <w:spacing w:line="360" w:lineRule="auto"/>
              <w:jc w:val="both"/>
              <w:rPr>
                <w:sz w:val="20"/>
                <w:szCs w:val="20"/>
              </w:rPr>
            </w:pPr>
            <w:r w:rsidRPr="00635A41">
              <w:rPr>
                <w:sz w:val="20"/>
                <w:szCs w:val="20"/>
              </w:rPr>
              <w:t>Майкопбанк</w:t>
            </w:r>
          </w:p>
          <w:p w:rsidR="00EE2B6D" w:rsidRPr="00635A41" w:rsidRDefault="00EE2B6D" w:rsidP="00635A41">
            <w:pPr>
              <w:spacing w:line="360" w:lineRule="auto"/>
              <w:jc w:val="both"/>
              <w:rPr>
                <w:sz w:val="20"/>
                <w:szCs w:val="20"/>
              </w:rPr>
            </w:pPr>
          </w:p>
          <w:p w:rsidR="00EE2B6D" w:rsidRPr="00635A41" w:rsidRDefault="00EE2B6D" w:rsidP="00635A41">
            <w:pPr>
              <w:spacing w:line="360" w:lineRule="auto"/>
              <w:jc w:val="both"/>
              <w:rPr>
                <w:sz w:val="20"/>
                <w:szCs w:val="20"/>
              </w:rPr>
            </w:pPr>
          </w:p>
          <w:p w:rsidR="00EE2B6D" w:rsidRPr="00635A41" w:rsidRDefault="00EE2B6D" w:rsidP="00635A41">
            <w:pPr>
              <w:spacing w:line="360" w:lineRule="auto"/>
              <w:jc w:val="both"/>
              <w:rPr>
                <w:sz w:val="20"/>
                <w:szCs w:val="20"/>
              </w:rPr>
            </w:pPr>
            <w:r w:rsidRPr="00635A41">
              <w:rPr>
                <w:sz w:val="20"/>
                <w:szCs w:val="20"/>
              </w:rPr>
              <w:t>Росстрах</w:t>
            </w:r>
          </w:p>
        </w:tc>
        <w:tc>
          <w:tcPr>
            <w:tcW w:w="1437" w:type="dxa"/>
            <w:shd w:val="clear" w:color="auto" w:fill="auto"/>
          </w:tcPr>
          <w:p w:rsidR="00EE2B6D" w:rsidRPr="00635A41" w:rsidRDefault="00EE2B6D" w:rsidP="00635A41">
            <w:pPr>
              <w:spacing w:line="360" w:lineRule="auto"/>
              <w:jc w:val="both"/>
              <w:rPr>
                <w:sz w:val="20"/>
                <w:szCs w:val="20"/>
              </w:rPr>
            </w:pPr>
            <w:r w:rsidRPr="00635A41">
              <w:rPr>
                <w:sz w:val="20"/>
                <w:szCs w:val="20"/>
              </w:rPr>
              <w:t>ул. Пионерская, 284</w:t>
            </w:r>
          </w:p>
          <w:p w:rsidR="00EE2B6D" w:rsidRPr="00635A41" w:rsidRDefault="00EE2B6D" w:rsidP="00635A41">
            <w:pPr>
              <w:spacing w:line="360" w:lineRule="auto"/>
              <w:jc w:val="both"/>
              <w:rPr>
                <w:sz w:val="20"/>
                <w:szCs w:val="20"/>
              </w:rPr>
            </w:pPr>
            <w:r w:rsidRPr="00635A41">
              <w:rPr>
                <w:sz w:val="20"/>
                <w:szCs w:val="20"/>
              </w:rPr>
              <w:t>ул. Димитрова, 32</w:t>
            </w:r>
          </w:p>
        </w:tc>
        <w:tc>
          <w:tcPr>
            <w:tcW w:w="1003" w:type="dxa"/>
            <w:shd w:val="clear" w:color="auto" w:fill="auto"/>
          </w:tcPr>
          <w:p w:rsidR="00EE2B6D" w:rsidRPr="00635A41" w:rsidRDefault="00EE2B6D" w:rsidP="00635A41">
            <w:pPr>
              <w:spacing w:line="360" w:lineRule="auto"/>
              <w:jc w:val="both"/>
              <w:rPr>
                <w:sz w:val="20"/>
                <w:szCs w:val="20"/>
              </w:rPr>
            </w:pPr>
            <w:r w:rsidRPr="00635A41">
              <w:rPr>
                <w:sz w:val="20"/>
                <w:szCs w:val="20"/>
              </w:rPr>
              <w:t>широ-кая</w:t>
            </w:r>
          </w:p>
          <w:p w:rsidR="00EE2B6D" w:rsidRPr="00635A41" w:rsidRDefault="00EE2B6D" w:rsidP="00635A41">
            <w:pPr>
              <w:spacing w:line="360" w:lineRule="auto"/>
              <w:jc w:val="both"/>
              <w:rPr>
                <w:sz w:val="20"/>
                <w:szCs w:val="20"/>
              </w:rPr>
            </w:pPr>
          </w:p>
          <w:p w:rsidR="00EE2B6D" w:rsidRPr="00635A41" w:rsidRDefault="00EE2B6D" w:rsidP="00635A41">
            <w:pPr>
              <w:spacing w:line="360" w:lineRule="auto"/>
              <w:jc w:val="both"/>
              <w:rPr>
                <w:sz w:val="20"/>
                <w:szCs w:val="20"/>
              </w:rPr>
            </w:pPr>
            <w:r w:rsidRPr="00635A41">
              <w:rPr>
                <w:sz w:val="20"/>
                <w:szCs w:val="20"/>
              </w:rPr>
              <w:t>широ-кая</w:t>
            </w:r>
          </w:p>
        </w:tc>
        <w:tc>
          <w:tcPr>
            <w:tcW w:w="1196" w:type="dxa"/>
            <w:shd w:val="clear" w:color="auto" w:fill="auto"/>
          </w:tcPr>
          <w:p w:rsidR="00EE2B6D" w:rsidRPr="00635A41" w:rsidRDefault="00EE2B6D" w:rsidP="00635A41">
            <w:pPr>
              <w:spacing w:line="360" w:lineRule="auto"/>
              <w:jc w:val="both"/>
              <w:rPr>
                <w:sz w:val="20"/>
                <w:szCs w:val="20"/>
              </w:rPr>
            </w:pPr>
            <w:r w:rsidRPr="00635A41">
              <w:rPr>
                <w:sz w:val="20"/>
                <w:szCs w:val="20"/>
              </w:rPr>
              <w:t>средняя</w:t>
            </w:r>
          </w:p>
          <w:p w:rsidR="00EE2B6D" w:rsidRPr="00635A41" w:rsidRDefault="00EE2B6D" w:rsidP="00635A41">
            <w:pPr>
              <w:spacing w:line="360" w:lineRule="auto"/>
              <w:jc w:val="both"/>
              <w:rPr>
                <w:sz w:val="20"/>
                <w:szCs w:val="20"/>
              </w:rPr>
            </w:pPr>
          </w:p>
          <w:p w:rsidR="00EE2B6D" w:rsidRPr="00635A41" w:rsidRDefault="00EE2B6D" w:rsidP="00635A41">
            <w:pPr>
              <w:spacing w:line="360" w:lineRule="auto"/>
              <w:jc w:val="both"/>
              <w:rPr>
                <w:sz w:val="20"/>
                <w:szCs w:val="20"/>
              </w:rPr>
            </w:pPr>
          </w:p>
          <w:p w:rsidR="00EE2B6D" w:rsidRPr="00635A41" w:rsidRDefault="00EE2B6D" w:rsidP="00635A41">
            <w:pPr>
              <w:spacing w:line="360" w:lineRule="auto"/>
              <w:jc w:val="both"/>
              <w:rPr>
                <w:sz w:val="20"/>
                <w:szCs w:val="20"/>
              </w:rPr>
            </w:pPr>
            <w:r w:rsidRPr="00635A41">
              <w:rPr>
                <w:sz w:val="20"/>
                <w:szCs w:val="20"/>
              </w:rPr>
              <w:t>средняя</w:t>
            </w:r>
          </w:p>
          <w:p w:rsidR="00EE2B6D" w:rsidRPr="00635A41" w:rsidRDefault="00EE2B6D" w:rsidP="00635A41">
            <w:pPr>
              <w:spacing w:line="360" w:lineRule="auto"/>
              <w:jc w:val="both"/>
              <w:rPr>
                <w:sz w:val="20"/>
                <w:szCs w:val="20"/>
              </w:rPr>
            </w:pPr>
          </w:p>
        </w:tc>
        <w:tc>
          <w:tcPr>
            <w:tcW w:w="1300" w:type="dxa"/>
            <w:shd w:val="clear" w:color="auto" w:fill="auto"/>
          </w:tcPr>
          <w:p w:rsidR="00EE2B6D" w:rsidRPr="00635A41" w:rsidRDefault="00EE2B6D" w:rsidP="00635A41">
            <w:pPr>
              <w:spacing w:line="360" w:lineRule="auto"/>
              <w:jc w:val="both"/>
              <w:rPr>
                <w:sz w:val="20"/>
                <w:szCs w:val="20"/>
              </w:rPr>
            </w:pPr>
            <w:r w:rsidRPr="00635A41">
              <w:rPr>
                <w:sz w:val="20"/>
                <w:szCs w:val="20"/>
              </w:rPr>
              <w:t>партнер-ство</w:t>
            </w:r>
          </w:p>
          <w:p w:rsidR="00EE2B6D" w:rsidRPr="00635A41" w:rsidRDefault="00EE2B6D" w:rsidP="00635A41">
            <w:pPr>
              <w:spacing w:line="360" w:lineRule="auto"/>
              <w:jc w:val="both"/>
              <w:rPr>
                <w:sz w:val="20"/>
                <w:szCs w:val="20"/>
              </w:rPr>
            </w:pPr>
          </w:p>
          <w:p w:rsidR="00EE2B6D" w:rsidRPr="00635A41" w:rsidRDefault="00EE2B6D" w:rsidP="00635A41">
            <w:pPr>
              <w:spacing w:line="360" w:lineRule="auto"/>
              <w:jc w:val="both"/>
              <w:rPr>
                <w:sz w:val="20"/>
                <w:szCs w:val="20"/>
              </w:rPr>
            </w:pPr>
            <w:r w:rsidRPr="00635A41">
              <w:rPr>
                <w:sz w:val="20"/>
                <w:szCs w:val="20"/>
              </w:rPr>
              <w:t>партнер-ство</w:t>
            </w:r>
          </w:p>
          <w:p w:rsidR="00EE2B6D" w:rsidRPr="00635A41" w:rsidRDefault="00EE2B6D" w:rsidP="00635A41">
            <w:pPr>
              <w:spacing w:line="360" w:lineRule="auto"/>
              <w:jc w:val="both"/>
              <w:rPr>
                <w:sz w:val="20"/>
                <w:szCs w:val="20"/>
              </w:rPr>
            </w:pPr>
          </w:p>
        </w:tc>
      </w:tr>
      <w:tr w:rsidR="00EE2B6D" w:rsidRPr="00635A41" w:rsidTr="00635A41">
        <w:trPr>
          <w:jc w:val="center"/>
        </w:trPr>
        <w:tc>
          <w:tcPr>
            <w:tcW w:w="2104" w:type="dxa"/>
            <w:shd w:val="clear" w:color="auto" w:fill="auto"/>
          </w:tcPr>
          <w:p w:rsidR="00EE2B6D" w:rsidRPr="00635A41" w:rsidRDefault="00EE2B6D" w:rsidP="00635A41">
            <w:pPr>
              <w:spacing w:line="360" w:lineRule="auto"/>
              <w:jc w:val="both"/>
              <w:rPr>
                <w:sz w:val="20"/>
                <w:szCs w:val="20"/>
              </w:rPr>
            </w:pPr>
            <w:r w:rsidRPr="00635A41">
              <w:rPr>
                <w:sz w:val="20"/>
                <w:szCs w:val="20"/>
              </w:rPr>
              <w:t>-банки</w:t>
            </w:r>
          </w:p>
        </w:tc>
        <w:tc>
          <w:tcPr>
            <w:tcW w:w="489" w:type="dxa"/>
            <w:shd w:val="clear" w:color="auto" w:fill="auto"/>
          </w:tcPr>
          <w:p w:rsidR="00EE2B6D" w:rsidRPr="00635A41" w:rsidRDefault="00EE2B6D" w:rsidP="00635A41">
            <w:pPr>
              <w:spacing w:line="360" w:lineRule="auto"/>
              <w:jc w:val="both"/>
              <w:rPr>
                <w:sz w:val="20"/>
                <w:szCs w:val="20"/>
              </w:rPr>
            </w:pPr>
            <w:r w:rsidRPr="00635A41">
              <w:rPr>
                <w:sz w:val="20"/>
                <w:szCs w:val="20"/>
              </w:rPr>
              <w:t>1</w:t>
            </w:r>
          </w:p>
        </w:tc>
        <w:tc>
          <w:tcPr>
            <w:tcW w:w="1713" w:type="dxa"/>
            <w:shd w:val="clear" w:color="auto" w:fill="auto"/>
          </w:tcPr>
          <w:p w:rsidR="00EE2B6D" w:rsidRPr="00635A41" w:rsidRDefault="00EE2B6D" w:rsidP="00635A41">
            <w:pPr>
              <w:spacing w:line="360" w:lineRule="auto"/>
              <w:jc w:val="both"/>
              <w:rPr>
                <w:sz w:val="20"/>
                <w:szCs w:val="20"/>
              </w:rPr>
            </w:pPr>
            <w:r w:rsidRPr="00635A41">
              <w:rPr>
                <w:sz w:val="20"/>
                <w:szCs w:val="20"/>
              </w:rPr>
              <w:t>Майкопбанк</w:t>
            </w:r>
          </w:p>
        </w:tc>
        <w:tc>
          <w:tcPr>
            <w:tcW w:w="1437" w:type="dxa"/>
            <w:shd w:val="clear" w:color="auto" w:fill="auto"/>
          </w:tcPr>
          <w:p w:rsidR="00EE2B6D" w:rsidRPr="00635A41" w:rsidRDefault="00EE2B6D" w:rsidP="00635A41">
            <w:pPr>
              <w:spacing w:line="360" w:lineRule="auto"/>
              <w:jc w:val="both"/>
              <w:rPr>
                <w:sz w:val="20"/>
                <w:szCs w:val="20"/>
              </w:rPr>
            </w:pPr>
            <w:r w:rsidRPr="00635A41">
              <w:rPr>
                <w:sz w:val="20"/>
                <w:szCs w:val="20"/>
              </w:rPr>
              <w:t>ул. Пионерская, 284</w:t>
            </w:r>
          </w:p>
        </w:tc>
        <w:tc>
          <w:tcPr>
            <w:tcW w:w="1003" w:type="dxa"/>
            <w:shd w:val="clear" w:color="auto" w:fill="auto"/>
          </w:tcPr>
          <w:p w:rsidR="00EE2B6D" w:rsidRPr="00635A41" w:rsidRDefault="00EE2B6D" w:rsidP="00635A41">
            <w:pPr>
              <w:spacing w:line="360" w:lineRule="auto"/>
              <w:jc w:val="both"/>
              <w:rPr>
                <w:sz w:val="20"/>
                <w:szCs w:val="20"/>
              </w:rPr>
            </w:pPr>
            <w:r w:rsidRPr="00635A41">
              <w:rPr>
                <w:sz w:val="20"/>
                <w:szCs w:val="20"/>
              </w:rPr>
              <w:t>широ-кая</w:t>
            </w:r>
          </w:p>
        </w:tc>
        <w:tc>
          <w:tcPr>
            <w:tcW w:w="1196" w:type="dxa"/>
            <w:shd w:val="clear" w:color="auto" w:fill="auto"/>
          </w:tcPr>
          <w:p w:rsidR="00EE2B6D" w:rsidRPr="00635A41" w:rsidRDefault="00EE2B6D" w:rsidP="00635A41">
            <w:pPr>
              <w:spacing w:line="360" w:lineRule="auto"/>
              <w:jc w:val="both"/>
              <w:rPr>
                <w:sz w:val="20"/>
                <w:szCs w:val="20"/>
              </w:rPr>
            </w:pPr>
            <w:r w:rsidRPr="00635A41">
              <w:rPr>
                <w:sz w:val="20"/>
                <w:szCs w:val="20"/>
              </w:rPr>
              <w:t>средняя</w:t>
            </w:r>
          </w:p>
        </w:tc>
        <w:tc>
          <w:tcPr>
            <w:tcW w:w="1300" w:type="dxa"/>
            <w:shd w:val="clear" w:color="auto" w:fill="auto"/>
          </w:tcPr>
          <w:p w:rsidR="00EE2B6D" w:rsidRPr="00635A41" w:rsidRDefault="00EE2B6D" w:rsidP="00635A41">
            <w:pPr>
              <w:spacing w:line="360" w:lineRule="auto"/>
              <w:jc w:val="both"/>
              <w:rPr>
                <w:sz w:val="20"/>
                <w:szCs w:val="20"/>
              </w:rPr>
            </w:pPr>
            <w:r w:rsidRPr="00635A41">
              <w:rPr>
                <w:sz w:val="20"/>
                <w:szCs w:val="20"/>
              </w:rPr>
              <w:t>партнер-ство</w:t>
            </w:r>
          </w:p>
        </w:tc>
      </w:tr>
      <w:tr w:rsidR="00EE2B6D" w:rsidRPr="00635A41" w:rsidTr="00635A41">
        <w:trPr>
          <w:jc w:val="center"/>
        </w:trPr>
        <w:tc>
          <w:tcPr>
            <w:tcW w:w="2104" w:type="dxa"/>
            <w:shd w:val="clear" w:color="auto" w:fill="auto"/>
          </w:tcPr>
          <w:p w:rsidR="00EE2B6D" w:rsidRPr="00635A41" w:rsidRDefault="00EE2B6D" w:rsidP="00635A41">
            <w:pPr>
              <w:spacing w:line="360" w:lineRule="auto"/>
              <w:jc w:val="both"/>
              <w:rPr>
                <w:sz w:val="20"/>
                <w:szCs w:val="20"/>
              </w:rPr>
            </w:pPr>
            <w:r w:rsidRPr="00635A41">
              <w:rPr>
                <w:sz w:val="20"/>
                <w:szCs w:val="20"/>
              </w:rPr>
              <w:t>-страховая компания и т.д.</w:t>
            </w:r>
          </w:p>
        </w:tc>
        <w:tc>
          <w:tcPr>
            <w:tcW w:w="489" w:type="dxa"/>
            <w:shd w:val="clear" w:color="auto" w:fill="auto"/>
          </w:tcPr>
          <w:p w:rsidR="00EE2B6D" w:rsidRPr="00635A41" w:rsidRDefault="00EE2B6D" w:rsidP="00635A41">
            <w:pPr>
              <w:spacing w:line="360" w:lineRule="auto"/>
              <w:jc w:val="both"/>
              <w:rPr>
                <w:sz w:val="20"/>
                <w:szCs w:val="20"/>
              </w:rPr>
            </w:pPr>
            <w:r w:rsidRPr="00635A41">
              <w:rPr>
                <w:sz w:val="20"/>
                <w:szCs w:val="20"/>
              </w:rPr>
              <w:t>1</w:t>
            </w:r>
          </w:p>
        </w:tc>
        <w:tc>
          <w:tcPr>
            <w:tcW w:w="1713" w:type="dxa"/>
            <w:shd w:val="clear" w:color="auto" w:fill="auto"/>
          </w:tcPr>
          <w:p w:rsidR="00EE2B6D" w:rsidRPr="00635A41" w:rsidRDefault="00EE2B6D" w:rsidP="00635A41">
            <w:pPr>
              <w:spacing w:line="360" w:lineRule="auto"/>
              <w:jc w:val="both"/>
              <w:rPr>
                <w:sz w:val="20"/>
                <w:szCs w:val="20"/>
              </w:rPr>
            </w:pPr>
            <w:r w:rsidRPr="00635A41">
              <w:rPr>
                <w:sz w:val="20"/>
                <w:szCs w:val="20"/>
              </w:rPr>
              <w:t>Росстрах</w:t>
            </w:r>
          </w:p>
        </w:tc>
        <w:tc>
          <w:tcPr>
            <w:tcW w:w="1437" w:type="dxa"/>
            <w:shd w:val="clear" w:color="auto" w:fill="auto"/>
          </w:tcPr>
          <w:p w:rsidR="00EE2B6D" w:rsidRPr="00635A41" w:rsidRDefault="00EE2B6D" w:rsidP="00635A41">
            <w:pPr>
              <w:spacing w:line="360" w:lineRule="auto"/>
              <w:jc w:val="both"/>
              <w:rPr>
                <w:sz w:val="20"/>
                <w:szCs w:val="20"/>
              </w:rPr>
            </w:pPr>
            <w:r w:rsidRPr="00635A41">
              <w:rPr>
                <w:sz w:val="20"/>
                <w:szCs w:val="20"/>
              </w:rPr>
              <w:t>ул. Димитрова, 32</w:t>
            </w:r>
          </w:p>
        </w:tc>
        <w:tc>
          <w:tcPr>
            <w:tcW w:w="1003" w:type="dxa"/>
            <w:shd w:val="clear" w:color="auto" w:fill="auto"/>
          </w:tcPr>
          <w:p w:rsidR="00EE2B6D" w:rsidRPr="00635A41" w:rsidRDefault="00EE2B6D" w:rsidP="00635A41">
            <w:pPr>
              <w:spacing w:line="360" w:lineRule="auto"/>
              <w:jc w:val="both"/>
              <w:rPr>
                <w:sz w:val="20"/>
                <w:szCs w:val="20"/>
              </w:rPr>
            </w:pPr>
            <w:r w:rsidRPr="00635A41">
              <w:rPr>
                <w:sz w:val="20"/>
                <w:szCs w:val="20"/>
              </w:rPr>
              <w:t>широ-кая</w:t>
            </w:r>
          </w:p>
        </w:tc>
        <w:tc>
          <w:tcPr>
            <w:tcW w:w="1196" w:type="dxa"/>
            <w:shd w:val="clear" w:color="auto" w:fill="auto"/>
          </w:tcPr>
          <w:p w:rsidR="00EE2B6D" w:rsidRPr="00635A41" w:rsidRDefault="00EE2B6D" w:rsidP="00635A41">
            <w:pPr>
              <w:spacing w:line="360" w:lineRule="auto"/>
              <w:jc w:val="both"/>
              <w:rPr>
                <w:sz w:val="20"/>
                <w:szCs w:val="20"/>
              </w:rPr>
            </w:pPr>
            <w:r w:rsidRPr="00635A41">
              <w:rPr>
                <w:sz w:val="20"/>
                <w:szCs w:val="20"/>
              </w:rPr>
              <w:t>средняя</w:t>
            </w:r>
          </w:p>
          <w:p w:rsidR="00EE2B6D" w:rsidRPr="00635A41" w:rsidRDefault="00EE2B6D" w:rsidP="00635A41">
            <w:pPr>
              <w:spacing w:line="360" w:lineRule="auto"/>
              <w:jc w:val="both"/>
              <w:rPr>
                <w:sz w:val="20"/>
                <w:szCs w:val="20"/>
              </w:rPr>
            </w:pPr>
          </w:p>
        </w:tc>
        <w:tc>
          <w:tcPr>
            <w:tcW w:w="1300" w:type="dxa"/>
            <w:shd w:val="clear" w:color="auto" w:fill="auto"/>
          </w:tcPr>
          <w:p w:rsidR="00EE2B6D" w:rsidRPr="00635A41" w:rsidRDefault="00EE2B6D" w:rsidP="00635A41">
            <w:pPr>
              <w:spacing w:line="360" w:lineRule="auto"/>
              <w:jc w:val="both"/>
              <w:rPr>
                <w:sz w:val="20"/>
                <w:szCs w:val="20"/>
              </w:rPr>
            </w:pPr>
            <w:r w:rsidRPr="00635A41">
              <w:rPr>
                <w:sz w:val="20"/>
                <w:szCs w:val="20"/>
              </w:rPr>
              <w:t>партнер-ство</w:t>
            </w:r>
          </w:p>
          <w:p w:rsidR="00EE2B6D" w:rsidRPr="00635A41" w:rsidRDefault="00EE2B6D" w:rsidP="00635A41">
            <w:pPr>
              <w:spacing w:line="360" w:lineRule="auto"/>
              <w:jc w:val="both"/>
              <w:rPr>
                <w:sz w:val="20"/>
                <w:szCs w:val="20"/>
              </w:rPr>
            </w:pPr>
          </w:p>
        </w:tc>
      </w:tr>
      <w:tr w:rsidR="00EE2B6D" w:rsidRPr="00635A41" w:rsidTr="00635A41">
        <w:trPr>
          <w:jc w:val="center"/>
        </w:trPr>
        <w:tc>
          <w:tcPr>
            <w:tcW w:w="2104" w:type="dxa"/>
            <w:shd w:val="clear" w:color="auto" w:fill="auto"/>
          </w:tcPr>
          <w:p w:rsidR="00EE2B6D" w:rsidRPr="00635A41" w:rsidRDefault="00EE2B6D" w:rsidP="00635A41">
            <w:pPr>
              <w:spacing w:line="360" w:lineRule="auto"/>
              <w:jc w:val="both"/>
              <w:rPr>
                <w:sz w:val="20"/>
                <w:szCs w:val="20"/>
              </w:rPr>
            </w:pPr>
            <w:r w:rsidRPr="00635A41">
              <w:rPr>
                <w:sz w:val="20"/>
                <w:szCs w:val="20"/>
              </w:rPr>
              <w:t>4. Маркетинговые посредники</w:t>
            </w:r>
          </w:p>
        </w:tc>
        <w:tc>
          <w:tcPr>
            <w:tcW w:w="489"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713"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437"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003"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196"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300"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r>
    </w:tbl>
    <w:p w:rsidR="00627087" w:rsidRPr="00627087" w:rsidRDefault="00627087" w:rsidP="00627087">
      <w:pPr>
        <w:spacing w:line="360" w:lineRule="auto"/>
        <w:ind w:firstLine="709"/>
        <w:jc w:val="both"/>
        <w:rPr>
          <w:sz w:val="28"/>
        </w:rPr>
      </w:pPr>
    </w:p>
    <w:p w:rsidR="00627087" w:rsidRPr="00627087" w:rsidRDefault="00627087" w:rsidP="00627087">
      <w:pPr>
        <w:spacing w:line="360" w:lineRule="auto"/>
        <w:ind w:firstLine="709"/>
        <w:jc w:val="both"/>
        <w:rPr>
          <w:sz w:val="28"/>
        </w:rPr>
      </w:pPr>
      <w:r w:rsidRPr="00627087">
        <w:rPr>
          <w:sz w:val="28"/>
        </w:rPr>
        <w:t>Таблица 5 - Анализ потребителей по определенному виду продукции</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6"/>
        <w:gridCol w:w="928"/>
        <w:gridCol w:w="1424"/>
        <w:gridCol w:w="1580"/>
        <w:gridCol w:w="1158"/>
        <w:gridCol w:w="1194"/>
        <w:gridCol w:w="1699"/>
      </w:tblGrid>
      <w:tr w:rsidR="00EE2B6D" w:rsidRPr="00635A41" w:rsidTr="00635A41">
        <w:trPr>
          <w:jc w:val="center"/>
        </w:trPr>
        <w:tc>
          <w:tcPr>
            <w:tcW w:w="1571" w:type="dxa"/>
            <w:vMerge w:val="restart"/>
            <w:shd w:val="clear" w:color="auto" w:fill="auto"/>
          </w:tcPr>
          <w:p w:rsidR="00EE2B6D" w:rsidRPr="00635A41" w:rsidRDefault="00EE2B6D" w:rsidP="00635A41">
            <w:pPr>
              <w:spacing w:line="360" w:lineRule="auto"/>
              <w:jc w:val="both"/>
              <w:rPr>
                <w:sz w:val="20"/>
                <w:szCs w:val="20"/>
              </w:rPr>
            </w:pPr>
            <w:r w:rsidRPr="00635A41">
              <w:rPr>
                <w:sz w:val="20"/>
                <w:szCs w:val="20"/>
              </w:rPr>
              <w:t>Типы клиентурных рынков</w:t>
            </w:r>
          </w:p>
        </w:tc>
        <w:tc>
          <w:tcPr>
            <w:tcW w:w="976" w:type="dxa"/>
            <w:vMerge w:val="restart"/>
            <w:shd w:val="clear" w:color="auto" w:fill="auto"/>
          </w:tcPr>
          <w:p w:rsidR="00EE2B6D" w:rsidRPr="00635A41" w:rsidRDefault="00EE2B6D" w:rsidP="00635A41">
            <w:pPr>
              <w:spacing w:line="360" w:lineRule="auto"/>
              <w:jc w:val="both"/>
              <w:rPr>
                <w:sz w:val="20"/>
                <w:szCs w:val="20"/>
              </w:rPr>
            </w:pPr>
            <w:r w:rsidRPr="00635A41">
              <w:rPr>
                <w:sz w:val="20"/>
                <w:szCs w:val="20"/>
              </w:rPr>
              <w:t>Охват рынков (да, нет)</w:t>
            </w:r>
          </w:p>
        </w:tc>
        <w:tc>
          <w:tcPr>
            <w:tcW w:w="1506" w:type="dxa"/>
            <w:vMerge w:val="restart"/>
            <w:shd w:val="clear" w:color="auto" w:fill="auto"/>
          </w:tcPr>
          <w:p w:rsidR="00EE2B6D" w:rsidRPr="00635A41" w:rsidRDefault="00EE2B6D" w:rsidP="00635A41">
            <w:pPr>
              <w:spacing w:line="360" w:lineRule="auto"/>
              <w:jc w:val="both"/>
              <w:rPr>
                <w:sz w:val="20"/>
                <w:szCs w:val="20"/>
              </w:rPr>
            </w:pPr>
            <w:r w:rsidRPr="00635A41">
              <w:rPr>
                <w:sz w:val="20"/>
                <w:szCs w:val="20"/>
              </w:rPr>
              <w:t>Фирмы-потребители</w:t>
            </w:r>
          </w:p>
        </w:tc>
        <w:tc>
          <w:tcPr>
            <w:tcW w:w="4155" w:type="dxa"/>
            <w:gridSpan w:val="3"/>
            <w:shd w:val="clear" w:color="auto" w:fill="auto"/>
          </w:tcPr>
          <w:p w:rsidR="00EE2B6D" w:rsidRPr="00635A41" w:rsidRDefault="00EE2B6D" w:rsidP="00635A41">
            <w:pPr>
              <w:spacing w:line="360" w:lineRule="auto"/>
              <w:jc w:val="both"/>
              <w:rPr>
                <w:sz w:val="20"/>
                <w:szCs w:val="20"/>
              </w:rPr>
            </w:pPr>
            <w:r w:rsidRPr="00635A41">
              <w:rPr>
                <w:sz w:val="20"/>
                <w:szCs w:val="20"/>
              </w:rPr>
              <w:t>Характеристика потребителей</w:t>
            </w:r>
          </w:p>
        </w:tc>
        <w:tc>
          <w:tcPr>
            <w:tcW w:w="1800" w:type="dxa"/>
            <w:vMerge w:val="restart"/>
            <w:shd w:val="clear" w:color="auto" w:fill="auto"/>
          </w:tcPr>
          <w:p w:rsidR="00EE2B6D" w:rsidRPr="00635A41" w:rsidRDefault="00EE2B6D" w:rsidP="00635A41">
            <w:pPr>
              <w:spacing w:line="360" w:lineRule="auto"/>
              <w:jc w:val="both"/>
              <w:rPr>
                <w:sz w:val="20"/>
                <w:szCs w:val="20"/>
              </w:rPr>
            </w:pPr>
            <w:r w:rsidRPr="00635A41">
              <w:rPr>
                <w:sz w:val="20"/>
                <w:szCs w:val="20"/>
              </w:rPr>
              <w:t>Позиции фирмы по отношению к потребителю</w:t>
            </w:r>
          </w:p>
        </w:tc>
      </w:tr>
      <w:tr w:rsidR="00EE2B6D" w:rsidRPr="00635A41" w:rsidTr="00635A41">
        <w:trPr>
          <w:jc w:val="center"/>
        </w:trPr>
        <w:tc>
          <w:tcPr>
            <w:tcW w:w="1571" w:type="dxa"/>
            <w:vMerge/>
            <w:shd w:val="clear" w:color="auto" w:fill="auto"/>
          </w:tcPr>
          <w:p w:rsidR="00EE2B6D" w:rsidRPr="00635A41" w:rsidRDefault="00EE2B6D" w:rsidP="00635A41">
            <w:pPr>
              <w:spacing w:line="360" w:lineRule="auto"/>
              <w:jc w:val="both"/>
              <w:rPr>
                <w:sz w:val="20"/>
                <w:szCs w:val="20"/>
              </w:rPr>
            </w:pPr>
          </w:p>
        </w:tc>
        <w:tc>
          <w:tcPr>
            <w:tcW w:w="976" w:type="dxa"/>
            <w:vMerge/>
            <w:shd w:val="clear" w:color="auto" w:fill="auto"/>
          </w:tcPr>
          <w:p w:rsidR="00EE2B6D" w:rsidRPr="00635A41" w:rsidRDefault="00EE2B6D" w:rsidP="00635A41">
            <w:pPr>
              <w:spacing w:line="360" w:lineRule="auto"/>
              <w:jc w:val="both"/>
              <w:rPr>
                <w:sz w:val="20"/>
                <w:szCs w:val="20"/>
              </w:rPr>
            </w:pPr>
          </w:p>
        </w:tc>
        <w:tc>
          <w:tcPr>
            <w:tcW w:w="1506" w:type="dxa"/>
            <w:vMerge/>
            <w:shd w:val="clear" w:color="auto" w:fill="auto"/>
          </w:tcPr>
          <w:p w:rsidR="00EE2B6D" w:rsidRPr="00635A41" w:rsidRDefault="00EE2B6D" w:rsidP="00635A41">
            <w:pPr>
              <w:spacing w:line="360" w:lineRule="auto"/>
              <w:jc w:val="both"/>
              <w:rPr>
                <w:sz w:val="20"/>
                <w:szCs w:val="20"/>
              </w:rPr>
            </w:pPr>
          </w:p>
        </w:tc>
        <w:tc>
          <w:tcPr>
            <w:tcW w:w="1673" w:type="dxa"/>
            <w:shd w:val="clear" w:color="auto" w:fill="auto"/>
          </w:tcPr>
          <w:p w:rsidR="00EE2B6D" w:rsidRPr="00635A41" w:rsidRDefault="00EE2B6D" w:rsidP="00635A41">
            <w:pPr>
              <w:spacing w:line="360" w:lineRule="auto"/>
              <w:jc w:val="both"/>
              <w:rPr>
                <w:sz w:val="20"/>
                <w:szCs w:val="20"/>
              </w:rPr>
            </w:pPr>
            <w:r w:rsidRPr="00635A41">
              <w:rPr>
                <w:sz w:val="20"/>
                <w:szCs w:val="20"/>
              </w:rPr>
              <w:t>место</w:t>
            </w:r>
          </w:p>
          <w:p w:rsidR="00EE2B6D" w:rsidRPr="00635A41" w:rsidRDefault="00EE2B6D" w:rsidP="00635A41">
            <w:pPr>
              <w:spacing w:line="360" w:lineRule="auto"/>
              <w:jc w:val="both"/>
              <w:rPr>
                <w:sz w:val="20"/>
                <w:szCs w:val="20"/>
              </w:rPr>
            </w:pPr>
            <w:r w:rsidRPr="00635A41">
              <w:rPr>
                <w:sz w:val="20"/>
                <w:szCs w:val="20"/>
              </w:rPr>
              <w:t>расположение</w:t>
            </w:r>
          </w:p>
        </w:tc>
        <w:tc>
          <w:tcPr>
            <w:tcW w:w="1222" w:type="dxa"/>
            <w:shd w:val="clear" w:color="auto" w:fill="auto"/>
          </w:tcPr>
          <w:p w:rsidR="00EE2B6D" w:rsidRPr="00635A41" w:rsidRDefault="00EE2B6D" w:rsidP="00635A41">
            <w:pPr>
              <w:spacing w:line="360" w:lineRule="auto"/>
              <w:jc w:val="both"/>
              <w:rPr>
                <w:sz w:val="20"/>
                <w:szCs w:val="20"/>
              </w:rPr>
            </w:pPr>
            <w:r w:rsidRPr="00635A41">
              <w:rPr>
                <w:sz w:val="20"/>
                <w:szCs w:val="20"/>
              </w:rPr>
              <w:t>известность</w:t>
            </w:r>
          </w:p>
        </w:tc>
        <w:tc>
          <w:tcPr>
            <w:tcW w:w="1260" w:type="dxa"/>
            <w:shd w:val="clear" w:color="auto" w:fill="auto"/>
          </w:tcPr>
          <w:p w:rsidR="00EE2B6D" w:rsidRPr="00635A41" w:rsidRDefault="00EE2B6D" w:rsidP="00635A41">
            <w:pPr>
              <w:spacing w:line="360" w:lineRule="auto"/>
              <w:jc w:val="both"/>
              <w:rPr>
                <w:sz w:val="20"/>
                <w:szCs w:val="20"/>
              </w:rPr>
            </w:pPr>
            <w:r w:rsidRPr="00635A41">
              <w:rPr>
                <w:sz w:val="20"/>
                <w:szCs w:val="20"/>
              </w:rPr>
              <w:t>к-во заказов</w:t>
            </w:r>
          </w:p>
        </w:tc>
        <w:tc>
          <w:tcPr>
            <w:tcW w:w="1800" w:type="dxa"/>
            <w:vMerge/>
            <w:shd w:val="clear" w:color="auto" w:fill="auto"/>
          </w:tcPr>
          <w:p w:rsidR="00EE2B6D" w:rsidRPr="00635A41" w:rsidRDefault="00EE2B6D" w:rsidP="00635A41">
            <w:pPr>
              <w:spacing w:line="360" w:lineRule="auto"/>
              <w:jc w:val="both"/>
              <w:rPr>
                <w:sz w:val="20"/>
                <w:szCs w:val="20"/>
              </w:rPr>
            </w:pPr>
          </w:p>
        </w:tc>
      </w:tr>
      <w:tr w:rsidR="00EE2B6D" w:rsidRPr="00635A41" w:rsidTr="00635A41">
        <w:trPr>
          <w:jc w:val="center"/>
        </w:trPr>
        <w:tc>
          <w:tcPr>
            <w:tcW w:w="1571" w:type="dxa"/>
            <w:shd w:val="clear" w:color="auto" w:fill="auto"/>
          </w:tcPr>
          <w:p w:rsidR="00EE2B6D" w:rsidRPr="00635A41" w:rsidRDefault="00EE2B6D" w:rsidP="00635A41">
            <w:pPr>
              <w:spacing w:line="360" w:lineRule="auto"/>
              <w:jc w:val="both"/>
              <w:rPr>
                <w:sz w:val="20"/>
                <w:szCs w:val="20"/>
              </w:rPr>
            </w:pPr>
            <w:r w:rsidRPr="00635A41">
              <w:rPr>
                <w:sz w:val="20"/>
                <w:szCs w:val="20"/>
              </w:rPr>
              <w:t>1</w:t>
            </w:r>
          </w:p>
        </w:tc>
        <w:tc>
          <w:tcPr>
            <w:tcW w:w="976" w:type="dxa"/>
            <w:shd w:val="clear" w:color="auto" w:fill="auto"/>
          </w:tcPr>
          <w:p w:rsidR="00EE2B6D" w:rsidRPr="00635A41" w:rsidRDefault="00EE2B6D" w:rsidP="00635A41">
            <w:pPr>
              <w:spacing w:line="360" w:lineRule="auto"/>
              <w:jc w:val="both"/>
              <w:rPr>
                <w:sz w:val="20"/>
                <w:szCs w:val="20"/>
              </w:rPr>
            </w:pPr>
            <w:r w:rsidRPr="00635A41">
              <w:rPr>
                <w:sz w:val="20"/>
                <w:szCs w:val="20"/>
              </w:rPr>
              <w:t>2</w:t>
            </w:r>
          </w:p>
        </w:tc>
        <w:tc>
          <w:tcPr>
            <w:tcW w:w="1506" w:type="dxa"/>
            <w:shd w:val="clear" w:color="auto" w:fill="auto"/>
          </w:tcPr>
          <w:p w:rsidR="00EE2B6D" w:rsidRPr="00635A41" w:rsidRDefault="00EE2B6D" w:rsidP="00635A41">
            <w:pPr>
              <w:spacing w:line="360" w:lineRule="auto"/>
              <w:jc w:val="both"/>
              <w:rPr>
                <w:sz w:val="20"/>
                <w:szCs w:val="20"/>
              </w:rPr>
            </w:pPr>
            <w:r w:rsidRPr="00635A41">
              <w:rPr>
                <w:sz w:val="20"/>
                <w:szCs w:val="20"/>
              </w:rPr>
              <w:t>3</w:t>
            </w:r>
          </w:p>
        </w:tc>
        <w:tc>
          <w:tcPr>
            <w:tcW w:w="1673" w:type="dxa"/>
            <w:shd w:val="clear" w:color="auto" w:fill="auto"/>
          </w:tcPr>
          <w:p w:rsidR="00EE2B6D" w:rsidRPr="00635A41" w:rsidRDefault="00EE2B6D" w:rsidP="00635A41">
            <w:pPr>
              <w:spacing w:line="360" w:lineRule="auto"/>
              <w:jc w:val="both"/>
              <w:rPr>
                <w:sz w:val="20"/>
                <w:szCs w:val="20"/>
              </w:rPr>
            </w:pPr>
            <w:r w:rsidRPr="00635A41">
              <w:rPr>
                <w:sz w:val="20"/>
                <w:szCs w:val="20"/>
              </w:rPr>
              <w:t>4</w:t>
            </w:r>
          </w:p>
        </w:tc>
        <w:tc>
          <w:tcPr>
            <w:tcW w:w="1222" w:type="dxa"/>
            <w:shd w:val="clear" w:color="auto" w:fill="auto"/>
          </w:tcPr>
          <w:p w:rsidR="00EE2B6D" w:rsidRPr="00635A41" w:rsidRDefault="00EE2B6D" w:rsidP="00635A41">
            <w:pPr>
              <w:spacing w:line="360" w:lineRule="auto"/>
              <w:jc w:val="both"/>
              <w:rPr>
                <w:sz w:val="20"/>
                <w:szCs w:val="20"/>
              </w:rPr>
            </w:pPr>
            <w:r w:rsidRPr="00635A41">
              <w:rPr>
                <w:sz w:val="20"/>
                <w:szCs w:val="20"/>
              </w:rPr>
              <w:t>5</w:t>
            </w:r>
          </w:p>
        </w:tc>
        <w:tc>
          <w:tcPr>
            <w:tcW w:w="1260" w:type="dxa"/>
            <w:shd w:val="clear" w:color="auto" w:fill="auto"/>
          </w:tcPr>
          <w:p w:rsidR="00EE2B6D" w:rsidRPr="00635A41" w:rsidRDefault="00EE2B6D" w:rsidP="00635A41">
            <w:pPr>
              <w:spacing w:line="360" w:lineRule="auto"/>
              <w:jc w:val="both"/>
              <w:rPr>
                <w:sz w:val="20"/>
                <w:szCs w:val="20"/>
              </w:rPr>
            </w:pPr>
            <w:r w:rsidRPr="00635A41">
              <w:rPr>
                <w:sz w:val="20"/>
                <w:szCs w:val="20"/>
              </w:rPr>
              <w:t>6</w:t>
            </w:r>
          </w:p>
        </w:tc>
        <w:tc>
          <w:tcPr>
            <w:tcW w:w="1800" w:type="dxa"/>
            <w:shd w:val="clear" w:color="auto" w:fill="auto"/>
          </w:tcPr>
          <w:p w:rsidR="00EE2B6D" w:rsidRPr="00635A41" w:rsidRDefault="00EE2B6D" w:rsidP="00635A41">
            <w:pPr>
              <w:spacing w:line="360" w:lineRule="auto"/>
              <w:jc w:val="both"/>
              <w:rPr>
                <w:sz w:val="20"/>
                <w:szCs w:val="20"/>
              </w:rPr>
            </w:pPr>
            <w:r w:rsidRPr="00635A41">
              <w:rPr>
                <w:sz w:val="20"/>
                <w:szCs w:val="20"/>
              </w:rPr>
              <w:t>7</w:t>
            </w:r>
          </w:p>
        </w:tc>
      </w:tr>
      <w:tr w:rsidR="00EE2B6D" w:rsidRPr="00635A41" w:rsidTr="00635A41">
        <w:trPr>
          <w:jc w:val="center"/>
        </w:trPr>
        <w:tc>
          <w:tcPr>
            <w:tcW w:w="1571" w:type="dxa"/>
            <w:shd w:val="clear" w:color="auto" w:fill="auto"/>
          </w:tcPr>
          <w:p w:rsidR="00EE2B6D" w:rsidRPr="00635A41" w:rsidRDefault="00EE2B6D" w:rsidP="00635A41">
            <w:pPr>
              <w:spacing w:line="360" w:lineRule="auto"/>
              <w:jc w:val="both"/>
              <w:rPr>
                <w:sz w:val="20"/>
                <w:szCs w:val="20"/>
              </w:rPr>
            </w:pPr>
            <w:r w:rsidRPr="00635A41">
              <w:rPr>
                <w:sz w:val="20"/>
                <w:szCs w:val="20"/>
              </w:rPr>
              <w:t>1. Организации</w:t>
            </w:r>
          </w:p>
        </w:tc>
        <w:tc>
          <w:tcPr>
            <w:tcW w:w="976" w:type="dxa"/>
            <w:shd w:val="clear" w:color="auto" w:fill="auto"/>
          </w:tcPr>
          <w:p w:rsidR="00EE2B6D" w:rsidRPr="00635A41" w:rsidRDefault="00EE2B6D" w:rsidP="00635A41">
            <w:pPr>
              <w:spacing w:line="360" w:lineRule="auto"/>
              <w:jc w:val="both"/>
              <w:rPr>
                <w:sz w:val="20"/>
                <w:szCs w:val="20"/>
              </w:rPr>
            </w:pPr>
            <w:r w:rsidRPr="00635A41">
              <w:rPr>
                <w:sz w:val="20"/>
                <w:szCs w:val="20"/>
              </w:rPr>
              <w:t>нет</w:t>
            </w:r>
          </w:p>
        </w:tc>
        <w:tc>
          <w:tcPr>
            <w:tcW w:w="1506"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673"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222"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260"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800"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r>
      <w:tr w:rsidR="00EE2B6D" w:rsidRPr="00635A41" w:rsidTr="00635A41">
        <w:trPr>
          <w:jc w:val="center"/>
        </w:trPr>
        <w:tc>
          <w:tcPr>
            <w:tcW w:w="1571" w:type="dxa"/>
            <w:shd w:val="clear" w:color="auto" w:fill="auto"/>
          </w:tcPr>
          <w:p w:rsidR="00EE2B6D" w:rsidRPr="00635A41" w:rsidRDefault="00EE2B6D" w:rsidP="00635A41">
            <w:pPr>
              <w:spacing w:line="360" w:lineRule="auto"/>
              <w:jc w:val="both"/>
              <w:rPr>
                <w:sz w:val="20"/>
                <w:szCs w:val="20"/>
              </w:rPr>
            </w:pPr>
            <w:r w:rsidRPr="00635A41">
              <w:rPr>
                <w:sz w:val="20"/>
                <w:szCs w:val="20"/>
              </w:rPr>
              <w:t>2. Туристы</w:t>
            </w:r>
          </w:p>
        </w:tc>
        <w:tc>
          <w:tcPr>
            <w:tcW w:w="976" w:type="dxa"/>
            <w:shd w:val="clear" w:color="auto" w:fill="auto"/>
          </w:tcPr>
          <w:p w:rsidR="00EE2B6D" w:rsidRPr="00635A41" w:rsidRDefault="00EE2B6D" w:rsidP="00635A41">
            <w:pPr>
              <w:spacing w:line="360" w:lineRule="auto"/>
              <w:jc w:val="both"/>
              <w:rPr>
                <w:sz w:val="20"/>
                <w:szCs w:val="20"/>
              </w:rPr>
            </w:pPr>
            <w:r w:rsidRPr="00635A41">
              <w:rPr>
                <w:sz w:val="20"/>
                <w:szCs w:val="20"/>
              </w:rPr>
              <w:t>да</w:t>
            </w:r>
          </w:p>
        </w:tc>
        <w:tc>
          <w:tcPr>
            <w:tcW w:w="1506"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673"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222"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260" w:type="dxa"/>
            <w:shd w:val="clear" w:color="auto" w:fill="auto"/>
          </w:tcPr>
          <w:p w:rsidR="00EE2B6D" w:rsidRPr="00635A41" w:rsidRDefault="00EE2B6D" w:rsidP="00635A41">
            <w:pPr>
              <w:spacing w:line="360" w:lineRule="auto"/>
              <w:jc w:val="both"/>
              <w:rPr>
                <w:sz w:val="20"/>
                <w:szCs w:val="20"/>
              </w:rPr>
            </w:pPr>
            <w:r w:rsidRPr="00635A41">
              <w:rPr>
                <w:sz w:val="20"/>
                <w:szCs w:val="20"/>
              </w:rPr>
              <w:t>5618</w:t>
            </w:r>
          </w:p>
        </w:tc>
        <w:tc>
          <w:tcPr>
            <w:tcW w:w="1800" w:type="dxa"/>
            <w:shd w:val="clear" w:color="auto" w:fill="auto"/>
          </w:tcPr>
          <w:p w:rsidR="00EE2B6D" w:rsidRPr="00635A41" w:rsidRDefault="00EE2B6D" w:rsidP="00635A41">
            <w:pPr>
              <w:spacing w:line="360" w:lineRule="auto"/>
              <w:jc w:val="both"/>
              <w:rPr>
                <w:sz w:val="20"/>
                <w:szCs w:val="20"/>
              </w:rPr>
            </w:pPr>
            <w:r w:rsidRPr="00635A41">
              <w:rPr>
                <w:sz w:val="20"/>
                <w:szCs w:val="20"/>
              </w:rPr>
              <w:t>поставщик услуг</w:t>
            </w:r>
          </w:p>
        </w:tc>
      </w:tr>
      <w:tr w:rsidR="00EE2B6D" w:rsidRPr="00635A41" w:rsidTr="00635A41">
        <w:trPr>
          <w:jc w:val="center"/>
        </w:trPr>
        <w:tc>
          <w:tcPr>
            <w:tcW w:w="1571" w:type="dxa"/>
            <w:shd w:val="clear" w:color="auto" w:fill="auto"/>
          </w:tcPr>
          <w:p w:rsidR="00EE2B6D" w:rsidRPr="00635A41" w:rsidRDefault="00EE2B6D" w:rsidP="00635A41">
            <w:pPr>
              <w:spacing w:line="360" w:lineRule="auto"/>
              <w:jc w:val="both"/>
              <w:rPr>
                <w:sz w:val="20"/>
                <w:szCs w:val="20"/>
              </w:rPr>
            </w:pPr>
            <w:r w:rsidRPr="00635A41">
              <w:rPr>
                <w:sz w:val="20"/>
                <w:szCs w:val="20"/>
              </w:rPr>
              <w:t>3.Отдыхающие</w:t>
            </w:r>
          </w:p>
        </w:tc>
        <w:tc>
          <w:tcPr>
            <w:tcW w:w="976" w:type="dxa"/>
            <w:shd w:val="clear" w:color="auto" w:fill="auto"/>
          </w:tcPr>
          <w:p w:rsidR="00EE2B6D" w:rsidRPr="00635A41" w:rsidRDefault="00EE2B6D" w:rsidP="00635A41">
            <w:pPr>
              <w:spacing w:line="360" w:lineRule="auto"/>
              <w:jc w:val="both"/>
              <w:rPr>
                <w:sz w:val="20"/>
                <w:szCs w:val="20"/>
              </w:rPr>
            </w:pPr>
            <w:r w:rsidRPr="00635A41">
              <w:rPr>
                <w:sz w:val="20"/>
                <w:szCs w:val="20"/>
              </w:rPr>
              <w:t>да</w:t>
            </w:r>
          </w:p>
        </w:tc>
        <w:tc>
          <w:tcPr>
            <w:tcW w:w="1506"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673"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222" w:type="dxa"/>
            <w:shd w:val="clear" w:color="auto" w:fill="auto"/>
          </w:tcPr>
          <w:p w:rsidR="00EE2B6D" w:rsidRPr="00635A41" w:rsidRDefault="00EE2B6D" w:rsidP="00635A41">
            <w:pPr>
              <w:spacing w:line="360" w:lineRule="auto"/>
              <w:jc w:val="both"/>
              <w:rPr>
                <w:sz w:val="20"/>
                <w:szCs w:val="20"/>
              </w:rPr>
            </w:pPr>
            <w:r w:rsidRPr="00635A41">
              <w:rPr>
                <w:sz w:val="20"/>
                <w:szCs w:val="20"/>
              </w:rPr>
              <w:t>-</w:t>
            </w:r>
          </w:p>
        </w:tc>
        <w:tc>
          <w:tcPr>
            <w:tcW w:w="1260" w:type="dxa"/>
            <w:shd w:val="clear" w:color="auto" w:fill="auto"/>
          </w:tcPr>
          <w:p w:rsidR="00EE2B6D" w:rsidRPr="00635A41" w:rsidRDefault="00EE2B6D" w:rsidP="00635A41">
            <w:pPr>
              <w:spacing w:line="360" w:lineRule="auto"/>
              <w:jc w:val="both"/>
              <w:rPr>
                <w:sz w:val="20"/>
                <w:szCs w:val="20"/>
              </w:rPr>
            </w:pPr>
            <w:r w:rsidRPr="00635A41">
              <w:rPr>
                <w:sz w:val="20"/>
                <w:szCs w:val="20"/>
              </w:rPr>
              <w:t>7039</w:t>
            </w:r>
          </w:p>
        </w:tc>
        <w:tc>
          <w:tcPr>
            <w:tcW w:w="1800" w:type="dxa"/>
            <w:shd w:val="clear" w:color="auto" w:fill="auto"/>
          </w:tcPr>
          <w:p w:rsidR="00EE2B6D" w:rsidRPr="00635A41" w:rsidRDefault="00EE2B6D" w:rsidP="00635A41">
            <w:pPr>
              <w:spacing w:line="360" w:lineRule="auto"/>
              <w:jc w:val="both"/>
              <w:rPr>
                <w:sz w:val="20"/>
                <w:szCs w:val="20"/>
              </w:rPr>
            </w:pPr>
            <w:r w:rsidRPr="00635A41">
              <w:rPr>
                <w:sz w:val="20"/>
                <w:szCs w:val="20"/>
              </w:rPr>
              <w:t>поставщик услуг</w:t>
            </w:r>
          </w:p>
        </w:tc>
      </w:tr>
    </w:tbl>
    <w:p w:rsidR="00627087" w:rsidRPr="00627087" w:rsidRDefault="00627087" w:rsidP="00627087">
      <w:pPr>
        <w:spacing w:line="360" w:lineRule="auto"/>
        <w:ind w:firstLine="709"/>
        <w:jc w:val="both"/>
        <w:rPr>
          <w:sz w:val="28"/>
        </w:rPr>
      </w:pPr>
    </w:p>
    <w:p w:rsidR="00627087" w:rsidRPr="00627087" w:rsidRDefault="00627087" w:rsidP="00627087">
      <w:pPr>
        <w:spacing w:line="360" w:lineRule="auto"/>
        <w:ind w:firstLine="709"/>
        <w:jc w:val="both"/>
        <w:rPr>
          <w:sz w:val="28"/>
        </w:rPr>
      </w:pPr>
      <w:r w:rsidRPr="00627087">
        <w:rPr>
          <w:sz w:val="28"/>
        </w:rPr>
        <w:t>Таблица 6 – Анализ конкурентов</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3"/>
        <w:gridCol w:w="1552"/>
        <w:gridCol w:w="1552"/>
        <w:gridCol w:w="1894"/>
        <w:gridCol w:w="1209"/>
        <w:gridCol w:w="1552"/>
      </w:tblGrid>
      <w:tr w:rsidR="009130D3" w:rsidRPr="00635A41" w:rsidTr="00635A41">
        <w:trPr>
          <w:jc w:val="center"/>
        </w:trPr>
        <w:tc>
          <w:tcPr>
            <w:tcW w:w="1728" w:type="dxa"/>
            <w:vMerge w:val="restart"/>
            <w:shd w:val="clear" w:color="auto" w:fill="auto"/>
          </w:tcPr>
          <w:p w:rsidR="009130D3" w:rsidRPr="00635A41" w:rsidRDefault="009130D3" w:rsidP="00635A41">
            <w:pPr>
              <w:spacing w:line="360" w:lineRule="auto"/>
              <w:jc w:val="both"/>
              <w:rPr>
                <w:sz w:val="20"/>
                <w:szCs w:val="20"/>
              </w:rPr>
            </w:pPr>
            <w:r w:rsidRPr="00635A41">
              <w:rPr>
                <w:sz w:val="20"/>
                <w:szCs w:val="20"/>
              </w:rPr>
              <w:t>Типы конкурентов</w:t>
            </w:r>
          </w:p>
        </w:tc>
        <w:tc>
          <w:tcPr>
            <w:tcW w:w="1620" w:type="dxa"/>
            <w:vMerge w:val="restart"/>
            <w:shd w:val="clear" w:color="auto" w:fill="auto"/>
          </w:tcPr>
          <w:p w:rsidR="009130D3" w:rsidRPr="00635A41" w:rsidRDefault="009130D3" w:rsidP="00635A41">
            <w:pPr>
              <w:spacing w:line="360" w:lineRule="auto"/>
              <w:jc w:val="both"/>
              <w:rPr>
                <w:sz w:val="20"/>
                <w:szCs w:val="20"/>
              </w:rPr>
            </w:pPr>
            <w:r w:rsidRPr="00635A41">
              <w:rPr>
                <w:sz w:val="20"/>
                <w:szCs w:val="20"/>
              </w:rPr>
              <w:t>Примеры конкурентов</w:t>
            </w:r>
          </w:p>
        </w:tc>
        <w:tc>
          <w:tcPr>
            <w:tcW w:w="1620" w:type="dxa"/>
            <w:vMerge w:val="restart"/>
            <w:shd w:val="clear" w:color="auto" w:fill="auto"/>
          </w:tcPr>
          <w:p w:rsidR="009130D3" w:rsidRPr="00635A41" w:rsidRDefault="009130D3" w:rsidP="00635A41">
            <w:pPr>
              <w:spacing w:line="360" w:lineRule="auto"/>
              <w:jc w:val="both"/>
              <w:rPr>
                <w:sz w:val="20"/>
                <w:szCs w:val="20"/>
              </w:rPr>
            </w:pPr>
            <w:r w:rsidRPr="00635A41">
              <w:rPr>
                <w:sz w:val="20"/>
                <w:szCs w:val="20"/>
              </w:rPr>
              <w:t>Степень конкуренции</w:t>
            </w:r>
          </w:p>
        </w:tc>
        <w:tc>
          <w:tcPr>
            <w:tcW w:w="3240" w:type="dxa"/>
            <w:gridSpan w:val="2"/>
            <w:shd w:val="clear" w:color="auto" w:fill="auto"/>
          </w:tcPr>
          <w:p w:rsidR="009130D3" w:rsidRPr="00635A41" w:rsidRDefault="009130D3" w:rsidP="00635A41">
            <w:pPr>
              <w:spacing w:line="360" w:lineRule="auto"/>
              <w:jc w:val="both"/>
              <w:rPr>
                <w:sz w:val="20"/>
                <w:szCs w:val="20"/>
              </w:rPr>
            </w:pPr>
            <w:r w:rsidRPr="00635A41">
              <w:rPr>
                <w:sz w:val="20"/>
                <w:szCs w:val="20"/>
              </w:rPr>
              <w:t>Характеристика конкурентов</w:t>
            </w:r>
          </w:p>
        </w:tc>
        <w:tc>
          <w:tcPr>
            <w:tcW w:w="1620" w:type="dxa"/>
            <w:vMerge w:val="restart"/>
            <w:shd w:val="clear" w:color="auto" w:fill="auto"/>
          </w:tcPr>
          <w:p w:rsidR="009130D3" w:rsidRPr="00635A41" w:rsidRDefault="009130D3" w:rsidP="00635A41">
            <w:pPr>
              <w:spacing w:line="360" w:lineRule="auto"/>
              <w:jc w:val="both"/>
              <w:rPr>
                <w:sz w:val="20"/>
                <w:szCs w:val="20"/>
              </w:rPr>
            </w:pPr>
            <w:r w:rsidRPr="00635A41">
              <w:rPr>
                <w:sz w:val="20"/>
                <w:szCs w:val="20"/>
              </w:rPr>
              <w:t>Позиция фирмы в отношении конкурентов</w:t>
            </w:r>
          </w:p>
        </w:tc>
      </w:tr>
      <w:tr w:rsidR="009130D3" w:rsidRPr="00635A41" w:rsidTr="00635A41">
        <w:trPr>
          <w:jc w:val="center"/>
        </w:trPr>
        <w:tc>
          <w:tcPr>
            <w:tcW w:w="1728" w:type="dxa"/>
            <w:vMerge/>
            <w:shd w:val="clear" w:color="auto" w:fill="auto"/>
          </w:tcPr>
          <w:p w:rsidR="009130D3" w:rsidRPr="00635A41" w:rsidRDefault="009130D3" w:rsidP="00635A41">
            <w:pPr>
              <w:spacing w:line="360" w:lineRule="auto"/>
              <w:jc w:val="both"/>
              <w:rPr>
                <w:sz w:val="20"/>
                <w:szCs w:val="20"/>
              </w:rPr>
            </w:pPr>
          </w:p>
        </w:tc>
        <w:tc>
          <w:tcPr>
            <w:tcW w:w="1620" w:type="dxa"/>
            <w:vMerge/>
            <w:shd w:val="clear" w:color="auto" w:fill="auto"/>
          </w:tcPr>
          <w:p w:rsidR="009130D3" w:rsidRPr="00635A41" w:rsidRDefault="009130D3" w:rsidP="00635A41">
            <w:pPr>
              <w:spacing w:line="360" w:lineRule="auto"/>
              <w:jc w:val="both"/>
              <w:rPr>
                <w:sz w:val="20"/>
                <w:szCs w:val="20"/>
              </w:rPr>
            </w:pPr>
          </w:p>
        </w:tc>
        <w:tc>
          <w:tcPr>
            <w:tcW w:w="1620" w:type="dxa"/>
            <w:vMerge/>
            <w:shd w:val="clear" w:color="auto" w:fill="auto"/>
          </w:tcPr>
          <w:p w:rsidR="009130D3" w:rsidRPr="00635A41" w:rsidRDefault="009130D3" w:rsidP="00635A41">
            <w:pPr>
              <w:spacing w:line="360" w:lineRule="auto"/>
              <w:jc w:val="both"/>
              <w:rPr>
                <w:sz w:val="20"/>
                <w:szCs w:val="20"/>
              </w:rPr>
            </w:pPr>
          </w:p>
        </w:tc>
        <w:tc>
          <w:tcPr>
            <w:tcW w:w="1980" w:type="dxa"/>
            <w:shd w:val="clear" w:color="auto" w:fill="auto"/>
          </w:tcPr>
          <w:p w:rsidR="009130D3" w:rsidRPr="00635A41" w:rsidRDefault="009130D3" w:rsidP="00635A41">
            <w:pPr>
              <w:spacing w:line="360" w:lineRule="auto"/>
              <w:jc w:val="both"/>
              <w:rPr>
                <w:sz w:val="20"/>
                <w:szCs w:val="20"/>
              </w:rPr>
            </w:pPr>
            <w:r w:rsidRPr="00635A41">
              <w:rPr>
                <w:sz w:val="20"/>
                <w:szCs w:val="20"/>
              </w:rPr>
              <w:t>место-положение</w:t>
            </w:r>
          </w:p>
        </w:tc>
        <w:tc>
          <w:tcPr>
            <w:tcW w:w="1260" w:type="dxa"/>
            <w:shd w:val="clear" w:color="auto" w:fill="auto"/>
          </w:tcPr>
          <w:p w:rsidR="009130D3" w:rsidRPr="00635A41" w:rsidRDefault="009130D3" w:rsidP="00635A41">
            <w:pPr>
              <w:spacing w:line="360" w:lineRule="auto"/>
              <w:jc w:val="both"/>
              <w:rPr>
                <w:sz w:val="20"/>
                <w:szCs w:val="20"/>
              </w:rPr>
            </w:pPr>
            <w:r w:rsidRPr="00635A41">
              <w:rPr>
                <w:sz w:val="20"/>
                <w:szCs w:val="20"/>
              </w:rPr>
              <w:t>извест-ность</w:t>
            </w:r>
          </w:p>
        </w:tc>
        <w:tc>
          <w:tcPr>
            <w:tcW w:w="1620" w:type="dxa"/>
            <w:vMerge/>
            <w:shd w:val="clear" w:color="auto" w:fill="auto"/>
          </w:tcPr>
          <w:p w:rsidR="009130D3" w:rsidRPr="00635A41" w:rsidRDefault="009130D3" w:rsidP="00635A41">
            <w:pPr>
              <w:spacing w:line="360" w:lineRule="auto"/>
              <w:jc w:val="both"/>
              <w:rPr>
                <w:sz w:val="20"/>
                <w:szCs w:val="20"/>
              </w:rPr>
            </w:pPr>
          </w:p>
        </w:tc>
      </w:tr>
      <w:tr w:rsidR="009130D3" w:rsidRPr="00635A41" w:rsidTr="00635A41">
        <w:trPr>
          <w:jc w:val="center"/>
        </w:trPr>
        <w:tc>
          <w:tcPr>
            <w:tcW w:w="1728" w:type="dxa"/>
            <w:shd w:val="clear" w:color="auto" w:fill="auto"/>
          </w:tcPr>
          <w:p w:rsidR="009130D3" w:rsidRPr="00635A41" w:rsidRDefault="009130D3" w:rsidP="00635A41">
            <w:pPr>
              <w:spacing w:line="360" w:lineRule="auto"/>
              <w:jc w:val="both"/>
              <w:rPr>
                <w:sz w:val="20"/>
                <w:szCs w:val="20"/>
              </w:rPr>
            </w:pPr>
            <w:r w:rsidRPr="00635A41">
              <w:rPr>
                <w:sz w:val="20"/>
                <w:szCs w:val="20"/>
              </w:rPr>
              <w:t>Конкуренция желаний</w:t>
            </w:r>
          </w:p>
        </w:tc>
        <w:tc>
          <w:tcPr>
            <w:tcW w:w="1620" w:type="dxa"/>
            <w:shd w:val="clear" w:color="auto" w:fill="auto"/>
          </w:tcPr>
          <w:p w:rsidR="009130D3" w:rsidRPr="00635A41" w:rsidRDefault="009130D3" w:rsidP="00635A41">
            <w:pPr>
              <w:spacing w:line="360" w:lineRule="auto"/>
              <w:jc w:val="both"/>
              <w:rPr>
                <w:sz w:val="20"/>
                <w:szCs w:val="20"/>
              </w:rPr>
            </w:pPr>
            <w:r w:rsidRPr="00635A41">
              <w:rPr>
                <w:sz w:val="20"/>
                <w:szCs w:val="20"/>
              </w:rPr>
              <w:t>«Экспресс-тур»</w:t>
            </w:r>
          </w:p>
        </w:tc>
        <w:tc>
          <w:tcPr>
            <w:tcW w:w="1620" w:type="dxa"/>
            <w:shd w:val="clear" w:color="auto" w:fill="auto"/>
          </w:tcPr>
          <w:p w:rsidR="009130D3" w:rsidRPr="00635A41" w:rsidRDefault="009130D3" w:rsidP="00635A41">
            <w:pPr>
              <w:spacing w:line="360" w:lineRule="auto"/>
              <w:jc w:val="both"/>
              <w:rPr>
                <w:sz w:val="20"/>
                <w:szCs w:val="20"/>
              </w:rPr>
            </w:pPr>
            <w:r w:rsidRPr="00635A41">
              <w:rPr>
                <w:sz w:val="20"/>
                <w:szCs w:val="20"/>
              </w:rPr>
              <w:t>слабая</w:t>
            </w:r>
          </w:p>
        </w:tc>
        <w:tc>
          <w:tcPr>
            <w:tcW w:w="1980" w:type="dxa"/>
            <w:shd w:val="clear" w:color="auto" w:fill="auto"/>
          </w:tcPr>
          <w:p w:rsidR="009130D3" w:rsidRPr="00635A41" w:rsidRDefault="009130D3" w:rsidP="00635A41">
            <w:pPr>
              <w:spacing w:line="360" w:lineRule="auto"/>
              <w:jc w:val="both"/>
              <w:rPr>
                <w:sz w:val="20"/>
                <w:szCs w:val="20"/>
              </w:rPr>
            </w:pPr>
            <w:r w:rsidRPr="00635A41">
              <w:rPr>
                <w:sz w:val="20"/>
                <w:szCs w:val="20"/>
              </w:rPr>
              <w:t>Краснооктябрь-ская, 25</w:t>
            </w:r>
          </w:p>
        </w:tc>
        <w:tc>
          <w:tcPr>
            <w:tcW w:w="1260" w:type="dxa"/>
            <w:shd w:val="clear" w:color="auto" w:fill="auto"/>
          </w:tcPr>
          <w:p w:rsidR="009130D3" w:rsidRPr="00635A41" w:rsidRDefault="009130D3" w:rsidP="00635A41">
            <w:pPr>
              <w:spacing w:line="360" w:lineRule="auto"/>
              <w:jc w:val="both"/>
              <w:rPr>
                <w:sz w:val="20"/>
                <w:szCs w:val="20"/>
              </w:rPr>
            </w:pPr>
            <w:r w:rsidRPr="00635A41">
              <w:rPr>
                <w:sz w:val="20"/>
                <w:szCs w:val="20"/>
              </w:rPr>
              <w:t>низкая</w:t>
            </w:r>
          </w:p>
        </w:tc>
        <w:tc>
          <w:tcPr>
            <w:tcW w:w="1620" w:type="dxa"/>
            <w:shd w:val="clear" w:color="auto" w:fill="auto"/>
          </w:tcPr>
          <w:p w:rsidR="009130D3" w:rsidRPr="00635A41" w:rsidRDefault="009130D3" w:rsidP="00635A41">
            <w:pPr>
              <w:spacing w:line="360" w:lineRule="auto"/>
              <w:jc w:val="both"/>
              <w:rPr>
                <w:sz w:val="20"/>
                <w:szCs w:val="20"/>
              </w:rPr>
            </w:pPr>
            <w:r w:rsidRPr="00635A41">
              <w:rPr>
                <w:sz w:val="20"/>
                <w:szCs w:val="20"/>
              </w:rPr>
              <w:t>партнерство</w:t>
            </w:r>
          </w:p>
        </w:tc>
      </w:tr>
      <w:tr w:rsidR="009130D3" w:rsidRPr="00635A41" w:rsidTr="00635A41">
        <w:trPr>
          <w:jc w:val="center"/>
        </w:trPr>
        <w:tc>
          <w:tcPr>
            <w:tcW w:w="1728" w:type="dxa"/>
            <w:shd w:val="clear" w:color="auto" w:fill="auto"/>
          </w:tcPr>
          <w:p w:rsidR="009130D3" w:rsidRPr="00635A41" w:rsidRDefault="009130D3" w:rsidP="00635A41">
            <w:pPr>
              <w:spacing w:line="360" w:lineRule="auto"/>
              <w:jc w:val="both"/>
              <w:rPr>
                <w:sz w:val="20"/>
                <w:szCs w:val="20"/>
              </w:rPr>
            </w:pPr>
            <w:r w:rsidRPr="00635A41">
              <w:rPr>
                <w:sz w:val="20"/>
                <w:szCs w:val="20"/>
              </w:rPr>
              <w:t>Предметная конкуренция</w:t>
            </w:r>
          </w:p>
        </w:tc>
        <w:tc>
          <w:tcPr>
            <w:tcW w:w="1620" w:type="dxa"/>
            <w:shd w:val="clear" w:color="auto" w:fill="auto"/>
          </w:tcPr>
          <w:p w:rsidR="009130D3" w:rsidRPr="00635A41" w:rsidRDefault="009130D3" w:rsidP="00635A41">
            <w:pPr>
              <w:spacing w:line="360" w:lineRule="auto"/>
              <w:jc w:val="both"/>
              <w:rPr>
                <w:sz w:val="20"/>
                <w:szCs w:val="20"/>
              </w:rPr>
            </w:pPr>
            <w:r w:rsidRPr="00635A41">
              <w:rPr>
                <w:sz w:val="20"/>
                <w:szCs w:val="20"/>
              </w:rPr>
              <w:t>«Спутник»</w:t>
            </w:r>
          </w:p>
        </w:tc>
        <w:tc>
          <w:tcPr>
            <w:tcW w:w="1620" w:type="dxa"/>
            <w:shd w:val="clear" w:color="auto" w:fill="auto"/>
          </w:tcPr>
          <w:p w:rsidR="009130D3" w:rsidRPr="00635A41" w:rsidRDefault="009130D3" w:rsidP="00635A41">
            <w:pPr>
              <w:spacing w:line="360" w:lineRule="auto"/>
              <w:jc w:val="both"/>
              <w:rPr>
                <w:sz w:val="20"/>
                <w:szCs w:val="20"/>
              </w:rPr>
            </w:pPr>
            <w:r w:rsidRPr="00635A41">
              <w:rPr>
                <w:sz w:val="20"/>
                <w:szCs w:val="20"/>
              </w:rPr>
              <w:t>сильная</w:t>
            </w:r>
          </w:p>
        </w:tc>
        <w:tc>
          <w:tcPr>
            <w:tcW w:w="1980" w:type="dxa"/>
            <w:shd w:val="clear" w:color="auto" w:fill="auto"/>
          </w:tcPr>
          <w:p w:rsidR="009130D3" w:rsidRPr="00635A41" w:rsidRDefault="009130D3" w:rsidP="00635A41">
            <w:pPr>
              <w:spacing w:line="360" w:lineRule="auto"/>
              <w:jc w:val="both"/>
              <w:rPr>
                <w:sz w:val="20"/>
                <w:szCs w:val="20"/>
              </w:rPr>
            </w:pPr>
            <w:r w:rsidRPr="00635A41">
              <w:rPr>
                <w:sz w:val="20"/>
                <w:szCs w:val="20"/>
              </w:rPr>
              <w:t>Жуковского, 19</w:t>
            </w:r>
          </w:p>
        </w:tc>
        <w:tc>
          <w:tcPr>
            <w:tcW w:w="1260" w:type="dxa"/>
            <w:shd w:val="clear" w:color="auto" w:fill="auto"/>
          </w:tcPr>
          <w:p w:rsidR="009130D3" w:rsidRPr="00635A41" w:rsidRDefault="009130D3" w:rsidP="00635A41">
            <w:pPr>
              <w:spacing w:line="360" w:lineRule="auto"/>
              <w:jc w:val="both"/>
              <w:rPr>
                <w:sz w:val="20"/>
                <w:szCs w:val="20"/>
              </w:rPr>
            </w:pPr>
            <w:r w:rsidRPr="00635A41">
              <w:rPr>
                <w:sz w:val="20"/>
                <w:szCs w:val="20"/>
              </w:rPr>
              <w:t>большая</w:t>
            </w:r>
          </w:p>
        </w:tc>
        <w:tc>
          <w:tcPr>
            <w:tcW w:w="1620" w:type="dxa"/>
            <w:shd w:val="clear" w:color="auto" w:fill="auto"/>
          </w:tcPr>
          <w:p w:rsidR="009130D3" w:rsidRPr="00635A41" w:rsidRDefault="009130D3" w:rsidP="00635A41">
            <w:pPr>
              <w:spacing w:line="360" w:lineRule="auto"/>
              <w:jc w:val="both"/>
              <w:rPr>
                <w:sz w:val="20"/>
                <w:szCs w:val="20"/>
              </w:rPr>
            </w:pPr>
            <w:r w:rsidRPr="00635A41">
              <w:rPr>
                <w:sz w:val="20"/>
                <w:szCs w:val="20"/>
              </w:rPr>
              <w:t>слабая</w:t>
            </w:r>
          </w:p>
        </w:tc>
      </w:tr>
      <w:tr w:rsidR="009130D3" w:rsidRPr="00635A41" w:rsidTr="00635A41">
        <w:trPr>
          <w:jc w:val="center"/>
        </w:trPr>
        <w:tc>
          <w:tcPr>
            <w:tcW w:w="1728" w:type="dxa"/>
            <w:shd w:val="clear" w:color="auto" w:fill="auto"/>
          </w:tcPr>
          <w:p w:rsidR="009130D3" w:rsidRPr="00635A41" w:rsidRDefault="009130D3" w:rsidP="00635A41">
            <w:pPr>
              <w:spacing w:line="360" w:lineRule="auto"/>
              <w:jc w:val="both"/>
              <w:rPr>
                <w:sz w:val="20"/>
                <w:szCs w:val="20"/>
              </w:rPr>
            </w:pPr>
            <w:r w:rsidRPr="00635A41">
              <w:rPr>
                <w:sz w:val="20"/>
                <w:szCs w:val="20"/>
              </w:rPr>
              <w:t>Видовая конкуренция</w:t>
            </w:r>
          </w:p>
        </w:tc>
        <w:tc>
          <w:tcPr>
            <w:tcW w:w="1620" w:type="dxa"/>
            <w:shd w:val="clear" w:color="auto" w:fill="auto"/>
          </w:tcPr>
          <w:p w:rsidR="009130D3" w:rsidRPr="00635A41" w:rsidRDefault="009130D3" w:rsidP="00635A41">
            <w:pPr>
              <w:spacing w:line="360" w:lineRule="auto"/>
              <w:jc w:val="both"/>
              <w:rPr>
                <w:sz w:val="20"/>
                <w:szCs w:val="20"/>
              </w:rPr>
            </w:pPr>
            <w:r w:rsidRPr="00635A41">
              <w:rPr>
                <w:sz w:val="20"/>
                <w:szCs w:val="20"/>
              </w:rPr>
              <w:t>«Круиз»</w:t>
            </w:r>
          </w:p>
        </w:tc>
        <w:tc>
          <w:tcPr>
            <w:tcW w:w="1620" w:type="dxa"/>
            <w:shd w:val="clear" w:color="auto" w:fill="auto"/>
          </w:tcPr>
          <w:p w:rsidR="009130D3" w:rsidRPr="00635A41" w:rsidRDefault="009130D3" w:rsidP="00635A41">
            <w:pPr>
              <w:spacing w:line="360" w:lineRule="auto"/>
              <w:jc w:val="both"/>
              <w:rPr>
                <w:sz w:val="20"/>
                <w:szCs w:val="20"/>
              </w:rPr>
            </w:pPr>
            <w:r w:rsidRPr="00635A41">
              <w:rPr>
                <w:sz w:val="20"/>
                <w:szCs w:val="20"/>
              </w:rPr>
              <w:t>средняя</w:t>
            </w:r>
          </w:p>
        </w:tc>
        <w:tc>
          <w:tcPr>
            <w:tcW w:w="1980" w:type="dxa"/>
            <w:shd w:val="clear" w:color="auto" w:fill="auto"/>
          </w:tcPr>
          <w:p w:rsidR="009130D3" w:rsidRPr="00635A41" w:rsidRDefault="009130D3" w:rsidP="00635A41">
            <w:pPr>
              <w:spacing w:line="360" w:lineRule="auto"/>
              <w:jc w:val="both"/>
              <w:rPr>
                <w:sz w:val="20"/>
                <w:szCs w:val="20"/>
              </w:rPr>
            </w:pPr>
            <w:r w:rsidRPr="00635A41">
              <w:rPr>
                <w:sz w:val="20"/>
                <w:szCs w:val="20"/>
              </w:rPr>
              <w:t>Крестьянская, 213</w:t>
            </w:r>
          </w:p>
        </w:tc>
        <w:tc>
          <w:tcPr>
            <w:tcW w:w="1260" w:type="dxa"/>
            <w:shd w:val="clear" w:color="auto" w:fill="auto"/>
          </w:tcPr>
          <w:p w:rsidR="009130D3" w:rsidRPr="00635A41" w:rsidRDefault="009130D3" w:rsidP="00635A41">
            <w:pPr>
              <w:spacing w:line="360" w:lineRule="auto"/>
              <w:jc w:val="both"/>
              <w:rPr>
                <w:sz w:val="20"/>
                <w:szCs w:val="20"/>
              </w:rPr>
            </w:pPr>
            <w:r w:rsidRPr="00635A41">
              <w:rPr>
                <w:sz w:val="20"/>
                <w:szCs w:val="20"/>
              </w:rPr>
              <w:t>средняя</w:t>
            </w:r>
          </w:p>
        </w:tc>
        <w:tc>
          <w:tcPr>
            <w:tcW w:w="1620" w:type="dxa"/>
            <w:shd w:val="clear" w:color="auto" w:fill="auto"/>
          </w:tcPr>
          <w:p w:rsidR="009130D3" w:rsidRPr="00635A41" w:rsidRDefault="009130D3" w:rsidP="00635A41">
            <w:pPr>
              <w:spacing w:line="360" w:lineRule="auto"/>
              <w:jc w:val="both"/>
              <w:rPr>
                <w:sz w:val="20"/>
                <w:szCs w:val="20"/>
              </w:rPr>
            </w:pPr>
            <w:r w:rsidRPr="00635A41">
              <w:rPr>
                <w:sz w:val="20"/>
                <w:szCs w:val="20"/>
              </w:rPr>
              <w:t>нейтральная</w:t>
            </w:r>
          </w:p>
        </w:tc>
      </w:tr>
      <w:tr w:rsidR="009130D3" w:rsidRPr="00635A41" w:rsidTr="00635A41">
        <w:trPr>
          <w:jc w:val="center"/>
        </w:trPr>
        <w:tc>
          <w:tcPr>
            <w:tcW w:w="1728" w:type="dxa"/>
            <w:shd w:val="clear" w:color="auto" w:fill="auto"/>
          </w:tcPr>
          <w:p w:rsidR="009130D3" w:rsidRPr="00635A41" w:rsidRDefault="009130D3" w:rsidP="00635A41">
            <w:pPr>
              <w:spacing w:line="360" w:lineRule="auto"/>
              <w:jc w:val="both"/>
              <w:rPr>
                <w:sz w:val="20"/>
                <w:szCs w:val="20"/>
              </w:rPr>
            </w:pPr>
            <w:r w:rsidRPr="00635A41">
              <w:rPr>
                <w:sz w:val="20"/>
                <w:szCs w:val="20"/>
              </w:rPr>
              <w:t>Марочная конкуренция</w:t>
            </w:r>
          </w:p>
        </w:tc>
        <w:tc>
          <w:tcPr>
            <w:tcW w:w="1620" w:type="dxa"/>
            <w:shd w:val="clear" w:color="auto" w:fill="auto"/>
          </w:tcPr>
          <w:p w:rsidR="009130D3" w:rsidRPr="00635A41" w:rsidRDefault="009130D3" w:rsidP="00635A41">
            <w:pPr>
              <w:spacing w:line="360" w:lineRule="auto"/>
              <w:jc w:val="both"/>
              <w:rPr>
                <w:sz w:val="20"/>
                <w:szCs w:val="20"/>
              </w:rPr>
            </w:pPr>
            <w:r w:rsidRPr="00635A41">
              <w:rPr>
                <w:sz w:val="20"/>
                <w:szCs w:val="20"/>
              </w:rPr>
              <w:t>«Ошад»</w:t>
            </w:r>
          </w:p>
        </w:tc>
        <w:tc>
          <w:tcPr>
            <w:tcW w:w="1620" w:type="dxa"/>
            <w:shd w:val="clear" w:color="auto" w:fill="auto"/>
          </w:tcPr>
          <w:p w:rsidR="009130D3" w:rsidRPr="00635A41" w:rsidRDefault="009130D3" w:rsidP="00635A41">
            <w:pPr>
              <w:spacing w:line="360" w:lineRule="auto"/>
              <w:jc w:val="both"/>
              <w:rPr>
                <w:sz w:val="20"/>
                <w:szCs w:val="20"/>
              </w:rPr>
            </w:pPr>
            <w:r w:rsidRPr="00635A41">
              <w:rPr>
                <w:sz w:val="20"/>
                <w:szCs w:val="20"/>
              </w:rPr>
              <w:t>сильная</w:t>
            </w:r>
          </w:p>
        </w:tc>
        <w:tc>
          <w:tcPr>
            <w:tcW w:w="1980" w:type="dxa"/>
            <w:shd w:val="clear" w:color="auto" w:fill="auto"/>
          </w:tcPr>
          <w:p w:rsidR="009130D3" w:rsidRPr="00635A41" w:rsidRDefault="009130D3" w:rsidP="00635A41">
            <w:pPr>
              <w:spacing w:line="360" w:lineRule="auto"/>
              <w:jc w:val="both"/>
              <w:rPr>
                <w:sz w:val="20"/>
                <w:szCs w:val="20"/>
              </w:rPr>
            </w:pPr>
            <w:r w:rsidRPr="00635A41">
              <w:rPr>
                <w:sz w:val="20"/>
                <w:szCs w:val="20"/>
              </w:rPr>
              <w:t>Пушкина, 346</w:t>
            </w:r>
          </w:p>
        </w:tc>
        <w:tc>
          <w:tcPr>
            <w:tcW w:w="1260" w:type="dxa"/>
            <w:shd w:val="clear" w:color="auto" w:fill="auto"/>
          </w:tcPr>
          <w:p w:rsidR="009130D3" w:rsidRPr="00635A41" w:rsidRDefault="009130D3" w:rsidP="00635A41">
            <w:pPr>
              <w:spacing w:line="360" w:lineRule="auto"/>
              <w:jc w:val="both"/>
              <w:rPr>
                <w:sz w:val="20"/>
                <w:szCs w:val="20"/>
              </w:rPr>
            </w:pPr>
            <w:r w:rsidRPr="00635A41">
              <w:rPr>
                <w:sz w:val="20"/>
                <w:szCs w:val="20"/>
              </w:rPr>
              <w:t>средняя</w:t>
            </w:r>
          </w:p>
        </w:tc>
        <w:tc>
          <w:tcPr>
            <w:tcW w:w="1620" w:type="dxa"/>
            <w:shd w:val="clear" w:color="auto" w:fill="auto"/>
          </w:tcPr>
          <w:p w:rsidR="009130D3" w:rsidRPr="00635A41" w:rsidRDefault="009130D3" w:rsidP="00635A41">
            <w:pPr>
              <w:spacing w:line="360" w:lineRule="auto"/>
              <w:jc w:val="both"/>
              <w:rPr>
                <w:sz w:val="20"/>
                <w:szCs w:val="20"/>
              </w:rPr>
            </w:pPr>
            <w:r w:rsidRPr="00635A41">
              <w:rPr>
                <w:sz w:val="20"/>
                <w:szCs w:val="20"/>
              </w:rPr>
              <w:t>партнерство</w:t>
            </w:r>
          </w:p>
        </w:tc>
      </w:tr>
    </w:tbl>
    <w:p w:rsidR="00627087" w:rsidRPr="00627087" w:rsidRDefault="00627087" w:rsidP="00627087">
      <w:pPr>
        <w:spacing w:line="360" w:lineRule="auto"/>
        <w:ind w:firstLine="709"/>
        <w:jc w:val="both"/>
        <w:rPr>
          <w:sz w:val="28"/>
        </w:rPr>
      </w:pPr>
    </w:p>
    <w:p w:rsidR="00627087" w:rsidRPr="00627087" w:rsidRDefault="00627087" w:rsidP="00627087">
      <w:pPr>
        <w:spacing w:line="360" w:lineRule="auto"/>
        <w:ind w:firstLine="709"/>
        <w:jc w:val="both"/>
        <w:rPr>
          <w:sz w:val="28"/>
        </w:rPr>
      </w:pPr>
      <w:r w:rsidRPr="00627087">
        <w:rPr>
          <w:sz w:val="28"/>
        </w:rPr>
        <w:t>Таблица 7 – Анализ контактной аудитории</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1584"/>
        <w:gridCol w:w="1024"/>
        <w:gridCol w:w="1182"/>
        <w:gridCol w:w="1358"/>
        <w:gridCol w:w="870"/>
        <w:gridCol w:w="870"/>
        <w:gridCol w:w="1091"/>
      </w:tblGrid>
      <w:tr w:rsidR="009130D3" w:rsidRPr="00635A41" w:rsidTr="00635A41">
        <w:trPr>
          <w:jc w:val="center"/>
        </w:trPr>
        <w:tc>
          <w:tcPr>
            <w:tcW w:w="1320" w:type="dxa"/>
            <w:vMerge w:val="restart"/>
            <w:shd w:val="clear" w:color="auto" w:fill="auto"/>
          </w:tcPr>
          <w:p w:rsidR="009130D3" w:rsidRPr="00635A41" w:rsidRDefault="009130D3" w:rsidP="00635A41">
            <w:pPr>
              <w:spacing w:line="360" w:lineRule="auto"/>
              <w:jc w:val="both"/>
              <w:rPr>
                <w:sz w:val="20"/>
                <w:szCs w:val="20"/>
              </w:rPr>
            </w:pPr>
            <w:r w:rsidRPr="00635A41">
              <w:rPr>
                <w:sz w:val="20"/>
                <w:szCs w:val="20"/>
              </w:rPr>
              <w:t>Типы контактных аудиторий</w:t>
            </w:r>
          </w:p>
        </w:tc>
        <w:tc>
          <w:tcPr>
            <w:tcW w:w="1584" w:type="dxa"/>
            <w:vMerge w:val="restart"/>
            <w:shd w:val="clear" w:color="auto" w:fill="auto"/>
          </w:tcPr>
          <w:p w:rsidR="009130D3" w:rsidRPr="00635A41" w:rsidRDefault="009130D3" w:rsidP="00635A41">
            <w:pPr>
              <w:spacing w:line="360" w:lineRule="auto"/>
              <w:jc w:val="both"/>
              <w:rPr>
                <w:sz w:val="20"/>
                <w:szCs w:val="20"/>
              </w:rPr>
            </w:pPr>
            <w:r w:rsidRPr="00635A41">
              <w:rPr>
                <w:sz w:val="20"/>
                <w:szCs w:val="20"/>
              </w:rPr>
              <w:t>Конкретные представители аудиторий</w:t>
            </w:r>
          </w:p>
        </w:tc>
        <w:tc>
          <w:tcPr>
            <w:tcW w:w="1024" w:type="dxa"/>
            <w:vMerge w:val="restart"/>
            <w:shd w:val="clear" w:color="auto" w:fill="auto"/>
          </w:tcPr>
          <w:p w:rsidR="009130D3" w:rsidRPr="00635A41" w:rsidRDefault="009130D3" w:rsidP="00635A41">
            <w:pPr>
              <w:spacing w:line="360" w:lineRule="auto"/>
              <w:jc w:val="both"/>
              <w:rPr>
                <w:sz w:val="20"/>
                <w:szCs w:val="20"/>
              </w:rPr>
            </w:pPr>
            <w:r w:rsidRPr="00635A41">
              <w:rPr>
                <w:sz w:val="20"/>
                <w:szCs w:val="20"/>
              </w:rPr>
              <w:t>Влияние на фирму</w:t>
            </w:r>
          </w:p>
        </w:tc>
        <w:tc>
          <w:tcPr>
            <w:tcW w:w="1182" w:type="dxa"/>
            <w:vMerge w:val="restart"/>
            <w:shd w:val="clear" w:color="auto" w:fill="auto"/>
          </w:tcPr>
          <w:p w:rsidR="009130D3" w:rsidRPr="00635A41" w:rsidRDefault="009130D3" w:rsidP="00635A41">
            <w:pPr>
              <w:spacing w:line="360" w:lineRule="auto"/>
              <w:jc w:val="both"/>
              <w:rPr>
                <w:sz w:val="20"/>
                <w:szCs w:val="20"/>
              </w:rPr>
            </w:pPr>
            <w:r w:rsidRPr="00635A41">
              <w:rPr>
                <w:sz w:val="20"/>
                <w:szCs w:val="20"/>
              </w:rPr>
              <w:t>Степень воздействия</w:t>
            </w:r>
          </w:p>
        </w:tc>
        <w:tc>
          <w:tcPr>
            <w:tcW w:w="1358" w:type="dxa"/>
            <w:vMerge w:val="restart"/>
            <w:shd w:val="clear" w:color="auto" w:fill="auto"/>
          </w:tcPr>
          <w:p w:rsidR="009130D3" w:rsidRPr="00635A41" w:rsidRDefault="009130D3" w:rsidP="00635A41">
            <w:pPr>
              <w:spacing w:line="360" w:lineRule="auto"/>
              <w:jc w:val="both"/>
              <w:rPr>
                <w:sz w:val="20"/>
                <w:szCs w:val="20"/>
              </w:rPr>
            </w:pPr>
            <w:r w:rsidRPr="00635A41">
              <w:rPr>
                <w:sz w:val="20"/>
                <w:szCs w:val="20"/>
              </w:rPr>
              <w:t>Возможные методы воздействия</w:t>
            </w:r>
          </w:p>
        </w:tc>
        <w:tc>
          <w:tcPr>
            <w:tcW w:w="1740" w:type="dxa"/>
            <w:gridSpan w:val="2"/>
            <w:shd w:val="clear" w:color="auto" w:fill="auto"/>
          </w:tcPr>
          <w:p w:rsidR="009130D3" w:rsidRPr="00635A41" w:rsidRDefault="009130D3" w:rsidP="00635A41">
            <w:pPr>
              <w:spacing w:line="360" w:lineRule="auto"/>
              <w:jc w:val="both"/>
              <w:rPr>
                <w:sz w:val="20"/>
                <w:szCs w:val="20"/>
              </w:rPr>
            </w:pPr>
            <w:r w:rsidRPr="00635A41">
              <w:rPr>
                <w:sz w:val="20"/>
                <w:szCs w:val="20"/>
              </w:rPr>
              <w:t xml:space="preserve">Характеристика </w:t>
            </w:r>
          </w:p>
        </w:tc>
        <w:tc>
          <w:tcPr>
            <w:tcW w:w="1091" w:type="dxa"/>
            <w:vMerge w:val="restart"/>
            <w:shd w:val="clear" w:color="auto" w:fill="auto"/>
            <w:textDirection w:val="btLr"/>
          </w:tcPr>
          <w:p w:rsidR="009130D3" w:rsidRPr="00635A41" w:rsidRDefault="009130D3" w:rsidP="00635A41">
            <w:pPr>
              <w:spacing w:line="360" w:lineRule="auto"/>
              <w:jc w:val="both"/>
              <w:rPr>
                <w:sz w:val="20"/>
                <w:szCs w:val="20"/>
              </w:rPr>
            </w:pPr>
            <w:r w:rsidRPr="00635A41">
              <w:rPr>
                <w:sz w:val="20"/>
                <w:szCs w:val="20"/>
              </w:rPr>
              <w:t>Позиция фирмы в отношении контактных аудиторий</w:t>
            </w:r>
          </w:p>
        </w:tc>
      </w:tr>
      <w:tr w:rsidR="009130D3" w:rsidRPr="00635A41" w:rsidTr="00635A41">
        <w:trPr>
          <w:cantSplit/>
          <w:trHeight w:val="2582"/>
          <w:jc w:val="center"/>
        </w:trPr>
        <w:tc>
          <w:tcPr>
            <w:tcW w:w="1320" w:type="dxa"/>
            <w:vMerge/>
            <w:shd w:val="clear" w:color="auto" w:fill="auto"/>
          </w:tcPr>
          <w:p w:rsidR="009130D3" w:rsidRPr="00635A41" w:rsidRDefault="009130D3" w:rsidP="00635A41">
            <w:pPr>
              <w:spacing w:line="360" w:lineRule="auto"/>
              <w:jc w:val="both"/>
              <w:rPr>
                <w:sz w:val="20"/>
                <w:szCs w:val="20"/>
              </w:rPr>
            </w:pPr>
          </w:p>
        </w:tc>
        <w:tc>
          <w:tcPr>
            <w:tcW w:w="1584" w:type="dxa"/>
            <w:vMerge/>
            <w:shd w:val="clear" w:color="auto" w:fill="auto"/>
          </w:tcPr>
          <w:p w:rsidR="009130D3" w:rsidRPr="00635A41" w:rsidRDefault="009130D3" w:rsidP="00635A41">
            <w:pPr>
              <w:spacing w:line="360" w:lineRule="auto"/>
              <w:jc w:val="both"/>
              <w:rPr>
                <w:sz w:val="20"/>
                <w:szCs w:val="20"/>
              </w:rPr>
            </w:pPr>
          </w:p>
        </w:tc>
        <w:tc>
          <w:tcPr>
            <w:tcW w:w="1024" w:type="dxa"/>
            <w:vMerge/>
            <w:shd w:val="clear" w:color="auto" w:fill="auto"/>
          </w:tcPr>
          <w:p w:rsidR="009130D3" w:rsidRPr="00635A41" w:rsidRDefault="009130D3" w:rsidP="00635A41">
            <w:pPr>
              <w:spacing w:line="360" w:lineRule="auto"/>
              <w:jc w:val="both"/>
              <w:rPr>
                <w:sz w:val="20"/>
                <w:szCs w:val="20"/>
              </w:rPr>
            </w:pPr>
          </w:p>
        </w:tc>
        <w:tc>
          <w:tcPr>
            <w:tcW w:w="1182" w:type="dxa"/>
            <w:vMerge/>
            <w:shd w:val="clear" w:color="auto" w:fill="auto"/>
          </w:tcPr>
          <w:p w:rsidR="009130D3" w:rsidRPr="00635A41" w:rsidRDefault="009130D3" w:rsidP="00635A41">
            <w:pPr>
              <w:spacing w:line="360" w:lineRule="auto"/>
              <w:jc w:val="both"/>
              <w:rPr>
                <w:sz w:val="20"/>
                <w:szCs w:val="20"/>
              </w:rPr>
            </w:pPr>
          </w:p>
        </w:tc>
        <w:tc>
          <w:tcPr>
            <w:tcW w:w="1358" w:type="dxa"/>
            <w:vMerge/>
            <w:shd w:val="clear" w:color="auto" w:fill="auto"/>
          </w:tcPr>
          <w:p w:rsidR="009130D3" w:rsidRPr="00635A41" w:rsidRDefault="009130D3" w:rsidP="00635A41">
            <w:pPr>
              <w:spacing w:line="360" w:lineRule="auto"/>
              <w:jc w:val="both"/>
              <w:rPr>
                <w:sz w:val="20"/>
                <w:szCs w:val="20"/>
              </w:rPr>
            </w:pPr>
          </w:p>
        </w:tc>
        <w:tc>
          <w:tcPr>
            <w:tcW w:w="870" w:type="dxa"/>
            <w:shd w:val="clear" w:color="auto" w:fill="auto"/>
            <w:textDirection w:val="btLr"/>
          </w:tcPr>
          <w:p w:rsidR="009130D3" w:rsidRPr="00635A41" w:rsidRDefault="009130D3" w:rsidP="00635A41">
            <w:pPr>
              <w:spacing w:line="360" w:lineRule="auto"/>
              <w:jc w:val="both"/>
              <w:rPr>
                <w:sz w:val="20"/>
                <w:szCs w:val="20"/>
              </w:rPr>
            </w:pPr>
            <w:r w:rsidRPr="00635A41">
              <w:rPr>
                <w:sz w:val="20"/>
                <w:szCs w:val="20"/>
              </w:rPr>
              <w:t>известность</w:t>
            </w:r>
          </w:p>
        </w:tc>
        <w:tc>
          <w:tcPr>
            <w:tcW w:w="870" w:type="dxa"/>
            <w:shd w:val="clear" w:color="auto" w:fill="auto"/>
            <w:textDirection w:val="btLr"/>
          </w:tcPr>
          <w:p w:rsidR="009130D3" w:rsidRPr="00635A41" w:rsidRDefault="009130D3" w:rsidP="00635A41">
            <w:pPr>
              <w:spacing w:line="360" w:lineRule="auto"/>
              <w:jc w:val="both"/>
              <w:rPr>
                <w:sz w:val="20"/>
                <w:szCs w:val="20"/>
              </w:rPr>
            </w:pPr>
            <w:r w:rsidRPr="00635A41">
              <w:rPr>
                <w:sz w:val="20"/>
                <w:szCs w:val="20"/>
              </w:rPr>
              <w:t>Степень влияния на потребителей</w:t>
            </w:r>
          </w:p>
        </w:tc>
        <w:tc>
          <w:tcPr>
            <w:tcW w:w="1091" w:type="dxa"/>
            <w:vMerge/>
            <w:shd w:val="clear" w:color="auto" w:fill="auto"/>
            <w:textDirection w:val="btLr"/>
          </w:tcPr>
          <w:p w:rsidR="009130D3" w:rsidRPr="00635A41" w:rsidRDefault="009130D3" w:rsidP="00635A41">
            <w:pPr>
              <w:spacing w:line="360" w:lineRule="auto"/>
              <w:jc w:val="both"/>
              <w:rPr>
                <w:sz w:val="20"/>
                <w:szCs w:val="20"/>
              </w:rPr>
            </w:pPr>
          </w:p>
        </w:tc>
      </w:tr>
      <w:tr w:rsidR="009130D3" w:rsidRPr="00635A41" w:rsidTr="00635A41">
        <w:trPr>
          <w:jc w:val="center"/>
        </w:trPr>
        <w:tc>
          <w:tcPr>
            <w:tcW w:w="1320" w:type="dxa"/>
            <w:shd w:val="clear" w:color="auto" w:fill="auto"/>
          </w:tcPr>
          <w:p w:rsidR="009130D3" w:rsidRPr="00635A41" w:rsidRDefault="009130D3" w:rsidP="00635A41">
            <w:pPr>
              <w:spacing w:line="360" w:lineRule="auto"/>
              <w:jc w:val="both"/>
              <w:rPr>
                <w:sz w:val="20"/>
                <w:szCs w:val="20"/>
              </w:rPr>
            </w:pPr>
            <w:r w:rsidRPr="00635A41">
              <w:rPr>
                <w:sz w:val="20"/>
                <w:szCs w:val="20"/>
              </w:rPr>
              <w:t>1</w:t>
            </w:r>
          </w:p>
        </w:tc>
        <w:tc>
          <w:tcPr>
            <w:tcW w:w="1584" w:type="dxa"/>
            <w:shd w:val="clear" w:color="auto" w:fill="auto"/>
          </w:tcPr>
          <w:p w:rsidR="009130D3" w:rsidRPr="00635A41" w:rsidRDefault="009130D3" w:rsidP="00635A41">
            <w:pPr>
              <w:spacing w:line="360" w:lineRule="auto"/>
              <w:jc w:val="both"/>
              <w:rPr>
                <w:sz w:val="20"/>
                <w:szCs w:val="20"/>
              </w:rPr>
            </w:pPr>
            <w:r w:rsidRPr="00635A41">
              <w:rPr>
                <w:sz w:val="20"/>
                <w:szCs w:val="20"/>
              </w:rPr>
              <w:t>2</w:t>
            </w:r>
          </w:p>
        </w:tc>
        <w:tc>
          <w:tcPr>
            <w:tcW w:w="1024" w:type="dxa"/>
            <w:shd w:val="clear" w:color="auto" w:fill="auto"/>
          </w:tcPr>
          <w:p w:rsidR="009130D3" w:rsidRPr="00635A41" w:rsidRDefault="009130D3" w:rsidP="00635A41">
            <w:pPr>
              <w:spacing w:line="360" w:lineRule="auto"/>
              <w:jc w:val="both"/>
              <w:rPr>
                <w:sz w:val="20"/>
                <w:szCs w:val="20"/>
              </w:rPr>
            </w:pPr>
            <w:r w:rsidRPr="00635A41">
              <w:rPr>
                <w:sz w:val="20"/>
                <w:szCs w:val="20"/>
              </w:rPr>
              <w:t>3</w:t>
            </w:r>
          </w:p>
        </w:tc>
        <w:tc>
          <w:tcPr>
            <w:tcW w:w="1182" w:type="dxa"/>
            <w:shd w:val="clear" w:color="auto" w:fill="auto"/>
          </w:tcPr>
          <w:p w:rsidR="009130D3" w:rsidRPr="00635A41" w:rsidRDefault="009130D3" w:rsidP="00635A41">
            <w:pPr>
              <w:spacing w:line="360" w:lineRule="auto"/>
              <w:jc w:val="both"/>
              <w:rPr>
                <w:sz w:val="20"/>
                <w:szCs w:val="20"/>
              </w:rPr>
            </w:pPr>
            <w:r w:rsidRPr="00635A41">
              <w:rPr>
                <w:sz w:val="20"/>
                <w:szCs w:val="20"/>
              </w:rPr>
              <w:t>4</w:t>
            </w:r>
          </w:p>
        </w:tc>
        <w:tc>
          <w:tcPr>
            <w:tcW w:w="1358" w:type="dxa"/>
            <w:shd w:val="clear" w:color="auto" w:fill="auto"/>
          </w:tcPr>
          <w:p w:rsidR="009130D3" w:rsidRPr="00635A41" w:rsidRDefault="009130D3" w:rsidP="00635A41">
            <w:pPr>
              <w:spacing w:line="360" w:lineRule="auto"/>
              <w:jc w:val="both"/>
              <w:rPr>
                <w:sz w:val="20"/>
                <w:szCs w:val="20"/>
              </w:rPr>
            </w:pPr>
            <w:r w:rsidRPr="00635A41">
              <w:rPr>
                <w:sz w:val="20"/>
                <w:szCs w:val="20"/>
              </w:rPr>
              <w:t>5</w:t>
            </w:r>
          </w:p>
        </w:tc>
        <w:tc>
          <w:tcPr>
            <w:tcW w:w="870" w:type="dxa"/>
            <w:shd w:val="clear" w:color="auto" w:fill="auto"/>
          </w:tcPr>
          <w:p w:rsidR="009130D3" w:rsidRPr="00635A41" w:rsidRDefault="009130D3" w:rsidP="00635A41">
            <w:pPr>
              <w:spacing w:line="360" w:lineRule="auto"/>
              <w:jc w:val="both"/>
              <w:rPr>
                <w:sz w:val="20"/>
                <w:szCs w:val="20"/>
              </w:rPr>
            </w:pPr>
            <w:r w:rsidRPr="00635A41">
              <w:rPr>
                <w:sz w:val="20"/>
                <w:szCs w:val="20"/>
              </w:rPr>
              <w:t>6</w:t>
            </w:r>
          </w:p>
        </w:tc>
        <w:tc>
          <w:tcPr>
            <w:tcW w:w="870" w:type="dxa"/>
            <w:shd w:val="clear" w:color="auto" w:fill="auto"/>
          </w:tcPr>
          <w:p w:rsidR="009130D3" w:rsidRPr="00635A41" w:rsidRDefault="009130D3" w:rsidP="00635A41">
            <w:pPr>
              <w:spacing w:line="360" w:lineRule="auto"/>
              <w:jc w:val="both"/>
              <w:rPr>
                <w:sz w:val="20"/>
                <w:szCs w:val="20"/>
              </w:rPr>
            </w:pPr>
            <w:r w:rsidRPr="00635A41">
              <w:rPr>
                <w:sz w:val="20"/>
                <w:szCs w:val="20"/>
              </w:rPr>
              <w:t>7</w:t>
            </w:r>
          </w:p>
        </w:tc>
        <w:tc>
          <w:tcPr>
            <w:tcW w:w="1091" w:type="dxa"/>
            <w:shd w:val="clear" w:color="auto" w:fill="auto"/>
          </w:tcPr>
          <w:p w:rsidR="009130D3" w:rsidRPr="00635A41" w:rsidRDefault="009130D3" w:rsidP="00635A41">
            <w:pPr>
              <w:spacing w:line="360" w:lineRule="auto"/>
              <w:jc w:val="both"/>
              <w:rPr>
                <w:sz w:val="20"/>
                <w:szCs w:val="20"/>
              </w:rPr>
            </w:pPr>
            <w:r w:rsidRPr="00635A41">
              <w:rPr>
                <w:sz w:val="20"/>
                <w:szCs w:val="20"/>
              </w:rPr>
              <w:t>8</w:t>
            </w:r>
          </w:p>
        </w:tc>
      </w:tr>
      <w:tr w:rsidR="009130D3" w:rsidRPr="00635A41" w:rsidTr="00635A41">
        <w:trPr>
          <w:jc w:val="center"/>
        </w:trPr>
        <w:tc>
          <w:tcPr>
            <w:tcW w:w="1320" w:type="dxa"/>
            <w:shd w:val="clear" w:color="auto" w:fill="auto"/>
          </w:tcPr>
          <w:p w:rsidR="009130D3" w:rsidRPr="00635A41" w:rsidRDefault="009130D3" w:rsidP="00635A41">
            <w:pPr>
              <w:spacing w:line="360" w:lineRule="auto"/>
              <w:jc w:val="both"/>
              <w:rPr>
                <w:sz w:val="20"/>
                <w:szCs w:val="20"/>
              </w:rPr>
            </w:pPr>
            <w:r w:rsidRPr="00635A41">
              <w:rPr>
                <w:sz w:val="20"/>
                <w:szCs w:val="20"/>
              </w:rPr>
              <w:t>СМИ</w:t>
            </w:r>
          </w:p>
        </w:tc>
        <w:tc>
          <w:tcPr>
            <w:tcW w:w="1584" w:type="dxa"/>
            <w:shd w:val="clear" w:color="auto" w:fill="auto"/>
          </w:tcPr>
          <w:p w:rsidR="009130D3" w:rsidRPr="00635A41" w:rsidRDefault="009130D3" w:rsidP="00635A41">
            <w:pPr>
              <w:spacing w:line="360" w:lineRule="auto"/>
              <w:jc w:val="both"/>
              <w:rPr>
                <w:sz w:val="20"/>
                <w:szCs w:val="20"/>
              </w:rPr>
            </w:pPr>
            <w:r w:rsidRPr="00635A41">
              <w:rPr>
                <w:sz w:val="20"/>
                <w:szCs w:val="20"/>
              </w:rPr>
              <w:t>«Афиша»</w:t>
            </w:r>
          </w:p>
        </w:tc>
        <w:tc>
          <w:tcPr>
            <w:tcW w:w="1024" w:type="dxa"/>
            <w:shd w:val="clear" w:color="auto" w:fill="auto"/>
          </w:tcPr>
          <w:p w:rsidR="009130D3" w:rsidRPr="00635A41" w:rsidRDefault="009130D3" w:rsidP="00635A41">
            <w:pPr>
              <w:spacing w:line="360" w:lineRule="auto"/>
              <w:jc w:val="both"/>
              <w:rPr>
                <w:sz w:val="20"/>
                <w:szCs w:val="20"/>
              </w:rPr>
            </w:pPr>
            <w:r w:rsidRPr="00635A41">
              <w:rPr>
                <w:sz w:val="20"/>
                <w:szCs w:val="20"/>
              </w:rPr>
              <w:t>большое</w:t>
            </w:r>
          </w:p>
        </w:tc>
        <w:tc>
          <w:tcPr>
            <w:tcW w:w="1182" w:type="dxa"/>
            <w:shd w:val="clear" w:color="auto" w:fill="auto"/>
          </w:tcPr>
          <w:p w:rsidR="009130D3" w:rsidRPr="00635A41" w:rsidRDefault="009130D3" w:rsidP="00635A41">
            <w:pPr>
              <w:spacing w:line="360" w:lineRule="auto"/>
              <w:jc w:val="both"/>
              <w:rPr>
                <w:sz w:val="20"/>
                <w:szCs w:val="20"/>
              </w:rPr>
            </w:pPr>
            <w:r w:rsidRPr="00635A41">
              <w:rPr>
                <w:sz w:val="20"/>
                <w:szCs w:val="20"/>
              </w:rPr>
              <w:t>средняя</w:t>
            </w:r>
          </w:p>
        </w:tc>
        <w:tc>
          <w:tcPr>
            <w:tcW w:w="1358" w:type="dxa"/>
            <w:shd w:val="clear" w:color="auto" w:fill="auto"/>
          </w:tcPr>
          <w:p w:rsidR="009130D3" w:rsidRPr="00635A41" w:rsidRDefault="009130D3" w:rsidP="00635A41">
            <w:pPr>
              <w:spacing w:line="360" w:lineRule="auto"/>
              <w:jc w:val="both"/>
              <w:rPr>
                <w:sz w:val="20"/>
                <w:szCs w:val="20"/>
              </w:rPr>
            </w:pPr>
            <w:r w:rsidRPr="00635A41">
              <w:rPr>
                <w:sz w:val="20"/>
                <w:szCs w:val="20"/>
              </w:rPr>
              <w:t>реклама</w:t>
            </w:r>
          </w:p>
        </w:tc>
        <w:tc>
          <w:tcPr>
            <w:tcW w:w="870" w:type="dxa"/>
            <w:shd w:val="clear" w:color="auto" w:fill="auto"/>
          </w:tcPr>
          <w:p w:rsidR="009130D3" w:rsidRPr="00635A41" w:rsidRDefault="009130D3" w:rsidP="00635A41">
            <w:pPr>
              <w:spacing w:line="360" w:lineRule="auto"/>
              <w:jc w:val="both"/>
              <w:rPr>
                <w:sz w:val="20"/>
                <w:szCs w:val="20"/>
              </w:rPr>
            </w:pPr>
            <w:r w:rsidRPr="00635A41">
              <w:rPr>
                <w:sz w:val="20"/>
                <w:szCs w:val="20"/>
              </w:rPr>
              <w:t>большая</w:t>
            </w:r>
          </w:p>
        </w:tc>
        <w:tc>
          <w:tcPr>
            <w:tcW w:w="870" w:type="dxa"/>
            <w:shd w:val="clear" w:color="auto" w:fill="auto"/>
          </w:tcPr>
          <w:p w:rsidR="009130D3" w:rsidRPr="00635A41" w:rsidRDefault="009130D3" w:rsidP="00635A41">
            <w:pPr>
              <w:spacing w:line="360" w:lineRule="auto"/>
              <w:jc w:val="both"/>
              <w:rPr>
                <w:sz w:val="20"/>
                <w:szCs w:val="20"/>
              </w:rPr>
            </w:pPr>
            <w:r w:rsidRPr="00635A41">
              <w:rPr>
                <w:sz w:val="20"/>
                <w:szCs w:val="20"/>
              </w:rPr>
              <w:t>сильное</w:t>
            </w:r>
          </w:p>
        </w:tc>
        <w:tc>
          <w:tcPr>
            <w:tcW w:w="1091" w:type="dxa"/>
            <w:shd w:val="clear" w:color="auto" w:fill="auto"/>
          </w:tcPr>
          <w:p w:rsidR="009130D3" w:rsidRPr="00635A41" w:rsidRDefault="009130D3" w:rsidP="00635A41">
            <w:pPr>
              <w:spacing w:line="360" w:lineRule="auto"/>
              <w:jc w:val="both"/>
              <w:rPr>
                <w:sz w:val="20"/>
                <w:szCs w:val="20"/>
              </w:rPr>
            </w:pPr>
            <w:r w:rsidRPr="00635A41">
              <w:rPr>
                <w:sz w:val="20"/>
                <w:szCs w:val="20"/>
              </w:rPr>
              <w:t>сотрудничество</w:t>
            </w:r>
          </w:p>
        </w:tc>
      </w:tr>
      <w:tr w:rsidR="009130D3" w:rsidRPr="00635A41" w:rsidTr="00635A41">
        <w:trPr>
          <w:jc w:val="center"/>
        </w:trPr>
        <w:tc>
          <w:tcPr>
            <w:tcW w:w="1320" w:type="dxa"/>
            <w:shd w:val="clear" w:color="auto" w:fill="auto"/>
          </w:tcPr>
          <w:p w:rsidR="009130D3" w:rsidRPr="00635A41" w:rsidRDefault="009130D3" w:rsidP="00635A41">
            <w:pPr>
              <w:spacing w:line="360" w:lineRule="auto"/>
              <w:jc w:val="both"/>
              <w:rPr>
                <w:sz w:val="20"/>
                <w:szCs w:val="20"/>
              </w:rPr>
            </w:pPr>
            <w:r w:rsidRPr="00635A41">
              <w:rPr>
                <w:sz w:val="20"/>
                <w:szCs w:val="20"/>
              </w:rPr>
              <w:t>Финансовые круги</w:t>
            </w:r>
          </w:p>
        </w:tc>
        <w:tc>
          <w:tcPr>
            <w:tcW w:w="1584" w:type="dxa"/>
            <w:shd w:val="clear" w:color="auto" w:fill="auto"/>
          </w:tcPr>
          <w:p w:rsidR="009130D3" w:rsidRPr="00635A41" w:rsidRDefault="009130D3" w:rsidP="00635A41">
            <w:pPr>
              <w:spacing w:line="360" w:lineRule="auto"/>
              <w:jc w:val="both"/>
              <w:rPr>
                <w:sz w:val="20"/>
                <w:szCs w:val="20"/>
              </w:rPr>
            </w:pPr>
            <w:r w:rsidRPr="00635A41">
              <w:rPr>
                <w:sz w:val="20"/>
                <w:szCs w:val="20"/>
              </w:rPr>
              <w:t>Майкопбанк</w:t>
            </w:r>
          </w:p>
        </w:tc>
        <w:tc>
          <w:tcPr>
            <w:tcW w:w="1024" w:type="dxa"/>
            <w:shd w:val="clear" w:color="auto" w:fill="auto"/>
          </w:tcPr>
          <w:p w:rsidR="009130D3" w:rsidRPr="00635A41" w:rsidRDefault="009130D3" w:rsidP="00635A41">
            <w:pPr>
              <w:spacing w:line="360" w:lineRule="auto"/>
              <w:jc w:val="both"/>
              <w:rPr>
                <w:sz w:val="20"/>
                <w:szCs w:val="20"/>
              </w:rPr>
            </w:pPr>
            <w:r w:rsidRPr="00635A41">
              <w:rPr>
                <w:sz w:val="20"/>
                <w:szCs w:val="20"/>
              </w:rPr>
              <w:t>среднее</w:t>
            </w:r>
          </w:p>
        </w:tc>
        <w:tc>
          <w:tcPr>
            <w:tcW w:w="1182" w:type="dxa"/>
            <w:shd w:val="clear" w:color="auto" w:fill="auto"/>
          </w:tcPr>
          <w:p w:rsidR="009130D3" w:rsidRPr="00635A41" w:rsidRDefault="009130D3" w:rsidP="00635A41">
            <w:pPr>
              <w:spacing w:line="360" w:lineRule="auto"/>
              <w:jc w:val="both"/>
              <w:rPr>
                <w:sz w:val="20"/>
                <w:szCs w:val="20"/>
              </w:rPr>
            </w:pPr>
            <w:r w:rsidRPr="00635A41">
              <w:rPr>
                <w:sz w:val="20"/>
                <w:szCs w:val="20"/>
              </w:rPr>
              <w:t>средняя</w:t>
            </w:r>
          </w:p>
        </w:tc>
        <w:tc>
          <w:tcPr>
            <w:tcW w:w="1358" w:type="dxa"/>
            <w:shd w:val="clear" w:color="auto" w:fill="auto"/>
          </w:tcPr>
          <w:p w:rsidR="009130D3" w:rsidRPr="00635A41" w:rsidRDefault="009130D3" w:rsidP="00635A41">
            <w:pPr>
              <w:spacing w:line="360" w:lineRule="auto"/>
              <w:jc w:val="both"/>
              <w:rPr>
                <w:sz w:val="20"/>
                <w:szCs w:val="20"/>
              </w:rPr>
            </w:pPr>
            <w:r w:rsidRPr="00635A41">
              <w:rPr>
                <w:sz w:val="20"/>
                <w:szCs w:val="20"/>
              </w:rPr>
              <w:t>кретитование</w:t>
            </w:r>
          </w:p>
        </w:tc>
        <w:tc>
          <w:tcPr>
            <w:tcW w:w="870" w:type="dxa"/>
            <w:shd w:val="clear" w:color="auto" w:fill="auto"/>
          </w:tcPr>
          <w:p w:rsidR="009130D3" w:rsidRPr="00635A41" w:rsidRDefault="009130D3" w:rsidP="00635A41">
            <w:pPr>
              <w:spacing w:line="360" w:lineRule="auto"/>
              <w:jc w:val="both"/>
              <w:rPr>
                <w:sz w:val="20"/>
                <w:szCs w:val="20"/>
              </w:rPr>
            </w:pPr>
            <w:r w:rsidRPr="00635A41">
              <w:rPr>
                <w:sz w:val="20"/>
                <w:szCs w:val="20"/>
              </w:rPr>
              <w:t>большая</w:t>
            </w:r>
          </w:p>
        </w:tc>
        <w:tc>
          <w:tcPr>
            <w:tcW w:w="870" w:type="dxa"/>
            <w:shd w:val="clear" w:color="auto" w:fill="auto"/>
          </w:tcPr>
          <w:p w:rsidR="009130D3" w:rsidRPr="00635A41" w:rsidRDefault="009130D3" w:rsidP="00635A41">
            <w:pPr>
              <w:spacing w:line="360" w:lineRule="auto"/>
              <w:jc w:val="both"/>
              <w:rPr>
                <w:sz w:val="20"/>
                <w:szCs w:val="20"/>
              </w:rPr>
            </w:pPr>
            <w:r w:rsidRPr="00635A41">
              <w:rPr>
                <w:sz w:val="20"/>
                <w:szCs w:val="20"/>
              </w:rPr>
              <w:t>сильное</w:t>
            </w:r>
          </w:p>
        </w:tc>
        <w:tc>
          <w:tcPr>
            <w:tcW w:w="1091" w:type="dxa"/>
            <w:shd w:val="clear" w:color="auto" w:fill="auto"/>
          </w:tcPr>
          <w:p w:rsidR="009130D3" w:rsidRPr="00635A41" w:rsidRDefault="009130D3" w:rsidP="00635A41">
            <w:pPr>
              <w:spacing w:line="360" w:lineRule="auto"/>
              <w:jc w:val="both"/>
              <w:rPr>
                <w:sz w:val="20"/>
                <w:szCs w:val="20"/>
              </w:rPr>
            </w:pPr>
            <w:r w:rsidRPr="00635A41">
              <w:rPr>
                <w:sz w:val="20"/>
                <w:szCs w:val="20"/>
              </w:rPr>
              <w:t>сотрудничест.</w:t>
            </w:r>
          </w:p>
        </w:tc>
      </w:tr>
      <w:tr w:rsidR="009130D3" w:rsidRPr="00635A41" w:rsidTr="00635A41">
        <w:trPr>
          <w:jc w:val="center"/>
        </w:trPr>
        <w:tc>
          <w:tcPr>
            <w:tcW w:w="1320" w:type="dxa"/>
            <w:shd w:val="clear" w:color="auto" w:fill="auto"/>
          </w:tcPr>
          <w:p w:rsidR="009130D3" w:rsidRPr="00635A41" w:rsidRDefault="009130D3" w:rsidP="00635A41">
            <w:pPr>
              <w:spacing w:line="360" w:lineRule="auto"/>
              <w:jc w:val="both"/>
              <w:rPr>
                <w:sz w:val="20"/>
                <w:szCs w:val="20"/>
              </w:rPr>
            </w:pPr>
            <w:r w:rsidRPr="00635A41">
              <w:rPr>
                <w:sz w:val="20"/>
                <w:szCs w:val="20"/>
              </w:rPr>
              <w:t>Органы госвласти</w:t>
            </w:r>
          </w:p>
        </w:tc>
        <w:tc>
          <w:tcPr>
            <w:tcW w:w="1584" w:type="dxa"/>
            <w:shd w:val="clear" w:color="auto" w:fill="auto"/>
          </w:tcPr>
          <w:p w:rsidR="009130D3" w:rsidRPr="00635A41" w:rsidRDefault="009130D3" w:rsidP="00635A41">
            <w:pPr>
              <w:spacing w:line="360" w:lineRule="auto"/>
              <w:jc w:val="both"/>
              <w:rPr>
                <w:sz w:val="20"/>
                <w:szCs w:val="20"/>
              </w:rPr>
            </w:pPr>
            <w:r w:rsidRPr="00635A41">
              <w:rPr>
                <w:sz w:val="20"/>
                <w:szCs w:val="20"/>
              </w:rPr>
              <w:t>Администрация г. Майкопа</w:t>
            </w:r>
          </w:p>
        </w:tc>
        <w:tc>
          <w:tcPr>
            <w:tcW w:w="1024" w:type="dxa"/>
            <w:shd w:val="clear" w:color="auto" w:fill="auto"/>
          </w:tcPr>
          <w:p w:rsidR="009130D3" w:rsidRPr="00635A41" w:rsidRDefault="009130D3" w:rsidP="00635A41">
            <w:pPr>
              <w:spacing w:line="360" w:lineRule="auto"/>
              <w:jc w:val="both"/>
              <w:rPr>
                <w:sz w:val="20"/>
                <w:szCs w:val="20"/>
              </w:rPr>
            </w:pPr>
            <w:r w:rsidRPr="00635A41">
              <w:rPr>
                <w:sz w:val="20"/>
                <w:szCs w:val="20"/>
              </w:rPr>
              <w:t>положительное</w:t>
            </w:r>
          </w:p>
        </w:tc>
        <w:tc>
          <w:tcPr>
            <w:tcW w:w="1182" w:type="dxa"/>
            <w:shd w:val="clear" w:color="auto" w:fill="auto"/>
          </w:tcPr>
          <w:p w:rsidR="009130D3" w:rsidRPr="00635A41" w:rsidRDefault="009130D3" w:rsidP="00635A41">
            <w:pPr>
              <w:spacing w:line="360" w:lineRule="auto"/>
              <w:jc w:val="both"/>
              <w:rPr>
                <w:sz w:val="20"/>
                <w:szCs w:val="20"/>
              </w:rPr>
            </w:pPr>
            <w:r w:rsidRPr="00635A41">
              <w:rPr>
                <w:sz w:val="20"/>
                <w:szCs w:val="20"/>
              </w:rPr>
              <w:t>сильное</w:t>
            </w:r>
          </w:p>
        </w:tc>
        <w:tc>
          <w:tcPr>
            <w:tcW w:w="1358" w:type="dxa"/>
            <w:shd w:val="clear" w:color="auto" w:fill="auto"/>
          </w:tcPr>
          <w:p w:rsidR="009130D3" w:rsidRPr="00635A41" w:rsidRDefault="009130D3" w:rsidP="00635A41">
            <w:pPr>
              <w:spacing w:line="360" w:lineRule="auto"/>
              <w:jc w:val="both"/>
              <w:rPr>
                <w:sz w:val="20"/>
                <w:szCs w:val="20"/>
              </w:rPr>
            </w:pPr>
            <w:r w:rsidRPr="00635A41">
              <w:rPr>
                <w:sz w:val="20"/>
                <w:szCs w:val="20"/>
              </w:rPr>
              <w:t>контроль</w:t>
            </w:r>
          </w:p>
        </w:tc>
        <w:tc>
          <w:tcPr>
            <w:tcW w:w="870" w:type="dxa"/>
            <w:shd w:val="clear" w:color="auto" w:fill="auto"/>
          </w:tcPr>
          <w:p w:rsidR="009130D3" w:rsidRPr="00635A41" w:rsidRDefault="009130D3" w:rsidP="00635A41">
            <w:pPr>
              <w:spacing w:line="360" w:lineRule="auto"/>
              <w:jc w:val="both"/>
              <w:rPr>
                <w:sz w:val="20"/>
                <w:szCs w:val="20"/>
              </w:rPr>
            </w:pPr>
            <w:r w:rsidRPr="00635A41">
              <w:rPr>
                <w:sz w:val="20"/>
                <w:szCs w:val="20"/>
              </w:rPr>
              <w:t>большая</w:t>
            </w:r>
          </w:p>
        </w:tc>
        <w:tc>
          <w:tcPr>
            <w:tcW w:w="870" w:type="dxa"/>
            <w:shd w:val="clear" w:color="auto" w:fill="auto"/>
          </w:tcPr>
          <w:p w:rsidR="009130D3" w:rsidRPr="00635A41" w:rsidRDefault="009130D3" w:rsidP="00635A41">
            <w:pPr>
              <w:spacing w:line="360" w:lineRule="auto"/>
              <w:jc w:val="both"/>
              <w:rPr>
                <w:sz w:val="20"/>
                <w:szCs w:val="20"/>
              </w:rPr>
            </w:pPr>
            <w:r w:rsidRPr="00635A41">
              <w:rPr>
                <w:sz w:val="20"/>
                <w:szCs w:val="20"/>
              </w:rPr>
              <w:t>сильное</w:t>
            </w:r>
          </w:p>
        </w:tc>
        <w:tc>
          <w:tcPr>
            <w:tcW w:w="1091" w:type="dxa"/>
            <w:shd w:val="clear" w:color="auto" w:fill="auto"/>
          </w:tcPr>
          <w:p w:rsidR="009130D3" w:rsidRPr="00635A41" w:rsidRDefault="009130D3" w:rsidP="00635A41">
            <w:pPr>
              <w:spacing w:line="360" w:lineRule="auto"/>
              <w:jc w:val="both"/>
              <w:rPr>
                <w:sz w:val="20"/>
                <w:szCs w:val="20"/>
              </w:rPr>
            </w:pPr>
            <w:r w:rsidRPr="00635A41">
              <w:rPr>
                <w:sz w:val="20"/>
                <w:szCs w:val="20"/>
              </w:rPr>
              <w:t>сотрудничество</w:t>
            </w:r>
          </w:p>
        </w:tc>
      </w:tr>
      <w:tr w:rsidR="009130D3" w:rsidRPr="00635A41" w:rsidTr="00635A41">
        <w:trPr>
          <w:jc w:val="center"/>
        </w:trPr>
        <w:tc>
          <w:tcPr>
            <w:tcW w:w="1320" w:type="dxa"/>
            <w:shd w:val="clear" w:color="auto" w:fill="auto"/>
          </w:tcPr>
          <w:p w:rsidR="009130D3" w:rsidRPr="00635A41" w:rsidRDefault="009130D3" w:rsidP="00635A41">
            <w:pPr>
              <w:spacing w:line="360" w:lineRule="auto"/>
              <w:jc w:val="both"/>
              <w:rPr>
                <w:sz w:val="20"/>
                <w:szCs w:val="20"/>
              </w:rPr>
            </w:pPr>
            <w:r w:rsidRPr="00635A41">
              <w:rPr>
                <w:sz w:val="20"/>
                <w:szCs w:val="20"/>
              </w:rPr>
              <w:t>Гражданские группы</w:t>
            </w:r>
          </w:p>
        </w:tc>
        <w:tc>
          <w:tcPr>
            <w:tcW w:w="1584" w:type="dxa"/>
            <w:shd w:val="clear" w:color="auto" w:fill="auto"/>
          </w:tcPr>
          <w:p w:rsidR="009130D3" w:rsidRPr="00635A41" w:rsidRDefault="009130D3" w:rsidP="00635A41">
            <w:pPr>
              <w:spacing w:line="360" w:lineRule="auto"/>
              <w:jc w:val="both"/>
              <w:rPr>
                <w:sz w:val="20"/>
                <w:szCs w:val="20"/>
              </w:rPr>
            </w:pPr>
            <w:r w:rsidRPr="00635A41">
              <w:rPr>
                <w:sz w:val="20"/>
                <w:szCs w:val="20"/>
              </w:rPr>
              <w:t>Группа здоровья «Родничок»</w:t>
            </w:r>
          </w:p>
        </w:tc>
        <w:tc>
          <w:tcPr>
            <w:tcW w:w="1024" w:type="dxa"/>
            <w:shd w:val="clear" w:color="auto" w:fill="auto"/>
          </w:tcPr>
          <w:p w:rsidR="009130D3" w:rsidRPr="00635A41" w:rsidRDefault="009130D3" w:rsidP="00635A41">
            <w:pPr>
              <w:spacing w:line="360" w:lineRule="auto"/>
              <w:jc w:val="both"/>
              <w:rPr>
                <w:sz w:val="20"/>
                <w:szCs w:val="20"/>
              </w:rPr>
            </w:pPr>
            <w:r w:rsidRPr="00635A41">
              <w:rPr>
                <w:sz w:val="20"/>
                <w:szCs w:val="20"/>
              </w:rPr>
              <w:t>слабое</w:t>
            </w:r>
          </w:p>
        </w:tc>
        <w:tc>
          <w:tcPr>
            <w:tcW w:w="1182" w:type="dxa"/>
            <w:shd w:val="clear" w:color="auto" w:fill="auto"/>
          </w:tcPr>
          <w:p w:rsidR="009130D3" w:rsidRPr="00635A41" w:rsidRDefault="009130D3" w:rsidP="00635A41">
            <w:pPr>
              <w:spacing w:line="360" w:lineRule="auto"/>
              <w:jc w:val="both"/>
              <w:rPr>
                <w:sz w:val="20"/>
                <w:szCs w:val="20"/>
              </w:rPr>
            </w:pPr>
            <w:r w:rsidRPr="00635A41">
              <w:rPr>
                <w:sz w:val="20"/>
                <w:szCs w:val="20"/>
              </w:rPr>
              <w:t>слабая</w:t>
            </w:r>
          </w:p>
        </w:tc>
        <w:tc>
          <w:tcPr>
            <w:tcW w:w="1358" w:type="dxa"/>
            <w:shd w:val="clear" w:color="auto" w:fill="auto"/>
          </w:tcPr>
          <w:p w:rsidR="009130D3" w:rsidRPr="00635A41" w:rsidRDefault="009130D3" w:rsidP="00635A41">
            <w:pPr>
              <w:spacing w:line="360" w:lineRule="auto"/>
              <w:jc w:val="both"/>
              <w:rPr>
                <w:sz w:val="20"/>
                <w:szCs w:val="20"/>
              </w:rPr>
            </w:pPr>
            <w:r w:rsidRPr="00635A41">
              <w:rPr>
                <w:sz w:val="20"/>
                <w:szCs w:val="20"/>
              </w:rPr>
              <w:t>реклама</w:t>
            </w:r>
          </w:p>
        </w:tc>
        <w:tc>
          <w:tcPr>
            <w:tcW w:w="870" w:type="dxa"/>
            <w:shd w:val="clear" w:color="auto" w:fill="auto"/>
          </w:tcPr>
          <w:p w:rsidR="009130D3" w:rsidRPr="00635A41" w:rsidRDefault="009130D3" w:rsidP="00635A41">
            <w:pPr>
              <w:spacing w:line="360" w:lineRule="auto"/>
              <w:jc w:val="both"/>
              <w:rPr>
                <w:sz w:val="20"/>
                <w:szCs w:val="20"/>
              </w:rPr>
            </w:pPr>
            <w:r w:rsidRPr="00635A41">
              <w:rPr>
                <w:sz w:val="20"/>
                <w:szCs w:val="20"/>
              </w:rPr>
              <w:t>средняя</w:t>
            </w:r>
          </w:p>
        </w:tc>
        <w:tc>
          <w:tcPr>
            <w:tcW w:w="870" w:type="dxa"/>
            <w:shd w:val="clear" w:color="auto" w:fill="auto"/>
          </w:tcPr>
          <w:p w:rsidR="009130D3" w:rsidRPr="00635A41" w:rsidRDefault="009130D3" w:rsidP="00635A41">
            <w:pPr>
              <w:spacing w:line="360" w:lineRule="auto"/>
              <w:jc w:val="both"/>
              <w:rPr>
                <w:sz w:val="20"/>
                <w:szCs w:val="20"/>
              </w:rPr>
            </w:pPr>
            <w:r w:rsidRPr="00635A41">
              <w:rPr>
                <w:sz w:val="20"/>
                <w:szCs w:val="20"/>
              </w:rPr>
              <w:t>слабое</w:t>
            </w:r>
          </w:p>
        </w:tc>
        <w:tc>
          <w:tcPr>
            <w:tcW w:w="1091" w:type="dxa"/>
            <w:shd w:val="clear" w:color="auto" w:fill="auto"/>
          </w:tcPr>
          <w:p w:rsidR="009130D3" w:rsidRPr="00635A41" w:rsidRDefault="009130D3" w:rsidP="00635A41">
            <w:pPr>
              <w:spacing w:line="360" w:lineRule="auto"/>
              <w:jc w:val="both"/>
              <w:rPr>
                <w:sz w:val="20"/>
                <w:szCs w:val="20"/>
              </w:rPr>
            </w:pPr>
            <w:r w:rsidRPr="00635A41">
              <w:rPr>
                <w:sz w:val="20"/>
                <w:szCs w:val="20"/>
              </w:rPr>
              <w:t>нейтральное</w:t>
            </w:r>
          </w:p>
        </w:tc>
      </w:tr>
      <w:tr w:rsidR="009130D3" w:rsidRPr="00635A41" w:rsidTr="00635A41">
        <w:trPr>
          <w:jc w:val="center"/>
        </w:trPr>
        <w:tc>
          <w:tcPr>
            <w:tcW w:w="1320" w:type="dxa"/>
            <w:shd w:val="clear" w:color="auto" w:fill="auto"/>
          </w:tcPr>
          <w:p w:rsidR="009130D3" w:rsidRPr="00635A41" w:rsidRDefault="009130D3" w:rsidP="00635A41">
            <w:pPr>
              <w:spacing w:line="360" w:lineRule="auto"/>
              <w:jc w:val="both"/>
              <w:rPr>
                <w:sz w:val="20"/>
                <w:szCs w:val="20"/>
              </w:rPr>
            </w:pPr>
            <w:r w:rsidRPr="00635A41">
              <w:rPr>
                <w:sz w:val="20"/>
                <w:szCs w:val="20"/>
              </w:rPr>
              <w:t>Местные контактные аудитории</w:t>
            </w:r>
          </w:p>
        </w:tc>
        <w:tc>
          <w:tcPr>
            <w:tcW w:w="1584" w:type="dxa"/>
            <w:shd w:val="clear" w:color="auto" w:fill="auto"/>
          </w:tcPr>
          <w:p w:rsidR="009130D3" w:rsidRPr="00635A41" w:rsidRDefault="009130D3" w:rsidP="00635A41">
            <w:pPr>
              <w:spacing w:line="360" w:lineRule="auto"/>
              <w:jc w:val="both"/>
              <w:rPr>
                <w:sz w:val="20"/>
                <w:szCs w:val="20"/>
              </w:rPr>
            </w:pPr>
            <w:r w:rsidRPr="00635A41">
              <w:rPr>
                <w:sz w:val="20"/>
                <w:szCs w:val="20"/>
              </w:rPr>
              <w:t>КТОС № 6</w:t>
            </w:r>
          </w:p>
        </w:tc>
        <w:tc>
          <w:tcPr>
            <w:tcW w:w="1024" w:type="dxa"/>
            <w:shd w:val="clear" w:color="auto" w:fill="auto"/>
          </w:tcPr>
          <w:p w:rsidR="009130D3" w:rsidRPr="00635A41" w:rsidRDefault="009130D3" w:rsidP="00635A41">
            <w:pPr>
              <w:spacing w:line="360" w:lineRule="auto"/>
              <w:jc w:val="both"/>
              <w:rPr>
                <w:sz w:val="20"/>
                <w:szCs w:val="20"/>
              </w:rPr>
            </w:pPr>
            <w:r w:rsidRPr="00635A41">
              <w:rPr>
                <w:sz w:val="20"/>
                <w:szCs w:val="20"/>
              </w:rPr>
              <w:t>нейтральное</w:t>
            </w:r>
          </w:p>
        </w:tc>
        <w:tc>
          <w:tcPr>
            <w:tcW w:w="1182" w:type="dxa"/>
            <w:shd w:val="clear" w:color="auto" w:fill="auto"/>
          </w:tcPr>
          <w:p w:rsidR="009130D3" w:rsidRPr="00635A41" w:rsidRDefault="009130D3" w:rsidP="00635A41">
            <w:pPr>
              <w:spacing w:line="360" w:lineRule="auto"/>
              <w:jc w:val="both"/>
              <w:rPr>
                <w:sz w:val="20"/>
                <w:szCs w:val="20"/>
              </w:rPr>
            </w:pPr>
            <w:r w:rsidRPr="00635A41">
              <w:rPr>
                <w:sz w:val="20"/>
                <w:szCs w:val="20"/>
              </w:rPr>
              <w:t>слабое</w:t>
            </w:r>
          </w:p>
        </w:tc>
        <w:tc>
          <w:tcPr>
            <w:tcW w:w="1358" w:type="dxa"/>
            <w:shd w:val="clear" w:color="auto" w:fill="auto"/>
          </w:tcPr>
          <w:p w:rsidR="009130D3" w:rsidRPr="00635A41" w:rsidRDefault="009130D3" w:rsidP="00635A41">
            <w:pPr>
              <w:spacing w:line="360" w:lineRule="auto"/>
              <w:jc w:val="both"/>
              <w:rPr>
                <w:sz w:val="20"/>
                <w:szCs w:val="20"/>
              </w:rPr>
            </w:pPr>
            <w:r w:rsidRPr="00635A41">
              <w:rPr>
                <w:sz w:val="20"/>
                <w:szCs w:val="20"/>
              </w:rPr>
              <w:t>реклама</w:t>
            </w:r>
          </w:p>
        </w:tc>
        <w:tc>
          <w:tcPr>
            <w:tcW w:w="870" w:type="dxa"/>
            <w:shd w:val="clear" w:color="auto" w:fill="auto"/>
          </w:tcPr>
          <w:p w:rsidR="009130D3" w:rsidRPr="00635A41" w:rsidRDefault="009130D3" w:rsidP="00635A41">
            <w:pPr>
              <w:spacing w:line="360" w:lineRule="auto"/>
              <w:jc w:val="both"/>
              <w:rPr>
                <w:sz w:val="20"/>
                <w:szCs w:val="20"/>
              </w:rPr>
            </w:pPr>
            <w:r w:rsidRPr="00635A41">
              <w:rPr>
                <w:sz w:val="20"/>
                <w:szCs w:val="20"/>
              </w:rPr>
              <w:t>средняя</w:t>
            </w:r>
          </w:p>
        </w:tc>
        <w:tc>
          <w:tcPr>
            <w:tcW w:w="870" w:type="dxa"/>
            <w:shd w:val="clear" w:color="auto" w:fill="auto"/>
          </w:tcPr>
          <w:p w:rsidR="009130D3" w:rsidRPr="00635A41" w:rsidRDefault="009130D3" w:rsidP="00635A41">
            <w:pPr>
              <w:spacing w:line="360" w:lineRule="auto"/>
              <w:jc w:val="both"/>
              <w:rPr>
                <w:sz w:val="20"/>
                <w:szCs w:val="20"/>
              </w:rPr>
            </w:pPr>
            <w:r w:rsidRPr="00635A41">
              <w:rPr>
                <w:sz w:val="20"/>
                <w:szCs w:val="20"/>
              </w:rPr>
              <w:t>среднее</w:t>
            </w:r>
          </w:p>
        </w:tc>
        <w:tc>
          <w:tcPr>
            <w:tcW w:w="1091" w:type="dxa"/>
            <w:shd w:val="clear" w:color="auto" w:fill="auto"/>
          </w:tcPr>
          <w:p w:rsidR="009130D3" w:rsidRPr="00635A41" w:rsidRDefault="009130D3" w:rsidP="00635A41">
            <w:pPr>
              <w:spacing w:line="360" w:lineRule="auto"/>
              <w:jc w:val="both"/>
              <w:rPr>
                <w:sz w:val="20"/>
                <w:szCs w:val="20"/>
              </w:rPr>
            </w:pPr>
            <w:r w:rsidRPr="00635A41">
              <w:rPr>
                <w:sz w:val="20"/>
                <w:szCs w:val="20"/>
              </w:rPr>
              <w:t>нейтральная</w:t>
            </w:r>
          </w:p>
        </w:tc>
      </w:tr>
      <w:tr w:rsidR="009130D3" w:rsidRPr="00635A41" w:rsidTr="00635A41">
        <w:trPr>
          <w:jc w:val="center"/>
        </w:trPr>
        <w:tc>
          <w:tcPr>
            <w:tcW w:w="1320" w:type="dxa"/>
            <w:shd w:val="clear" w:color="auto" w:fill="auto"/>
          </w:tcPr>
          <w:p w:rsidR="009130D3" w:rsidRPr="00635A41" w:rsidRDefault="009130D3" w:rsidP="00635A41">
            <w:pPr>
              <w:spacing w:line="360" w:lineRule="auto"/>
              <w:jc w:val="both"/>
              <w:rPr>
                <w:sz w:val="20"/>
                <w:szCs w:val="20"/>
              </w:rPr>
            </w:pPr>
            <w:r w:rsidRPr="00635A41">
              <w:rPr>
                <w:sz w:val="20"/>
                <w:szCs w:val="20"/>
              </w:rPr>
              <w:t xml:space="preserve">Широкая публика </w:t>
            </w:r>
          </w:p>
        </w:tc>
        <w:tc>
          <w:tcPr>
            <w:tcW w:w="1584" w:type="dxa"/>
            <w:shd w:val="clear" w:color="auto" w:fill="auto"/>
          </w:tcPr>
          <w:p w:rsidR="009130D3" w:rsidRPr="00635A41" w:rsidRDefault="009130D3" w:rsidP="00635A41">
            <w:pPr>
              <w:spacing w:line="360" w:lineRule="auto"/>
              <w:jc w:val="both"/>
              <w:rPr>
                <w:sz w:val="20"/>
                <w:szCs w:val="20"/>
              </w:rPr>
            </w:pPr>
            <w:r w:rsidRPr="00635A41">
              <w:rPr>
                <w:sz w:val="20"/>
                <w:szCs w:val="20"/>
              </w:rPr>
              <w:t>Население г. Майкопа</w:t>
            </w:r>
          </w:p>
        </w:tc>
        <w:tc>
          <w:tcPr>
            <w:tcW w:w="1024" w:type="dxa"/>
            <w:shd w:val="clear" w:color="auto" w:fill="auto"/>
          </w:tcPr>
          <w:p w:rsidR="009130D3" w:rsidRPr="00635A41" w:rsidRDefault="009130D3" w:rsidP="00635A41">
            <w:pPr>
              <w:spacing w:line="360" w:lineRule="auto"/>
              <w:jc w:val="both"/>
              <w:rPr>
                <w:sz w:val="20"/>
                <w:szCs w:val="20"/>
              </w:rPr>
            </w:pPr>
            <w:r w:rsidRPr="00635A41">
              <w:rPr>
                <w:sz w:val="20"/>
                <w:szCs w:val="20"/>
              </w:rPr>
              <w:t>сильное</w:t>
            </w:r>
          </w:p>
        </w:tc>
        <w:tc>
          <w:tcPr>
            <w:tcW w:w="1182" w:type="dxa"/>
            <w:shd w:val="clear" w:color="auto" w:fill="auto"/>
          </w:tcPr>
          <w:p w:rsidR="009130D3" w:rsidRPr="00635A41" w:rsidRDefault="009130D3" w:rsidP="00635A41">
            <w:pPr>
              <w:spacing w:line="360" w:lineRule="auto"/>
              <w:jc w:val="both"/>
              <w:rPr>
                <w:sz w:val="20"/>
                <w:szCs w:val="20"/>
              </w:rPr>
            </w:pPr>
            <w:r w:rsidRPr="00635A41">
              <w:rPr>
                <w:sz w:val="20"/>
                <w:szCs w:val="20"/>
              </w:rPr>
              <w:t>очень сильное</w:t>
            </w:r>
          </w:p>
        </w:tc>
        <w:tc>
          <w:tcPr>
            <w:tcW w:w="1358" w:type="dxa"/>
            <w:shd w:val="clear" w:color="auto" w:fill="auto"/>
          </w:tcPr>
          <w:p w:rsidR="009130D3" w:rsidRPr="00635A41" w:rsidRDefault="009130D3" w:rsidP="00635A41">
            <w:pPr>
              <w:spacing w:line="360" w:lineRule="auto"/>
              <w:jc w:val="both"/>
              <w:rPr>
                <w:sz w:val="20"/>
                <w:szCs w:val="20"/>
              </w:rPr>
            </w:pPr>
            <w:r w:rsidRPr="00635A41">
              <w:rPr>
                <w:sz w:val="20"/>
                <w:szCs w:val="20"/>
              </w:rPr>
              <w:t>реклама</w:t>
            </w:r>
          </w:p>
        </w:tc>
        <w:tc>
          <w:tcPr>
            <w:tcW w:w="870" w:type="dxa"/>
            <w:shd w:val="clear" w:color="auto" w:fill="auto"/>
          </w:tcPr>
          <w:p w:rsidR="009130D3" w:rsidRPr="00635A41" w:rsidRDefault="009130D3" w:rsidP="00635A41">
            <w:pPr>
              <w:spacing w:line="360" w:lineRule="auto"/>
              <w:jc w:val="both"/>
              <w:rPr>
                <w:sz w:val="20"/>
                <w:szCs w:val="20"/>
              </w:rPr>
            </w:pPr>
            <w:r w:rsidRPr="00635A41">
              <w:rPr>
                <w:sz w:val="20"/>
                <w:szCs w:val="20"/>
              </w:rPr>
              <w:t>-</w:t>
            </w:r>
          </w:p>
        </w:tc>
        <w:tc>
          <w:tcPr>
            <w:tcW w:w="870" w:type="dxa"/>
            <w:shd w:val="clear" w:color="auto" w:fill="auto"/>
          </w:tcPr>
          <w:p w:rsidR="009130D3" w:rsidRPr="00635A41" w:rsidRDefault="009130D3" w:rsidP="00635A41">
            <w:pPr>
              <w:spacing w:line="360" w:lineRule="auto"/>
              <w:jc w:val="both"/>
              <w:rPr>
                <w:sz w:val="20"/>
                <w:szCs w:val="20"/>
              </w:rPr>
            </w:pPr>
            <w:r w:rsidRPr="00635A41">
              <w:rPr>
                <w:sz w:val="20"/>
                <w:szCs w:val="20"/>
              </w:rPr>
              <w:t>большая</w:t>
            </w:r>
          </w:p>
        </w:tc>
        <w:tc>
          <w:tcPr>
            <w:tcW w:w="1091" w:type="dxa"/>
            <w:shd w:val="clear" w:color="auto" w:fill="auto"/>
          </w:tcPr>
          <w:p w:rsidR="009130D3" w:rsidRPr="00635A41" w:rsidRDefault="009130D3" w:rsidP="00635A41">
            <w:pPr>
              <w:spacing w:line="360" w:lineRule="auto"/>
              <w:jc w:val="both"/>
              <w:rPr>
                <w:sz w:val="20"/>
                <w:szCs w:val="20"/>
              </w:rPr>
            </w:pPr>
            <w:r w:rsidRPr="00635A41">
              <w:rPr>
                <w:sz w:val="20"/>
                <w:szCs w:val="20"/>
              </w:rPr>
              <w:t>сотрудничество</w:t>
            </w:r>
          </w:p>
        </w:tc>
      </w:tr>
    </w:tbl>
    <w:p w:rsidR="00627087" w:rsidRPr="00627087" w:rsidRDefault="00627087" w:rsidP="00627087">
      <w:pPr>
        <w:spacing w:line="360" w:lineRule="auto"/>
        <w:ind w:firstLine="709"/>
        <w:jc w:val="both"/>
        <w:rPr>
          <w:sz w:val="28"/>
        </w:rPr>
      </w:pPr>
    </w:p>
    <w:p w:rsidR="00627087" w:rsidRPr="00627087" w:rsidRDefault="00627087" w:rsidP="00627087">
      <w:pPr>
        <w:spacing w:line="360" w:lineRule="auto"/>
        <w:ind w:firstLine="709"/>
        <w:jc w:val="both"/>
        <w:rPr>
          <w:sz w:val="28"/>
        </w:rPr>
      </w:pPr>
      <w:r w:rsidRPr="00627087">
        <w:rPr>
          <w:sz w:val="28"/>
        </w:rPr>
        <w:t>Таблица 8 – Анализ влияния факторов макросреды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1532"/>
        <w:gridCol w:w="1429"/>
        <w:gridCol w:w="1895"/>
        <w:gridCol w:w="1892"/>
      </w:tblGrid>
      <w:tr w:rsidR="009130D3" w:rsidRPr="00635A41" w:rsidTr="00635A41">
        <w:trPr>
          <w:jc w:val="center"/>
        </w:trPr>
        <w:tc>
          <w:tcPr>
            <w:tcW w:w="2628" w:type="dxa"/>
            <w:shd w:val="clear" w:color="auto" w:fill="auto"/>
          </w:tcPr>
          <w:p w:rsidR="009130D3" w:rsidRPr="00635A41" w:rsidRDefault="009130D3" w:rsidP="00635A41">
            <w:pPr>
              <w:spacing w:line="360" w:lineRule="auto"/>
              <w:jc w:val="both"/>
              <w:rPr>
                <w:sz w:val="20"/>
                <w:szCs w:val="20"/>
              </w:rPr>
            </w:pPr>
            <w:r w:rsidRPr="00635A41">
              <w:rPr>
                <w:sz w:val="20"/>
                <w:szCs w:val="20"/>
              </w:rPr>
              <w:t>Факторы макросреды</w:t>
            </w:r>
          </w:p>
        </w:tc>
        <w:tc>
          <w:tcPr>
            <w:tcW w:w="1497" w:type="dxa"/>
            <w:shd w:val="clear" w:color="auto" w:fill="auto"/>
          </w:tcPr>
          <w:p w:rsidR="009130D3" w:rsidRPr="00635A41" w:rsidRDefault="009130D3" w:rsidP="00635A41">
            <w:pPr>
              <w:spacing w:line="360" w:lineRule="auto"/>
              <w:jc w:val="both"/>
              <w:rPr>
                <w:sz w:val="20"/>
                <w:szCs w:val="20"/>
              </w:rPr>
            </w:pPr>
            <w:r w:rsidRPr="00635A41">
              <w:rPr>
                <w:sz w:val="20"/>
                <w:szCs w:val="20"/>
              </w:rPr>
              <w:t>Влияние на фирму</w:t>
            </w:r>
          </w:p>
        </w:tc>
        <w:tc>
          <w:tcPr>
            <w:tcW w:w="1753" w:type="dxa"/>
            <w:shd w:val="clear" w:color="auto" w:fill="auto"/>
          </w:tcPr>
          <w:p w:rsidR="009130D3" w:rsidRPr="00635A41" w:rsidRDefault="009130D3" w:rsidP="00635A41">
            <w:pPr>
              <w:spacing w:line="360" w:lineRule="auto"/>
              <w:jc w:val="both"/>
              <w:rPr>
                <w:sz w:val="20"/>
                <w:szCs w:val="20"/>
              </w:rPr>
            </w:pPr>
            <w:r w:rsidRPr="00635A41">
              <w:rPr>
                <w:sz w:val="20"/>
                <w:szCs w:val="20"/>
              </w:rPr>
              <w:t>Степень влияния</w:t>
            </w:r>
          </w:p>
        </w:tc>
        <w:tc>
          <w:tcPr>
            <w:tcW w:w="1874" w:type="dxa"/>
            <w:shd w:val="clear" w:color="auto" w:fill="auto"/>
          </w:tcPr>
          <w:p w:rsidR="009130D3" w:rsidRPr="00635A41" w:rsidRDefault="009130D3" w:rsidP="00635A41">
            <w:pPr>
              <w:spacing w:line="360" w:lineRule="auto"/>
              <w:jc w:val="both"/>
              <w:rPr>
                <w:sz w:val="20"/>
                <w:szCs w:val="20"/>
              </w:rPr>
            </w:pPr>
            <w:r w:rsidRPr="00635A41">
              <w:rPr>
                <w:sz w:val="20"/>
                <w:szCs w:val="20"/>
              </w:rPr>
              <w:t>Возможные методы влияния</w:t>
            </w:r>
          </w:p>
        </w:tc>
        <w:tc>
          <w:tcPr>
            <w:tcW w:w="2102" w:type="dxa"/>
            <w:shd w:val="clear" w:color="auto" w:fill="auto"/>
          </w:tcPr>
          <w:p w:rsidR="009130D3" w:rsidRPr="00635A41" w:rsidRDefault="009130D3" w:rsidP="00635A41">
            <w:pPr>
              <w:spacing w:line="360" w:lineRule="auto"/>
              <w:jc w:val="both"/>
              <w:rPr>
                <w:sz w:val="20"/>
                <w:szCs w:val="20"/>
              </w:rPr>
            </w:pPr>
            <w:r w:rsidRPr="00635A41">
              <w:rPr>
                <w:sz w:val="20"/>
                <w:szCs w:val="20"/>
              </w:rPr>
              <w:t>Позиции по нейтрализации отрицательного влияния</w:t>
            </w:r>
          </w:p>
        </w:tc>
      </w:tr>
      <w:tr w:rsidR="009130D3" w:rsidRPr="00635A41" w:rsidTr="00635A41">
        <w:trPr>
          <w:jc w:val="center"/>
        </w:trPr>
        <w:tc>
          <w:tcPr>
            <w:tcW w:w="2628" w:type="dxa"/>
            <w:shd w:val="clear" w:color="auto" w:fill="auto"/>
          </w:tcPr>
          <w:p w:rsidR="009130D3" w:rsidRPr="00635A41" w:rsidRDefault="009130D3" w:rsidP="00635A41">
            <w:pPr>
              <w:spacing w:line="360" w:lineRule="auto"/>
              <w:jc w:val="both"/>
              <w:rPr>
                <w:sz w:val="20"/>
                <w:szCs w:val="20"/>
              </w:rPr>
            </w:pPr>
            <w:r w:rsidRPr="00635A41">
              <w:rPr>
                <w:sz w:val="20"/>
                <w:szCs w:val="20"/>
              </w:rPr>
              <w:t>1Демографические</w:t>
            </w:r>
          </w:p>
        </w:tc>
        <w:tc>
          <w:tcPr>
            <w:tcW w:w="1497" w:type="dxa"/>
            <w:shd w:val="clear" w:color="auto" w:fill="auto"/>
          </w:tcPr>
          <w:p w:rsidR="009130D3" w:rsidRPr="00635A41" w:rsidRDefault="009130D3" w:rsidP="00635A41">
            <w:pPr>
              <w:spacing w:line="360" w:lineRule="auto"/>
              <w:jc w:val="both"/>
              <w:rPr>
                <w:sz w:val="20"/>
                <w:szCs w:val="20"/>
              </w:rPr>
            </w:pPr>
            <w:r w:rsidRPr="00635A41">
              <w:rPr>
                <w:sz w:val="20"/>
                <w:szCs w:val="20"/>
              </w:rPr>
              <w:t>положительное</w:t>
            </w:r>
          </w:p>
        </w:tc>
        <w:tc>
          <w:tcPr>
            <w:tcW w:w="1753" w:type="dxa"/>
            <w:shd w:val="clear" w:color="auto" w:fill="auto"/>
          </w:tcPr>
          <w:p w:rsidR="009130D3" w:rsidRPr="00635A41" w:rsidRDefault="009130D3" w:rsidP="00635A41">
            <w:pPr>
              <w:spacing w:line="360" w:lineRule="auto"/>
              <w:jc w:val="both"/>
              <w:rPr>
                <w:sz w:val="20"/>
                <w:szCs w:val="20"/>
              </w:rPr>
            </w:pPr>
            <w:r w:rsidRPr="00635A41">
              <w:rPr>
                <w:sz w:val="20"/>
                <w:szCs w:val="20"/>
              </w:rPr>
              <w:t>средняя</w:t>
            </w:r>
          </w:p>
        </w:tc>
        <w:tc>
          <w:tcPr>
            <w:tcW w:w="1874" w:type="dxa"/>
            <w:shd w:val="clear" w:color="auto" w:fill="auto"/>
          </w:tcPr>
          <w:p w:rsidR="009130D3" w:rsidRPr="00635A41" w:rsidRDefault="009130D3" w:rsidP="00635A41">
            <w:pPr>
              <w:spacing w:line="360" w:lineRule="auto"/>
              <w:jc w:val="both"/>
              <w:rPr>
                <w:sz w:val="20"/>
                <w:szCs w:val="20"/>
              </w:rPr>
            </w:pPr>
            <w:r w:rsidRPr="00635A41">
              <w:rPr>
                <w:sz w:val="20"/>
                <w:szCs w:val="20"/>
              </w:rPr>
              <w:t>увеличение числа посещений и покупок услуг</w:t>
            </w:r>
          </w:p>
        </w:tc>
        <w:tc>
          <w:tcPr>
            <w:tcW w:w="2102" w:type="dxa"/>
            <w:shd w:val="clear" w:color="auto" w:fill="auto"/>
          </w:tcPr>
          <w:p w:rsidR="009130D3" w:rsidRPr="00635A41" w:rsidRDefault="009130D3" w:rsidP="00635A41">
            <w:pPr>
              <w:spacing w:line="360" w:lineRule="auto"/>
              <w:jc w:val="both"/>
              <w:rPr>
                <w:sz w:val="20"/>
                <w:szCs w:val="20"/>
              </w:rPr>
            </w:pPr>
            <w:r w:rsidRPr="00635A41">
              <w:rPr>
                <w:sz w:val="20"/>
                <w:szCs w:val="20"/>
              </w:rPr>
              <w:t>-</w:t>
            </w:r>
          </w:p>
        </w:tc>
      </w:tr>
      <w:tr w:rsidR="009130D3" w:rsidRPr="00635A41" w:rsidTr="00635A41">
        <w:trPr>
          <w:jc w:val="center"/>
        </w:trPr>
        <w:tc>
          <w:tcPr>
            <w:tcW w:w="2628" w:type="dxa"/>
            <w:shd w:val="clear" w:color="auto" w:fill="auto"/>
          </w:tcPr>
          <w:p w:rsidR="009130D3" w:rsidRPr="00635A41" w:rsidRDefault="009130D3" w:rsidP="00635A41">
            <w:pPr>
              <w:spacing w:line="360" w:lineRule="auto"/>
              <w:jc w:val="both"/>
              <w:rPr>
                <w:sz w:val="20"/>
                <w:szCs w:val="20"/>
              </w:rPr>
            </w:pPr>
            <w:r w:rsidRPr="00635A41">
              <w:rPr>
                <w:sz w:val="20"/>
                <w:szCs w:val="20"/>
              </w:rPr>
              <w:t>2 Экономические</w:t>
            </w:r>
          </w:p>
        </w:tc>
        <w:tc>
          <w:tcPr>
            <w:tcW w:w="1497" w:type="dxa"/>
            <w:shd w:val="clear" w:color="auto" w:fill="auto"/>
          </w:tcPr>
          <w:p w:rsidR="009130D3" w:rsidRPr="00635A41" w:rsidRDefault="009130D3" w:rsidP="00635A41">
            <w:pPr>
              <w:spacing w:line="360" w:lineRule="auto"/>
              <w:jc w:val="both"/>
              <w:rPr>
                <w:sz w:val="20"/>
                <w:szCs w:val="20"/>
              </w:rPr>
            </w:pPr>
            <w:r w:rsidRPr="00635A41">
              <w:rPr>
                <w:sz w:val="20"/>
                <w:szCs w:val="20"/>
              </w:rPr>
              <w:t>отрицательное</w:t>
            </w:r>
          </w:p>
        </w:tc>
        <w:tc>
          <w:tcPr>
            <w:tcW w:w="1753" w:type="dxa"/>
            <w:shd w:val="clear" w:color="auto" w:fill="auto"/>
          </w:tcPr>
          <w:p w:rsidR="009130D3" w:rsidRPr="00635A41" w:rsidRDefault="009130D3" w:rsidP="00635A41">
            <w:pPr>
              <w:spacing w:line="360" w:lineRule="auto"/>
              <w:jc w:val="both"/>
              <w:rPr>
                <w:sz w:val="20"/>
                <w:szCs w:val="20"/>
              </w:rPr>
            </w:pPr>
            <w:r w:rsidRPr="00635A41">
              <w:rPr>
                <w:sz w:val="20"/>
                <w:szCs w:val="20"/>
              </w:rPr>
              <w:t>сильное</w:t>
            </w:r>
          </w:p>
        </w:tc>
        <w:tc>
          <w:tcPr>
            <w:tcW w:w="1874" w:type="dxa"/>
            <w:shd w:val="clear" w:color="auto" w:fill="auto"/>
          </w:tcPr>
          <w:p w:rsidR="009130D3" w:rsidRPr="00635A41" w:rsidRDefault="009130D3" w:rsidP="00635A41">
            <w:pPr>
              <w:spacing w:line="360" w:lineRule="auto"/>
              <w:jc w:val="both"/>
              <w:rPr>
                <w:sz w:val="20"/>
                <w:szCs w:val="20"/>
              </w:rPr>
            </w:pPr>
            <w:r w:rsidRPr="00635A41">
              <w:rPr>
                <w:sz w:val="20"/>
                <w:szCs w:val="20"/>
              </w:rPr>
              <w:t>снижение покупательского спроса услуг</w:t>
            </w:r>
          </w:p>
        </w:tc>
        <w:tc>
          <w:tcPr>
            <w:tcW w:w="2102" w:type="dxa"/>
            <w:shd w:val="clear" w:color="auto" w:fill="auto"/>
          </w:tcPr>
          <w:p w:rsidR="009130D3" w:rsidRPr="00635A41" w:rsidRDefault="009130D3" w:rsidP="00635A41">
            <w:pPr>
              <w:spacing w:line="360" w:lineRule="auto"/>
              <w:jc w:val="both"/>
              <w:rPr>
                <w:sz w:val="20"/>
                <w:szCs w:val="20"/>
              </w:rPr>
            </w:pPr>
            <w:r w:rsidRPr="00635A41">
              <w:rPr>
                <w:sz w:val="20"/>
                <w:szCs w:val="20"/>
              </w:rPr>
              <w:t>Замораживание цен или снижение их на оказываемые услуги</w:t>
            </w:r>
          </w:p>
        </w:tc>
      </w:tr>
      <w:tr w:rsidR="009130D3" w:rsidRPr="00635A41" w:rsidTr="00635A41">
        <w:trPr>
          <w:jc w:val="center"/>
        </w:trPr>
        <w:tc>
          <w:tcPr>
            <w:tcW w:w="2628" w:type="dxa"/>
            <w:shd w:val="clear" w:color="auto" w:fill="auto"/>
          </w:tcPr>
          <w:p w:rsidR="009130D3" w:rsidRPr="00635A41" w:rsidRDefault="009130D3" w:rsidP="00635A41">
            <w:pPr>
              <w:spacing w:line="360" w:lineRule="auto"/>
              <w:jc w:val="both"/>
              <w:rPr>
                <w:sz w:val="20"/>
                <w:szCs w:val="20"/>
              </w:rPr>
            </w:pPr>
            <w:r w:rsidRPr="00635A41">
              <w:rPr>
                <w:sz w:val="20"/>
                <w:szCs w:val="20"/>
              </w:rPr>
              <w:t>3 Политические</w:t>
            </w:r>
          </w:p>
        </w:tc>
        <w:tc>
          <w:tcPr>
            <w:tcW w:w="1497" w:type="dxa"/>
            <w:shd w:val="clear" w:color="auto" w:fill="auto"/>
          </w:tcPr>
          <w:p w:rsidR="009130D3" w:rsidRPr="00635A41" w:rsidRDefault="009130D3" w:rsidP="00635A41">
            <w:pPr>
              <w:spacing w:line="360" w:lineRule="auto"/>
              <w:jc w:val="both"/>
              <w:rPr>
                <w:sz w:val="20"/>
                <w:szCs w:val="20"/>
              </w:rPr>
            </w:pPr>
            <w:r w:rsidRPr="00635A41">
              <w:rPr>
                <w:sz w:val="20"/>
                <w:szCs w:val="20"/>
              </w:rPr>
              <w:t>нейтральное</w:t>
            </w:r>
          </w:p>
        </w:tc>
        <w:tc>
          <w:tcPr>
            <w:tcW w:w="1753" w:type="dxa"/>
            <w:shd w:val="clear" w:color="auto" w:fill="auto"/>
          </w:tcPr>
          <w:p w:rsidR="009130D3" w:rsidRPr="00635A41" w:rsidRDefault="009130D3" w:rsidP="00635A41">
            <w:pPr>
              <w:spacing w:line="360" w:lineRule="auto"/>
              <w:jc w:val="both"/>
              <w:rPr>
                <w:sz w:val="20"/>
                <w:szCs w:val="20"/>
              </w:rPr>
            </w:pPr>
            <w:r w:rsidRPr="00635A41">
              <w:rPr>
                <w:sz w:val="20"/>
                <w:szCs w:val="20"/>
              </w:rPr>
              <w:t>слабая</w:t>
            </w:r>
          </w:p>
        </w:tc>
        <w:tc>
          <w:tcPr>
            <w:tcW w:w="1874" w:type="dxa"/>
            <w:shd w:val="clear" w:color="auto" w:fill="auto"/>
          </w:tcPr>
          <w:p w:rsidR="009130D3" w:rsidRPr="00635A41" w:rsidRDefault="009130D3" w:rsidP="00635A41">
            <w:pPr>
              <w:spacing w:line="360" w:lineRule="auto"/>
              <w:jc w:val="both"/>
              <w:rPr>
                <w:sz w:val="20"/>
                <w:szCs w:val="20"/>
              </w:rPr>
            </w:pPr>
            <w:r w:rsidRPr="00635A41">
              <w:rPr>
                <w:sz w:val="20"/>
                <w:szCs w:val="20"/>
              </w:rPr>
              <w:t>-</w:t>
            </w:r>
          </w:p>
        </w:tc>
        <w:tc>
          <w:tcPr>
            <w:tcW w:w="2102" w:type="dxa"/>
            <w:shd w:val="clear" w:color="auto" w:fill="auto"/>
          </w:tcPr>
          <w:p w:rsidR="009130D3" w:rsidRPr="00635A41" w:rsidRDefault="009130D3" w:rsidP="00635A41">
            <w:pPr>
              <w:spacing w:line="360" w:lineRule="auto"/>
              <w:jc w:val="both"/>
              <w:rPr>
                <w:sz w:val="20"/>
                <w:szCs w:val="20"/>
              </w:rPr>
            </w:pPr>
            <w:r w:rsidRPr="00635A41">
              <w:rPr>
                <w:sz w:val="20"/>
                <w:szCs w:val="20"/>
              </w:rPr>
              <w:t>-</w:t>
            </w:r>
          </w:p>
        </w:tc>
      </w:tr>
      <w:tr w:rsidR="009130D3" w:rsidRPr="00635A41" w:rsidTr="00635A41">
        <w:trPr>
          <w:jc w:val="center"/>
        </w:trPr>
        <w:tc>
          <w:tcPr>
            <w:tcW w:w="2628" w:type="dxa"/>
            <w:shd w:val="clear" w:color="auto" w:fill="auto"/>
          </w:tcPr>
          <w:p w:rsidR="009130D3" w:rsidRPr="00635A41" w:rsidRDefault="009130D3" w:rsidP="00635A41">
            <w:pPr>
              <w:spacing w:line="360" w:lineRule="auto"/>
              <w:jc w:val="both"/>
              <w:rPr>
                <w:sz w:val="20"/>
                <w:szCs w:val="20"/>
              </w:rPr>
            </w:pPr>
            <w:r w:rsidRPr="00635A41">
              <w:rPr>
                <w:sz w:val="20"/>
                <w:szCs w:val="20"/>
              </w:rPr>
              <w:t>4 Научно-технические</w:t>
            </w:r>
          </w:p>
        </w:tc>
        <w:tc>
          <w:tcPr>
            <w:tcW w:w="1497" w:type="dxa"/>
            <w:shd w:val="clear" w:color="auto" w:fill="auto"/>
          </w:tcPr>
          <w:p w:rsidR="009130D3" w:rsidRPr="00635A41" w:rsidRDefault="009130D3" w:rsidP="00635A41">
            <w:pPr>
              <w:spacing w:line="360" w:lineRule="auto"/>
              <w:jc w:val="both"/>
              <w:rPr>
                <w:sz w:val="20"/>
                <w:szCs w:val="20"/>
              </w:rPr>
            </w:pPr>
            <w:r w:rsidRPr="00635A41">
              <w:rPr>
                <w:sz w:val="20"/>
                <w:szCs w:val="20"/>
              </w:rPr>
              <w:t>положительное</w:t>
            </w:r>
          </w:p>
        </w:tc>
        <w:tc>
          <w:tcPr>
            <w:tcW w:w="1753" w:type="dxa"/>
            <w:shd w:val="clear" w:color="auto" w:fill="auto"/>
          </w:tcPr>
          <w:p w:rsidR="009130D3" w:rsidRPr="00635A41" w:rsidRDefault="009130D3" w:rsidP="00635A41">
            <w:pPr>
              <w:spacing w:line="360" w:lineRule="auto"/>
              <w:jc w:val="both"/>
              <w:rPr>
                <w:sz w:val="20"/>
                <w:szCs w:val="20"/>
              </w:rPr>
            </w:pPr>
            <w:r w:rsidRPr="00635A41">
              <w:rPr>
                <w:sz w:val="20"/>
                <w:szCs w:val="20"/>
              </w:rPr>
              <w:t>слабая</w:t>
            </w:r>
          </w:p>
        </w:tc>
        <w:tc>
          <w:tcPr>
            <w:tcW w:w="1874" w:type="dxa"/>
            <w:shd w:val="clear" w:color="auto" w:fill="auto"/>
          </w:tcPr>
          <w:p w:rsidR="009130D3" w:rsidRPr="00635A41" w:rsidRDefault="009130D3" w:rsidP="00635A41">
            <w:pPr>
              <w:spacing w:line="360" w:lineRule="auto"/>
              <w:jc w:val="both"/>
              <w:rPr>
                <w:sz w:val="20"/>
                <w:szCs w:val="20"/>
              </w:rPr>
            </w:pPr>
            <w:r w:rsidRPr="00635A41">
              <w:rPr>
                <w:sz w:val="20"/>
                <w:szCs w:val="20"/>
              </w:rPr>
              <w:t>совершенствование оборудования</w:t>
            </w:r>
          </w:p>
        </w:tc>
        <w:tc>
          <w:tcPr>
            <w:tcW w:w="2102" w:type="dxa"/>
            <w:shd w:val="clear" w:color="auto" w:fill="auto"/>
          </w:tcPr>
          <w:p w:rsidR="009130D3" w:rsidRPr="00635A41" w:rsidRDefault="009130D3" w:rsidP="00635A41">
            <w:pPr>
              <w:spacing w:line="360" w:lineRule="auto"/>
              <w:jc w:val="both"/>
              <w:rPr>
                <w:sz w:val="20"/>
                <w:szCs w:val="20"/>
              </w:rPr>
            </w:pPr>
            <w:r w:rsidRPr="00635A41">
              <w:rPr>
                <w:sz w:val="20"/>
                <w:szCs w:val="20"/>
              </w:rPr>
              <w:t>-</w:t>
            </w:r>
          </w:p>
        </w:tc>
      </w:tr>
      <w:tr w:rsidR="009130D3" w:rsidRPr="00635A41" w:rsidTr="00635A41">
        <w:trPr>
          <w:jc w:val="center"/>
        </w:trPr>
        <w:tc>
          <w:tcPr>
            <w:tcW w:w="2628" w:type="dxa"/>
            <w:shd w:val="clear" w:color="auto" w:fill="auto"/>
          </w:tcPr>
          <w:p w:rsidR="009130D3" w:rsidRPr="00635A41" w:rsidRDefault="009130D3" w:rsidP="00635A41">
            <w:pPr>
              <w:spacing w:line="360" w:lineRule="auto"/>
              <w:jc w:val="both"/>
              <w:rPr>
                <w:sz w:val="20"/>
                <w:szCs w:val="20"/>
              </w:rPr>
            </w:pPr>
            <w:r w:rsidRPr="00635A41">
              <w:rPr>
                <w:sz w:val="20"/>
                <w:szCs w:val="20"/>
              </w:rPr>
              <w:t>5 Природные</w:t>
            </w:r>
          </w:p>
        </w:tc>
        <w:tc>
          <w:tcPr>
            <w:tcW w:w="1497" w:type="dxa"/>
            <w:shd w:val="clear" w:color="auto" w:fill="auto"/>
          </w:tcPr>
          <w:p w:rsidR="009130D3" w:rsidRPr="00635A41" w:rsidRDefault="009130D3" w:rsidP="00635A41">
            <w:pPr>
              <w:spacing w:line="360" w:lineRule="auto"/>
              <w:jc w:val="both"/>
              <w:rPr>
                <w:sz w:val="20"/>
                <w:szCs w:val="20"/>
              </w:rPr>
            </w:pPr>
            <w:r w:rsidRPr="00635A41">
              <w:rPr>
                <w:sz w:val="20"/>
                <w:szCs w:val="20"/>
              </w:rPr>
              <w:t>отрицательное</w:t>
            </w:r>
          </w:p>
        </w:tc>
        <w:tc>
          <w:tcPr>
            <w:tcW w:w="1753" w:type="dxa"/>
            <w:shd w:val="clear" w:color="auto" w:fill="auto"/>
          </w:tcPr>
          <w:p w:rsidR="009130D3" w:rsidRPr="00635A41" w:rsidRDefault="009130D3" w:rsidP="00635A41">
            <w:pPr>
              <w:spacing w:line="360" w:lineRule="auto"/>
              <w:jc w:val="both"/>
              <w:rPr>
                <w:sz w:val="20"/>
                <w:szCs w:val="20"/>
              </w:rPr>
            </w:pPr>
            <w:r w:rsidRPr="00635A41">
              <w:rPr>
                <w:sz w:val="20"/>
                <w:szCs w:val="20"/>
              </w:rPr>
              <w:t>средняя</w:t>
            </w:r>
          </w:p>
        </w:tc>
        <w:tc>
          <w:tcPr>
            <w:tcW w:w="1874" w:type="dxa"/>
            <w:shd w:val="clear" w:color="auto" w:fill="auto"/>
          </w:tcPr>
          <w:p w:rsidR="009130D3" w:rsidRPr="00635A41" w:rsidRDefault="009130D3" w:rsidP="00635A41">
            <w:pPr>
              <w:spacing w:line="360" w:lineRule="auto"/>
              <w:jc w:val="both"/>
              <w:rPr>
                <w:sz w:val="20"/>
                <w:szCs w:val="20"/>
              </w:rPr>
            </w:pPr>
            <w:r w:rsidRPr="00635A41">
              <w:rPr>
                <w:sz w:val="20"/>
                <w:szCs w:val="20"/>
              </w:rPr>
              <w:t>непогода влияет на количество клиентов</w:t>
            </w:r>
          </w:p>
        </w:tc>
        <w:tc>
          <w:tcPr>
            <w:tcW w:w="2102" w:type="dxa"/>
            <w:shd w:val="clear" w:color="auto" w:fill="auto"/>
          </w:tcPr>
          <w:p w:rsidR="009130D3" w:rsidRPr="00635A41" w:rsidRDefault="009130D3" w:rsidP="00635A41">
            <w:pPr>
              <w:spacing w:line="360" w:lineRule="auto"/>
              <w:jc w:val="both"/>
              <w:rPr>
                <w:sz w:val="20"/>
                <w:szCs w:val="20"/>
              </w:rPr>
            </w:pPr>
            <w:r w:rsidRPr="00635A41">
              <w:rPr>
                <w:sz w:val="20"/>
                <w:szCs w:val="20"/>
              </w:rPr>
              <w:t>оборудование навеса перед входом в магазин</w:t>
            </w:r>
          </w:p>
        </w:tc>
      </w:tr>
      <w:tr w:rsidR="009130D3" w:rsidRPr="00635A41" w:rsidTr="00635A41">
        <w:trPr>
          <w:jc w:val="center"/>
        </w:trPr>
        <w:tc>
          <w:tcPr>
            <w:tcW w:w="2628" w:type="dxa"/>
            <w:shd w:val="clear" w:color="auto" w:fill="auto"/>
          </w:tcPr>
          <w:p w:rsidR="009130D3" w:rsidRPr="00635A41" w:rsidRDefault="009130D3" w:rsidP="00635A41">
            <w:pPr>
              <w:spacing w:line="360" w:lineRule="auto"/>
              <w:jc w:val="both"/>
              <w:rPr>
                <w:sz w:val="20"/>
                <w:szCs w:val="20"/>
              </w:rPr>
            </w:pPr>
            <w:r w:rsidRPr="00635A41">
              <w:rPr>
                <w:sz w:val="20"/>
                <w:szCs w:val="20"/>
              </w:rPr>
              <w:t>6 Культурные</w:t>
            </w:r>
          </w:p>
        </w:tc>
        <w:tc>
          <w:tcPr>
            <w:tcW w:w="1497" w:type="dxa"/>
            <w:shd w:val="clear" w:color="auto" w:fill="auto"/>
          </w:tcPr>
          <w:p w:rsidR="009130D3" w:rsidRPr="00635A41" w:rsidRDefault="009130D3" w:rsidP="00635A41">
            <w:pPr>
              <w:spacing w:line="360" w:lineRule="auto"/>
              <w:jc w:val="both"/>
              <w:rPr>
                <w:sz w:val="20"/>
                <w:szCs w:val="20"/>
              </w:rPr>
            </w:pPr>
            <w:r w:rsidRPr="00635A41">
              <w:rPr>
                <w:sz w:val="20"/>
                <w:szCs w:val="20"/>
              </w:rPr>
              <w:t>нейтральное</w:t>
            </w:r>
          </w:p>
        </w:tc>
        <w:tc>
          <w:tcPr>
            <w:tcW w:w="1753" w:type="dxa"/>
            <w:shd w:val="clear" w:color="auto" w:fill="auto"/>
          </w:tcPr>
          <w:p w:rsidR="009130D3" w:rsidRPr="00635A41" w:rsidRDefault="009130D3" w:rsidP="00635A41">
            <w:pPr>
              <w:spacing w:line="360" w:lineRule="auto"/>
              <w:jc w:val="both"/>
              <w:rPr>
                <w:sz w:val="20"/>
                <w:szCs w:val="20"/>
              </w:rPr>
            </w:pPr>
            <w:r w:rsidRPr="00635A41">
              <w:rPr>
                <w:sz w:val="20"/>
                <w:szCs w:val="20"/>
              </w:rPr>
              <w:t>слабая</w:t>
            </w:r>
          </w:p>
        </w:tc>
        <w:tc>
          <w:tcPr>
            <w:tcW w:w="1874" w:type="dxa"/>
            <w:shd w:val="clear" w:color="auto" w:fill="auto"/>
          </w:tcPr>
          <w:p w:rsidR="009130D3" w:rsidRPr="00635A41" w:rsidRDefault="009130D3" w:rsidP="00635A41">
            <w:pPr>
              <w:spacing w:line="360" w:lineRule="auto"/>
              <w:jc w:val="both"/>
              <w:rPr>
                <w:sz w:val="20"/>
                <w:szCs w:val="20"/>
              </w:rPr>
            </w:pPr>
            <w:r w:rsidRPr="00635A41">
              <w:rPr>
                <w:sz w:val="20"/>
                <w:szCs w:val="20"/>
              </w:rPr>
              <w:t>-</w:t>
            </w:r>
          </w:p>
        </w:tc>
        <w:tc>
          <w:tcPr>
            <w:tcW w:w="2102" w:type="dxa"/>
            <w:shd w:val="clear" w:color="auto" w:fill="auto"/>
          </w:tcPr>
          <w:p w:rsidR="009130D3" w:rsidRPr="00635A41" w:rsidRDefault="009130D3" w:rsidP="00635A41">
            <w:pPr>
              <w:spacing w:line="360" w:lineRule="auto"/>
              <w:jc w:val="both"/>
              <w:rPr>
                <w:sz w:val="20"/>
                <w:szCs w:val="20"/>
              </w:rPr>
            </w:pPr>
            <w:r w:rsidRPr="00635A41">
              <w:rPr>
                <w:sz w:val="20"/>
                <w:szCs w:val="20"/>
              </w:rPr>
              <w:t>-</w:t>
            </w:r>
          </w:p>
        </w:tc>
      </w:tr>
    </w:tbl>
    <w:p w:rsidR="00835E7F" w:rsidRDefault="00835E7F" w:rsidP="00627087">
      <w:pPr>
        <w:spacing w:line="360" w:lineRule="auto"/>
        <w:ind w:firstLine="709"/>
        <w:jc w:val="both"/>
        <w:rPr>
          <w:sz w:val="28"/>
        </w:rPr>
      </w:pPr>
    </w:p>
    <w:p w:rsidR="00627087" w:rsidRPr="00627087" w:rsidRDefault="00627087" w:rsidP="00627087">
      <w:pPr>
        <w:spacing w:line="360" w:lineRule="auto"/>
        <w:ind w:firstLine="709"/>
        <w:jc w:val="both"/>
        <w:rPr>
          <w:sz w:val="28"/>
        </w:rPr>
      </w:pPr>
      <w:r w:rsidRPr="00627087">
        <w:rPr>
          <w:sz w:val="28"/>
        </w:rPr>
        <w:t>6. ПРЕДЛОЖЕНИЯ ПО ПОВЫШЕНИЮ ЭФФЕКТИВНОСТИ ОПТОВОЙ ТОРГОВЛИ ОАО «АДЫГЕЯТУРИСТ»</w:t>
      </w:r>
    </w:p>
    <w:p w:rsidR="00627087" w:rsidRPr="00627087" w:rsidRDefault="00627087" w:rsidP="00627087">
      <w:pPr>
        <w:spacing w:line="360" w:lineRule="auto"/>
        <w:ind w:firstLine="709"/>
        <w:jc w:val="both"/>
        <w:rPr>
          <w:sz w:val="28"/>
        </w:rPr>
      </w:pPr>
    </w:p>
    <w:p w:rsidR="00627087" w:rsidRPr="00627087" w:rsidRDefault="00627087" w:rsidP="00627087">
      <w:pPr>
        <w:spacing w:line="360" w:lineRule="auto"/>
        <w:ind w:firstLine="709"/>
        <w:jc w:val="both"/>
        <w:rPr>
          <w:sz w:val="28"/>
        </w:rPr>
      </w:pPr>
      <w:r w:rsidRPr="00627087">
        <w:rPr>
          <w:sz w:val="28"/>
        </w:rPr>
        <w:t xml:space="preserve">Стратегия развития оптовой торговли должна базироваться на разработке конкретной структурной политики, предусматривать, наряду с определением </w:t>
      </w:r>
      <w:r w:rsidR="009130D3" w:rsidRPr="00627087">
        <w:rPr>
          <w:sz w:val="28"/>
        </w:rPr>
        <w:t>общего</w:t>
      </w:r>
      <w:r w:rsidRPr="00627087">
        <w:rPr>
          <w:sz w:val="28"/>
        </w:rPr>
        <w:t xml:space="preserve"> механизма ее проведения, конкретизацию основных направлений </w:t>
      </w:r>
      <w:r w:rsidR="009130D3" w:rsidRPr="00627087">
        <w:rPr>
          <w:sz w:val="28"/>
        </w:rPr>
        <w:t>структурных</w:t>
      </w:r>
      <w:r w:rsidRPr="00627087">
        <w:rPr>
          <w:sz w:val="28"/>
        </w:rPr>
        <w:t xml:space="preserve"> преобразований.</w:t>
      </w:r>
      <w:r w:rsidR="009130D3">
        <w:rPr>
          <w:sz w:val="28"/>
        </w:rPr>
        <w:t xml:space="preserve"> </w:t>
      </w:r>
      <w:r w:rsidRPr="00627087">
        <w:rPr>
          <w:sz w:val="28"/>
        </w:rPr>
        <w:t xml:space="preserve">Основой общего механизма проведения структурной политики на рынке </w:t>
      </w:r>
      <w:r w:rsidR="009130D3" w:rsidRPr="00627087">
        <w:rPr>
          <w:sz w:val="28"/>
        </w:rPr>
        <w:t>оптовых</w:t>
      </w:r>
      <w:r w:rsidRPr="00627087">
        <w:rPr>
          <w:sz w:val="28"/>
        </w:rPr>
        <w:t xml:space="preserve"> торговых услуг должна стать ориентация на создание системы оптовых продовольственных рынков, включая межрегиональный рынок федерального </w:t>
      </w:r>
      <w:r w:rsidR="009130D3" w:rsidRPr="00627087">
        <w:rPr>
          <w:sz w:val="28"/>
        </w:rPr>
        <w:t>значения</w:t>
      </w:r>
      <w:r w:rsidRPr="00627087">
        <w:rPr>
          <w:sz w:val="28"/>
        </w:rPr>
        <w:t xml:space="preserve">, реально содействующих обеспечению продовольственной безопасности </w:t>
      </w:r>
      <w:r w:rsidR="009130D3" w:rsidRPr="00627087">
        <w:rPr>
          <w:sz w:val="28"/>
        </w:rPr>
        <w:t>региона</w:t>
      </w:r>
      <w:r w:rsidRPr="00627087">
        <w:rPr>
          <w:sz w:val="28"/>
        </w:rPr>
        <w:t>.</w:t>
      </w:r>
    </w:p>
    <w:p w:rsidR="00627087" w:rsidRPr="00627087" w:rsidRDefault="00627087" w:rsidP="00627087">
      <w:pPr>
        <w:spacing w:line="360" w:lineRule="auto"/>
        <w:ind w:firstLine="709"/>
        <w:jc w:val="both"/>
        <w:rPr>
          <w:sz w:val="28"/>
        </w:rPr>
      </w:pPr>
      <w:r w:rsidRPr="00627087">
        <w:rPr>
          <w:sz w:val="28"/>
        </w:rPr>
        <w:t xml:space="preserve">Представляя собой внешний контур единой оптовой системы региона, </w:t>
      </w:r>
      <w:r w:rsidR="009130D3" w:rsidRPr="00627087">
        <w:rPr>
          <w:sz w:val="28"/>
        </w:rPr>
        <w:t>данные</w:t>
      </w:r>
      <w:r w:rsidRPr="00627087">
        <w:rPr>
          <w:sz w:val="28"/>
        </w:rPr>
        <w:t xml:space="preserve"> структуры фактически должны образовать буферную зону на рынке услуг </w:t>
      </w:r>
      <w:r w:rsidR="009130D3" w:rsidRPr="00627087">
        <w:rPr>
          <w:sz w:val="28"/>
        </w:rPr>
        <w:t>оптовой</w:t>
      </w:r>
      <w:r w:rsidRPr="00627087">
        <w:rPr>
          <w:sz w:val="28"/>
        </w:rPr>
        <w:t xml:space="preserve"> торговли. Эта зона и должна обеспечить устойчивость оптовой торговой системы области.</w:t>
      </w:r>
      <w:r w:rsidR="009130D3">
        <w:rPr>
          <w:sz w:val="28"/>
        </w:rPr>
        <w:t xml:space="preserve"> </w:t>
      </w:r>
      <w:r w:rsidRPr="00627087">
        <w:rPr>
          <w:sz w:val="28"/>
        </w:rPr>
        <w:t xml:space="preserve">Группу оптовых предприятий регионального уровня должны формировать независимые оптовые структуры, которые, как правило, самостоятельно </w:t>
      </w:r>
      <w:r w:rsidR="009130D3" w:rsidRPr="00627087">
        <w:rPr>
          <w:sz w:val="28"/>
        </w:rPr>
        <w:t>определяют</w:t>
      </w:r>
      <w:r w:rsidRPr="00627087">
        <w:rPr>
          <w:sz w:val="28"/>
        </w:rPr>
        <w:t xml:space="preserve"> собственную коммерческую стратегию и масштаб своей деятельности.</w:t>
      </w:r>
      <w:r w:rsidR="009130D3">
        <w:rPr>
          <w:sz w:val="28"/>
        </w:rPr>
        <w:t xml:space="preserve"> </w:t>
      </w:r>
      <w:r w:rsidRPr="00627087">
        <w:rPr>
          <w:sz w:val="28"/>
        </w:rPr>
        <w:t xml:space="preserve">Сбытовые подразделения предприятий местной промышленности </w:t>
      </w:r>
      <w:r w:rsidR="009130D3" w:rsidRPr="00627087">
        <w:rPr>
          <w:sz w:val="28"/>
        </w:rPr>
        <w:t>специализируются</w:t>
      </w:r>
      <w:r w:rsidRPr="00627087">
        <w:rPr>
          <w:sz w:val="28"/>
        </w:rPr>
        <w:t xml:space="preserve"> на оптовой торговле продукции своего предприятия.</w:t>
      </w:r>
      <w:r w:rsidR="009130D3">
        <w:rPr>
          <w:sz w:val="28"/>
        </w:rPr>
        <w:t xml:space="preserve"> </w:t>
      </w:r>
      <w:r w:rsidRPr="00627087">
        <w:rPr>
          <w:sz w:val="28"/>
        </w:rPr>
        <w:t xml:space="preserve">Обеспечение типового разнообразия оптовых структур на рынке услуг </w:t>
      </w:r>
      <w:r w:rsidR="009130D3" w:rsidRPr="00627087">
        <w:rPr>
          <w:sz w:val="28"/>
        </w:rPr>
        <w:t>оптовой</w:t>
      </w:r>
      <w:r w:rsidRPr="00627087">
        <w:rPr>
          <w:sz w:val="28"/>
        </w:rPr>
        <w:t xml:space="preserve"> торговой деятельности является необходимым, но недостаточным условием для построения рыночной модели функционирования оптового звена. Необходимо также обеспечить видовое разнообразие действующих на </w:t>
      </w:r>
      <w:r w:rsidR="009130D3" w:rsidRPr="00627087">
        <w:rPr>
          <w:sz w:val="28"/>
        </w:rPr>
        <w:t>потребительском</w:t>
      </w:r>
      <w:r w:rsidRPr="00627087">
        <w:rPr>
          <w:sz w:val="28"/>
        </w:rPr>
        <w:t xml:space="preserve"> рынке оптовых структур, которое диктуется </w:t>
      </w:r>
      <w:r w:rsidR="009130D3" w:rsidRPr="00627087">
        <w:rPr>
          <w:sz w:val="28"/>
        </w:rPr>
        <w:t>товаропроизводителем</w:t>
      </w:r>
      <w:r w:rsidRPr="00627087">
        <w:rPr>
          <w:sz w:val="28"/>
        </w:rPr>
        <w:t xml:space="preserve"> при выборе того или иного канала продвижения на рынок своей продукции.</w:t>
      </w:r>
      <w:r w:rsidR="009130D3">
        <w:rPr>
          <w:sz w:val="28"/>
        </w:rPr>
        <w:t xml:space="preserve"> </w:t>
      </w:r>
      <w:r w:rsidRPr="00627087">
        <w:rPr>
          <w:sz w:val="28"/>
        </w:rPr>
        <w:t xml:space="preserve">Главная задача структурной реорганизации оптового звена - </w:t>
      </w:r>
      <w:r w:rsidR="009130D3" w:rsidRPr="00627087">
        <w:rPr>
          <w:sz w:val="28"/>
        </w:rPr>
        <w:t>стимулирование</w:t>
      </w:r>
      <w:r w:rsidRPr="00627087">
        <w:rPr>
          <w:sz w:val="28"/>
        </w:rPr>
        <w:t xml:space="preserve"> развития таких структур, которые максимально удовлетворяли бы </w:t>
      </w:r>
      <w:r w:rsidR="009130D3" w:rsidRPr="00627087">
        <w:rPr>
          <w:sz w:val="28"/>
        </w:rPr>
        <w:t>требованиям</w:t>
      </w:r>
      <w:r w:rsidRPr="00627087">
        <w:rPr>
          <w:sz w:val="28"/>
        </w:rPr>
        <w:t xml:space="preserve"> товаропроизводителей.</w:t>
      </w:r>
    </w:p>
    <w:p w:rsidR="00627087" w:rsidRPr="00627087" w:rsidRDefault="00627087" w:rsidP="00627087">
      <w:pPr>
        <w:spacing w:line="360" w:lineRule="auto"/>
        <w:ind w:firstLine="709"/>
        <w:jc w:val="both"/>
        <w:rPr>
          <w:sz w:val="28"/>
        </w:rPr>
      </w:pPr>
      <w:r w:rsidRPr="00627087">
        <w:rPr>
          <w:sz w:val="28"/>
        </w:rPr>
        <w:t xml:space="preserve">Основная функция этих структур - создание необходимых условий для </w:t>
      </w:r>
      <w:r w:rsidR="009130D3" w:rsidRPr="00627087">
        <w:rPr>
          <w:sz w:val="28"/>
        </w:rPr>
        <w:t>выхода</w:t>
      </w:r>
      <w:r w:rsidRPr="00627087">
        <w:rPr>
          <w:sz w:val="28"/>
        </w:rPr>
        <w:t xml:space="preserve"> на рынок крупных производителей и хозяйствующих субъектов, </w:t>
      </w:r>
      <w:r w:rsidR="009130D3" w:rsidRPr="00627087">
        <w:rPr>
          <w:sz w:val="28"/>
        </w:rPr>
        <w:t>осуществляющих</w:t>
      </w:r>
      <w:r w:rsidRPr="00627087">
        <w:rPr>
          <w:sz w:val="28"/>
        </w:rPr>
        <w:t xml:space="preserve"> розничную торговлю потребительскими товарами.</w:t>
      </w:r>
      <w:r w:rsidR="009130D3">
        <w:rPr>
          <w:sz w:val="28"/>
        </w:rPr>
        <w:t xml:space="preserve"> </w:t>
      </w:r>
      <w:r w:rsidRPr="00627087">
        <w:rPr>
          <w:sz w:val="28"/>
        </w:rPr>
        <w:t xml:space="preserve">Это могут быть оптовики универсальные или специализирующиеся на </w:t>
      </w:r>
      <w:r w:rsidR="009130D3" w:rsidRPr="00627087">
        <w:rPr>
          <w:sz w:val="28"/>
        </w:rPr>
        <w:t>отдельных</w:t>
      </w:r>
      <w:r w:rsidRPr="00627087">
        <w:rPr>
          <w:sz w:val="28"/>
        </w:rPr>
        <w:t xml:space="preserve"> группах товаров. Они могут представлять широкий набор оптовых услуг или быть ориентированы на специфические методы работы по обслуживанию клиентов.</w:t>
      </w:r>
      <w:r w:rsidR="009130D3">
        <w:rPr>
          <w:sz w:val="28"/>
        </w:rPr>
        <w:t xml:space="preserve"> </w:t>
      </w:r>
      <w:r w:rsidRPr="00627087">
        <w:rPr>
          <w:sz w:val="28"/>
        </w:rPr>
        <w:t>Важным звеном оптовой инфраструктуры являются организаторы оптового оборота - оптовые продовольственные рынки и оптовые ярмарки.</w:t>
      </w:r>
    </w:p>
    <w:p w:rsidR="00627087" w:rsidRPr="00627087" w:rsidRDefault="00627087" w:rsidP="00627087">
      <w:pPr>
        <w:spacing w:line="360" w:lineRule="auto"/>
        <w:ind w:firstLine="709"/>
        <w:jc w:val="both"/>
        <w:rPr>
          <w:sz w:val="28"/>
        </w:rPr>
      </w:pPr>
      <w:r w:rsidRPr="00627087">
        <w:rPr>
          <w:sz w:val="28"/>
        </w:rPr>
        <w:t xml:space="preserve">Оптовые продовольственные рынки являются самостоятельным </w:t>
      </w:r>
      <w:r w:rsidR="009130D3" w:rsidRPr="00627087">
        <w:rPr>
          <w:sz w:val="28"/>
        </w:rPr>
        <w:t>организационным</w:t>
      </w:r>
      <w:r w:rsidRPr="00627087">
        <w:rPr>
          <w:sz w:val="28"/>
        </w:rPr>
        <w:t xml:space="preserve"> элементом, позволяющим реализовать интересы всех участников </w:t>
      </w:r>
      <w:r w:rsidR="009130D3" w:rsidRPr="00627087">
        <w:rPr>
          <w:sz w:val="28"/>
        </w:rPr>
        <w:t>процесса</w:t>
      </w:r>
      <w:r w:rsidRPr="00627087">
        <w:rPr>
          <w:sz w:val="28"/>
        </w:rPr>
        <w:t xml:space="preserve"> товародвижения. Они призваны обеспечить свободный выход на рынок всем поставщикам сельхозпродукции и продовольствия.</w:t>
      </w:r>
      <w:r w:rsidR="009130D3">
        <w:rPr>
          <w:sz w:val="28"/>
        </w:rPr>
        <w:t xml:space="preserve"> </w:t>
      </w:r>
      <w:r w:rsidRPr="00627087">
        <w:rPr>
          <w:sz w:val="28"/>
        </w:rPr>
        <w:t xml:space="preserve">Для повышения эффективности работы оптовых предприятий в сфере </w:t>
      </w:r>
      <w:r w:rsidR="009130D3" w:rsidRPr="00627087">
        <w:rPr>
          <w:sz w:val="28"/>
        </w:rPr>
        <w:t>оказания</w:t>
      </w:r>
      <w:r w:rsidRPr="00627087">
        <w:rPr>
          <w:sz w:val="28"/>
        </w:rPr>
        <w:t xml:space="preserve"> маркетинговых услуг рекомендуется проводить ярмарки услуг. Ярмарки представляют собой форму организации оптовой торговли, основной целью </w:t>
      </w:r>
      <w:r w:rsidR="009130D3" w:rsidRPr="00627087">
        <w:rPr>
          <w:sz w:val="28"/>
        </w:rPr>
        <w:t>которой</w:t>
      </w:r>
      <w:r w:rsidRPr="00627087">
        <w:rPr>
          <w:sz w:val="28"/>
        </w:rPr>
        <w:t xml:space="preserve"> является расширение потребительского рынка за счет установления </w:t>
      </w:r>
      <w:r w:rsidR="009130D3" w:rsidRPr="00627087">
        <w:rPr>
          <w:sz w:val="28"/>
        </w:rPr>
        <w:t>хозяйственных</w:t>
      </w:r>
      <w:r w:rsidRPr="00627087">
        <w:rPr>
          <w:sz w:val="28"/>
        </w:rPr>
        <w:t xml:space="preserve"> связей между субъектами потребительского рынка, а также регионами.</w:t>
      </w:r>
    </w:p>
    <w:p w:rsidR="00627087" w:rsidRPr="00627087" w:rsidRDefault="009130D3" w:rsidP="00627087">
      <w:pPr>
        <w:spacing w:line="360" w:lineRule="auto"/>
        <w:ind w:firstLine="709"/>
        <w:jc w:val="both"/>
        <w:rPr>
          <w:sz w:val="28"/>
        </w:rPr>
      </w:pPr>
      <w:r>
        <w:rPr>
          <w:sz w:val="28"/>
        </w:rPr>
        <w:br w:type="page"/>
      </w:r>
      <w:r w:rsidR="00627087" w:rsidRPr="00627087">
        <w:rPr>
          <w:sz w:val="28"/>
        </w:rPr>
        <w:t>ЗАКЛЮЧЕНИЕ</w:t>
      </w:r>
    </w:p>
    <w:p w:rsidR="00627087" w:rsidRPr="00627087" w:rsidRDefault="00627087" w:rsidP="00627087">
      <w:pPr>
        <w:spacing w:line="360" w:lineRule="auto"/>
        <w:ind w:firstLine="709"/>
        <w:jc w:val="both"/>
        <w:rPr>
          <w:sz w:val="28"/>
        </w:rPr>
      </w:pPr>
    </w:p>
    <w:p w:rsidR="00627087" w:rsidRPr="00627087" w:rsidRDefault="00627087" w:rsidP="00627087">
      <w:pPr>
        <w:spacing w:line="360" w:lineRule="auto"/>
        <w:ind w:firstLine="709"/>
        <w:jc w:val="both"/>
        <w:rPr>
          <w:sz w:val="28"/>
        </w:rPr>
      </w:pPr>
      <w:r w:rsidRPr="00627087">
        <w:rPr>
          <w:sz w:val="28"/>
        </w:rPr>
        <w:t>Сфера оптовой торговли состоит из множества организаций, занимающихся перемещением товаров и услуг из мест их производства к местам использования.</w:t>
      </w:r>
    </w:p>
    <w:p w:rsidR="00627087" w:rsidRPr="00627087" w:rsidRDefault="00627087" w:rsidP="00627087">
      <w:pPr>
        <w:spacing w:line="360" w:lineRule="auto"/>
        <w:ind w:firstLine="709"/>
        <w:jc w:val="both"/>
        <w:rPr>
          <w:sz w:val="28"/>
        </w:rPr>
      </w:pPr>
      <w:r w:rsidRPr="00627087">
        <w:rPr>
          <w:sz w:val="28"/>
        </w:rPr>
        <w:t xml:space="preserve">Оптовая торговля включает в себя любую деятельность по продаже товаров или услуг тем, кто приобретает их с целью перепродажи или профессионального использования. Оптовые торговцы помогают производителям эффективно доставлять товары множеству розничных торговых предприятий и промышленным потребителям в любой части страны. Оптовики выполняют много разных функций, включая деятельность по сбыту и стимулированию, закупки и формирование товарного ассортимента, разбивку крупных партий товара на мелкие, складирование, транспортировку, финансирование, принятие риска, предоставление информации о рынке и услуг по управлению и консультационных услуг. Всех оптовиков можно разделить на четыре группы. Оптовики-купцы, приобретают право собственности на товар. Их можно дополнительно подразделить на оптовых торговцев с полным циклом обслуживания (торговцы оптом, дистрибьюторы товаров промышленного назначения) и оптовых торговцев с ограниченным циклом обслуживания (оптовики, торгующие за наличный расчет без доставки товара, оптовики-коммивояжеры, оптовики-организаторы, оптовики-консигнанты, сельскохозяйственные производственные кооперативы и оптовики-посылторговцы). Агенты и брокеры не приобретают права собственности на товар, а получают комиссионное вознаграждение за содействие купле-продаже. Оптовые отделения и конторы производителей - это подразделения фирм, не являющихся предприятиями оптовой торговли, подразделения, созданные для того, чтобы обходиться без привлечения услуг профессиональных оптовиков. К числу разных специализированных оптовиков относятся оптовики-скупщики сельхозпродуктов, оптовые нефтебазы и оптовики-аукционисты. Оптовая торговля - самостоятельная отрасль экономики. Прогрессивно мыслящие оптовые торговцы постоянно приспосабливают свои услуги к конкретным нуждам целевых потребителей и изыскивают пути и способы сокращения издержек по ведению дел. </w:t>
      </w:r>
    </w:p>
    <w:p w:rsidR="00627087" w:rsidRPr="00627087" w:rsidRDefault="00627087" w:rsidP="00627087">
      <w:pPr>
        <w:spacing w:line="360" w:lineRule="auto"/>
        <w:ind w:firstLine="709"/>
        <w:jc w:val="both"/>
        <w:rPr>
          <w:sz w:val="28"/>
        </w:rPr>
      </w:pPr>
      <w:r w:rsidRPr="00627087">
        <w:rPr>
          <w:sz w:val="28"/>
        </w:rPr>
        <w:t>По результатам проведенного анализа организации оптовой торговли услугами ОАО «Адыгеятурист» необходимо обеспечить видовое разнообразие действующих на потребительском рынке региона подразделений по оказанию туристских услуг, которое диктуется товар</w:t>
      </w:r>
      <w:r w:rsidR="009130D3">
        <w:rPr>
          <w:sz w:val="28"/>
        </w:rPr>
        <w:t xml:space="preserve">ными </w:t>
      </w:r>
      <w:r w:rsidRPr="00627087">
        <w:rPr>
          <w:sz w:val="28"/>
        </w:rPr>
        <w:t>потребителями при выборе того или иного канала продвижения на рынок предлагаемых услуг.</w:t>
      </w:r>
      <w:r w:rsidR="009130D3">
        <w:rPr>
          <w:sz w:val="28"/>
        </w:rPr>
        <w:t xml:space="preserve"> </w:t>
      </w:r>
      <w:r w:rsidRPr="00627087">
        <w:rPr>
          <w:sz w:val="28"/>
        </w:rPr>
        <w:t xml:space="preserve">Главная задача структурной реорганизации оптового звена - </w:t>
      </w:r>
      <w:r w:rsidR="009130D3" w:rsidRPr="00627087">
        <w:rPr>
          <w:sz w:val="28"/>
        </w:rPr>
        <w:t>стимулирование</w:t>
      </w:r>
      <w:r w:rsidRPr="00627087">
        <w:rPr>
          <w:sz w:val="28"/>
        </w:rPr>
        <w:t xml:space="preserve"> развития таких структур, которые максимально удовлетворяли бы </w:t>
      </w:r>
      <w:r w:rsidR="009130D3" w:rsidRPr="00627087">
        <w:rPr>
          <w:sz w:val="28"/>
        </w:rPr>
        <w:t>требованиям</w:t>
      </w:r>
      <w:r w:rsidRPr="00627087">
        <w:rPr>
          <w:sz w:val="28"/>
        </w:rPr>
        <w:t xml:space="preserve"> товаропотребителей.</w:t>
      </w:r>
      <w:r w:rsidR="009130D3">
        <w:rPr>
          <w:sz w:val="28"/>
        </w:rPr>
        <w:t xml:space="preserve"> </w:t>
      </w:r>
      <w:r w:rsidRPr="00627087">
        <w:rPr>
          <w:sz w:val="28"/>
        </w:rPr>
        <w:t xml:space="preserve">Для повышения эффективности работы ОАО «Адыгеятурист» в сфере </w:t>
      </w:r>
      <w:r w:rsidR="009130D3" w:rsidRPr="00627087">
        <w:rPr>
          <w:sz w:val="28"/>
        </w:rPr>
        <w:t>оказания</w:t>
      </w:r>
      <w:r w:rsidRPr="00627087">
        <w:rPr>
          <w:sz w:val="28"/>
        </w:rPr>
        <w:t xml:space="preserve"> маркетинговых услуг рекомендуется проводить ярмарки услуг, которые представляют собой форму организации оптовой торговли, основной целью </w:t>
      </w:r>
      <w:r w:rsidR="009130D3" w:rsidRPr="00627087">
        <w:rPr>
          <w:sz w:val="28"/>
        </w:rPr>
        <w:t>которой</w:t>
      </w:r>
      <w:r w:rsidRPr="00627087">
        <w:rPr>
          <w:sz w:val="28"/>
        </w:rPr>
        <w:t xml:space="preserve"> является расширение потребительского рынка за счет установления </w:t>
      </w:r>
      <w:r w:rsidR="009130D3" w:rsidRPr="00627087">
        <w:rPr>
          <w:sz w:val="28"/>
        </w:rPr>
        <w:t>хозяйственных</w:t>
      </w:r>
      <w:r w:rsidRPr="00627087">
        <w:rPr>
          <w:sz w:val="28"/>
        </w:rPr>
        <w:t xml:space="preserve"> связей между субъектами потребительского рынка, а также регионами.</w:t>
      </w:r>
    </w:p>
    <w:p w:rsidR="00627087" w:rsidRPr="00627087" w:rsidRDefault="009130D3" w:rsidP="00627087">
      <w:pPr>
        <w:spacing w:line="360" w:lineRule="auto"/>
        <w:ind w:firstLine="709"/>
        <w:jc w:val="both"/>
        <w:rPr>
          <w:sz w:val="28"/>
        </w:rPr>
      </w:pPr>
      <w:r>
        <w:rPr>
          <w:sz w:val="28"/>
        </w:rPr>
        <w:br w:type="page"/>
      </w:r>
      <w:r w:rsidR="00627087" w:rsidRPr="00627087">
        <w:rPr>
          <w:sz w:val="28"/>
        </w:rPr>
        <w:t>СПИСОК ИСПОЛЬЗУЕМОЙ ЛИТЕРАТУРЫ</w:t>
      </w:r>
    </w:p>
    <w:p w:rsidR="00627087" w:rsidRPr="00627087" w:rsidRDefault="00627087" w:rsidP="00627087">
      <w:pPr>
        <w:spacing w:line="360" w:lineRule="auto"/>
        <w:ind w:firstLine="709"/>
        <w:jc w:val="both"/>
        <w:rPr>
          <w:sz w:val="28"/>
        </w:rPr>
      </w:pPr>
    </w:p>
    <w:p w:rsidR="00627087" w:rsidRPr="00627087" w:rsidRDefault="00627087" w:rsidP="009130D3">
      <w:pPr>
        <w:spacing w:line="360" w:lineRule="auto"/>
        <w:jc w:val="both"/>
        <w:rPr>
          <w:sz w:val="28"/>
        </w:rPr>
      </w:pPr>
      <w:r w:rsidRPr="00627087">
        <w:rPr>
          <w:sz w:val="28"/>
        </w:rPr>
        <w:t>1.</w:t>
      </w:r>
      <w:r w:rsidRPr="00627087">
        <w:rPr>
          <w:sz w:val="28"/>
        </w:rPr>
        <w:tab/>
        <w:t>Багиев Г.Л., Тарасевич В.М., Анн Х. Маркетинг. -М.: Экономика, 1999. -612 с.</w:t>
      </w:r>
    </w:p>
    <w:p w:rsidR="00627087" w:rsidRPr="00627087" w:rsidRDefault="00627087" w:rsidP="009130D3">
      <w:pPr>
        <w:spacing w:line="360" w:lineRule="auto"/>
        <w:jc w:val="both"/>
        <w:rPr>
          <w:sz w:val="28"/>
        </w:rPr>
      </w:pPr>
      <w:r w:rsidRPr="00627087">
        <w:rPr>
          <w:sz w:val="28"/>
        </w:rPr>
        <w:t>2.</w:t>
      </w:r>
      <w:r w:rsidRPr="00627087">
        <w:rPr>
          <w:sz w:val="28"/>
        </w:rPr>
        <w:tab/>
        <w:t>Виноградова С.Н. Организация и технологии торговли. -Минск.: Вышэйшая школа, 2004. -518 с.</w:t>
      </w:r>
    </w:p>
    <w:p w:rsidR="00627087" w:rsidRPr="00627087" w:rsidRDefault="00627087" w:rsidP="009130D3">
      <w:pPr>
        <w:spacing w:line="360" w:lineRule="auto"/>
        <w:jc w:val="both"/>
        <w:rPr>
          <w:sz w:val="28"/>
        </w:rPr>
      </w:pPr>
      <w:r w:rsidRPr="00627087">
        <w:rPr>
          <w:sz w:val="28"/>
        </w:rPr>
        <w:t>3.</w:t>
      </w:r>
      <w:r w:rsidRPr="00627087">
        <w:rPr>
          <w:sz w:val="28"/>
        </w:rPr>
        <w:tab/>
        <w:t>Гольдштейн Г.Я., Катаев А.В. Маркетинговые решения по распределению това-ров и услуг. –М.: Экономика, 392 с.</w:t>
      </w:r>
    </w:p>
    <w:p w:rsidR="00627087" w:rsidRPr="00627087" w:rsidRDefault="00627087" w:rsidP="009130D3">
      <w:pPr>
        <w:spacing w:line="360" w:lineRule="auto"/>
        <w:jc w:val="both"/>
        <w:rPr>
          <w:sz w:val="28"/>
        </w:rPr>
      </w:pPr>
      <w:r w:rsidRPr="00627087">
        <w:rPr>
          <w:sz w:val="28"/>
        </w:rPr>
        <w:t>4.</w:t>
      </w:r>
      <w:r w:rsidRPr="00627087">
        <w:rPr>
          <w:sz w:val="28"/>
        </w:rPr>
        <w:tab/>
        <w:t>Даненбург В. и др. Основы оптовой торговли. -СПб.: Нева-Ладога-Онега, 1993. -448 с.</w:t>
      </w:r>
    </w:p>
    <w:p w:rsidR="00627087" w:rsidRPr="00627087" w:rsidRDefault="00627087" w:rsidP="009130D3">
      <w:pPr>
        <w:spacing w:line="360" w:lineRule="auto"/>
        <w:jc w:val="both"/>
        <w:rPr>
          <w:sz w:val="28"/>
        </w:rPr>
      </w:pPr>
      <w:r w:rsidRPr="00627087">
        <w:rPr>
          <w:sz w:val="28"/>
        </w:rPr>
        <w:t>5.</w:t>
      </w:r>
      <w:r w:rsidRPr="00627087">
        <w:rPr>
          <w:sz w:val="28"/>
        </w:rPr>
        <w:tab/>
        <w:t>Дейян А., Троадек Л. Стимулирование сбыта и реклама на месте продаж. - М.: Прогресс-Универс, 2004. -394 с.</w:t>
      </w:r>
    </w:p>
    <w:p w:rsidR="00627087" w:rsidRPr="00627087" w:rsidRDefault="00627087" w:rsidP="009130D3">
      <w:pPr>
        <w:spacing w:line="360" w:lineRule="auto"/>
        <w:jc w:val="both"/>
        <w:rPr>
          <w:sz w:val="28"/>
        </w:rPr>
      </w:pPr>
      <w:r w:rsidRPr="00627087">
        <w:rPr>
          <w:sz w:val="28"/>
        </w:rPr>
        <w:t>6.</w:t>
      </w:r>
      <w:r w:rsidRPr="00627087">
        <w:rPr>
          <w:sz w:val="28"/>
        </w:rPr>
        <w:tab/>
        <w:t>Диксон П. Управление маркетингом. -М.: Бином, 2001. -399 с.</w:t>
      </w:r>
    </w:p>
    <w:p w:rsidR="00627087" w:rsidRPr="00627087" w:rsidRDefault="00627087" w:rsidP="009130D3">
      <w:pPr>
        <w:spacing w:line="360" w:lineRule="auto"/>
        <w:jc w:val="both"/>
        <w:rPr>
          <w:sz w:val="28"/>
        </w:rPr>
      </w:pPr>
      <w:r w:rsidRPr="00627087">
        <w:rPr>
          <w:sz w:val="28"/>
        </w:rPr>
        <w:t>7.</w:t>
      </w:r>
      <w:r w:rsidRPr="00627087">
        <w:rPr>
          <w:sz w:val="28"/>
        </w:rPr>
        <w:tab/>
        <w:t xml:space="preserve">Дихтль Е., Хершген Х. Практический маркетинг. -М.: Высшая школа, 2006. – 508 с. </w:t>
      </w:r>
    </w:p>
    <w:p w:rsidR="00627087" w:rsidRPr="00627087" w:rsidRDefault="00627087" w:rsidP="009130D3">
      <w:pPr>
        <w:spacing w:line="360" w:lineRule="auto"/>
        <w:jc w:val="both"/>
        <w:rPr>
          <w:sz w:val="28"/>
        </w:rPr>
      </w:pPr>
      <w:r w:rsidRPr="00627087">
        <w:rPr>
          <w:sz w:val="28"/>
        </w:rPr>
        <w:t>8.</w:t>
      </w:r>
      <w:r w:rsidRPr="00627087">
        <w:rPr>
          <w:sz w:val="28"/>
        </w:rPr>
        <w:tab/>
        <w:t xml:space="preserve">Джоунз Г. Торговый бизнес: как организовать и управлять. - М.: ИНФРА-М, 1996. </w:t>
      </w:r>
    </w:p>
    <w:p w:rsidR="00627087" w:rsidRPr="00627087" w:rsidRDefault="00627087" w:rsidP="009130D3">
      <w:pPr>
        <w:spacing w:line="360" w:lineRule="auto"/>
        <w:jc w:val="both"/>
        <w:rPr>
          <w:sz w:val="28"/>
        </w:rPr>
      </w:pPr>
      <w:r w:rsidRPr="00627087">
        <w:rPr>
          <w:sz w:val="28"/>
        </w:rPr>
        <w:t>9.</w:t>
      </w:r>
      <w:r w:rsidRPr="00627087">
        <w:rPr>
          <w:sz w:val="28"/>
        </w:rPr>
        <w:tab/>
        <w:t xml:space="preserve"> Котлер Ф. Основы маркетинга. –М.: Издательский дом «ВИЛЬЯМС», 2004. 748 с.</w:t>
      </w:r>
    </w:p>
    <w:p w:rsidR="00627087" w:rsidRPr="00627087" w:rsidRDefault="00627087" w:rsidP="009130D3">
      <w:pPr>
        <w:spacing w:line="360" w:lineRule="auto"/>
        <w:jc w:val="both"/>
        <w:rPr>
          <w:sz w:val="28"/>
        </w:rPr>
      </w:pPr>
      <w:r w:rsidRPr="00627087">
        <w:rPr>
          <w:sz w:val="28"/>
        </w:rPr>
        <w:t>10.</w:t>
      </w:r>
      <w:r w:rsidRPr="00627087">
        <w:rPr>
          <w:sz w:val="28"/>
        </w:rPr>
        <w:tab/>
        <w:t xml:space="preserve"> Котлер Ф. Маркетинг менеджмент. –СПб.: Питер, 2003. -662 с.</w:t>
      </w:r>
    </w:p>
    <w:p w:rsidR="00627087" w:rsidRPr="00627087" w:rsidRDefault="00627087" w:rsidP="009130D3">
      <w:pPr>
        <w:spacing w:line="360" w:lineRule="auto"/>
        <w:jc w:val="both"/>
        <w:rPr>
          <w:sz w:val="28"/>
        </w:rPr>
      </w:pPr>
      <w:r w:rsidRPr="00627087">
        <w:rPr>
          <w:sz w:val="28"/>
        </w:rPr>
        <w:t>11.</w:t>
      </w:r>
      <w:r w:rsidRPr="00627087">
        <w:rPr>
          <w:sz w:val="28"/>
        </w:rPr>
        <w:tab/>
        <w:t xml:space="preserve"> Ламбен Ж.Ж. Стратегический маркетинг. - СПб.: Наука, 1996. -558 с.</w:t>
      </w:r>
    </w:p>
    <w:p w:rsidR="00627087" w:rsidRPr="00627087" w:rsidRDefault="00627087" w:rsidP="009130D3">
      <w:pPr>
        <w:spacing w:line="360" w:lineRule="auto"/>
        <w:jc w:val="both"/>
        <w:rPr>
          <w:sz w:val="28"/>
        </w:rPr>
      </w:pPr>
      <w:r w:rsidRPr="00627087">
        <w:rPr>
          <w:sz w:val="28"/>
        </w:rPr>
        <w:t>12.</w:t>
      </w:r>
      <w:r w:rsidRPr="00627087">
        <w:rPr>
          <w:sz w:val="28"/>
        </w:rPr>
        <w:tab/>
        <w:t xml:space="preserve"> Мавричева Н.Е. Сейлз промоушен как кратчайший путь к покупателю // Мар-кетинг и маркетинговые исследования. -1996. -№ 1. - С. 45-49. </w:t>
      </w:r>
    </w:p>
    <w:p w:rsidR="00627087" w:rsidRPr="00627087" w:rsidRDefault="00627087" w:rsidP="009130D3">
      <w:pPr>
        <w:spacing w:line="360" w:lineRule="auto"/>
        <w:jc w:val="both"/>
        <w:rPr>
          <w:sz w:val="28"/>
        </w:rPr>
      </w:pPr>
      <w:r w:rsidRPr="00627087">
        <w:rPr>
          <w:sz w:val="28"/>
        </w:rPr>
        <w:t>13.</w:t>
      </w:r>
      <w:r w:rsidRPr="00627087">
        <w:rPr>
          <w:sz w:val="28"/>
        </w:rPr>
        <w:tab/>
        <w:t xml:space="preserve"> Мак-Дональд М. Стратегическое планирование маркетинга. -СПб.: ПитерКом, 2000. -550 с.</w:t>
      </w:r>
    </w:p>
    <w:p w:rsidR="00627087" w:rsidRPr="00627087" w:rsidRDefault="00627087" w:rsidP="009130D3">
      <w:pPr>
        <w:spacing w:line="360" w:lineRule="auto"/>
        <w:jc w:val="both"/>
        <w:rPr>
          <w:sz w:val="28"/>
        </w:rPr>
      </w:pPr>
      <w:r w:rsidRPr="00627087">
        <w:rPr>
          <w:sz w:val="28"/>
        </w:rPr>
        <w:t>14.</w:t>
      </w:r>
      <w:r w:rsidRPr="00627087">
        <w:rPr>
          <w:sz w:val="28"/>
        </w:rPr>
        <w:tab/>
        <w:t xml:space="preserve"> Маркетинг. Под. ред. акад. А.Н. Романова. –М.: ЮНИТИ, 2003. -718 с.</w:t>
      </w:r>
    </w:p>
    <w:p w:rsidR="00627087" w:rsidRPr="00627087" w:rsidRDefault="00627087" w:rsidP="009130D3">
      <w:pPr>
        <w:spacing w:line="360" w:lineRule="auto"/>
        <w:jc w:val="both"/>
        <w:rPr>
          <w:sz w:val="28"/>
        </w:rPr>
      </w:pPr>
      <w:r w:rsidRPr="00627087">
        <w:rPr>
          <w:sz w:val="28"/>
        </w:rPr>
        <w:t>15.</w:t>
      </w:r>
      <w:r w:rsidRPr="00627087">
        <w:rPr>
          <w:sz w:val="28"/>
        </w:rPr>
        <w:tab/>
        <w:t xml:space="preserve"> Маркетинг в отраслях и сферах деятельности./Под ред. Алексунин В.А. – М.: ЮНИТИ, 2001. -528 с.</w:t>
      </w:r>
    </w:p>
    <w:p w:rsidR="00627087" w:rsidRPr="00627087" w:rsidRDefault="00627087" w:rsidP="009130D3">
      <w:pPr>
        <w:spacing w:line="360" w:lineRule="auto"/>
        <w:jc w:val="both"/>
        <w:rPr>
          <w:sz w:val="28"/>
        </w:rPr>
      </w:pPr>
      <w:r w:rsidRPr="00627087">
        <w:rPr>
          <w:sz w:val="28"/>
        </w:rPr>
        <w:t>16.</w:t>
      </w:r>
      <w:r w:rsidRPr="00627087">
        <w:rPr>
          <w:sz w:val="28"/>
        </w:rPr>
        <w:tab/>
        <w:t xml:space="preserve"> Наумов В.Н. Маркетинг сбыта /Под научной редакцией профессора Г.Л. Багие-ва: Учебное пособие. -СПб.: Изд-во СПбГУЭФ, 1999. -426 с.</w:t>
      </w:r>
    </w:p>
    <w:p w:rsidR="00627087" w:rsidRPr="00627087" w:rsidRDefault="00627087" w:rsidP="009130D3">
      <w:pPr>
        <w:spacing w:line="360" w:lineRule="auto"/>
        <w:jc w:val="both"/>
        <w:rPr>
          <w:sz w:val="28"/>
        </w:rPr>
      </w:pPr>
      <w:r w:rsidRPr="00627087">
        <w:rPr>
          <w:sz w:val="28"/>
        </w:rPr>
        <w:t>17.</w:t>
      </w:r>
      <w:r w:rsidRPr="00627087">
        <w:rPr>
          <w:sz w:val="28"/>
        </w:rPr>
        <w:tab/>
        <w:t xml:space="preserve"> Наумов В.Н. Маркетинг сбыта. -М.: Приор, - 2003. 460 с.</w:t>
      </w:r>
    </w:p>
    <w:p w:rsidR="00627087" w:rsidRPr="00627087" w:rsidRDefault="00627087" w:rsidP="009130D3">
      <w:pPr>
        <w:spacing w:line="360" w:lineRule="auto"/>
        <w:jc w:val="both"/>
        <w:rPr>
          <w:sz w:val="28"/>
        </w:rPr>
      </w:pPr>
      <w:r w:rsidRPr="00627087">
        <w:rPr>
          <w:sz w:val="28"/>
        </w:rPr>
        <w:t>18.</w:t>
      </w:r>
      <w:r w:rsidRPr="00627087">
        <w:rPr>
          <w:sz w:val="28"/>
        </w:rPr>
        <w:tab/>
        <w:t xml:space="preserve"> Сбытовая политика фирмы: практическое пособие. -М.: ВНИИЭС, 1998. -338 с.</w:t>
      </w:r>
    </w:p>
    <w:p w:rsidR="00627087" w:rsidRPr="00627087" w:rsidRDefault="00627087" w:rsidP="009130D3">
      <w:pPr>
        <w:spacing w:line="360" w:lineRule="auto"/>
        <w:jc w:val="both"/>
        <w:rPr>
          <w:sz w:val="28"/>
        </w:rPr>
      </w:pPr>
      <w:r w:rsidRPr="00627087">
        <w:rPr>
          <w:sz w:val="28"/>
        </w:rPr>
        <w:t>19.</w:t>
      </w:r>
      <w:r w:rsidRPr="00627087">
        <w:rPr>
          <w:sz w:val="28"/>
        </w:rPr>
        <w:tab/>
        <w:t>Худолеев В.В. Хранение товара: правовые аспекты // Маркетинг в России и за рубежом. -2001. - № 10. –С. 15-29.</w:t>
      </w:r>
      <w:bookmarkStart w:id="0" w:name="_GoBack"/>
      <w:bookmarkEnd w:id="0"/>
    </w:p>
    <w:sectPr w:rsidR="00627087" w:rsidRPr="00627087" w:rsidSect="0062708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087"/>
    <w:rsid w:val="0047220F"/>
    <w:rsid w:val="00520DD5"/>
    <w:rsid w:val="00627087"/>
    <w:rsid w:val="00635A41"/>
    <w:rsid w:val="00833E51"/>
    <w:rsid w:val="00835E7F"/>
    <w:rsid w:val="009130D3"/>
    <w:rsid w:val="00AA69BB"/>
    <w:rsid w:val="00B63DDF"/>
    <w:rsid w:val="00BD096E"/>
    <w:rsid w:val="00C51447"/>
    <w:rsid w:val="00D90288"/>
    <w:rsid w:val="00EE2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182CF0-14BB-432D-9082-EBD90311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27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7113</Words>
  <Characters>40550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47568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HELENA</dc:creator>
  <cp:keywords/>
  <dc:description/>
  <cp:lastModifiedBy>admin</cp:lastModifiedBy>
  <cp:revision>2</cp:revision>
  <dcterms:created xsi:type="dcterms:W3CDTF">2014-02-24T06:43:00Z</dcterms:created>
  <dcterms:modified xsi:type="dcterms:W3CDTF">2014-02-24T06:43:00Z</dcterms:modified>
</cp:coreProperties>
</file>