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D2" w:rsidRDefault="00337BD2" w:rsidP="00AE514B">
      <w:pPr>
        <w:pStyle w:val="a8"/>
        <w:suppressAutoHyphens/>
        <w:spacing w:line="360" w:lineRule="auto"/>
        <w:ind w:firstLine="709"/>
        <w:rPr>
          <w:iCs/>
          <w:u w:val="none"/>
        </w:rPr>
      </w:pPr>
    </w:p>
    <w:p w:rsidR="000B1B65" w:rsidRPr="00AE514B" w:rsidRDefault="004410FD" w:rsidP="00AE514B">
      <w:pPr>
        <w:pStyle w:val="a8"/>
        <w:suppressAutoHyphens/>
        <w:spacing w:line="360" w:lineRule="auto"/>
        <w:ind w:firstLine="709"/>
        <w:rPr>
          <w:iCs/>
          <w:u w:val="none"/>
        </w:rPr>
      </w:pPr>
      <w:r w:rsidRPr="00AE514B">
        <w:rPr>
          <w:iCs/>
          <w:u w:val="none"/>
        </w:rPr>
        <w:t>Федеральное агентство по образованию</w:t>
      </w:r>
      <w:r w:rsidR="000B1B65" w:rsidRPr="00AE514B">
        <w:rPr>
          <w:iCs/>
          <w:u w:val="none"/>
        </w:rPr>
        <w:t xml:space="preserve"> Российской </w:t>
      </w:r>
      <w:r w:rsidRPr="00AE514B">
        <w:rPr>
          <w:iCs/>
          <w:u w:val="none"/>
        </w:rPr>
        <w:t>Ф</w:t>
      </w:r>
      <w:r w:rsidR="000B1B65" w:rsidRPr="00AE514B">
        <w:rPr>
          <w:iCs/>
          <w:u w:val="none"/>
        </w:rPr>
        <w:t>едерации</w:t>
      </w:r>
    </w:p>
    <w:p w:rsidR="000B1B65" w:rsidRPr="00AE514B" w:rsidRDefault="000B1B65" w:rsidP="00AE514B">
      <w:pPr>
        <w:pStyle w:val="aa"/>
        <w:suppressAutoHyphens/>
        <w:spacing w:line="360" w:lineRule="auto"/>
        <w:ind w:firstLine="709"/>
        <w:rPr>
          <w:iCs/>
        </w:rPr>
      </w:pPr>
      <w:r w:rsidRPr="00AE514B">
        <w:rPr>
          <w:iCs/>
        </w:rPr>
        <w:t>Тверской Государственный Технический Университет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  <w:r w:rsidRPr="00AE514B">
        <w:rPr>
          <w:iCs/>
          <w:sz w:val="28"/>
        </w:rPr>
        <w:t xml:space="preserve">Кафедра </w:t>
      </w:r>
      <w:r w:rsidR="00AE514B">
        <w:rPr>
          <w:iCs/>
          <w:sz w:val="28"/>
        </w:rPr>
        <w:t>"</w:t>
      </w:r>
      <w:r w:rsidRPr="00AE514B">
        <w:rPr>
          <w:iCs/>
          <w:sz w:val="28"/>
        </w:rPr>
        <w:t>Экономики и управление производством</w:t>
      </w:r>
      <w:r w:rsidR="00AE514B">
        <w:rPr>
          <w:iCs/>
          <w:sz w:val="28"/>
        </w:rPr>
        <w:t>"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E2219C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AE514B" w:rsidRPr="00E2219C" w:rsidRDefault="00AE514B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  <w:szCs w:val="28"/>
        </w:rPr>
      </w:pPr>
      <w:r w:rsidRPr="00AE514B">
        <w:rPr>
          <w:iCs/>
          <w:sz w:val="28"/>
          <w:szCs w:val="28"/>
        </w:rPr>
        <w:t>Курсовая работа</w:t>
      </w:r>
      <w:r w:rsidR="00AE514B" w:rsidRPr="00E2219C">
        <w:rPr>
          <w:iCs/>
          <w:sz w:val="28"/>
          <w:szCs w:val="28"/>
        </w:rPr>
        <w:t xml:space="preserve"> </w:t>
      </w:r>
      <w:r w:rsidRPr="00AE514B">
        <w:rPr>
          <w:iCs/>
          <w:sz w:val="28"/>
          <w:szCs w:val="28"/>
        </w:rPr>
        <w:t>на тему:</w:t>
      </w:r>
    </w:p>
    <w:p w:rsidR="000B1B65" w:rsidRPr="00AE514B" w:rsidRDefault="00AE514B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  <w:r>
        <w:rPr>
          <w:iCs/>
          <w:sz w:val="28"/>
          <w:szCs w:val="28"/>
        </w:rPr>
        <w:t>"</w:t>
      </w:r>
      <w:r w:rsidR="000B1B65" w:rsidRPr="00AE514B">
        <w:rPr>
          <w:iCs/>
          <w:sz w:val="28"/>
          <w:szCs w:val="28"/>
        </w:rPr>
        <w:t>Организация, планирование и управление электрохозяйством промышленного предприятия</w:t>
      </w:r>
      <w:r>
        <w:rPr>
          <w:iCs/>
          <w:sz w:val="28"/>
          <w:szCs w:val="28"/>
        </w:rPr>
        <w:t>"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AE514B" w:rsidRDefault="00AE514B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AE514B" w:rsidRDefault="00496218" w:rsidP="00AE514B">
      <w:pPr>
        <w:suppressAutoHyphens/>
        <w:spacing w:line="360" w:lineRule="auto"/>
        <w:ind w:left="5670"/>
        <w:rPr>
          <w:iCs/>
          <w:sz w:val="28"/>
        </w:rPr>
      </w:pPr>
      <w:r w:rsidRPr="00AE514B">
        <w:rPr>
          <w:iCs/>
          <w:sz w:val="28"/>
        </w:rPr>
        <w:t xml:space="preserve">Выполнил: </w:t>
      </w:r>
      <w:r w:rsidR="002A61C1" w:rsidRPr="00AE514B">
        <w:rPr>
          <w:iCs/>
          <w:sz w:val="28"/>
        </w:rPr>
        <w:t>Вовненко</w:t>
      </w:r>
      <w:r w:rsidRPr="00AE514B">
        <w:rPr>
          <w:iCs/>
          <w:sz w:val="28"/>
        </w:rPr>
        <w:t xml:space="preserve"> </w:t>
      </w:r>
      <w:r w:rsidR="002A61C1" w:rsidRPr="00AE514B">
        <w:rPr>
          <w:iCs/>
          <w:sz w:val="28"/>
        </w:rPr>
        <w:t>Г</w:t>
      </w:r>
      <w:r w:rsidRPr="00AE514B">
        <w:rPr>
          <w:iCs/>
          <w:sz w:val="28"/>
        </w:rPr>
        <w:t>.В.</w:t>
      </w:r>
    </w:p>
    <w:p w:rsidR="00AE514B" w:rsidRDefault="00496218" w:rsidP="00AE514B">
      <w:pPr>
        <w:suppressAutoHyphens/>
        <w:spacing w:line="360" w:lineRule="auto"/>
        <w:ind w:left="5670"/>
        <w:rPr>
          <w:iCs/>
          <w:sz w:val="28"/>
        </w:rPr>
      </w:pPr>
      <w:r w:rsidRPr="00AE514B">
        <w:rPr>
          <w:iCs/>
          <w:sz w:val="28"/>
        </w:rPr>
        <w:t>группа ЭС-060</w:t>
      </w:r>
      <w:r w:rsidR="00C345BF" w:rsidRPr="00AE514B">
        <w:rPr>
          <w:iCs/>
          <w:sz w:val="28"/>
        </w:rPr>
        <w:t>6</w:t>
      </w:r>
    </w:p>
    <w:p w:rsidR="00AE514B" w:rsidRDefault="00496218" w:rsidP="00AE514B">
      <w:pPr>
        <w:suppressAutoHyphens/>
        <w:spacing w:line="360" w:lineRule="auto"/>
        <w:ind w:left="5670"/>
        <w:rPr>
          <w:iCs/>
          <w:sz w:val="28"/>
        </w:rPr>
      </w:pPr>
      <w:r w:rsidRPr="00AE514B">
        <w:rPr>
          <w:iCs/>
          <w:sz w:val="28"/>
        </w:rPr>
        <w:t>Проверил: Никольская В.А.</w:t>
      </w:r>
    </w:p>
    <w:p w:rsidR="00AE514B" w:rsidRDefault="00AE514B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</w:p>
    <w:p w:rsidR="000B1B65" w:rsidRPr="00AE514B" w:rsidRDefault="00496218" w:rsidP="00AE514B">
      <w:pPr>
        <w:suppressAutoHyphens/>
        <w:spacing w:line="360" w:lineRule="auto"/>
        <w:ind w:firstLine="709"/>
        <w:jc w:val="center"/>
        <w:rPr>
          <w:iCs/>
          <w:sz w:val="28"/>
        </w:rPr>
      </w:pPr>
      <w:r w:rsidRPr="00AE514B">
        <w:rPr>
          <w:iCs/>
          <w:sz w:val="28"/>
        </w:rPr>
        <w:t>Тверь 2010</w:t>
      </w:r>
    </w:p>
    <w:p w:rsidR="000B1B65" w:rsidRPr="00E2219C" w:rsidRDefault="000B1B65" w:rsidP="00AE514B">
      <w:pPr>
        <w:pStyle w:val="6"/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AE514B">
        <w:rPr>
          <w:sz w:val="28"/>
        </w:rPr>
        <w:br w:type="page"/>
      </w:r>
      <w:r w:rsidRPr="00AE514B">
        <w:rPr>
          <w:b w:val="0"/>
          <w:sz w:val="28"/>
        </w:rPr>
        <w:t>Введение</w:t>
      </w:r>
    </w:p>
    <w:p w:rsidR="00E2219C" w:rsidRDefault="00E221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Энергетическая служба имеет самостоятельное, исключительно ответственное и в то же время специфическое место в структуре предприятия. Она является так называемой вспомогательной службой, призванной обеспечивать выполнение производственной программы предприятия без непосредственного участия в выпуске продукции. В то же время без энергетической службы не может осуществляться производственная деятельность предприятия, невозможен выпуск продукции. Энергетическая служба обязана обеспечивать надежное, бесперебойное и безопасное снабжение производства всеми видами энергии и энергоносителей. В отличие от других видов оборудования выход из строя и авария энергетического оборудования или участка энергетической сети имеет не только самостоятельное значение, но может вызвать простои производственных участков, цехов.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Состояние энергетического оборудования и сетей во многом определяет условия труда работающих на предприятии (степень освещенности, уровень шума, обеспечение микроклимата), следовательно, активно влияет на производительность труда. От исправности энергетического оборудования и сетей зависит экономичность режимов работы энергетического и технологического оборудования. Поэтому должна быть тщательно продумана система профилактического контроля и ремонтов энергетического оборудования и сетей в сочетании с их резервированием. Без такой системы, без регламентации периодичности ремонтов, их объема и длительности, без указания нормативов материальных затрат на ремонт и техническое обслуживание невозможно обеспечить максимальную надежность работы энергетического оборудования и сетей при минимальных затратах на их эксплуатацию.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Именно эти цели преследуют</w:t>
      </w:r>
      <w:r w:rsidR="00AE514B">
        <w:rPr>
          <w:iCs/>
        </w:rPr>
        <w:t xml:space="preserve"> </w:t>
      </w:r>
      <w:r w:rsidRPr="00AE514B">
        <w:rPr>
          <w:iCs/>
        </w:rPr>
        <w:t>различные системы планово-предупредительных ремонтов (ППР). В данной работе мы будем опираться на нормативы вневедомственной системы ППР и, в частности, нормативов, касающихся непосредственно электрического и электротехнологического оборудования.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Конкретизируя цели системы ППР, отмечаем, что она включает разработку следующих ремонтных нормативов для каждого вида оборудования:</w:t>
      </w:r>
    </w:p>
    <w:p w:rsid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ремонтный цикл и его структуру;</w:t>
      </w:r>
    </w:p>
    <w:p w:rsid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типовые объемы работ по всем видам ремонтов и профилактических мероприятий;</w:t>
      </w:r>
    </w:p>
    <w:p w:rsid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трудоемкость по всем видам ремонта;</w:t>
      </w:r>
    </w:p>
    <w:p w:rsid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нормы простоя в ремонте;</w:t>
      </w:r>
    </w:p>
    <w:p w:rsid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нормы резерва оборудования;</w:t>
      </w:r>
    </w:p>
    <w:p w:rsid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нормы складского резерва запасных деталей, покупных комплектующих изделий и материалов;</w:t>
      </w:r>
    </w:p>
    <w:p w:rsidR="000B1B65" w:rsidRPr="00AE514B" w:rsidRDefault="000B1B65" w:rsidP="00AE514B">
      <w:pPr>
        <w:pStyle w:val="1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</w:rPr>
      </w:pPr>
      <w:r w:rsidRPr="00AE514B">
        <w:rPr>
          <w:iCs/>
        </w:rPr>
        <w:t>нормы расхода на ремонт материалов, запасных деталей и покупных комплектующих изделий.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В рамках нашей работы наибольший интерес представляют нормативы ремонтных циклов и трудоемкостей каждой единицы оборудования обслуживаемого производственного цеха, поскольку именно эта информация является основополагающей для определения численности электроперсонала и организационной структуры энергетической службы предприятия.</w:t>
      </w:r>
    </w:p>
    <w:p w:rsidR="00AE514B" w:rsidRDefault="000B1B65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Целью курсовой работы является закрепление теоретических знаний, полученных при чтении лекционных курсов по экономическим дисциплинам, обобщение практического опыта, полученного во время производственной практики,</w:t>
      </w:r>
      <w:r w:rsidR="00AE514B">
        <w:rPr>
          <w:sz w:val="28"/>
        </w:rPr>
        <w:t xml:space="preserve"> </w:t>
      </w:r>
      <w:r w:rsidRPr="00AE514B">
        <w:rPr>
          <w:sz w:val="28"/>
        </w:rPr>
        <w:t>приобретение навыков самостоятельной</w:t>
      </w:r>
      <w:r w:rsidR="00AE514B">
        <w:rPr>
          <w:sz w:val="28"/>
        </w:rPr>
        <w:t xml:space="preserve"> </w:t>
      </w:r>
      <w:r w:rsidRPr="00AE514B">
        <w:rPr>
          <w:sz w:val="28"/>
        </w:rPr>
        <w:t>разработки вопросов организации и планирования электрохозяйства промышленного предприятия.</w:t>
      </w:r>
    </w:p>
    <w:p w:rsid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sz w:val="28"/>
        </w:rPr>
        <w:t>Задача курсовой работы – обеспечить организацию, планирование и управление электрохозяйством промышленного предприятия.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В качестве объекта для курсовой работы взято произвольное цеховое электрооборудование промышленного предприятия.</w:t>
      </w:r>
    </w:p>
    <w:p w:rsidR="00AE514B" w:rsidRDefault="000B1B65" w:rsidP="00AE514B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iCs/>
          <w:sz w:val="28"/>
        </w:rPr>
      </w:pPr>
      <w:r w:rsidRPr="00AE514B">
        <w:rPr>
          <w:iCs/>
          <w:sz w:val="28"/>
        </w:rPr>
        <w:t>Перечень электрооборудования, находящегося на балансе и в эксплуатации цеха приведен в таблице 1.</w:t>
      </w:r>
    </w:p>
    <w:p w:rsidR="000B1B65" w:rsidRPr="00AE514B" w:rsidRDefault="000B1B65" w:rsidP="00AE514B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iCs/>
          <w:sz w:val="28"/>
        </w:rPr>
      </w:pPr>
      <w:r w:rsidRPr="00AE514B">
        <w:rPr>
          <w:iCs/>
          <w:sz w:val="28"/>
        </w:rPr>
        <w:t>Режим работы предприятия прерывный.</w:t>
      </w:r>
    </w:p>
    <w:p w:rsidR="000B1B65" w:rsidRPr="00AE514B" w:rsidRDefault="000B1B65" w:rsidP="00AE514B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iCs/>
          <w:sz w:val="28"/>
        </w:rPr>
      </w:pPr>
      <w:r w:rsidRPr="00AE514B">
        <w:rPr>
          <w:iCs/>
          <w:sz w:val="28"/>
        </w:rPr>
        <w:t>Продолжительность рабочего дня 8 часов.</w:t>
      </w:r>
    </w:p>
    <w:p w:rsidR="000B1B65" w:rsidRPr="00AE514B" w:rsidRDefault="000B1B65" w:rsidP="00AE514B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iCs/>
          <w:sz w:val="28"/>
        </w:rPr>
      </w:pPr>
      <w:r w:rsidRPr="00AE514B">
        <w:rPr>
          <w:iCs/>
          <w:sz w:val="28"/>
        </w:rPr>
        <w:t>Число смен работы 2(с 8.00-16.00 и 16.00-24.00)</w:t>
      </w:r>
    </w:p>
    <w:p w:rsidR="000B1B65" w:rsidRPr="00AE514B" w:rsidRDefault="000B1B65" w:rsidP="00AE514B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iCs/>
          <w:sz w:val="28"/>
        </w:rPr>
      </w:pPr>
      <w:r w:rsidRPr="00AE514B">
        <w:rPr>
          <w:iCs/>
          <w:sz w:val="28"/>
        </w:rPr>
        <w:t>Плановая производительность труда электроперсонала 100%.</w:t>
      </w:r>
    </w:p>
    <w:p w:rsidR="000B1B65" w:rsidRPr="00AE514B" w:rsidRDefault="000B1B65" w:rsidP="00AE514B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iCs/>
          <w:sz w:val="28"/>
        </w:rPr>
      </w:pPr>
      <w:r w:rsidRPr="00AE514B">
        <w:rPr>
          <w:iCs/>
          <w:sz w:val="28"/>
        </w:rPr>
        <w:t>Плата за электроэнергию производится по двухставочному тарифу (так как для предприятия работающего в 2 смены этот тариф наиболее выгоден):</w:t>
      </w:r>
    </w:p>
    <w:p w:rsidR="00AE514B" w:rsidRDefault="000B1B65" w:rsidP="00AE514B">
      <w:pPr>
        <w:tabs>
          <w:tab w:val="left" w:pos="930"/>
        </w:tabs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- плата за мощность – 468 руб/кВтмес.</w:t>
      </w:r>
    </w:p>
    <w:p w:rsidR="000B1B65" w:rsidRPr="00AE514B" w:rsidRDefault="000B1B65" w:rsidP="00AE514B">
      <w:pPr>
        <w:tabs>
          <w:tab w:val="left" w:pos="3015"/>
        </w:tabs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- плата за электроэнергию – 77 коп/кВтч</w:t>
      </w:r>
    </w:p>
    <w:p w:rsidR="00AE514B" w:rsidRDefault="000B1B65" w:rsidP="00AE514B">
      <w:pPr>
        <w:tabs>
          <w:tab w:val="left" w:pos="3015"/>
        </w:tabs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10. Режим работы предприятия:</w:t>
      </w:r>
      <w:r w:rsidR="00AE514B">
        <w:rPr>
          <w:sz w:val="28"/>
        </w:rPr>
        <w:t xml:space="preserve"> </w:t>
      </w:r>
      <w:r w:rsidRPr="00AE514B">
        <w:rPr>
          <w:sz w:val="28"/>
        </w:rPr>
        <w:t>5 – дневная рабочая неделя</w:t>
      </w:r>
    </w:p>
    <w:p w:rsidR="000B1B65" w:rsidRPr="00AE514B" w:rsidRDefault="000B1B65" w:rsidP="00AE514B">
      <w:pPr>
        <w:tabs>
          <w:tab w:val="left" w:pos="4185"/>
          <w:tab w:val="left" w:pos="4215"/>
        </w:tabs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8 – часовой рабочий день.</w:t>
      </w:r>
    </w:p>
    <w:p w:rsidR="00AE514B" w:rsidRDefault="000B1B65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Суммарное количество электрооборудования определяется пропорционально мощности остальных цехов (по которым расчет электронагрузки не производился) через коэффициент пропорциональности.</w:t>
      </w:r>
    </w:p>
    <w:p w:rsidR="00AE514B" w:rsidRPr="00E2219C" w:rsidRDefault="000B1B65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В этом случае коэффициент пропорциональности определяется по формуле:</w:t>
      </w:r>
    </w:p>
    <w:p w:rsidR="00AE514B" w:rsidRPr="00E2219C" w:rsidRDefault="00AE514B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AE514B" w:rsidRPr="00E2219C" w:rsidRDefault="0034329C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position w:val="-32"/>
          <w:sz w:val="28"/>
        </w:rPr>
        <w:object w:dxaOrig="15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1.75pt" o:ole="">
            <v:imagedata r:id="rId5" o:title=""/>
          </v:shape>
          <o:OLEObject Type="Embed" ProgID="Equation.3" ShapeID="_x0000_i1025" DrawAspect="Content" ObjectID="_1469681249" r:id="rId6"/>
        </w:object>
      </w:r>
      <w:r w:rsidR="000B1B65" w:rsidRPr="00AE514B">
        <w:rPr>
          <w:sz w:val="28"/>
        </w:rPr>
        <w:t>, где</w:t>
      </w:r>
    </w:p>
    <w:p w:rsidR="00AE514B" w:rsidRPr="00E2219C" w:rsidRDefault="00AE514B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AE514B" w:rsidRDefault="000B1B65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 xml:space="preserve">М </w:t>
      </w:r>
      <w:r w:rsidRPr="00AE514B">
        <w:rPr>
          <w:sz w:val="28"/>
          <w:lang w:val="en-US"/>
        </w:rPr>
        <w:t>i</w:t>
      </w:r>
      <w:r w:rsidRPr="00AE514B">
        <w:rPr>
          <w:sz w:val="28"/>
        </w:rPr>
        <w:t>ц -</w:t>
      </w:r>
      <w:r w:rsidR="00AE514B">
        <w:rPr>
          <w:sz w:val="28"/>
        </w:rPr>
        <w:t xml:space="preserve"> </w:t>
      </w:r>
      <w:r w:rsidRPr="00AE514B">
        <w:rPr>
          <w:sz w:val="28"/>
        </w:rPr>
        <w:t>электрическая мощность</w:t>
      </w:r>
      <w:r w:rsidR="00AE514B">
        <w:rPr>
          <w:sz w:val="28"/>
        </w:rPr>
        <w:t xml:space="preserve"> </w:t>
      </w:r>
      <w:r w:rsidRPr="00AE514B">
        <w:rPr>
          <w:sz w:val="28"/>
          <w:lang w:val="en-US"/>
        </w:rPr>
        <w:t>I</w:t>
      </w:r>
      <w:r w:rsidRPr="00AE514B">
        <w:rPr>
          <w:sz w:val="28"/>
        </w:rPr>
        <w:t>- го цеха, кВт;</w:t>
      </w:r>
    </w:p>
    <w:p w:rsidR="000B1B65" w:rsidRPr="00AE514B" w:rsidRDefault="000B1B65" w:rsidP="00AE514B">
      <w:pPr>
        <w:tabs>
          <w:tab w:val="left" w:pos="975"/>
        </w:tabs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 xml:space="preserve">М </w:t>
      </w:r>
      <w:r w:rsidRPr="00AE514B">
        <w:rPr>
          <w:sz w:val="28"/>
          <w:lang w:val="en-US"/>
        </w:rPr>
        <w:t>p</w:t>
      </w:r>
      <w:r w:rsidRPr="00AE514B">
        <w:rPr>
          <w:sz w:val="28"/>
        </w:rPr>
        <w:t>ц -</w:t>
      </w:r>
      <w:r w:rsidR="00AE514B">
        <w:rPr>
          <w:sz w:val="28"/>
        </w:rPr>
        <w:t xml:space="preserve"> </w:t>
      </w:r>
      <w:r w:rsidRPr="00AE514B">
        <w:rPr>
          <w:sz w:val="28"/>
        </w:rPr>
        <w:t>электрическая мощность расчетного цеха, кВт.</w:t>
      </w:r>
    </w:p>
    <w:p w:rsidR="000B1B65" w:rsidRPr="00AE514B" w:rsidRDefault="000B1B65" w:rsidP="00AE514B">
      <w:pPr>
        <w:tabs>
          <w:tab w:val="left" w:pos="97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B1B65" w:rsidRPr="00AE514B" w:rsidRDefault="00AE514B" w:rsidP="00AE514B">
      <w:pPr>
        <w:pStyle w:val="1"/>
        <w:suppressAutoHyphens/>
        <w:spacing w:line="360" w:lineRule="auto"/>
        <w:ind w:firstLine="709"/>
        <w:jc w:val="both"/>
        <w:rPr>
          <w:b/>
          <w:bCs/>
          <w:szCs w:val="26"/>
        </w:rPr>
      </w:pPr>
      <w:r>
        <w:br w:type="page"/>
      </w:r>
      <w:r w:rsidR="000B1B65" w:rsidRPr="00AE514B">
        <w:rPr>
          <w:b/>
          <w:bCs/>
          <w:szCs w:val="26"/>
        </w:rPr>
        <w:t>1. Основные положения методики определения трудоемкостей ремонтов, осмотров и о</w:t>
      </w:r>
      <w:r>
        <w:rPr>
          <w:b/>
          <w:bCs/>
          <w:szCs w:val="26"/>
        </w:rPr>
        <w:t>бслуживания электрооборудования</w:t>
      </w:r>
    </w:p>
    <w:p w:rsidR="00AE514B" w:rsidRPr="00AE514B" w:rsidRDefault="00AE514B" w:rsidP="00AE514B">
      <w:pPr>
        <w:pStyle w:val="1"/>
        <w:suppressAutoHyphens/>
        <w:spacing w:line="360" w:lineRule="auto"/>
        <w:ind w:firstLine="709"/>
        <w:jc w:val="both"/>
        <w:rPr>
          <w:b/>
          <w:bCs/>
          <w:szCs w:val="26"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Масштаб и сложность энергетической службы промышленного предприятия наиболее объективно отражает плановая годовая трудоемкость Т</w:t>
      </w:r>
      <w:r w:rsidRPr="00AE514B">
        <w:rPr>
          <w:iCs/>
          <w:vertAlign w:val="subscript"/>
        </w:rPr>
        <w:t>р</w:t>
      </w:r>
      <w:r w:rsidRPr="00AE514B">
        <w:rPr>
          <w:iCs/>
        </w:rPr>
        <w:t xml:space="preserve"> планово-предупредительных ремонтов энергетического оборудования энергетического оборудования и сетей. В данной работе по этому признаку определяется категория энергохозяйства (отдела главного энергетика – ОГЭ).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Количество капитальных ремонтов в год n</w:t>
      </w:r>
      <w:r w:rsidRPr="00AE514B">
        <w:rPr>
          <w:iCs/>
          <w:vertAlign w:val="subscript"/>
        </w:rPr>
        <w:t>кр</w:t>
      </w:r>
      <w:r w:rsidRPr="00AE514B">
        <w:rPr>
          <w:iCs/>
        </w:rPr>
        <w:t xml:space="preserve">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32"/>
        </w:rPr>
        <w:object w:dxaOrig="999" w:dyaOrig="700">
          <v:shape id="_x0000_i1026" type="#_x0000_t75" style="width:62.25pt;height:38.25pt" o:ole="">
            <v:imagedata r:id="rId7" o:title=""/>
          </v:shape>
          <o:OLEObject Type="Embed" ProgID="Equation.3" ShapeID="_x0000_i1026" DrawAspect="Content" ObjectID="_1469681250" r:id="rId8"/>
        </w:object>
      </w:r>
      <w:r w:rsidR="000B1B65" w:rsidRPr="00AE514B">
        <w:rPr>
          <w:iCs/>
        </w:rPr>
        <w:t xml:space="preserve"> рем,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Т</w:t>
      </w:r>
      <w:r w:rsidRPr="00AE514B">
        <w:rPr>
          <w:iCs/>
          <w:vertAlign w:val="subscript"/>
        </w:rPr>
        <w:t>рц</w:t>
      </w:r>
      <w:r w:rsidRPr="00AE514B">
        <w:rPr>
          <w:iCs/>
        </w:rPr>
        <w:t xml:space="preserve"> – продолжительность ремонтного цикла, т.е. время между двумя капитальными ремонтами, лет.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Годовая трудоемкость капитального ремонта Т</w:t>
      </w:r>
      <w:r w:rsidRPr="00AE514B">
        <w:rPr>
          <w:iCs/>
          <w:vertAlign w:val="subscript"/>
        </w:rPr>
        <w:t>р</w:t>
      </w:r>
      <w:r w:rsidRPr="00AE514B">
        <w:rPr>
          <w:iCs/>
          <w:vertAlign w:val="superscript"/>
        </w:rPr>
        <w:t>кр</w:t>
      </w:r>
      <w:r w:rsidRPr="00AE514B">
        <w:rPr>
          <w:iCs/>
        </w:rPr>
        <w:t xml:space="preserve"> каждой единицы оборудования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14"/>
        </w:rPr>
        <w:object w:dxaOrig="1280" w:dyaOrig="400">
          <v:shape id="_x0000_i1027" type="#_x0000_t75" style="width:79.5pt;height:21.75pt" o:ole="">
            <v:imagedata r:id="rId9" o:title=""/>
          </v:shape>
          <o:OLEObject Type="Embed" ProgID="Equation.3" ShapeID="_x0000_i1027" DrawAspect="Content" ObjectID="_1469681251" r:id="rId10"/>
        </w:object>
      </w:r>
      <w:r w:rsidR="000B1B65" w:rsidRPr="00AE514B">
        <w:rPr>
          <w:iCs/>
        </w:rPr>
        <w:t>, чел-ч/год,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t</w:t>
      </w:r>
      <w:r w:rsidRPr="00AE514B">
        <w:rPr>
          <w:iCs/>
          <w:vertAlign w:val="superscript"/>
        </w:rPr>
        <w:t>н</w:t>
      </w:r>
      <w:r w:rsidRPr="00AE514B">
        <w:rPr>
          <w:iCs/>
          <w:vertAlign w:val="subscript"/>
        </w:rPr>
        <w:t>кр</w:t>
      </w:r>
      <w:r w:rsidRPr="00AE514B">
        <w:rPr>
          <w:iCs/>
        </w:rPr>
        <w:t xml:space="preserve"> – нормативная трудоемкость проведения капитального ремонта для определенного вида оборудования, чел-ч.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Количество текущих ремонтов в цикле n</w:t>
      </w:r>
      <w:r w:rsidRPr="00AE514B">
        <w:rPr>
          <w:iCs/>
          <w:vertAlign w:val="superscript"/>
        </w:rPr>
        <w:t>ц</w:t>
      </w:r>
      <w:r w:rsidRPr="00AE514B">
        <w:rPr>
          <w:iCs/>
          <w:vertAlign w:val="subscript"/>
        </w:rPr>
        <w:t>тр</w:t>
      </w:r>
      <w:r w:rsidRPr="00AE514B">
        <w:rPr>
          <w:iCs/>
        </w:rPr>
        <w:t xml:space="preserve">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32"/>
        </w:rPr>
        <w:object w:dxaOrig="1359" w:dyaOrig="740">
          <v:shape id="_x0000_i1028" type="#_x0000_t75" style="width:87.75pt;height:40.5pt" o:ole="">
            <v:imagedata r:id="rId11" o:title=""/>
          </v:shape>
          <o:OLEObject Type="Embed" ProgID="Equation.3" ShapeID="_x0000_i1028" DrawAspect="Content" ObjectID="_1469681252" r:id="rId12"/>
        </w:object>
      </w:r>
      <w:r w:rsidR="000B1B65" w:rsidRPr="00AE514B">
        <w:rPr>
          <w:iCs/>
        </w:rPr>
        <w:t>, рем.,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Т</w:t>
      </w:r>
      <w:r w:rsidRPr="00AE514B">
        <w:rPr>
          <w:iCs/>
          <w:vertAlign w:val="subscript"/>
        </w:rPr>
        <w:t>тр</w:t>
      </w:r>
      <w:r w:rsidRPr="00AE514B">
        <w:rPr>
          <w:iCs/>
        </w:rPr>
        <w:t xml:space="preserve"> – продолжительность межремонтного периода, т.е. время между двумя текущими ремонтами, лет.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Число текущих ремонтов, приходящихся на один год n</w:t>
      </w:r>
      <w:r w:rsidRPr="00AE514B">
        <w:rPr>
          <w:iCs/>
          <w:vertAlign w:val="subscript"/>
        </w:rPr>
        <w:t>тр</w:t>
      </w:r>
      <w:r w:rsidRPr="00AE514B">
        <w:rPr>
          <w:iCs/>
        </w:rPr>
        <w:t>,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32"/>
        </w:rPr>
        <w:object w:dxaOrig="1040" w:dyaOrig="780">
          <v:shape id="_x0000_i1029" type="#_x0000_t75" style="width:75pt;height:47.25pt" o:ole="">
            <v:imagedata r:id="rId13" o:title=""/>
          </v:shape>
          <o:OLEObject Type="Embed" ProgID="Equation.3" ShapeID="_x0000_i1029" DrawAspect="Content" ObjectID="_1469681253" r:id="rId14"/>
        </w:object>
      </w:r>
      <w:r w:rsidR="000B1B65" w:rsidRPr="00AE514B">
        <w:rPr>
          <w:iCs/>
        </w:rPr>
        <w:t>, рем.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Годовая трудоемкость текущих ремонтов Т</w:t>
      </w:r>
      <w:r w:rsidRPr="00AE514B">
        <w:rPr>
          <w:iCs/>
          <w:vertAlign w:val="subscript"/>
        </w:rPr>
        <w:t>р</w:t>
      </w:r>
      <w:r w:rsidRPr="00AE514B">
        <w:rPr>
          <w:iCs/>
          <w:vertAlign w:val="superscript"/>
        </w:rPr>
        <w:t>тр</w:t>
      </w:r>
      <w:r w:rsidRPr="00AE514B">
        <w:rPr>
          <w:iCs/>
        </w:rPr>
        <w:t xml:space="preserve">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14"/>
        </w:rPr>
        <w:object w:dxaOrig="1359" w:dyaOrig="400">
          <v:shape id="_x0000_i1030" type="#_x0000_t75" style="width:97.5pt;height:22.5pt" o:ole="">
            <v:imagedata r:id="rId15" o:title=""/>
          </v:shape>
          <o:OLEObject Type="Embed" ProgID="Equation.3" ShapeID="_x0000_i1030" DrawAspect="Content" ObjectID="_1469681254" r:id="rId16"/>
        </w:object>
      </w:r>
      <w:r w:rsidR="000B1B65" w:rsidRPr="00AE514B">
        <w:rPr>
          <w:iCs/>
        </w:rPr>
        <w:t>, чел-ч/год,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t</w:t>
      </w:r>
      <w:r w:rsidRPr="00AE514B">
        <w:rPr>
          <w:iCs/>
          <w:vertAlign w:val="superscript"/>
        </w:rPr>
        <w:t>н</w:t>
      </w:r>
      <w:r w:rsidRPr="00AE514B">
        <w:rPr>
          <w:iCs/>
          <w:vertAlign w:val="subscript"/>
        </w:rPr>
        <w:t>тр</w:t>
      </w:r>
      <w:r w:rsidRPr="00AE514B">
        <w:rPr>
          <w:iCs/>
        </w:rPr>
        <w:t xml:space="preserve"> – нормативная трудоемкость проведения текущего ремонта для i – го оборудования, чел-ч.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Число осмотров в цикле n</w:t>
      </w:r>
      <w:r w:rsidRPr="00AE514B">
        <w:rPr>
          <w:iCs/>
          <w:vertAlign w:val="superscript"/>
        </w:rPr>
        <w:t>ц</w:t>
      </w:r>
      <w:r w:rsidRPr="00AE514B">
        <w:rPr>
          <w:iCs/>
          <w:vertAlign w:val="subscript"/>
        </w:rPr>
        <w:t xml:space="preserve">ос </w:t>
      </w:r>
      <w:r w:rsidRPr="00AE514B">
        <w:rPr>
          <w:iCs/>
        </w:rPr>
        <w:t>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30"/>
        </w:rPr>
        <w:object w:dxaOrig="1980" w:dyaOrig="720">
          <v:shape id="_x0000_i1031" type="#_x0000_t75" style="width:120.75pt;height:43.5pt" o:ole="">
            <v:imagedata r:id="rId17" o:title=""/>
          </v:shape>
          <o:OLEObject Type="Embed" ProgID="Equation.3" ShapeID="_x0000_i1031" DrawAspect="Content" ObjectID="_1469681255" r:id="rId18"/>
        </w:object>
      </w:r>
      <w:r w:rsidR="000B1B65" w:rsidRPr="00AE514B">
        <w:rPr>
          <w:iCs/>
        </w:rPr>
        <w:t>, осмотров,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Т</w:t>
      </w:r>
      <w:r w:rsidRPr="00AE514B">
        <w:rPr>
          <w:iCs/>
          <w:vertAlign w:val="subscript"/>
        </w:rPr>
        <w:t xml:space="preserve">ос </w:t>
      </w:r>
      <w:r w:rsidRPr="00AE514B">
        <w:rPr>
          <w:iCs/>
        </w:rPr>
        <w:t>– продолжительность межосмотрового периода, в долях года.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Число осмотров, приходящихся на один год n</w:t>
      </w:r>
      <w:r w:rsidRPr="00AE514B">
        <w:rPr>
          <w:iCs/>
          <w:vertAlign w:val="subscript"/>
        </w:rPr>
        <w:t>ос</w:t>
      </w:r>
      <w:r w:rsidRPr="00AE514B">
        <w:rPr>
          <w:iCs/>
        </w:rPr>
        <w:t>,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32"/>
        </w:rPr>
        <w:object w:dxaOrig="999" w:dyaOrig="740">
          <v:shape id="_x0000_i1032" type="#_x0000_t75" style="width:83.25pt;height:42.75pt" o:ole="">
            <v:imagedata r:id="rId19" o:title=""/>
          </v:shape>
          <o:OLEObject Type="Embed" ProgID="Equation.3" ShapeID="_x0000_i1032" DrawAspect="Content" ObjectID="_1469681256" r:id="rId20"/>
        </w:object>
      </w:r>
      <w:r w:rsidR="000B1B65" w:rsidRPr="00AE514B">
        <w:rPr>
          <w:iCs/>
        </w:rPr>
        <w:t>, осмотров.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Годовая трудоемкость осмотров Т</w:t>
      </w:r>
      <w:r w:rsidRPr="00AE514B">
        <w:rPr>
          <w:iCs/>
          <w:vertAlign w:val="subscript"/>
        </w:rPr>
        <w:t>р</w:t>
      </w:r>
      <w:r w:rsidRPr="00AE514B">
        <w:rPr>
          <w:iCs/>
          <w:vertAlign w:val="superscript"/>
        </w:rPr>
        <w:t>ос</w:t>
      </w:r>
      <w:r w:rsidRPr="00AE514B">
        <w:rPr>
          <w:iCs/>
        </w:rPr>
        <w:t xml:space="preserve">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>
        <w:rPr>
          <w:iCs/>
        </w:rPr>
        <w:br w:type="page"/>
      </w:r>
      <w:r w:rsidR="0034329C" w:rsidRPr="00AE514B">
        <w:rPr>
          <w:iCs/>
          <w:position w:val="-14"/>
        </w:rPr>
        <w:object w:dxaOrig="1300" w:dyaOrig="400">
          <v:shape id="_x0000_i1033" type="#_x0000_t75" style="width:98.25pt;height:21pt" o:ole="">
            <v:imagedata r:id="rId21" o:title=""/>
          </v:shape>
          <o:OLEObject Type="Embed" ProgID="Equation.3" ShapeID="_x0000_i1033" DrawAspect="Content" ObjectID="_1469681257" r:id="rId22"/>
        </w:object>
      </w:r>
      <w:r w:rsidR="000B1B65" w:rsidRPr="00AE514B">
        <w:rPr>
          <w:iCs/>
        </w:rPr>
        <w:t>, чел-ч/год,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t</w:t>
      </w:r>
      <w:r w:rsidRPr="00AE514B">
        <w:rPr>
          <w:iCs/>
          <w:vertAlign w:val="superscript"/>
        </w:rPr>
        <w:t>н</w:t>
      </w:r>
      <w:r w:rsidRPr="00AE514B">
        <w:rPr>
          <w:iCs/>
          <w:vertAlign w:val="subscript"/>
        </w:rPr>
        <w:t>ос</w:t>
      </w:r>
      <w:r w:rsidRPr="00AE514B">
        <w:rPr>
          <w:iCs/>
        </w:rPr>
        <w:t xml:space="preserve"> – нормативная трудоемкость проведения осмотра i – го оборудования, чел.-ч.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Трудоемкость технического обслуживания Т</w:t>
      </w:r>
      <w:r w:rsidRPr="00AE514B">
        <w:rPr>
          <w:iCs/>
          <w:vertAlign w:val="subscript"/>
        </w:rPr>
        <w:t>р</w:t>
      </w:r>
      <w:r w:rsidRPr="00AE514B">
        <w:rPr>
          <w:iCs/>
          <w:vertAlign w:val="superscript"/>
        </w:rPr>
        <w:t>об</w:t>
      </w:r>
      <w:r w:rsidRPr="00AE514B">
        <w:rPr>
          <w:iCs/>
        </w:rPr>
        <w:t xml:space="preserve">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14"/>
        </w:rPr>
        <w:object w:dxaOrig="2700" w:dyaOrig="400">
          <v:shape id="_x0000_i1034" type="#_x0000_t75" style="width:135pt;height:20.25pt" o:ole="">
            <v:imagedata r:id="rId23" o:title=""/>
          </v:shape>
          <o:OLEObject Type="Embed" ProgID="Equation.3" ShapeID="_x0000_i1034" DrawAspect="Content" ObjectID="_1469681258" r:id="rId24"/>
        </w:object>
      </w:r>
      <w:r w:rsidR="000B1B65" w:rsidRPr="00AE514B">
        <w:rPr>
          <w:iCs/>
        </w:rPr>
        <w:t>, чел-ч/год,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где </w:t>
      </w:r>
      <w:r w:rsidR="0034329C" w:rsidRPr="00AE514B">
        <w:rPr>
          <w:iCs/>
          <w:position w:val="-14"/>
        </w:rPr>
        <w:object w:dxaOrig="740" w:dyaOrig="400">
          <v:shape id="_x0000_i1035" type="#_x0000_t75" style="width:36.75pt;height:20.25pt" o:ole="">
            <v:imagedata r:id="rId25" o:title=""/>
          </v:shape>
          <o:OLEObject Type="Embed" ProgID="Equation.3" ShapeID="_x0000_i1035" DrawAspect="Content" ObjectID="_1469681259" r:id="rId26"/>
        </w:object>
      </w:r>
      <w:r w:rsidRPr="00AE514B">
        <w:rPr>
          <w:iCs/>
        </w:rPr>
        <w:t>- суммарная трудоемкость текущих ремонтов по всему оборудованию, чел.-ч/год;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К</w:t>
      </w:r>
      <w:r w:rsidRPr="00AE514B">
        <w:rPr>
          <w:iCs/>
          <w:vertAlign w:val="subscript"/>
        </w:rPr>
        <w:t>об</w:t>
      </w:r>
      <w:r w:rsidRPr="00AE514B">
        <w:rPr>
          <w:iCs/>
        </w:rPr>
        <w:t xml:space="preserve"> – долевой коэффициент трудоемкости технического обслуживания по отношению к трудоемкости текущего ремонта (принимается равным 0,1);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m</w:t>
      </w:r>
      <w:r w:rsidRPr="00AE514B">
        <w:rPr>
          <w:iCs/>
          <w:vertAlign w:val="subscript"/>
        </w:rPr>
        <w:t>см</w:t>
      </w:r>
      <w:r w:rsidRPr="00AE514B">
        <w:rPr>
          <w:iCs/>
        </w:rPr>
        <w:t xml:space="preserve"> – число смен работы оборудования в течение суток, смен (2);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n</w:t>
      </w:r>
      <w:r w:rsidRPr="00AE514B">
        <w:rPr>
          <w:iCs/>
          <w:vertAlign w:val="subscript"/>
        </w:rPr>
        <w:t>м</w:t>
      </w:r>
      <w:r w:rsidRPr="00AE514B">
        <w:rPr>
          <w:iCs/>
        </w:rPr>
        <w:t xml:space="preserve"> – количество месяцев работы оборудования в году (обычно 12).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Общая годовая трудоемкость ППР оборудования </w:t>
      </w:r>
      <w:r w:rsidR="0034329C" w:rsidRPr="00AE514B">
        <w:rPr>
          <w:iCs/>
          <w:position w:val="-14"/>
        </w:rPr>
        <w:object w:dxaOrig="639" w:dyaOrig="400">
          <v:shape id="_x0000_i1036" type="#_x0000_t75" style="width:32.25pt;height:20.25pt" o:ole="">
            <v:imagedata r:id="rId27" o:title=""/>
          </v:shape>
          <o:OLEObject Type="Embed" ProgID="Equation.3" ShapeID="_x0000_i1036" DrawAspect="Content" ObjectID="_1469681260" r:id="rId28"/>
        </w:object>
      </w:r>
      <w:r w:rsidRPr="00AE514B">
        <w:rPr>
          <w:iCs/>
        </w:rPr>
        <w:t xml:space="preserve">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14"/>
        </w:rPr>
        <w:object w:dxaOrig="4180" w:dyaOrig="400">
          <v:shape id="_x0000_i1037" type="#_x0000_t75" style="width:209.25pt;height:20.25pt" o:ole="">
            <v:imagedata r:id="rId29" o:title=""/>
          </v:shape>
          <o:OLEObject Type="Embed" ProgID="Equation.3" ShapeID="_x0000_i1037" DrawAspect="Content" ObjectID="_1469681261" r:id="rId30"/>
        </w:object>
      </w:r>
      <w:r w:rsidR="000B1B65" w:rsidRPr="00AE514B">
        <w:rPr>
          <w:iCs/>
        </w:rPr>
        <w:t>, чел-ч/год.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b/>
          <w:iCs/>
          <w:sz w:val="28"/>
        </w:rPr>
      </w:pPr>
    </w:p>
    <w:p w:rsidR="00AE514B" w:rsidRDefault="000B1B65" w:rsidP="00AE514B">
      <w:pPr>
        <w:suppressAutoHyphens/>
        <w:spacing w:line="360" w:lineRule="auto"/>
        <w:ind w:firstLine="709"/>
        <w:jc w:val="both"/>
        <w:rPr>
          <w:b/>
          <w:iCs/>
          <w:sz w:val="28"/>
        </w:rPr>
      </w:pPr>
      <w:r w:rsidRPr="00AE514B">
        <w:rPr>
          <w:b/>
          <w:iCs/>
          <w:sz w:val="28"/>
        </w:rPr>
        <w:t>Пример расчета:</w:t>
      </w:r>
    </w:p>
    <w:p w:rsidR="00AE514B" w:rsidRPr="00AE514B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32"/>
          <w:sz w:val="28"/>
        </w:rPr>
        <w:object w:dxaOrig="2240" w:dyaOrig="700">
          <v:shape id="_x0000_i1038" type="#_x0000_t75" style="width:140.25pt;height:36pt" o:ole="">
            <v:imagedata r:id="rId31" o:title=""/>
          </v:shape>
          <o:OLEObject Type="Embed" ProgID="Equation.3" ShapeID="_x0000_i1038" DrawAspect="Content" ObjectID="_1469681262" r:id="rId32"/>
        </w:object>
      </w:r>
      <w:r w:rsidR="000B1B65" w:rsidRPr="00AE514B">
        <w:rPr>
          <w:iCs/>
          <w:sz w:val="28"/>
        </w:rPr>
        <w:t>рем.</w:t>
      </w: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14"/>
          <w:sz w:val="28"/>
        </w:rPr>
        <w:object w:dxaOrig="1520" w:dyaOrig="400">
          <v:shape id="_x0000_i1039" type="#_x0000_t75" style="width:94.5pt;height:21.75pt" o:ole="">
            <v:imagedata r:id="rId33" o:title=""/>
          </v:shape>
          <o:OLEObject Type="Embed" ProgID="Equation.3" ShapeID="_x0000_i1039" DrawAspect="Content" ObjectID="_1469681263" r:id="rId34"/>
        </w:object>
      </w:r>
      <w:r w:rsidR="003174DE" w:rsidRPr="00AE514B">
        <w:rPr>
          <w:sz w:val="28"/>
        </w:rPr>
        <w:t>7</w:t>
      </w:r>
      <w:r w:rsidR="009F4B1D" w:rsidRPr="00AE514B">
        <w:rPr>
          <w:iCs/>
          <w:sz w:val="28"/>
        </w:rPr>
        <w:t>·</w:t>
      </w:r>
      <w:r w:rsidR="000B1B65" w:rsidRPr="00AE514B">
        <w:rPr>
          <w:sz w:val="28"/>
        </w:rPr>
        <w:t>0,083</w:t>
      </w:r>
      <w:r w:rsidR="00C276F6" w:rsidRPr="00AE514B">
        <w:rPr>
          <w:sz w:val="28"/>
        </w:rPr>
        <w:t>3</w:t>
      </w:r>
      <w:r w:rsidR="003174DE" w:rsidRPr="00AE514B">
        <w:rPr>
          <w:iCs/>
          <w:sz w:val="28"/>
        </w:rPr>
        <w:t>=0,583</w:t>
      </w:r>
      <w:r w:rsidR="000B1B65" w:rsidRPr="00AE514B">
        <w:rPr>
          <w:iCs/>
          <w:sz w:val="28"/>
        </w:rPr>
        <w:t xml:space="preserve"> чел-ч/год.</w:t>
      </w: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32"/>
          <w:sz w:val="28"/>
        </w:rPr>
        <w:object w:dxaOrig="2460" w:dyaOrig="720">
          <v:shape id="_x0000_i1040" type="#_x0000_t75" style="width:159pt;height:36pt" o:ole="">
            <v:imagedata r:id="rId35" o:title=""/>
          </v:shape>
          <o:OLEObject Type="Embed" ProgID="Equation.3" ShapeID="_x0000_i1040" DrawAspect="Content" ObjectID="_1469681264" r:id="rId36"/>
        </w:object>
      </w:r>
      <w:r w:rsidR="000B1B65" w:rsidRPr="00AE514B">
        <w:rPr>
          <w:iCs/>
          <w:sz w:val="28"/>
        </w:rPr>
        <w:t xml:space="preserve"> рем.</w:t>
      </w: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32"/>
          <w:sz w:val="28"/>
        </w:rPr>
        <w:object w:dxaOrig="2120" w:dyaOrig="760">
          <v:shape id="_x0000_i1041" type="#_x0000_t75" style="width:153pt;height:35.25pt" o:ole="">
            <v:imagedata r:id="rId37" o:title=""/>
          </v:shape>
          <o:OLEObject Type="Embed" ProgID="Equation.3" ShapeID="_x0000_i1041" DrawAspect="Content" ObjectID="_1469681265" r:id="rId38"/>
        </w:object>
      </w:r>
      <w:r w:rsidR="000B1B65" w:rsidRPr="00AE514B">
        <w:rPr>
          <w:iCs/>
          <w:sz w:val="28"/>
        </w:rPr>
        <w:t>рем.</w:t>
      </w:r>
    </w:p>
    <w:p w:rsid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14"/>
          <w:sz w:val="28"/>
        </w:rPr>
        <w:object w:dxaOrig="1540" w:dyaOrig="400">
          <v:shape id="_x0000_i1042" type="#_x0000_t75" style="width:110.25pt;height:19.5pt" o:ole="">
            <v:imagedata r:id="rId39" o:title=""/>
          </v:shape>
          <o:OLEObject Type="Embed" ProgID="Equation.3" ShapeID="_x0000_i1042" DrawAspect="Content" ObjectID="_1469681266" r:id="rId40"/>
        </w:object>
      </w:r>
      <w:r w:rsidR="003174DE" w:rsidRPr="00AE514B">
        <w:rPr>
          <w:sz w:val="28"/>
        </w:rPr>
        <w:t>2,333</w:t>
      </w:r>
      <w:r w:rsidR="000B1B65" w:rsidRPr="00AE514B">
        <w:rPr>
          <w:sz w:val="28"/>
        </w:rPr>
        <w:t>·0,25=</w:t>
      </w:r>
      <w:r w:rsidR="003174DE" w:rsidRPr="00AE514B">
        <w:rPr>
          <w:sz w:val="28"/>
        </w:rPr>
        <w:t>0,583</w:t>
      </w:r>
      <w:r w:rsidR="000B1B65" w:rsidRPr="00AE514B">
        <w:rPr>
          <w:iCs/>
          <w:sz w:val="28"/>
        </w:rPr>
        <w:t xml:space="preserve"> чел-ч/год,</w:t>
      </w:r>
    </w:p>
    <w:p w:rsidR="00AE514B" w:rsidRPr="00AE514B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E2219C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 xml:space="preserve">где </w:t>
      </w:r>
      <w:r w:rsidR="0034329C" w:rsidRPr="00AE514B">
        <w:rPr>
          <w:iCs/>
          <w:position w:val="-24"/>
          <w:sz w:val="28"/>
          <w:vertAlign w:val="superscript"/>
        </w:rPr>
        <w:object w:dxaOrig="2480" w:dyaOrig="620">
          <v:shape id="_x0000_i1043" type="#_x0000_t75" style="width:110.25pt;height:30.75pt" o:ole="">
            <v:imagedata r:id="rId41" o:title=""/>
          </v:shape>
          <o:OLEObject Type="Embed" ProgID="Equation.3" ShapeID="_x0000_i1043" DrawAspect="Content" ObjectID="_1469681267" r:id="rId42"/>
        </w:object>
      </w:r>
      <w:r w:rsidRPr="00AE514B">
        <w:rPr>
          <w:iCs/>
          <w:sz w:val="28"/>
        </w:rPr>
        <w:t xml:space="preserve"> чел-ч</w:t>
      </w:r>
    </w:p>
    <w:p w:rsidR="00AE514B" w:rsidRPr="00E2219C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30"/>
          <w:sz w:val="28"/>
        </w:rPr>
        <w:object w:dxaOrig="5100" w:dyaOrig="720">
          <v:shape id="_x0000_i1044" type="#_x0000_t75" style="width:270pt;height:37.5pt" o:ole="">
            <v:imagedata r:id="rId43" o:title=""/>
          </v:shape>
          <o:OLEObject Type="Embed" ProgID="Equation.3" ShapeID="_x0000_i1044" DrawAspect="Content" ObjectID="_1469681268" r:id="rId44"/>
        </w:object>
      </w:r>
      <w:r w:rsidR="000B1B65" w:rsidRPr="00AE514B">
        <w:rPr>
          <w:iCs/>
          <w:sz w:val="28"/>
        </w:rPr>
        <w:t>осмотров,</w:t>
      </w:r>
    </w:p>
    <w:p w:rsidR="00AE514B" w:rsidRPr="00AE514B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AE514B">
        <w:rPr>
          <w:iCs/>
          <w:sz w:val="28"/>
        </w:rPr>
        <w:t xml:space="preserve">где </w:t>
      </w:r>
      <w:r w:rsidRPr="00AE514B">
        <w:rPr>
          <w:iCs/>
          <w:sz w:val="28"/>
          <w:szCs w:val="22"/>
          <w:lang w:val="en-US"/>
        </w:rPr>
        <w:t>T</w:t>
      </w:r>
      <w:r w:rsidRPr="00AE514B">
        <w:rPr>
          <w:iCs/>
          <w:sz w:val="28"/>
          <w:szCs w:val="22"/>
          <w:vertAlign w:val="subscript"/>
        </w:rPr>
        <w:t>ос</w:t>
      </w:r>
      <w:r w:rsidRPr="00AE514B">
        <w:rPr>
          <w:iCs/>
          <w:sz w:val="28"/>
          <w:szCs w:val="22"/>
        </w:rPr>
        <w:t xml:space="preserve"> = 1/12 =</w:t>
      </w:r>
      <w:r w:rsidR="00AE514B">
        <w:rPr>
          <w:iCs/>
          <w:sz w:val="28"/>
          <w:szCs w:val="22"/>
        </w:rPr>
        <w:t xml:space="preserve"> </w:t>
      </w:r>
      <w:r w:rsidRPr="00AE514B">
        <w:rPr>
          <w:iCs/>
          <w:sz w:val="28"/>
          <w:szCs w:val="22"/>
        </w:rPr>
        <w:t>0,083 долей года.</w:t>
      </w:r>
    </w:p>
    <w:p w:rsidR="00AE514B" w:rsidRPr="00AE514B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  <w:szCs w:val="20"/>
        </w:rPr>
      </w:pP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32"/>
          <w:sz w:val="28"/>
        </w:rPr>
        <w:object w:dxaOrig="999" w:dyaOrig="740">
          <v:shape id="_x0000_i1045" type="#_x0000_t75" style="width:78pt;height:40.5pt" o:ole="">
            <v:imagedata r:id="rId19" o:title=""/>
          </v:shape>
          <o:OLEObject Type="Embed" ProgID="Equation.3" ShapeID="_x0000_i1045" DrawAspect="Content" ObjectID="_1469681269" r:id="rId45"/>
        </w:object>
      </w:r>
      <w:r w:rsidRPr="00AE514B">
        <w:rPr>
          <w:iCs/>
          <w:position w:val="-24"/>
          <w:sz w:val="28"/>
        </w:rPr>
        <w:object w:dxaOrig="1700" w:dyaOrig="620">
          <v:shape id="_x0000_i1046" type="#_x0000_t75" style="width:84.75pt;height:30.75pt" o:ole="">
            <v:imagedata r:id="rId46" o:title=""/>
          </v:shape>
          <o:OLEObject Type="Embed" ProgID="Equation.3" ShapeID="_x0000_i1046" DrawAspect="Content" ObjectID="_1469681270" r:id="rId47"/>
        </w:object>
      </w:r>
      <w:r w:rsidR="000B1B65" w:rsidRPr="00AE514B">
        <w:rPr>
          <w:iCs/>
          <w:sz w:val="28"/>
        </w:rPr>
        <w:t>осмотров.</w:t>
      </w: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14"/>
          <w:sz w:val="28"/>
        </w:rPr>
        <w:object w:dxaOrig="1540" w:dyaOrig="400">
          <v:shape id="_x0000_i1047" type="#_x0000_t75" style="width:116.25pt;height:21pt" o:ole="">
            <v:imagedata r:id="rId48" o:title=""/>
          </v:shape>
          <o:OLEObject Type="Embed" ProgID="Equation.3" ShapeID="_x0000_i1047" DrawAspect="Content" ObjectID="_1469681271" r:id="rId49"/>
        </w:object>
      </w:r>
      <w:r w:rsidR="000B1B65" w:rsidRPr="00AE514B">
        <w:rPr>
          <w:sz w:val="28"/>
        </w:rPr>
        <w:t xml:space="preserve">= </w:t>
      </w:r>
      <w:r w:rsidR="00F37486" w:rsidRPr="00AE514B">
        <w:rPr>
          <w:sz w:val="28"/>
        </w:rPr>
        <w:t>0,915</w:t>
      </w:r>
      <w:r w:rsidR="009F4B1D" w:rsidRPr="00AE514B">
        <w:rPr>
          <w:iCs/>
          <w:sz w:val="28"/>
        </w:rPr>
        <w:t>·</w:t>
      </w:r>
      <w:r w:rsidR="000B1B65" w:rsidRPr="00AE514B">
        <w:rPr>
          <w:sz w:val="28"/>
        </w:rPr>
        <w:t xml:space="preserve"> 1</w:t>
      </w:r>
      <w:r w:rsidR="00F37486" w:rsidRPr="00AE514B">
        <w:rPr>
          <w:sz w:val="28"/>
        </w:rPr>
        <w:t>4</w:t>
      </w:r>
      <w:r w:rsidR="009F4B1D" w:rsidRPr="00AE514B">
        <w:rPr>
          <w:iCs/>
          <w:sz w:val="28"/>
        </w:rPr>
        <w:t>·</w:t>
      </w:r>
      <w:r w:rsidR="00F37486" w:rsidRPr="00AE514B">
        <w:rPr>
          <w:sz w:val="28"/>
        </w:rPr>
        <w:t>1,306</w:t>
      </w:r>
      <w:r w:rsidR="000B1B65" w:rsidRPr="00AE514B">
        <w:rPr>
          <w:sz w:val="28"/>
        </w:rPr>
        <w:t>=</w:t>
      </w:r>
      <w:r w:rsidR="00487A75" w:rsidRPr="00AE514B">
        <w:rPr>
          <w:sz w:val="28"/>
        </w:rPr>
        <w:t>16,725</w:t>
      </w:r>
      <w:r w:rsidR="000B1B65" w:rsidRPr="00E2219C">
        <w:rPr>
          <w:sz w:val="28"/>
        </w:rPr>
        <w:t xml:space="preserve"> </w:t>
      </w:r>
      <w:r w:rsidR="000B1B65" w:rsidRPr="00AE514B">
        <w:rPr>
          <w:iCs/>
          <w:sz w:val="28"/>
        </w:rPr>
        <w:t>чел-ч/год</w:t>
      </w:r>
      <w:r w:rsidR="000B1B65" w:rsidRPr="00E2219C">
        <w:rPr>
          <w:iCs/>
          <w:sz w:val="28"/>
        </w:rPr>
        <w:t>,</w:t>
      </w:r>
    </w:p>
    <w:p w:rsidR="00AE514B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где t</w:t>
      </w:r>
      <w:r w:rsidRPr="00AE514B">
        <w:rPr>
          <w:iCs/>
          <w:sz w:val="28"/>
          <w:vertAlign w:val="superscript"/>
        </w:rPr>
        <w:t>н</w:t>
      </w:r>
      <w:r w:rsidRPr="00AE514B">
        <w:rPr>
          <w:iCs/>
          <w:sz w:val="28"/>
          <w:vertAlign w:val="subscript"/>
        </w:rPr>
        <w:t>ос</w:t>
      </w:r>
      <w:r w:rsidRPr="00AE514B">
        <w:rPr>
          <w:iCs/>
          <w:sz w:val="28"/>
        </w:rPr>
        <w:t xml:space="preserve"> = t</w:t>
      </w:r>
      <w:r w:rsidRPr="00AE514B">
        <w:rPr>
          <w:iCs/>
          <w:sz w:val="28"/>
          <w:vertAlign w:val="superscript"/>
        </w:rPr>
        <w:t>н</w:t>
      </w:r>
      <w:r w:rsidRPr="00AE514B">
        <w:rPr>
          <w:iCs/>
          <w:sz w:val="28"/>
          <w:vertAlign w:val="subscript"/>
        </w:rPr>
        <w:t>кр</w:t>
      </w:r>
      <w:r w:rsidRPr="00AE514B">
        <w:rPr>
          <w:iCs/>
          <w:sz w:val="28"/>
        </w:rPr>
        <w:t xml:space="preserve">/7,65 = </w:t>
      </w:r>
      <w:r w:rsidR="00487A75" w:rsidRPr="00AE514B">
        <w:rPr>
          <w:iCs/>
          <w:sz w:val="28"/>
        </w:rPr>
        <w:t>7</w:t>
      </w:r>
      <w:r w:rsidRPr="00AE514B">
        <w:rPr>
          <w:iCs/>
          <w:sz w:val="28"/>
        </w:rPr>
        <w:t xml:space="preserve">/7,65 = </w:t>
      </w:r>
      <w:r w:rsidR="00487A75" w:rsidRPr="00AE514B">
        <w:rPr>
          <w:iCs/>
          <w:sz w:val="28"/>
        </w:rPr>
        <w:t>0,915</w:t>
      </w:r>
      <w:r w:rsidRPr="00AE514B">
        <w:rPr>
          <w:iCs/>
          <w:sz w:val="28"/>
        </w:rPr>
        <w:t xml:space="preserve"> чел-ч.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AE514B" w:rsidRDefault="0034329C" w:rsidP="00AE514B">
      <w:pPr>
        <w:pStyle w:val="a6"/>
        <w:suppressAutoHyphens/>
        <w:spacing w:after="0" w:line="360" w:lineRule="auto"/>
        <w:ind w:firstLine="709"/>
        <w:jc w:val="both"/>
        <w:rPr>
          <w:iCs/>
          <w:sz w:val="28"/>
        </w:rPr>
      </w:pPr>
      <w:r w:rsidRPr="00AE514B">
        <w:rPr>
          <w:position w:val="-14"/>
          <w:sz w:val="28"/>
        </w:rPr>
        <w:object w:dxaOrig="2700" w:dyaOrig="400">
          <v:shape id="_x0000_i1048" type="#_x0000_t75" style="width:140.25pt;height:21pt" o:ole="">
            <v:imagedata r:id="rId23" o:title=""/>
          </v:shape>
          <o:OLEObject Type="Embed" ProgID="Equation.3" ShapeID="_x0000_i1048" DrawAspect="Content" ObjectID="_1469681272" r:id="rId50"/>
        </w:object>
      </w:r>
      <w:r w:rsidR="000B1B65" w:rsidRPr="00AE514B">
        <w:rPr>
          <w:sz w:val="28"/>
        </w:rPr>
        <w:t xml:space="preserve">= </w:t>
      </w:r>
      <w:r w:rsidR="00487A75" w:rsidRPr="00AE514B">
        <w:rPr>
          <w:sz w:val="28"/>
        </w:rPr>
        <w:t>14</w:t>
      </w:r>
      <w:r w:rsidR="009F4B1D" w:rsidRPr="00AE514B">
        <w:rPr>
          <w:iCs/>
          <w:sz w:val="28"/>
        </w:rPr>
        <w:t>·</w:t>
      </w:r>
      <w:r w:rsidR="00487A75" w:rsidRPr="00AE514B">
        <w:rPr>
          <w:sz w:val="28"/>
        </w:rPr>
        <w:t>0,583</w:t>
      </w:r>
      <w:r w:rsidR="009F4B1D" w:rsidRPr="00AE514B">
        <w:rPr>
          <w:iCs/>
          <w:sz w:val="28"/>
        </w:rPr>
        <w:t>·</w:t>
      </w:r>
      <w:r w:rsidR="000B1B65" w:rsidRPr="00AE514B">
        <w:rPr>
          <w:sz w:val="28"/>
        </w:rPr>
        <w:t>0,1</w:t>
      </w:r>
      <w:r w:rsidR="009F4B1D" w:rsidRPr="00AE514B">
        <w:rPr>
          <w:iCs/>
          <w:sz w:val="28"/>
        </w:rPr>
        <w:t>·</w:t>
      </w:r>
      <w:r w:rsidR="000B1B65" w:rsidRPr="00AE514B">
        <w:rPr>
          <w:sz w:val="28"/>
        </w:rPr>
        <w:t>2</w:t>
      </w:r>
      <w:r w:rsidR="009F4B1D" w:rsidRPr="00AE514B">
        <w:rPr>
          <w:iCs/>
          <w:sz w:val="28"/>
        </w:rPr>
        <w:t>·</w:t>
      </w:r>
      <w:r w:rsidR="000B1B65" w:rsidRPr="00AE514B">
        <w:rPr>
          <w:sz w:val="28"/>
        </w:rPr>
        <w:t xml:space="preserve">12 = </w:t>
      </w:r>
      <w:r w:rsidR="00487A75" w:rsidRPr="00AE514B">
        <w:rPr>
          <w:sz w:val="28"/>
        </w:rPr>
        <w:t>19,6</w:t>
      </w:r>
      <w:r w:rsidR="000B1B65" w:rsidRPr="00AE514B">
        <w:rPr>
          <w:sz w:val="28"/>
        </w:rPr>
        <w:t xml:space="preserve"> чел-ч/год.</w:t>
      </w:r>
    </w:p>
    <w:p w:rsidR="000B1B65" w:rsidRPr="00AE514B" w:rsidRDefault="0034329C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position w:val="-14"/>
          <w:sz w:val="28"/>
        </w:rPr>
        <w:object w:dxaOrig="4180" w:dyaOrig="400">
          <v:shape id="_x0000_i1049" type="#_x0000_t75" style="width:169.5pt;height:18.75pt" o:ole="">
            <v:imagedata r:id="rId29" o:title=""/>
          </v:shape>
          <o:OLEObject Type="Embed" ProgID="Equation.3" ShapeID="_x0000_i1049" DrawAspect="Content" ObjectID="_1469681273" r:id="rId51"/>
        </w:object>
      </w:r>
      <w:r w:rsidR="000B1B65" w:rsidRPr="00AE514B">
        <w:rPr>
          <w:sz w:val="28"/>
        </w:rPr>
        <w:t xml:space="preserve">= </w:t>
      </w:r>
      <w:r w:rsidR="00487A75" w:rsidRPr="00AE514B">
        <w:rPr>
          <w:sz w:val="28"/>
        </w:rPr>
        <w:t>16,725</w:t>
      </w:r>
      <w:r w:rsidR="00AE514B" w:rsidRPr="00E2219C">
        <w:rPr>
          <w:sz w:val="28"/>
        </w:rPr>
        <w:t xml:space="preserve"> </w:t>
      </w:r>
      <w:r w:rsidR="000B1B65" w:rsidRPr="00AE514B">
        <w:rPr>
          <w:sz w:val="28"/>
        </w:rPr>
        <w:t>+</w:t>
      </w:r>
      <w:r w:rsidR="00AE514B" w:rsidRPr="00E2219C">
        <w:rPr>
          <w:sz w:val="28"/>
        </w:rPr>
        <w:t xml:space="preserve"> </w:t>
      </w:r>
      <w:r w:rsidR="00487A75" w:rsidRPr="00AE514B">
        <w:rPr>
          <w:sz w:val="28"/>
        </w:rPr>
        <w:t>8,167</w:t>
      </w:r>
      <w:r w:rsidR="00AE514B" w:rsidRPr="00E2219C">
        <w:rPr>
          <w:sz w:val="28"/>
        </w:rPr>
        <w:t xml:space="preserve"> </w:t>
      </w:r>
      <w:r w:rsidR="000B1B65" w:rsidRPr="00AE514B">
        <w:rPr>
          <w:sz w:val="28"/>
        </w:rPr>
        <w:t>+</w:t>
      </w:r>
      <w:r w:rsidR="00AE514B" w:rsidRPr="00E2219C">
        <w:rPr>
          <w:sz w:val="28"/>
        </w:rPr>
        <w:t xml:space="preserve"> </w:t>
      </w:r>
      <w:r w:rsidR="00487A75" w:rsidRPr="00AE514B">
        <w:rPr>
          <w:sz w:val="28"/>
        </w:rPr>
        <w:t>8,167</w:t>
      </w:r>
      <w:r w:rsidR="00AE514B" w:rsidRPr="00E2219C">
        <w:rPr>
          <w:sz w:val="28"/>
        </w:rPr>
        <w:t xml:space="preserve"> </w:t>
      </w:r>
      <w:r w:rsidR="000B1B65" w:rsidRPr="00AE514B">
        <w:rPr>
          <w:sz w:val="28"/>
        </w:rPr>
        <w:t>+</w:t>
      </w:r>
      <w:r w:rsidR="00AE514B" w:rsidRPr="00E2219C">
        <w:rPr>
          <w:sz w:val="28"/>
        </w:rPr>
        <w:t xml:space="preserve"> </w:t>
      </w:r>
      <w:r w:rsidR="00487A75" w:rsidRPr="00AE514B">
        <w:rPr>
          <w:sz w:val="28"/>
        </w:rPr>
        <w:t>19,6</w:t>
      </w:r>
      <w:r w:rsidR="00AE514B" w:rsidRPr="00E2219C">
        <w:rPr>
          <w:sz w:val="28"/>
        </w:rPr>
        <w:t xml:space="preserve"> </w:t>
      </w:r>
      <w:r w:rsidR="000B1B65" w:rsidRPr="00AE514B">
        <w:rPr>
          <w:sz w:val="28"/>
        </w:rPr>
        <w:t>=</w:t>
      </w:r>
      <w:r w:rsidR="00AE514B" w:rsidRPr="00E2219C">
        <w:rPr>
          <w:sz w:val="28"/>
        </w:rPr>
        <w:t xml:space="preserve"> </w:t>
      </w:r>
      <w:r w:rsidR="00487A75" w:rsidRPr="00AE514B">
        <w:rPr>
          <w:sz w:val="28"/>
        </w:rPr>
        <w:t>52,658</w:t>
      </w:r>
      <w:r w:rsidR="000B1B65" w:rsidRPr="00AE514B">
        <w:rPr>
          <w:sz w:val="28"/>
        </w:rPr>
        <w:t xml:space="preserve"> </w:t>
      </w:r>
      <w:r w:rsidR="000B1B65" w:rsidRPr="00AE514B">
        <w:rPr>
          <w:iCs/>
          <w:sz w:val="28"/>
        </w:rPr>
        <w:t>чел-ч/год</w:t>
      </w:r>
    </w:p>
    <w:p w:rsidR="00AE514B" w:rsidRPr="00AE514B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Все результаты расчетов трудоемкости представлены в таблице.</w:t>
      </w:r>
    </w:p>
    <w:p w:rsidR="000B1B65" w:rsidRP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b/>
          <w:bCs/>
          <w:iCs/>
          <w:szCs w:val="28"/>
          <w:lang w:val="en-US"/>
        </w:rPr>
      </w:pPr>
      <w:r w:rsidRPr="00AE514B">
        <w:rPr>
          <w:b/>
          <w:bCs/>
          <w:iCs/>
          <w:szCs w:val="28"/>
        </w:rPr>
        <w:t>2.</w:t>
      </w:r>
      <w:r w:rsidR="00AE514B">
        <w:rPr>
          <w:b/>
          <w:bCs/>
          <w:iCs/>
          <w:szCs w:val="28"/>
          <w:lang w:val="en-US"/>
        </w:rPr>
        <w:t xml:space="preserve"> </w:t>
      </w:r>
      <w:r w:rsidRPr="00AE514B">
        <w:rPr>
          <w:b/>
          <w:bCs/>
          <w:iCs/>
          <w:szCs w:val="28"/>
        </w:rPr>
        <w:t>Опреде</w:t>
      </w:r>
      <w:r w:rsidR="00AE514B">
        <w:rPr>
          <w:b/>
          <w:bCs/>
          <w:iCs/>
          <w:szCs w:val="28"/>
        </w:rPr>
        <w:t>ление категории энергохозяйства</w:t>
      </w:r>
    </w:p>
    <w:p w:rsidR="00AE514B" w:rsidRDefault="00AE514B" w:rsidP="00AE514B">
      <w:pPr>
        <w:pStyle w:val="1"/>
        <w:suppressAutoHyphens/>
        <w:spacing w:line="360" w:lineRule="auto"/>
        <w:ind w:firstLine="709"/>
        <w:jc w:val="both"/>
        <w:rPr>
          <w:lang w:val="en-US"/>
        </w:rPr>
      </w:pPr>
    </w:p>
    <w:p w:rsid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b/>
          <w:bCs/>
          <w:iCs/>
          <w:szCs w:val="28"/>
        </w:rPr>
      </w:pPr>
      <w:r w:rsidRPr="00AE514B">
        <w:rPr>
          <w:position w:val="-28"/>
        </w:rPr>
        <w:object w:dxaOrig="3620" w:dyaOrig="660">
          <v:shape id="_x0000_i1050" type="#_x0000_t75" style="width:180.75pt;height:33pt" o:ole="">
            <v:imagedata r:id="rId52" o:title=""/>
          </v:shape>
          <o:OLEObject Type="Embed" ProgID="Equation.3" ShapeID="_x0000_i1050" DrawAspect="Content" ObjectID="_1469681274" r:id="rId53"/>
        </w:object>
      </w:r>
    </w:p>
    <w:p w:rsidR="00AE514B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  <w:lang w:val="en-US"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Зная, что средняя трудоемкость ППР энергоцеха составляет от 30 до 70% суммарной трудоемкости ППР всего энергохозяйства, можно найти общую плановую трудоемкость годовых ППР энергетического оборудования и сетей. Будем считать долю электроподразделения в энергохозяй</w:t>
      </w:r>
      <w:r w:rsidR="00685D02" w:rsidRPr="00AE514B">
        <w:rPr>
          <w:iCs/>
        </w:rPr>
        <w:t>стве преобладающей (3</w:t>
      </w:r>
      <w:r w:rsidRPr="00AE514B">
        <w:rPr>
          <w:iCs/>
        </w:rPr>
        <w:t>0%).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Тогда плановая трудоемкость ППР всего энергохозяйства составит: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Т</w:t>
      </w:r>
      <w:r w:rsidRPr="00AE514B">
        <w:rPr>
          <w:iCs/>
          <w:vertAlign w:val="subscript"/>
        </w:rPr>
        <w:t>р</w:t>
      </w:r>
      <w:r w:rsidRPr="00AE514B">
        <w:rPr>
          <w:iCs/>
        </w:rPr>
        <w:t xml:space="preserve"> = </w:t>
      </w:r>
      <w:r w:rsidR="0034329C" w:rsidRPr="00AE514B">
        <w:rPr>
          <w:iCs/>
          <w:position w:val="-28"/>
        </w:rPr>
        <w:object w:dxaOrig="2640" w:dyaOrig="660">
          <v:shape id="_x0000_i1051" type="#_x0000_t75" style="width:132pt;height:33pt" o:ole="">
            <v:imagedata r:id="rId54" o:title=""/>
          </v:shape>
          <o:OLEObject Type="Embed" ProgID="Equation.3" ShapeID="_x0000_i1051" DrawAspect="Content" ObjectID="_1469681275" r:id="rId55"/>
        </w:object>
      </w:r>
      <w:r w:rsidRPr="00AE514B">
        <w:rPr>
          <w:iCs/>
        </w:rPr>
        <w:t xml:space="preserve"> чел*ч/год</w:t>
      </w:r>
    </w:p>
    <w:p w:rsidR="00AE514B" w:rsidRPr="00E2219C" w:rsidRDefault="00AE514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AE514B" w:rsidRDefault="000B1B6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 xml:space="preserve">Данная величина определяет категорию электрохозяйства, в соответствии с которой мы имеем энергетическое хозяйство </w:t>
      </w:r>
      <w:r w:rsidR="008D7ACE" w:rsidRPr="00AE514B">
        <w:rPr>
          <w:iCs/>
          <w:sz w:val="28"/>
        </w:rPr>
        <w:t>4</w:t>
      </w:r>
      <w:r w:rsidRPr="00AE514B">
        <w:rPr>
          <w:iCs/>
          <w:sz w:val="28"/>
        </w:rPr>
        <w:t xml:space="preserve"> категории.</w:t>
      </w:r>
    </w:p>
    <w:p w:rsidR="00AE514B" w:rsidRDefault="00AE514B" w:rsidP="00AE514B">
      <w:pPr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1B65" w:rsidRDefault="000B1B65" w:rsidP="00AE514B">
      <w:pPr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AE514B">
        <w:rPr>
          <w:b/>
          <w:bCs/>
          <w:sz w:val="28"/>
          <w:szCs w:val="28"/>
        </w:rPr>
        <w:t>3. Планирование численности персонала энергоцеха</w:t>
      </w:r>
    </w:p>
    <w:p w:rsidR="00AE514B" w:rsidRPr="00AE514B" w:rsidRDefault="00AE514B" w:rsidP="00AE514B">
      <w:pPr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tbl>
      <w:tblPr>
        <w:tblStyle w:val="ac"/>
        <w:tblW w:w="0" w:type="auto"/>
        <w:tblInd w:w="709" w:type="dxa"/>
        <w:tblLook w:val="0000" w:firstRow="0" w:lastRow="0" w:firstColumn="0" w:lastColumn="0" w:noHBand="0" w:noVBand="0"/>
      </w:tblPr>
      <w:tblGrid>
        <w:gridCol w:w="5390"/>
        <w:gridCol w:w="1974"/>
        <w:gridCol w:w="1498"/>
      </w:tblGrid>
      <w:tr w:rsidR="0053716E" w:rsidRPr="00AE514B">
        <w:tc>
          <w:tcPr>
            <w:tcW w:w="0" w:type="auto"/>
          </w:tcPr>
          <w:p w:rsidR="0053716E" w:rsidRPr="00AE514B" w:rsidRDefault="0053716E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Элементы баланса</w:t>
            </w:r>
          </w:p>
        </w:tc>
        <w:tc>
          <w:tcPr>
            <w:tcW w:w="1974" w:type="dxa"/>
          </w:tcPr>
          <w:p w:rsidR="0053716E" w:rsidRPr="00AE514B" w:rsidRDefault="0053716E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Эксплуатационный персонал</w:t>
            </w:r>
          </w:p>
        </w:tc>
        <w:tc>
          <w:tcPr>
            <w:tcW w:w="1498" w:type="dxa"/>
          </w:tcPr>
          <w:p w:rsidR="0053716E" w:rsidRPr="00AE514B" w:rsidRDefault="0053716E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Ремонтный персонал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1. Календарный фонд времени Ф календ., дн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365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365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2. Нерабочие дни, всего в том числе: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117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117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праздничные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выходные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103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103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3. Номинальный фонд рабочего времени, Ф ном.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248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248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4. Неиспользуемое время:</w:t>
            </w:r>
          </w:p>
        </w:tc>
        <w:tc>
          <w:tcPr>
            <w:tcW w:w="1974" w:type="dxa"/>
          </w:tcPr>
          <w:p w:rsidR="00071D72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:rsidR="00071D72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а) основной и дополнительный отпуск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28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28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б) невыходы по болезни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4,96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4,96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в) невыходы с выполнением общественных и государственных обязанностей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0,248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0,248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г) отпуск учащихся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1,24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1,24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5. Эффективный (полезный) фонд рабочего времени, Ф эф.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213,552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213,552</w:t>
            </w:r>
          </w:p>
        </w:tc>
      </w:tr>
      <w:tr w:rsidR="00071D72" w:rsidRPr="00AE514B">
        <w:tc>
          <w:tcPr>
            <w:tcW w:w="0" w:type="auto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6. Коэффициент списочного состава, к с.с.</w:t>
            </w:r>
          </w:p>
        </w:tc>
        <w:tc>
          <w:tcPr>
            <w:tcW w:w="1974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1,709185585</w:t>
            </w:r>
          </w:p>
        </w:tc>
        <w:tc>
          <w:tcPr>
            <w:tcW w:w="1498" w:type="dxa"/>
          </w:tcPr>
          <w:p w:rsidR="00071D72" w:rsidRPr="00AE514B" w:rsidRDefault="00071D72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1,161309658</w:t>
            </w:r>
          </w:p>
        </w:tc>
      </w:tr>
    </w:tbl>
    <w:p w:rsidR="0053716E" w:rsidRPr="00AE514B" w:rsidRDefault="0053716E" w:rsidP="00AE514B">
      <w:pPr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1B65" w:rsidRPr="00E2219C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Весь персонал энергоцеха состоит их четырех категорий: общецеховой персонал, ремонтный, </w:t>
      </w:r>
      <w:r w:rsidR="00AE514B">
        <w:rPr>
          <w:iCs/>
        </w:rPr>
        <w:t>эксплуатационный и оперативный.</w:t>
      </w:r>
      <w:r w:rsidR="00AE514B" w:rsidRPr="00AE514B">
        <w:rPr>
          <w:iCs/>
        </w:rPr>
        <w:t xml:space="preserve"> </w:t>
      </w:r>
      <w:r w:rsidRPr="00AE514B">
        <w:rPr>
          <w:iCs/>
        </w:rPr>
        <w:t>Общецеховой персонал представляет собой штат руководителей, специалистов и служащих энергоцеха.</w:t>
      </w:r>
      <w:r w:rsidR="00AE514B" w:rsidRPr="00AE514B">
        <w:rPr>
          <w:iCs/>
        </w:rPr>
        <w:t xml:space="preserve"> </w:t>
      </w:r>
      <w:r w:rsidRPr="00AE514B">
        <w:rPr>
          <w:iCs/>
        </w:rPr>
        <w:t>Численность ремонтного персонала определяется по следующей формуле:</w:t>
      </w:r>
    </w:p>
    <w:p w:rsidR="000B1B65" w:rsidRPr="00AE514B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E2219C">
        <w:rPr>
          <w:iCs/>
        </w:rPr>
        <w:br w:type="page"/>
      </w:r>
      <w:r w:rsidR="0034329C" w:rsidRPr="00AE514B">
        <w:rPr>
          <w:iCs/>
          <w:position w:val="-32"/>
        </w:rPr>
        <w:object w:dxaOrig="1939" w:dyaOrig="780">
          <v:shape id="_x0000_i1052" type="#_x0000_t75" style="width:96.75pt;height:39pt" o:ole="">
            <v:imagedata r:id="rId56" o:title=""/>
          </v:shape>
          <o:OLEObject Type="Embed" ProgID="Equation.3" ShapeID="_x0000_i1052" DrawAspect="Content" ObjectID="_1469681276" r:id="rId57"/>
        </w:object>
      </w:r>
      <w:r w:rsidR="000B1B65" w:rsidRPr="00AE514B">
        <w:rPr>
          <w:iCs/>
        </w:rPr>
        <w:t>,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где Ф</w:t>
      </w:r>
      <w:r w:rsidRPr="00AE514B">
        <w:rPr>
          <w:iCs/>
          <w:vertAlign w:val="superscript"/>
        </w:rPr>
        <w:t>t</w:t>
      </w:r>
      <w:r w:rsidRPr="00AE514B">
        <w:rPr>
          <w:iCs/>
          <w:vertAlign w:val="subscript"/>
        </w:rPr>
        <w:t>пл</w:t>
      </w:r>
      <w:r w:rsidRPr="00AE514B">
        <w:rPr>
          <w:iCs/>
        </w:rPr>
        <w:t xml:space="preserve"> – плановый годовой фонд рабочего времени, ч.;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к</w:t>
      </w:r>
      <w:r w:rsidRPr="00AE514B">
        <w:rPr>
          <w:iCs/>
          <w:vertAlign w:val="subscript"/>
        </w:rPr>
        <w:t>вн</w:t>
      </w:r>
      <w:r w:rsidRPr="00AE514B">
        <w:rPr>
          <w:iCs/>
        </w:rPr>
        <w:t xml:space="preserve"> – коэффициент выполнения норм, планируемый на предприятии для данной категории рабочих.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Численность эксплуатационного (дежурного) персонала определяется по формуле: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34329C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  <w:position w:val="-32"/>
        </w:rPr>
        <w:object w:dxaOrig="1820" w:dyaOrig="760">
          <v:shape id="_x0000_i1053" type="#_x0000_t75" style="width:103.5pt;height:43.5pt" o:ole="">
            <v:imagedata r:id="rId58" o:title=""/>
          </v:shape>
          <o:OLEObject Type="Embed" ProgID="Equation.3" ShapeID="_x0000_i1053" DrawAspect="Content" ObjectID="_1469681277" r:id="rId59"/>
        </w:object>
      </w:r>
      <w:r w:rsidR="000B1B65" w:rsidRPr="00AE514B">
        <w:rPr>
          <w:iCs/>
        </w:rPr>
        <w:t>.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Коэффициент выполнения нормы определяется через плановую производительность труда. Положим его равным</w:t>
      </w:r>
      <w:r w:rsidR="00AE514B">
        <w:rPr>
          <w:iCs/>
        </w:rPr>
        <w:t xml:space="preserve"> </w:t>
      </w:r>
      <w:r w:rsidRPr="00AE514B">
        <w:rPr>
          <w:iCs/>
        </w:rPr>
        <w:t>1.</w:t>
      </w:r>
    </w:p>
    <w:p w:rsid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В результате имеем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ремонтный персонал </w:t>
      </w:r>
      <w:r w:rsidR="0034329C" w:rsidRPr="00AE514B">
        <w:rPr>
          <w:iCs/>
          <w:position w:val="-24"/>
        </w:rPr>
        <w:object w:dxaOrig="2480" w:dyaOrig="620">
          <v:shape id="_x0000_i1054" type="#_x0000_t75" style="width:127.5pt;height:33pt" o:ole="">
            <v:imagedata r:id="rId60" o:title=""/>
          </v:shape>
          <o:OLEObject Type="Embed" ProgID="Equation.3" ShapeID="_x0000_i1054" DrawAspect="Content" ObjectID="_1469681278" r:id="rId61"/>
        </w:objec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эксплуатационный персонал </w:t>
      </w:r>
      <w:r w:rsidR="0034329C" w:rsidRPr="00AE514B">
        <w:rPr>
          <w:iCs/>
          <w:position w:val="-24"/>
        </w:rPr>
        <w:object w:dxaOrig="2460" w:dyaOrig="620">
          <v:shape id="_x0000_i1055" type="#_x0000_t75" style="width:126.75pt;height:33pt" o:ole="">
            <v:imagedata r:id="rId62" o:title=""/>
          </v:shape>
          <o:OLEObject Type="Embed" ProgID="Equation.3" ShapeID="_x0000_i1055" DrawAspect="Content" ObjectID="_1469681279" r:id="rId63"/>
        </w:object>
      </w:r>
    </w:p>
    <w:p w:rsidR="00AE514B" w:rsidRDefault="000B1B65" w:rsidP="00AE514B">
      <w:pPr>
        <w:pStyle w:val="1"/>
        <w:suppressAutoHyphens/>
        <w:spacing w:line="360" w:lineRule="auto"/>
        <w:ind w:firstLine="709"/>
        <w:jc w:val="both"/>
      </w:pPr>
      <w:r w:rsidRPr="00AE514B">
        <w:t>Для перехода к списочной численности рабочих используется списочный коэффициент: Ксс</w:t>
      </w:r>
      <w:r w:rsidR="00071D72" w:rsidRPr="00AE514B">
        <w:t>=1,1613</w:t>
      </w:r>
      <w:r w:rsidRPr="00AE514B">
        <w:t xml:space="preserve"> для эксплуатационного персонала, Ксс</w:t>
      </w:r>
      <w:r w:rsidR="00071D72" w:rsidRPr="00AE514B">
        <w:t>=1,71</w:t>
      </w:r>
      <w:r w:rsidRPr="00AE514B">
        <w:t xml:space="preserve"> для ремонтного персонала.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</w:pPr>
      <w:r w:rsidRPr="00AE514B">
        <w:t>В результате имеем списочную численность: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</w:pPr>
    </w:p>
    <w:p w:rsidR="00AE514B" w:rsidRDefault="0034329C" w:rsidP="00AE514B">
      <w:pPr>
        <w:pStyle w:val="1"/>
        <w:suppressAutoHyphens/>
        <w:spacing w:line="360" w:lineRule="auto"/>
        <w:ind w:firstLine="709"/>
        <w:jc w:val="both"/>
      </w:pPr>
      <w:r w:rsidRPr="00AE514B">
        <w:rPr>
          <w:position w:val="-14"/>
        </w:rPr>
        <w:object w:dxaOrig="3280" w:dyaOrig="400">
          <v:shape id="_x0000_i1056" type="#_x0000_t75" style="width:164.25pt;height:20.25pt" o:ole="">
            <v:imagedata r:id="rId64" o:title=""/>
          </v:shape>
          <o:OLEObject Type="Embed" ProgID="Equation.3" ShapeID="_x0000_i1056" DrawAspect="Content" ObjectID="_1469681280" r:id="rId65"/>
        </w:object>
      </w:r>
    </w:p>
    <w:p w:rsidR="000B1B65" w:rsidRPr="00AE514B" w:rsidRDefault="0034329C" w:rsidP="00AE514B">
      <w:pPr>
        <w:pStyle w:val="1"/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AE514B">
        <w:rPr>
          <w:position w:val="-12"/>
        </w:rPr>
        <w:object w:dxaOrig="2940" w:dyaOrig="380">
          <v:shape id="_x0000_i1057" type="#_x0000_t75" style="width:147pt;height:18.75pt" o:ole="">
            <v:imagedata r:id="rId66" o:title=""/>
          </v:shape>
          <o:OLEObject Type="Embed" ProgID="Equation.3" ShapeID="_x0000_i1057" DrawAspect="Content" ObjectID="_1469681281" r:id="rId67"/>
        </w:object>
      </w:r>
    </w:p>
    <w:p w:rsidR="000B1B65" w:rsidRPr="00AE514B" w:rsidRDefault="000B1B65" w:rsidP="00AE514B">
      <w:pPr>
        <w:pStyle w:val="1"/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Cs w:val="28"/>
        </w:rPr>
      </w:pPr>
    </w:p>
    <w:p w:rsidR="00AE514B" w:rsidRDefault="000B1B65" w:rsidP="00AE514B">
      <w:pPr>
        <w:pStyle w:val="1"/>
        <w:tabs>
          <w:tab w:val="center" w:pos="4819"/>
        </w:tabs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AE514B">
        <w:rPr>
          <w:b/>
          <w:bCs/>
          <w:szCs w:val="28"/>
        </w:rPr>
        <w:t>4. Организационная структура управления электрохозяйством</w:t>
      </w:r>
    </w:p>
    <w:p w:rsidR="00AE514B" w:rsidRPr="00E2219C" w:rsidRDefault="00AE514B" w:rsidP="00AE514B">
      <w:pPr>
        <w:pStyle w:val="1"/>
        <w:tabs>
          <w:tab w:val="center" w:pos="4819"/>
        </w:tabs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tabs>
          <w:tab w:val="center" w:pos="4819"/>
        </w:tabs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Име</w:t>
      </w:r>
      <w:r w:rsidR="00B85475" w:rsidRPr="00AE514B">
        <w:rPr>
          <w:iCs/>
        </w:rPr>
        <w:t>ем</w:t>
      </w:r>
      <w:r w:rsidRPr="00AE514B">
        <w:rPr>
          <w:iCs/>
        </w:rPr>
        <w:t xml:space="preserve"> </w:t>
      </w:r>
      <w:r w:rsidR="008D7ACE" w:rsidRPr="00AE514B">
        <w:rPr>
          <w:iCs/>
        </w:rPr>
        <w:t>4</w:t>
      </w:r>
      <w:r w:rsidRPr="00AE514B">
        <w:rPr>
          <w:iCs/>
          <w:vertAlign w:val="superscript"/>
        </w:rPr>
        <w:t xml:space="preserve">ую </w:t>
      </w:r>
      <w:r w:rsidR="00B85475" w:rsidRPr="00AE514B">
        <w:rPr>
          <w:iCs/>
        </w:rPr>
        <w:t>категорию электрохозяйства.</w:t>
      </w:r>
    </w:p>
    <w:p w:rsidR="000B1B65" w:rsidRPr="00AE514B" w:rsidRDefault="000B1B65" w:rsidP="00AE514B">
      <w:pPr>
        <w:pStyle w:val="1"/>
        <w:tabs>
          <w:tab w:val="center" w:pos="4819"/>
        </w:tabs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Эксплуатационный персонал работает в две смены </w:t>
      </w:r>
      <w:r w:rsidR="008D7ACE" w:rsidRPr="00AE514B">
        <w:rPr>
          <w:iCs/>
        </w:rPr>
        <w:t>4</w:t>
      </w:r>
      <w:r w:rsidR="00AE514B">
        <w:rPr>
          <w:iCs/>
        </w:rPr>
        <w:t xml:space="preserve"> </w:t>
      </w:r>
      <w:r w:rsidRPr="00AE514B">
        <w:rPr>
          <w:iCs/>
        </w:rPr>
        <w:t xml:space="preserve">чел. в бригаде. </w:t>
      </w:r>
      <w:r w:rsidR="0015751F" w:rsidRPr="00AE514B">
        <w:rPr>
          <w:iCs/>
        </w:rPr>
        <w:t>Начальник смены</w:t>
      </w:r>
      <w:r w:rsidRPr="00AE514B">
        <w:rPr>
          <w:iCs/>
        </w:rPr>
        <w:t xml:space="preserve"> распределяет работу и отвечает за безопасность проведения эксплуатационных</w:t>
      </w:r>
      <w:r w:rsidR="0015751F" w:rsidRPr="00AE514B">
        <w:rPr>
          <w:iCs/>
        </w:rPr>
        <w:t xml:space="preserve"> и ремонтных</w:t>
      </w:r>
      <w:r w:rsidRPr="00AE514B">
        <w:rPr>
          <w:iCs/>
        </w:rPr>
        <w:t xml:space="preserve"> работ.</w:t>
      </w:r>
      <w:r w:rsidR="00AE514B">
        <w:rPr>
          <w:iCs/>
        </w:rPr>
        <w:t xml:space="preserve"> </w:t>
      </w:r>
      <w:r w:rsidRPr="00AE514B">
        <w:rPr>
          <w:iCs/>
        </w:rPr>
        <w:t>Ремонтный персонал</w:t>
      </w:r>
      <w:r w:rsidR="00AE514B">
        <w:rPr>
          <w:iCs/>
        </w:rPr>
        <w:t xml:space="preserve"> </w:t>
      </w:r>
      <w:r w:rsidR="008D7ACE" w:rsidRPr="00AE514B">
        <w:rPr>
          <w:iCs/>
        </w:rPr>
        <w:t xml:space="preserve">7 </w:t>
      </w:r>
      <w:r w:rsidRPr="00AE514B">
        <w:rPr>
          <w:iCs/>
        </w:rPr>
        <w:t>чел. в бригаде выходит</w:t>
      </w:r>
      <w:r w:rsidR="00AE514B">
        <w:rPr>
          <w:iCs/>
        </w:rPr>
        <w:t xml:space="preserve"> </w:t>
      </w:r>
      <w:r w:rsidRPr="00AE514B">
        <w:rPr>
          <w:iCs/>
        </w:rPr>
        <w:t>в дневную смену с 8.00 - 16.00 ч. В бригад</w:t>
      </w:r>
      <w:r w:rsidR="0015751F" w:rsidRPr="00AE514B">
        <w:rPr>
          <w:iCs/>
        </w:rPr>
        <w:t>ах</w:t>
      </w:r>
      <w:r w:rsidRPr="00AE514B">
        <w:rPr>
          <w:iCs/>
        </w:rPr>
        <w:t xml:space="preserve"> есть </w:t>
      </w:r>
      <w:r w:rsidR="0015751F" w:rsidRPr="00AE514B">
        <w:rPr>
          <w:iCs/>
        </w:rPr>
        <w:t>бригадир (неосвобождённый) из числа передовых рабочих (электромонтёр 5-го разряда)</w:t>
      </w:r>
      <w:r w:rsidR="00522DA1" w:rsidRPr="00AE514B">
        <w:rPr>
          <w:iCs/>
        </w:rPr>
        <w:t xml:space="preserve">, </w:t>
      </w:r>
      <w:r w:rsidR="0015751F" w:rsidRPr="00AE514B">
        <w:rPr>
          <w:iCs/>
        </w:rPr>
        <w:t>с надбавкой за руководство.</w:t>
      </w:r>
    </w:p>
    <w:p w:rsidR="000B1B65" w:rsidRPr="00AE514B" w:rsidRDefault="000B1B65" w:rsidP="00AE514B">
      <w:pPr>
        <w:pStyle w:val="7"/>
        <w:keepNext w:val="0"/>
        <w:suppressAutoHyphens/>
        <w:spacing w:line="360" w:lineRule="auto"/>
        <w:ind w:firstLine="709"/>
        <w:jc w:val="both"/>
        <w:rPr>
          <w:b/>
        </w:rPr>
      </w:pPr>
      <w:r w:rsidRPr="00AE514B">
        <w:rPr>
          <w:iCs/>
        </w:rPr>
        <w:t>Ниже представлена организационно-структурная схема управления энергослужбой.</w:t>
      </w:r>
    </w:p>
    <w:p w:rsidR="000B1B65" w:rsidRPr="00AE514B" w:rsidRDefault="000B1B65" w:rsidP="00AE514B">
      <w:pPr>
        <w:pStyle w:val="7"/>
        <w:keepNext w:val="0"/>
        <w:suppressAutoHyphens/>
        <w:spacing w:line="360" w:lineRule="auto"/>
        <w:ind w:firstLine="709"/>
        <w:jc w:val="both"/>
        <w:rPr>
          <w:b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b/>
        </w:rPr>
      </w:pPr>
      <w:r w:rsidRPr="00AE514B">
        <w:rPr>
          <w:b/>
        </w:rPr>
        <w:t>Организационная структура энергослужбы</w:t>
      </w:r>
    </w:p>
    <w:p w:rsidR="0015751F" w:rsidRPr="00AE514B" w:rsidRDefault="000A62ED" w:rsidP="00AE514B">
      <w:pPr>
        <w:pStyle w:val="1"/>
        <w:suppressAutoHyphens/>
        <w:spacing w:line="360" w:lineRule="auto"/>
        <w:ind w:firstLine="709"/>
        <w:jc w:val="both"/>
        <w:rPr>
          <w:b/>
        </w:rPr>
      </w:pPr>
      <w:r>
        <w:pict>
          <v:shape id="_x0000_i1058" type="#_x0000_t75" style="width:401.25pt;height:213pt">
            <v:imagedata r:id="rId68" o:title=""/>
          </v:shape>
        </w:pict>
      </w:r>
    </w:p>
    <w:p w:rsidR="0015751F" w:rsidRPr="00AE514B" w:rsidRDefault="0015751F" w:rsidP="00AE514B">
      <w:pPr>
        <w:pStyle w:val="1"/>
        <w:suppressAutoHyphens/>
        <w:spacing w:line="360" w:lineRule="auto"/>
        <w:ind w:firstLine="709"/>
        <w:jc w:val="both"/>
        <w:rPr>
          <w:b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b/>
          <w:bCs/>
          <w:szCs w:val="26"/>
        </w:rPr>
      </w:pPr>
      <w:r w:rsidRPr="00AE514B">
        <w:rPr>
          <w:b/>
          <w:bCs/>
          <w:szCs w:val="26"/>
        </w:rPr>
        <w:t>5.</w:t>
      </w:r>
      <w:r w:rsidR="00AE514B" w:rsidRPr="00E2219C">
        <w:rPr>
          <w:b/>
          <w:bCs/>
          <w:szCs w:val="26"/>
        </w:rPr>
        <w:t xml:space="preserve"> </w:t>
      </w:r>
      <w:r w:rsidRPr="00AE514B">
        <w:rPr>
          <w:b/>
          <w:bCs/>
          <w:szCs w:val="26"/>
        </w:rPr>
        <w:t>Начисление заработной платы</w:t>
      </w: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b/>
          <w:bCs/>
          <w:szCs w:val="26"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Годовой фонд заработной платы персонала</w:t>
      </w:r>
      <w:r w:rsidR="00AE514B">
        <w:rPr>
          <w:iCs/>
        </w:rPr>
        <w:t xml:space="preserve"> </w:t>
      </w:r>
      <w:r w:rsidRPr="00AE514B">
        <w:rPr>
          <w:iCs/>
        </w:rPr>
        <w:t>будет складываться из фонда оплаты труда З , премий П и отпусков О:</w:t>
      </w:r>
    </w:p>
    <w:p w:rsidR="00AE514B" w:rsidRPr="00E2219C" w:rsidRDefault="00AE514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</w:p>
    <w:p w:rsidR="000B1B65" w:rsidRPr="00AE514B" w:rsidRDefault="000B1B65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Ф</w:t>
      </w:r>
      <w:r w:rsidRPr="00AE514B">
        <w:rPr>
          <w:iCs/>
          <w:vertAlign w:val="subscript"/>
        </w:rPr>
        <w:t>зп</w:t>
      </w:r>
      <w:r w:rsidRPr="00AE514B">
        <w:rPr>
          <w:iCs/>
        </w:rPr>
        <w:t>=З+П+О, руб</w:t>
      </w:r>
    </w:p>
    <w:p w:rsidR="00AE514B" w:rsidRPr="00E2219C" w:rsidRDefault="00AE514B" w:rsidP="00AE514B">
      <w:pPr>
        <w:pStyle w:val="2"/>
        <w:suppressAutoHyphens/>
        <w:spacing w:line="360" w:lineRule="auto"/>
        <w:ind w:firstLine="709"/>
        <w:jc w:val="both"/>
      </w:pPr>
    </w:p>
    <w:p w:rsidR="00AE514B" w:rsidRDefault="000B1B65" w:rsidP="00AE514B">
      <w:pPr>
        <w:pStyle w:val="2"/>
        <w:suppressAutoHyphens/>
        <w:spacing w:line="360" w:lineRule="auto"/>
        <w:ind w:firstLine="709"/>
        <w:jc w:val="both"/>
      </w:pPr>
      <w:r w:rsidRPr="00AE514B">
        <w:t>Фонд оплаты труда по тарифу для рабочих - повременщиков рассчитывается по формуле:</w:t>
      </w:r>
    </w:p>
    <w:p w:rsidR="00AE514B" w:rsidRDefault="00AE514B" w:rsidP="00AE514B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0B1B65" w:rsidRPr="00AE514B">
        <w:t>З</w:t>
      </w:r>
      <w:r>
        <w:t xml:space="preserve"> </w:t>
      </w:r>
      <w:r w:rsidR="000B1B65" w:rsidRPr="00AE514B">
        <w:t>=</w:t>
      </w:r>
      <w:r>
        <w:t xml:space="preserve"> </w:t>
      </w:r>
      <w:r w:rsidR="000B1B65" w:rsidRPr="00AE514B">
        <w:t>Т</w:t>
      </w:r>
      <w:r>
        <w:t xml:space="preserve"> </w:t>
      </w:r>
      <w:r w:rsidR="000B1B65" w:rsidRPr="00AE514B">
        <w:t>·</w:t>
      </w:r>
      <w:r>
        <w:t xml:space="preserve"> </w:t>
      </w:r>
      <w:r w:rsidR="000B1B65" w:rsidRPr="00AE514B">
        <w:t>Ч</w:t>
      </w:r>
      <w:r>
        <w:t xml:space="preserve"> </w:t>
      </w:r>
      <w:r w:rsidR="000B1B65" w:rsidRPr="00AE514B">
        <w:t>·</w:t>
      </w:r>
      <w:r>
        <w:t xml:space="preserve"> </w:t>
      </w:r>
      <w:r w:rsidR="000B1B65" w:rsidRPr="00AE514B">
        <w:t>Ф эф,</w:t>
      </w:r>
    </w:p>
    <w:p w:rsidR="00AE514B" w:rsidRPr="00E2219C" w:rsidRDefault="00AE514B" w:rsidP="00AE514B">
      <w:pPr>
        <w:pStyle w:val="2"/>
        <w:suppressAutoHyphens/>
        <w:spacing w:line="360" w:lineRule="auto"/>
        <w:ind w:firstLine="709"/>
        <w:jc w:val="both"/>
      </w:pPr>
    </w:p>
    <w:p w:rsidR="00AE514B" w:rsidRDefault="000B1B65" w:rsidP="00AE514B">
      <w:pPr>
        <w:pStyle w:val="2"/>
        <w:suppressAutoHyphens/>
        <w:spacing w:line="360" w:lineRule="auto"/>
        <w:ind w:firstLine="709"/>
        <w:jc w:val="both"/>
      </w:pPr>
      <w:r w:rsidRPr="00AE514B">
        <w:t>где</w:t>
      </w:r>
      <w:r w:rsidR="00AE514B">
        <w:t xml:space="preserve"> </w:t>
      </w:r>
      <w:r w:rsidRPr="00AE514B">
        <w:t>Т</w:t>
      </w:r>
      <w:r w:rsidR="00AE514B">
        <w:t xml:space="preserve"> </w:t>
      </w:r>
      <w:r w:rsidRPr="00AE514B">
        <w:t>-</w:t>
      </w:r>
      <w:r w:rsidR="00AE514B">
        <w:t xml:space="preserve"> </w:t>
      </w:r>
      <w:r w:rsidRPr="00AE514B">
        <w:t>часовая (дневная) тарифная ставка, руб;</w:t>
      </w:r>
    </w:p>
    <w:p w:rsidR="00AE514B" w:rsidRDefault="000B1B65" w:rsidP="00AE514B">
      <w:pPr>
        <w:pStyle w:val="2"/>
        <w:suppressAutoHyphens/>
        <w:spacing w:line="360" w:lineRule="auto"/>
        <w:ind w:firstLine="709"/>
        <w:jc w:val="both"/>
      </w:pPr>
      <w:r w:rsidRPr="00AE514B">
        <w:t>Ч</w:t>
      </w:r>
      <w:r w:rsidR="00AE514B">
        <w:t xml:space="preserve"> </w:t>
      </w:r>
      <w:r w:rsidRPr="00AE514B">
        <w:t>-</w:t>
      </w:r>
      <w:r w:rsidR="00AE514B">
        <w:t xml:space="preserve"> </w:t>
      </w:r>
      <w:r w:rsidRPr="00AE514B">
        <w:t>списочное число рабочих, чел.;</w:t>
      </w:r>
    </w:p>
    <w:p w:rsidR="000B1B65" w:rsidRPr="00AE514B" w:rsidRDefault="000B1B65" w:rsidP="00AE514B">
      <w:pPr>
        <w:pStyle w:val="1"/>
        <w:tabs>
          <w:tab w:val="left" w:pos="1500"/>
          <w:tab w:val="center" w:pos="5179"/>
        </w:tabs>
        <w:suppressAutoHyphens/>
        <w:spacing w:line="360" w:lineRule="auto"/>
        <w:ind w:firstLine="709"/>
        <w:jc w:val="both"/>
        <w:rPr>
          <w:iCs/>
        </w:rPr>
      </w:pPr>
      <w:r w:rsidRPr="00AE514B">
        <w:t>Ф эф</w:t>
      </w:r>
      <w:r w:rsidR="00AE514B">
        <w:t xml:space="preserve"> </w:t>
      </w:r>
      <w:r w:rsidRPr="00AE514B">
        <w:t>-</w:t>
      </w:r>
      <w:r w:rsidR="00AE514B">
        <w:t xml:space="preserve"> </w:t>
      </w:r>
      <w:r w:rsidRPr="00AE514B">
        <w:t>эффективный фонд рабочего времени в часах</w:t>
      </w:r>
    </w:p>
    <w:p w:rsidR="00AE514B" w:rsidRDefault="0015751F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 xml:space="preserve">где </w:t>
      </w:r>
      <w:r w:rsidRPr="00AE514B">
        <w:t>Ф эф</w:t>
      </w:r>
      <w:r w:rsidR="00AE514B">
        <w:rPr>
          <w:iCs/>
          <w:vertAlign w:val="subscript"/>
        </w:rPr>
        <w:t xml:space="preserve"> </w:t>
      </w:r>
      <w:r w:rsidRPr="00AE514B">
        <w:rPr>
          <w:iCs/>
        </w:rPr>
        <w:t>=282 дня</w:t>
      </w:r>
    </w:p>
    <w:p w:rsidR="0015751F" w:rsidRPr="00AE514B" w:rsidRDefault="0015751F" w:rsidP="00AE514B">
      <w:pPr>
        <w:pStyle w:val="2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Премии составляют 40% от величины Ф</w:t>
      </w:r>
      <w:r w:rsidRPr="00AE514B">
        <w:rPr>
          <w:iCs/>
          <w:vertAlign w:val="subscript"/>
        </w:rPr>
        <w:t>от</w:t>
      </w:r>
      <w:r w:rsidRPr="00AE514B">
        <w:rPr>
          <w:iCs/>
        </w:rPr>
        <w:t>.</w:t>
      </w:r>
    </w:p>
    <w:p w:rsidR="0015751F" w:rsidRPr="00AE514B" w:rsidRDefault="0015751F" w:rsidP="00AE514B">
      <w:pPr>
        <w:pStyle w:val="2"/>
        <w:suppressAutoHyphens/>
        <w:spacing w:line="360" w:lineRule="auto"/>
        <w:ind w:firstLine="709"/>
        <w:jc w:val="both"/>
        <w:rPr>
          <w:iCs/>
        </w:rPr>
      </w:pPr>
      <w:r w:rsidRPr="00AE514B">
        <w:t>Размер премий за работу в вечерние смены (предшествующие ночной) приняты</w:t>
      </w:r>
      <w:r w:rsidR="00AE514B">
        <w:t xml:space="preserve"> </w:t>
      </w:r>
      <w:r w:rsidRPr="00AE514B">
        <w:t>в размере 20% от тарифного заработка за каждый час работы.</w:t>
      </w:r>
    </w:p>
    <w:p w:rsidR="0015751F" w:rsidRPr="00AE514B" w:rsidRDefault="0015751F" w:rsidP="00AE514B">
      <w:pPr>
        <w:pStyle w:val="2"/>
        <w:suppressAutoHyphens/>
        <w:spacing w:line="360" w:lineRule="auto"/>
        <w:ind w:firstLine="709"/>
        <w:jc w:val="both"/>
      </w:pPr>
      <w:r w:rsidRPr="00AE514B">
        <w:t>Оплата за работу в праздничные дни производится в двойном размере.</w:t>
      </w:r>
    </w:p>
    <w:p w:rsidR="00AE514B" w:rsidRDefault="0015751F" w:rsidP="00AE514B">
      <w:pPr>
        <w:pStyle w:val="2"/>
        <w:suppressAutoHyphens/>
        <w:spacing w:line="360" w:lineRule="auto"/>
        <w:ind w:firstLine="709"/>
        <w:jc w:val="both"/>
      </w:pPr>
      <w:r w:rsidRPr="00AE514B">
        <w:t>Доплаты за выполнение государственных и общественных обязанностей приняты</w:t>
      </w:r>
      <w:r w:rsidR="00AE514B">
        <w:t xml:space="preserve"> </w:t>
      </w:r>
      <w:r w:rsidRPr="00AE514B">
        <w:t>равными 0,5% от дневного фонда оплаты труда.</w:t>
      </w:r>
    </w:p>
    <w:p w:rsidR="00AE514B" w:rsidRDefault="00DF189B" w:rsidP="00AE514B">
      <w:pPr>
        <w:pStyle w:val="2"/>
        <w:suppressAutoHyphens/>
        <w:spacing w:line="360" w:lineRule="auto"/>
        <w:ind w:firstLine="709"/>
        <w:jc w:val="both"/>
      </w:pPr>
      <w:r w:rsidRPr="00AE514B">
        <w:t>Начисление отпускных происходит по методике бухгалтерского учёта.</w:t>
      </w:r>
    </w:p>
    <w:p w:rsidR="00AE514B" w:rsidRDefault="00FD3CB1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Часовая ставка неосвобождённых бригадиров (электромонтёры 5-го разряда) с учётом надбавки за руководство составляет 55 руб/час</w:t>
      </w:r>
    </w:p>
    <w:p w:rsidR="0015751F" w:rsidRPr="00E2219C" w:rsidRDefault="0015751F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AE514B" w:rsidRPr="00E2219C" w:rsidRDefault="00AE514B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AE514B" w:rsidRPr="00E2219C" w:rsidRDefault="00AE514B" w:rsidP="00AE514B">
      <w:pPr>
        <w:suppressAutoHyphens/>
        <w:spacing w:line="360" w:lineRule="auto"/>
        <w:ind w:firstLine="709"/>
        <w:jc w:val="both"/>
        <w:rPr>
          <w:sz w:val="28"/>
        </w:rPr>
        <w:sectPr w:rsidR="00AE514B" w:rsidRPr="00E2219C" w:rsidSect="00AE514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58E" w:rsidRPr="00AE514B" w:rsidRDefault="00F802CE" w:rsidP="00AE514B">
      <w:pPr>
        <w:pStyle w:val="1"/>
        <w:suppressAutoHyphens/>
        <w:spacing w:line="360" w:lineRule="auto"/>
        <w:ind w:firstLine="709"/>
        <w:jc w:val="both"/>
        <w:rPr>
          <w:b/>
          <w:iCs/>
        </w:rPr>
      </w:pPr>
      <w:r w:rsidRPr="00AE514B">
        <w:rPr>
          <w:b/>
          <w:iCs/>
          <w:szCs w:val="20"/>
        </w:rPr>
        <w:t>Таблица 2.</w:t>
      </w:r>
      <w:r w:rsidR="00AE514B">
        <w:rPr>
          <w:b/>
          <w:iCs/>
        </w:rPr>
        <w:t xml:space="preserve"> </w:t>
      </w:r>
      <w:r w:rsidRPr="00AE514B">
        <w:rPr>
          <w:b/>
          <w:iCs/>
        </w:rPr>
        <w:t>Плановый фонд заработной платы</w:t>
      </w:r>
    </w:p>
    <w:p w:rsidR="007D32C7" w:rsidRPr="00AE514B" w:rsidRDefault="007D32C7" w:rsidP="00AE514B">
      <w:pPr>
        <w:pStyle w:val="1"/>
        <w:suppressAutoHyphens/>
        <w:spacing w:line="360" w:lineRule="auto"/>
        <w:ind w:firstLine="709"/>
        <w:jc w:val="both"/>
        <w:rPr>
          <w:b/>
          <w:iCs/>
        </w:rPr>
      </w:pPr>
    </w:p>
    <w:tbl>
      <w:tblPr>
        <w:tblStyle w:val="ac"/>
        <w:tblW w:w="1434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980"/>
        <w:gridCol w:w="484"/>
        <w:gridCol w:w="577"/>
        <w:gridCol w:w="577"/>
        <w:gridCol w:w="966"/>
        <w:gridCol w:w="966"/>
        <w:gridCol w:w="966"/>
        <w:gridCol w:w="674"/>
        <w:gridCol w:w="1027"/>
        <w:gridCol w:w="966"/>
        <w:gridCol w:w="970"/>
        <w:gridCol w:w="992"/>
        <w:gridCol w:w="1066"/>
        <w:gridCol w:w="966"/>
        <w:gridCol w:w="1166"/>
      </w:tblGrid>
      <w:tr w:rsidR="00AE514B" w:rsidRPr="00AE514B">
        <w:trPr>
          <w:cantSplit/>
        </w:trPr>
        <w:tc>
          <w:tcPr>
            <w:tcW w:w="1980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Профессии рабочих</w:t>
            </w:r>
          </w:p>
        </w:tc>
        <w:tc>
          <w:tcPr>
            <w:tcW w:w="484" w:type="dxa"/>
            <w:vMerge w:val="restart"/>
            <w:textDirection w:val="btLr"/>
          </w:tcPr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Разряд</w:t>
            </w:r>
          </w:p>
        </w:tc>
        <w:tc>
          <w:tcPr>
            <w:tcW w:w="577" w:type="dxa"/>
            <w:vMerge w:val="restart"/>
            <w:textDirection w:val="btLr"/>
          </w:tcPr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Тарифная ставка, Тс, руб.</w:t>
            </w:r>
          </w:p>
        </w:tc>
        <w:tc>
          <w:tcPr>
            <w:tcW w:w="577" w:type="dxa"/>
            <w:vMerge w:val="restart"/>
            <w:textDirection w:val="btLr"/>
          </w:tcPr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Списочное число рабочих, 2 раб. см.</w:t>
            </w:r>
          </w:p>
        </w:tc>
        <w:tc>
          <w:tcPr>
            <w:tcW w:w="966" w:type="dxa"/>
            <w:vMerge w:val="restart"/>
            <w:textDirection w:val="btLr"/>
          </w:tcPr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Эффективный фонд рабочего времени, Ф эф,</w:t>
            </w:r>
            <w:r w:rsidR="00AE514B">
              <w:rPr>
                <w:sz w:val="20"/>
                <w:szCs w:val="20"/>
              </w:rPr>
              <w:t xml:space="preserve"> </w:t>
            </w:r>
            <w:r w:rsidRPr="00AE514B">
              <w:rPr>
                <w:sz w:val="20"/>
                <w:szCs w:val="20"/>
              </w:rPr>
              <w:t>дни</w:t>
            </w:r>
          </w:p>
        </w:tc>
        <w:tc>
          <w:tcPr>
            <w:tcW w:w="9759" w:type="dxa"/>
            <w:gridSpan w:val="10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Фонд заработной платы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extDirection w:val="btLr"/>
          </w:tcPr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Тарифный фонд, З т</w:t>
            </w:r>
          </w:p>
        </w:tc>
        <w:tc>
          <w:tcPr>
            <w:tcW w:w="2667" w:type="dxa"/>
            <w:gridSpan w:val="3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Доплаты до часового фонда</w:t>
            </w:r>
          </w:p>
        </w:tc>
        <w:tc>
          <w:tcPr>
            <w:tcW w:w="966" w:type="dxa"/>
            <w:vMerge w:val="restart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часовой фонд, З</w:t>
            </w:r>
            <w:r w:rsidR="00C9768A" w:rsidRPr="00AE514B">
              <w:rPr>
                <w:sz w:val="20"/>
                <w:szCs w:val="20"/>
              </w:rPr>
              <w:t>д</w:t>
            </w:r>
          </w:p>
        </w:tc>
        <w:tc>
          <w:tcPr>
            <w:tcW w:w="97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Доплаты до дневно</w:t>
            </w:r>
            <w:r w:rsidR="00AE514B" w:rsidRPr="00AE514B">
              <w:rPr>
                <w:sz w:val="20"/>
                <w:szCs w:val="20"/>
              </w:rPr>
              <w:t>-</w:t>
            </w:r>
            <w:r w:rsidRPr="00AE514B">
              <w:rPr>
                <w:sz w:val="20"/>
                <w:szCs w:val="20"/>
              </w:rPr>
              <w:t>го фонда</w:t>
            </w:r>
          </w:p>
        </w:tc>
        <w:tc>
          <w:tcPr>
            <w:tcW w:w="992" w:type="dxa"/>
            <w:vMerge w:val="restart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дневной фонд, З</w:t>
            </w:r>
            <w:r w:rsidR="00C9768A" w:rsidRPr="00AE514B">
              <w:rPr>
                <w:sz w:val="20"/>
                <w:szCs w:val="20"/>
              </w:rPr>
              <w:t>д</w:t>
            </w:r>
          </w:p>
        </w:tc>
        <w:tc>
          <w:tcPr>
            <w:tcW w:w="3198" w:type="dxa"/>
            <w:gridSpan w:val="3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Доплаты до годового фонда</w:t>
            </w:r>
          </w:p>
        </w:tc>
      </w:tr>
      <w:tr w:rsidR="00AE514B" w:rsidRPr="00AE514B">
        <w:trPr>
          <w:cantSplit/>
          <w:trHeight w:val="1713"/>
        </w:trPr>
        <w:tc>
          <w:tcPr>
            <w:tcW w:w="1980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Премии, П</w:t>
            </w:r>
          </w:p>
        </w:tc>
        <w:tc>
          <w:tcPr>
            <w:tcW w:w="674" w:type="dxa"/>
            <w:textDirection w:val="btLr"/>
          </w:tcPr>
          <w:p w:rsidR="00AE514B" w:rsidRPr="00E2219C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За работу</w:t>
            </w:r>
          </w:p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 xml:space="preserve"> ночью, Д н</w:t>
            </w:r>
          </w:p>
        </w:tc>
        <w:tc>
          <w:tcPr>
            <w:tcW w:w="1027" w:type="dxa"/>
            <w:textDirection w:val="btLr"/>
          </w:tcPr>
          <w:p w:rsidR="00AE514B" w:rsidRPr="00AE514B" w:rsidRDefault="00AE514B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работу</w:t>
            </w:r>
          </w:p>
          <w:p w:rsidR="00C9768A" w:rsidRPr="00AE514B" w:rsidRDefault="00C9768A" w:rsidP="00AE514B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вечером, Д в</w:t>
            </w:r>
            <w:r w:rsidR="00AE51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AE514B" w:rsidRPr="00E2219C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За</w:t>
            </w:r>
          </w:p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работу в праздничные</w:t>
            </w:r>
            <w:r w:rsidR="00AE514B" w:rsidRPr="00AE514B">
              <w:rPr>
                <w:sz w:val="20"/>
                <w:szCs w:val="20"/>
              </w:rPr>
              <w:t xml:space="preserve"> </w:t>
            </w:r>
            <w:r w:rsidRPr="00AE514B">
              <w:rPr>
                <w:sz w:val="20"/>
                <w:szCs w:val="20"/>
              </w:rPr>
              <w:t>дни ,</w:t>
            </w:r>
            <w:r w:rsidR="00AE514B">
              <w:rPr>
                <w:sz w:val="20"/>
                <w:szCs w:val="20"/>
              </w:rPr>
              <w:t xml:space="preserve"> П</w:t>
            </w:r>
            <w:r w:rsidRPr="00AE514B">
              <w:rPr>
                <w:sz w:val="20"/>
                <w:szCs w:val="20"/>
              </w:rPr>
              <w:t>р</w:t>
            </w:r>
          </w:p>
        </w:tc>
        <w:tc>
          <w:tcPr>
            <w:tcW w:w="992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Отпуск основной и допол</w:t>
            </w:r>
            <w:r w:rsidR="00AE514B" w:rsidRPr="00AE514B">
              <w:rPr>
                <w:sz w:val="20"/>
                <w:szCs w:val="20"/>
              </w:rPr>
              <w:t>-</w:t>
            </w:r>
            <w:r w:rsidRPr="00AE514B">
              <w:rPr>
                <w:sz w:val="20"/>
                <w:szCs w:val="20"/>
              </w:rPr>
              <w:t>нитель</w:t>
            </w:r>
            <w:r w:rsidR="00AE514B" w:rsidRPr="00AE514B">
              <w:rPr>
                <w:sz w:val="20"/>
                <w:szCs w:val="20"/>
              </w:rPr>
              <w:t>-</w:t>
            </w:r>
            <w:r w:rsidRPr="00AE514B">
              <w:rPr>
                <w:sz w:val="20"/>
                <w:szCs w:val="20"/>
              </w:rPr>
              <w:t>ный</w:t>
            </w: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Выпол</w:t>
            </w:r>
            <w:r w:rsidR="00AE514B" w:rsidRPr="00AE514B">
              <w:rPr>
                <w:sz w:val="20"/>
                <w:szCs w:val="20"/>
              </w:rPr>
              <w:t>-</w:t>
            </w:r>
            <w:r w:rsidRPr="00AE514B">
              <w:rPr>
                <w:sz w:val="20"/>
                <w:szCs w:val="20"/>
              </w:rPr>
              <w:t>нение гос. и общест. об.</w:t>
            </w:r>
          </w:p>
        </w:tc>
        <w:tc>
          <w:tcPr>
            <w:tcW w:w="11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Итого годовой фонд, З г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1</w:t>
            </w:r>
          </w:p>
        </w:tc>
        <w:tc>
          <w:tcPr>
            <w:tcW w:w="484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3</w:t>
            </w:r>
          </w:p>
        </w:tc>
        <w:tc>
          <w:tcPr>
            <w:tcW w:w="57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4</w:t>
            </w: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5</w:t>
            </w: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6</w:t>
            </w: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7</w:t>
            </w:r>
          </w:p>
        </w:tc>
        <w:tc>
          <w:tcPr>
            <w:tcW w:w="674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8</w:t>
            </w:r>
          </w:p>
        </w:tc>
        <w:tc>
          <w:tcPr>
            <w:tcW w:w="102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9</w:t>
            </w: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10</w:t>
            </w:r>
          </w:p>
        </w:tc>
        <w:tc>
          <w:tcPr>
            <w:tcW w:w="97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12</w:t>
            </w:r>
          </w:p>
        </w:tc>
        <w:tc>
          <w:tcPr>
            <w:tcW w:w="10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13</w:t>
            </w:r>
          </w:p>
        </w:tc>
        <w:tc>
          <w:tcPr>
            <w:tcW w:w="9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</w:rPr>
            </w:pPr>
            <w:r w:rsidRPr="00AE514B">
              <w:rPr>
                <w:sz w:val="20"/>
              </w:rPr>
              <w:t>14</w:t>
            </w:r>
          </w:p>
        </w:tc>
        <w:tc>
          <w:tcPr>
            <w:tcW w:w="11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E514B">
              <w:rPr>
                <w:sz w:val="20"/>
                <w:szCs w:val="28"/>
              </w:rPr>
              <w:t>15</w:t>
            </w:r>
          </w:p>
        </w:tc>
      </w:tr>
      <w:tr w:rsidR="00C9768A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AE514B">
              <w:rPr>
                <w:bCs/>
                <w:iCs/>
                <w:sz w:val="20"/>
              </w:rPr>
              <w:t>Отдел главного энергетика</w:t>
            </w:r>
          </w:p>
        </w:tc>
        <w:tc>
          <w:tcPr>
            <w:tcW w:w="12363" w:type="dxa"/>
            <w:gridSpan w:val="14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Главный энергетик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18232,93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7293,17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25526,1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204208,8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17560,95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1021,044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222790,754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Заместители ГЭ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15015,35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6006,14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21021,49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168171,9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14461,959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840,8596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183474,738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Бюро планирования экономики и ППР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15015,35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6006,14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21021,49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168171,9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14461,959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840,8596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366949,477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Проектно-конструкторское электробюро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15015,35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6006,14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21021,49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168171,9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14461,959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840,8596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550424,215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Теплотехническое бюро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15015,35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6006,14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21021,49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168171,9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14461,959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840,8596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366949,477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Вентиляционное бюро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15015,35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6006,14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21021,49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168171,9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14461,959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840,8596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183474,738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Итого ИТР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1287,03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93309,68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37323,87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130633,5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1045068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89870,743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5225,342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1874063,4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Общий штат ОГЭ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1287,03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93309,68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37323,87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130633,5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1045068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89870,743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5225,342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1874063,40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Общецеховой персонал</w:t>
            </w:r>
          </w:p>
        </w:tc>
        <w:tc>
          <w:tcPr>
            <w:tcW w:w="484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Начальник электроцеха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13942,83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5577,13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19519,96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156159,6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13428,962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780,7982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170369,4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Мастер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62</w:t>
            </w:r>
          </w:p>
        </w:tc>
        <w:tc>
          <w:tcPr>
            <w:tcW w:w="57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13299,31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5319,724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18619,03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148952,3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12809,163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744,7614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487518,59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Табельщик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9652,725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3861,09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13513,82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108110,5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9296,9735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540,5526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235896,092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Кладовщик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8580,2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3432,08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12012,28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96098,24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8263,9764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480,4912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104842,708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Уборщица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6435,15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2574,06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9009,21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72073,68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6197,9823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360,3684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78632,0307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ИТОГО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1072,525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51910,21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20764,08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72674,29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581394,4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49997,057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2906,972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1077258,82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Ремонтный персонал</w:t>
            </w:r>
          </w:p>
        </w:tc>
        <w:tc>
          <w:tcPr>
            <w:tcW w:w="484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674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02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70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0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1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5-го разряда</w:t>
            </w:r>
          </w:p>
        </w:tc>
        <w:tc>
          <w:tcPr>
            <w:tcW w:w="484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5</w:t>
            </w:r>
          </w:p>
        </w:tc>
        <w:tc>
          <w:tcPr>
            <w:tcW w:w="57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55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11797,78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4719,11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16516,89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132135,1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11362,968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660,6754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432476,169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4-го разряда</w:t>
            </w:r>
          </w:p>
        </w:tc>
        <w:tc>
          <w:tcPr>
            <w:tcW w:w="48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4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55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11797,78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4719,11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16516,89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132135,1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11362,968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660,6754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288317,446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3-го разряда</w:t>
            </w:r>
          </w:p>
        </w:tc>
        <w:tc>
          <w:tcPr>
            <w:tcW w:w="48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3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40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8580,2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3432,08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12012,28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96098,24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8263,9764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480,4912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104842,708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2-го разряда</w:t>
            </w:r>
          </w:p>
        </w:tc>
        <w:tc>
          <w:tcPr>
            <w:tcW w:w="48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2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40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8580,2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3432,08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12012,28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96098,24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8263,9764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480,4912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104842,708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ИТОГО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858,02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40755,95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16302,38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57058,33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456466,6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39253,888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2282,333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930479,03</w:t>
            </w:r>
          </w:p>
        </w:tc>
      </w:tr>
      <w:tr w:rsidR="00AE514B" w:rsidRPr="00AE514B">
        <w:trPr>
          <w:cantSplit/>
        </w:trPr>
        <w:tc>
          <w:tcPr>
            <w:tcW w:w="1980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Эксплуатационный персонал</w:t>
            </w:r>
          </w:p>
        </w:tc>
        <w:tc>
          <w:tcPr>
            <w:tcW w:w="484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674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027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70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0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166" w:type="dxa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5-го разряда</w:t>
            </w:r>
          </w:p>
        </w:tc>
        <w:tc>
          <w:tcPr>
            <w:tcW w:w="48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6435,15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2574,06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1287,03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10296,24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82369,92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7083,4084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411,8496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179730,356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4-го разряда</w:t>
            </w:r>
          </w:p>
        </w:tc>
        <w:tc>
          <w:tcPr>
            <w:tcW w:w="48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4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6435,15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2574,06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1287,03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10296,24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82369,92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7083,4084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411,8496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89865,178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2-го разряда</w:t>
            </w:r>
          </w:p>
        </w:tc>
        <w:tc>
          <w:tcPr>
            <w:tcW w:w="48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2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5362,625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2145,05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1072,525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8580,2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68641,6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5902,8403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343,208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74887,6483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Бригадир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7507,675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3003,07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1501,535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12012,28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96098,24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8263,9764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480,4912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209685,415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Дежурный смены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35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214,505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7507,675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3003,07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1501,535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12012,28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96098,24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8263,9764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480,4912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209685,415</w:t>
            </w:r>
          </w:p>
        </w:tc>
      </w:tr>
      <w:tr w:rsidR="00AE514B" w:rsidRPr="00AE514B">
        <w:trPr>
          <w:cantSplit/>
        </w:trPr>
        <w:tc>
          <w:tcPr>
            <w:tcW w:w="198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ИТОГО</w:t>
            </w:r>
          </w:p>
        </w:tc>
        <w:tc>
          <w:tcPr>
            <w:tcW w:w="484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1072,525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33248,28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13299,31</w:t>
            </w:r>
          </w:p>
        </w:tc>
        <w:tc>
          <w:tcPr>
            <w:tcW w:w="67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6649,655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53197,24</w:t>
            </w:r>
          </w:p>
        </w:tc>
        <w:tc>
          <w:tcPr>
            <w:tcW w:w="970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425577,9</w:t>
            </w:r>
          </w:p>
        </w:tc>
        <w:tc>
          <w:tcPr>
            <w:tcW w:w="10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36597,61</w:t>
            </w:r>
          </w:p>
        </w:tc>
        <w:tc>
          <w:tcPr>
            <w:tcW w:w="9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2127,89</w:t>
            </w:r>
          </w:p>
        </w:tc>
        <w:tc>
          <w:tcPr>
            <w:tcW w:w="11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763854,013</w:t>
            </w:r>
          </w:p>
        </w:tc>
      </w:tr>
    </w:tbl>
    <w:p w:rsidR="00F802CE" w:rsidRPr="00AE514B" w:rsidRDefault="00F802CE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tbl>
      <w:tblPr>
        <w:tblStyle w:val="ac"/>
        <w:tblW w:w="0" w:type="auto"/>
        <w:tblInd w:w="709" w:type="dxa"/>
        <w:tblLook w:val="0000" w:firstRow="0" w:lastRow="0" w:firstColumn="0" w:lastColumn="0" w:noHBand="0" w:noVBand="0"/>
      </w:tblPr>
      <w:tblGrid>
        <w:gridCol w:w="3708"/>
        <w:gridCol w:w="1266"/>
        <w:gridCol w:w="1321"/>
        <w:gridCol w:w="2107"/>
        <w:gridCol w:w="1843"/>
        <w:gridCol w:w="1197"/>
        <w:gridCol w:w="1654"/>
      </w:tblGrid>
      <w:tr w:rsidR="00C9768A" w:rsidRPr="00AE514B">
        <w:tc>
          <w:tcPr>
            <w:tcW w:w="13096" w:type="dxa"/>
            <w:gridSpan w:val="7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E514B">
              <w:rPr>
                <w:sz w:val="20"/>
                <w:szCs w:val="28"/>
              </w:rPr>
              <w:t>Среднемесячная заработная плата.</w:t>
            </w:r>
          </w:p>
        </w:tc>
      </w:tr>
      <w:tr w:rsidR="007B294A" w:rsidRPr="00AE514B">
        <w:tc>
          <w:tcPr>
            <w:tcW w:w="0" w:type="auto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Профессии рабочих</w:t>
            </w:r>
          </w:p>
        </w:tc>
        <w:tc>
          <w:tcPr>
            <w:tcW w:w="1266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Заработная плата по тарифу, З т, руб.</w:t>
            </w:r>
          </w:p>
        </w:tc>
        <w:tc>
          <w:tcPr>
            <w:tcW w:w="1321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Годовой фонд заработной платы, З г, руб.</w:t>
            </w:r>
          </w:p>
        </w:tc>
        <w:tc>
          <w:tcPr>
            <w:tcW w:w="3950" w:type="dxa"/>
            <w:gridSpan w:val="2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Премии из ФМП</w:t>
            </w:r>
          </w:p>
        </w:tc>
        <w:tc>
          <w:tcPr>
            <w:tcW w:w="1197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Всего фонд заработной платы, руб.</w:t>
            </w:r>
          </w:p>
        </w:tc>
        <w:tc>
          <w:tcPr>
            <w:tcW w:w="1654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7B294A" w:rsidRPr="00AE514B">
        <w:trPr>
          <w:trHeight w:val="345"/>
        </w:trPr>
        <w:tc>
          <w:tcPr>
            <w:tcW w:w="0" w:type="auto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Ежемесячные премии за перевыполнение плановых заданий</w:t>
            </w:r>
          </w:p>
        </w:tc>
        <w:tc>
          <w:tcPr>
            <w:tcW w:w="1843" w:type="dxa"/>
            <w:vMerge w:val="restart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Вознаграждение по итогам работы за год</w:t>
            </w:r>
          </w:p>
        </w:tc>
        <w:tc>
          <w:tcPr>
            <w:tcW w:w="119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B294A" w:rsidRPr="00AE514B">
        <w:trPr>
          <w:trHeight w:val="345"/>
        </w:trPr>
        <w:tc>
          <w:tcPr>
            <w:tcW w:w="0" w:type="auto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B294A" w:rsidRPr="00AE514B">
        <w:trPr>
          <w:trHeight w:val="345"/>
        </w:trPr>
        <w:tc>
          <w:tcPr>
            <w:tcW w:w="0" w:type="auto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</w:t>
            </w:r>
          </w:p>
        </w:tc>
      </w:tr>
      <w:tr w:rsidR="00C9768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AE514B">
              <w:rPr>
                <w:bCs/>
                <w:iCs/>
                <w:sz w:val="20"/>
              </w:rPr>
              <w:t>Отдел главного энергетика</w:t>
            </w:r>
          </w:p>
        </w:tc>
        <w:tc>
          <w:tcPr>
            <w:tcW w:w="9388" w:type="dxa"/>
            <w:gridSpan w:val="6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Главный энергетик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13260,30909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159123,709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63649,48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222773,2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18564,43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Заместители ГЭ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10920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131040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52416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183456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15288</w:t>
            </w: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Бюро планирования экономики и ППР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10920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131040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52416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183456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15288</w:t>
            </w: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Проектно-конструкторское электробюро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10920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131040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52416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183456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15288</w:t>
            </w: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Теплотехническое бюро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10920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131040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52416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183456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15288</w:t>
            </w: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Вентиляционное бюро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10920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131040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52416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183456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15288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Итого среднее ИТР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67860,30909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814323,709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325729,5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1140053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95004,43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Количество служащих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10920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131040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52416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183456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15288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Общий штат ОГЭ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AE514B">
              <w:rPr>
                <w:bCs/>
                <w:sz w:val="20"/>
                <w:szCs w:val="20"/>
              </w:rPr>
              <w:t>78780,30909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945363,709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378145,5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1323509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110292,4</w:t>
            </w:r>
          </w:p>
        </w:tc>
      </w:tr>
      <w:tr w:rsidR="00C9768A" w:rsidRPr="00AE514B">
        <w:trPr>
          <w:trHeight w:val="345"/>
        </w:trPr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Общецеховой персонал</w:t>
            </w:r>
          </w:p>
        </w:tc>
        <w:tc>
          <w:tcPr>
            <w:tcW w:w="9388" w:type="dxa"/>
            <w:gridSpan w:val="6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Начальник электроцеха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10140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121680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48672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170352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14196</w:t>
            </w: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Мастер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9672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116064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46425,6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162489,6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13540,8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Табельщик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7020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84240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33696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117936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9828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Кладовщик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6240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74880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29952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104832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8736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Уборщица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4680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56160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22464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78624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6552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ИТОГО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37752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453024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181209,6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634233,6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52852,8</w:t>
            </w:r>
          </w:p>
        </w:tc>
      </w:tr>
      <w:tr w:rsidR="00C9768A" w:rsidRPr="00AE514B">
        <w:trPr>
          <w:trHeight w:val="345"/>
        </w:trPr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Ремонтный персонал</w:t>
            </w:r>
          </w:p>
        </w:tc>
        <w:tc>
          <w:tcPr>
            <w:tcW w:w="9388" w:type="dxa"/>
            <w:gridSpan w:val="6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7B294A" w:rsidRPr="00AE514B"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5-го разряда</w:t>
            </w:r>
          </w:p>
        </w:tc>
        <w:tc>
          <w:tcPr>
            <w:tcW w:w="1266" w:type="dxa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8580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102960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41184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144144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4-го разряда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8580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102960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41184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144144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12012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3-го разряда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6240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74880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29952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104832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8736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2-го разряда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6240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74880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29952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104832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8736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 xml:space="preserve">ИТОГО 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29640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355680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142272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497952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41496</w:t>
            </w:r>
          </w:p>
        </w:tc>
      </w:tr>
      <w:tr w:rsidR="00C9768A" w:rsidRPr="00AE514B">
        <w:trPr>
          <w:trHeight w:val="345"/>
        </w:trPr>
        <w:tc>
          <w:tcPr>
            <w:tcW w:w="0" w:type="auto"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>Эксплуатационный персонал</w:t>
            </w:r>
          </w:p>
        </w:tc>
        <w:tc>
          <w:tcPr>
            <w:tcW w:w="9388" w:type="dxa"/>
            <w:gridSpan w:val="6"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>
              <w:rPr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5-го разряда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4680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56160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22464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78624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6552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4-го разряда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4680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56160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22464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78624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6552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Электромонтёр 2-го разряда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3900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46800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18720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65520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5460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Бригадир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5460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65520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26208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91728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7644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AE514B">
              <w:rPr>
                <w:sz w:val="20"/>
                <w:szCs w:val="18"/>
              </w:rPr>
              <w:t>Дежурный смены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5460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65520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26208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91728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7644</w:t>
            </w:r>
          </w:p>
        </w:tc>
      </w:tr>
      <w:tr w:rsidR="007B294A" w:rsidRPr="00AE514B">
        <w:tc>
          <w:tcPr>
            <w:tcW w:w="0" w:type="auto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bCs/>
                <w:iCs/>
                <w:sz w:val="20"/>
                <w:szCs w:val="18"/>
              </w:rPr>
            </w:pPr>
            <w:r w:rsidRPr="00AE514B">
              <w:rPr>
                <w:bCs/>
                <w:iCs/>
                <w:sz w:val="20"/>
                <w:szCs w:val="18"/>
              </w:rPr>
              <w:t xml:space="preserve">ИТОГО </w:t>
            </w:r>
          </w:p>
        </w:tc>
        <w:tc>
          <w:tcPr>
            <w:tcW w:w="1266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24180</w:t>
            </w:r>
          </w:p>
        </w:tc>
        <w:tc>
          <w:tcPr>
            <w:tcW w:w="1321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290160</w:t>
            </w:r>
          </w:p>
        </w:tc>
        <w:tc>
          <w:tcPr>
            <w:tcW w:w="210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116064</w:t>
            </w:r>
          </w:p>
        </w:tc>
        <w:tc>
          <w:tcPr>
            <w:tcW w:w="1843" w:type="dxa"/>
            <w:noWrap/>
          </w:tcPr>
          <w:p w:rsidR="00C9768A" w:rsidRPr="00AE514B" w:rsidRDefault="00AE514B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406224</w:t>
            </w:r>
          </w:p>
        </w:tc>
        <w:tc>
          <w:tcPr>
            <w:tcW w:w="1654" w:type="dxa"/>
            <w:noWrap/>
          </w:tcPr>
          <w:p w:rsidR="00C9768A" w:rsidRPr="00AE514B" w:rsidRDefault="00C9768A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33852</w:t>
            </w:r>
          </w:p>
        </w:tc>
      </w:tr>
    </w:tbl>
    <w:p w:rsidR="00C9768A" w:rsidRPr="00AE514B" w:rsidRDefault="00C9768A" w:rsidP="00AE514B">
      <w:pPr>
        <w:suppressAutoHyphens/>
        <w:spacing w:line="360" w:lineRule="auto"/>
        <w:ind w:firstLine="709"/>
        <w:jc w:val="both"/>
        <w:rPr>
          <w:iCs/>
          <w:sz w:val="28"/>
        </w:rPr>
        <w:sectPr w:rsidR="00C9768A" w:rsidRPr="00AE514B" w:rsidSect="00AE514B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F305E5" w:rsidRPr="00AE514B" w:rsidRDefault="00F305E5" w:rsidP="00AE514B">
      <w:pPr>
        <w:pStyle w:val="3"/>
        <w:suppressAutoHyphens/>
        <w:spacing w:line="360" w:lineRule="auto"/>
        <w:ind w:firstLine="709"/>
        <w:jc w:val="both"/>
        <w:rPr>
          <w:iCs/>
          <w:szCs w:val="28"/>
        </w:rPr>
      </w:pPr>
      <w:r w:rsidRPr="00AE514B">
        <w:rPr>
          <w:iCs/>
          <w:szCs w:val="28"/>
        </w:rPr>
        <w:t>6. Планирование величины хозрасчетной себестоимости потребляемой предприятием электрической энергии</w:t>
      </w:r>
    </w:p>
    <w:p w:rsidR="00F305E5" w:rsidRPr="00AE514B" w:rsidRDefault="00F305E5" w:rsidP="00AE514B">
      <w:pPr>
        <w:pStyle w:val="3"/>
        <w:suppressAutoHyphens/>
        <w:spacing w:line="360" w:lineRule="auto"/>
        <w:ind w:firstLine="709"/>
        <w:jc w:val="both"/>
        <w:rPr>
          <w:iCs/>
          <w:szCs w:val="28"/>
        </w:rPr>
      </w:pP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Стоимость потребляемой энергии данным цехом</w:t>
      </w:r>
      <w:r w:rsidR="00AE514B">
        <w:rPr>
          <w:iCs/>
          <w:sz w:val="28"/>
        </w:rPr>
        <w:t xml:space="preserve"> </w:t>
      </w:r>
      <w:r w:rsidRPr="00AE514B">
        <w:rPr>
          <w:iCs/>
          <w:sz w:val="28"/>
        </w:rPr>
        <w:t>определяется по формуле: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С</w:t>
      </w:r>
      <w:r w:rsidRPr="00AE514B">
        <w:rPr>
          <w:iCs/>
          <w:sz w:val="28"/>
          <w:vertAlign w:val="subscript"/>
        </w:rPr>
        <w:t>э</w:t>
      </w:r>
      <w:r w:rsidRPr="00AE514B">
        <w:rPr>
          <w:iCs/>
          <w:sz w:val="28"/>
        </w:rPr>
        <w:t>=П</w:t>
      </w:r>
      <w:r w:rsidRPr="00AE514B">
        <w:rPr>
          <w:iCs/>
          <w:sz w:val="28"/>
          <w:vertAlign w:val="subscript"/>
        </w:rPr>
        <w:t>э</w:t>
      </w:r>
      <w:r w:rsidRPr="00AE514B">
        <w:rPr>
          <w:iCs/>
          <w:sz w:val="28"/>
        </w:rPr>
        <w:t>+З</w:t>
      </w:r>
      <w:r w:rsidRPr="00AE514B">
        <w:rPr>
          <w:iCs/>
          <w:sz w:val="28"/>
          <w:vertAlign w:val="subscript"/>
        </w:rPr>
        <w:t>с</w:t>
      </w:r>
      <w:r w:rsidRPr="00AE514B">
        <w:rPr>
          <w:iCs/>
          <w:sz w:val="28"/>
        </w:rPr>
        <w:t>,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где П</w:t>
      </w:r>
      <w:r w:rsidRPr="00AE514B">
        <w:rPr>
          <w:iCs/>
          <w:sz w:val="28"/>
          <w:vertAlign w:val="subscript"/>
        </w:rPr>
        <w:t>э</w:t>
      </w:r>
      <w:r w:rsidRPr="00AE514B">
        <w:rPr>
          <w:iCs/>
          <w:sz w:val="28"/>
        </w:rPr>
        <w:t xml:space="preserve"> – платы за покупную электроэнергию;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З</w:t>
      </w:r>
      <w:r w:rsidRPr="00AE514B">
        <w:rPr>
          <w:iCs/>
          <w:sz w:val="28"/>
          <w:vertAlign w:val="subscript"/>
        </w:rPr>
        <w:t>с</w:t>
      </w:r>
      <w:r w:rsidRPr="00AE514B">
        <w:rPr>
          <w:iCs/>
          <w:sz w:val="28"/>
        </w:rPr>
        <w:t>- собственные затраты предприятия при использовании электричества.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 xml:space="preserve">Плата за электроэнергию осуществляется по </w:t>
      </w:r>
      <w:r w:rsidR="00CF5C4E" w:rsidRPr="00AE514B">
        <w:rPr>
          <w:iCs/>
          <w:sz w:val="28"/>
        </w:rPr>
        <w:t>одноставочному</w:t>
      </w:r>
      <w:r w:rsidRPr="00AE514B">
        <w:rPr>
          <w:iCs/>
          <w:sz w:val="28"/>
        </w:rPr>
        <w:t xml:space="preserve"> тарифу. В этом случае плата за покупную электроэнергию будет иметь вид: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AE514B" w:rsidRPr="00E2219C" w:rsidRDefault="00CF5C4E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sz w:val="28"/>
        </w:rPr>
        <w:t>П</w:t>
      </w:r>
      <w:r w:rsidRPr="00AE514B">
        <w:rPr>
          <w:sz w:val="28"/>
          <w:vertAlign w:val="subscript"/>
        </w:rPr>
        <w:t>э</w:t>
      </w:r>
      <w:r w:rsidRPr="00E2219C">
        <w:rPr>
          <w:sz w:val="28"/>
          <w:vertAlign w:val="superscript"/>
        </w:rPr>
        <w:t>1</w:t>
      </w:r>
      <w:r w:rsidRPr="00E2219C">
        <w:rPr>
          <w:sz w:val="28"/>
        </w:rPr>
        <w:t>=</w:t>
      </w:r>
      <w:r w:rsidRPr="00AE514B">
        <w:rPr>
          <w:sz w:val="28"/>
        </w:rPr>
        <w:t>Ц</w:t>
      </w:r>
      <w:r w:rsidRPr="00AE514B">
        <w:rPr>
          <w:sz w:val="28"/>
          <w:vertAlign w:val="subscript"/>
        </w:rPr>
        <w:t>э</w:t>
      </w:r>
      <w:r w:rsidRPr="00E2219C">
        <w:rPr>
          <w:sz w:val="28"/>
          <w:vertAlign w:val="superscript"/>
        </w:rPr>
        <w:t>1</w:t>
      </w:r>
      <w:r w:rsidR="00AE514B" w:rsidRPr="00E2219C">
        <w:rPr>
          <w:sz w:val="28"/>
          <w:vertAlign w:val="superscript"/>
        </w:rPr>
        <w:t xml:space="preserve"> </w:t>
      </w:r>
      <w:r w:rsidRPr="00E2219C">
        <w:rPr>
          <w:sz w:val="28"/>
        </w:rPr>
        <w:t>·</w:t>
      </w:r>
      <w:r w:rsidR="00AE514B" w:rsidRPr="00E2219C">
        <w:rPr>
          <w:sz w:val="28"/>
        </w:rPr>
        <w:t xml:space="preserve"> </w:t>
      </w:r>
      <w:r w:rsidRPr="00AE514B">
        <w:rPr>
          <w:sz w:val="28"/>
        </w:rPr>
        <w:t>Э</w:t>
      </w:r>
      <w:r w:rsidRPr="00AE514B">
        <w:rPr>
          <w:sz w:val="28"/>
          <w:vertAlign w:val="subscript"/>
        </w:rPr>
        <w:t>э</w:t>
      </w:r>
      <w:r w:rsidR="00AE514B" w:rsidRPr="00E2219C">
        <w:rPr>
          <w:sz w:val="28"/>
          <w:vertAlign w:val="subscript"/>
        </w:rPr>
        <w:t xml:space="preserve"> </w:t>
      </w:r>
      <w:r w:rsidRPr="00E2219C">
        <w:rPr>
          <w:sz w:val="28"/>
        </w:rPr>
        <w:t>· 10</w:t>
      </w:r>
      <w:r w:rsidRPr="00E2219C">
        <w:rPr>
          <w:sz w:val="28"/>
          <w:vertAlign w:val="superscript"/>
        </w:rPr>
        <w:t>-3</w:t>
      </w:r>
      <w:r w:rsidRPr="00E2219C">
        <w:rPr>
          <w:sz w:val="28"/>
        </w:rPr>
        <w:t xml:space="preserve"> ,</w:t>
      </w:r>
      <w:r w:rsidRPr="00AE514B">
        <w:rPr>
          <w:sz w:val="28"/>
        </w:rPr>
        <w:t>тыс</w:t>
      </w:r>
      <w:r w:rsidRPr="00E2219C">
        <w:rPr>
          <w:sz w:val="28"/>
        </w:rPr>
        <w:t xml:space="preserve">. </w:t>
      </w:r>
      <w:r w:rsidRPr="00AE514B">
        <w:rPr>
          <w:sz w:val="28"/>
        </w:rPr>
        <w:t>руб</w:t>
      </w:r>
      <w:r w:rsidR="00F305E5" w:rsidRPr="00E2219C">
        <w:rPr>
          <w:iCs/>
          <w:sz w:val="28"/>
        </w:rPr>
        <w:t>,</w:t>
      </w:r>
    </w:p>
    <w:p w:rsidR="007B294A" w:rsidRPr="00E2219C" w:rsidRDefault="007B294A" w:rsidP="00AE514B">
      <w:pPr>
        <w:pStyle w:val="2"/>
        <w:suppressAutoHyphens/>
        <w:spacing w:line="360" w:lineRule="auto"/>
        <w:ind w:firstLine="709"/>
        <w:jc w:val="both"/>
      </w:pPr>
    </w:p>
    <w:p w:rsidR="00AE514B" w:rsidRDefault="009667DB" w:rsidP="00AE514B">
      <w:pPr>
        <w:pStyle w:val="2"/>
        <w:suppressAutoHyphens/>
        <w:spacing w:line="360" w:lineRule="auto"/>
        <w:ind w:firstLine="709"/>
        <w:jc w:val="both"/>
      </w:pPr>
      <w:r w:rsidRPr="00AE514B">
        <w:t>где П</w:t>
      </w:r>
      <w:r w:rsidRPr="00AE514B">
        <w:rPr>
          <w:vertAlign w:val="subscript"/>
        </w:rPr>
        <w:t>э</w:t>
      </w:r>
      <w:r w:rsidR="00AE514B">
        <w:t xml:space="preserve"> </w:t>
      </w:r>
      <w:r w:rsidRPr="00AE514B">
        <w:t>-</w:t>
      </w:r>
      <w:r w:rsidR="00AE514B">
        <w:t xml:space="preserve"> </w:t>
      </w:r>
      <w:r w:rsidRPr="00AE514B">
        <w:t>плата за покупную электроэнергию по одноставочному тарифу,</w:t>
      </w:r>
    </w:p>
    <w:p w:rsidR="00AE514B" w:rsidRDefault="009667DB" w:rsidP="00AE514B">
      <w:pPr>
        <w:pStyle w:val="2"/>
        <w:suppressAutoHyphens/>
        <w:spacing w:line="360" w:lineRule="auto"/>
        <w:ind w:firstLine="709"/>
        <w:jc w:val="both"/>
      </w:pPr>
      <w:r w:rsidRPr="00AE514B">
        <w:t>тыс. руб.;</w:t>
      </w:r>
    </w:p>
    <w:p w:rsidR="00AE514B" w:rsidRDefault="009667DB" w:rsidP="00AE514B">
      <w:pPr>
        <w:pStyle w:val="2"/>
        <w:suppressAutoHyphens/>
        <w:spacing w:line="360" w:lineRule="auto"/>
        <w:ind w:firstLine="709"/>
        <w:jc w:val="both"/>
      </w:pPr>
      <w:r w:rsidRPr="00AE514B">
        <w:t>Ц</w:t>
      </w:r>
      <w:r w:rsidRPr="00AE514B">
        <w:rPr>
          <w:vertAlign w:val="subscript"/>
        </w:rPr>
        <w:t>э</w:t>
      </w:r>
      <w:r w:rsidRPr="00AE514B">
        <w:rPr>
          <w:vertAlign w:val="superscript"/>
        </w:rPr>
        <w:t>1</w:t>
      </w:r>
      <w:r w:rsidR="00AE514B">
        <w:rPr>
          <w:vertAlign w:val="superscript"/>
        </w:rPr>
        <w:t xml:space="preserve"> </w:t>
      </w:r>
      <w:r w:rsidRPr="00AE514B">
        <w:t>-</w:t>
      </w:r>
      <w:r w:rsidR="00AE514B">
        <w:t xml:space="preserve"> </w:t>
      </w:r>
      <w:r w:rsidRPr="00AE514B">
        <w:t>размер одноставочного тарифа, коп./кВтч;</w:t>
      </w:r>
    </w:p>
    <w:p w:rsidR="009667DB" w:rsidRPr="00AE514B" w:rsidRDefault="009667DB" w:rsidP="00AE514B">
      <w:pPr>
        <w:pStyle w:val="2"/>
        <w:suppressAutoHyphens/>
        <w:spacing w:line="360" w:lineRule="auto"/>
        <w:ind w:firstLine="709"/>
        <w:jc w:val="both"/>
      </w:pPr>
      <w:r w:rsidRPr="00AE514B">
        <w:t>Э</w:t>
      </w:r>
      <w:r w:rsidRPr="00AE514B">
        <w:rPr>
          <w:vertAlign w:val="subscript"/>
        </w:rPr>
        <w:t>э</w:t>
      </w:r>
      <w:r w:rsidR="00AE514B">
        <w:t xml:space="preserve"> </w:t>
      </w:r>
      <w:r w:rsidRPr="00AE514B">
        <w:t>-</w:t>
      </w:r>
      <w:r w:rsidR="00AE514B">
        <w:t xml:space="preserve"> </w:t>
      </w:r>
      <w:r w:rsidRPr="00AE514B">
        <w:t>количество потребляемой электроэнергии, кВтч.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Собственные затраты предприятия З</w:t>
      </w:r>
      <w:r w:rsidRPr="00AE514B">
        <w:rPr>
          <w:iCs/>
          <w:sz w:val="28"/>
          <w:vertAlign w:val="subscript"/>
        </w:rPr>
        <w:t>с</w:t>
      </w:r>
      <w:r w:rsidRPr="00AE514B">
        <w:rPr>
          <w:iCs/>
          <w:sz w:val="28"/>
        </w:rPr>
        <w:t>, связанные с эксплуатацией и обслуживанием электрооборудования, содержанием щита управления энергохозяйством, определяются по формуле: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sz w:val="28"/>
        </w:rPr>
        <w:t>З</w:t>
      </w:r>
      <w:r w:rsidRPr="00AE514B">
        <w:rPr>
          <w:sz w:val="28"/>
          <w:vertAlign w:val="subscript"/>
        </w:rPr>
        <w:t>с</w:t>
      </w:r>
      <w:r w:rsidRPr="00AE514B">
        <w:rPr>
          <w:sz w:val="28"/>
        </w:rPr>
        <w:t>=А</w:t>
      </w:r>
      <w:r w:rsidRPr="00AE514B">
        <w:rPr>
          <w:sz w:val="28"/>
          <w:vertAlign w:val="subscript"/>
        </w:rPr>
        <w:t>оф</w:t>
      </w:r>
      <w:r w:rsidRPr="00AE514B">
        <w:rPr>
          <w:sz w:val="28"/>
        </w:rPr>
        <w:t>+</w:t>
      </w:r>
      <w:r w:rsidRPr="00AE514B">
        <w:rPr>
          <w:sz w:val="28"/>
          <w:vertAlign w:val="subscript"/>
        </w:rPr>
        <w:t xml:space="preserve"> </w:t>
      </w:r>
      <w:r w:rsidRPr="00AE514B">
        <w:rPr>
          <w:sz w:val="28"/>
        </w:rPr>
        <w:t>И</w:t>
      </w:r>
      <w:r w:rsidRPr="00AE514B">
        <w:rPr>
          <w:sz w:val="28"/>
          <w:vertAlign w:val="subscript"/>
        </w:rPr>
        <w:t>цех</w:t>
      </w:r>
      <w:r w:rsidRPr="00AE514B">
        <w:rPr>
          <w:sz w:val="28"/>
        </w:rPr>
        <w:t>+ И</w:t>
      </w:r>
      <w:r w:rsidRPr="00AE514B">
        <w:rPr>
          <w:sz w:val="28"/>
          <w:vertAlign w:val="subscript"/>
        </w:rPr>
        <w:t>об</w:t>
      </w:r>
      <w:r w:rsidRPr="00AE514B">
        <w:rPr>
          <w:iCs/>
          <w:sz w:val="28"/>
        </w:rPr>
        <w:t>, руб,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где А</w:t>
      </w:r>
      <w:r w:rsidRPr="00AE514B">
        <w:rPr>
          <w:iCs/>
          <w:sz w:val="28"/>
          <w:vertAlign w:val="subscript"/>
        </w:rPr>
        <w:t>оф</w:t>
      </w:r>
      <w:r w:rsidRPr="00AE514B">
        <w:rPr>
          <w:iCs/>
          <w:sz w:val="28"/>
        </w:rPr>
        <w:t xml:space="preserve"> – сумма амортизации основных электрофондов, руб;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И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 xml:space="preserve"> – затраты на содержание электрооборудования, находящегося в эксплуатации объекта, руб.;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И</w:t>
      </w:r>
      <w:r w:rsidRPr="00AE514B">
        <w:rPr>
          <w:iCs/>
          <w:sz w:val="28"/>
          <w:vertAlign w:val="subscript"/>
        </w:rPr>
        <w:t>цех</w:t>
      </w:r>
      <w:r w:rsidRPr="00AE514B">
        <w:rPr>
          <w:iCs/>
          <w:sz w:val="28"/>
        </w:rPr>
        <w:t xml:space="preserve"> – остальная часть расходов электроцеха, основу которых составляют затраты, связанные с содержанием штата управления электроцехом, руб.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Затраты на содержание электрооборудования состоят из заработной платы ЗП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 xml:space="preserve"> персонала с учетом коэффициента увеличения их на материалы, запасные части и прочие расходы и определяются по формуле:</w:t>
      </w:r>
    </w:p>
    <w:p w:rsidR="007B294A" w:rsidRPr="00E2219C" w:rsidRDefault="007B294A" w:rsidP="00AE514B">
      <w:pPr>
        <w:tabs>
          <w:tab w:val="left" w:pos="3975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AE514B" w:rsidRDefault="00F305E5" w:rsidP="00AE514B">
      <w:pPr>
        <w:tabs>
          <w:tab w:val="left" w:pos="3975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А</w:t>
      </w:r>
      <w:r w:rsidRPr="00AE514B">
        <w:rPr>
          <w:iCs/>
          <w:sz w:val="28"/>
          <w:vertAlign w:val="subscript"/>
        </w:rPr>
        <w:t>оф</w:t>
      </w:r>
      <w:r w:rsidRPr="00AE514B">
        <w:rPr>
          <w:iCs/>
          <w:sz w:val="28"/>
        </w:rPr>
        <w:t>=К·</w:t>
      </w:r>
      <w:r w:rsidRPr="00AE514B">
        <w:rPr>
          <w:iCs/>
          <w:sz w:val="28"/>
          <w:lang w:val="en-US"/>
        </w:rPr>
        <w:t>A</w:t>
      </w:r>
      <w:r w:rsidRPr="00AE514B">
        <w:rPr>
          <w:iCs/>
          <w:sz w:val="28"/>
        </w:rPr>
        <w:t>,</w:t>
      </w:r>
    </w:p>
    <w:p w:rsid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И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>=ЗП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>·1,5, руб.</w:t>
      </w:r>
    </w:p>
    <w:p w:rsidR="00AE514B" w:rsidRDefault="00DF189B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И</w:t>
      </w:r>
      <w:r w:rsidRPr="00AE514B">
        <w:rPr>
          <w:iCs/>
          <w:sz w:val="28"/>
          <w:vertAlign w:val="subscript"/>
        </w:rPr>
        <w:t>цех</w:t>
      </w:r>
      <w:r w:rsidRPr="00AE514B">
        <w:rPr>
          <w:iCs/>
          <w:sz w:val="28"/>
        </w:rPr>
        <w:t>=ЗП</w:t>
      </w:r>
      <w:r w:rsidRPr="00AE514B">
        <w:rPr>
          <w:iCs/>
          <w:sz w:val="28"/>
          <w:vertAlign w:val="subscript"/>
        </w:rPr>
        <w:t>заводоупр</w:t>
      </w:r>
      <w:r w:rsidRPr="00AE514B">
        <w:rPr>
          <w:iCs/>
          <w:sz w:val="28"/>
        </w:rPr>
        <w:t>·1,26+0,26· ЗП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>+0,03· (ЗП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 xml:space="preserve"> +ЗП</w:t>
      </w:r>
      <w:r w:rsidRPr="00AE514B">
        <w:rPr>
          <w:iCs/>
          <w:sz w:val="28"/>
          <w:vertAlign w:val="subscript"/>
        </w:rPr>
        <w:t>заводоупр</w:t>
      </w:r>
      <w:r w:rsidRPr="00AE514B">
        <w:rPr>
          <w:iCs/>
          <w:sz w:val="28"/>
        </w:rPr>
        <w:t>), руб</w:t>
      </w:r>
    </w:p>
    <w:p w:rsidR="00AE514B" w:rsidRDefault="006241B8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Э</w:t>
      </w:r>
      <w:r w:rsidRPr="00AE514B">
        <w:rPr>
          <w:sz w:val="28"/>
          <w:vertAlign w:val="subscript"/>
        </w:rPr>
        <w:t>э</w:t>
      </w:r>
      <w:r w:rsidRPr="00AE514B">
        <w:rPr>
          <w:sz w:val="28"/>
        </w:rPr>
        <w:t xml:space="preserve"> = Р</w:t>
      </w:r>
      <w:r w:rsidRPr="00AE514B">
        <w:rPr>
          <w:sz w:val="28"/>
          <w:vertAlign w:val="subscript"/>
        </w:rPr>
        <w:t>об</w:t>
      </w:r>
      <w:r w:rsidRPr="00AE514B">
        <w:rPr>
          <w:sz w:val="28"/>
        </w:rPr>
        <w:t xml:space="preserve"> </w:t>
      </w:r>
      <w:r w:rsidRPr="00AE514B">
        <w:rPr>
          <w:iCs/>
          <w:sz w:val="28"/>
        </w:rPr>
        <w:t>·</w:t>
      </w:r>
      <w:r w:rsidRPr="00AE514B">
        <w:rPr>
          <w:sz w:val="28"/>
        </w:rPr>
        <w:t xml:space="preserve"> </w:t>
      </w:r>
      <w:r w:rsidRPr="00AE514B">
        <w:rPr>
          <w:sz w:val="28"/>
          <w:lang w:val="en-US"/>
        </w:rPr>
        <w:t>m</w:t>
      </w:r>
      <w:r w:rsidRPr="00AE514B">
        <w:rPr>
          <w:sz w:val="28"/>
          <w:vertAlign w:val="subscript"/>
        </w:rPr>
        <w:t>см</w:t>
      </w:r>
      <w:r w:rsidRPr="00AE514B">
        <w:rPr>
          <w:sz w:val="28"/>
        </w:rPr>
        <w:t xml:space="preserve"> </w:t>
      </w:r>
      <w:r w:rsidRPr="00AE514B">
        <w:rPr>
          <w:iCs/>
          <w:sz w:val="28"/>
        </w:rPr>
        <w:t>·</w:t>
      </w:r>
      <w:r w:rsidRPr="00AE514B">
        <w:rPr>
          <w:sz w:val="28"/>
        </w:rPr>
        <w:t xml:space="preserve"> </w:t>
      </w:r>
      <w:r w:rsidRPr="00AE514B">
        <w:rPr>
          <w:sz w:val="28"/>
          <w:lang w:val="en-US"/>
        </w:rPr>
        <w:t>n</w:t>
      </w:r>
      <w:r w:rsidRPr="00AE514B">
        <w:rPr>
          <w:sz w:val="28"/>
          <w:vertAlign w:val="subscript"/>
        </w:rPr>
        <w:t>час</w:t>
      </w:r>
      <w:r w:rsidRPr="00AE514B">
        <w:rPr>
          <w:sz w:val="28"/>
        </w:rPr>
        <w:t xml:space="preserve"> </w:t>
      </w:r>
      <w:r w:rsidRPr="00AE514B">
        <w:rPr>
          <w:iCs/>
          <w:sz w:val="28"/>
        </w:rPr>
        <w:t>·</w:t>
      </w:r>
      <w:r w:rsidRPr="00AE514B">
        <w:rPr>
          <w:sz w:val="28"/>
        </w:rPr>
        <w:t xml:space="preserve"> </w:t>
      </w:r>
      <w:r w:rsidR="00D21B90" w:rsidRPr="00AE514B">
        <w:rPr>
          <w:sz w:val="28"/>
        </w:rPr>
        <w:t>К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Расчет стоимости потребляемой предприятием электроэнергии:</w:t>
      </w:r>
    </w:p>
    <w:p w:rsidR="007B294A" w:rsidRPr="00E2219C" w:rsidRDefault="007B294A" w:rsidP="00AE514B">
      <w:pPr>
        <w:tabs>
          <w:tab w:val="left" w:pos="2070"/>
        </w:tabs>
        <w:suppressAutoHyphens/>
        <w:spacing w:line="360" w:lineRule="auto"/>
        <w:ind w:firstLine="709"/>
        <w:jc w:val="both"/>
        <w:rPr>
          <w:iCs/>
          <w:sz w:val="28"/>
        </w:rPr>
      </w:pPr>
    </w:p>
    <w:p w:rsidR="00F305E5" w:rsidRPr="00AE514B" w:rsidRDefault="00F305E5" w:rsidP="00AE514B">
      <w:pPr>
        <w:tabs>
          <w:tab w:val="left" w:pos="2070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А</w:t>
      </w:r>
      <w:r w:rsidRPr="00AE514B">
        <w:rPr>
          <w:iCs/>
          <w:sz w:val="28"/>
          <w:vertAlign w:val="subscript"/>
        </w:rPr>
        <w:t>оф</w:t>
      </w:r>
      <w:r w:rsidRPr="00AE514B">
        <w:rPr>
          <w:iCs/>
          <w:sz w:val="28"/>
        </w:rPr>
        <w:t>=</w:t>
      </w:r>
      <w:r w:rsidR="00C9768A" w:rsidRPr="00AE514B">
        <w:rPr>
          <w:iCs/>
          <w:sz w:val="28"/>
        </w:rPr>
        <w:t>81816</w:t>
      </w:r>
      <w:r w:rsidR="00D37754" w:rsidRPr="00AE514B">
        <w:rPr>
          <w:iCs/>
          <w:sz w:val="28"/>
        </w:rPr>
        <w:t>,</w:t>
      </w:r>
      <w:r w:rsidR="00C9768A" w:rsidRPr="00AE514B">
        <w:rPr>
          <w:iCs/>
          <w:sz w:val="28"/>
        </w:rPr>
        <w:t>666</w:t>
      </w:r>
      <w:r w:rsidR="00ED159A" w:rsidRPr="00AE514B">
        <w:rPr>
          <w:iCs/>
          <w:sz w:val="28"/>
        </w:rPr>
        <w:t>·</w:t>
      </w:r>
      <w:r w:rsidR="00C9768A" w:rsidRPr="00AE514B">
        <w:rPr>
          <w:iCs/>
          <w:sz w:val="28"/>
        </w:rPr>
        <w:t>2,94</w:t>
      </w:r>
      <w:r w:rsidRPr="00AE514B">
        <w:rPr>
          <w:iCs/>
          <w:sz w:val="28"/>
        </w:rPr>
        <w:t>=</w:t>
      </w:r>
      <w:r w:rsidR="00C9768A" w:rsidRPr="00AE514B">
        <w:rPr>
          <w:iCs/>
          <w:sz w:val="28"/>
        </w:rPr>
        <w:t>240770,4</w:t>
      </w:r>
      <w:r w:rsidRPr="00AE514B">
        <w:rPr>
          <w:iCs/>
          <w:sz w:val="28"/>
        </w:rPr>
        <w:t>(руб.)</w:t>
      </w:r>
    </w:p>
    <w:p w:rsidR="00AE514B" w:rsidRDefault="00F305E5" w:rsidP="00AE514B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AE514B">
        <w:rPr>
          <w:iCs/>
          <w:sz w:val="28"/>
        </w:rPr>
        <w:t>И</w:t>
      </w:r>
      <w:r w:rsidRPr="00AE514B">
        <w:rPr>
          <w:iCs/>
          <w:sz w:val="28"/>
          <w:vertAlign w:val="subscript"/>
        </w:rPr>
        <w:t>об</w:t>
      </w:r>
      <w:r w:rsidRPr="00AE514B">
        <w:rPr>
          <w:iCs/>
          <w:sz w:val="28"/>
        </w:rPr>
        <w:t>=</w:t>
      </w:r>
      <w:r w:rsidRPr="00AE514B">
        <w:rPr>
          <w:sz w:val="28"/>
        </w:rPr>
        <w:t xml:space="preserve"> (</w:t>
      </w:r>
      <w:r w:rsidR="00C9768A" w:rsidRPr="00AE514B">
        <w:rPr>
          <w:sz w:val="28"/>
        </w:rPr>
        <w:t>930479,03</w:t>
      </w:r>
      <w:r w:rsidRPr="00AE514B">
        <w:rPr>
          <w:sz w:val="28"/>
        </w:rPr>
        <w:t>+</w:t>
      </w:r>
      <w:r w:rsidR="00C9768A" w:rsidRPr="00AE514B">
        <w:rPr>
          <w:sz w:val="28"/>
        </w:rPr>
        <w:t>763854,013</w:t>
      </w:r>
      <w:r w:rsidRPr="00AE514B">
        <w:rPr>
          <w:sz w:val="28"/>
        </w:rPr>
        <w:t>)</w:t>
      </w:r>
      <w:r w:rsidR="004E2F8D" w:rsidRPr="00AE514B">
        <w:rPr>
          <w:sz w:val="28"/>
        </w:rPr>
        <w:t xml:space="preserve"> </w:t>
      </w:r>
      <w:r w:rsidR="004E2F8D" w:rsidRPr="00AE514B">
        <w:rPr>
          <w:iCs/>
          <w:sz w:val="28"/>
        </w:rPr>
        <w:t>·</w:t>
      </w:r>
      <w:r w:rsidRPr="00AE514B">
        <w:rPr>
          <w:sz w:val="28"/>
        </w:rPr>
        <w:t>1,5</w:t>
      </w:r>
      <w:r w:rsidRPr="00AE514B">
        <w:rPr>
          <w:iCs/>
          <w:sz w:val="28"/>
        </w:rPr>
        <w:t>=</w:t>
      </w:r>
      <w:r w:rsidRPr="00AE514B">
        <w:rPr>
          <w:sz w:val="28"/>
        </w:rPr>
        <w:t xml:space="preserve"> </w:t>
      </w:r>
      <w:r w:rsidR="00C9768A" w:rsidRPr="00AE514B">
        <w:rPr>
          <w:iCs/>
          <w:sz w:val="28"/>
        </w:rPr>
        <w:t>2541499</w:t>
      </w:r>
      <w:r w:rsidR="00DF189B" w:rsidRPr="00AE514B">
        <w:rPr>
          <w:iCs/>
          <w:sz w:val="28"/>
        </w:rPr>
        <w:t>,</w:t>
      </w:r>
      <w:r w:rsidR="00C9768A" w:rsidRPr="00AE514B">
        <w:rPr>
          <w:iCs/>
          <w:sz w:val="28"/>
        </w:rPr>
        <w:t>564</w:t>
      </w:r>
      <w:r w:rsidRPr="00AE514B">
        <w:rPr>
          <w:iCs/>
          <w:sz w:val="28"/>
        </w:rPr>
        <w:t xml:space="preserve"> (руб.)</w:t>
      </w:r>
    </w:p>
    <w:p w:rsidR="00AE514B" w:rsidRDefault="006241B8" w:rsidP="00AE514B">
      <w:pPr>
        <w:tabs>
          <w:tab w:val="left" w:pos="1920"/>
          <w:tab w:val="center" w:pos="4819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И</w:t>
      </w:r>
      <w:r w:rsidRPr="00AE514B">
        <w:rPr>
          <w:iCs/>
          <w:sz w:val="28"/>
          <w:vertAlign w:val="subscript"/>
        </w:rPr>
        <w:t>цех</w:t>
      </w:r>
      <w:r w:rsidRPr="00AE514B">
        <w:rPr>
          <w:iCs/>
          <w:sz w:val="28"/>
        </w:rPr>
        <w:t>=</w:t>
      </w:r>
      <w:r w:rsidR="00113424" w:rsidRPr="00AE514B">
        <w:rPr>
          <w:sz w:val="28"/>
        </w:rPr>
        <w:t>1874063</w:t>
      </w:r>
      <w:r w:rsidRPr="00AE514B">
        <w:rPr>
          <w:sz w:val="28"/>
        </w:rPr>
        <w:t>,</w:t>
      </w:r>
      <w:r w:rsidR="00113424" w:rsidRPr="00AE514B">
        <w:rPr>
          <w:sz w:val="28"/>
        </w:rPr>
        <w:t>4</w:t>
      </w:r>
      <w:r w:rsidRPr="00AE514B">
        <w:rPr>
          <w:iCs/>
          <w:sz w:val="28"/>
        </w:rPr>
        <w:t>·1,26+0,26·</w:t>
      </w:r>
      <w:r w:rsidR="00113424" w:rsidRPr="00AE514B">
        <w:rPr>
          <w:iCs/>
          <w:sz w:val="28"/>
        </w:rPr>
        <w:t xml:space="preserve">2541499,564 </w:t>
      </w:r>
      <w:r w:rsidRPr="00AE514B">
        <w:rPr>
          <w:iCs/>
          <w:sz w:val="28"/>
        </w:rPr>
        <w:t>+</w:t>
      </w:r>
      <w:r w:rsidR="00AE514B">
        <w:rPr>
          <w:iCs/>
          <w:sz w:val="28"/>
        </w:rPr>
        <w:t xml:space="preserve"> </w:t>
      </w:r>
    </w:p>
    <w:p w:rsidR="006241B8" w:rsidRPr="00AE514B" w:rsidRDefault="006241B8" w:rsidP="00AE514B">
      <w:pPr>
        <w:tabs>
          <w:tab w:val="left" w:pos="1920"/>
          <w:tab w:val="center" w:pos="4819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+0,03· (</w:t>
      </w:r>
      <w:r w:rsidR="00113424" w:rsidRPr="00AE514B">
        <w:rPr>
          <w:iCs/>
          <w:sz w:val="28"/>
        </w:rPr>
        <w:t xml:space="preserve">2541499,564 </w:t>
      </w:r>
      <w:r w:rsidRPr="00AE514B">
        <w:rPr>
          <w:sz w:val="28"/>
        </w:rPr>
        <w:t>+</w:t>
      </w:r>
      <w:r w:rsidR="00260450" w:rsidRPr="00AE514B">
        <w:rPr>
          <w:sz w:val="28"/>
        </w:rPr>
        <w:t>1874063,4</w:t>
      </w:r>
      <w:r w:rsidRPr="00AE514B">
        <w:rPr>
          <w:iCs/>
          <w:sz w:val="28"/>
        </w:rPr>
        <w:t>)=</w:t>
      </w:r>
      <w:r w:rsidR="00260450" w:rsidRPr="00AE514B">
        <w:rPr>
          <w:iCs/>
          <w:sz w:val="28"/>
        </w:rPr>
        <w:t>2908898</w:t>
      </w:r>
      <w:r w:rsidRPr="00AE514B">
        <w:rPr>
          <w:iCs/>
          <w:sz w:val="28"/>
        </w:rPr>
        <w:t>,</w:t>
      </w:r>
      <w:r w:rsidR="00260450" w:rsidRPr="00AE514B">
        <w:rPr>
          <w:iCs/>
          <w:sz w:val="28"/>
        </w:rPr>
        <w:t>367</w:t>
      </w:r>
      <w:r w:rsidRPr="00AE514B">
        <w:rPr>
          <w:iCs/>
          <w:sz w:val="28"/>
        </w:rPr>
        <w:t xml:space="preserve"> (руб.)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З</w:t>
      </w:r>
      <w:r w:rsidRPr="00AE514B">
        <w:rPr>
          <w:iCs/>
          <w:sz w:val="28"/>
          <w:vertAlign w:val="subscript"/>
        </w:rPr>
        <w:t>с</w:t>
      </w:r>
      <w:r w:rsidRPr="00AE514B">
        <w:rPr>
          <w:iCs/>
          <w:sz w:val="28"/>
        </w:rPr>
        <w:t>=</w:t>
      </w:r>
      <w:r w:rsidR="00D21B90" w:rsidRPr="00AE514B">
        <w:rPr>
          <w:iCs/>
          <w:sz w:val="28"/>
        </w:rPr>
        <w:t>240770,4</w:t>
      </w:r>
      <w:r w:rsidR="009F2520" w:rsidRPr="00AE514B">
        <w:rPr>
          <w:iCs/>
          <w:sz w:val="28"/>
        </w:rPr>
        <w:t>+</w:t>
      </w:r>
      <w:r w:rsidR="00D21B90" w:rsidRPr="00AE514B">
        <w:rPr>
          <w:iCs/>
          <w:sz w:val="28"/>
        </w:rPr>
        <w:t xml:space="preserve">2541499,564 </w:t>
      </w:r>
      <w:r w:rsidR="009F2520" w:rsidRPr="00AE514B">
        <w:rPr>
          <w:iCs/>
          <w:sz w:val="28"/>
        </w:rPr>
        <w:t>+</w:t>
      </w:r>
      <w:r w:rsidR="00D21B90" w:rsidRPr="00AE514B">
        <w:rPr>
          <w:iCs/>
          <w:sz w:val="28"/>
        </w:rPr>
        <w:t xml:space="preserve">2908898,367 </w:t>
      </w:r>
      <w:r w:rsidRPr="00AE514B">
        <w:rPr>
          <w:iCs/>
          <w:sz w:val="28"/>
        </w:rPr>
        <w:t>=</w:t>
      </w:r>
      <w:r w:rsidR="006241B8" w:rsidRPr="00AE514B">
        <w:rPr>
          <w:iCs/>
          <w:sz w:val="28"/>
        </w:rPr>
        <w:t>5</w:t>
      </w:r>
      <w:r w:rsidR="00D21B90" w:rsidRPr="00AE514B">
        <w:rPr>
          <w:iCs/>
          <w:sz w:val="28"/>
        </w:rPr>
        <w:t>691168</w:t>
      </w:r>
      <w:r w:rsidR="006241B8" w:rsidRPr="00AE514B">
        <w:rPr>
          <w:iCs/>
          <w:sz w:val="28"/>
        </w:rPr>
        <w:t>,</w:t>
      </w:r>
      <w:r w:rsidR="00D21B90" w:rsidRPr="00AE514B">
        <w:rPr>
          <w:iCs/>
          <w:sz w:val="28"/>
        </w:rPr>
        <w:t>33</w:t>
      </w:r>
      <w:r w:rsidR="00AF261B" w:rsidRPr="00AE514B">
        <w:rPr>
          <w:iCs/>
          <w:sz w:val="28"/>
        </w:rPr>
        <w:t xml:space="preserve"> </w:t>
      </w:r>
      <w:r w:rsidRPr="00AE514B">
        <w:rPr>
          <w:iCs/>
          <w:sz w:val="28"/>
        </w:rPr>
        <w:t>(руб.)</w:t>
      </w:r>
    </w:p>
    <w:p w:rsidR="00FD523E" w:rsidRPr="00AE514B" w:rsidRDefault="00DF189B" w:rsidP="00AE514B">
      <w:pPr>
        <w:pStyle w:val="1"/>
        <w:suppressAutoHyphens/>
        <w:spacing w:line="360" w:lineRule="auto"/>
        <w:ind w:firstLine="709"/>
        <w:jc w:val="both"/>
        <w:rPr>
          <w:iCs/>
        </w:rPr>
      </w:pPr>
      <w:r w:rsidRPr="00AE514B">
        <w:rPr>
          <w:iCs/>
        </w:rPr>
        <w:t>З</w:t>
      </w:r>
      <w:r w:rsidRPr="00AE514B">
        <w:rPr>
          <w:iCs/>
          <w:vertAlign w:val="subscript"/>
        </w:rPr>
        <w:t>мат</w:t>
      </w:r>
      <w:r w:rsidRPr="00AE514B">
        <w:rPr>
          <w:iCs/>
        </w:rPr>
        <w:t>=ЗП</w:t>
      </w:r>
      <w:r w:rsidRPr="00AE514B">
        <w:rPr>
          <w:iCs/>
          <w:vertAlign w:val="subscript"/>
        </w:rPr>
        <w:t>об</w:t>
      </w:r>
      <w:r w:rsidRPr="00AE514B">
        <w:rPr>
          <w:iCs/>
        </w:rPr>
        <w:t>·0,5</w:t>
      </w:r>
      <w:r w:rsidR="006241B8" w:rsidRPr="00AE514B">
        <w:rPr>
          <w:iCs/>
        </w:rPr>
        <w:t>=</w:t>
      </w:r>
      <w:r w:rsidR="00D21B90" w:rsidRPr="00AE514B">
        <w:rPr>
          <w:iCs/>
        </w:rPr>
        <w:t>1694333</w:t>
      </w:r>
      <w:r w:rsidR="006241B8" w:rsidRPr="00AE514B">
        <w:rPr>
          <w:iCs/>
        </w:rPr>
        <w:t>,</w:t>
      </w:r>
      <w:r w:rsidR="00D21B90" w:rsidRPr="00AE514B">
        <w:rPr>
          <w:iCs/>
        </w:rPr>
        <w:t>043</w:t>
      </w:r>
      <w:r w:rsidR="006241B8" w:rsidRPr="00AE514B">
        <w:rPr>
          <w:iCs/>
        </w:rPr>
        <w:t>·0,5=</w:t>
      </w:r>
      <w:r w:rsidR="00D21B90" w:rsidRPr="00AE514B">
        <w:rPr>
          <w:iCs/>
        </w:rPr>
        <w:t>847166</w:t>
      </w:r>
      <w:r w:rsidR="006241B8" w:rsidRPr="00AE514B">
        <w:rPr>
          <w:iCs/>
        </w:rPr>
        <w:t>,</w:t>
      </w:r>
      <w:r w:rsidR="00D21B90" w:rsidRPr="00AE514B">
        <w:rPr>
          <w:iCs/>
        </w:rPr>
        <w:t>5213(руб.)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sz w:val="28"/>
        </w:rPr>
        <w:t>Э</w:t>
      </w:r>
      <w:r w:rsidRPr="00AE514B">
        <w:rPr>
          <w:sz w:val="28"/>
          <w:vertAlign w:val="subscript"/>
        </w:rPr>
        <w:t>э</w:t>
      </w:r>
      <w:r w:rsidR="009F2520" w:rsidRPr="00AE514B">
        <w:rPr>
          <w:sz w:val="28"/>
        </w:rPr>
        <w:t xml:space="preserve"> = </w:t>
      </w:r>
      <w:r w:rsidR="00D21B90" w:rsidRPr="00AE514B">
        <w:rPr>
          <w:sz w:val="28"/>
        </w:rPr>
        <w:t>772</w:t>
      </w:r>
      <w:r w:rsidR="009F2520" w:rsidRPr="00AE514B">
        <w:rPr>
          <w:sz w:val="28"/>
        </w:rPr>
        <w:t>,</w:t>
      </w:r>
      <w:r w:rsidR="00D21B90" w:rsidRPr="00AE514B">
        <w:rPr>
          <w:sz w:val="28"/>
        </w:rPr>
        <w:t>08</w:t>
      </w:r>
      <w:r w:rsidR="006241B8" w:rsidRPr="00AE514B">
        <w:rPr>
          <w:iCs/>
          <w:sz w:val="28"/>
        </w:rPr>
        <w:t>·2·8·</w:t>
      </w:r>
      <w:r w:rsidR="00D21B90" w:rsidRPr="00AE514B">
        <w:rPr>
          <w:iCs/>
          <w:sz w:val="28"/>
        </w:rPr>
        <w:t>2,94</w:t>
      </w:r>
      <w:r w:rsidR="006241B8" w:rsidRPr="00AE514B">
        <w:rPr>
          <w:iCs/>
          <w:sz w:val="28"/>
        </w:rPr>
        <w:t>=</w:t>
      </w:r>
      <w:r w:rsidR="00D21B90" w:rsidRPr="00AE514B">
        <w:rPr>
          <w:iCs/>
          <w:sz w:val="28"/>
        </w:rPr>
        <w:t>9051966</w:t>
      </w:r>
      <w:r w:rsidR="006241B8" w:rsidRPr="00AE514B">
        <w:rPr>
          <w:iCs/>
          <w:sz w:val="28"/>
        </w:rPr>
        <w:t>,</w:t>
      </w:r>
      <w:r w:rsidR="00D21B90" w:rsidRPr="00AE514B">
        <w:rPr>
          <w:iCs/>
          <w:sz w:val="28"/>
        </w:rPr>
        <w:t>72</w:t>
      </w:r>
      <w:r w:rsidRPr="00AE514B">
        <w:rPr>
          <w:sz w:val="28"/>
        </w:rPr>
        <w:t xml:space="preserve"> кВт</w:t>
      </w:r>
      <w:r w:rsidR="00AF261B" w:rsidRPr="00AE514B">
        <w:rPr>
          <w:iCs/>
          <w:sz w:val="28"/>
        </w:rPr>
        <w:t>·</w:t>
      </w:r>
      <w:r w:rsidRPr="00AE514B">
        <w:rPr>
          <w:sz w:val="28"/>
        </w:rPr>
        <w:t>ч,</w:t>
      </w:r>
    </w:p>
    <w:p w:rsidR="00F305E5" w:rsidRPr="00AE514B" w:rsidRDefault="00F305E5" w:rsidP="00AE514B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AE514B">
        <w:rPr>
          <w:sz w:val="28"/>
        </w:rPr>
        <w:t>П</w:t>
      </w:r>
      <w:r w:rsidRPr="00AE514B">
        <w:rPr>
          <w:sz w:val="28"/>
          <w:vertAlign w:val="subscript"/>
        </w:rPr>
        <w:t>э</w:t>
      </w:r>
      <w:r w:rsidRPr="00AE514B">
        <w:rPr>
          <w:sz w:val="28"/>
          <w:vertAlign w:val="superscript"/>
          <w:lang w:val="en-US"/>
        </w:rPr>
        <w:t>I</w:t>
      </w:r>
      <w:r w:rsidRPr="00AE514B">
        <w:rPr>
          <w:sz w:val="28"/>
        </w:rPr>
        <w:t>=</w:t>
      </w:r>
      <w:r w:rsidR="00B973EB" w:rsidRPr="00AE514B">
        <w:rPr>
          <w:iCs/>
          <w:sz w:val="28"/>
        </w:rPr>
        <w:t>9051966,72</w:t>
      </w:r>
      <w:r w:rsidR="00B973EB" w:rsidRPr="00AE514B">
        <w:rPr>
          <w:sz w:val="28"/>
        </w:rPr>
        <w:t xml:space="preserve"> </w:t>
      </w:r>
      <w:r w:rsidR="00AF261B" w:rsidRPr="00AE514B">
        <w:rPr>
          <w:iCs/>
          <w:sz w:val="28"/>
        </w:rPr>
        <w:t>·</w:t>
      </w:r>
      <w:r w:rsidR="00B973EB" w:rsidRPr="00AE514B">
        <w:rPr>
          <w:sz w:val="28"/>
        </w:rPr>
        <w:t>1</w:t>
      </w:r>
      <w:r w:rsidR="009F2520" w:rsidRPr="00AE514B">
        <w:rPr>
          <w:sz w:val="28"/>
        </w:rPr>
        <w:t>,</w:t>
      </w:r>
      <w:r w:rsidR="00B973EB" w:rsidRPr="00AE514B">
        <w:rPr>
          <w:sz w:val="28"/>
        </w:rPr>
        <w:t>315</w:t>
      </w:r>
      <w:r w:rsidRPr="00AE514B">
        <w:rPr>
          <w:sz w:val="28"/>
        </w:rPr>
        <w:t>=</w:t>
      </w:r>
      <w:r w:rsidR="00B973EB" w:rsidRPr="00AE514B">
        <w:rPr>
          <w:sz w:val="28"/>
        </w:rPr>
        <w:t>11889758</w:t>
      </w:r>
      <w:r w:rsidR="006241B8" w:rsidRPr="00AE514B">
        <w:rPr>
          <w:sz w:val="28"/>
        </w:rPr>
        <w:t>,</w:t>
      </w:r>
      <w:r w:rsidR="00B973EB" w:rsidRPr="00AE514B">
        <w:rPr>
          <w:sz w:val="28"/>
        </w:rPr>
        <w:t>29</w:t>
      </w:r>
      <w:r w:rsidRPr="00AE514B">
        <w:rPr>
          <w:sz w:val="28"/>
        </w:rPr>
        <w:t xml:space="preserve"> (руб.)</w:t>
      </w:r>
    </w:p>
    <w:p w:rsidR="00F305E5" w:rsidRPr="00AE514B" w:rsidRDefault="00F305E5" w:rsidP="00AE514B">
      <w:pPr>
        <w:tabs>
          <w:tab w:val="left" w:pos="2115"/>
          <w:tab w:val="center" w:pos="4819"/>
        </w:tabs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С</w:t>
      </w:r>
      <w:r w:rsidRPr="00AE514B">
        <w:rPr>
          <w:iCs/>
          <w:sz w:val="28"/>
          <w:vertAlign w:val="subscript"/>
        </w:rPr>
        <w:t>э</w:t>
      </w:r>
      <w:r w:rsidRPr="00AE514B">
        <w:rPr>
          <w:iCs/>
          <w:sz w:val="28"/>
        </w:rPr>
        <w:t xml:space="preserve">= </w:t>
      </w:r>
      <w:r w:rsidR="000436DF" w:rsidRPr="00AE514B">
        <w:rPr>
          <w:sz w:val="28"/>
        </w:rPr>
        <w:t xml:space="preserve">11889758,29 </w:t>
      </w:r>
      <w:r w:rsidRPr="00AE514B">
        <w:rPr>
          <w:iCs/>
          <w:sz w:val="28"/>
        </w:rPr>
        <w:t>+</w:t>
      </w:r>
      <w:r w:rsidR="000436DF" w:rsidRPr="00AE514B">
        <w:rPr>
          <w:iCs/>
          <w:sz w:val="28"/>
        </w:rPr>
        <w:t xml:space="preserve">5691168,33 </w:t>
      </w:r>
      <w:r w:rsidRPr="00AE514B">
        <w:rPr>
          <w:iCs/>
          <w:sz w:val="28"/>
        </w:rPr>
        <w:t>=</w:t>
      </w:r>
      <w:r w:rsidR="000436DF" w:rsidRPr="00AE514B">
        <w:rPr>
          <w:iCs/>
          <w:sz w:val="28"/>
        </w:rPr>
        <w:t>17580926</w:t>
      </w:r>
      <w:r w:rsidR="006241B8" w:rsidRPr="00AE514B">
        <w:rPr>
          <w:iCs/>
          <w:sz w:val="28"/>
        </w:rPr>
        <w:t>,</w:t>
      </w:r>
      <w:r w:rsidR="000436DF" w:rsidRPr="00AE514B">
        <w:rPr>
          <w:iCs/>
          <w:sz w:val="28"/>
        </w:rPr>
        <w:t>62</w:t>
      </w:r>
      <w:r w:rsidRPr="00AE514B">
        <w:rPr>
          <w:iCs/>
          <w:sz w:val="28"/>
        </w:rPr>
        <w:t xml:space="preserve"> (руб.)</w:t>
      </w:r>
    </w:p>
    <w:p w:rsidR="007B294A" w:rsidRPr="00E2219C" w:rsidRDefault="007B294A" w:rsidP="00AE514B">
      <w:pPr>
        <w:pStyle w:val="a6"/>
        <w:suppressAutoHyphens/>
        <w:spacing w:after="0" w:line="360" w:lineRule="auto"/>
        <w:ind w:firstLine="709"/>
        <w:jc w:val="both"/>
        <w:rPr>
          <w:iCs/>
          <w:sz w:val="28"/>
        </w:rPr>
      </w:pPr>
    </w:p>
    <w:p w:rsidR="00F305E5" w:rsidRPr="00AE514B" w:rsidRDefault="00F305E5" w:rsidP="00AE514B">
      <w:pPr>
        <w:pStyle w:val="a6"/>
        <w:suppressAutoHyphens/>
        <w:spacing w:after="0"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Величина себестоимости 1 кВт электроэнергии будет определяться по формуле:</w:t>
      </w:r>
    </w:p>
    <w:p w:rsidR="007B294A" w:rsidRPr="00E2219C" w:rsidRDefault="007B294A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AE514B">
        <w:rPr>
          <w:iCs/>
          <w:sz w:val="28"/>
        </w:rPr>
        <w:t>С/С = С</w:t>
      </w:r>
      <w:r w:rsidRPr="00AE514B">
        <w:rPr>
          <w:iCs/>
          <w:sz w:val="28"/>
          <w:vertAlign w:val="subscript"/>
        </w:rPr>
        <w:t>Э</w:t>
      </w:r>
      <w:r w:rsidRPr="00AE514B">
        <w:rPr>
          <w:iCs/>
          <w:sz w:val="28"/>
        </w:rPr>
        <w:t>/Э</w:t>
      </w:r>
      <w:r w:rsidRPr="00AE514B">
        <w:rPr>
          <w:iCs/>
          <w:sz w:val="28"/>
          <w:vertAlign w:val="subscript"/>
        </w:rPr>
        <w:t>Э</w:t>
      </w:r>
      <w:r w:rsidRPr="00AE514B">
        <w:rPr>
          <w:iCs/>
          <w:sz w:val="28"/>
        </w:rPr>
        <w:t>, руб/кВт·ч,</w:t>
      </w:r>
    </w:p>
    <w:p w:rsidR="00F305E5" w:rsidRPr="00AE514B" w:rsidRDefault="00F305E5" w:rsidP="00AE514B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iCs/>
        </w:rPr>
      </w:pPr>
      <w:r w:rsidRPr="00AE514B">
        <w:rPr>
          <w:b w:val="0"/>
          <w:bCs w:val="0"/>
        </w:rPr>
        <w:t xml:space="preserve">С/С </w:t>
      </w:r>
      <w:r w:rsidRPr="00AE514B">
        <w:rPr>
          <w:bCs w:val="0"/>
        </w:rPr>
        <w:t xml:space="preserve">= </w:t>
      </w:r>
      <w:r w:rsidR="000436DF" w:rsidRPr="00AE514B">
        <w:rPr>
          <w:iCs/>
        </w:rPr>
        <w:t xml:space="preserve">17580926,62 </w:t>
      </w:r>
      <w:r w:rsidRPr="00AE514B">
        <w:rPr>
          <w:b w:val="0"/>
          <w:iCs/>
          <w:szCs w:val="24"/>
        </w:rPr>
        <w:t>/</w:t>
      </w:r>
      <w:r w:rsidR="000436DF" w:rsidRPr="00AE514B">
        <w:rPr>
          <w:iCs/>
        </w:rPr>
        <w:t>9051966,72</w:t>
      </w:r>
      <w:r w:rsidR="000436DF" w:rsidRPr="00AE514B">
        <w:t xml:space="preserve"> </w:t>
      </w:r>
      <w:r w:rsidRPr="00AE514B">
        <w:rPr>
          <w:b w:val="0"/>
          <w:iCs/>
        </w:rPr>
        <w:t>=</w:t>
      </w:r>
      <w:r w:rsidR="006241B8" w:rsidRPr="00AE514B">
        <w:rPr>
          <w:b w:val="0"/>
          <w:iCs/>
        </w:rPr>
        <w:t>1,</w:t>
      </w:r>
      <w:r w:rsidR="000436DF" w:rsidRPr="00AE514B">
        <w:rPr>
          <w:b w:val="0"/>
          <w:iCs/>
        </w:rPr>
        <w:t>94</w:t>
      </w:r>
      <w:r w:rsidRPr="00AE514B">
        <w:rPr>
          <w:b w:val="0"/>
          <w:bCs w:val="0"/>
        </w:rPr>
        <w:t>(руб/кВт</w:t>
      </w:r>
      <w:r w:rsidRPr="00AE514B">
        <w:rPr>
          <w:b w:val="0"/>
          <w:iCs/>
        </w:rPr>
        <w:t>·ч)</w:t>
      </w:r>
    </w:p>
    <w:p w:rsidR="00AE514B" w:rsidRDefault="007B294A" w:rsidP="00AE514B">
      <w:pPr>
        <w:pStyle w:val="2"/>
        <w:suppressAutoHyphens/>
        <w:spacing w:line="360" w:lineRule="auto"/>
        <w:ind w:firstLine="709"/>
        <w:jc w:val="both"/>
      </w:pPr>
      <w:r>
        <w:br w:type="page"/>
      </w:r>
      <w:r w:rsidR="00F305E5" w:rsidRPr="00AE514B">
        <w:t>В статью материальные затраты включают стоимость электроэнергии</w:t>
      </w:r>
      <w:r w:rsidR="00013F21" w:rsidRPr="00AE514B">
        <w:t>.</w:t>
      </w:r>
    </w:p>
    <w:p w:rsidR="00AE514B" w:rsidRDefault="00F305E5" w:rsidP="00AE514B">
      <w:pPr>
        <w:pStyle w:val="2"/>
        <w:suppressAutoHyphens/>
        <w:spacing w:line="360" w:lineRule="auto"/>
        <w:ind w:firstLine="709"/>
        <w:jc w:val="both"/>
      </w:pPr>
      <w:r w:rsidRPr="00AE514B">
        <w:t>Заработная плата включает</w:t>
      </w:r>
      <w:r w:rsidR="00AE514B">
        <w:t xml:space="preserve"> </w:t>
      </w:r>
      <w:r w:rsidRPr="00AE514B">
        <w:t>Фонд оплаты рабочих и служащих</w:t>
      </w:r>
    </w:p>
    <w:p w:rsidR="00AE514B" w:rsidRDefault="00F305E5" w:rsidP="00AE514B">
      <w:pPr>
        <w:pStyle w:val="2"/>
        <w:suppressAutoHyphens/>
        <w:spacing w:line="360" w:lineRule="auto"/>
        <w:ind w:firstLine="709"/>
        <w:jc w:val="both"/>
      </w:pPr>
      <w:r w:rsidRPr="00AE514B">
        <w:t>ЕСН рассчитывается от всей зарплаты</w:t>
      </w:r>
      <w:r w:rsidR="00AE514B">
        <w:t xml:space="preserve"> </w:t>
      </w:r>
      <w:r w:rsidRPr="00AE514B">
        <w:t>в размере 26 %.</w:t>
      </w: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sz w:val="28"/>
        </w:rPr>
      </w:pPr>
      <w:r w:rsidRPr="00AE514B">
        <w:rPr>
          <w:sz w:val="28"/>
        </w:rPr>
        <w:t>Прочие - это цеховые расходы, 3% от заработной платы (общепроизводственные расходы).</w:t>
      </w:r>
    </w:p>
    <w:p w:rsidR="00013F21" w:rsidRPr="00AE514B" w:rsidRDefault="00013F21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F305E5" w:rsidRPr="00AE514B" w:rsidRDefault="00F305E5" w:rsidP="00AE514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E514B">
        <w:rPr>
          <w:b/>
          <w:sz w:val="28"/>
        </w:rPr>
        <w:t>Смета затрат</w:t>
      </w:r>
    </w:p>
    <w:tbl>
      <w:tblPr>
        <w:tblStyle w:val="ac"/>
        <w:tblW w:w="0" w:type="auto"/>
        <w:tblInd w:w="709" w:type="dxa"/>
        <w:tblLook w:val="0000" w:firstRow="0" w:lastRow="0" w:firstColumn="0" w:lastColumn="0" w:noHBand="0" w:noVBand="0"/>
      </w:tblPr>
      <w:tblGrid>
        <w:gridCol w:w="5523"/>
        <w:gridCol w:w="1266"/>
        <w:gridCol w:w="766"/>
      </w:tblGrid>
      <w:tr w:rsidR="00F305E5" w:rsidRPr="00AE514B">
        <w:tc>
          <w:tcPr>
            <w:tcW w:w="0" w:type="auto"/>
          </w:tcPr>
          <w:p w:rsidR="00F305E5" w:rsidRPr="00AE514B" w:rsidRDefault="00F305E5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F305E5" w:rsidRPr="00AE514B" w:rsidRDefault="00F305E5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F305E5" w:rsidRPr="00AE514B" w:rsidRDefault="00F305E5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%</w:t>
            </w:r>
          </w:p>
        </w:tc>
      </w:tr>
      <w:tr w:rsidR="002A61C1" w:rsidRPr="00AE514B"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Материальные затраты (за исключением возвратных отходов)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12736924,81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72,45</w:t>
            </w:r>
          </w:p>
        </w:tc>
      </w:tr>
      <w:tr w:rsidR="002A61C1" w:rsidRPr="00AE514B"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3568396,44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20,30</w:t>
            </w:r>
          </w:p>
        </w:tc>
      </w:tr>
      <w:tr w:rsidR="002A61C1" w:rsidRPr="00AE514B"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ЕСН (отчисления от заработной платы)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927783,07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5,28</w:t>
            </w:r>
          </w:p>
        </w:tc>
      </w:tr>
      <w:tr w:rsidR="002A61C1" w:rsidRPr="00AE514B"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Амортизация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240770,40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1,37</w:t>
            </w:r>
          </w:p>
        </w:tc>
      </w:tr>
      <w:tr w:rsidR="002A61C1" w:rsidRPr="00AE514B"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107051,89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0,61</w:t>
            </w:r>
          </w:p>
        </w:tc>
      </w:tr>
      <w:tr w:rsidR="002A61C1" w:rsidRPr="00AE514B"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noWrap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17580926,62</w:t>
            </w:r>
          </w:p>
        </w:tc>
        <w:tc>
          <w:tcPr>
            <w:tcW w:w="0" w:type="auto"/>
          </w:tcPr>
          <w:p w:rsidR="002A61C1" w:rsidRPr="00AE514B" w:rsidRDefault="002A61C1" w:rsidP="00AE514B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E514B">
              <w:rPr>
                <w:sz w:val="20"/>
                <w:szCs w:val="20"/>
              </w:rPr>
              <w:t>100,00</w:t>
            </w:r>
          </w:p>
        </w:tc>
      </w:tr>
    </w:tbl>
    <w:p w:rsidR="008978CE" w:rsidRPr="00AE514B" w:rsidRDefault="008978CE" w:rsidP="00AE514B">
      <w:pPr>
        <w:suppressAutoHyphens/>
        <w:spacing w:line="360" w:lineRule="auto"/>
        <w:ind w:firstLine="709"/>
        <w:jc w:val="both"/>
        <w:rPr>
          <w:sz w:val="28"/>
        </w:rPr>
      </w:pPr>
    </w:p>
    <w:p w:rsidR="00B924BB" w:rsidRPr="007B294A" w:rsidRDefault="007B294A" w:rsidP="00AE514B">
      <w:pPr>
        <w:pStyle w:val="2"/>
        <w:suppressAutoHyphens/>
        <w:spacing w:line="360" w:lineRule="auto"/>
        <w:ind w:firstLine="709"/>
        <w:jc w:val="both"/>
        <w:rPr>
          <w:b/>
        </w:rPr>
      </w:pPr>
      <w:r>
        <w:br w:type="page"/>
      </w:r>
      <w:r w:rsidR="00B924BB" w:rsidRPr="007B294A">
        <w:rPr>
          <w:b/>
        </w:rPr>
        <w:t>Библиографический список</w:t>
      </w:r>
    </w:p>
    <w:p w:rsidR="00B924BB" w:rsidRPr="00AE514B" w:rsidRDefault="00B924BB" w:rsidP="007B294A">
      <w:pPr>
        <w:pStyle w:val="2"/>
        <w:suppressAutoHyphens/>
        <w:spacing w:line="360" w:lineRule="auto"/>
        <w:ind w:firstLine="0"/>
      </w:pPr>
    </w:p>
    <w:p w:rsidR="006374A2" w:rsidRPr="00AE514B" w:rsidRDefault="006374A2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>Никольская В.А. Методические указания по выполнению курсовой работы и экономической части дипломного проекта для студентов специальности 10.04 экономика энергетики</w:t>
      </w:r>
    </w:p>
    <w:p w:rsidR="00B924BB" w:rsidRPr="00AE514B" w:rsidRDefault="00B924BB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 xml:space="preserve">Можаева С.В. Экономика энергетического производства: Уч. пособие. 3 изд. доп. и пер. СПб: Изд. </w:t>
      </w:r>
      <w:r w:rsidR="00AE514B">
        <w:t>"</w:t>
      </w:r>
      <w:r w:rsidRPr="00AE514B">
        <w:t>Лань</w:t>
      </w:r>
      <w:r w:rsidR="00AE514B">
        <w:t>"</w:t>
      </w:r>
      <w:r w:rsidRPr="00AE514B">
        <w:t>, 2003 - 208 с.</w:t>
      </w:r>
    </w:p>
    <w:p w:rsidR="00B924BB" w:rsidRPr="00AE514B" w:rsidRDefault="00B924BB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 xml:space="preserve">Экономика и управление в энергетике: Уч. пособие Под ред. Н.Н. Кожевникова – М.: Изд. центра </w:t>
      </w:r>
      <w:r w:rsidR="00AE514B">
        <w:t>"</w:t>
      </w:r>
      <w:r w:rsidRPr="00AE514B">
        <w:t>Академия</w:t>
      </w:r>
      <w:r w:rsidR="00AE514B">
        <w:t>"</w:t>
      </w:r>
      <w:r w:rsidRPr="00AE514B">
        <w:t>, 2003. – 384 с.</w:t>
      </w:r>
    </w:p>
    <w:p w:rsidR="00B924BB" w:rsidRPr="00AE514B" w:rsidRDefault="00B924BB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>Положение о системе технического обслуживания и ремонта электроустановок магистральных нефтепроводов РД 153 – 39 ТН – 009 – 96 ИПТЭР. Уфа, 1997.</w:t>
      </w:r>
    </w:p>
    <w:p w:rsidR="00B924BB" w:rsidRPr="00AE514B" w:rsidRDefault="00B924BB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>Эксплуатация электрооборудования промышленных предприятий: Уч. пособие / А.Н. Макаров, В.И. Острик. – Тверь: ТГТУ, 1995.</w:t>
      </w:r>
    </w:p>
    <w:p w:rsidR="00B924BB" w:rsidRPr="00AE514B" w:rsidRDefault="00B924BB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>Справочник по электроснабжению и электрооборудованию / А.А.Федоров. – М.: Энергоатомиздат, 1986.</w:t>
      </w:r>
    </w:p>
    <w:p w:rsidR="00AE514B" w:rsidRDefault="00B924BB" w:rsidP="007B294A">
      <w:pPr>
        <w:pStyle w:val="2"/>
        <w:numPr>
          <w:ilvl w:val="0"/>
          <w:numId w:val="6"/>
        </w:numPr>
        <w:tabs>
          <w:tab w:val="clear" w:pos="1068"/>
          <w:tab w:val="num" w:pos="0"/>
        </w:tabs>
        <w:suppressAutoHyphens/>
        <w:spacing w:line="360" w:lineRule="auto"/>
        <w:ind w:left="0" w:firstLine="0"/>
      </w:pPr>
      <w:r w:rsidRPr="00AE514B">
        <w:t>Электрические сети и системы / В.М. Блок. – М.: Высшая школа. 1986.</w:t>
      </w:r>
    </w:p>
    <w:p w:rsidR="00D1558E" w:rsidRPr="00AE514B" w:rsidRDefault="006374A2" w:rsidP="007B294A">
      <w:pPr>
        <w:tabs>
          <w:tab w:val="num" w:pos="0"/>
        </w:tabs>
        <w:suppressAutoHyphens/>
        <w:spacing w:line="360" w:lineRule="auto"/>
        <w:rPr>
          <w:sz w:val="28"/>
        </w:rPr>
      </w:pPr>
      <w:r w:rsidRPr="00AE514B">
        <w:rPr>
          <w:sz w:val="28"/>
        </w:rPr>
        <w:t>8</w:t>
      </w:r>
      <w:r w:rsidR="00B924BB" w:rsidRPr="00AE514B">
        <w:rPr>
          <w:sz w:val="28"/>
        </w:rPr>
        <w:t>.</w:t>
      </w:r>
      <w:r w:rsidR="00AE514B">
        <w:rPr>
          <w:sz w:val="28"/>
        </w:rPr>
        <w:t xml:space="preserve"> </w:t>
      </w:r>
      <w:r w:rsidR="00B924BB" w:rsidRPr="00AE514B">
        <w:rPr>
          <w:sz w:val="28"/>
        </w:rPr>
        <w:t>Безденежных А.Г. Электроснабжение промышленных предприятий:</w:t>
      </w:r>
      <w:r w:rsidR="00AE514B">
        <w:rPr>
          <w:sz w:val="28"/>
        </w:rPr>
        <w:t xml:space="preserve"> </w:t>
      </w:r>
      <w:r w:rsidR="00B924BB" w:rsidRPr="00AE514B">
        <w:rPr>
          <w:sz w:val="28"/>
        </w:rPr>
        <w:t>Методические указания к курсовому проекту. – Калинин: КПИ, 1986.</w:t>
      </w:r>
      <w:bookmarkStart w:id="0" w:name="_GoBack"/>
      <w:bookmarkEnd w:id="0"/>
    </w:p>
    <w:sectPr w:rsidR="00D1558E" w:rsidRPr="00AE514B" w:rsidSect="00AE51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4301"/>
    <w:multiLevelType w:val="hybridMultilevel"/>
    <w:tmpl w:val="0BD2B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5410B"/>
    <w:multiLevelType w:val="hybridMultilevel"/>
    <w:tmpl w:val="70746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76E14"/>
    <w:multiLevelType w:val="hybridMultilevel"/>
    <w:tmpl w:val="41108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F320AE"/>
    <w:multiLevelType w:val="hybridMultilevel"/>
    <w:tmpl w:val="DB9CAD88"/>
    <w:lvl w:ilvl="0" w:tplc="2960B7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8956544"/>
    <w:multiLevelType w:val="multilevel"/>
    <w:tmpl w:val="C73E3B7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D73016C"/>
    <w:multiLevelType w:val="hybridMultilevel"/>
    <w:tmpl w:val="7A70877A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30E"/>
    <w:rsid w:val="00013F21"/>
    <w:rsid w:val="00032A03"/>
    <w:rsid w:val="000436DF"/>
    <w:rsid w:val="00071D72"/>
    <w:rsid w:val="000A62ED"/>
    <w:rsid w:val="000B1B65"/>
    <w:rsid w:val="00113424"/>
    <w:rsid w:val="001220EC"/>
    <w:rsid w:val="0015751F"/>
    <w:rsid w:val="002105A3"/>
    <w:rsid w:val="00215D38"/>
    <w:rsid w:val="00237F59"/>
    <w:rsid w:val="00260450"/>
    <w:rsid w:val="002A2907"/>
    <w:rsid w:val="002A61C1"/>
    <w:rsid w:val="003174DE"/>
    <w:rsid w:val="00337BD2"/>
    <w:rsid w:val="0034329C"/>
    <w:rsid w:val="0037030E"/>
    <w:rsid w:val="004410FD"/>
    <w:rsid w:val="00487A75"/>
    <w:rsid w:val="00496218"/>
    <w:rsid w:val="004B70EA"/>
    <w:rsid w:val="004C5ACB"/>
    <w:rsid w:val="004D7DAC"/>
    <w:rsid w:val="004E2F8D"/>
    <w:rsid w:val="005101D9"/>
    <w:rsid w:val="00522DA1"/>
    <w:rsid w:val="0053716E"/>
    <w:rsid w:val="005657C0"/>
    <w:rsid w:val="005B31E3"/>
    <w:rsid w:val="00604ABA"/>
    <w:rsid w:val="006241B8"/>
    <w:rsid w:val="006374A2"/>
    <w:rsid w:val="00662FD3"/>
    <w:rsid w:val="00685D02"/>
    <w:rsid w:val="007776EB"/>
    <w:rsid w:val="00795FAC"/>
    <w:rsid w:val="007B294A"/>
    <w:rsid w:val="007D32C7"/>
    <w:rsid w:val="007F0805"/>
    <w:rsid w:val="00813AD6"/>
    <w:rsid w:val="00864465"/>
    <w:rsid w:val="0088273F"/>
    <w:rsid w:val="00890525"/>
    <w:rsid w:val="008978CE"/>
    <w:rsid w:val="008D7ACE"/>
    <w:rsid w:val="009667DB"/>
    <w:rsid w:val="009675A4"/>
    <w:rsid w:val="009F2520"/>
    <w:rsid w:val="009F4B1D"/>
    <w:rsid w:val="00A34C72"/>
    <w:rsid w:val="00A410CB"/>
    <w:rsid w:val="00AD2006"/>
    <w:rsid w:val="00AE1E35"/>
    <w:rsid w:val="00AE514B"/>
    <w:rsid w:val="00AF261B"/>
    <w:rsid w:val="00B267BE"/>
    <w:rsid w:val="00B85475"/>
    <w:rsid w:val="00B924BB"/>
    <w:rsid w:val="00B973EB"/>
    <w:rsid w:val="00BB2DF8"/>
    <w:rsid w:val="00C276F6"/>
    <w:rsid w:val="00C345BF"/>
    <w:rsid w:val="00C3676F"/>
    <w:rsid w:val="00C475BA"/>
    <w:rsid w:val="00C9768A"/>
    <w:rsid w:val="00CF0B8C"/>
    <w:rsid w:val="00CF5C4E"/>
    <w:rsid w:val="00D1558E"/>
    <w:rsid w:val="00D21B90"/>
    <w:rsid w:val="00D37754"/>
    <w:rsid w:val="00D741A9"/>
    <w:rsid w:val="00DF189B"/>
    <w:rsid w:val="00E05FFC"/>
    <w:rsid w:val="00E2219C"/>
    <w:rsid w:val="00ED159A"/>
    <w:rsid w:val="00EE3B1A"/>
    <w:rsid w:val="00F305E5"/>
    <w:rsid w:val="00F37486"/>
    <w:rsid w:val="00F802CE"/>
    <w:rsid w:val="00FD3CB1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99DF8049-C310-4B5B-A5F1-DB2B4AD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305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B1B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B1B6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Основний текст з відступом1"/>
    <w:basedOn w:val="a"/>
    <w:link w:val="a3"/>
    <w:rsid w:val="000B1B65"/>
    <w:pPr>
      <w:ind w:firstLine="720"/>
    </w:pPr>
    <w:rPr>
      <w:sz w:val="28"/>
    </w:rPr>
  </w:style>
  <w:style w:type="character" w:customStyle="1" w:styleId="a3">
    <w:name w:val="Основной текст с отступом Знак"/>
    <w:basedOn w:val="a0"/>
    <w:link w:val="1"/>
    <w:semiHidden/>
    <w:rPr>
      <w:rFonts w:cs="Times New Roman"/>
      <w:sz w:val="24"/>
      <w:szCs w:val="24"/>
    </w:rPr>
  </w:style>
  <w:style w:type="paragraph" w:styleId="a4">
    <w:name w:val="footer"/>
    <w:basedOn w:val="a"/>
    <w:link w:val="a5"/>
    <w:rsid w:val="000B1B6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semiHidden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0B1B65"/>
    <w:pPr>
      <w:ind w:firstLine="480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semiHidden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0B1B65"/>
    <w:pPr>
      <w:ind w:firstLine="720"/>
    </w:pPr>
    <w:rPr>
      <w:b/>
      <w:bCs/>
      <w:sz w:val="28"/>
    </w:rPr>
  </w:style>
  <w:style w:type="character" w:customStyle="1" w:styleId="30">
    <w:name w:val="Основний текст з відступом 3 Знак"/>
    <w:basedOn w:val="a0"/>
    <w:link w:val="3"/>
    <w:semiHidden/>
    <w:rPr>
      <w:rFonts w:cs="Times New Roman"/>
      <w:sz w:val="16"/>
      <w:szCs w:val="16"/>
    </w:rPr>
  </w:style>
  <w:style w:type="paragraph" w:styleId="a6">
    <w:name w:val="Body Text"/>
    <w:basedOn w:val="a"/>
    <w:link w:val="a7"/>
    <w:rsid w:val="000B1B65"/>
    <w:pPr>
      <w:spacing w:after="120"/>
    </w:pPr>
  </w:style>
  <w:style w:type="character" w:customStyle="1" w:styleId="a7">
    <w:name w:val="Основний текст Знак"/>
    <w:basedOn w:val="a0"/>
    <w:link w:val="a6"/>
    <w:semiHidden/>
    <w:rPr>
      <w:rFonts w:cs="Times New Roman"/>
      <w:sz w:val="24"/>
      <w:szCs w:val="24"/>
    </w:rPr>
  </w:style>
  <w:style w:type="paragraph" w:styleId="a8">
    <w:name w:val="Title"/>
    <w:basedOn w:val="a"/>
    <w:link w:val="a9"/>
    <w:qFormat/>
    <w:rsid w:val="000B1B65"/>
    <w:pPr>
      <w:jc w:val="center"/>
    </w:pPr>
    <w:rPr>
      <w:sz w:val="28"/>
      <w:u w:val="single"/>
    </w:rPr>
  </w:style>
  <w:style w:type="character" w:customStyle="1" w:styleId="a9">
    <w:name w:val="Назва Знак"/>
    <w:basedOn w:val="a0"/>
    <w:link w:val="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qFormat/>
    <w:rsid w:val="000B1B65"/>
    <w:pPr>
      <w:jc w:val="center"/>
    </w:pPr>
    <w:rPr>
      <w:sz w:val="28"/>
    </w:rPr>
  </w:style>
  <w:style w:type="character" w:customStyle="1" w:styleId="ab">
    <w:name w:val="Підзаголовок Знак"/>
    <w:basedOn w:val="a0"/>
    <w:link w:val="aa"/>
    <w:rPr>
      <w:rFonts w:ascii="Cambria" w:eastAsia="Times New Roman" w:hAnsi="Cambria" w:cs="Times New Roman"/>
      <w:sz w:val="24"/>
      <w:szCs w:val="24"/>
    </w:rPr>
  </w:style>
  <w:style w:type="table" w:styleId="ac">
    <w:name w:val="Table Grid"/>
    <w:basedOn w:val="a1"/>
    <w:rsid w:val="00AE51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сан</dc:creator>
  <cp:keywords/>
  <dc:description/>
  <cp:lastModifiedBy>Irina</cp:lastModifiedBy>
  <cp:revision>2</cp:revision>
  <cp:lastPrinted>2006-04-25T16:46:00Z</cp:lastPrinted>
  <dcterms:created xsi:type="dcterms:W3CDTF">2014-08-16T05:00:00Z</dcterms:created>
  <dcterms:modified xsi:type="dcterms:W3CDTF">2014-08-16T05:00:00Z</dcterms:modified>
</cp:coreProperties>
</file>