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Тольяттинский государственный университет</w:t>
      </w: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Кафедра экономики, организации и управления предприятием</w:t>
      </w: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5D5A2B" w:rsidRPr="00257B7E" w:rsidRDefault="005D5A2B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5D5A2B" w:rsidRDefault="005D5A2B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CD670F" w:rsidRPr="00257B7E" w:rsidRDefault="00CD670F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5D5A2B" w:rsidRPr="00257B7E" w:rsidRDefault="005D5A2B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Курсовой проект</w:t>
      </w: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257B7E">
        <w:rPr>
          <w:sz w:val="28"/>
          <w:szCs w:val="28"/>
        </w:rPr>
        <w:t>на тему «Организация производственного процесса по изготовлению деревянных панелей»</w:t>
      </w: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257B7E">
        <w:rPr>
          <w:sz w:val="28"/>
          <w:szCs w:val="28"/>
        </w:rPr>
        <w:t>по дисциплине «Организационное проектирование</w:t>
      </w:r>
      <w:r w:rsidR="005D5A2B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производственных сис</w:t>
      </w:r>
      <w:r w:rsidR="005D5A2B" w:rsidRPr="00257B7E">
        <w:rPr>
          <w:sz w:val="28"/>
          <w:szCs w:val="28"/>
        </w:rPr>
        <w:t>тем</w:t>
      </w:r>
      <w:r w:rsidRPr="00257B7E">
        <w:rPr>
          <w:sz w:val="28"/>
          <w:szCs w:val="28"/>
        </w:rPr>
        <w:t>»</w:t>
      </w: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D8012E" w:rsidRPr="00257B7E" w:rsidRDefault="003C6D8C" w:rsidP="0046344E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257B7E">
        <w:rPr>
          <w:sz w:val="28"/>
          <w:szCs w:val="28"/>
        </w:rPr>
        <w:t>Тольятти 2006</w:t>
      </w:r>
    </w:p>
    <w:p w:rsidR="00D8012E" w:rsidRPr="00257B7E" w:rsidRDefault="0046344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br w:type="page"/>
      </w:r>
      <w:r w:rsidR="00D8012E" w:rsidRPr="00257B7E">
        <w:rPr>
          <w:b/>
          <w:bCs/>
          <w:sz w:val="28"/>
          <w:szCs w:val="28"/>
        </w:rPr>
        <w:t>Содерж</w:t>
      </w:r>
      <w:r w:rsidR="005D5A2B" w:rsidRPr="00257B7E">
        <w:rPr>
          <w:b/>
          <w:bCs/>
          <w:sz w:val="28"/>
          <w:szCs w:val="28"/>
        </w:rPr>
        <w:t>ание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5D5A2B">
      <w:pPr>
        <w:widowControl/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Глава </w:t>
      </w:r>
      <w:r w:rsidR="005D5A2B" w:rsidRPr="00257B7E">
        <w:rPr>
          <w:sz w:val="28"/>
          <w:szCs w:val="28"/>
        </w:rPr>
        <w:t>1</w:t>
      </w:r>
      <w:r w:rsidRPr="00257B7E">
        <w:rPr>
          <w:sz w:val="28"/>
          <w:szCs w:val="28"/>
        </w:rPr>
        <w:t>. Обоснование создания фирмы «Авекон»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1.1 Исслед</w:t>
      </w:r>
      <w:r w:rsidR="005D5A2B" w:rsidRPr="00257B7E">
        <w:rPr>
          <w:sz w:val="28"/>
          <w:szCs w:val="28"/>
        </w:rPr>
        <w:t>ование рынка деревянных панелей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1.2 </w:t>
      </w:r>
      <w:r w:rsidR="005D5A2B" w:rsidRPr="00257B7E">
        <w:rPr>
          <w:sz w:val="28"/>
          <w:szCs w:val="28"/>
        </w:rPr>
        <w:t>Определение позиций конкурентов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1.3 Анализ рынка ресурсов</w:t>
      </w:r>
    </w:p>
    <w:p w:rsidR="00D8012E" w:rsidRPr="00257B7E" w:rsidRDefault="00D8012E" w:rsidP="005D5A2B">
      <w:pPr>
        <w:widowControl/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Глава </w:t>
      </w:r>
      <w:r w:rsidR="005D5A2B" w:rsidRPr="00257B7E">
        <w:rPr>
          <w:sz w:val="28"/>
          <w:szCs w:val="28"/>
        </w:rPr>
        <w:t>2</w:t>
      </w:r>
      <w:r w:rsidRPr="00257B7E">
        <w:rPr>
          <w:sz w:val="28"/>
          <w:szCs w:val="28"/>
        </w:rPr>
        <w:t>. Организационно-экономические характеристики предприятия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2.1 Основные характер</w:t>
      </w:r>
      <w:r w:rsidR="005D5A2B" w:rsidRPr="00257B7E">
        <w:rPr>
          <w:sz w:val="28"/>
          <w:szCs w:val="28"/>
        </w:rPr>
        <w:t>истики</w:t>
      </w:r>
      <w:r w:rsidR="00B93AD6" w:rsidRPr="00257B7E">
        <w:rPr>
          <w:sz w:val="28"/>
          <w:szCs w:val="28"/>
        </w:rPr>
        <w:t xml:space="preserve"> </w:t>
      </w:r>
      <w:r w:rsidR="005D5A2B" w:rsidRPr="00257B7E">
        <w:rPr>
          <w:sz w:val="28"/>
          <w:szCs w:val="28"/>
        </w:rPr>
        <w:t>фирмы</w:t>
      </w:r>
    </w:p>
    <w:p w:rsidR="00D8012E" w:rsidRPr="00257B7E" w:rsidRDefault="005D5A2B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2.2 Структура предприятия</w:t>
      </w:r>
    </w:p>
    <w:p w:rsidR="00D8012E" w:rsidRPr="00257B7E" w:rsidRDefault="00D8012E" w:rsidP="005D5A2B">
      <w:pPr>
        <w:widowControl/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Глава </w:t>
      </w:r>
      <w:r w:rsidR="005D5A2B" w:rsidRPr="00257B7E">
        <w:rPr>
          <w:sz w:val="28"/>
          <w:szCs w:val="28"/>
        </w:rPr>
        <w:t>3</w:t>
      </w:r>
      <w:r w:rsidRPr="00257B7E">
        <w:rPr>
          <w:sz w:val="28"/>
          <w:szCs w:val="28"/>
        </w:rPr>
        <w:t>. Представление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тов</w:t>
      </w:r>
      <w:r w:rsidR="005D5A2B" w:rsidRPr="00257B7E">
        <w:rPr>
          <w:sz w:val="28"/>
          <w:szCs w:val="28"/>
        </w:rPr>
        <w:t>ара и</w:t>
      </w:r>
      <w:r w:rsidR="00B93AD6" w:rsidRPr="00257B7E">
        <w:rPr>
          <w:sz w:val="28"/>
          <w:szCs w:val="28"/>
        </w:rPr>
        <w:t xml:space="preserve"> </w:t>
      </w:r>
      <w:r w:rsidR="005D5A2B" w:rsidRPr="00257B7E">
        <w:rPr>
          <w:sz w:val="28"/>
          <w:szCs w:val="28"/>
        </w:rPr>
        <w:t>процесс его производства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3.1 Основные хар</w:t>
      </w:r>
      <w:r w:rsidR="005D5A2B" w:rsidRPr="00257B7E">
        <w:rPr>
          <w:sz w:val="28"/>
          <w:szCs w:val="28"/>
        </w:rPr>
        <w:t>актеристики выпускаемого товара</w:t>
      </w:r>
    </w:p>
    <w:p w:rsidR="00D8012E" w:rsidRPr="00257B7E" w:rsidRDefault="00D8012E" w:rsidP="005D5A2B">
      <w:pPr>
        <w:pStyle w:val="21"/>
        <w:spacing w:before="0" w:line="360" w:lineRule="auto"/>
        <w:ind w:firstLine="0"/>
      </w:pPr>
      <w:r w:rsidRPr="00257B7E">
        <w:t xml:space="preserve">Глава </w:t>
      </w:r>
      <w:r w:rsidR="005D5A2B" w:rsidRPr="00257B7E">
        <w:t>4</w:t>
      </w:r>
      <w:r w:rsidRPr="00257B7E">
        <w:t>. Оп</w:t>
      </w:r>
      <w:r w:rsidR="005D5A2B" w:rsidRPr="00257B7E">
        <w:t>ределение издержек производства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4.1 </w:t>
      </w:r>
      <w:r w:rsidR="005D5A2B" w:rsidRPr="00257B7E">
        <w:rPr>
          <w:sz w:val="28"/>
          <w:szCs w:val="28"/>
        </w:rPr>
        <w:t>Расчет объема выпуска продукции</w:t>
      </w:r>
    </w:p>
    <w:p w:rsidR="00D8012E" w:rsidRPr="00257B7E" w:rsidRDefault="00D8012E" w:rsidP="005D5A2B">
      <w:pPr>
        <w:widowControl/>
        <w:tabs>
          <w:tab w:val="left" w:leader="dot" w:pos="9072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4.2 Расчет объема оборота предприятия </w:t>
      </w:r>
      <w:r w:rsidR="005D5A2B" w:rsidRPr="00257B7E">
        <w:rPr>
          <w:sz w:val="28"/>
          <w:szCs w:val="28"/>
        </w:rPr>
        <w:t>в стоимостном выражении</w:t>
      </w:r>
    </w:p>
    <w:p w:rsidR="00D8012E" w:rsidRPr="00257B7E" w:rsidRDefault="00D8012E" w:rsidP="005D5A2B">
      <w:pPr>
        <w:pStyle w:val="21"/>
        <w:tabs>
          <w:tab w:val="left" w:leader="dot" w:pos="8505"/>
        </w:tabs>
        <w:spacing w:before="0" w:line="360" w:lineRule="auto"/>
        <w:ind w:firstLine="0"/>
      </w:pPr>
      <w:r w:rsidRPr="00257B7E">
        <w:t>4.3 Калькуляционный</w:t>
      </w:r>
      <w:r w:rsidR="005D5A2B" w:rsidRPr="00257B7E">
        <w:t xml:space="preserve"> расчет себестоимости продукции</w:t>
      </w:r>
    </w:p>
    <w:p w:rsidR="00D8012E" w:rsidRPr="00257B7E" w:rsidRDefault="00D8012E" w:rsidP="005D5A2B">
      <w:pPr>
        <w:widowControl/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Глава </w:t>
      </w:r>
      <w:r w:rsidR="005D5A2B" w:rsidRPr="00257B7E">
        <w:rPr>
          <w:sz w:val="28"/>
          <w:szCs w:val="28"/>
        </w:rPr>
        <w:t xml:space="preserve">5. Ценовая политика фирмы. </w:t>
      </w:r>
      <w:r w:rsidRPr="00257B7E">
        <w:rPr>
          <w:sz w:val="28"/>
          <w:szCs w:val="28"/>
        </w:rPr>
        <w:t>Определе</w:t>
      </w:r>
      <w:r w:rsidR="005D5A2B" w:rsidRPr="00257B7E">
        <w:rPr>
          <w:sz w:val="28"/>
          <w:szCs w:val="28"/>
        </w:rPr>
        <w:t>ние безубыточного объема продаж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5.1 Ценовая политика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5.2 Расчет безубыточного объема прода</w:t>
      </w:r>
      <w:r w:rsidR="005D5A2B" w:rsidRPr="00257B7E">
        <w:rPr>
          <w:sz w:val="28"/>
          <w:szCs w:val="28"/>
        </w:rPr>
        <w:t>ж</w:t>
      </w:r>
    </w:p>
    <w:p w:rsidR="00D8012E" w:rsidRPr="00257B7E" w:rsidRDefault="00D8012E" w:rsidP="005D5A2B">
      <w:pPr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Глава </w:t>
      </w:r>
      <w:r w:rsidR="005D5A2B" w:rsidRPr="00257B7E">
        <w:rPr>
          <w:sz w:val="28"/>
          <w:szCs w:val="28"/>
        </w:rPr>
        <w:t>6</w:t>
      </w:r>
      <w:r w:rsidRPr="00257B7E">
        <w:rPr>
          <w:sz w:val="28"/>
          <w:szCs w:val="28"/>
        </w:rPr>
        <w:t>. Определение исходного финансового капитал</w:t>
      </w:r>
      <w:r w:rsidR="005D5A2B" w:rsidRPr="00257B7E">
        <w:rPr>
          <w:sz w:val="28"/>
          <w:szCs w:val="28"/>
        </w:rPr>
        <w:t>а и источников его формирования</w:t>
      </w:r>
    </w:p>
    <w:p w:rsidR="00D8012E" w:rsidRPr="00257B7E" w:rsidRDefault="00D8012E" w:rsidP="005D5A2B">
      <w:pPr>
        <w:widowControl/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Глава </w:t>
      </w:r>
      <w:r w:rsidR="005D5A2B" w:rsidRPr="00257B7E">
        <w:rPr>
          <w:sz w:val="28"/>
          <w:szCs w:val="28"/>
        </w:rPr>
        <w:t>7</w:t>
      </w:r>
      <w:r w:rsidRPr="00257B7E">
        <w:rPr>
          <w:sz w:val="28"/>
          <w:szCs w:val="28"/>
        </w:rPr>
        <w:t>. Основные</w:t>
      </w:r>
      <w:r w:rsidR="005D5A2B" w:rsidRPr="00257B7E">
        <w:rPr>
          <w:sz w:val="28"/>
          <w:szCs w:val="28"/>
        </w:rPr>
        <w:t xml:space="preserve"> итоги деятельности предприятия</w:t>
      </w:r>
    </w:p>
    <w:p w:rsidR="00D8012E" w:rsidRPr="00257B7E" w:rsidRDefault="005D5A2B" w:rsidP="005D5A2B">
      <w:pPr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Заключение</w:t>
      </w:r>
    </w:p>
    <w:p w:rsidR="00D8012E" w:rsidRPr="00257B7E" w:rsidRDefault="005D5A2B" w:rsidP="005D5A2B">
      <w:pPr>
        <w:tabs>
          <w:tab w:val="left" w:leader="dot" w:pos="8505"/>
        </w:tabs>
        <w:spacing w:line="360" w:lineRule="auto"/>
        <w:ind w:firstLine="0"/>
        <w:rPr>
          <w:sz w:val="28"/>
          <w:szCs w:val="28"/>
        </w:rPr>
      </w:pPr>
      <w:r w:rsidRPr="00257B7E">
        <w:rPr>
          <w:sz w:val="28"/>
          <w:szCs w:val="28"/>
        </w:rPr>
        <w:t>Библиографический список</w:t>
      </w:r>
    </w:p>
    <w:p w:rsidR="00D8012E" w:rsidRPr="00257B7E" w:rsidRDefault="005D5A2B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br w:type="page"/>
      </w:r>
      <w:r w:rsidR="00D8012E" w:rsidRPr="00257B7E">
        <w:rPr>
          <w:b/>
          <w:bCs/>
          <w:sz w:val="28"/>
          <w:szCs w:val="28"/>
        </w:rPr>
        <w:t xml:space="preserve">Глава </w:t>
      </w:r>
      <w:r w:rsidR="00B93AD6" w:rsidRPr="00257B7E">
        <w:rPr>
          <w:b/>
          <w:bCs/>
          <w:sz w:val="28"/>
          <w:szCs w:val="28"/>
        </w:rPr>
        <w:t>1</w:t>
      </w:r>
      <w:r w:rsidR="00D8012E" w:rsidRPr="00257B7E">
        <w:rPr>
          <w:b/>
          <w:bCs/>
          <w:sz w:val="28"/>
          <w:szCs w:val="28"/>
        </w:rPr>
        <w:t>. Обос</w:t>
      </w:r>
      <w:r w:rsidR="00B93AD6" w:rsidRPr="00257B7E">
        <w:rPr>
          <w:b/>
          <w:bCs/>
          <w:sz w:val="28"/>
          <w:szCs w:val="28"/>
        </w:rPr>
        <w:t>нование создания фирмы «Авекон»</w:t>
      </w:r>
    </w:p>
    <w:p w:rsidR="00B93AD6" w:rsidRPr="00257B7E" w:rsidRDefault="00B93AD6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1.1 Исслед</w:t>
      </w:r>
      <w:r w:rsidR="00B93AD6" w:rsidRPr="00257B7E">
        <w:rPr>
          <w:b/>
          <w:bCs/>
          <w:sz w:val="28"/>
          <w:szCs w:val="28"/>
        </w:rPr>
        <w:t>ование рынка деревянных панелей</w:t>
      </w:r>
    </w:p>
    <w:p w:rsidR="00B93AD6" w:rsidRPr="00257B7E" w:rsidRDefault="00B93AD6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Фирма «Авекон» сама непосредственно производит и продает деревянные панели. Доля рынка, которую занимает ф</w:t>
      </w:r>
      <w:r w:rsidR="007610C0">
        <w:rPr>
          <w:sz w:val="28"/>
          <w:szCs w:val="28"/>
        </w:rPr>
        <w:t>ирма «Авекон», составляет 10 %.</w:t>
      </w:r>
    </w:p>
    <w:p w:rsidR="00D8012E" w:rsidRPr="00257B7E" w:rsidRDefault="00D8012E" w:rsidP="0046344E">
      <w:pPr>
        <w:pStyle w:val="7"/>
        <w:ind w:firstLine="709"/>
        <w:jc w:val="both"/>
        <w:rPr>
          <w:rFonts w:ascii="Times New Roman" w:hAnsi="Times New Roman" w:cs="Times New Roman"/>
          <w:b/>
          <w:bCs/>
        </w:rPr>
      </w:pPr>
      <w:r w:rsidRPr="00257B7E">
        <w:rPr>
          <w:rFonts w:ascii="Times New Roman" w:hAnsi="Times New Roman" w:cs="Times New Roman"/>
        </w:rPr>
        <w:t>Переменные принципа сегментирования рынка приведены в табл. 1.</w:t>
      </w:r>
    </w:p>
    <w:p w:rsidR="00B93AD6" w:rsidRPr="00257B7E" w:rsidRDefault="00B93AD6" w:rsidP="0046344E">
      <w:pPr>
        <w:pStyle w:val="5"/>
        <w:spacing w:line="360" w:lineRule="auto"/>
        <w:ind w:firstLine="709"/>
        <w:jc w:val="both"/>
      </w:pPr>
    </w:p>
    <w:p w:rsidR="00D8012E" w:rsidRPr="00257B7E" w:rsidRDefault="00D8012E" w:rsidP="00B93AD6">
      <w:pPr>
        <w:pStyle w:val="5"/>
        <w:spacing w:line="360" w:lineRule="auto"/>
        <w:ind w:firstLine="709"/>
        <w:jc w:val="both"/>
      </w:pPr>
      <w:r w:rsidRPr="00257B7E">
        <w:t>Таблица 1</w:t>
      </w:r>
      <w:r w:rsidR="00B93AD6" w:rsidRPr="00257B7E">
        <w:t xml:space="preserve"> - </w:t>
      </w:r>
      <w:r w:rsidRPr="00257B7E">
        <w:t>Переменные принципа сегментирования рынка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441"/>
        <w:gridCol w:w="5581"/>
      </w:tblGrid>
      <w:tr w:rsidR="00D8012E" w:rsidRPr="00257B7E">
        <w:trPr>
          <w:trHeight w:val="37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b/>
                <w:bCs/>
                <w:sz w:val="20"/>
                <w:szCs w:val="20"/>
              </w:rPr>
              <w:t>Принцип сегментирования рынка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b/>
                <w:bCs/>
                <w:sz w:val="20"/>
                <w:szCs w:val="20"/>
              </w:rPr>
              <w:t>Переменная сегментирования рынка</w:t>
            </w:r>
          </w:p>
        </w:tc>
      </w:tr>
      <w:tr w:rsidR="00D8012E" w:rsidRPr="00257B7E">
        <w:trPr>
          <w:trHeight w:val="416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Географический принцип</w:t>
            </w:r>
          </w:p>
        </w:tc>
        <w:tc>
          <w:tcPr>
            <w:tcW w:w="558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Регион</w:t>
            </w:r>
          </w:p>
        </w:tc>
      </w:tr>
      <w:tr w:rsidR="00D8012E" w:rsidRPr="00257B7E">
        <w:trPr>
          <w:trHeight w:val="370"/>
        </w:trPr>
        <w:tc>
          <w:tcPr>
            <w:tcW w:w="34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 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Город</w:t>
            </w:r>
          </w:p>
        </w:tc>
      </w:tr>
      <w:tr w:rsidR="00D8012E" w:rsidRPr="00257B7E">
        <w:trPr>
          <w:trHeight w:val="370"/>
        </w:trPr>
        <w:tc>
          <w:tcPr>
            <w:tcW w:w="34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 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Плотность населения</w:t>
            </w:r>
          </w:p>
        </w:tc>
      </w:tr>
      <w:tr w:rsidR="00D8012E" w:rsidRPr="00257B7E">
        <w:trPr>
          <w:trHeight w:val="37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 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Повод для совершения покупки</w:t>
            </w:r>
          </w:p>
        </w:tc>
      </w:tr>
      <w:tr w:rsidR="00D8012E" w:rsidRPr="00257B7E">
        <w:trPr>
          <w:trHeight w:val="370"/>
        </w:trPr>
        <w:tc>
          <w:tcPr>
            <w:tcW w:w="34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Поведенческий принцип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Искомые выгоды</w:t>
            </w:r>
          </w:p>
        </w:tc>
      </w:tr>
      <w:tr w:rsidR="00D8012E" w:rsidRPr="00257B7E">
        <w:trPr>
          <w:trHeight w:val="370"/>
        </w:trPr>
        <w:tc>
          <w:tcPr>
            <w:tcW w:w="34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 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Степень готовности</w:t>
            </w:r>
            <w:r w:rsidR="00B93AD6" w:rsidRPr="00257B7E">
              <w:rPr>
                <w:sz w:val="20"/>
                <w:szCs w:val="20"/>
              </w:rPr>
              <w:t xml:space="preserve"> </w:t>
            </w:r>
            <w:r w:rsidRPr="00257B7E">
              <w:rPr>
                <w:sz w:val="20"/>
                <w:szCs w:val="20"/>
              </w:rPr>
              <w:t>к восприятию товара</w:t>
            </w:r>
          </w:p>
        </w:tc>
      </w:tr>
      <w:tr w:rsidR="00D8012E" w:rsidRPr="00257B7E">
        <w:trPr>
          <w:trHeight w:val="370"/>
        </w:trPr>
        <w:tc>
          <w:tcPr>
            <w:tcW w:w="344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 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Отношение к товару</w:t>
            </w:r>
          </w:p>
        </w:tc>
      </w:tr>
      <w:tr w:rsidR="00D8012E" w:rsidRPr="00257B7E">
        <w:trPr>
          <w:trHeight w:val="370"/>
        </w:trPr>
        <w:tc>
          <w:tcPr>
            <w:tcW w:w="3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Демографический принцип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2E" w:rsidRPr="00257B7E" w:rsidRDefault="00D8012E" w:rsidP="00B93AD6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Уровень дохода</w:t>
            </w:r>
          </w:p>
        </w:tc>
      </w:tr>
    </w:tbl>
    <w:p w:rsidR="00D8012E" w:rsidRPr="00257B7E" w:rsidRDefault="00D8012E" w:rsidP="0046344E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12E" w:rsidRPr="00257B7E" w:rsidRDefault="00D8012E" w:rsidP="0046344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57B7E">
        <w:rPr>
          <w:rFonts w:ascii="Times New Roman" w:hAnsi="Times New Roman" w:cs="Times New Roman"/>
        </w:rPr>
        <w:t>Для сегментирования рынка необходимо выбрать наиболее важные, с точки зрения увеличения объема продаж, переменные. Применительно к данной фирме будем считать, что для эффективной продажи товара необходимо:</w:t>
      </w:r>
    </w:p>
    <w:p w:rsidR="00D8012E" w:rsidRPr="00257B7E" w:rsidRDefault="00D8012E" w:rsidP="0046344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257B7E">
        <w:rPr>
          <w:rFonts w:ascii="Times New Roman" w:hAnsi="Times New Roman" w:cs="Times New Roman"/>
        </w:rPr>
        <w:t xml:space="preserve">выбрать одну переменную географического принципа - город; </w:t>
      </w:r>
    </w:p>
    <w:p w:rsidR="00D8012E" w:rsidRPr="00257B7E" w:rsidRDefault="00D8012E" w:rsidP="0046344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257B7E">
        <w:rPr>
          <w:rFonts w:ascii="Times New Roman" w:hAnsi="Times New Roman" w:cs="Times New Roman"/>
        </w:rPr>
        <w:t xml:space="preserve">одну переменную поведенческого принципа - повод для совершения покупки; </w:t>
      </w:r>
    </w:p>
    <w:p w:rsidR="00D8012E" w:rsidRPr="00257B7E" w:rsidRDefault="00D8012E" w:rsidP="0046344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257B7E">
        <w:rPr>
          <w:rFonts w:ascii="Times New Roman" w:hAnsi="Times New Roman" w:cs="Times New Roman"/>
        </w:rPr>
        <w:t xml:space="preserve">одну переменную демографического принципа - Уровень дохода. </w:t>
      </w:r>
    </w:p>
    <w:p w:rsidR="00D8012E" w:rsidRPr="00257B7E" w:rsidRDefault="00D8012E" w:rsidP="0046344E">
      <w:pPr>
        <w:pStyle w:val="a7"/>
        <w:spacing w:before="0" w:line="360" w:lineRule="auto"/>
        <w:jc w:val="both"/>
      </w:pPr>
      <w:r w:rsidRPr="00257B7E">
        <w:t>Рынок разбивается на группы потребителей, каждой группе предлагается свой товар, а затем фирма выбирает для себя наиболее перспективные сегменты, на которых и сосредотачивает все свои усилия.</w:t>
      </w:r>
    </w:p>
    <w:p w:rsidR="00D8012E" w:rsidRPr="00257B7E" w:rsidRDefault="00B93AD6" w:rsidP="00B93AD6">
      <w:pPr>
        <w:pStyle w:val="a7"/>
        <w:spacing w:before="0" w:line="360" w:lineRule="auto"/>
        <w:jc w:val="both"/>
      </w:pPr>
      <w:r w:rsidRPr="00257B7E">
        <w:br w:type="page"/>
      </w:r>
      <w:r w:rsidR="00D8012E" w:rsidRPr="00257B7E">
        <w:t>Таблица 2</w:t>
      </w:r>
      <w:r w:rsidRPr="00257B7E">
        <w:t xml:space="preserve"> - </w:t>
      </w:r>
      <w:r w:rsidR="00D8012E" w:rsidRPr="00257B7E">
        <w:t>Изменение величины спроса на деревянные панели на рынке в зависимости от возраста и размера дохода покупателей</w:t>
      </w: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763"/>
        <w:gridCol w:w="744"/>
        <w:gridCol w:w="878"/>
        <w:gridCol w:w="702"/>
        <w:gridCol w:w="878"/>
        <w:gridCol w:w="878"/>
        <w:gridCol w:w="702"/>
        <w:gridCol w:w="702"/>
        <w:gridCol w:w="878"/>
        <w:gridCol w:w="1053"/>
      </w:tblGrid>
      <w:tr w:rsidR="00D8012E" w:rsidRPr="00257B7E">
        <w:trPr>
          <w:cantSplit/>
          <w:trHeight w:val="336"/>
          <w:jc w:val="center"/>
        </w:trPr>
        <w:tc>
          <w:tcPr>
            <w:tcW w:w="1105" w:type="dxa"/>
            <w:vMerge w:val="restart"/>
            <w:tcBorders>
              <w:tl2br w:val="single" w:sz="4" w:space="0" w:color="auto"/>
            </w:tcBorders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Возраст,</w:t>
            </w:r>
          </w:p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лет</w:t>
            </w:r>
          </w:p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Доход,</w:t>
            </w:r>
          </w:p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тыс. руб.</w:t>
            </w:r>
          </w:p>
        </w:tc>
        <w:tc>
          <w:tcPr>
            <w:tcW w:w="6247" w:type="dxa"/>
            <w:gridSpan w:val="8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Величина спроса, тыс. шт./год</w:t>
            </w:r>
          </w:p>
        </w:tc>
        <w:tc>
          <w:tcPr>
            <w:tcW w:w="878" w:type="dxa"/>
            <w:vMerge w:val="restart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Итого, тыс. шт.</w:t>
            </w:r>
          </w:p>
        </w:tc>
        <w:tc>
          <w:tcPr>
            <w:tcW w:w="1053" w:type="dxa"/>
            <w:vMerge w:val="restart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Соотно-</w:t>
            </w:r>
          </w:p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шение, %</w:t>
            </w:r>
          </w:p>
        </w:tc>
      </w:tr>
      <w:tr w:rsidR="00D8012E" w:rsidRPr="00257B7E">
        <w:trPr>
          <w:cantSplit/>
          <w:trHeight w:val="363"/>
          <w:jc w:val="center"/>
        </w:trPr>
        <w:tc>
          <w:tcPr>
            <w:tcW w:w="1105" w:type="dxa"/>
            <w:vMerge/>
            <w:tcBorders>
              <w:tl2br w:val="single" w:sz="4" w:space="0" w:color="auto"/>
            </w:tcBorders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3" w:type="dxa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-22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До 20</w:t>
            </w:r>
          </w:p>
        </w:tc>
        <w:tc>
          <w:tcPr>
            <w:tcW w:w="744" w:type="dxa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-22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21-26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-22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27-32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-22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33-38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-22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39-44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-22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45-50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-22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51-56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-226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Св.56</w:t>
            </w:r>
          </w:p>
        </w:tc>
        <w:tc>
          <w:tcPr>
            <w:tcW w:w="878" w:type="dxa"/>
            <w:vMerge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vMerge/>
            <w:vAlign w:val="center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012E" w:rsidRPr="00257B7E">
        <w:trPr>
          <w:trHeight w:val="91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</w:t>
            </w:r>
          </w:p>
        </w:tc>
        <w:tc>
          <w:tcPr>
            <w:tcW w:w="744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4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5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6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7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8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9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</w:t>
            </w:r>
          </w:p>
        </w:tc>
        <w:tc>
          <w:tcPr>
            <w:tcW w:w="105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11</w:t>
            </w:r>
          </w:p>
        </w:tc>
      </w:tr>
      <w:tr w:rsidR="00D8012E" w:rsidRPr="00257B7E">
        <w:trPr>
          <w:trHeight w:val="91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До 7</w:t>
            </w:r>
          </w:p>
        </w:tc>
        <w:tc>
          <w:tcPr>
            <w:tcW w:w="76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</w:t>
            </w:r>
          </w:p>
        </w:tc>
        <w:tc>
          <w:tcPr>
            <w:tcW w:w="744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15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18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22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8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133</w:t>
            </w:r>
          </w:p>
        </w:tc>
        <w:tc>
          <w:tcPr>
            <w:tcW w:w="105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3,28</w:t>
            </w:r>
          </w:p>
        </w:tc>
      </w:tr>
      <w:tr w:rsidR="00D8012E" w:rsidRPr="00257B7E">
        <w:trPr>
          <w:trHeight w:val="318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7-9</w:t>
            </w:r>
          </w:p>
        </w:tc>
        <w:tc>
          <w:tcPr>
            <w:tcW w:w="76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15</w:t>
            </w:r>
          </w:p>
        </w:tc>
        <w:tc>
          <w:tcPr>
            <w:tcW w:w="744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23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25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31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35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32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15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186</w:t>
            </w:r>
          </w:p>
        </w:tc>
        <w:tc>
          <w:tcPr>
            <w:tcW w:w="105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4,58</w:t>
            </w:r>
          </w:p>
        </w:tc>
      </w:tr>
      <w:tr w:rsidR="00D8012E" w:rsidRPr="00257B7E">
        <w:trPr>
          <w:trHeight w:val="302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10-13</w:t>
            </w:r>
          </w:p>
        </w:tc>
        <w:tc>
          <w:tcPr>
            <w:tcW w:w="76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18</w:t>
            </w:r>
          </w:p>
        </w:tc>
        <w:tc>
          <w:tcPr>
            <w:tcW w:w="744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27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250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180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150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80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22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827</w:t>
            </w:r>
          </w:p>
        </w:tc>
        <w:tc>
          <w:tcPr>
            <w:tcW w:w="105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20,4</w:t>
            </w:r>
          </w:p>
        </w:tc>
      </w:tr>
      <w:tr w:rsidR="00D8012E" w:rsidRPr="00257B7E">
        <w:trPr>
          <w:trHeight w:val="302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14-17</w:t>
            </w:r>
          </w:p>
        </w:tc>
        <w:tc>
          <w:tcPr>
            <w:tcW w:w="76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25</w:t>
            </w:r>
          </w:p>
        </w:tc>
        <w:tc>
          <w:tcPr>
            <w:tcW w:w="744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150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200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200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180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95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900</w:t>
            </w:r>
          </w:p>
        </w:tc>
        <w:tc>
          <w:tcPr>
            <w:tcW w:w="105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22,2</w:t>
            </w:r>
          </w:p>
        </w:tc>
      </w:tr>
      <w:tr w:rsidR="00D8012E" w:rsidRPr="00257B7E">
        <w:trPr>
          <w:trHeight w:val="293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18-20</w:t>
            </w:r>
          </w:p>
        </w:tc>
        <w:tc>
          <w:tcPr>
            <w:tcW w:w="76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22</w:t>
            </w:r>
          </w:p>
        </w:tc>
        <w:tc>
          <w:tcPr>
            <w:tcW w:w="744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28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230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280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150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200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25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1035</w:t>
            </w:r>
          </w:p>
        </w:tc>
        <w:tc>
          <w:tcPr>
            <w:tcW w:w="105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25,53</w:t>
            </w:r>
          </w:p>
        </w:tc>
      </w:tr>
      <w:tr w:rsidR="00D8012E" w:rsidRPr="00257B7E">
        <w:trPr>
          <w:trHeight w:val="302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Св. 20</w:t>
            </w:r>
          </w:p>
        </w:tc>
        <w:tc>
          <w:tcPr>
            <w:tcW w:w="76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30</w:t>
            </w:r>
          </w:p>
        </w:tc>
        <w:tc>
          <w:tcPr>
            <w:tcW w:w="744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32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250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255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190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85</w:t>
            </w:r>
          </w:p>
        </w:tc>
        <w:tc>
          <w:tcPr>
            <w:tcW w:w="702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30</w:t>
            </w:r>
          </w:p>
        </w:tc>
        <w:tc>
          <w:tcPr>
            <w:tcW w:w="878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972</w:t>
            </w:r>
          </w:p>
        </w:tc>
        <w:tc>
          <w:tcPr>
            <w:tcW w:w="1053" w:type="dxa"/>
            <w:vAlign w:val="bottom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23,98</w:t>
            </w:r>
          </w:p>
        </w:tc>
      </w:tr>
      <w:tr w:rsidR="00D8012E" w:rsidRPr="00257B7E">
        <w:trPr>
          <w:trHeight w:val="620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Итого, </w:t>
            </w:r>
          </w:p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тыс. шт</w:t>
            </w:r>
            <w:r w:rsidRPr="00257B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3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120</w:t>
            </w:r>
          </w:p>
        </w:tc>
        <w:tc>
          <w:tcPr>
            <w:tcW w:w="744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155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775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1034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687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782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385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125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257B7E">
              <w:rPr>
                <w:b/>
                <w:bCs/>
              </w:rPr>
              <w:t>4053</w:t>
            </w:r>
          </w:p>
        </w:tc>
        <w:tc>
          <w:tcPr>
            <w:tcW w:w="1053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100,00</w:t>
            </w:r>
          </w:p>
        </w:tc>
      </w:tr>
      <w:tr w:rsidR="00D8012E" w:rsidRPr="00257B7E">
        <w:trPr>
          <w:trHeight w:val="635"/>
          <w:jc w:val="center"/>
        </w:trPr>
        <w:tc>
          <w:tcPr>
            <w:tcW w:w="1105" w:type="dxa"/>
          </w:tcPr>
          <w:p w:rsidR="00D8012E" w:rsidRPr="00257B7E" w:rsidRDefault="00D8012E" w:rsidP="00B93AD6">
            <w:pPr>
              <w:pStyle w:val="a5"/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Соотно-шение, %</w:t>
            </w:r>
          </w:p>
        </w:tc>
        <w:tc>
          <w:tcPr>
            <w:tcW w:w="763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2,96</w:t>
            </w:r>
          </w:p>
        </w:tc>
        <w:tc>
          <w:tcPr>
            <w:tcW w:w="744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3,82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19,12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25,51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16,95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19,29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9,49</w:t>
            </w:r>
          </w:p>
        </w:tc>
        <w:tc>
          <w:tcPr>
            <w:tcW w:w="702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3,08</w:t>
            </w:r>
          </w:p>
        </w:tc>
        <w:tc>
          <w:tcPr>
            <w:tcW w:w="878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257B7E">
              <w:t>100,00</w:t>
            </w:r>
          </w:p>
        </w:tc>
        <w:tc>
          <w:tcPr>
            <w:tcW w:w="1053" w:type="dxa"/>
            <w:vAlign w:val="center"/>
          </w:tcPr>
          <w:p w:rsidR="00D8012E" w:rsidRPr="00257B7E" w:rsidRDefault="00D8012E" w:rsidP="00B93AD6">
            <w:pPr>
              <w:widowControl/>
              <w:tabs>
                <w:tab w:val="num" w:pos="0"/>
              </w:tabs>
              <w:spacing w:line="360" w:lineRule="auto"/>
              <w:ind w:firstLine="0"/>
            </w:pPr>
          </w:p>
        </w:tc>
      </w:tr>
    </w:tbl>
    <w:p w:rsidR="00D8012E" w:rsidRPr="00257B7E" w:rsidRDefault="00D8012E" w:rsidP="0046344E">
      <w:pPr>
        <w:pStyle w:val="a7"/>
        <w:spacing w:before="0" w:line="360" w:lineRule="auto"/>
        <w:jc w:val="both"/>
      </w:pPr>
    </w:p>
    <w:p w:rsidR="00D8012E" w:rsidRPr="00257B7E" w:rsidRDefault="00D8012E" w:rsidP="0046344E">
      <w:pPr>
        <w:pStyle w:val="a5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257B7E">
        <w:rPr>
          <w:rFonts w:ascii="Times New Roman" w:hAnsi="Times New Roman" w:cs="Times New Roman"/>
        </w:rPr>
        <w:t>Как видно из таблицы 2 оптимальный</w:t>
      </w:r>
      <w:r w:rsidR="00B93AD6" w:rsidRPr="00257B7E">
        <w:rPr>
          <w:rFonts w:ascii="Times New Roman" w:hAnsi="Times New Roman" w:cs="Times New Roman"/>
        </w:rPr>
        <w:t xml:space="preserve"> </w:t>
      </w:r>
      <w:r w:rsidRPr="00257B7E">
        <w:rPr>
          <w:rFonts w:ascii="Times New Roman" w:hAnsi="Times New Roman" w:cs="Times New Roman"/>
        </w:rPr>
        <w:t>рынок включает в себя следующие сегменты: по возрасту –</w:t>
      </w:r>
      <w:r w:rsidR="00B93AD6" w:rsidRPr="00257B7E">
        <w:rPr>
          <w:rFonts w:ascii="Times New Roman" w:hAnsi="Times New Roman" w:cs="Times New Roman"/>
        </w:rPr>
        <w:t xml:space="preserve"> </w:t>
      </w:r>
      <w:r w:rsidRPr="00257B7E">
        <w:rPr>
          <w:rFonts w:ascii="Times New Roman" w:hAnsi="Times New Roman" w:cs="Times New Roman"/>
        </w:rPr>
        <w:t>27-50 лет и по доходу –</w:t>
      </w:r>
      <w:r w:rsidR="00B93AD6" w:rsidRPr="00257B7E">
        <w:rPr>
          <w:rFonts w:ascii="Times New Roman" w:hAnsi="Times New Roman" w:cs="Times New Roman"/>
        </w:rPr>
        <w:t xml:space="preserve"> </w:t>
      </w:r>
      <w:r w:rsidRPr="00257B7E">
        <w:rPr>
          <w:rFonts w:ascii="Times New Roman" w:hAnsi="Times New Roman" w:cs="Times New Roman"/>
        </w:rPr>
        <w:t xml:space="preserve">10 - свыше 20 тыс. руб.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D8012E" w:rsidRPr="00257B7E" w:rsidRDefault="00B93AD6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1.2 Определение позиций конкурентов</w:t>
      </w:r>
    </w:p>
    <w:p w:rsidR="00B93AD6" w:rsidRPr="00257B7E" w:rsidRDefault="00B93AD6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Наблюдаемые в городе Тольятти стабильные тенденции роста объемов высоко комфортного частного строительства (до 7% год) и ежегодное увеличение спроса на коммерческую (офисную) недвижимость (до 11 % в год) - предопределяют стабильный рост спроса на деревянные панели.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При наличии не менее 4 крупных конкурирующих в данной сфере производства фирм, и ввиду элитности самой продукции, когда фактор качества играет для потребителя даже большую роль, чем цена, - потребитель отдаст предпочтение наиболее качественной, наиболее экологически чистой продукции, а более привлекательная по сравнению с конкурентами цена окажется решающим фактором в процессе принятия решения.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На рынке г. Тольятти, где фирма «Авекон» предполагает реализовывать свою продукцию в первую очередь, уже работают следующие конкуренты:</w:t>
      </w:r>
    </w:p>
    <w:p w:rsidR="00D8012E" w:rsidRPr="00257B7E" w:rsidRDefault="00D8012E" w:rsidP="0046344E">
      <w:pPr>
        <w:widowControl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>Фирма «Мир» (доля рынка 5%)</w:t>
      </w:r>
    </w:p>
    <w:p w:rsidR="00D8012E" w:rsidRPr="00257B7E" w:rsidRDefault="00D8012E" w:rsidP="0046344E">
      <w:pPr>
        <w:widowControl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>Фирма «Ютна» (доля рынка 7%)</w:t>
      </w:r>
    </w:p>
    <w:p w:rsidR="00D8012E" w:rsidRPr="00257B7E" w:rsidRDefault="00D8012E" w:rsidP="0046344E">
      <w:pPr>
        <w:widowControl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>Фирма «Лина» (доля рынка 5%)</w:t>
      </w:r>
    </w:p>
    <w:p w:rsidR="00D8012E" w:rsidRPr="00257B7E" w:rsidRDefault="00D8012E" w:rsidP="0046344E">
      <w:pPr>
        <w:widowControl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>Прочие фирмы (доля рынка 3%)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Одно из главных различий между конкурентами - качество используемого оборудования и технологии.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Кроме того, никто из конкурентов не использует принцип единства поставок. Преобладает стремление приобрести сырье у разных фирм по более низким ценам. Это, во-первых, сильно отражается на транспортных издержках. Во-вторых, что самое главное, отсутствие единого поставщика не позволяет достигнуть единой технологии и создает вероятность несовпадения технических и иных параметров сырья от разных поставщиков, что существенно ухудшает качество готовых изделий у подобных фирм.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Фирма «Авекон» также - единственное предприятие, самостоятельно осуществляющее монтаж своей продукции (как неотъемлемую часть технологического процесса). Остальные фирмы привлекают сторонние организации для монтажа, что в итоге снижает его качество и сказывается на издержках производства в сторону увеличения.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Таким образом, что касается качества готовой продукции и услуг, то фирма «Авекон» является несомненным лидером в этой области.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Для того, чтобы провести позиционирование товара фирмы «Авекон» в выбранных целевых сегментах, необходимо решить по какому из двух путей пойдет фирма.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Пути позиционирования:</w:t>
      </w:r>
    </w:p>
    <w:p w:rsidR="00D8012E" w:rsidRPr="00257B7E" w:rsidRDefault="00D8012E" w:rsidP="0046344E">
      <w:pPr>
        <w:pStyle w:val="21"/>
        <w:numPr>
          <w:ilvl w:val="0"/>
          <w:numId w:val="5"/>
        </w:numPr>
        <w:spacing w:before="0" w:line="360" w:lineRule="auto"/>
        <w:ind w:left="0" w:firstLine="709"/>
      </w:pPr>
      <w:r w:rsidRPr="00257B7E">
        <w:t>когда фирма занимает место рядом с конкурентами;</w:t>
      </w:r>
    </w:p>
    <w:p w:rsidR="00D8012E" w:rsidRPr="00257B7E" w:rsidRDefault="00D8012E" w:rsidP="0046344E">
      <w:pPr>
        <w:pStyle w:val="21"/>
        <w:numPr>
          <w:ilvl w:val="0"/>
          <w:numId w:val="5"/>
        </w:numPr>
        <w:spacing w:before="0" w:line="360" w:lineRule="auto"/>
        <w:ind w:left="0" w:firstLine="709"/>
      </w:pPr>
      <w:r w:rsidRPr="00257B7E">
        <w:t>когда товар является новинкой или обладает уникальными свойствами.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Фирма, для продвижения товара, избрала оба путь позиционирования. Для использования этих путей, в достаточной мере, выполняются следующие условия:</w:t>
      </w:r>
    </w:p>
    <w:p w:rsidR="00D8012E" w:rsidRPr="00257B7E" w:rsidRDefault="00D8012E" w:rsidP="0046344E">
      <w:pPr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1. Достаточная величина рынка для сосуществования нескольких конкурентов.</w:t>
      </w:r>
    </w:p>
    <w:p w:rsidR="00D8012E" w:rsidRPr="00257B7E" w:rsidRDefault="00D8012E" w:rsidP="0046344E">
      <w:pPr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2. Наличие у фирмы возможности для улучшения скрытых характеристик.</w:t>
      </w:r>
    </w:p>
    <w:p w:rsidR="00D8012E" w:rsidRPr="00257B7E" w:rsidRDefault="00D8012E" w:rsidP="0046344E">
      <w:pPr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3. Наличие превосходства над конкурентами в качестве предлагаемого товара.</w:t>
      </w:r>
    </w:p>
    <w:p w:rsidR="00D8012E" w:rsidRPr="00257B7E" w:rsidRDefault="00D8012E" w:rsidP="0046344E">
      <w:pPr>
        <w:widowControl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В табл. 3 указаны основные факторы позиционирования, определяющие успех товара на рынке, и дана оценка этих факторов по 5-ти бальной шкале.</w:t>
      </w:r>
    </w:p>
    <w:p w:rsidR="00D8012E" w:rsidRPr="00257B7E" w:rsidRDefault="00D8012E" w:rsidP="0046344E">
      <w:pPr>
        <w:widowControl/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Таблица 3</w:t>
      </w:r>
      <w:r w:rsidR="00B93AD6" w:rsidRPr="00257B7E">
        <w:rPr>
          <w:sz w:val="28"/>
          <w:szCs w:val="28"/>
        </w:rPr>
        <w:t xml:space="preserve"> - </w:t>
      </w:r>
      <w:r w:rsidRPr="00257B7E">
        <w:rPr>
          <w:sz w:val="28"/>
          <w:szCs w:val="28"/>
        </w:rPr>
        <w:t>Позиционирование товара</w:t>
      </w:r>
    </w:p>
    <w:tbl>
      <w:tblPr>
        <w:tblW w:w="91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0"/>
        <w:gridCol w:w="905"/>
        <w:gridCol w:w="535"/>
        <w:gridCol w:w="905"/>
        <w:gridCol w:w="535"/>
        <w:gridCol w:w="905"/>
        <w:gridCol w:w="535"/>
        <w:gridCol w:w="905"/>
        <w:gridCol w:w="923"/>
        <w:gridCol w:w="905"/>
        <w:gridCol w:w="923"/>
      </w:tblGrid>
      <w:tr w:rsidR="00D8012E" w:rsidRPr="00257B7E">
        <w:trPr>
          <w:cantSplit/>
          <w:trHeight w:val="239"/>
        </w:trPr>
        <w:tc>
          <w:tcPr>
            <w:tcW w:w="1180" w:type="dxa"/>
            <w:vMerge w:val="restart"/>
            <w:textDirection w:val="btLr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Фирма-изготовитель панелей</w:t>
            </w:r>
          </w:p>
        </w:tc>
        <w:tc>
          <w:tcPr>
            <w:tcW w:w="7976" w:type="dxa"/>
            <w:gridSpan w:val="10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Факторы конкурентоспособности</w:t>
            </w:r>
          </w:p>
        </w:tc>
      </w:tr>
      <w:tr w:rsidR="00D8012E" w:rsidRPr="00257B7E">
        <w:trPr>
          <w:cantSplit/>
          <w:trHeight w:val="1980"/>
        </w:trPr>
        <w:tc>
          <w:tcPr>
            <w:tcW w:w="1180" w:type="dxa"/>
            <w:vMerge/>
            <w:textDirection w:val="btLr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extDirection w:val="btLr"/>
          </w:tcPr>
          <w:p w:rsidR="00D8012E" w:rsidRPr="00257B7E" w:rsidRDefault="00D8012E" w:rsidP="00B93AD6">
            <w:pPr>
              <w:pStyle w:val="5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257B7E">
              <w:rPr>
                <w:snapToGrid w:val="0"/>
                <w:sz w:val="20"/>
                <w:szCs w:val="20"/>
              </w:rPr>
              <w:t>Качество изготовления</w:t>
            </w:r>
          </w:p>
        </w:tc>
        <w:tc>
          <w:tcPr>
            <w:tcW w:w="1440" w:type="dxa"/>
            <w:gridSpan w:val="2"/>
            <w:textDirection w:val="btLr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Долговечность</w:t>
            </w:r>
          </w:p>
        </w:tc>
        <w:tc>
          <w:tcPr>
            <w:tcW w:w="1440" w:type="dxa"/>
            <w:gridSpan w:val="2"/>
            <w:textDirection w:val="btLr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Простота использования</w:t>
            </w:r>
          </w:p>
        </w:tc>
        <w:tc>
          <w:tcPr>
            <w:tcW w:w="1828" w:type="dxa"/>
            <w:gridSpan w:val="2"/>
            <w:textDirection w:val="btLr"/>
          </w:tcPr>
          <w:p w:rsidR="00D8012E" w:rsidRPr="00257B7E" w:rsidRDefault="00B93AD6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Универсаль</w:t>
            </w:r>
            <w:r w:rsidR="00D8012E" w:rsidRPr="00257B7E">
              <w:rPr>
                <w:sz w:val="20"/>
                <w:szCs w:val="20"/>
              </w:rPr>
              <w:t>ность монтажа</w:t>
            </w:r>
          </w:p>
        </w:tc>
        <w:tc>
          <w:tcPr>
            <w:tcW w:w="1828" w:type="dxa"/>
            <w:gridSpan w:val="2"/>
            <w:textDirection w:val="btLr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Ццена</w:t>
            </w:r>
          </w:p>
        </w:tc>
      </w:tr>
      <w:tr w:rsidR="00D8012E" w:rsidRPr="00257B7E">
        <w:trPr>
          <w:cantSplit/>
          <w:trHeight w:val="335"/>
        </w:trPr>
        <w:tc>
          <w:tcPr>
            <w:tcW w:w="1180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</w:tcPr>
          <w:p w:rsidR="00D8012E" w:rsidRPr="00257B7E" w:rsidRDefault="00D8012E" w:rsidP="00B93AD6">
            <w:pPr>
              <w:pStyle w:val="5"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257B7E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4</w:t>
            </w:r>
          </w:p>
        </w:tc>
        <w:tc>
          <w:tcPr>
            <w:tcW w:w="1828" w:type="dxa"/>
            <w:gridSpan w:val="2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</w:t>
            </w:r>
          </w:p>
        </w:tc>
        <w:tc>
          <w:tcPr>
            <w:tcW w:w="1828" w:type="dxa"/>
            <w:gridSpan w:val="2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6</w:t>
            </w:r>
          </w:p>
        </w:tc>
      </w:tr>
      <w:tr w:rsidR="00D8012E" w:rsidRPr="00257B7E">
        <w:tc>
          <w:tcPr>
            <w:tcW w:w="1180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Авекон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</w:tr>
      <w:tr w:rsidR="00D8012E" w:rsidRPr="00257B7E">
        <w:tc>
          <w:tcPr>
            <w:tcW w:w="1180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Мир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4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</w:tr>
      <w:tr w:rsidR="00D8012E" w:rsidRPr="00257B7E">
        <w:tc>
          <w:tcPr>
            <w:tcW w:w="1180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Ютна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3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</w:tr>
      <w:tr w:rsidR="00D8012E" w:rsidRPr="00257B7E">
        <w:tc>
          <w:tcPr>
            <w:tcW w:w="1180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Лина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3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</w:tr>
      <w:tr w:rsidR="00D8012E" w:rsidRPr="00257B7E">
        <w:tc>
          <w:tcPr>
            <w:tcW w:w="1180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Прочие фирмы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+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  <w:tc>
          <w:tcPr>
            <w:tcW w:w="905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</w:t>
            </w:r>
          </w:p>
        </w:tc>
        <w:tc>
          <w:tcPr>
            <w:tcW w:w="923" w:type="dxa"/>
          </w:tcPr>
          <w:p w:rsidR="00D8012E" w:rsidRPr="00257B7E" w:rsidRDefault="00D8012E" w:rsidP="00B93AD6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-</w:t>
            </w:r>
          </w:p>
        </w:tc>
      </w:tr>
    </w:tbl>
    <w:p w:rsidR="00D8012E" w:rsidRPr="00257B7E" w:rsidRDefault="00B93AD6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br w:type="page"/>
      </w:r>
      <w:r w:rsidR="00D8012E" w:rsidRPr="00257B7E">
        <w:rPr>
          <w:b/>
          <w:bCs/>
          <w:sz w:val="28"/>
          <w:szCs w:val="28"/>
        </w:rPr>
        <w:t xml:space="preserve">Глава </w:t>
      </w:r>
      <w:r w:rsidRPr="00257B7E">
        <w:rPr>
          <w:b/>
          <w:bCs/>
          <w:sz w:val="28"/>
          <w:szCs w:val="28"/>
        </w:rPr>
        <w:t>2</w:t>
      </w:r>
      <w:r w:rsidR="00D8012E" w:rsidRPr="00257B7E">
        <w:rPr>
          <w:b/>
          <w:bCs/>
          <w:sz w:val="28"/>
          <w:szCs w:val="28"/>
        </w:rPr>
        <w:t>. Представление предприятия. Основн</w:t>
      </w:r>
      <w:r w:rsidRPr="00257B7E">
        <w:rPr>
          <w:b/>
          <w:bCs/>
          <w:sz w:val="28"/>
          <w:szCs w:val="28"/>
        </w:rPr>
        <w:t>ые структурные подразделения</w:t>
      </w:r>
    </w:p>
    <w:p w:rsidR="00B93AD6" w:rsidRPr="00257B7E" w:rsidRDefault="00B93AD6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2.1</w:t>
      </w:r>
      <w:r w:rsidR="00B93AD6" w:rsidRPr="00257B7E">
        <w:rPr>
          <w:b/>
          <w:bCs/>
          <w:sz w:val="28"/>
          <w:szCs w:val="28"/>
        </w:rPr>
        <w:t xml:space="preserve"> Основные характеристики фирмы</w:t>
      </w:r>
    </w:p>
    <w:p w:rsidR="00B93AD6" w:rsidRPr="00257B7E" w:rsidRDefault="00B93AD6" w:rsidP="0046344E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D8012E" w:rsidRPr="00257B7E" w:rsidRDefault="00D8012E" w:rsidP="0046344E">
      <w:pPr>
        <w:pStyle w:val="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257B7E">
        <w:rPr>
          <w:sz w:val="28"/>
          <w:szCs w:val="28"/>
        </w:rPr>
        <w:t xml:space="preserve">«Авекон» Тольятти </w:t>
      </w:r>
      <w:r w:rsidRPr="00257B7E">
        <w:rPr>
          <w:b w:val="0"/>
          <w:bCs w:val="0"/>
          <w:sz w:val="28"/>
          <w:szCs w:val="28"/>
        </w:rPr>
        <w:t>официальный представитель производства</w:t>
      </w:r>
      <w:r w:rsidR="00B93AD6" w:rsidRPr="00257B7E">
        <w:rPr>
          <w:b w:val="0"/>
          <w:bCs w:val="0"/>
          <w:sz w:val="28"/>
          <w:szCs w:val="28"/>
        </w:rPr>
        <w:t xml:space="preserve"> </w:t>
      </w:r>
      <w:r w:rsidRPr="00257B7E">
        <w:rPr>
          <w:b w:val="0"/>
          <w:bCs w:val="0"/>
          <w:sz w:val="28"/>
          <w:szCs w:val="28"/>
        </w:rPr>
        <w:t>деревянных панелей</w:t>
      </w:r>
    </w:p>
    <w:p w:rsidR="00D8012E" w:rsidRPr="00257B7E" w:rsidRDefault="00D8012E" w:rsidP="0046344E">
      <w:pPr>
        <w:pStyle w:val="2"/>
        <w:ind w:firstLine="709"/>
        <w:jc w:val="both"/>
        <w:rPr>
          <w:b/>
          <w:bCs/>
        </w:rPr>
      </w:pPr>
      <w:r w:rsidRPr="00257B7E">
        <w:t>Правовая форма – частное предпринимательство.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Фирма является самостоятельным хозяйственным субъектом - юридическим лицом, действует на принципах полного хозяйственного расчета, само окупаемости само финансирования, имеет свою печать, свое наименование – фирма «</w:t>
      </w:r>
      <w:r w:rsidRPr="00257B7E">
        <w:rPr>
          <w:b/>
          <w:bCs/>
          <w:sz w:val="28"/>
          <w:szCs w:val="28"/>
        </w:rPr>
        <w:t>Авекон»</w:t>
      </w:r>
      <w:r w:rsidRPr="00257B7E">
        <w:rPr>
          <w:sz w:val="28"/>
          <w:szCs w:val="28"/>
        </w:rPr>
        <w:t>, штамп и расчетный счет.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Деятельность фирмы: производство, монтаж и продажа деревянных панелей. </w:t>
      </w:r>
    </w:p>
    <w:p w:rsidR="00D8012E" w:rsidRPr="00257B7E" w:rsidRDefault="00D8012E" w:rsidP="0046344E">
      <w:pPr>
        <w:pStyle w:val="31"/>
        <w:ind w:left="0" w:firstLine="709"/>
        <w:jc w:val="both"/>
        <w:rPr>
          <w:b w:val="0"/>
          <w:bCs w:val="0"/>
        </w:rPr>
      </w:pPr>
      <w:r w:rsidRPr="00257B7E">
        <w:rPr>
          <w:i/>
          <w:iCs/>
        </w:rPr>
        <w:t>Главная цель фирмы</w:t>
      </w:r>
      <w:r w:rsidR="009351AA" w:rsidRPr="00257B7E">
        <w:rPr>
          <w:i/>
          <w:iCs/>
        </w:rPr>
        <w:t xml:space="preserve"> </w:t>
      </w:r>
      <w:r w:rsidRPr="00257B7E">
        <w:t>-</w:t>
      </w:r>
      <w:r w:rsidRPr="00257B7E">
        <w:rPr>
          <w:i/>
          <w:iCs/>
        </w:rPr>
        <w:t xml:space="preserve"> </w:t>
      </w:r>
      <w:r w:rsidRPr="00257B7E">
        <w:rPr>
          <w:b w:val="0"/>
          <w:bCs w:val="0"/>
        </w:rPr>
        <w:t>максимально возможная прибыль.</w:t>
      </w:r>
    </w:p>
    <w:p w:rsidR="00D8012E" w:rsidRPr="00257B7E" w:rsidRDefault="00D8012E" w:rsidP="0046344E">
      <w:pPr>
        <w:pStyle w:val="31"/>
        <w:ind w:left="0" w:firstLine="709"/>
        <w:jc w:val="both"/>
        <w:rPr>
          <w:i/>
          <w:iCs/>
        </w:rPr>
      </w:pPr>
      <w:r w:rsidRPr="00257B7E">
        <w:rPr>
          <w:i/>
          <w:iCs/>
        </w:rPr>
        <w:t>Подцели: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1.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Устойчивое положение на рынке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2.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Максимальная производительность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3.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Внедрение дополнительных производственных единиц оборудования</w:t>
      </w:r>
    </w:p>
    <w:p w:rsidR="00D8012E" w:rsidRPr="00257B7E" w:rsidRDefault="00D8012E" w:rsidP="0046344E">
      <w:pPr>
        <w:pStyle w:val="a7"/>
        <w:spacing w:before="0" w:line="360" w:lineRule="auto"/>
        <w:jc w:val="both"/>
      </w:pPr>
      <w:r w:rsidRPr="00257B7E">
        <w:t>1.Максимально возможная прибыль является основной целью, ради которой создается предприятие. Под максимально возможной</w:t>
      </w:r>
      <w:r w:rsidR="00B93AD6" w:rsidRPr="00257B7E">
        <w:t xml:space="preserve"> </w:t>
      </w:r>
      <w:r w:rsidRPr="00257B7E">
        <w:t>понимается прибыль, получаемая при полном использовании всех производственных и человеческих ресурсов.</w:t>
      </w:r>
    </w:p>
    <w:p w:rsidR="00D8012E" w:rsidRPr="00257B7E" w:rsidRDefault="00D8012E" w:rsidP="0046344E">
      <w:pPr>
        <w:pStyle w:val="a7"/>
        <w:spacing w:before="0" w:line="360" w:lineRule="auto"/>
        <w:jc w:val="both"/>
      </w:pPr>
      <w:r w:rsidRPr="00257B7E">
        <w:t xml:space="preserve">2. Положение на рынке является второй по значимости из поставленных целей. В нее входит завоевание основной доли рынка (30%) среди существующих производителей деревянных панелей в городе Тольятти за счет улучшения качества продукции. </w:t>
      </w:r>
    </w:p>
    <w:p w:rsidR="00D8012E" w:rsidRPr="00257B7E" w:rsidRDefault="00D8012E" w:rsidP="0046344E">
      <w:pPr>
        <w:pStyle w:val="a7"/>
        <w:spacing w:before="0" w:line="360" w:lineRule="auto"/>
        <w:jc w:val="both"/>
      </w:pPr>
      <w:r w:rsidRPr="00257B7E">
        <w:t>3. В свою очередь улучшения качества продукции можно добиться</w:t>
      </w:r>
      <w:r w:rsidR="00B93AD6" w:rsidRPr="00257B7E">
        <w:t xml:space="preserve"> </w:t>
      </w:r>
      <w:r w:rsidRPr="00257B7E">
        <w:t xml:space="preserve">максимальной производительностью и, кроме того, использованием всех производственных ресурсов. </w:t>
      </w:r>
    </w:p>
    <w:p w:rsidR="00D8012E" w:rsidRPr="00257B7E" w:rsidRDefault="00D8012E" w:rsidP="0046344E">
      <w:pPr>
        <w:pStyle w:val="a7"/>
        <w:spacing w:before="0" w:line="360" w:lineRule="auto"/>
        <w:jc w:val="both"/>
      </w:pPr>
      <w:r w:rsidRPr="00257B7E">
        <w:t>4. Увеличение производственной мощности за счет приобретения более производительного оборудования.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Для размещения цеха по производству деревянных панелей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фирма «Авекон» располагает арендуемыми производственными площадями в пределах за чертой города. Здание кирпичное, площадью 300 м кв., с пристройками, оснащено всеми необходимыми для производства коммуникациями: водоснабжением; канализацией; вентиляцией; отоплением от котельной; электропитанием. Имеются подъездные пути.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Линия для производства деревянных панелей полностью поставлена в России. Сырье для производства панелей поставляет фирма «Сибирь плюс».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Клиентами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предприятия являются строительные организации, предприятия, занимающиеся коммунальными услугами, и обычные люди, решившие сделать ремонт в квартире.</w:t>
      </w:r>
    </w:p>
    <w:p w:rsidR="009351AA" w:rsidRPr="00257B7E" w:rsidRDefault="009351AA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2.2</w:t>
      </w:r>
      <w:r w:rsidR="009351AA" w:rsidRPr="00257B7E">
        <w:rPr>
          <w:b/>
          <w:bCs/>
          <w:sz w:val="28"/>
          <w:szCs w:val="28"/>
        </w:rPr>
        <w:t xml:space="preserve"> Структура предприятия</w:t>
      </w:r>
    </w:p>
    <w:p w:rsidR="009351AA" w:rsidRPr="00257B7E" w:rsidRDefault="009351AA" w:rsidP="0046344E">
      <w:pPr>
        <w:widowControl/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 xml:space="preserve">Фирма «Авекон» имеет линейно-функциональную структуру управления предприятием </w:t>
      </w:r>
    </w:p>
    <w:p w:rsidR="00D8012E" w:rsidRPr="00257B7E" w:rsidRDefault="00D8012E" w:rsidP="0046344E">
      <w:pPr>
        <w:pStyle w:val="af"/>
        <w:tabs>
          <w:tab w:val="num" w:pos="0"/>
        </w:tabs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257B7E">
        <w:rPr>
          <w:rFonts w:ascii="Times New Roman" w:eastAsia="MS Mincho" w:hAnsi="Times New Roman" w:cs="Times New Roman"/>
          <w:b/>
          <w:bCs/>
          <w:sz w:val="28"/>
          <w:szCs w:val="28"/>
        </w:rPr>
        <w:t>Основные функции, выполняемые работниками:</w:t>
      </w:r>
    </w:p>
    <w:p w:rsidR="00D8012E" w:rsidRPr="00257B7E" w:rsidRDefault="00D8012E" w:rsidP="0046344E">
      <w:pPr>
        <w:pStyle w:val="af"/>
        <w:tabs>
          <w:tab w:val="num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7B7E">
        <w:rPr>
          <w:rFonts w:ascii="Times New Roman" w:eastAsia="MS Mincho" w:hAnsi="Times New Roman" w:cs="Times New Roman"/>
          <w:sz w:val="28"/>
          <w:szCs w:val="28"/>
          <w:u w:val="single"/>
        </w:rPr>
        <w:t>Директор</w:t>
      </w:r>
      <w:r w:rsidRPr="00257B7E">
        <w:rPr>
          <w:rFonts w:ascii="Times New Roman" w:eastAsia="MS Mincho" w:hAnsi="Times New Roman" w:cs="Times New Roman"/>
          <w:sz w:val="28"/>
          <w:szCs w:val="28"/>
        </w:rPr>
        <w:t xml:space="preserve"> осуществляет оперативное руководство деятельностью организации, обеспечивает материально-техническое снабжение организации, функционирование транспорта.</w:t>
      </w:r>
    </w:p>
    <w:p w:rsidR="00D8012E" w:rsidRPr="00257B7E" w:rsidRDefault="00D8012E" w:rsidP="0046344E">
      <w:pPr>
        <w:pStyle w:val="af"/>
        <w:tabs>
          <w:tab w:val="num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7B7E">
        <w:rPr>
          <w:rFonts w:ascii="Times New Roman" w:hAnsi="Times New Roman" w:cs="Times New Roman"/>
          <w:sz w:val="28"/>
          <w:szCs w:val="28"/>
          <w:u w:val="single"/>
        </w:rPr>
        <w:t>Инженер-технолог</w:t>
      </w:r>
      <w:r w:rsidRPr="00257B7E">
        <w:rPr>
          <w:rFonts w:ascii="Times New Roman" w:eastAsia="MS Mincho" w:hAnsi="Times New Roman" w:cs="Times New Roman"/>
          <w:sz w:val="28"/>
          <w:szCs w:val="28"/>
        </w:rPr>
        <w:t xml:space="preserve"> осуществляет непосредственное руководство производственным процессом и обеспечивает соблюдение технологии производства.</w:t>
      </w:r>
    </w:p>
    <w:p w:rsidR="00D8012E" w:rsidRPr="00257B7E" w:rsidRDefault="00D8012E" w:rsidP="0046344E">
      <w:pPr>
        <w:pStyle w:val="af"/>
        <w:tabs>
          <w:tab w:val="num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7B7E">
        <w:rPr>
          <w:rFonts w:ascii="Times New Roman" w:hAnsi="Times New Roman" w:cs="Times New Roman"/>
          <w:sz w:val="28"/>
          <w:szCs w:val="28"/>
          <w:u w:val="single"/>
        </w:rPr>
        <w:t>Бухгалтер-экономист</w:t>
      </w:r>
      <w:r w:rsidRPr="00257B7E">
        <w:rPr>
          <w:rFonts w:ascii="Times New Roman" w:hAnsi="Times New Roman" w:cs="Times New Roman"/>
          <w:sz w:val="28"/>
          <w:szCs w:val="28"/>
        </w:rPr>
        <w:t xml:space="preserve"> </w:t>
      </w:r>
      <w:r w:rsidRPr="00257B7E">
        <w:rPr>
          <w:rFonts w:ascii="Times New Roman" w:eastAsia="MS Mincho" w:hAnsi="Times New Roman" w:cs="Times New Roman"/>
          <w:sz w:val="28"/>
          <w:szCs w:val="28"/>
        </w:rPr>
        <w:t>организует коммерческую деятельность организации, а также обеспечивает в строгом соответствии с действующим законодательством и Уставом организации осуществление финансовой деятельности.</w:t>
      </w:r>
    </w:p>
    <w:p w:rsidR="00D8012E" w:rsidRPr="00257B7E" w:rsidRDefault="00D8012E" w:rsidP="0046344E">
      <w:pPr>
        <w:widowControl/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rPr>
          <w:rFonts w:eastAsia="MS Mincho"/>
          <w:sz w:val="28"/>
          <w:szCs w:val="28"/>
        </w:rPr>
      </w:pPr>
      <w:r w:rsidRPr="00257B7E">
        <w:rPr>
          <w:sz w:val="28"/>
          <w:szCs w:val="28"/>
          <w:u w:val="single"/>
        </w:rPr>
        <w:t>Мастер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rFonts w:eastAsia="MS Mincho"/>
          <w:sz w:val="28"/>
          <w:szCs w:val="28"/>
        </w:rPr>
        <w:t>осуществляет оперативное руководство деятельностью цеха.</w:t>
      </w:r>
    </w:p>
    <w:p w:rsidR="00D8012E" w:rsidRPr="00257B7E" w:rsidRDefault="00D8012E" w:rsidP="0046344E">
      <w:pPr>
        <w:pStyle w:val="af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7B7E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Бригадир </w:t>
      </w:r>
      <w:r w:rsidRPr="00257B7E">
        <w:rPr>
          <w:rFonts w:ascii="Times New Roman" w:eastAsia="MS Mincho" w:hAnsi="Times New Roman" w:cs="Times New Roman"/>
          <w:sz w:val="28"/>
          <w:szCs w:val="28"/>
        </w:rPr>
        <w:t>осуществляет руководство производственно-хозяйственной деятельностью цеха. Обеспечивает выполнение заданий в установленные сроки, ритмичный выпуск продукции.</w:t>
      </w:r>
    </w:p>
    <w:p w:rsidR="00D8012E" w:rsidRPr="00257B7E" w:rsidRDefault="00D8012E" w:rsidP="0046344E">
      <w:pPr>
        <w:pStyle w:val="af"/>
        <w:spacing w:line="360" w:lineRule="auto"/>
        <w:ind w:firstLine="709"/>
        <w:jc w:val="both"/>
        <w:rPr>
          <w:rFonts w:ascii="Times New Roman" w:eastAsia="MS Mincho" w:hAnsi="Times New Roman"/>
          <w:sz w:val="28"/>
          <w:szCs w:val="28"/>
          <w:u w:val="single"/>
        </w:rPr>
      </w:pPr>
      <w:r w:rsidRPr="00257B7E">
        <w:rPr>
          <w:rFonts w:ascii="Times New Roman" w:eastAsia="MS Mincho" w:hAnsi="Times New Roman" w:cs="Times New Roman"/>
          <w:sz w:val="28"/>
          <w:szCs w:val="28"/>
          <w:u w:val="single"/>
        </w:rPr>
        <w:t>Наладчик</w:t>
      </w:r>
      <w:r w:rsidRPr="00257B7E">
        <w:rPr>
          <w:rFonts w:ascii="Times New Roman" w:eastAsia="MS Mincho" w:hAnsi="Times New Roman" w:cs="Times New Roman"/>
          <w:sz w:val="28"/>
          <w:szCs w:val="28"/>
        </w:rPr>
        <w:t xml:space="preserve"> обеспечивает безаварийную и надежную работу всех видов</w:t>
      </w:r>
      <w:r w:rsidR="00B93AD6" w:rsidRPr="00257B7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7B7E">
        <w:rPr>
          <w:rFonts w:ascii="Times New Roman" w:eastAsia="MS Mincho" w:hAnsi="Times New Roman" w:cs="Times New Roman"/>
          <w:sz w:val="28"/>
          <w:szCs w:val="28"/>
        </w:rPr>
        <w:t>оборудования, их правильную эксплуатацию, своевременный качественный ремонт.</w:t>
      </w:r>
    </w:p>
    <w:p w:rsidR="00D8012E" w:rsidRPr="00257B7E" w:rsidRDefault="00D8012E" w:rsidP="0046344E">
      <w:pPr>
        <w:widowControl/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  <w:u w:val="single"/>
        </w:rPr>
        <w:t xml:space="preserve">Кладовщик </w:t>
      </w:r>
      <w:r w:rsidRPr="00257B7E">
        <w:rPr>
          <w:sz w:val="28"/>
          <w:szCs w:val="28"/>
        </w:rPr>
        <w:t>осуществляет организацию и ведение складского хозяйства.</w:t>
      </w:r>
    </w:p>
    <w:p w:rsidR="00D8012E" w:rsidRPr="00257B7E" w:rsidRDefault="00D8012E" w:rsidP="0046344E">
      <w:pPr>
        <w:widowControl/>
        <w:tabs>
          <w:tab w:val="num" w:pos="0"/>
        </w:tabs>
        <w:spacing w:line="360" w:lineRule="auto"/>
        <w:ind w:firstLine="709"/>
        <w:rPr>
          <w:rFonts w:eastAsia="MS Mincho"/>
          <w:sz w:val="28"/>
          <w:szCs w:val="28"/>
        </w:rPr>
      </w:pPr>
      <w:r w:rsidRPr="00257B7E">
        <w:rPr>
          <w:sz w:val="28"/>
          <w:szCs w:val="28"/>
          <w:u w:val="single"/>
        </w:rPr>
        <w:t>Оператор производственного процесса</w:t>
      </w:r>
      <w:r w:rsidRPr="00257B7E">
        <w:rPr>
          <w:sz w:val="28"/>
          <w:szCs w:val="28"/>
        </w:rPr>
        <w:t xml:space="preserve"> </w:t>
      </w:r>
      <w:r w:rsidRPr="00257B7E">
        <w:rPr>
          <w:rFonts w:eastAsia="MS Mincho"/>
          <w:sz w:val="28"/>
          <w:szCs w:val="28"/>
        </w:rPr>
        <w:t xml:space="preserve">осуществляет подготовку и эксплуатацию технологического оборудования производственных цехов. </w:t>
      </w:r>
    </w:p>
    <w:p w:rsidR="00D8012E" w:rsidRPr="00257B7E" w:rsidRDefault="00D8012E" w:rsidP="0046344E">
      <w:pPr>
        <w:pStyle w:val="af"/>
        <w:tabs>
          <w:tab w:val="num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7B7E">
        <w:rPr>
          <w:rFonts w:ascii="Times New Roman" w:eastAsia="MS Mincho" w:hAnsi="Times New Roman" w:cs="Times New Roman"/>
          <w:sz w:val="28"/>
          <w:szCs w:val="28"/>
          <w:u w:val="single"/>
        </w:rPr>
        <w:t>Упаковщик</w:t>
      </w:r>
      <w:r w:rsidRPr="00257B7E">
        <w:rPr>
          <w:rFonts w:ascii="Times New Roman" w:eastAsia="MS Mincho" w:hAnsi="Times New Roman" w:cs="Times New Roman"/>
          <w:sz w:val="28"/>
          <w:szCs w:val="28"/>
        </w:rPr>
        <w:t xml:space="preserve"> производит упаковку продукции. </w:t>
      </w:r>
    </w:p>
    <w:p w:rsidR="00D8012E" w:rsidRPr="00257B7E" w:rsidRDefault="00D8012E" w:rsidP="0046344E">
      <w:pPr>
        <w:widowControl/>
        <w:tabs>
          <w:tab w:val="num" w:pos="0"/>
        </w:tabs>
        <w:spacing w:line="360" w:lineRule="auto"/>
        <w:ind w:firstLine="709"/>
        <w:rPr>
          <w:rFonts w:eastAsia="MS Mincho"/>
          <w:sz w:val="28"/>
          <w:szCs w:val="28"/>
        </w:rPr>
      </w:pPr>
      <w:r w:rsidRPr="00257B7E">
        <w:rPr>
          <w:rStyle w:val="text"/>
          <w:sz w:val="28"/>
          <w:szCs w:val="28"/>
          <w:u w:val="single"/>
        </w:rPr>
        <w:t>Уборщица</w:t>
      </w:r>
      <w:r w:rsidRPr="00257B7E">
        <w:rPr>
          <w:rStyle w:val="text"/>
          <w:sz w:val="28"/>
          <w:szCs w:val="28"/>
        </w:rPr>
        <w:t xml:space="preserve"> осуществляет уборку помещений и прилегающей к ним территории.</w:t>
      </w:r>
    </w:p>
    <w:p w:rsidR="00D8012E" w:rsidRPr="00257B7E" w:rsidRDefault="00D8012E" w:rsidP="0046344E">
      <w:pPr>
        <w:widowControl/>
        <w:tabs>
          <w:tab w:val="num" w:pos="0"/>
        </w:tabs>
        <w:spacing w:line="360" w:lineRule="auto"/>
        <w:ind w:firstLine="709"/>
        <w:rPr>
          <w:rStyle w:val="text"/>
          <w:sz w:val="28"/>
          <w:szCs w:val="28"/>
        </w:rPr>
      </w:pPr>
      <w:r w:rsidRPr="00257B7E">
        <w:rPr>
          <w:rStyle w:val="text"/>
          <w:sz w:val="28"/>
          <w:szCs w:val="28"/>
          <w:u w:val="single"/>
        </w:rPr>
        <w:t>Водитель-экспедитор</w:t>
      </w:r>
      <w:r w:rsidRPr="00257B7E">
        <w:rPr>
          <w:rStyle w:val="text"/>
          <w:sz w:val="28"/>
          <w:szCs w:val="28"/>
        </w:rPr>
        <w:t xml:space="preserve"> осуществляет перевоз материалов (готовой продукции) от поставщиков на склад предприятия (со склада посредникам, покупателям).</w:t>
      </w:r>
    </w:p>
    <w:p w:rsidR="00D8012E" w:rsidRPr="00257B7E" w:rsidRDefault="00D8012E" w:rsidP="0046344E">
      <w:pPr>
        <w:pStyle w:val="af"/>
        <w:tabs>
          <w:tab w:val="num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7B7E">
        <w:rPr>
          <w:rStyle w:val="text"/>
          <w:rFonts w:ascii="Times New Roman" w:hAnsi="Times New Roman"/>
          <w:sz w:val="28"/>
          <w:szCs w:val="28"/>
          <w:u w:val="single"/>
        </w:rPr>
        <w:t>Охранник</w:t>
      </w:r>
      <w:r w:rsidRPr="00257B7E">
        <w:rPr>
          <w:rStyle w:val="text"/>
          <w:rFonts w:ascii="Times New Roman" w:hAnsi="Times New Roman"/>
          <w:sz w:val="28"/>
          <w:szCs w:val="28"/>
        </w:rPr>
        <w:t xml:space="preserve"> обеспечивает охрану</w:t>
      </w:r>
      <w:r w:rsidRPr="00257B7E">
        <w:rPr>
          <w:rFonts w:ascii="Times New Roman" w:eastAsia="MS Mincho" w:hAnsi="Times New Roman" w:cs="Times New Roman"/>
          <w:sz w:val="28"/>
          <w:szCs w:val="28"/>
        </w:rPr>
        <w:t xml:space="preserve"> товарно-материальных ценностей, соблюдение контрольно-пропускного режима предприятия и порядка вывоза материальных ценностей.</w:t>
      </w:r>
    </w:p>
    <w:p w:rsidR="00D8012E" w:rsidRPr="00257B7E" w:rsidRDefault="00D8012E" w:rsidP="0046344E">
      <w:pPr>
        <w:pStyle w:val="af"/>
        <w:tabs>
          <w:tab w:val="num" w:pos="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7B7E">
        <w:rPr>
          <w:rFonts w:ascii="Times New Roman" w:eastAsia="MS Mincho" w:hAnsi="Times New Roman" w:cs="Times New Roman"/>
          <w:sz w:val="28"/>
          <w:szCs w:val="28"/>
          <w:u w:val="single"/>
        </w:rPr>
        <w:t>Грузчик</w:t>
      </w:r>
      <w:r w:rsidR="00B93AD6" w:rsidRPr="00257B7E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Pr="00257B7E">
        <w:rPr>
          <w:rFonts w:ascii="Times New Roman" w:eastAsia="MS Mincho" w:hAnsi="Times New Roman" w:cs="Times New Roman"/>
          <w:sz w:val="28"/>
          <w:szCs w:val="28"/>
        </w:rPr>
        <w:t>выполняет</w:t>
      </w:r>
      <w:r w:rsidR="00B93AD6" w:rsidRPr="00257B7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57B7E">
        <w:rPr>
          <w:rFonts w:ascii="Times New Roman" w:eastAsia="MS Mincho" w:hAnsi="Times New Roman" w:cs="Times New Roman"/>
          <w:sz w:val="28"/>
          <w:szCs w:val="28"/>
        </w:rPr>
        <w:t xml:space="preserve">работы по погрузке-разгрузке материалов и готовой продукции, а также доставкой продукции оптовым покупателям. </w:t>
      </w:r>
    </w:p>
    <w:p w:rsidR="00D8012E" w:rsidRPr="00257B7E" w:rsidRDefault="009351AA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br w:type="page"/>
      </w:r>
      <w:r w:rsidR="00D8012E" w:rsidRPr="00257B7E">
        <w:rPr>
          <w:b/>
          <w:bCs/>
          <w:sz w:val="28"/>
          <w:szCs w:val="28"/>
        </w:rPr>
        <w:t xml:space="preserve">Глава </w:t>
      </w:r>
      <w:r w:rsidR="00257B7E" w:rsidRPr="00257B7E">
        <w:rPr>
          <w:b/>
          <w:bCs/>
          <w:sz w:val="28"/>
          <w:szCs w:val="28"/>
        </w:rPr>
        <w:t>3</w:t>
      </w:r>
      <w:r w:rsidR="00D8012E" w:rsidRPr="00257B7E">
        <w:rPr>
          <w:b/>
          <w:bCs/>
          <w:sz w:val="28"/>
          <w:szCs w:val="28"/>
        </w:rPr>
        <w:t>. Представление то</w:t>
      </w:r>
      <w:r w:rsidR="00257B7E">
        <w:rPr>
          <w:b/>
          <w:bCs/>
          <w:sz w:val="28"/>
          <w:szCs w:val="28"/>
        </w:rPr>
        <w:t>вара и процесс его производства</w:t>
      </w:r>
    </w:p>
    <w:p w:rsidR="00257B7E" w:rsidRDefault="00257B7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3.1</w:t>
      </w:r>
      <w:r w:rsidR="00257B7E">
        <w:rPr>
          <w:b/>
          <w:bCs/>
          <w:sz w:val="28"/>
          <w:szCs w:val="28"/>
        </w:rPr>
        <w:t xml:space="preserve"> </w:t>
      </w:r>
      <w:r w:rsidRPr="00257B7E">
        <w:rPr>
          <w:b/>
          <w:bCs/>
          <w:sz w:val="28"/>
          <w:szCs w:val="28"/>
        </w:rPr>
        <w:t>Основные хар</w:t>
      </w:r>
      <w:r w:rsidR="00257B7E">
        <w:rPr>
          <w:b/>
          <w:bCs/>
          <w:sz w:val="28"/>
          <w:szCs w:val="28"/>
        </w:rPr>
        <w:t>актеристики выпускаемого товара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Продукция, выпускаемая фирмой «Авекон», включает в себя деревянные панели, изготавливаемые и монтируемые на заказ. 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Среди основных причин их популярности:</w:t>
      </w:r>
    </w:p>
    <w:p w:rsidR="00D8012E" w:rsidRPr="00257B7E" w:rsidRDefault="00D8012E" w:rsidP="0046344E">
      <w:pPr>
        <w:pStyle w:val="21"/>
        <w:numPr>
          <w:ilvl w:val="0"/>
          <w:numId w:val="3"/>
        </w:numPr>
        <w:spacing w:before="0" w:line="360" w:lineRule="auto"/>
        <w:ind w:left="0" w:firstLine="709"/>
      </w:pPr>
      <w:r w:rsidRPr="00257B7E">
        <w:t>изменение эстетических предпочтений потребителей;</w:t>
      </w:r>
    </w:p>
    <w:p w:rsidR="00D8012E" w:rsidRPr="00257B7E" w:rsidRDefault="00D8012E" w:rsidP="0046344E">
      <w:pPr>
        <w:pStyle w:val="21"/>
        <w:numPr>
          <w:ilvl w:val="0"/>
          <w:numId w:val="3"/>
        </w:numPr>
        <w:spacing w:before="0" w:line="360" w:lineRule="auto"/>
        <w:ind w:left="0" w:firstLine="709"/>
      </w:pPr>
      <w:r w:rsidRPr="00257B7E">
        <w:t xml:space="preserve"> мода на натуральные отделочные материалы и преимущества «сухих» технологий быстрого монтажа и отделки. 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 xml:space="preserve">Поэтому, выбирая, клиент должен помнить, что панели не только красивый, но и высокотехнологичный продукт. 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Разнообразие ассортимента дополняется также многовариантностью изготовления панелей в зависимости от заказа конкретного потребителя: по размеру; по разновидности материала; по другим параметрам (по сложности изготовления, по характеру назначения и др.).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 xml:space="preserve">Панели «Авекон» изготавливаются с учетом интересов российского потребителя: 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чем шире панели, тем меньше стыков;</w:t>
      </w:r>
      <w:r w:rsidR="00B93AD6" w:rsidRPr="00257B7E">
        <w:t xml:space="preserve"> 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пространство становиться визуально шире;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поверхность становится: идеально ровной; интерьер в целом более элегантным и стильным;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-</w:t>
      </w:r>
      <w:r w:rsidR="00B93AD6" w:rsidRPr="00257B7E">
        <w:t xml:space="preserve"> </w:t>
      </w:r>
      <w:r w:rsidRPr="00257B7E">
        <w:t>заметно упрощается монтаж;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незаменимы при монтаже на потолок;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в них удобно монтировать осветительные приборы;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С целью большего удовлетворения запросов потребителей компании «Авекон» начала выпуск деревянной вагонки. Теперь клиенты смогут воспользоваться всеми преимуществами этого нового материала.</w:t>
      </w:r>
    </w:p>
    <w:p w:rsidR="00D8012E" w:rsidRPr="00257B7E" w:rsidRDefault="00D8012E" w:rsidP="0046344E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Деревянная вагонка «Авекон» на 20-25% дешевле стандартных панелей шириной 25 см за счет использования более современных технологий. </w:t>
      </w:r>
    </w:p>
    <w:p w:rsidR="00D8012E" w:rsidRPr="00257B7E" w:rsidRDefault="00D8012E" w:rsidP="0046344E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>Теперь вы можете разнообразить внешний вид отделываемых поверхностей. Ведь деревянные панели соединяются без стыков. А вагонка Авекон позволяет делать поверхность потолка или стены рельефной, т.к. соединяется не стык в стык, а через пазы.</w:t>
      </w:r>
    </w:p>
    <w:p w:rsidR="00D8012E" w:rsidRPr="00257B7E" w:rsidRDefault="00D8012E" w:rsidP="0046344E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>Вагонка чрезвычайно удобна для отделки небольших помещений, т.к. визуально расширяет их. Именно поэтому вагонкой часто отделывают, например, потолки на лоджиях и в холлах, узкие вытянутые комнаты, коридоры.</w:t>
      </w:r>
    </w:p>
    <w:p w:rsidR="00D8012E" w:rsidRPr="00257B7E" w:rsidRDefault="00D8012E" w:rsidP="0046344E">
      <w:pPr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Качество панелей зависит: от качества сырья; от используемого оборудования; от техпроцесса; от квалификации персонала. </w:t>
      </w:r>
    </w:p>
    <w:p w:rsidR="00D8012E" w:rsidRPr="00257B7E" w:rsidRDefault="00D8012E" w:rsidP="0046344E">
      <w:pPr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Панели производятся на импортном оборудовании высококвалифицированными специалистами, учившимися и стажировавшимися за рубежом. Разработанная «Авекон» рецептура сырья придает изделиям из дерева такие важные свойства, как: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долговечность;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эластичность;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ударопрочность;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экологичность.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К сожалению, ряд производителей в погоне за низкой ценой сознательно упускают ряд этих условий. И в результате получаются некачественные панели. Именно это условие отличает фирму «Авекон» от других производителей.</w:t>
      </w:r>
    </w:p>
    <w:p w:rsidR="00D8012E" w:rsidRDefault="00257B7E" w:rsidP="0046344E">
      <w:pPr>
        <w:pStyle w:val="21"/>
        <w:spacing w:before="0" w:line="360" w:lineRule="auto"/>
        <w:rPr>
          <w:b/>
          <w:bCs/>
        </w:rPr>
      </w:pPr>
      <w:r>
        <w:rPr>
          <w:b/>
          <w:bCs/>
          <w:i/>
          <w:iCs/>
        </w:rPr>
        <w:br w:type="page"/>
      </w:r>
      <w:r w:rsidR="00D8012E" w:rsidRPr="00257B7E">
        <w:rPr>
          <w:b/>
          <w:bCs/>
        </w:rPr>
        <w:t xml:space="preserve">Глава </w:t>
      </w:r>
      <w:r w:rsidRPr="00257B7E">
        <w:rPr>
          <w:b/>
          <w:bCs/>
        </w:rPr>
        <w:t>4</w:t>
      </w:r>
      <w:r w:rsidR="00D8012E" w:rsidRPr="00257B7E">
        <w:rPr>
          <w:b/>
          <w:bCs/>
        </w:rPr>
        <w:t>. Оп</w:t>
      </w:r>
      <w:r>
        <w:rPr>
          <w:b/>
          <w:bCs/>
        </w:rPr>
        <w:t>ределение издержек производства</w:t>
      </w:r>
    </w:p>
    <w:p w:rsidR="00257B7E" w:rsidRPr="00257B7E" w:rsidRDefault="00257B7E" w:rsidP="0046344E">
      <w:pPr>
        <w:pStyle w:val="21"/>
        <w:spacing w:before="0" w:line="360" w:lineRule="auto"/>
        <w:rPr>
          <w:b/>
          <w:bCs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4.1</w:t>
      </w:r>
      <w:r w:rsidR="00257B7E">
        <w:rPr>
          <w:b/>
          <w:bCs/>
          <w:sz w:val="28"/>
          <w:szCs w:val="28"/>
        </w:rPr>
        <w:t xml:space="preserve"> Расчет объема выпуска продукции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Расчет объема выпуска деревянных панелей представлен в табл.4</w:t>
      </w:r>
    </w:p>
    <w:p w:rsidR="00257B7E" w:rsidRDefault="00257B7E" w:rsidP="0046344E">
      <w:pPr>
        <w:pStyle w:val="8"/>
        <w:spacing w:before="0"/>
        <w:ind w:firstLine="709"/>
        <w:jc w:val="both"/>
      </w:pPr>
    </w:p>
    <w:p w:rsidR="00D8012E" w:rsidRPr="00257B7E" w:rsidRDefault="00D8012E" w:rsidP="0046344E">
      <w:pPr>
        <w:pStyle w:val="8"/>
        <w:spacing w:before="0"/>
        <w:ind w:firstLine="709"/>
        <w:jc w:val="both"/>
      </w:pPr>
      <w:r w:rsidRPr="00257B7E">
        <w:t xml:space="preserve">Таблица 4 </w:t>
      </w:r>
      <w:r w:rsidR="00257B7E">
        <w:t xml:space="preserve">- </w:t>
      </w:r>
      <w:r w:rsidRPr="00257B7E">
        <w:t>Планируемый режим работ</w:t>
      </w: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2"/>
        <w:gridCol w:w="1490"/>
      </w:tblGrid>
      <w:tr w:rsidR="00D8012E" w:rsidRPr="00257B7E">
        <w:trPr>
          <w:trHeight w:val="368"/>
        </w:trPr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 xml:space="preserve">Режим работы 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 xml:space="preserve">2 смены </w:t>
            </w:r>
          </w:p>
        </w:tc>
      </w:tr>
      <w:tr w:rsidR="00D8012E" w:rsidRPr="00257B7E">
        <w:trPr>
          <w:trHeight w:val="238"/>
        </w:trPr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Продолжительность рабочего дня (смены)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8 часов</w:t>
            </w:r>
          </w:p>
        </w:tc>
      </w:tr>
      <w:tr w:rsidR="00D8012E" w:rsidRPr="00257B7E">
        <w:trPr>
          <w:trHeight w:val="325"/>
        </w:trPr>
        <w:tc>
          <w:tcPr>
            <w:tcW w:w="7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Фонд рабочего времени в месяц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21 день</w:t>
            </w:r>
          </w:p>
        </w:tc>
      </w:tr>
    </w:tbl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Расчетная производительность цеха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 xml:space="preserve">на полную мощность: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-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в смену: 800 шт. (2 смены – 1600 шт.);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- в месяц: 1600х21 = 33600 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sz w:val="28"/>
          <w:szCs w:val="28"/>
        </w:rPr>
        <w:t xml:space="preserve">- в год: 33600х12=403200 шт.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4.2 Расчет объема оборота предприятия</w:t>
      </w:r>
      <w:r w:rsidR="00257B7E">
        <w:rPr>
          <w:b/>
          <w:bCs/>
          <w:sz w:val="28"/>
          <w:szCs w:val="28"/>
        </w:rPr>
        <w:t xml:space="preserve"> в стоимостном выражении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Объем выпуска продукции в месяц - 33600 шт. в мес.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Объем оборота предприятия в стоимостном выражении: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- в месяц: 33600*35= 1 176 000 руб./мес.;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sz w:val="28"/>
          <w:szCs w:val="28"/>
        </w:rPr>
        <w:t>- в год: 1176000*12=14 112 000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руб./год.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D8012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4.3</w:t>
      </w:r>
      <w:r w:rsidR="00B93AD6" w:rsidRPr="00257B7E">
        <w:rPr>
          <w:b/>
          <w:bCs/>
          <w:sz w:val="28"/>
          <w:szCs w:val="28"/>
        </w:rPr>
        <w:t xml:space="preserve"> </w:t>
      </w:r>
      <w:r w:rsidRPr="00257B7E">
        <w:rPr>
          <w:b/>
          <w:bCs/>
          <w:sz w:val="28"/>
          <w:szCs w:val="28"/>
        </w:rPr>
        <w:t>Калькуляционный расчет себестоимости продукции</w:t>
      </w:r>
    </w:p>
    <w:p w:rsidR="00257B7E" w:rsidRP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t>1. Расчет стоимости сырья и материалов.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Расход, цена единицы материала, материальные затраты (в руб.) из расчета на одну усл. единицу продукции (шт.).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С</w:t>
      </w:r>
      <w:r w:rsidRPr="00257B7E">
        <w:rPr>
          <w:sz w:val="28"/>
          <w:szCs w:val="28"/>
          <w:vertAlign w:val="subscript"/>
        </w:rPr>
        <w:t>с/м</w:t>
      </w:r>
      <w:r w:rsidRPr="00257B7E">
        <w:rPr>
          <w:sz w:val="28"/>
          <w:szCs w:val="28"/>
        </w:rPr>
        <w:t>=Ц</w:t>
      </w:r>
      <w:r w:rsidRPr="00257B7E">
        <w:rPr>
          <w:sz w:val="28"/>
          <w:szCs w:val="28"/>
          <w:vertAlign w:val="subscript"/>
        </w:rPr>
        <w:t>мат</w:t>
      </w:r>
      <w:r w:rsidRPr="00257B7E">
        <w:rPr>
          <w:sz w:val="28"/>
          <w:szCs w:val="28"/>
        </w:rPr>
        <w:t>*Н</w:t>
      </w:r>
      <w:r w:rsidRPr="00257B7E">
        <w:rPr>
          <w:sz w:val="28"/>
          <w:szCs w:val="28"/>
          <w:vertAlign w:val="subscript"/>
        </w:rPr>
        <w:t>расх</w:t>
      </w:r>
      <w:r w:rsidRPr="00257B7E">
        <w:rPr>
          <w:sz w:val="28"/>
          <w:szCs w:val="28"/>
        </w:rPr>
        <w:t>,</w:t>
      </w:r>
    </w:p>
    <w:p w:rsidR="00D8012E" w:rsidRP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12E" w:rsidRPr="00257B7E">
        <w:rPr>
          <w:sz w:val="28"/>
          <w:szCs w:val="28"/>
        </w:rPr>
        <w:t>где: Ц</w:t>
      </w:r>
      <w:r w:rsidR="00D8012E" w:rsidRPr="00257B7E">
        <w:rPr>
          <w:sz w:val="28"/>
          <w:szCs w:val="28"/>
          <w:vertAlign w:val="subscript"/>
        </w:rPr>
        <w:t>мат</w:t>
      </w:r>
      <w:r w:rsidR="00B93AD6" w:rsidRPr="00257B7E">
        <w:rPr>
          <w:sz w:val="28"/>
          <w:szCs w:val="28"/>
          <w:vertAlign w:val="subscript"/>
        </w:rPr>
        <w:t xml:space="preserve"> </w:t>
      </w:r>
      <w:r w:rsidR="00D8012E" w:rsidRPr="00257B7E">
        <w:rPr>
          <w:sz w:val="28"/>
          <w:szCs w:val="28"/>
        </w:rPr>
        <w:t>-</w:t>
      </w:r>
      <w:r w:rsidR="00B93AD6" w:rsidRPr="00257B7E">
        <w:rPr>
          <w:sz w:val="28"/>
          <w:szCs w:val="28"/>
        </w:rPr>
        <w:t xml:space="preserve"> </w:t>
      </w:r>
      <w:r w:rsidR="00D8012E" w:rsidRPr="00257B7E">
        <w:rPr>
          <w:sz w:val="28"/>
          <w:szCs w:val="28"/>
        </w:rPr>
        <w:t>цена материала, руб.(4 руб./м.пог.),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</w:t>
      </w:r>
      <w:r w:rsidRPr="00257B7E">
        <w:rPr>
          <w:sz w:val="28"/>
          <w:szCs w:val="28"/>
          <w:vertAlign w:val="subscript"/>
        </w:rPr>
        <w:t xml:space="preserve">расх.мат. </w:t>
      </w:r>
      <w:r w:rsidRPr="00257B7E">
        <w:rPr>
          <w:sz w:val="28"/>
          <w:szCs w:val="28"/>
        </w:rPr>
        <w:t>-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 xml:space="preserve">норма расхода материала, м.пог.(3 м. пог./шт).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С</w:t>
      </w:r>
      <w:r w:rsidRPr="00257B7E">
        <w:rPr>
          <w:sz w:val="28"/>
          <w:szCs w:val="28"/>
          <w:vertAlign w:val="subscript"/>
        </w:rPr>
        <w:t xml:space="preserve">с/м </w:t>
      </w:r>
      <w:r w:rsidRPr="00257B7E">
        <w:rPr>
          <w:sz w:val="28"/>
          <w:szCs w:val="28"/>
        </w:rPr>
        <w:t xml:space="preserve">= 4руб./м.пог.*3м.пог./шт.= </w:t>
      </w:r>
      <w:r w:rsidRPr="00257B7E">
        <w:rPr>
          <w:b/>
          <w:bCs/>
          <w:sz w:val="28"/>
          <w:szCs w:val="28"/>
        </w:rPr>
        <w:t xml:space="preserve">12 руб./шт. 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rPr>
          <w:b/>
          <w:bCs/>
          <w:i/>
          <w:iCs/>
        </w:rPr>
        <w:t>2. Расчет стоимости покупных комплектующих изделий.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Расход, цена единицы материала, материальные затраты (в руб.) из расчета на одну усл. единицу продукции (шт.).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Для закрепления панелей используется фурнитура -2 шт./м.пог.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С</w:t>
      </w:r>
      <w:r w:rsidRPr="00257B7E">
        <w:rPr>
          <w:sz w:val="28"/>
          <w:szCs w:val="28"/>
          <w:vertAlign w:val="subscript"/>
        </w:rPr>
        <w:t xml:space="preserve">пок.компл. </w:t>
      </w:r>
      <w:r w:rsidRPr="00257B7E">
        <w:rPr>
          <w:sz w:val="28"/>
          <w:szCs w:val="28"/>
        </w:rPr>
        <w:t>= Ц</w:t>
      </w:r>
      <w:r w:rsidRPr="00257B7E">
        <w:rPr>
          <w:sz w:val="28"/>
          <w:szCs w:val="28"/>
          <w:vertAlign w:val="subscript"/>
        </w:rPr>
        <w:t>пок.компл.</w:t>
      </w:r>
      <w:r w:rsidRPr="00257B7E">
        <w:rPr>
          <w:sz w:val="28"/>
          <w:szCs w:val="28"/>
        </w:rPr>
        <w:t xml:space="preserve"> * Н</w:t>
      </w:r>
      <w:r w:rsidRPr="00257B7E">
        <w:rPr>
          <w:sz w:val="28"/>
          <w:szCs w:val="28"/>
          <w:vertAlign w:val="subscript"/>
        </w:rPr>
        <w:t xml:space="preserve">расх.мат. </w:t>
      </w:r>
      <w:r w:rsidRPr="00257B7E">
        <w:rPr>
          <w:sz w:val="28"/>
          <w:szCs w:val="28"/>
        </w:rPr>
        <w:t>* Н</w:t>
      </w:r>
      <w:r w:rsidRPr="00257B7E">
        <w:rPr>
          <w:sz w:val="28"/>
          <w:szCs w:val="28"/>
          <w:vertAlign w:val="subscript"/>
        </w:rPr>
        <w:t>расх.ф</w:t>
      </w:r>
      <w:r w:rsidRPr="00257B7E">
        <w:rPr>
          <w:sz w:val="28"/>
          <w:szCs w:val="28"/>
        </w:rPr>
        <w:t>,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где: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Ц</w:t>
      </w:r>
      <w:r w:rsidRPr="00257B7E">
        <w:rPr>
          <w:sz w:val="28"/>
          <w:szCs w:val="28"/>
          <w:vertAlign w:val="subscript"/>
        </w:rPr>
        <w:t xml:space="preserve">пок.компл </w:t>
      </w:r>
      <w:r w:rsidRPr="00257B7E">
        <w:rPr>
          <w:sz w:val="28"/>
          <w:szCs w:val="28"/>
        </w:rPr>
        <w:t>– цена покупных комплектующих, руб. (2 руб./шт.),</w:t>
      </w:r>
      <w:r w:rsidR="00B93AD6" w:rsidRPr="00257B7E">
        <w:rPr>
          <w:sz w:val="28"/>
          <w:szCs w:val="28"/>
        </w:rPr>
        <w:t xml:space="preserve">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</w:t>
      </w:r>
      <w:r w:rsidRPr="00257B7E">
        <w:rPr>
          <w:sz w:val="28"/>
          <w:szCs w:val="28"/>
          <w:vertAlign w:val="subscript"/>
        </w:rPr>
        <w:t xml:space="preserve">расх.мат </w:t>
      </w:r>
      <w:r w:rsidRPr="00257B7E">
        <w:rPr>
          <w:sz w:val="28"/>
          <w:szCs w:val="28"/>
        </w:rPr>
        <w:t>-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норма расхода материала, м.пог.(3 м. пог./шт),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</w:t>
      </w:r>
      <w:r w:rsidRPr="00257B7E">
        <w:rPr>
          <w:sz w:val="28"/>
          <w:szCs w:val="28"/>
          <w:vertAlign w:val="subscript"/>
        </w:rPr>
        <w:t xml:space="preserve">расх.ф. </w:t>
      </w:r>
      <w:r w:rsidRPr="00257B7E">
        <w:rPr>
          <w:sz w:val="28"/>
          <w:szCs w:val="28"/>
        </w:rPr>
        <w:t>-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норма расхода фурнитуры, м.пог.(2 шт/м.пог.).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С</w:t>
      </w:r>
      <w:r w:rsidRPr="00257B7E">
        <w:rPr>
          <w:sz w:val="28"/>
          <w:szCs w:val="28"/>
          <w:vertAlign w:val="subscript"/>
        </w:rPr>
        <w:t>пок.компл.</w:t>
      </w:r>
      <w:r w:rsidRPr="00257B7E">
        <w:rPr>
          <w:sz w:val="28"/>
          <w:szCs w:val="28"/>
        </w:rPr>
        <w:t xml:space="preserve"> = 2руб./шт.*3м.пог./шт.*2шт./м.пог. = </w:t>
      </w:r>
      <w:r w:rsidRPr="00257B7E">
        <w:rPr>
          <w:b/>
          <w:bCs/>
          <w:sz w:val="28"/>
          <w:szCs w:val="28"/>
        </w:rPr>
        <w:t>12 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t>3. Основная заработная плата производственных рабочих.</w:t>
      </w:r>
    </w:p>
    <w:p w:rsidR="00257B7E" w:rsidRDefault="00257B7E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Таблица 5</w:t>
      </w:r>
      <w:r w:rsidR="00257B7E">
        <w:t xml:space="preserve"> </w:t>
      </w:r>
      <w:r w:rsidR="00257B7E" w:rsidRPr="00257B7E">
        <w:t xml:space="preserve">- </w:t>
      </w:r>
      <w:r w:rsidRPr="00257B7E">
        <w:t>Количество основных производственных рабочих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4212"/>
      </w:tblGrid>
      <w:tr w:rsidR="00D8012E" w:rsidRPr="00257B7E">
        <w:trPr>
          <w:trHeight w:val="362"/>
        </w:trPr>
        <w:tc>
          <w:tcPr>
            <w:tcW w:w="499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4212" w:type="dxa"/>
          </w:tcPr>
          <w:p w:rsidR="00D8012E" w:rsidRPr="00257B7E" w:rsidRDefault="00D8012E" w:rsidP="00257B7E">
            <w:pPr>
              <w:pStyle w:val="5"/>
              <w:widowControl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257B7E">
              <w:rPr>
                <w:snapToGrid w:val="0"/>
                <w:sz w:val="20"/>
                <w:szCs w:val="20"/>
              </w:rPr>
              <w:t>Кол-во, чел.</w:t>
            </w:r>
          </w:p>
        </w:tc>
      </w:tr>
      <w:tr w:rsidR="00D8012E" w:rsidRPr="00257B7E">
        <w:trPr>
          <w:trHeight w:val="346"/>
        </w:trPr>
        <w:tc>
          <w:tcPr>
            <w:tcW w:w="499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1. оператор (2 линии, по 2 смены)</w:t>
            </w:r>
            <w:r w:rsidR="00B93AD6" w:rsidRPr="00257B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12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16 (4 чел. в смену на 1 линии)</w:t>
            </w:r>
          </w:p>
        </w:tc>
      </w:tr>
      <w:tr w:rsidR="00D8012E" w:rsidRPr="00257B7E">
        <w:trPr>
          <w:trHeight w:val="434"/>
        </w:trPr>
        <w:tc>
          <w:tcPr>
            <w:tcW w:w="499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2. упаковщик (2 линии, 2 смены)</w:t>
            </w:r>
          </w:p>
        </w:tc>
        <w:tc>
          <w:tcPr>
            <w:tcW w:w="4212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8</w:t>
            </w:r>
          </w:p>
        </w:tc>
      </w:tr>
      <w:tr w:rsidR="00D8012E" w:rsidRPr="00257B7E">
        <w:trPr>
          <w:trHeight w:val="378"/>
        </w:trPr>
        <w:tc>
          <w:tcPr>
            <w:tcW w:w="4990" w:type="dxa"/>
          </w:tcPr>
          <w:p w:rsidR="00D8012E" w:rsidRPr="00257B7E" w:rsidRDefault="00D8012E" w:rsidP="00257B7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57B7E"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4212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57B7E">
              <w:rPr>
                <w:b/>
                <w:bCs/>
                <w:sz w:val="20"/>
                <w:szCs w:val="20"/>
              </w:rPr>
              <w:t>24</w:t>
            </w:r>
          </w:p>
        </w:tc>
      </w:tr>
    </w:tbl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Часовая тарифная ставка рабочих – 17,85 руб/ч.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Фонд рабочего времени в часах:</w:t>
      </w:r>
    </w:p>
    <w:p w:rsidR="00D8012E" w:rsidRPr="00257B7E" w:rsidRDefault="00D8012E" w:rsidP="0046344E">
      <w:pPr>
        <w:pStyle w:val="21"/>
        <w:numPr>
          <w:ilvl w:val="0"/>
          <w:numId w:val="1"/>
        </w:numPr>
        <w:spacing w:before="0" w:line="360" w:lineRule="auto"/>
        <w:ind w:left="0" w:firstLine="709"/>
      </w:pPr>
      <w:r w:rsidRPr="00257B7E">
        <w:t>в год – 4032 часа.</w:t>
      </w:r>
      <w:r w:rsidR="00B93AD6" w:rsidRPr="00257B7E">
        <w:t xml:space="preserve"> </w:t>
      </w:r>
    </w:p>
    <w:p w:rsidR="00257B7E" w:rsidRDefault="00257B7E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Осн. з/пл = (Чр*Тч*Траб)/</w:t>
      </w:r>
      <w:r w:rsidRPr="00257B7E">
        <w:rPr>
          <w:lang w:val="en-US"/>
        </w:rPr>
        <w:t>N</w:t>
      </w:r>
      <w:r w:rsidRPr="00257B7E">
        <w:rPr>
          <w:vertAlign w:val="subscript"/>
        </w:rPr>
        <w:t>год</w:t>
      </w:r>
      <w:r w:rsidRPr="00257B7E">
        <w:t>,</w:t>
      </w:r>
    </w:p>
    <w:p w:rsidR="00257B7E" w:rsidRDefault="00257B7E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где:</w:t>
      </w:r>
      <w:r w:rsidR="00B93AD6" w:rsidRPr="00257B7E">
        <w:t xml:space="preserve"> </w:t>
      </w:r>
      <w:r w:rsidRPr="00257B7E">
        <w:t>Чр – численность рабочих, чел.,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Тч – часовая тарифная ставка, руб.,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Траб – количество часов, отработанных рабочим в месяц, в год,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rPr>
          <w:lang w:val="en-US"/>
        </w:rPr>
        <w:t>N</w:t>
      </w:r>
      <w:r w:rsidRPr="00257B7E">
        <w:rPr>
          <w:vertAlign w:val="subscript"/>
        </w:rPr>
        <w:t>год</w:t>
      </w:r>
      <w:r w:rsidR="00B93AD6" w:rsidRPr="00257B7E">
        <w:rPr>
          <w:vertAlign w:val="subscript"/>
        </w:rPr>
        <w:t xml:space="preserve"> </w:t>
      </w:r>
      <w:r w:rsidRPr="00257B7E">
        <w:t>- годовая программа выпуска продукции, шт.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t>Осн.з/пл</w:t>
      </w:r>
      <w:r w:rsidR="00B93AD6" w:rsidRPr="00257B7E">
        <w:t xml:space="preserve"> </w:t>
      </w:r>
      <w:r w:rsidRPr="00257B7E">
        <w:t xml:space="preserve">= 24чел.*17,85руб.* 4032час./403200 шт. = </w:t>
      </w:r>
      <w:r w:rsidRPr="00257B7E">
        <w:rPr>
          <w:b/>
          <w:bCs/>
        </w:rPr>
        <w:t>4,29 руб/шт.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rPr>
          <w:b/>
          <w:bCs/>
        </w:rPr>
        <w:t>4.</w:t>
      </w:r>
      <w:r w:rsidR="00B93AD6" w:rsidRPr="00257B7E">
        <w:rPr>
          <w:b/>
          <w:bCs/>
        </w:rPr>
        <w:t xml:space="preserve"> </w:t>
      </w:r>
      <w:r w:rsidRPr="00257B7E">
        <w:rPr>
          <w:b/>
          <w:bCs/>
          <w:i/>
          <w:iCs/>
        </w:rPr>
        <w:t>Дополнительная заработная плата производственных рабочих (8% от основной).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t>Доп.з/пл</w:t>
      </w:r>
      <w:r w:rsidR="00B93AD6" w:rsidRPr="00257B7E">
        <w:t xml:space="preserve"> </w:t>
      </w:r>
      <w:r w:rsidRPr="00257B7E">
        <w:t>= Осн.з/пл</w:t>
      </w:r>
      <w:r w:rsidR="00B93AD6" w:rsidRPr="00257B7E">
        <w:t xml:space="preserve"> </w:t>
      </w:r>
      <w:r w:rsidRPr="00257B7E">
        <w:t xml:space="preserve">* 8 %, 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t>Доп.з/пл</w:t>
      </w:r>
      <w:r w:rsidR="00B93AD6" w:rsidRPr="00257B7E">
        <w:t xml:space="preserve"> </w:t>
      </w:r>
      <w:r w:rsidRPr="00257B7E">
        <w:t>= 4,29руб. * 8 % =</w:t>
      </w:r>
      <w:r w:rsidR="00B93AD6" w:rsidRPr="00257B7E">
        <w:t xml:space="preserve"> </w:t>
      </w:r>
      <w:r w:rsidRPr="00257B7E">
        <w:rPr>
          <w:b/>
          <w:bCs/>
        </w:rPr>
        <w:t>0,34 руб./шт.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rPr>
          <w:b/>
          <w:bCs/>
          <w:i/>
          <w:iCs/>
        </w:rPr>
        <w:t>5. Отчисления в ЕСН.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ЕСН = (Осн.з/пл. + Доп.з/пл.)*26 %,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где 26 % - ставка отчисления в ЕСН, %.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t xml:space="preserve">ЕСН = (4,29руб. + 0,34руб.)*26 % = </w:t>
      </w:r>
      <w:r w:rsidRPr="00257B7E">
        <w:rPr>
          <w:b/>
          <w:bCs/>
        </w:rPr>
        <w:t>1,2 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t>6. Амортизация оборудования.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Стоимость купленной линии по производству панелей - 1 029 600 руб.;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норма амортизации - 20% в год.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А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>=Ц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>*Н</w:t>
      </w:r>
      <w:r w:rsidRPr="00257B7E">
        <w:rPr>
          <w:sz w:val="28"/>
          <w:szCs w:val="28"/>
          <w:vertAlign w:val="subscript"/>
        </w:rPr>
        <w:t>а</w:t>
      </w:r>
      <w:r w:rsidRPr="00257B7E">
        <w:rPr>
          <w:sz w:val="28"/>
          <w:szCs w:val="28"/>
        </w:rPr>
        <w:t>/</w:t>
      </w:r>
      <w:r w:rsidRPr="00257B7E">
        <w:rPr>
          <w:sz w:val="28"/>
          <w:szCs w:val="28"/>
          <w:lang w:val="en-US"/>
        </w:rPr>
        <w:t>N</w:t>
      </w:r>
      <w:r w:rsidRPr="00257B7E">
        <w:rPr>
          <w:sz w:val="28"/>
          <w:szCs w:val="28"/>
          <w:vertAlign w:val="subscript"/>
        </w:rPr>
        <w:t>год</w:t>
      </w:r>
      <w:r w:rsidRPr="00257B7E">
        <w:rPr>
          <w:sz w:val="28"/>
          <w:szCs w:val="28"/>
        </w:rPr>
        <w:t>*100,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где: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А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 xml:space="preserve"> – амортизационные отчисления, руб.,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Ц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 xml:space="preserve"> – цена оборудования, руб.,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</w:t>
      </w:r>
      <w:r w:rsidRPr="00257B7E">
        <w:rPr>
          <w:sz w:val="28"/>
          <w:szCs w:val="28"/>
          <w:vertAlign w:val="subscript"/>
        </w:rPr>
        <w:t>а</w:t>
      </w:r>
      <w:r w:rsidRPr="00257B7E">
        <w:rPr>
          <w:sz w:val="28"/>
          <w:szCs w:val="28"/>
        </w:rPr>
        <w:t xml:space="preserve"> – норма амортизации, %.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А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 xml:space="preserve"> = 1 029 600 руб.*20 %/403 200шт.*100 = </w:t>
      </w:r>
      <w:r w:rsidRPr="00257B7E">
        <w:rPr>
          <w:b/>
          <w:bCs/>
          <w:sz w:val="28"/>
          <w:szCs w:val="28"/>
        </w:rPr>
        <w:t>0,005 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t>7. Затраты на топливо и энергию.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З</w:t>
      </w:r>
      <w:r w:rsidRPr="00257B7E">
        <w:rPr>
          <w:sz w:val="28"/>
          <w:szCs w:val="28"/>
          <w:vertAlign w:val="subscript"/>
        </w:rPr>
        <w:t>т</w:t>
      </w:r>
      <w:r w:rsidRPr="00257B7E">
        <w:rPr>
          <w:sz w:val="28"/>
          <w:szCs w:val="28"/>
        </w:rPr>
        <w:t>/</w:t>
      </w:r>
      <w:r w:rsidRPr="00257B7E">
        <w:rPr>
          <w:sz w:val="28"/>
          <w:szCs w:val="28"/>
          <w:vertAlign w:val="subscript"/>
        </w:rPr>
        <w:t xml:space="preserve">э </w:t>
      </w:r>
      <w:r w:rsidRPr="00257B7E">
        <w:rPr>
          <w:sz w:val="28"/>
          <w:szCs w:val="28"/>
        </w:rPr>
        <w:t>= (Т</w:t>
      </w:r>
      <w:r w:rsidRPr="00257B7E">
        <w:rPr>
          <w:sz w:val="28"/>
          <w:szCs w:val="28"/>
          <w:vertAlign w:val="subscript"/>
        </w:rPr>
        <w:t>потр</w:t>
      </w:r>
      <w:r w:rsidRPr="00257B7E">
        <w:rPr>
          <w:sz w:val="28"/>
          <w:szCs w:val="28"/>
        </w:rPr>
        <w:t>*Ц</w:t>
      </w:r>
      <w:r w:rsidRPr="00257B7E">
        <w:rPr>
          <w:sz w:val="28"/>
          <w:szCs w:val="28"/>
          <w:vertAlign w:val="subscript"/>
        </w:rPr>
        <w:t>топл</w:t>
      </w:r>
      <w:r w:rsidRPr="00257B7E">
        <w:rPr>
          <w:sz w:val="28"/>
          <w:szCs w:val="28"/>
        </w:rPr>
        <w:t>) +(Ф</w:t>
      </w:r>
      <w:r w:rsidRPr="00257B7E">
        <w:rPr>
          <w:sz w:val="28"/>
          <w:szCs w:val="28"/>
          <w:vertAlign w:val="subscript"/>
        </w:rPr>
        <w:t>г</w:t>
      </w:r>
      <w:r w:rsidRPr="00257B7E">
        <w:rPr>
          <w:sz w:val="28"/>
          <w:szCs w:val="28"/>
        </w:rPr>
        <w:t>* Э</w:t>
      </w:r>
      <w:r w:rsidRPr="00257B7E">
        <w:rPr>
          <w:sz w:val="28"/>
          <w:szCs w:val="28"/>
          <w:vertAlign w:val="subscript"/>
        </w:rPr>
        <w:t>потр</w:t>
      </w:r>
      <w:r w:rsidRPr="00257B7E">
        <w:rPr>
          <w:sz w:val="28"/>
          <w:szCs w:val="28"/>
        </w:rPr>
        <w:t>*Ц</w:t>
      </w:r>
      <w:r w:rsidRPr="00257B7E">
        <w:rPr>
          <w:sz w:val="28"/>
          <w:szCs w:val="28"/>
          <w:vertAlign w:val="subscript"/>
        </w:rPr>
        <w:t>э</w:t>
      </w:r>
      <w:r w:rsidRPr="00257B7E">
        <w:rPr>
          <w:sz w:val="28"/>
          <w:szCs w:val="28"/>
        </w:rPr>
        <w:t>)/</w:t>
      </w:r>
      <w:r w:rsidRPr="00257B7E">
        <w:rPr>
          <w:sz w:val="28"/>
          <w:szCs w:val="28"/>
          <w:lang w:val="en-US"/>
        </w:rPr>
        <w:t>N</w:t>
      </w:r>
      <w:r w:rsidRPr="00257B7E">
        <w:rPr>
          <w:sz w:val="28"/>
          <w:szCs w:val="28"/>
          <w:vertAlign w:val="subscript"/>
        </w:rPr>
        <w:t>год</w:t>
      </w:r>
      <w:r w:rsidRPr="00257B7E">
        <w:rPr>
          <w:sz w:val="28"/>
          <w:szCs w:val="28"/>
        </w:rPr>
        <w:t>,</w:t>
      </w:r>
    </w:p>
    <w:p w:rsidR="00257B7E" w:rsidRDefault="00257B7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  <w:vertAlign w:val="subscript"/>
        </w:rPr>
      </w:pPr>
      <w:r w:rsidRPr="00257B7E">
        <w:rPr>
          <w:sz w:val="28"/>
          <w:szCs w:val="28"/>
        </w:rPr>
        <w:t>где: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Ф</w:t>
      </w:r>
      <w:r w:rsidRPr="00257B7E">
        <w:rPr>
          <w:sz w:val="28"/>
          <w:szCs w:val="28"/>
          <w:vertAlign w:val="subscript"/>
        </w:rPr>
        <w:t>г</w:t>
      </w:r>
      <w:r w:rsidR="00B93AD6" w:rsidRPr="00257B7E">
        <w:rPr>
          <w:sz w:val="28"/>
          <w:szCs w:val="28"/>
          <w:vertAlign w:val="subscript"/>
        </w:rPr>
        <w:t xml:space="preserve"> </w:t>
      </w:r>
      <w:r w:rsidRPr="00257B7E">
        <w:rPr>
          <w:sz w:val="28"/>
          <w:szCs w:val="28"/>
        </w:rPr>
        <w:t>- годовой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 xml:space="preserve">фонд рабочего времени, час. (4320 часов),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Э</w:t>
      </w:r>
      <w:r w:rsidRPr="00257B7E">
        <w:rPr>
          <w:sz w:val="28"/>
          <w:szCs w:val="28"/>
          <w:vertAlign w:val="subscript"/>
        </w:rPr>
        <w:t xml:space="preserve">потр </w:t>
      </w:r>
      <w:r w:rsidRPr="00257B7E">
        <w:rPr>
          <w:sz w:val="28"/>
          <w:szCs w:val="28"/>
        </w:rPr>
        <w:t>–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энергопотребление, кВт/ч. (30 кВт/ч),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Ц</w:t>
      </w:r>
      <w:r w:rsidRPr="00257B7E">
        <w:rPr>
          <w:sz w:val="28"/>
          <w:szCs w:val="28"/>
          <w:vertAlign w:val="subscript"/>
        </w:rPr>
        <w:t>э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- стоимость 1 кВт/ч, руб. (0,8 руб.).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</w:t>
      </w:r>
      <w:r w:rsidRPr="00257B7E">
        <w:rPr>
          <w:sz w:val="28"/>
          <w:szCs w:val="28"/>
          <w:vertAlign w:val="subscript"/>
        </w:rPr>
        <w:t>потр</w:t>
      </w:r>
      <w:r w:rsidRPr="00257B7E">
        <w:rPr>
          <w:sz w:val="28"/>
          <w:szCs w:val="28"/>
        </w:rPr>
        <w:t xml:space="preserve"> - потребление топлива в год (котельная), тонн (3 тонны),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Ц</w:t>
      </w:r>
      <w:r w:rsidRPr="00257B7E">
        <w:rPr>
          <w:sz w:val="28"/>
          <w:szCs w:val="28"/>
          <w:vertAlign w:val="subscript"/>
        </w:rPr>
        <w:t>топл</w:t>
      </w:r>
      <w:r w:rsidRPr="00257B7E">
        <w:rPr>
          <w:sz w:val="28"/>
          <w:szCs w:val="28"/>
        </w:rPr>
        <w:t xml:space="preserve"> -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 xml:space="preserve">стоимость топлива за 1 т, руб. (360 руб).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З</w:t>
      </w:r>
      <w:r w:rsidRPr="00257B7E">
        <w:rPr>
          <w:sz w:val="28"/>
          <w:szCs w:val="28"/>
          <w:vertAlign w:val="subscript"/>
        </w:rPr>
        <w:t xml:space="preserve">т/э </w:t>
      </w:r>
      <w:r w:rsidRPr="00257B7E">
        <w:rPr>
          <w:sz w:val="28"/>
          <w:szCs w:val="28"/>
        </w:rPr>
        <w:t>= (3т*360руб.)+(4320час.*30кВт/ч*0,8руб.)/403200шт =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b/>
          <w:bCs/>
          <w:sz w:val="28"/>
          <w:szCs w:val="28"/>
        </w:rPr>
        <w:t>0,26 руб./шт.</w:t>
      </w:r>
      <w:r w:rsidRPr="00257B7E">
        <w:rPr>
          <w:sz w:val="28"/>
          <w:szCs w:val="28"/>
        </w:rPr>
        <w:t xml:space="preserve">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Технологическая себестоимость: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  <w:vertAlign w:val="subscript"/>
        </w:rPr>
      </w:pPr>
      <w:r w:rsidRPr="00257B7E">
        <w:rPr>
          <w:b/>
          <w:bCs/>
          <w:sz w:val="28"/>
          <w:szCs w:val="28"/>
        </w:rPr>
        <w:t xml:space="preserve">С/с </w:t>
      </w:r>
      <w:r w:rsidRPr="00257B7E">
        <w:rPr>
          <w:b/>
          <w:bCs/>
          <w:sz w:val="28"/>
          <w:szCs w:val="28"/>
          <w:vertAlign w:val="subscript"/>
        </w:rPr>
        <w:t>технолог.</w:t>
      </w:r>
      <w:r w:rsidRPr="00257B7E">
        <w:rPr>
          <w:b/>
          <w:bCs/>
          <w:sz w:val="28"/>
          <w:szCs w:val="28"/>
        </w:rPr>
        <w:t xml:space="preserve"> = С</w:t>
      </w:r>
      <w:r w:rsidRPr="00257B7E">
        <w:rPr>
          <w:b/>
          <w:bCs/>
          <w:sz w:val="28"/>
          <w:szCs w:val="28"/>
          <w:vertAlign w:val="subscript"/>
        </w:rPr>
        <w:t>с/м</w:t>
      </w:r>
      <w:r w:rsidRPr="00257B7E">
        <w:rPr>
          <w:b/>
          <w:bCs/>
          <w:sz w:val="28"/>
          <w:szCs w:val="28"/>
        </w:rPr>
        <w:t>+С</w:t>
      </w:r>
      <w:r w:rsidRPr="00257B7E">
        <w:rPr>
          <w:b/>
          <w:bCs/>
          <w:sz w:val="28"/>
          <w:szCs w:val="28"/>
          <w:vertAlign w:val="subscript"/>
        </w:rPr>
        <w:t>пок.компл.+</w:t>
      </w:r>
      <w:r w:rsidRPr="00257B7E">
        <w:rPr>
          <w:b/>
          <w:bCs/>
          <w:sz w:val="28"/>
          <w:szCs w:val="28"/>
        </w:rPr>
        <w:t>Осн.з/пл+Доп.з/пл.+ЕСН+А</w:t>
      </w:r>
      <w:r w:rsidRPr="00257B7E">
        <w:rPr>
          <w:b/>
          <w:bCs/>
          <w:sz w:val="28"/>
          <w:szCs w:val="28"/>
          <w:vertAlign w:val="subscript"/>
        </w:rPr>
        <w:t>об</w:t>
      </w:r>
      <w:r w:rsidRPr="00257B7E">
        <w:rPr>
          <w:b/>
          <w:bCs/>
          <w:sz w:val="28"/>
          <w:szCs w:val="28"/>
        </w:rPr>
        <w:t>.+З</w:t>
      </w:r>
      <w:r w:rsidRPr="00257B7E">
        <w:rPr>
          <w:b/>
          <w:bCs/>
          <w:sz w:val="28"/>
          <w:szCs w:val="28"/>
          <w:vertAlign w:val="subscript"/>
        </w:rPr>
        <w:t>т/э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С/с=12руб./шт.+12руб/шт.+4,29руб./шт.+0,34руб./шт.+1,2руб./шт+0,005руб./шт.</w:t>
      </w:r>
      <w:r w:rsidR="006B27E2" w:rsidRPr="00257B7E">
        <w:rPr>
          <w:sz w:val="28"/>
          <w:szCs w:val="28"/>
        </w:rPr>
        <w:t xml:space="preserve">+ </w:t>
      </w:r>
      <w:r w:rsidRPr="00257B7E">
        <w:rPr>
          <w:sz w:val="28"/>
          <w:szCs w:val="28"/>
        </w:rPr>
        <w:t xml:space="preserve">0,26руб./шт. = </w:t>
      </w:r>
      <w:r w:rsidRPr="00257B7E">
        <w:rPr>
          <w:b/>
          <w:bCs/>
          <w:sz w:val="28"/>
          <w:szCs w:val="28"/>
        </w:rPr>
        <w:t>30,095 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t>8. Общепроизводственные (цеховые) расходы.</w:t>
      </w:r>
    </w:p>
    <w:p w:rsidR="00257B7E" w:rsidRDefault="00257B7E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Таблица 6</w:t>
      </w:r>
      <w:r w:rsidR="00257B7E">
        <w:t xml:space="preserve"> - </w:t>
      </w:r>
      <w:r w:rsidRPr="00257B7E">
        <w:t>Основная заработная</w:t>
      </w:r>
      <w:r w:rsidR="00257B7E">
        <w:t xml:space="preserve"> плата обслуживающего персонала</w:t>
      </w:r>
    </w:p>
    <w:tbl>
      <w:tblPr>
        <w:tblW w:w="90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1885"/>
        <w:gridCol w:w="1373"/>
        <w:gridCol w:w="1497"/>
        <w:gridCol w:w="1185"/>
      </w:tblGrid>
      <w:tr w:rsidR="00D8012E" w:rsidRPr="00257B7E" w:rsidTr="00515F37">
        <w:trPr>
          <w:trHeight w:val="693"/>
        </w:trPr>
        <w:tc>
          <w:tcPr>
            <w:tcW w:w="2160" w:type="dxa"/>
          </w:tcPr>
          <w:p w:rsidR="00D8012E" w:rsidRPr="00257B7E" w:rsidRDefault="00D8012E" w:rsidP="00257B7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</w:tcPr>
          <w:p w:rsidR="00D8012E" w:rsidRPr="00257B7E" w:rsidRDefault="00D8012E" w:rsidP="00257B7E">
            <w:pPr>
              <w:pStyle w:val="5"/>
              <w:widowControl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257B7E">
              <w:rPr>
                <w:snapToGrid w:val="0"/>
                <w:sz w:val="20"/>
                <w:szCs w:val="20"/>
              </w:rPr>
              <w:t>Кол-во, чел.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pStyle w:val="5"/>
              <w:widowControl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257B7E">
              <w:rPr>
                <w:snapToGrid w:val="0"/>
                <w:sz w:val="20"/>
                <w:szCs w:val="20"/>
              </w:rPr>
              <w:t>Должностные оклады, руб.</w:t>
            </w: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Мес.фонд</w:t>
            </w:r>
          </w:p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з/пл, руб.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Годовой фонд з/пл,руб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З/пл.на ед.изд.,руб.</w:t>
            </w:r>
          </w:p>
        </w:tc>
      </w:tr>
      <w:tr w:rsidR="00D8012E" w:rsidRPr="00257B7E" w:rsidTr="00515F37">
        <w:trPr>
          <w:trHeight w:val="1362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pStyle w:val="a5"/>
              <w:spacing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257B7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бригада доставки и монтажа: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8012E" w:rsidRPr="00257B7E" w:rsidTr="00515F37">
        <w:trPr>
          <w:trHeight w:val="241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а) водитель-экспедитор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5000</w:t>
            </w: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10000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120 000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0,29</w:t>
            </w:r>
          </w:p>
        </w:tc>
      </w:tr>
      <w:tr w:rsidR="00D8012E" w:rsidRPr="00257B7E" w:rsidTr="00515F37">
        <w:trPr>
          <w:trHeight w:val="261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б) грузчик-установщик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4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4000</w:t>
            </w: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16000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192 000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0,48</w:t>
            </w:r>
          </w:p>
        </w:tc>
      </w:tr>
      <w:tr w:rsidR="00D8012E" w:rsidRPr="00257B7E" w:rsidTr="00515F37">
        <w:trPr>
          <w:trHeight w:val="301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2. кладовщик (2 смены)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3500</w:t>
            </w: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7000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84 000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0,21</w:t>
            </w:r>
          </w:p>
        </w:tc>
      </w:tr>
      <w:tr w:rsidR="00D8012E" w:rsidRPr="00257B7E" w:rsidTr="00515F37">
        <w:trPr>
          <w:trHeight w:val="301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3.</w:t>
            </w:r>
            <w:r w:rsidR="00B93AD6" w:rsidRPr="00257B7E">
              <w:rPr>
                <w:sz w:val="20"/>
                <w:szCs w:val="20"/>
              </w:rPr>
              <w:t xml:space="preserve"> </w:t>
            </w:r>
            <w:r w:rsidRPr="00257B7E">
              <w:rPr>
                <w:sz w:val="20"/>
                <w:szCs w:val="20"/>
              </w:rPr>
              <w:t>ремонтный участок: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8012E" w:rsidRPr="00257B7E" w:rsidTr="00515F37">
        <w:trPr>
          <w:trHeight w:val="342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а) бригадир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5000</w:t>
            </w: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5000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60 000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0,15</w:t>
            </w:r>
          </w:p>
        </w:tc>
      </w:tr>
      <w:tr w:rsidR="00D8012E" w:rsidRPr="00257B7E" w:rsidTr="00515F37">
        <w:trPr>
          <w:trHeight w:val="221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б) наладчик (2 смены)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6000</w:t>
            </w: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12000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144 000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0,36</w:t>
            </w:r>
          </w:p>
        </w:tc>
      </w:tr>
      <w:tr w:rsidR="00D8012E" w:rsidRPr="00257B7E" w:rsidTr="00515F37">
        <w:trPr>
          <w:trHeight w:val="279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4.</w:t>
            </w:r>
            <w:r w:rsidR="00B93AD6" w:rsidRPr="00257B7E">
              <w:rPr>
                <w:sz w:val="20"/>
                <w:szCs w:val="20"/>
              </w:rPr>
              <w:t xml:space="preserve"> </w:t>
            </w:r>
            <w:r w:rsidRPr="00257B7E">
              <w:rPr>
                <w:sz w:val="20"/>
                <w:szCs w:val="20"/>
              </w:rPr>
              <w:t>охранник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6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4000</w:t>
            </w: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24000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288 000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0,71</w:t>
            </w:r>
          </w:p>
        </w:tc>
      </w:tr>
      <w:tr w:rsidR="00D8012E" w:rsidRPr="00257B7E" w:rsidTr="00515F37">
        <w:trPr>
          <w:trHeight w:val="347"/>
        </w:trPr>
        <w:tc>
          <w:tcPr>
            <w:tcW w:w="2160" w:type="dxa"/>
            <w:tcMar>
              <w:left w:w="28" w:type="dxa"/>
              <w:right w:w="28" w:type="dxa"/>
            </w:tcMar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5.</w:t>
            </w:r>
            <w:r w:rsidR="00B93AD6" w:rsidRPr="00257B7E">
              <w:rPr>
                <w:sz w:val="20"/>
                <w:szCs w:val="20"/>
              </w:rPr>
              <w:t xml:space="preserve"> </w:t>
            </w:r>
            <w:r w:rsidRPr="00257B7E">
              <w:rPr>
                <w:sz w:val="20"/>
                <w:szCs w:val="20"/>
              </w:rPr>
              <w:t>уборщица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2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3000</w:t>
            </w: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6000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72 000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257B7E">
              <w:rPr>
                <w:sz w:val="20"/>
                <w:szCs w:val="20"/>
              </w:rPr>
              <w:t>0,18</w:t>
            </w:r>
          </w:p>
        </w:tc>
      </w:tr>
      <w:tr w:rsidR="00D8012E" w:rsidRPr="00257B7E" w:rsidTr="00515F37">
        <w:trPr>
          <w:trHeight w:val="347"/>
        </w:trPr>
        <w:tc>
          <w:tcPr>
            <w:tcW w:w="2160" w:type="dxa"/>
          </w:tcPr>
          <w:p w:rsidR="00D8012E" w:rsidRPr="00257B7E" w:rsidRDefault="00D8012E" w:rsidP="00257B7E">
            <w:pPr>
              <w:pStyle w:val="2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257B7E">
              <w:rPr>
                <w:b/>
                <w:bCs/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900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57B7E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8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57B7E">
              <w:rPr>
                <w:b/>
                <w:bCs/>
                <w:sz w:val="20"/>
                <w:szCs w:val="20"/>
              </w:rPr>
              <w:t>88000</w:t>
            </w:r>
          </w:p>
        </w:tc>
        <w:tc>
          <w:tcPr>
            <w:tcW w:w="1497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57B7E">
              <w:rPr>
                <w:b/>
                <w:bCs/>
                <w:sz w:val="20"/>
                <w:szCs w:val="20"/>
              </w:rPr>
              <w:t>1 056 000</w:t>
            </w:r>
          </w:p>
        </w:tc>
        <w:tc>
          <w:tcPr>
            <w:tcW w:w="1185" w:type="dxa"/>
          </w:tcPr>
          <w:p w:rsidR="00D8012E" w:rsidRPr="00257B7E" w:rsidRDefault="00D8012E" w:rsidP="00257B7E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257B7E">
              <w:rPr>
                <w:b/>
                <w:bCs/>
                <w:sz w:val="20"/>
                <w:szCs w:val="20"/>
              </w:rPr>
              <w:t>2,38</w:t>
            </w:r>
          </w:p>
        </w:tc>
      </w:tr>
    </w:tbl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rPr>
          <w:b/>
          <w:bCs/>
        </w:rPr>
        <w:t>2.</w:t>
      </w:r>
      <w:r w:rsidR="00B93AD6" w:rsidRPr="00257B7E">
        <w:rPr>
          <w:b/>
          <w:bCs/>
        </w:rPr>
        <w:t xml:space="preserve"> </w:t>
      </w:r>
      <w:r w:rsidRPr="00257B7E">
        <w:rPr>
          <w:b/>
          <w:bCs/>
          <w:i/>
          <w:iCs/>
        </w:rPr>
        <w:t>Дополнительная заработная плата обслуживающего персонала (8% от основной).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t>Доп.з/пл</w:t>
      </w:r>
      <w:r w:rsidR="00B93AD6" w:rsidRPr="00257B7E">
        <w:t xml:space="preserve"> </w:t>
      </w:r>
      <w:r w:rsidRPr="00257B7E">
        <w:t>= Осн.з/пл</w:t>
      </w:r>
      <w:r w:rsidR="00B93AD6" w:rsidRPr="00257B7E">
        <w:t xml:space="preserve"> </w:t>
      </w:r>
      <w:r w:rsidRPr="00257B7E">
        <w:t xml:space="preserve">* 8 %, 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t>Доп.з/пл</w:t>
      </w:r>
      <w:r w:rsidR="00B93AD6" w:rsidRPr="00257B7E">
        <w:t xml:space="preserve"> </w:t>
      </w:r>
      <w:r w:rsidRPr="00257B7E">
        <w:t>= 2,38 руб. * 8 % =</w:t>
      </w:r>
      <w:r w:rsidR="00B93AD6" w:rsidRPr="00257B7E">
        <w:t xml:space="preserve"> </w:t>
      </w:r>
      <w:r w:rsidRPr="00257B7E">
        <w:rPr>
          <w:b/>
          <w:bCs/>
        </w:rPr>
        <w:t>0,19 руб./шт.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rPr>
          <w:b/>
          <w:bCs/>
          <w:i/>
          <w:iCs/>
        </w:rPr>
        <w:t>5. Отчисления в ЕСН.</w:t>
      </w:r>
    </w:p>
    <w:p w:rsidR="00335F1B" w:rsidRDefault="00335F1B" w:rsidP="0046344E">
      <w:pPr>
        <w:pStyle w:val="21"/>
        <w:spacing w:before="0" w:line="360" w:lineRule="auto"/>
      </w:pPr>
    </w:p>
    <w:p w:rsidR="00515F37" w:rsidRDefault="00D8012E" w:rsidP="0046344E">
      <w:pPr>
        <w:pStyle w:val="21"/>
        <w:spacing w:before="0" w:line="360" w:lineRule="auto"/>
      </w:pPr>
      <w:r w:rsidRPr="00257B7E">
        <w:t>ЕСН = (Осн.з/пл. + Доп.з/пл.)*26 %,</w:t>
      </w:r>
    </w:p>
    <w:p w:rsidR="00D8012E" w:rsidRPr="00257B7E" w:rsidRDefault="00515F37" w:rsidP="0046344E">
      <w:pPr>
        <w:pStyle w:val="21"/>
        <w:spacing w:before="0" w:line="360" w:lineRule="auto"/>
      </w:pPr>
      <w:r>
        <w:br w:type="page"/>
      </w:r>
      <w:r w:rsidR="00D8012E" w:rsidRPr="00257B7E">
        <w:t>где 26 % - ставка отчисления в ЕСН, %.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t xml:space="preserve">ЕСН = (2,38 руб. + 0,19 руб.)*26 % = </w:t>
      </w:r>
      <w:r w:rsidRPr="00257B7E">
        <w:rPr>
          <w:b/>
          <w:bCs/>
        </w:rPr>
        <w:t>0,67 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t>4. Аренда помещения: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площадь – 300</w:t>
      </w:r>
      <w:r w:rsidRPr="00257B7E">
        <w:rPr>
          <w:sz w:val="28"/>
          <w:szCs w:val="28"/>
          <w:vertAlign w:val="superscript"/>
        </w:rPr>
        <w:t>2</w:t>
      </w:r>
      <w:r w:rsidRPr="00257B7E">
        <w:rPr>
          <w:sz w:val="28"/>
          <w:szCs w:val="28"/>
        </w:rPr>
        <w:t xml:space="preserve"> м.; 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А</w:t>
      </w:r>
      <w:r w:rsidRPr="00257B7E">
        <w:rPr>
          <w:sz w:val="28"/>
          <w:szCs w:val="28"/>
          <w:vertAlign w:val="subscript"/>
        </w:rPr>
        <w:t>помещ</w:t>
      </w:r>
      <w:r w:rsidRPr="00257B7E">
        <w:rPr>
          <w:sz w:val="28"/>
          <w:szCs w:val="28"/>
        </w:rPr>
        <w:t>. =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Пл</w:t>
      </w:r>
      <w:r w:rsidRPr="00257B7E">
        <w:rPr>
          <w:sz w:val="28"/>
          <w:szCs w:val="28"/>
          <w:vertAlign w:val="subscript"/>
        </w:rPr>
        <w:t>ар</w:t>
      </w:r>
      <w:r w:rsidRPr="00257B7E">
        <w:rPr>
          <w:sz w:val="28"/>
          <w:szCs w:val="28"/>
        </w:rPr>
        <w:t>./</w:t>
      </w:r>
      <w:r w:rsidRPr="00257B7E">
        <w:rPr>
          <w:sz w:val="28"/>
          <w:szCs w:val="28"/>
          <w:lang w:val="en-US"/>
        </w:rPr>
        <w:t>N</w:t>
      </w:r>
      <w:r w:rsidRPr="00257B7E">
        <w:rPr>
          <w:sz w:val="28"/>
          <w:szCs w:val="28"/>
          <w:vertAlign w:val="subscript"/>
        </w:rPr>
        <w:t>год.</w:t>
      </w:r>
      <w:r w:rsidRPr="00257B7E">
        <w:rPr>
          <w:sz w:val="28"/>
          <w:szCs w:val="28"/>
        </w:rPr>
        <w:t>,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где: Пл</w:t>
      </w:r>
      <w:r w:rsidRPr="00257B7E">
        <w:rPr>
          <w:sz w:val="28"/>
          <w:szCs w:val="28"/>
          <w:vertAlign w:val="subscript"/>
        </w:rPr>
        <w:t>ар</w:t>
      </w:r>
      <w:r w:rsidRPr="00257B7E">
        <w:rPr>
          <w:sz w:val="28"/>
          <w:szCs w:val="28"/>
        </w:rPr>
        <w:t xml:space="preserve"> – арендная плата, руб. (в год- 600 000 руб.),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  <w:lang w:val="en-US"/>
        </w:rPr>
        <w:t>N</w:t>
      </w:r>
      <w:r w:rsidRPr="00257B7E">
        <w:rPr>
          <w:sz w:val="28"/>
          <w:szCs w:val="28"/>
          <w:vertAlign w:val="subscript"/>
        </w:rPr>
        <w:t>год</w:t>
      </w:r>
      <w:r w:rsidR="00B93AD6" w:rsidRPr="00257B7E">
        <w:rPr>
          <w:sz w:val="28"/>
          <w:szCs w:val="28"/>
          <w:vertAlign w:val="subscript"/>
        </w:rPr>
        <w:t xml:space="preserve"> </w:t>
      </w:r>
      <w:r w:rsidRPr="00257B7E">
        <w:rPr>
          <w:sz w:val="28"/>
          <w:szCs w:val="28"/>
        </w:rPr>
        <w:t>- годовая программа выпуска, 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А</w:t>
      </w:r>
      <w:r w:rsidRPr="00257B7E">
        <w:rPr>
          <w:sz w:val="28"/>
          <w:szCs w:val="28"/>
          <w:vertAlign w:val="subscript"/>
        </w:rPr>
        <w:t>помещ.</w:t>
      </w:r>
      <w:r w:rsidRPr="00257B7E">
        <w:rPr>
          <w:sz w:val="28"/>
          <w:szCs w:val="28"/>
        </w:rPr>
        <w:t xml:space="preserve"> = 600 000 руб./403200шт. = </w:t>
      </w:r>
      <w:r w:rsidRPr="00257B7E">
        <w:rPr>
          <w:b/>
          <w:bCs/>
          <w:sz w:val="28"/>
          <w:szCs w:val="28"/>
        </w:rPr>
        <w:t>1,49 руб./шт.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rPr>
          <w:b/>
          <w:bCs/>
        </w:rPr>
        <w:t>Общепроизводственные расходы:</w:t>
      </w:r>
    </w:p>
    <w:p w:rsidR="00335F1B" w:rsidRDefault="00335F1B" w:rsidP="0046344E">
      <w:pPr>
        <w:pStyle w:val="21"/>
        <w:spacing w:before="0" w:line="360" w:lineRule="auto"/>
        <w:rPr>
          <w:b/>
          <w:bCs/>
        </w:rPr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vertAlign w:val="subscript"/>
        </w:rPr>
      </w:pPr>
      <w:r w:rsidRPr="00257B7E">
        <w:rPr>
          <w:b/>
          <w:bCs/>
        </w:rPr>
        <w:t>Р</w:t>
      </w:r>
      <w:r w:rsidRPr="00257B7E">
        <w:rPr>
          <w:b/>
          <w:bCs/>
          <w:vertAlign w:val="subscript"/>
        </w:rPr>
        <w:t>общепр.</w:t>
      </w:r>
      <w:r w:rsidRPr="00257B7E">
        <w:rPr>
          <w:b/>
          <w:bCs/>
        </w:rPr>
        <w:t>= Осн.з/пл.+Доп.з/пл.+ЕСН+А</w:t>
      </w:r>
      <w:r w:rsidRPr="00257B7E">
        <w:rPr>
          <w:b/>
          <w:bCs/>
          <w:vertAlign w:val="subscript"/>
        </w:rPr>
        <w:t>помещ.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t>Р</w:t>
      </w:r>
      <w:r w:rsidRPr="00257B7E">
        <w:rPr>
          <w:vertAlign w:val="subscript"/>
        </w:rPr>
        <w:t>общепр.</w:t>
      </w:r>
      <w:r w:rsidRPr="00257B7E">
        <w:t xml:space="preserve">= 2,38руб./шт.+0,19руб./шт.+0,67руб./шт.+1,49руб./шт= </w:t>
      </w:r>
      <w:r w:rsidRPr="00257B7E">
        <w:rPr>
          <w:b/>
          <w:bCs/>
        </w:rPr>
        <w:t>4,73 руб./шт.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rPr>
          <w:b/>
          <w:bCs/>
        </w:rPr>
        <w:t>Цеховая</w:t>
      </w:r>
      <w:r w:rsidR="00B93AD6" w:rsidRPr="00257B7E">
        <w:rPr>
          <w:b/>
          <w:bCs/>
        </w:rPr>
        <w:t xml:space="preserve"> </w:t>
      </w:r>
      <w:r w:rsidRPr="00257B7E">
        <w:rPr>
          <w:b/>
          <w:bCs/>
        </w:rPr>
        <w:t>себестоимость:</w:t>
      </w:r>
    </w:p>
    <w:p w:rsidR="00335F1B" w:rsidRDefault="00335F1B" w:rsidP="0046344E">
      <w:pPr>
        <w:pStyle w:val="21"/>
        <w:spacing w:before="0" w:line="360" w:lineRule="auto"/>
        <w:rPr>
          <w:b/>
          <w:bCs/>
        </w:rPr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rPr>
          <w:b/>
          <w:bCs/>
        </w:rPr>
        <w:t>С/с</w:t>
      </w:r>
      <w:r w:rsidRPr="00257B7E">
        <w:rPr>
          <w:b/>
          <w:bCs/>
          <w:vertAlign w:val="subscript"/>
        </w:rPr>
        <w:t>цех.</w:t>
      </w:r>
      <w:r w:rsidRPr="00257B7E">
        <w:rPr>
          <w:b/>
          <w:bCs/>
        </w:rPr>
        <w:t>= С/с</w:t>
      </w:r>
      <w:r w:rsidRPr="00257B7E">
        <w:rPr>
          <w:b/>
          <w:bCs/>
          <w:vertAlign w:val="subscript"/>
        </w:rPr>
        <w:t xml:space="preserve">технолог. </w:t>
      </w:r>
      <w:r w:rsidRPr="00257B7E">
        <w:rPr>
          <w:b/>
          <w:bCs/>
        </w:rPr>
        <w:t>+ Р</w:t>
      </w:r>
      <w:r w:rsidRPr="00257B7E">
        <w:rPr>
          <w:b/>
          <w:bCs/>
          <w:vertAlign w:val="subscript"/>
        </w:rPr>
        <w:t>общепр.</w:t>
      </w:r>
      <w:r w:rsidRPr="00257B7E">
        <w:rPr>
          <w:b/>
          <w:bCs/>
        </w:rPr>
        <w:t xml:space="preserve"> 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t>С/с</w:t>
      </w:r>
      <w:r w:rsidRPr="00257B7E">
        <w:rPr>
          <w:vertAlign w:val="subscript"/>
        </w:rPr>
        <w:t>цех.</w:t>
      </w:r>
      <w:r w:rsidRPr="00257B7E">
        <w:t>=30,095руб./шт.+</w:t>
      </w:r>
      <w:r w:rsidRPr="00257B7E">
        <w:rPr>
          <w:b/>
          <w:bCs/>
        </w:rPr>
        <w:t xml:space="preserve"> </w:t>
      </w:r>
      <w:r w:rsidRPr="00257B7E">
        <w:t xml:space="preserve">4,73 руб./шт.= </w:t>
      </w:r>
      <w:r w:rsidRPr="00257B7E">
        <w:rPr>
          <w:b/>
          <w:bCs/>
        </w:rPr>
        <w:t>34,83руб./шт.</w:t>
      </w:r>
      <w:r w:rsidR="00B93AD6" w:rsidRPr="00257B7E">
        <w:rPr>
          <w:b/>
          <w:bCs/>
        </w:rPr>
        <w:t xml:space="preserve"> 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rPr>
          <w:b/>
          <w:bCs/>
          <w:i/>
          <w:iCs/>
        </w:rPr>
        <w:t>9. Общезаводские (общехозяйственные) накладные</w:t>
      </w:r>
      <w:r w:rsidR="00B93AD6" w:rsidRPr="00257B7E">
        <w:rPr>
          <w:b/>
          <w:bCs/>
          <w:i/>
          <w:iCs/>
        </w:rPr>
        <w:t xml:space="preserve"> </w:t>
      </w:r>
      <w:r w:rsidRPr="00257B7E">
        <w:rPr>
          <w:b/>
          <w:bCs/>
          <w:i/>
          <w:iCs/>
        </w:rPr>
        <w:t>расходы.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335F1B" w:rsidRDefault="00D8012E" w:rsidP="0046344E">
      <w:pPr>
        <w:pStyle w:val="21"/>
        <w:spacing w:before="0" w:line="360" w:lineRule="auto"/>
      </w:pPr>
      <w:r w:rsidRPr="00257B7E">
        <w:t>Таблица 7</w:t>
      </w:r>
      <w:r w:rsidR="00335F1B">
        <w:t xml:space="preserve"> - Основная заработная плата АУ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6"/>
        <w:gridCol w:w="1050"/>
        <w:gridCol w:w="1879"/>
        <w:gridCol w:w="1436"/>
        <w:gridCol w:w="1581"/>
        <w:gridCol w:w="1288"/>
      </w:tblGrid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:rsidR="00D8012E" w:rsidRPr="00335F1B" w:rsidRDefault="00D8012E" w:rsidP="00335F1B">
            <w:pPr>
              <w:pStyle w:val="5"/>
              <w:widowControl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35F1B">
              <w:rPr>
                <w:snapToGrid w:val="0"/>
                <w:sz w:val="20"/>
                <w:szCs w:val="20"/>
              </w:rPr>
              <w:t>Кол-во, чел.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pStyle w:val="5"/>
              <w:widowControl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35F1B">
              <w:rPr>
                <w:snapToGrid w:val="0"/>
                <w:sz w:val="20"/>
                <w:szCs w:val="20"/>
              </w:rPr>
              <w:t>Должностные оклады, руб.</w:t>
            </w: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Мес.фонд</w:t>
            </w:r>
          </w:p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з/пл, руб.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Годовой фонд з/пл,руб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З/пл.на ед.изд.,руб.</w:t>
            </w:r>
          </w:p>
        </w:tc>
      </w:tr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1.</w:t>
            </w:r>
            <w:r w:rsidR="00B93AD6" w:rsidRPr="00335F1B">
              <w:rPr>
                <w:sz w:val="20"/>
                <w:szCs w:val="20"/>
              </w:rPr>
              <w:t xml:space="preserve"> </w:t>
            </w:r>
            <w:r w:rsidRPr="00335F1B">
              <w:rPr>
                <w:sz w:val="20"/>
                <w:szCs w:val="20"/>
              </w:rPr>
              <w:t>директор</w:t>
            </w:r>
          </w:p>
        </w:tc>
        <w:tc>
          <w:tcPr>
            <w:tcW w:w="105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15000</w:t>
            </w: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15000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180 000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0,45</w:t>
            </w:r>
          </w:p>
        </w:tc>
      </w:tr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2. зам.директора</w:t>
            </w:r>
          </w:p>
        </w:tc>
        <w:tc>
          <w:tcPr>
            <w:tcW w:w="105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10000</w:t>
            </w: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10000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120 000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0,29</w:t>
            </w:r>
          </w:p>
        </w:tc>
      </w:tr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3. бухгалтер-экономист</w:t>
            </w:r>
          </w:p>
        </w:tc>
        <w:tc>
          <w:tcPr>
            <w:tcW w:w="105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8000</w:t>
            </w: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8000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96 000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0,24</w:t>
            </w:r>
          </w:p>
        </w:tc>
      </w:tr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4. секретарь</w:t>
            </w:r>
          </w:p>
        </w:tc>
        <w:tc>
          <w:tcPr>
            <w:tcW w:w="105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3000</w:t>
            </w: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3000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36 000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0,09</w:t>
            </w:r>
          </w:p>
        </w:tc>
      </w:tr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5. конструктор</w:t>
            </w:r>
          </w:p>
        </w:tc>
        <w:tc>
          <w:tcPr>
            <w:tcW w:w="105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7000</w:t>
            </w: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7000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84 000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0,21</w:t>
            </w:r>
          </w:p>
        </w:tc>
      </w:tr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е) инженер-технолог </w:t>
            </w:r>
          </w:p>
        </w:tc>
        <w:tc>
          <w:tcPr>
            <w:tcW w:w="105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7000</w:t>
            </w: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7000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84 000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0,21</w:t>
            </w:r>
          </w:p>
        </w:tc>
      </w:tr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ж) мастер (2 смены)</w:t>
            </w:r>
          </w:p>
        </w:tc>
        <w:tc>
          <w:tcPr>
            <w:tcW w:w="105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6000</w:t>
            </w: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12000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144 000 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0,36</w:t>
            </w:r>
          </w:p>
        </w:tc>
      </w:tr>
      <w:tr w:rsidR="00D8012E" w:rsidRPr="00257B7E">
        <w:tc>
          <w:tcPr>
            <w:tcW w:w="194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62000</w:t>
            </w:r>
          </w:p>
        </w:tc>
        <w:tc>
          <w:tcPr>
            <w:tcW w:w="1581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744 000</w:t>
            </w:r>
          </w:p>
        </w:tc>
        <w:tc>
          <w:tcPr>
            <w:tcW w:w="1288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1,64</w:t>
            </w:r>
          </w:p>
        </w:tc>
      </w:tr>
    </w:tbl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rPr>
          <w:b/>
          <w:bCs/>
        </w:rPr>
        <w:t>2.</w:t>
      </w:r>
      <w:r w:rsidR="00B93AD6" w:rsidRPr="00257B7E">
        <w:rPr>
          <w:b/>
          <w:bCs/>
        </w:rPr>
        <w:t xml:space="preserve"> </w:t>
      </w:r>
      <w:r w:rsidRPr="00257B7E">
        <w:rPr>
          <w:b/>
          <w:bCs/>
          <w:i/>
          <w:iCs/>
        </w:rPr>
        <w:t>Дополнительная заработная плата АУ(8% от основной).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t>Доп.з/пл</w:t>
      </w:r>
      <w:r w:rsidR="00B93AD6" w:rsidRPr="00257B7E">
        <w:t xml:space="preserve"> </w:t>
      </w:r>
      <w:r w:rsidRPr="00257B7E">
        <w:t>= Осн.з/пл</w:t>
      </w:r>
      <w:r w:rsidR="00B93AD6" w:rsidRPr="00257B7E">
        <w:t xml:space="preserve"> </w:t>
      </w:r>
      <w:r w:rsidRPr="00257B7E">
        <w:t xml:space="preserve">* 8 %, 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t>Доп.з/пл</w:t>
      </w:r>
      <w:r w:rsidR="00B93AD6" w:rsidRPr="00257B7E">
        <w:t xml:space="preserve"> </w:t>
      </w:r>
      <w:r w:rsidRPr="00257B7E">
        <w:t>= 1,64 руб. * 8 % =</w:t>
      </w:r>
      <w:r w:rsidR="00B93AD6" w:rsidRPr="00257B7E">
        <w:t xml:space="preserve"> </w:t>
      </w:r>
      <w:r w:rsidRPr="00257B7E">
        <w:rPr>
          <w:b/>
          <w:bCs/>
        </w:rPr>
        <w:t>0,13 руб./шт.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rPr>
          <w:b/>
          <w:bCs/>
          <w:i/>
          <w:iCs/>
        </w:rPr>
        <w:t>5. Отчисления в ЕСН.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ЕСН = (Осн.з/пл. + Доп.з/пл.)*26 %,</w:t>
      </w:r>
    </w:p>
    <w:p w:rsidR="00335F1B" w:rsidRDefault="00335F1B" w:rsidP="0046344E">
      <w:pPr>
        <w:pStyle w:val="21"/>
        <w:spacing w:before="0" w:line="360" w:lineRule="auto"/>
      </w:pP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где 26 % - ставка отчисления в ЕСН, %.</w:t>
      </w:r>
    </w:p>
    <w:p w:rsidR="00D8012E" w:rsidRPr="00257B7E" w:rsidRDefault="00D8012E" w:rsidP="0046344E">
      <w:pPr>
        <w:pStyle w:val="21"/>
        <w:spacing w:before="0" w:line="360" w:lineRule="auto"/>
        <w:rPr>
          <w:b/>
          <w:bCs/>
          <w:i/>
          <w:iCs/>
        </w:rPr>
      </w:pPr>
      <w:r w:rsidRPr="00257B7E">
        <w:t xml:space="preserve">ЕСН = (1,64 руб. + 0,13 руб.)*26 % = </w:t>
      </w:r>
      <w:r w:rsidRPr="00257B7E">
        <w:rPr>
          <w:b/>
          <w:bCs/>
        </w:rPr>
        <w:t>0,46 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sz w:val="28"/>
          <w:szCs w:val="28"/>
        </w:rPr>
        <w:t>4.</w:t>
      </w:r>
      <w:r w:rsidRPr="00257B7E">
        <w:rPr>
          <w:sz w:val="28"/>
          <w:szCs w:val="28"/>
        </w:rPr>
        <w:t xml:space="preserve"> </w:t>
      </w:r>
      <w:r w:rsidRPr="00257B7E">
        <w:rPr>
          <w:b/>
          <w:bCs/>
          <w:i/>
          <w:iCs/>
          <w:sz w:val="28"/>
          <w:szCs w:val="28"/>
        </w:rPr>
        <w:t>Амортизация автомобиля «Газель».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Стоимость автомобиля «Газель»- 100 000 руб.;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норма амортизации - 15% в год.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А</w:t>
      </w:r>
      <w:r w:rsidRPr="00257B7E">
        <w:rPr>
          <w:sz w:val="28"/>
          <w:szCs w:val="28"/>
          <w:vertAlign w:val="subscript"/>
        </w:rPr>
        <w:t>м</w:t>
      </w:r>
      <w:r w:rsidRPr="00257B7E">
        <w:rPr>
          <w:sz w:val="28"/>
          <w:szCs w:val="28"/>
        </w:rPr>
        <w:t>=Ц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>*Н</w:t>
      </w:r>
      <w:r w:rsidRPr="00257B7E">
        <w:rPr>
          <w:sz w:val="28"/>
          <w:szCs w:val="28"/>
          <w:vertAlign w:val="subscript"/>
        </w:rPr>
        <w:t>а</w:t>
      </w:r>
      <w:r w:rsidRPr="00257B7E">
        <w:rPr>
          <w:sz w:val="28"/>
          <w:szCs w:val="28"/>
        </w:rPr>
        <w:t>/</w:t>
      </w:r>
      <w:r w:rsidRPr="00257B7E">
        <w:rPr>
          <w:sz w:val="28"/>
          <w:szCs w:val="28"/>
          <w:lang w:val="en-US"/>
        </w:rPr>
        <w:t>N</w:t>
      </w:r>
      <w:r w:rsidRPr="00257B7E">
        <w:rPr>
          <w:sz w:val="28"/>
          <w:szCs w:val="28"/>
          <w:vertAlign w:val="subscript"/>
        </w:rPr>
        <w:t>год</w:t>
      </w:r>
      <w:r w:rsidRPr="00257B7E">
        <w:rPr>
          <w:sz w:val="28"/>
          <w:szCs w:val="28"/>
        </w:rPr>
        <w:t>*100,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где: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А</w:t>
      </w:r>
      <w:r w:rsidRPr="00257B7E">
        <w:rPr>
          <w:sz w:val="28"/>
          <w:szCs w:val="28"/>
          <w:vertAlign w:val="subscript"/>
        </w:rPr>
        <w:t>м</w:t>
      </w:r>
      <w:r w:rsidRPr="00257B7E">
        <w:rPr>
          <w:sz w:val="28"/>
          <w:szCs w:val="28"/>
        </w:rPr>
        <w:t xml:space="preserve"> – амортизационные отчисления, руб.,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Ц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 xml:space="preserve"> – цена оборудования, руб.,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</w:t>
      </w:r>
      <w:r w:rsidRPr="00257B7E">
        <w:rPr>
          <w:sz w:val="28"/>
          <w:szCs w:val="28"/>
          <w:vertAlign w:val="subscript"/>
        </w:rPr>
        <w:t>а</w:t>
      </w:r>
      <w:r w:rsidRPr="00257B7E">
        <w:rPr>
          <w:sz w:val="28"/>
          <w:szCs w:val="28"/>
        </w:rPr>
        <w:t xml:space="preserve"> – норма амортизации, %.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А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 xml:space="preserve"> = 100 000руб.*15 %/403 200шт.*100 = </w:t>
      </w:r>
      <w:r w:rsidRPr="00257B7E">
        <w:rPr>
          <w:b/>
          <w:bCs/>
          <w:sz w:val="28"/>
          <w:szCs w:val="28"/>
        </w:rPr>
        <w:t>0,00037 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Общезаводские расходы:</w:t>
      </w:r>
    </w:p>
    <w:p w:rsidR="00335F1B" w:rsidRDefault="00335F1B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  <w:vertAlign w:val="subscript"/>
        </w:rPr>
      </w:pPr>
      <w:r w:rsidRPr="00257B7E">
        <w:rPr>
          <w:b/>
          <w:bCs/>
          <w:sz w:val="28"/>
          <w:szCs w:val="28"/>
        </w:rPr>
        <w:t>Р</w:t>
      </w:r>
      <w:r w:rsidRPr="00257B7E">
        <w:rPr>
          <w:b/>
          <w:bCs/>
          <w:sz w:val="28"/>
          <w:szCs w:val="28"/>
          <w:vertAlign w:val="subscript"/>
        </w:rPr>
        <w:t>общезав.</w:t>
      </w:r>
      <w:r w:rsidRPr="00257B7E">
        <w:rPr>
          <w:b/>
          <w:bCs/>
          <w:sz w:val="28"/>
          <w:szCs w:val="28"/>
        </w:rPr>
        <w:t>= Осн.з/пл.+Доп.з/пл.+ЕСН+А</w:t>
      </w:r>
      <w:r w:rsidRPr="00257B7E">
        <w:rPr>
          <w:b/>
          <w:bCs/>
          <w:sz w:val="28"/>
          <w:szCs w:val="28"/>
          <w:vertAlign w:val="subscript"/>
        </w:rPr>
        <w:t>м.</w:t>
      </w:r>
    </w:p>
    <w:p w:rsidR="00D8012E" w:rsidRPr="00257B7E" w:rsidRDefault="00515F37" w:rsidP="0046344E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12E" w:rsidRPr="00257B7E">
        <w:rPr>
          <w:sz w:val="28"/>
          <w:szCs w:val="28"/>
        </w:rPr>
        <w:t>Р</w:t>
      </w:r>
      <w:r w:rsidR="00D8012E" w:rsidRPr="00257B7E">
        <w:rPr>
          <w:sz w:val="28"/>
          <w:szCs w:val="28"/>
          <w:vertAlign w:val="subscript"/>
        </w:rPr>
        <w:t>общезав.</w:t>
      </w:r>
      <w:r w:rsidR="00D8012E" w:rsidRPr="00257B7E">
        <w:rPr>
          <w:sz w:val="28"/>
          <w:szCs w:val="28"/>
        </w:rPr>
        <w:t>= 1,64руб./шт.+0,13руб./шт.+0,46руб./шт.+0,00037руб./шт.=</w:t>
      </w:r>
      <w:r w:rsidR="00D8012E" w:rsidRPr="00257B7E">
        <w:rPr>
          <w:b/>
          <w:bCs/>
          <w:sz w:val="28"/>
          <w:szCs w:val="28"/>
        </w:rPr>
        <w:t>2,23 руб./шт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Заводская себестоимость:</w:t>
      </w:r>
    </w:p>
    <w:p w:rsidR="00335F1B" w:rsidRDefault="00335F1B" w:rsidP="0046344E">
      <w:pPr>
        <w:pStyle w:val="21"/>
        <w:spacing w:before="0" w:line="360" w:lineRule="auto"/>
        <w:rPr>
          <w:b/>
          <w:bCs/>
        </w:rPr>
      </w:pPr>
    </w:p>
    <w:p w:rsidR="00D8012E" w:rsidRPr="00257B7E" w:rsidRDefault="00D8012E" w:rsidP="0046344E">
      <w:pPr>
        <w:pStyle w:val="21"/>
        <w:spacing w:before="0" w:line="360" w:lineRule="auto"/>
        <w:rPr>
          <w:b/>
          <w:bCs/>
        </w:rPr>
      </w:pPr>
      <w:r w:rsidRPr="00257B7E">
        <w:rPr>
          <w:b/>
          <w:bCs/>
        </w:rPr>
        <w:t>С/с</w:t>
      </w:r>
      <w:r w:rsidRPr="00257B7E">
        <w:rPr>
          <w:b/>
          <w:bCs/>
          <w:vertAlign w:val="subscript"/>
        </w:rPr>
        <w:t>зав</w:t>
      </w:r>
      <w:r w:rsidRPr="00257B7E">
        <w:rPr>
          <w:b/>
          <w:bCs/>
        </w:rPr>
        <w:t>=С/с</w:t>
      </w:r>
      <w:r w:rsidRPr="00257B7E">
        <w:rPr>
          <w:b/>
          <w:bCs/>
          <w:vertAlign w:val="subscript"/>
        </w:rPr>
        <w:t>цех</w:t>
      </w:r>
      <w:r w:rsidRPr="00257B7E">
        <w:rPr>
          <w:b/>
          <w:bCs/>
        </w:rPr>
        <w:t>+ Р</w:t>
      </w:r>
      <w:r w:rsidRPr="00257B7E">
        <w:rPr>
          <w:b/>
          <w:bCs/>
          <w:vertAlign w:val="subscript"/>
        </w:rPr>
        <w:t>общезав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sz w:val="28"/>
          <w:szCs w:val="28"/>
        </w:rPr>
        <w:t>С/с</w:t>
      </w:r>
      <w:r w:rsidRPr="00257B7E">
        <w:rPr>
          <w:sz w:val="28"/>
          <w:szCs w:val="28"/>
          <w:vertAlign w:val="subscript"/>
        </w:rPr>
        <w:t>зав</w:t>
      </w:r>
      <w:r w:rsidRPr="00257B7E">
        <w:rPr>
          <w:sz w:val="28"/>
          <w:szCs w:val="28"/>
        </w:rPr>
        <w:t>=34,83руб./шт.+2,23 руб./шт.=</w:t>
      </w:r>
      <w:r w:rsidRPr="00257B7E">
        <w:rPr>
          <w:b/>
          <w:bCs/>
          <w:sz w:val="28"/>
          <w:szCs w:val="28"/>
        </w:rPr>
        <w:t>37,06 руб./шт.</w:t>
      </w:r>
      <w:r w:rsidR="00B93AD6" w:rsidRPr="00257B7E">
        <w:rPr>
          <w:b/>
          <w:bCs/>
          <w:i/>
          <w:iCs/>
          <w:sz w:val="28"/>
          <w:szCs w:val="28"/>
        </w:rPr>
        <w:t xml:space="preserve"> 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t>10. Внепроизводственные расходы.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i/>
          <w:iCs/>
          <w:sz w:val="28"/>
          <w:szCs w:val="28"/>
        </w:rPr>
      </w:pPr>
      <w:r w:rsidRPr="00257B7E">
        <w:rPr>
          <w:b/>
          <w:bCs/>
          <w:i/>
          <w:iCs/>
          <w:sz w:val="28"/>
          <w:szCs w:val="28"/>
        </w:rPr>
        <w:t>1. Расходы на рекламу.</w:t>
      </w:r>
    </w:p>
    <w:p w:rsidR="00D8012E" w:rsidRPr="00257B7E" w:rsidRDefault="00D8012E" w:rsidP="0046344E">
      <w:pPr>
        <w:widowControl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>две рекламные растяжки на центральных улицах города;</w:t>
      </w:r>
    </w:p>
    <w:p w:rsidR="00D8012E" w:rsidRPr="00257B7E" w:rsidRDefault="00D8012E" w:rsidP="0046344E">
      <w:pPr>
        <w:widowControl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257B7E">
        <w:rPr>
          <w:sz w:val="28"/>
          <w:szCs w:val="28"/>
        </w:rPr>
        <w:t>реклама в газете «</w:t>
      </w:r>
      <w:r w:rsidRPr="00257B7E">
        <w:rPr>
          <w:sz w:val="28"/>
          <w:szCs w:val="28"/>
          <w:lang w:val="en-US"/>
        </w:rPr>
        <w:t>PRESENT</w:t>
      </w:r>
      <w:r w:rsidRPr="00257B7E">
        <w:rPr>
          <w:sz w:val="28"/>
          <w:szCs w:val="28"/>
        </w:rPr>
        <w:t>» (2/4 газетной полосы).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</w:t>
      </w:r>
      <w:r w:rsidRPr="00257B7E">
        <w:rPr>
          <w:sz w:val="28"/>
          <w:szCs w:val="28"/>
          <w:vertAlign w:val="subscript"/>
        </w:rPr>
        <w:t>рекл.</w:t>
      </w:r>
      <w:r w:rsidRPr="00257B7E">
        <w:rPr>
          <w:sz w:val="28"/>
          <w:szCs w:val="28"/>
        </w:rPr>
        <w:t>=(Ц</w:t>
      </w:r>
      <w:r w:rsidRPr="00257B7E">
        <w:rPr>
          <w:sz w:val="28"/>
          <w:szCs w:val="28"/>
          <w:vertAlign w:val="subscript"/>
        </w:rPr>
        <w:t>раст</w:t>
      </w:r>
      <w:r w:rsidRPr="00257B7E">
        <w:rPr>
          <w:sz w:val="28"/>
          <w:szCs w:val="28"/>
        </w:rPr>
        <w:t>* К</w:t>
      </w:r>
      <w:r w:rsidRPr="00257B7E">
        <w:rPr>
          <w:sz w:val="28"/>
          <w:szCs w:val="28"/>
          <w:vertAlign w:val="subscript"/>
        </w:rPr>
        <w:t>раст</w:t>
      </w:r>
      <w:r w:rsidRPr="00257B7E">
        <w:rPr>
          <w:sz w:val="28"/>
          <w:szCs w:val="28"/>
        </w:rPr>
        <w:t>)+( Ц</w:t>
      </w:r>
      <w:r w:rsidRPr="00257B7E">
        <w:rPr>
          <w:sz w:val="28"/>
          <w:szCs w:val="28"/>
          <w:vertAlign w:val="subscript"/>
        </w:rPr>
        <w:t>полосы</w:t>
      </w:r>
      <w:r w:rsidRPr="00257B7E">
        <w:rPr>
          <w:sz w:val="28"/>
          <w:szCs w:val="28"/>
        </w:rPr>
        <w:t xml:space="preserve"> *К</w:t>
      </w:r>
      <w:r w:rsidRPr="00257B7E">
        <w:rPr>
          <w:sz w:val="28"/>
          <w:szCs w:val="28"/>
          <w:vertAlign w:val="subscript"/>
        </w:rPr>
        <w:t>полос</w:t>
      </w:r>
      <w:r w:rsidRPr="00257B7E">
        <w:rPr>
          <w:sz w:val="28"/>
          <w:szCs w:val="28"/>
        </w:rPr>
        <w:t>)/</w:t>
      </w:r>
      <w:r w:rsidRPr="00257B7E">
        <w:rPr>
          <w:sz w:val="28"/>
          <w:szCs w:val="28"/>
          <w:lang w:val="en-US"/>
        </w:rPr>
        <w:t>N</w:t>
      </w:r>
      <w:r w:rsidRPr="00257B7E">
        <w:rPr>
          <w:sz w:val="28"/>
          <w:szCs w:val="28"/>
          <w:vertAlign w:val="subscript"/>
        </w:rPr>
        <w:t>год</w:t>
      </w:r>
      <w:r w:rsidRPr="00257B7E">
        <w:rPr>
          <w:sz w:val="28"/>
          <w:szCs w:val="28"/>
        </w:rPr>
        <w:t>,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где: К</w:t>
      </w:r>
      <w:r w:rsidRPr="00257B7E">
        <w:rPr>
          <w:sz w:val="28"/>
          <w:szCs w:val="28"/>
          <w:vertAlign w:val="subscript"/>
        </w:rPr>
        <w:t xml:space="preserve">раст </w:t>
      </w:r>
      <w:r w:rsidRPr="00257B7E">
        <w:rPr>
          <w:sz w:val="28"/>
          <w:szCs w:val="28"/>
        </w:rPr>
        <w:t>– количество растяжек, шт.,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Ц</w:t>
      </w:r>
      <w:r w:rsidRPr="00257B7E">
        <w:rPr>
          <w:sz w:val="28"/>
          <w:szCs w:val="28"/>
          <w:vertAlign w:val="subscript"/>
        </w:rPr>
        <w:t xml:space="preserve">раст </w:t>
      </w:r>
      <w:r w:rsidRPr="00257B7E">
        <w:rPr>
          <w:sz w:val="28"/>
          <w:szCs w:val="28"/>
        </w:rPr>
        <w:t>– цена растяжки, руб,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К</w:t>
      </w:r>
      <w:r w:rsidRPr="00257B7E">
        <w:rPr>
          <w:sz w:val="28"/>
          <w:szCs w:val="28"/>
          <w:vertAlign w:val="subscript"/>
        </w:rPr>
        <w:t xml:space="preserve">полос </w:t>
      </w:r>
      <w:r w:rsidRPr="00257B7E">
        <w:rPr>
          <w:sz w:val="28"/>
          <w:szCs w:val="28"/>
        </w:rPr>
        <w:t>– количество газетных полос, шт.,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Ц</w:t>
      </w:r>
      <w:r w:rsidRPr="00257B7E">
        <w:rPr>
          <w:sz w:val="28"/>
          <w:szCs w:val="28"/>
          <w:vertAlign w:val="subscript"/>
        </w:rPr>
        <w:t>полосы</w:t>
      </w:r>
      <w:r w:rsidRPr="00257B7E">
        <w:rPr>
          <w:b/>
          <w:bCs/>
          <w:sz w:val="28"/>
          <w:szCs w:val="28"/>
        </w:rPr>
        <w:t xml:space="preserve"> – </w:t>
      </w:r>
      <w:r w:rsidRPr="00257B7E">
        <w:rPr>
          <w:sz w:val="28"/>
          <w:szCs w:val="28"/>
        </w:rPr>
        <w:t>цена полосы, руб.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sz w:val="28"/>
          <w:szCs w:val="28"/>
        </w:rPr>
        <w:t>Р</w:t>
      </w:r>
      <w:r w:rsidRPr="00257B7E">
        <w:rPr>
          <w:sz w:val="28"/>
          <w:szCs w:val="28"/>
          <w:vertAlign w:val="subscript"/>
        </w:rPr>
        <w:t>рекл.</w:t>
      </w:r>
      <w:r w:rsidRPr="00257B7E">
        <w:rPr>
          <w:sz w:val="28"/>
          <w:szCs w:val="28"/>
        </w:rPr>
        <w:t xml:space="preserve">=((5000 руб.*2шт.)+(4000руб.*2шт.))*12/403200шт.= </w:t>
      </w:r>
      <w:r w:rsidRPr="00257B7E">
        <w:rPr>
          <w:b/>
          <w:bCs/>
          <w:sz w:val="28"/>
          <w:szCs w:val="28"/>
        </w:rPr>
        <w:t>0,54 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b/>
          <w:bCs/>
          <w:sz w:val="28"/>
          <w:szCs w:val="28"/>
        </w:rPr>
        <w:t xml:space="preserve">2. </w:t>
      </w:r>
      <w:r w:rsidRPr="00257B7E">
        <w:rPr>
          <w:b/>
          <w:bCs/>
          <w:i/>
          <w:iCs/>
          <w:sz w:val="28"/>
          <w:szCs w:val="28"/>
        </w:rPr>
        <w:t>Транспортные</w:t>
      </w:r>
      <w:r w:rsidR="00B93AD6" w:rsidRPr="00257B7E">
        <w:rPr>
          <w:b/>
          <w:bCs/>
          <w:i/>
          <w:iCs/>
          <w:sz w:val="28"/>
          <w:szCs w:val="28"/>
        </w:rPr>
        <w:t xml:space="preserve"> </w:t>
      </w:r>
      <w:r w:rsidRPr="00257B7E">
        <w:rPr>
          <w:b/>
          <w:bCs/>
          <w:i/>
          <w:iCs/>
          <w:sz w:val="28"/>
          <w:szCs w:val="28"/>
        </w:rPr>
        <w:t>расходы (2% от объема оборота).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</w:t>
      </w:r>
      <w:r w:rsidRPr="00257B7E">
        <w:rPr>
          <w:sz w:val="28"/>
          <w:szCs w:val="28"/>
          <w:vertAlign w:val="subscript"/>
        </w:rPr>
        <w:t>трансп.</w:t>
      </w:r>
      <w:r w:rsidRPr="00257B7E">
        <w:rPr>
          <w:sz w:val="28"/>
          <w:szCs w:val="28"/>
        </w:rPr>
        <w:t>=</w:t>
      </w:r>
      <w:r w:rsidRPr="00257B7E">
        <w:rPr>
          <w:sz w:val="28"/>
          <w:szCs w:val="28"/>
          <w:lang w:val="en-US"/>
        </w:rPr>
        <w:t>Q</w:t>
      </w:r>
      <w:r w:rsidRPr="00257B7E">
        <w:rPr>
          <w:sz w:val="28"/>
          <w:szCs w:val="28"/>
          <w:vertAlign w:val="subscript"/>
        </w:rPr>
        <w:t>об</w:t>
      </w:r>
      <w:r w:rsidRPr="00257B7E">
        <w:rPr>
          <w:sz w:val="28"/>
          <w:szCs w:val="28"/>
        </w:rPr>
        <w:t xml:space="preserve">*2%/ </w:t>
      </w:r>
      <w:r w:rsidRPr="00257B7E">
        <w:rPr>
          <w:sz w:val="28"/>
          <w:szCs w:val="28"/>
          <w:lang w:val="en-US"/>
        </w:rPr>
        <w:t>N</w:t>
      </w:r>
      <w:r w:rsidRPr="00257B7E">
        <w:rPr>
          <w:sz w:val="28"/>
          <w:szCs w:val="28"/>
          <w:vertAlign w:val="subscript"/>
        </w:rPr>
        <w:t>год</w:t>
      </w:r>
      <w:r w:rsidRPr="00257B7E">
        <w:rPr>
          <w:sz w:val="28"/>
          <w:szCs w:val="28"/>
        </w:rPr>
        <w:t>*100,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где: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  <w:lang w:val="en-US"/>
        </w:rPr>
        <w:t>Q</w:t>
      </w:r>
      <w:r w:rsidRPr="00257B7E">
        <w:rPr>
          <w:sz w:val="28"/>
          <w:szCs w:val="28"/>
          <w:vertAlign w:val="subscript"/>
        </w:rPr>
        <w:t xml:space="preserve">об </w:t>
      </w:r>
      <w:r w:rsidRPr="00257B7E">
        <w:rPr>
          <w:sz w:val="28"/>
          <w:szCs w:val="28"/>
        </w:rPr>
        <w:t>– объем оборота предприятия в год, руб.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sz w:val="28"/>
          <w:szCs w:val="28"/>
        </w:rPr>
        <w:t>Р</w:t>
      </w:r>
      <w:r w:rsidRPr="00257B7E">
        <w:rPr>
          <w:sz w:val="28"/>
          <w:szCs w:val="28"/>
          <w:vertAlign w:val="subscript"/>
        </w:rPr>
        <w:t>трансп.</w:t>
      </w:r>
      <w:r w:rsidRPr="00257B7E">
        <w:rPr>
          <w:sz w:val="28"/>
          <w:szCs w:val="28"/>
        </w:rPr>
        <w:t xml:space="preserve"> = 14 112 000 руб. * 2 %/403200шт.*100 =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b/>
          <w:bCs/>
          <w:sz w:val="28"/>
          <w:szCs w:val="28"/>
        </w:rPr>
        <w:t>0,007</w:t>
      </w:r>
      <w:r w:rsidRPr="00257B7E">
        <w:rPr>
          <w:sz w:val="28"/>
          <w:szCs w:val="28"/>
        </w:rPr>
        <w:t xml:space="preserve"> </w:t>
      </w:r>
      <w:r w:rsidRPr="00257B7E">
        <w:rPr>
          <w:b/>
          <w:bCs/>
          <w:sz w:val="28"/>
          <w:szCs w:val="28"/>
        </w:rPr>
        <w:t>руб./шт.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Внепроизводственные расходы:</w:t>
      </w:r>
    </w:p>
    <w:p w:rsidR="00335F1B" w:rsidRDefault="00335F1B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Р</w:t>
      </w:r>
      <w:r w:rsidRPr="00257B7E">
        <w:rPr>
          <w:b/>
          <w:bCs/>
          <w:sz w:val="28"/>
          <w:szCs w:val="28"/>
          <w:vertAlign w:val="subscript"/>
        </w:rPr>
        <w:t>внепр</w:t>
      </w:r>
      <w:r w:rsidRPr="00257B7E">
        <w:rPr>
          <w:b/>
          <w:bCs/>
          <w:sz w:val="28"/>
          <w:szCs w:val="28"/>
        </w:rPr>
        <w:t>= Р</w:t>
      </w:r>
      <w:r w:rsidRPr="00257B7E">
        <w:rPr>
          <w:b/>
          <w:bCs/>
          <w:sz w:val="28"/>
          <w:szCs w:val="28"/>
          <w:vertAlign w:val="subscript"/>
        </w:rPr>
        <w:t xml:space="preserve">рекл. </w:t>
      </w:r>
      <w:r w:rsidRPr="00257B7E">
        <w:rPr>
          <w:b/>
          <w:bCs/>
          <w:sz w:val="28"/>
          <w:szCs w:val="28"/>
        </w:rPr>
        <w:t>+ Р</w:t>
      </w:r>
      <w:r w:rsidRPr="00257B7E">
        <w:rPr>
          <w:b/>
          <w:bCs/>
          <w:sz w:val="28"/>
          <w:szCs w:val="28"/>
          <w:vertAlign w:val="subscript"/>
        </w:rPr>
        <w:t>трансп.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</w:t>
      </w:r>
      <w:r w:rsidRPr="00257B7E">
        <w:rPr>
          <w:sz w:val="28"/>
          <w:szCs w:val="28"/>
          <w:vertAlign w:val="subscript"/>
        </w:rPr>
        <w:t>внепр</w:t>
      </w:r>
      <w:r w:rsidRPr="00257B7E">
        <w:rPr>
          <w:sz w:val="28"/>
          <w:szCs w:val="28"/>
        </w:rPr>
        <w:t xml:space="preserve">=0,54руб./шт.+0,007руб./шт. = </w:t>
      </w:r>
      <w:r w:rsidRPr="00257B7E">
        <w:rPr>
          <w:b/>
          <w:bCs/>
          <w:sz w:val="28"/>
          <w:szCs w:val="28"/>
        </w:rPr>
        <w:t>0,55 руб./шт.</w:t>
      </w:r>
    </w:p>
    <w:p w:rsidR="00335F1B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b/>
          <w:bCs/>
          <w:sz w:val="28"/>
          <w:szCs w:val="28"/>
        </w:rPr>
        <w:t>Полная себестоимость:</w:t>
      </w:r>
    </w:p>
    <w:p w:rsidR="00515F37" w:rsidRDefault="00515F37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  <w:vertAlign w:val="subscript"/>
        </w:rPr>
      </w:pPr>
      <w:r w:rsidRPr="00257B7E">
        <w:rPr>
          <w:b/>
          <w:bCs/>
          <w:sz w:val="28"/>
          <w:szCs w:val="28"/>
        </w:rPr>
        <w:t xml:space="preserve">С/с </w:t>
      </w:r>
      <w:r w:rsidRPr="00257B7E">
        <w:rPr>
          <w:b/>
          <w:bCs/>
          <w:sz w:val="28"/>
          <w:szCs w:val="28"/>
          <w:vertAlign w:val="subscript"/>
        </w:rPr>
        <w:t>полн.</w:t>
      </w:r>
      <w:r w:rsidRPr="00257B7E">
        <w:rPr>
          <w:b/>
          <w:bCs/>
          <w:sz w:val="28"/>
          <w:szCs w:val="28"/>
        </w:rPr>
        <w:t>= С/с</w:t>
      </w:r>
      <w:r w:rsidRPr="00257B7E">
        <w:rPr>
          <w:b/>
          <w:bCs/>
          <w:sz w:val="28"/>
          <w:szCs w:val="28"/>
          <w:vertAlign w:val="subscript"/>
        </w:rPr>
        <w:t xml:space="preserve">зав </w:t>
      </w:r>
      <w:r w:rsidRPr="00257B7E">
        <w:rPr>
          <w:b/>
          <w:bCs/>
          <w:sz w:val="28"/>
          <w:szCs w:val="28"/>
        </w:rPr>
        <w:t>+ Р</w:t>
      </w:r>
      <w:r w:rsidRPr="00257B7E">
        <w:rPr>
          <w:b/>
          <w:bCs/>
          <w:sz w:val="28"/>
          <w:szCs w:val="28"/>
          <w:vertAlign w:val="subscript"/>
        </w:rPr>
        <w:t>внепр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257B7E">
        <w:rPr>
          <w:sz w:val="28"/>
          <w:szCs w:val="28"/>
        </w:rPr>
        <w:t>С/с</w:t>
      </w:r>
      <w:r w:rsidRPr="00257B7E">
        <w:rPr>
          <w:sz w:val="28"/>
          <w:szCs w:val="28"/>
          <w:vertAlign w:val="subscript"/>
        </w:rPr>
        <w:t>полн.</w:t>
      </w:r>
      <w:r w:rsidRPr="00257B7E">
        <w:rPr>
          <w:sz w:val="28"/>
          <w:szCs w:val="28"/>
        </w:rPr>
        <w:t xml:space="preserve">= 37,06 руб./шт.+0,55 руб./шт. = </w:t>
      </w:r>
      <w:r w:rsidRPr="00257B7E">
        <w:rPr>
          <w:b/>
          <w:bCs/>
          <w:sz w:val="28"/>
          <w:szCs w:val="28"/>
        </w:rPr>
        <w:t>37,61 руб./шт.</w:t>
      </w:r>
      <w:r w:rsidR="00B93AD6" w:rsidRPr="00257B7E">
        <w:rPr>
          <w:sz w:val="28"/>
          <w:szCs w:val="28"/>
        </w:rPr>
        <w:t xml:space="preserve"> </w:t>
      </w:r>
    </w:p>
    <w:p w:rsidR="00D8012E" w:rsidRPr="00335F1B" w:rsidRDefault="00D8012E" w:rsidP="0046344E">
      <w:pPr>
        <w:pStyle w:val="33"/>
        <w:tabs>
          <w:tab w:val="num" w:pos="0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257B7E">
        <w:rPr>
          <w:sz w:val="28"/>
          <w:szCs w:val="28"/>
        </w:rPr>
        <w:t xml:space="preserve">После расчета полной себестоимости составляется калькуляция себестоимости единицы продукции в рублях, представленная в </w:t>
      </w:r>
      <w:r w:rsidRPr="00257B7E">
        <w:rPr>
          <w:b/>
          <w:bCs/>
          <w:sz w:val="28"/>
          <w:szCs w:val="28"/>
        </w:rPr>
        <w:t>табл. 8.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335F1B" w:rsidRDefault="00D8012E" w:rsidP="00335F1B">
      <w:pPr>
        <w:widowControl/>
        <w:spacing w:line="360" w:lineRule="auto"/>
        <w:ind w:firstLine="709"/>
        <w:rPr>
          <w:sz w:val="28"/>
          <w:szCs w:val="28"/>
        </w:rPr>
      </w:pPr>
      <w:r w:rsidRPr="00335F1B">
        <w:rPr>
          <w:sz w:val="28"/>
          <w:szCs w:val="28"/>
        </w:rPr>
        <w:t>Таблица 8</w:t>
      </w:r>
      <w:r w:rsidR="00335F1B" w:rsidRPr="00335F1B">
        <w:rPr>
          <w:sz w:val="28"/>
          <w:szCs w:val="28"/>
        </w:rPr>
        <w:t xml:space="preserve"> - </w:t>
      </w:r>
      <w:r w:rsidRPr="00335F1B">
        <w:rPr>
          <w:sz w:val="28"/>
          <w:szCs w:val="28"/>
        </w:rPr>
        <w:t>Калькуляция себестоимости ед.изделия, руб./шт.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40"/>
        <w:gridCol w:w="6603"/>
        <w:gridCol w:w="1899"/>
      </w:tblGrid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№ п/п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Сумма, руб.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Сырье и материалы 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12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Покупные комплектующие изделия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12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Основная з/плата производственных рабочих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4,29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Дополнительная з/плата производственных рабочих 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0,34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Отчисления в ЕСН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1,2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6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0,005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Расходы на технологическую энергию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0,26</w:t>
            </w:r>
          </w:p>
        </w:tc>
      </w:tr>
      <w:tr w:rsidR="00D8012E" w:rsidRPr="00257B7E">
        <w:trPr>
          <w:cantSplit/>
        </w:trPr>
        <w:tc>
          <w:tcPr>
            <w:tcW w:w="6963" w:type="dxa"/>
            <w:gridSpan w:val="2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Технологическая себестоимость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30,095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8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pStyle w:val="21"/>
              <w:spacing w:before="0"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Общепроизводственные расходы.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4,73</w:t>
            </w:r>
          </w:p>
        </w:tc>
      </w:tr>
      <w:tr w:rsidR="00D8012E" w:rsidRPr="00257B7E">
        <w:trPr>
          <w:cantSplit/>
        </w:trPr>
        <w:tc>
          <w:tcPr>
            <w:tcW w:w="6963" w:type="dxa"/>
            <w:gridSpan w:val="2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Цеховая себестоимость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34,83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9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Общезаводские расходы 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2,23</w:t>
            </w:r>
          </w:p>
        </w:tc>
      </w:tr>
      <w:tr w:rsidR="00D8012E" w:rsidRPr="00257B7E">
        <w:trPr>
          <w:cantSplit/>
        </w:trPr>
        <w:tc>
          <w:tcPr>
            <w:tcW w:w="6963" w:type="dxa"/>
            <w:gridSpan w:val="2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Заводская себестоимость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37,06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10</w:t>
            </w: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0,55</w:t>
            </w:r>
          </w:p>
        </w:tc>
      </w:tr>
      <w:tr w:rsidR="00D8012E" w:rsidRPr="00257B7E">
        <w:tc>
          <w:tcPr>
            <w:tcW w:w="36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603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Полная себестоимость</w:t>
            </w:r>
          </w:p>
        </w:tc>
        <w:tc>
          <w:tcPr>
            <w:tcW w:w="1899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37,61</w:t>
            </w:r>
          </w:p>
        </w:tc>
      </w:tr>
    </w:tbl>
    <w:p w:rsidR="00D8012E" w:rsidRDefault="00335F1B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D8012E" w:rsidRPr="00335F1B">
        <w:rPr>
          <w:b/>
          <w:bCs/>
          <w:sz w:val="28"/>
          <w:szCs w:val="28"/>
        </w:rPr>
        <w:t xml:space="preserve">Глава </w:t>
      </w:r>
      <w:r w:rsidRPr="00335F1B">
        <w:rPr>
          <w:b/>
          <w:bCs/>
          <w:sz w:val="28"/>
          <w:szCs w:val="28"/>
        </w:rPr>
        <w:t>5</w:t>
      </w:r>
      <w:r w:rsidR="00D8012E" w:rsidRPr="00335F1B">
        <w:rPr>
          <w:b/>
          <w:bCs/>
          <w:sz w:val="28"/>
          <w:szCs w:val="28"/>
        </w:rPr>
        <w:t>. Ценовая политика фирмы. Определе</w:t>
      </w:r>
      <w:r>
        <w:rPr>
          <w:b/>
          <w:bCs/>
          <w:sz w:val="28"/>
          <w:szCs w:val="28"/>
        </w:rPr>
        <w:t>ние безубыточного объема продаж</w:t>
      </w:r>
    </w:p>
    <w:p w:rsidR="00335F1B" w:rsidRPr="00335F1B" w:rsidRDefault="00335F1B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335F1B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335F1B">
        <w:rPr>
          <w:b/>
          <w:bCs/>
          <w:sz w:val="28"/>
          <w:szCs w:val="28"/>
        </w:rPr>
        <w:t>5.1</w:t>
      </w:r>
      <w:r w:rsidR="00335F1B">
        <w:rPr>
          <w:b/>
          <w:bCs/>
          <w:sz w:val="28"/>
          <w:szCs w:val="28"/>
        </w:rPr>
        <w:t xml:space="preserve"> Ценовая политика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Маркетинговой стратегией фирмы Авекон является ценовая конкуренция при обеспечении эксклюзивного качества изделий</w:t>
      </w:r>
      <w:r w:rsidRPr="00257B7E">
        <w:rPr>
          <w:i/>
          <w:iCs/>
          <w:sz w:val="28"/>
          <w:szCs w:val="28"/>
        </w:rPr>
        <w:t>.</w:t>
      </w:r>
      <w:r w:rsidRPr="00257B7E">
        <w:rPr>
          <w:sz w:val="28"/>
          <w:szCs w:val="28"/>
        </w:rPr>
        <w:t xml:space="preserve"> В связи с этим фирма сможет не только занять планируемую нишу на региональном рынке (30 %), но и закрепиться на ней, обеспечив себе стабильный гарантированный сбыт.</w:t>
      </w:r>
    </w:p>
    <w:p w:rsidR="00D8012E" w:rsidRPr="00257B7E" w:rsidRDefault="00D8012E" w:rsidP="0046344E">
      <w:pPr>
        <w:pStyle w:val="21"/>
        <w:spacing w:before="0" w:line="360" w:lineRule="auto"/>
      </w:pPr>
      <w:r w:rsidRPr="00257B7E">
        <w:t>Существующий разброс цен на пластиковые панели в зависимости от размера</w:t>
      </w:r>
      <w:r w:rsidR="00B93AD6" w:rsidRPr="00257B7E">
        <w:t xml:space="preserve"> </w:t>
      </w:r>
      <w:r w:rsidRPr="00257B7E">
        <w:t>- от 60 руб./шт (0,3*3м), до 180 руб./шт (0,35*3 м). Точно так же велики качественные различия между продукцией разных фирм и условиями заказов.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Для того, чтобы конкурировать с минимальной ценой конкурентов 60 руб./шт., фирма Авекон планирует установить минимальную отпускную цену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 xml:space="preserve">(в зависимости от размера – 0,3*3м) – не более 45 руб./шт. 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  <w:lang w:val="en-US"/>
        </w:rPr>
      </w:pPr>
      <w:r w:rsidRPr="00257B7E">
        <w:rPr>
          <w:sz w:val="28"/>
          <w:szCs w:val="28"/>
        </w:rPr>
        <w:t>Составим план доходов и расходов на 3 года (</w:t>
      </w:r>
      <w:r w:rsidRPr="00257B7E">
        <w:rPr>
          <w:b/>
          <w:bCs/>
          <w:sz w:val="28"/>
          <w:szCs w:val="28"/>
        </w:rPr>
        <w:t>табл. 9</w:t>
      </w:r>
      <w:r w:rsidRPr="00257B7E">
        <w:rPr>
          <w:sz w:val="28"/>
          <w:szCs w:val="28"/>
        </w:rPr>
        <w:t>).</w:t>
      </w:r>
    </w:p>
    <w:p w:rsidR="00335F1B" w:rsidRDefault="00335F1B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Таблица 9</w:t>
      </w:r>
      <w:r w:rsidR="00335F1B">
        <w:rPr>
          <w:sz w:val="28"/>
          <w:szCs w:val="28"/>
        </w:rPr>
        <w:t xml:space="preserve"> - </w:t>
      </w:r>
      <w:r w:rsidRPr="00335F1B">
        <w:rPr>
          <w:sz w:val="28"/>
          <w:szCs w:val="28"/>
        </w:rPr>
        <w:t>План доходов и расходов</w:t>
      </w: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620"/>
        <w:gridCol w:w="720"/>
        <w:gridCol w:w="1440"/>
        <w:gridCol w:w="1440"/>
        <w:gridCol w:w="1440"/>
      </w:tblGrid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Расчетная формула</w:t>
            </w:r>
          </w:p>
        </w:tc>
        <w:tc>
          <w:tcPr>
            <w:tcW w:w="72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Ед-ца измер.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2005г.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2006г.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2007г.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Объем продаж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-46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720" w:type="dxa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шт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403200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403200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403200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Цена единицы продукции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-46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Ц</w:t>
            </w:r>
          </w:p>
        </w:tc>
        <w:tc>
          <w:tcPr>
            <w:tcW w:w="720" w:type="dxa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45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50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53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Доход от продаж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-46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Д = </w:t>
            </w:r>
            <w:r w:rsidRPr="00335F1B">
              <w:rPr>
                <w:sz w:val="20"/>
                <w:szCs w:val="20"/>
                <w:lang w:val="en-US"/>
              </w:rPr>
              <w:t>Q</w:t>
            </w:r>
            <w:r w:rsidRPr="00335F1B">
              <w:rPr>
                <w:sz w:val="20"/>
                <w:szCs w:val="20"/>
              </w:rPr>
              <w:t xml:space="preserve"> * Ц</w:t>
            </w:r>
          </w:p>
        </w:tc>
        <w:tc>
          <w:tcPr>
            <w:tcW w:w="720" w:type="dxa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18 144 000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20 160 000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21 369 600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Себестоимость единицы продукции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-46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37,61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37,61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37,61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Валовые издержки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-46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ВИ = С * </w:t>
            </w:r>
            <w:r w:rsidRPr="00335F1B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720" w:type="dxa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15 164 352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15 164 352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15 164 352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Валовая прибыль 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-46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П</w:t>
            </w:r>
            <w:r w:rsidRPr="00335F1B">
              <w:rPr>
                <w:sz w:val="20"/>
                <w:szCs w:val="20"/>
                <w:vertAlign w:val="subscript"/>
              </w:rPr>
              <w:t>в</w:t>
            </w:r>
            <w:r w:rsidRPr="00335F1B">
              <w:rPr>
                <w:sz w:val="20"/>
                <w:szCs w:val="20"/>
              </w:rPr>
              <w:t xml:space="preserve"> = Д – ВИ</w:t>
            </w:r>
          </w:p>
        </w:tc>
        <w:tc>
          <w:tcPr>
            <w:tcW w:w="720" w:type="dxa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руб.</w:t>
            </w:r>
            <w:r w:rsidR="00B93AD6" w:rsidRPr="00335F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2 979 648 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4 995 648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6 205 248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Налоги 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-46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Н = П</w:t>
            </w:r>
            <w:r w:rsidRPr="00335F1B">
              <w:rPr>
                <w:sz w:val="20"/>
                <w:szCs w:val="20"/>
                <w:vertAlign w:val="subscript"/>
              </w:rPr>
              <w:t>в</w:t>
            </w:r>
            <w:r w:rsidRPr="00335F1B">
              <w:rPr>
                <w:sz w:val="20"/>
                <w:szCs w:val="20"/>
              </w:rPr>
              <w:t xml:space="preserve"> * 24%</w:t>
            </w:r>
          </w:p>
        </w:tc>
        <w:tc>
          <w:tcPr>
            <w:tcW w:w="720" w:type="dxa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715 115,52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1 198 955,52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1 489 259,52</w:t>
            </w:r>
          </w:p>
        </w:tc>
      </w:tr>
      <w:tr w:rsidR="00D8012E" w:rsidRPr="00335F1B">
        <w:tc>
          <w:tcPr>
            <w:tcW w:w="5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 xml:space="preserve">Чистая прибыль 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tabs>
                <w:tab w:val="num" w:pos="-468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П</w:t>
            </w:r>
            <w:r w:rsidRPr="00335F1B">
              <w:rPr>
                <w:sz w:val="20"/>
                <w:szCs w:val="20"/>
                <w:vertAlign w:val="subscript"/>
              </w:rPr>
              <w:t>ч</w:t>
            </w:r>
            <w:r w:rsidRPr="00335F1B">
              <w:rPr>
                <w:sz w:val="20"/>
                <w:szCs w:val="20"/>
              </w:rPr>
              <w:t xml:space="preserve"> = П</w:t>
            </w:r>
            <w:r w:rsidRPr="00335F1B">
              <w:rPr>
                <w:sz w:val="20"/>
                <w:szCs w:val="20"/>
                <w:vertAlign w:val="subscript"/>
              </w:rPr>
              <w:t>в</w:t>
            </w:r>
            <w:r w:rsidRPr="00335F1B">
              <w:rPr>
                <w:sz w:val="20"/>
                <w:szCs w:val="20"/>
              </w:rPr>
              <w:t xml:space="preserve"> – Н</w:t>
            </w:r>
          </w:p>
        </w:tc>
        <w:tc>
          <w:tcPr>
            <w:tcW w:w="720" w:type="dxa"/>
          </w:tcPr>
          <w:p w:rsidR="00D8012E" w:rsidRPr="00335F1B" w:rsidRDefault="00D8012E" w:rsidP="00335F1B">
            <w:pPr>
              <w:tabs>
                <w:tab w:val="num" w:pos="0"/>
                <w:tab w:val="left" w:pos="972"/>
              </w:tabs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335F1B">
              <w:rPr>
                <w:sz w:val="20"/>
                <w:szCs w:val="20"/>
              </w:rPr>
              <w:t>руб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2 264 532,48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3 796 692,48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4 715 988,48</w:t>
            </w:r>
          </w:p>
        </w:tc>
      </w:tr>
    </w:tbl>
    <w:p w:rsidR="00D8012E" w:rsidRPr="00257B7E" w:rsidRDefault="00335F1B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12E" w:rsidRPr="00257B7E">
        <w:rPr>
          <w:sz w:val="28"/>
          <w:szCs w:val="28"/>
        </w:rPr>
        <w:t>Планируется, что благодаря высокому качеству и сравнительно недорогой цене, продукт становится популярен на рынке, таким образом, возрастает количество покупателей, желающих его купить. Цена продукции повысится с 45 до 50 руб. (на 10 %) в 2004 году и до 53 руб. (на 5,7 %) в 2005 году для получения максимальной прибыли.</w:t>
      </w:r>
      <w:r w:rsidR="00B93AD6" w:rsidRPr="00257B7E">
        <w:rPr>
          <w:sz w:val="28"/>
          <w:szCs w:val="28"/>
        </w:rPr>
        <w:t xml:space="preserve"> </w:t>
      </w:r>
      <w:r w:rsidR="00D8012E" w:rsidRPr="00257B7E">
        <w:rPr>
          <w:sz w:val="28"/>
          <w:szCs w:val="28"/>
        </w:rPr>
        <w:t>Издержки производства на протяжении 3 лет остаются неизменными на уровне 37,61 руб.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335F1B" w:rsidRDefault="00335F1B" w:rsidP="00335F1B">
      <w:pPr>
        <w:widowControl/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5.2 </w:t>
      </w:r>
      <w:r w:rsidR="00D8012E" w:rsidRPr="00335F1B">
        <w:rPr>
          <w:b/>
          <w:bCs/>
          <w:sz w:val="28"/>
          <w:szCs w:val="28"/>
        </w:rPr>
        <w:t>Рас</w:t>
      </w:r>
      <w:r>
        <w:rPr>
          <w:b/>
          <w:bCs/>
          <w:sz w:val="28"/>
          <w:szCs w:val="28"/>
        </w:rPr>
        <w:t>чет безубыточного объема продаж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Постоянные издержки определяются по формуле: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С пост= (С/с </w:t>
      </w:r>
      <w:r w:rsidRPr="00257B7E">
        <w:rPr>
          <w:sz w:val="28"/>
          <w:szCs w:val="28"/>
          <w:vertAlign w:val="subscript"/>
        </w:rPr>
        <w:t>полн.</w:t>
      </w:r>
      <w:r w:rsidRPr="00257B7E">
        <w:rPr>
          <w:sz w:val="28"/>
          <w:szCs w:val="28"/>
        </w:rPr>
        <w:t>-Ред.)/</w:t>
      </w:r>
      <w:r w:rsidRPr="00257B7E">
        <w:rPr>
          <w:sz w:val="28"/>
          <w:szCs w:val="28"/>
          <w:lang w:val="en-US"/>
        </w:rPr>
        <w:t>N</w:t>
      </w:r>
      <w:r w:rsidRPr="00257B7E">
        <w:rPr>
          <w:sz w:val="28"/>
          <w:szCs w:val="28"/>
          <w:vertAlign w:val="subscript"/>
        </w:rPr>
        <w:t>год</w:t>
      </w:r>
      <w:r w:rsidRPr="00257B7E">
        <w:rPr>
          <w:sz w:val="28"/>
          <w:szCs w:val="28"/>
        </w:rPr>
        <w:t>,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где: С/с</w:t>
      </w:r>
      <w:r w:rsidRPr="00257B7E">
        <w:rPr>
          <w:sz w:val="28"/>
          <w:szCs w:val="28"/>
          <w:vertAlign w:val="subscript"/>
        </w:rPr>
        <w:t>полн.</w:t>
      </w:r>
      <w:r w:rsidRPr="00257B7E">
        <w:rPr>
          <w:sz w:val="28"/>
          <w:szCs w:val="28"/>
        </w:rPr>
        <w:t xml:space="preserve"> – полная себестоимость, руб.,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Ред - переменные издержки, руб.(30,1 руб.).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С пост = (37,61-30,1)*403 200= 3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028 032 руб.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Безубыточный объем продаж определяется по формуле : 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  <w:lang w:val="en-US"/>
        </w:rPr>
        <w:t>Q</w:t>
      </w:r>
      <w:r w:rsidRPr="00257B7E">
        <w:rPr>
          <w:sz w:val="28"/>
          <w:szCs w:val="28"/>
          <w:vertAlign w:val="subscript"/>
        </w:rPr>
        <w:t>безуб</w:t>
      </w:r>
      <w:r w:rsidRPr="00257B7E">
        <w:rPr>
          <w:sz w:val="28"/>
          <w:szCs w:val="28"/>
        </w:rPr>
        <w:t>=Спост./(Ц-Ред.),</w:t>
      </w:r>
    </w:p>
    <w:p w:rsidR="00335F1B" w:rsidRDefault="00335F1B" w:rsidP="0046344E">
      <w:pPr>
        <w:widowControl/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где: Ц – цена ед.изделия, руб.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  <w:lang w:val="en-US"/>
        </w:rPr>
        <w:t>Q</w:t>
      </w:r>
      <w:r w:rsidRPr="00257B7E">
        <w:rPr>
          <w:sz w:val="28"/>
          <w:szCs w:val="28"/>
          <w:vertAlign w:val="subscript"/>
        </w:rPr>
        <w:t>безуб</w:t>
      </w:r>
      <w:r w:rsidRPr="00257B7E">
        <w:rPr>
          <w:sz w:val="28"/>
          <w:szCs w:val="28"/>
        </w:rPr>
        <w:t>=3 028 032/(45-30,1) = 203 224 шт.</w:t>
      </w:r>
    </w:p>
    <w:p w:rsidR="00D8012E" w:rsidRPr="00335F1B" w:rsidRDefault="00335F1B" w:rsidP="0046344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8012E" w:rsidRPr="00335F1B">
        <w:rPr>
          <w:b/>
          <w:bCs/>
          <w:sz w:val="28"/>
          <w:szCs w:val="28"/>
        </w:rPr>
        <w:t xml:space="preserve">Глава </w:t>
      </w:r>
      <w:r w:rsidRPr="00335F1B">
        <w:rPr>
          <w:b/>
          <w:bCs/>
          <w:sz w:val="28"/>
          <w:szCs w:val="28"/>
        </w:rPr>
        <w:t>6</w:t>
      </w:r>
      <w:r w:rsidR="00D8012E" w:rsidRPr="00335F1B">
        <w:rPr>
          <w:b/>
          <w:bCs/>
          <w:sz w:val="28"/>
          <w:szCs w:val="28"/>
        </w:rPr>
        <w:t>. Определение исходного финансового капитал</w:t>
      </w:r>
      <w:r>
        <w:rPr>
          <w:b/>
          <w:bCs/>
          <w:sz w:val="28"/>
          <w:szCs w:val="28"/>
        </w:rPr>
        <w:t>а и источников его формирования</w:t>
      </w:r>
    </w:p>
    <w:p w:rsidR="00335F1B" w:rsidRDefault="00335F1B" w:rsidP="0046344E">
      <w:pPr>
        <w:widowControl/>
        <w:spacing w:line="360" w:lineRule="auto"/>
        <w:ind w:firstLine="709"/>
        <w:rPr>
          <w:rStyle w:val="20"/>
          <w:rFonts w:ascii="Times New Roman" w:hAnsi="Times New Roman" w:cs="Times New Roman"/>
        </w:rPr>
      </w:pPr>
      <w:bookmarkStart w:id="0" w:name="_Toc101625737"/>
    </w:p>
    <w:p w:rsidR="00D8012E" w:rsidRPr="00257B7E" w:rsidRDefault="00D8012E" w:rsidP="0046344E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257B7E">
        <w:rPr>
          <w:rStyle w:val="20"/>
          <w:rFonts w:ascii="Times New Roman" w:hAnsi="Times New Roman" w:cs="Times New Roman"/>
        </w:rPr>
        <w:t>Источники финансирования капитальных вложений</w:t>
      </w:r>
      <w:bookmarkEnd w:id="0"/>
      <w:r w:rsidRPr="00257B7E">
        <w:rPr>
          <w:b/>
          <w:bCs/>
          <w:sz w:val="28"/>
          <w:szCs w:val="28"/>
        </w:rPr>
        <w:t>.</w:t>
      </w:r>
    </w:p>
    <w:p w:rsidR="00D8012E" w:rsidRPr="00257B7E" w:rsidRDefault="00D8012E" w:rsidP="0046344E">
      <w:pPr>
        <w:widowControl/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Первоначальный капитал предлагается взять в банке в виде кредита. Выбор остановлен на «Альфа-Банк», где ставка процента 20% годовых, а прогнозируемый срок окупаемости 3 года.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Кредит берем в размере 1 900 000 рублей.</w:t>
      </w: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Определим величину средств, которую необходимо вернуть за кредит с учетом процентной ставки в </w:t>
      </w:r>
      <w:r w:rsidRPr="00335F1B">
        <w:rPr>
          <w:sz w:val="28"/>
          <w:szCs w:val="28"/>
        </w:rPr>
        <w:t>табл. 10.</w:t>
      </w:r>
      <w:r w:rsidR="00B93AD6" w:rsidRPr="00335F1B">
        <w:rPr>
          <w:sz w:val="28"/>
          <w:szCs w:val="28"/>
        </w:rPr>
        <w:t xml:space="preserve"> </w:t>
      </w:r>
    </w:p>
    <w:p w:rsidR="00335F1B" w:rsidRDefault="00335F1B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Таблица 10</w:t>
      </w:r>
      <w:r w:rsidR="00335F1B">
        <w:rPr>
          <w:sz w:val="28"/>
          <w:szCs w:val="28"/>
        </w:rPr>
        <w:t xml:space="preserve"> - </w:t>
      </w:r>
      <w:r w:rsidRPr="00335F1B">
        <w:rPr>
          <w:sz w:val="28"/>
          <w:szCs w:val="28"/>
        </w:rPr>
        <w:t>План возврата ссуд и оплата процентов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78"/>
        <w:gridCol w:w="1800"/>
        <w:gridCol w:w="1714"/>
      </w:tblGrid>
      <w:tr w:rsidR="00D8012E" w:rsidRPr="00257B7E">
        <w:trPr>
          <w:jc w:val="center"/>
        </w:trPr>
        <w:tc>
          <w:tcPr>
            <w:tcW w:w="562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878" w:type="dxa"/>
            <w:vAlign w:val="center"/>
          </w:tcPr>
          <w:p w:rsidR="00D8012E" w:rsidRPr="00335F1B" w:rsidRDefault="00BA71DB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2006</w:t>
            </w:r>
            <w:r w:rsidR="00D8012E" w:rsidRPr="00335F1B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800" w:type="dxa"/>
            <w:vAlign w:val="center"/>
          </w:tcPr>
          <w:p w:rsidR="00D8012E" w:rsidRPr="00335F1B" w:rsidRDefault="00BA71DB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2007</w:t>
            </w:r>
            <w:r w:rsidR="00D8012E" w:rsidRPr="00335F1B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714" w:type="dxa"/>
            <w:vAlign w:val="center"/>
          </w:tcPr>
          <w:p w:rsidR="00D8012E" w:rsidRPr="00335F1B" w:rsidRDefault="00BA71DB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2008</w:t>
            </w:r>
            <w:r w:rsidR="00D8012E" w:rsidRPr="00335F1B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D8012E" w:rsidRPr="00257B7E">
        <w:trPr>
          <w:jc w:val="center"/>
        </w:trPr>
        <w:tc>
          <w:tcPr>
            <w:tcW w:w="562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1878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</w:t>
            </w:r>
          </w:p>
        </w:tc>
        <w:tc>
          <w:tcPr>
            <w:tcW w:w="1714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</w:t>
            </w:r>
          </w:p>
        </w:tc>
      </w:tr>
      <w:tr w:rsidR="00D8012E" w:rsidRPr="00257B7E">
        <w:trPr>
          <w:jc w:val="center"/>
        </w:trPr>
        <w:tc>
          <w:tcPr>
            <w:tcW w:w="562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Возврат кредита (К), руб.</w:t>
            </w:r>
          </w:p>
        </w:tc>
        <w:tc>
          <w:tcPr>
            <w:tcW w:w="1878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570 000</w:t>
            </w:r>
          </w:p>
        </w:tc>
        <w:tc>
          <w:tcPr>
            <w:tcW w:w="180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620 000</w:t>
            </w:r>
          </w:p>
        </w:tc>
        <w:tc>
          <w:tcPr>
            <w:tcW w:w="1714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710 000</w:t>
            </w:r>
          </w:p>
        </w:tc>
      </w:tr>
      <w:tr w:rsidR="00D8012E" w:rsidRPr="00257B7E">
        <w:trPr>
          <w:jc w:val="center"/>
        </w:trPr>
        <w:tc>
          <w:tcPr>
            <w:tcW w:w="562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Оплата процентов (20%), руб.</w:t>
            </w:r>
          </w:p>
        </w:tc>
        <w:tc>
          <w:tcPr>
            <w:tcW w:w="1878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114 000</w:t>
            </w:r>
          </w:p>
        </w:tc>
        <w:tc>
          <w:tcPr>
            <w:tcW w:w="1800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124 000</w:t>
            </w:r>
          </w:p>
        </w:tc>
        <w:tc>
          <w:tcPr>
            <w:tcW w:w="1714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142 000</w:t>
            </w:r>
          </w:p>
        </w:tc>
      </w:tr>
      <w:tr w:rsidR="00D8012E" w:rsidRPr="00257B7E">
        <w:trPr>
          <w:cantSplit/>
          <w:jc w:val="center"/>
        </w:trPr>
        <w:tc>
          <w:tcPr>
            <w:tcW w:w="3964" w:type="dxa"/>
            <w:gridSpan w:val="2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Итого (руб.):</w:t>
            </w:r>
          </w:p>
        </w:tc>
        <w:tc>
          <w:tcPr>
            <w:tcW w:w="1878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684 000</w:t>
            </w:r>
          </w:p>
        </w:tc>
        <w:tc>
          <w:tcPr>
            <w:tcW w:w="1800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744 000</w:t>
            </w:r>
          </w:p>
        </w:tc>
        <w:tc>
          <w:tcPr>
            <w:tcW w:w="1714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852 000</w:t>
            </w:r>
          </w:p>
        </w:tc>
      </w:tr>
    </w:tbl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Определим итоговую финансовую прибыль предприятия после погашения кредита и оплаты процентов по нему </w:t>
      </w:r>
      <w:r w:rsidRPr="00335F1B">
        <w:rPr>
          <w:sz w:val="28"/>
          <w:szCs w:val="28"/>
        </w:rPr>
        <w:t>(табл.11) .</w:t>
      </w:r>
    </w:p>
    <w:p w:rsidR="00335F1B" w:rsidRDefault="00335F1B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Таблица 11</w:t>
      </w:r>
      <w:r w:rsidR="00335F1B">
        <w:rPr>
          <w:sz w:val="28"/>
          <w:szCs w:val="28"/>
        </w:rPr>
        <w:t xml:space="preserve"> </w:t>
      </w:r>
      <w:r w:rsidR="00335F1B" w:rsidRPr="00335F1B">
        <w:rPr>
          <w:sz w:val="28"/>
          <w:szCs w:val="28"/>
        </w:rPr>
        <w:t xml:space="preserve">- </w:t>
      </w:r>
      <w:r w:rsidRPr="00335F1B">
        <w:rPr>
          <w:sz w:val="28"/>
          <w:szCs w:val="28"/>
        </w:rPr>
        <w:t>План прибыли или убытков фирмы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902"/>
        <w:gridCol w:w="1620"/>
        <w:gridCol w:w="1559"/>
        <w:gridCol w:w="1560"/>
      </w:tblGrid>
      <w:tr w:rsidR="00D8012E" w:rsidRPr="00257B7E">
        <w:trPr>
          <w:trHeight w:val="618"/>
        </w:trPr>
        <w:tc>
          <w:tcPr>
            <w:tcW w:w="1238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02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162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2005г.</w:t>
            </w:r>
          </w:p>
        </w:tc>
        <w:tc>
          <w:tcPr>
            <w:tcW w:w="1559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2006г.</w:t>
            </w:r>
          </w:p>
        </w:tc>
        <w:tc>
          <w:tcPr>
            <w:tcW w:w="15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2007г.</w:t>
            </w:r>
          </w:p>
        </w:tc>
      </w:tr>
      <w:tr w:rsidR="00D8012E" w:rsidRPr="00257B7E">
        <w:tc>
          <w:tcPr>
            <w:tcW w:w="1238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2902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</w:t>
            </w:r>
          </w:p>
        </w:tc>
      </w:tr>
      <w:tr w:rsidR="00D8012E" w:rsidRPr="00257B7E">
        <w:tc>
          <w:tcPr>
            <w:tcW w:w="1238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2902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Чистая прибыль, руб.</w:t>
            </w:r>
          </w:p>
        </w:tc>
        <w:tc>
          <w:tcPr>
            <w:tcW w:w="162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2 264 532,48</w:t>
            </w:r>
          </w:p>
        </w:tc>
        <w:tc>
          <w:tcPr>
            <w:tcW w:w="1559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3 796 692,48</w:t>
            </w:r>
          </w:p>
        </w:tc>
        <w:tc>
          <w:tcPr>
            <w:tcW w:w="156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4 715 988,48</w:t>
            </w:r>
          </w:p>
        </w:tc>
      </w:tr>
      <w:tr w:rsidR="00D8012E" w:rsidRPr="00257B7E">
        <w:trPr>
          <w:trHeight w:val="443"/>
        </w:trPr>
        <w:tc>
          <w:tcPr>
            <w:tcW w:w="1238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2902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Возврат кредита и оплата процентов, руб.</w:t>
            </w:r>
          </w:p>
        </w:tc>
        <w:tc>
          <w:tcPr>
            <w:tcW w:w="1620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684 000</w:t>
            </w:r>
          </w:p>
        </w:tc>
        <w:tc>
          <w:tcPr>
            <w:tcW w:w="1559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744 000</w:t>
            </w:r>
          </w:p>
        </w:tc>
        <w:tc>
          <w:tcPr>
            <w:tcW w:w="1560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852 000</w:t>
            </w:r>
          </w:p>
        </w:tc>
      </w:tr>
      <w:tr w:rsidR="00D8012E" w:rsidRPr="00257B7E">
        <w:trPr>
          <w:cantSplit/>
          <w:trHeight w:val="397"/>
        </w:trPr>
        <w:tc>
          <w:tcPr>
            <w:tcW w:w="4140" w:type="dxa"/>
            <w:gridSpan w:val="2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Финансовая прибыль, руб.</w:t>
            </w:r>
          </w:p>
        </w:tc>
        <w:tc>
          <w:tcPr>
            <w:tcW w:w="162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1 580 532,48</w:t>
            </w:r>
          </w:p>
        </w:tc>
        <w:tc>
          <w:tcPr>
            <w:tcW w:w="1559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3 052 692,48</w:t>
            </w:r>
          </w:p>
        </w:tc>
        <w:tc>
          <w:tcPr>
            <w:tcW w:w="156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3 863 988,48</w:t>
            </w:r>
          </w:p>
        </w:tc>
      </w:tr>
    </w:tbl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CD670F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В будущем финансовая прибыль будет использоваться для приобретения нового, более совершенного оборудования, найма дополнительных работников, то есть для дальнейшего расширения</w:t>
      </w:r>
      <w:r w:rsidR="00515F37">
        <w:rPr>
          <w:sz w:val="28"/>
          <w:szCs w:val="28"/>
        </w:rPr>
        <w:t xml:space="preserve"> п</w:t>
      </w:r>
      <w:r w:rsidRPr="00257B7E">
        <w:rPr>
          <w:sz w:val="28"/>
          <w:szCs w:val="28"/>
        </w:rPr>
        <w:t>роизводства.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Для расчета экономической эффективности инвестиций используется метод ЧДД (чистый дисконтный доход). </w:t>
      </w:r>
    </w:p>
    <w:p w:rsidR="00335F1B" w:rsidRDefault="00335F1B" w:rsidP="0046344E">
      <w:pPr>
        <w:widowControl/>
        <w:tabs>
          <w:tab w:val="num" w:pos="0"/>
          <w:tab w:val="left" w:pos="426"/>
          <w:tab w:val="left" w:pos="9072"/>
        </w:tabs>
        <w:spacing w:line="360" w:lineRule="auto"/>
        <w:ind w:firstLine="709"/>
        <w:rPr>
          <w:sz w:val="28"/>
          <w:szCs w:val="28"/>
        </w:rPr>
      </w:pPr>
    </w:p>
    <w:p w:rsidR="00D8012E" w:rsidRPr="00257B7E" w:rsidRDefault="00A74E9F" w:rsidP="0046344E">
      <w:pPr>
        <w:widowControl/>
        <w:tabs>
          <w:tab w:val="num" w:pos="0"/>
          <w:tab w:val="left" w:pos="426"/>
          <w:tab w:val="left" w:pos="9072"/>
        </w:tabs>
        <w:spacing w:line="360" w:lineRule="auto"/>
        <w:ind w:firstLine="709"/>
        <w:rPr>
          <w:sz w:val="28"/>
          <w:szCs w:val="28"/>
        </w:rPr>
      </w:pPr>
      <w:r w:rsidRPr="00257B7E">
        <w:rPr>
          <w:position w:val="-28"/>
          <w:sz w:val="28"/>
          <w:szCs w:val="28"/>
        </w:rPr>
        <w:object w:dxaOrig="18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7pt" o:ole="" fillcolor="window">
            <v:imagedata r:id="rId7" o:title=""/>
          </v:shape>
          <o:OLEObject Type="Embed" ProgID="Equation.3" ShapeID="_x0000_i1025" DrawAspect="Content" ObjectID="_1472471986" r:id="rId8"/>
        </w:object>
      </w:r>
      <w:r w:rsidR="00B93AD6" w:rsidRPr="00257B7E">
        <w:rPr>
          <w:sz w:val="28"/>
          <w:szCs w:val="28"/>
        </w:rPr>
        <w:t xml:space="preserve"> </w:t>
      </w:r>
    </w:p>
    <w:p w:rsidR="00335F1B" w:rsidRDefault="00335F1B" w:rsidP="0046344E">
      <w:pPr>
        <w:pStyle w:val="33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12E" w:rsidRPr="00257B7E" w:rsidRDefault="00D8012E" w:rsidP="0046344E">
      <w:pPr>
        <w:pStyle w:val="33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57B7E">
        <w:rPr>
          <w:sz w:val="28"/>
          <w:szCs w:val="28"/>
        </w:rPr>
        <w:t>где: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i/>
          <w:iCs/>
          <w:sz w:val="28"/>
          <w:szCs w:val="28"/>
        </w:rPr>
        <w:sym w:font="Symbol" w:char="F06A"/>
      </w:r>
      <w:r w:rsidRPr="00257B7E">
        <w:rPr>
          <w:i/>
          <w:iCs/>
          <w:sz w:val="28"/>
          <w:szCs w:val="28"/>
          <w:vertAlign w:val="subscript"/>
          <w:lang w:val="en-US"/>
        </w:rPr>
        <w:t>m</w:t>
      </w:r>
      <w:r w:rsidRPr="00257B7E">
        <w:rPr>
          <w:sz w:val="28"/>
          <w:szCs w:val="28"/>
          <w:vertAlign w:val="subscript"/>
        </w:rPr>
        <w:t xml:space="preserve"> </w:t>
      </w:r>
      <w:r w:rsidRPr="00257B7E">
        <w:rPr>
          <w:sz w:val="28"/>
          <w:szCs w:val="28"/>
        </w:rPr>
        <w:t>–</w:t>
      </w:r>
      <w:r w:rsidR="00B93AD6" w:rsidRPr="00257B7E">
        <w:rPr>
          <w:sz w:val="28"/>
          <w:szCs w:val="28"/>
          <w:vertAlign w:val="subscript"/>
        </w:rPr>
        <w:t xml:space="preserve"> </w:t>
      </w:r>
      <w:r w:rsidRPr="00257B7E">
        <w:rPr>
          <w:sz w:val="28"/>
          <w:szCs w:val="28"/>
        </w:rPr>
        <w:t>денежный поток по шагам расчетного периода;</w:t>
      </w:r>
    </w:p>
    <w:p w:rsidR="00D8012E" w:rsidRPr="00257B7E" w:rsidRDefault="00D8012E" w:rsidP="0046344E">
      <w:pPr>
        <w:pStyle w:val="33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57B7E">
        <w:rPr>
          <w:i/>
          <w:iCs/>
          <w:position w:val="-4"/>
          <w:sz w:val="28"/>
          <w:szCs w:val="28"/>
          <w:lang w:val="en-US"/>
        </w:rPr>
        <w:t>q</w:t>
      </w:r>
      <w:r w:rsidRPr="00257B7E">
        <w:rPr>
          <w:i/>
          <w:iCs/>
          <w:position w:val="-4"/>
          <w:sz w:val="28"/>
          <w:szCs w:val="28"/>
          <w:vertAlign w:val="subscript"/>
        </w:rPr>
        <w:t xml:space="preserve"> </w:t>
      </w:r>
      <w:r w:rsidRPr="00257B7E">
        <w:rPr>
          <w:sz w:val="28"/>
          <w:szCs w:val="28"/>
        </w:rPr>
        <w:t>– дисконтный множитель по шагам расчетного периода.</w:t>
      </w: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  <w:lang w:val="en-US"/>
        </w:rPr>
      </w:pPr>
      <w:r w:rsidRPr="00257B7E">
        <w:rPr>
          <w:sz w:val="28"/>
          <w:szCs w:val="28"/>
        </w:rPr>
        <w:t xml:space="preserve">Поскольку срок погашения кредита - 3 года горизонт выплат принимаем тот же. Рассчитаем чистую текущую стоимость проекта за годы его реализации </w:t>
      </w:r>
      <w:r w:rsidRPr="00335F1B">
        <w:rPr>
          <w:sz w:val="28"/>
          <w:szCs w:val="28"/>
        </w:rPr>
        <w:t>(табл. 12).</w:t>
      </w:r>
      <w:r w:rsidRPr="00335F1B">
        <w:rPr>
          <w:sz w:val="28"/>
          <w:szCs w:val="28"/>
          <w:lang w:val="en-US"/>
        </w:rPr>
        <w:t xml:space="preserve"> </w:t>
      </w:r>
    </w:p>
    <w:p w:rsidR="00335F1B" w:rsidRDefault="00335F1B" w:rsidP="0046344E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335F1B">
        <w:rPr>
          <w:sz w:val="28"/>
          <w:szCs w:val="28"/>
        </w:rPr>
        <w:t>Таблица 12</w:t>
      </w:r>
      <w:r w:rsidR="00335F1B" w:rsidRPr="00335F1B">
        <w:rPr>
          <w:sz w:val="28"/>
          <w:szCs w:val="28"/>
        </w:rPr>
        <w:t xml:space="preserve"> - </w:t>
      </w:r>
      <w:r w:rsidRPr="00335F1B">
        <w:rPr>
          <w:sz w:val="28"/>
          <w:szCs w:val="28"/>
        </w:rPr>
        <w:t>Чистая текущая стоимость проекта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3060"/>
        <w:gridCol w:w="2160"/>
        <w:gridCol w:w="3335"/>
      </w:tblGrid>
      <w:tr w:rsidR="00D8012E" w:rsidRPr="00257B7E">
        <w:tc>
          <w:tcPr>
            <w:tcW w:w="474" w:type="dxa"/>
            <w:vAlign w:val="center"/>
          </w:tcPr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№ п/п</w:t>
            </w:r>
          </w:p>
        </w:tc>
        <w:tc>
          <w:tcPr>
            <w:tcW w:w="3060" w:type="dxa"/>
            <w:vAlign w:val="center"/>
          </w:tcPr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Денежный поток (чистая прибыль)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Дисконтный коэффициент </w:t>
            </w:r>
          </w:p>
        </w:tc>
        <w:tc>
          <w:tcPr>
            <w:tcW w:w="3335" w:type="dxa"/>
            <w:vAlign w:val="center"/>
          </w:tcPr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Текущая стоимость, руб.</w:t>
            </w:r>
          </w:p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(2)</w:t>
            </w:r>
            <w:r w:rsidR="00A74E9F" w:rsidRPr="00335F1B">
              <w:rPr>
                <w:position w:val="-4"/>
                <w:sz w:val="20"/>
                <w:szCs w:val="20"/>
              </w:rPr>
              <w:object w:dxaOrig="180" w:dyaOrig="200">
                <v:shape id="_x0000_i1026" type="#_x0000_t75" style="width:9pt;height:9.75pt" o:ole="">
                  <v:imagedata r:id="rId9" o:title=""/>
                </v:shape>
                <o:OLEObject Type="Embed" ProgID="Equation.3" ShapeID="_x0000_i1026" DrawAspect="Content" ObjectID="_1472471987" r:id="rId10"/>
              </w:object>
            </w:r>
            <w:r w:rsidRPr="00335F1B">
              <w:rPr>
                <w:sz w:val="20"/>
                <w:szCs w:val="20"/>
              </w:rPr>
              <w:t>(3)</w:t>
            </w:r>
          </w:p>
        </w:tc>
      </w:tr>
      <w:tr w:rsidR="00D8012E" w:rsidRPr="00257B7E">
        <w:tc>
          <w:tcPr>
            <w:tcW w:w="474" w:type="dxa"/>
          </w:tcPr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3335" w:type="dxa"/>
          </w:tcPr>
          <w:p w:rsidR="00D8012E" w:rsidRPr="00335F1B" w:rsidRDefault="00D8012E" w:rsidP="00335F1B">
            <w:pPr>
              <w:tabs>
                <w:tab w:val="num" w:pos="-354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</w:t>
            </w:r>
          </w:p>
        </w:tc>
      </w:tr>
      <w:tr w:rsidR="00D8012E" w:rsidRPr="00257B7E">
        <w:tc>
          <w:tcPr>
            <w:tcW w:w="474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П</w:t>
            </w:r>
            <w:r w:rsidRPr="00335F1B">
              <w:rPr>
                <w:sz w:val="20"/>
                <w:szCs w:val="20"/>
                <w:vertAlign w:val="subscript"/>
              </w:rPr>
              <w:t>ч</w:t>
            </w:r>
            <w:r w:rsidRPr="00335F1B">
              <w:rPr>
                <w:sz w:val="20"/>
                <w:szCs w:val="20"/>
              </w:rPr>
              <w:t xml:space="preserve"> </w:t>
            </w:r>
            <w:r w:rsidRPr="00335F1B">
              <w:rPr>
                <w:sz w:val="20"/>
                <w:szCs w:val="20"/>
                <w:vertAlign w:val="subscript"/>
              </w:rPr>
              <w:t>2005г.</w:t>
            </w:r>
            <w:r w:rsidRPr="00335F1B">
              <w:rPr>
                <w:sz w:val="20"/>
                <w:szCs w:val="20"/>
              </w:rPr>
              <w:t xml:space="preserve"> =2 264 532,48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0,833</w:t>
            </w:r>
          </w:p>
        </w:tc>
        <w:tc>
          <w:tcPr>
            <w:tcW w:w="3335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1 886 355,555</w:t>
            </w:r>
          </w:p>
        </w:tc>
      </w:tr>
      <w:tr w:rsidR="00D8012E" w:rsidRPr="00257B7E">
        <w:tc>
          <w:tcPr>
            <w:tcW w:w="474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П</w:t>
            </w:r>
            <w:r w:rsidRPr="00335F1B">
              <w:rPr>
                <w:sz w:val="20"/>
                <w:szCs w:val="20"/>
                <w:vertAlign w:val="subscript"/>
              </w:rPr>
              <w:t>ч</w:t>
            </w:r>
            <w:r w:rsidRPr="00335F1B">
              <w:rPr>
                <w:sz w:val="20"/>
                <w:szCs w:val="20"/>
              </w:rPr>
              <w:t xml:space="preserve"> </w:t>
            </w:r>
            <w:r w:rsidRPr="00335F1B">
              <w:rPr>
                <w:sz w:val="20"/>
                <w:szCs w:val="20"/>
                <w:vertAlign w:val="subscript"/>
              </w:rPr>
              <w:t>2006г.</w:t>
            </w:r>
            <w:r w:rsidRPr="00335F1B">
              <w:rPr>
                <w:sz w:val="20"/>
                <w:szCs w:val="20"/>
              </w:rPr>
              <w:t>= 3 796 692,48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0,694</w:t>
            </w:r>
          </w:p>
        </w:tc>
        <w:tc>
          <w:tcPr>
            <w:tcW w:w="3335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2 634 904,581</w:t>
            </w:r>
          </w:p>
        </w:tc>
      </w:tr>
      <w:tr w:rsidR="00D8012E" w:rsidRPr="00257B7E">
        <w:tc>
          <w:tcPr>
            <w:tcW w:w="474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П</w:t>
            </w:r>
            <w:r w:rsidRPr="00335F1B">
              <w:rPr>
                <w:sz w:val="20"/>
                <w:szCs w:val="20"/>
                <w:vertAlign w:val="subscript"/>
              </w:rPr>
              <w:t>ч</w:t>
            </w:r>
            <w:r w:rsidRPr="00335F1B">
              <w:rPr>
                <w:sz w:val="20"/>
                <w:szCs w:val="20"/>
              </w:rPr>
              <w:t xml:space="preserve"> </w:t>
            </w:r>
            <w:r w:rsidRPr="00335F1B">
              <w:rPr>
                <w:sz w:val="20"/>
                <w:szCs w:val="20"/>
                <w:vertAlign w:val="subscript"/>
              </w:rPr>
              <w:t>2007г.</w:t>
            </w:r>
            <w:r w:rsidRPr="00335F1B">
              <w:rPr>
                <w:sz w:val="20"/>
                <w:szCs w:val="20"/>
              </w:rPr>
              <w:t>= 4 715 988,48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0,579</w:t>
            </w:r>
          </w:p>
        </w:tc>
        <w:tc>
          <w:tcPr>
            <w:tcW w:w="3335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2 730 557,329</w:t>
            </w:r>
          </w:p>
        </w:tc>
      </w:tr>
      <w:tr w:rsidR="00D8012E" w:rsidRPr="00257B7E">
        <w:trPr>
          <w:cantSplit/>
        </w:trPr>
        <w:tc>
          <w:tcPr>
            <w:tcW w:w="3534" w:type="dxa"/>
            <w:gridSpan w:val="2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Итого:</w:t>
            </w:r>
          </w:p>
        </w:tc>
        <w:tc>
          <w:tcPr>
            <w:tcW w:w="2160" w:type="dxa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335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7 336 705,258</w:t>
            </w:r>
          </w:p>
        </w:tc>
      </w:tr>
    </w:tbl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Для принятия решения о целесообразности инвестиций в проект необходимо найти разность между чистой текущей стоимостью и первоначальной суммой инвестиций. Таким образом, рассматриваемый нами проект выгоден, так как доход больше, чем первоначальные инвестиции в проект: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7 336 705,258-1 900 000 = 5 436 705,258 руб.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Найдем значение ЧЧД и продолжительность срока окупаемости данного проекта</w:t>
      </w:r>
      <w:r w:rsidR="00B93AD6" w:rsidRPr="00257B7E">
        <w:rPr>
          <w:sz w:val="28"/>
          <w:szCs w:val="28"/>
        </w:rPr>
        <w:t xml:space="preserve"> </w:t>
      </w:r>
      <w:r w:rsidRPr="00CD670F">
        <w:rPr>
          <w:sz w:val="28"/>
          <w:szCs w:val="28"/>
        </w:rPr>
        <w:t>(табл. 13).</w:t>
      </w:r>
      <w:r w:rsidRPr="00257B7E">
        <w:rPr>
          <w:sz w:val="28"/>
          <w:szCs w:val="28"/>
        </w:rPr>
        <w:t xml:space="preserve"> Для этого рассчитываем дисконтный коэффициент через процентную ставку, равную 20%.</w:t>
      </w:r>
    </w:p>
    <w:p w:rsidR="00D8012E" w:rsidRPr="00257B7E" w:rsidRDefault="00335F1B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74E9F" w:rsidRPr="00257B7E">
        <w:rPr>
          <w:position w:val="-30"/>
          <w:sz w:val="28"/>
          <w:szCs w:val="28"/>
          <w:lang w:val="en-US"/>
        </w:rPr>
        <w:object w:dxaOrig="1180" w:dyaOrig="680">
          <v:shape id="_x0000_i1027" type="#_x0000_t75" style="width:59.25pt;height:33.75pt" o:ole="" fillcolor="window">
            <v:imagedata r:id="rId11" o:title=""/>
          </v:shape>
          <o:OLEObject Type="Embed" ProgID="Equation.3" ShapeID="_x0000_i1027" DrawAspect="Content" ObjectID="_1472471988" r:id="rId12"/>
        </w:objec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На первый год: </w:t>
      </w:r>
      <w:r w:rsidRPr="00257B7E">
        <w:rPr>
          <w:sz w:val="28"/>
          <w:szCs w:val="28"/>
          <w:lang w:val="en-US"/>
        </w:rPr>
        <w:t>q</w:t>
      </w:r>
      <w:r w:rsidRPr="00257B7E">
        <w:rPr>
          <w:sz w:val="28"/>
          <w:szCs w:val="28"/>
          <w:vertAlign w:val="subscript"/>
        </w:rPr>
        <w:t>1</w:t>
      </w:r>
      <w:r w:rsidRPr="00257B7E">
        <w:rPr>
          <w:sz w:val="28"/>
          <w:szCs w:val="28"/>
        </w:rPr>
        <w:t xml:space="preserve"> = 1/(1+0,2)</w:t>
      </w:r>
      <w:r w:rsidRPr="00257B7E">
        <w:rPr>
          <w:sz w:val="28"/>
          <w:szCs w:val="28"/>
          <w:vertAlign w:val="superscript"/>
        </w:rPr>
        <w:t>1</w:t>
      </w:r>
      <w:r w:rsidRPr="00257B7E">
        <w:rPr>
          <w:sz w:val="28"/>
          <w:szCs w:val="28"/>
        </w:rPr>
        <w:t>=0,833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На второй год: </w:t>
      </w:r>
      <w:r w:rsidRPr="00257B7E">
        <w:rPr>
          <w:sz w:val="28"/>
          <w:szCs w:val="28"/>
          <w:lang w:val="en-US"/>
        </w:rPr>
        <w:t>q</w:t>
      </w:r>
      <w:r w:rsidRPr="00257B7E">
        <w:rPr>
          <w:sz w:val="28"/>
          <w:szCs w:val="28"/>
          <w:vertAlign w:val="subscript"/>
        </w:rPr>
        <w:t xml:space="preserve"> 2</w:t>
      </w:r>
      <w:r w:rsidRPr="00257B7E">
        <w:rPr>
          <w:sz w:val="28"/>
          <w:szCs w:val="28"/>
        </w:rPr>
        <w:t>= 1/(1+0,2)</w:t>
      </w:r>
      <w:r w:rsidRPr="00257B7E">
        <w:rPr>
          <w:sz w:val="28"/>
          <w:szCs w:val="28"/>
          <w:vertAlign w:val="superscript"/>
        </w:rPr>
        <w:t>2</w:t>
      </w:r>
      <w:r w:rsidRPr="00257B7E">
        <w:rPr>
          <w:sz w:val="28"/>
          <w:szCs w:val="28"/>
        </w:rPr>
        <w:t>=0,694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На третий год: </w:t>
      </w:r>
      <w:r w:rsidRPr="00257B7E">
        <w:rPr>
          <w:sz w:val="28"/>
          <w:szCs w:val="28"/>
          <w:lang w:val="en-US"/>
        </w:rPr>
        <w:t>q</w:t>
      </w:r>
      <w:r w:rsidRPr="00257B7E">
        <w:rPr>
          <w:sz w:val="28"/>
          <w:szCs w:val="28"/>
          <w:vertAlign w:val="subscript"/>
        </w:rPr>
        <w:t xml:space="preserve"> 3</w:t>
      </w:r>
      <w:r w:rsidRPr="00257B7E">
        <w:rPr>
          <w:sz w:val="28"/>
          <w:szCs w:val="28"/>
        </w:rPr>
        <w:t>= 1/(1+0,2)</w:t>
      </w:r>
      <w:r w:rsidRPr="00257B7E">
        <w:rPr>
          <w:sz w:val="28"/>
          <w:szCs w:val="28"/>
          <w:vertAlign w:val="superscript"/>
        </w:rPr>
        <w:t>3</w:t>
      </w:r>
      <w:r w:rsidRPr="00257B7E">
        <w:rPr>
          <w:sz w:val="28"/>
          <w:szCs w:val="28"/>
        </w:rPr>
        <w:t>=0,579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Таблица 13</w:t>
      </w:r>
      <w:r w:rsidR="00335F1B">
        <w:rPr>
          <w:sz w:val="28"/>
          <w:szCs w:val="28"/>
        </w:rPr>
        <w:t xml:space="preserve"> - </w:t>
      </w:r>
      <w:r w:rsidRPr="00335F1B">
        <w:rPr>
          <w:sz w:val="28"/>
          <w:szCs w:val="28"/>
        </w:rPr>
        <w:t>Расчет значения ЧЧД и продолжительности срока окупаемости проекта</w:t>
      </w:r>
    </w:p>
    <w:tbl>
      <w:tblPr>
        <w:tblW w:w="93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092"/>
        <w:gridCol w:w="1009"/>
        <w:gridCol w:w="1473"/>
        <w:gridCol w:w="1474"/>
        <w:gridCol w:w="1473"/>
      </w:tblGrid>
      <w:tr w:rsidR="00D8012E" w:rsidRPr="00257B7E">
        <w:trPr>
          <w:trHeight w:val="696"/>
        </w:trPr>
        <w:tc>
          <w:tcPr>
            <w:tcW w:w="856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092" w:type="dxa"/>
            <w:tcBorders>
              <w:tl2br w:val="single" w:sz="4" w:space="0" w:color="auto"/>
            </w:tcBorders>
            <w:vAlign w:val="center"/>
          </w:tcPr>
          <w:p w:rsidR="00D8012E" w:rsidRPr="00335F1B" w:rsidRDefault="00335F1B" w:rsidP="00335F1B">
            <w:pPr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Порядковый но</w:t>
            </w:r>
            <w:r w:rsidR="00D8012E" w:rsidRPr="00335F1B">
              <w:rPr>
                <w:b/>
                <w:bCs/>
                <w:sz w:val="20"/>
                <w:szCs w:val="20"/>
              </w:rPr>
              <w:t>мер года</w:t>
            </w:r>
          </w:p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009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74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D8012E" w:rsidRPr="00257B7E">
        <w:trPr>
          <w:trHeight w:val="120"/>
        </w:trPr>
        <w:tc>
          <w:tcPr>
            <w:tcW w:w="856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3092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1009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6</w:t>
            </w:r>
          </w:p>
        </w:tc>
      </w:tr>
      <w:tr w:rsidR="00D8012E" w:rsidRPr="00257B7E">
        <w:trPr>
          <w:trHeight w:val="696"/>
        </w:trPr>
        <w:tc>
          <w:tcPr>
            <w:tcW w:w="856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3092" w:type="dxa"/>
            <w:vAlign w:val="center"/>
          </w:tcPr>
          <w:p w:rsidR="00D8012E" w:rsidRPr="00335F1B" w:rsidRDefault="00D8012E" w:rsidP="00335F1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Денежный поток</w:t>
            </w:r>
          </w:p>
        </w:tc>
        <w:tc>
          <w:tcPr>
            <w:tcW w:w="1009" w:type="dxa"/>
            <w:vAlign w:val="bottom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- 1 900 000</w:t>
            </w:r>
          </w:p>
        </w:tc>
        <w:tc>
          <w:tcPr>
            <w:tcW w:w="1473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2 264 532,48</w:t>
            </w:r>
          </w:p>
        </w:tc>
        <w:tc>
          <w:tcPr>
            <w:tcW w:w="1474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3 796 692,48</w:t>
            </w:r>
          </w:p>
        </w:tc>
        <w:tc>
          <w:tcPr>
            <w:tcW w:w="1473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4 715 988,48</w:t>
            </w:r>
          </w:p>
        </w:tc>
      </w:tr>
      <w:tr w:rsidR="00D8012E" w:rsidRPr="00257B7E">
        <w:trPr>
          <w:trHeight w:val="696"/>
        </w:trPr>
        <w:tc>
          <w:tcPr>
            <w:tcW w:w="856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</w:t>
            </w:r>
          </w:p>
        </w:tc>
        <w:tc>
          <w:tcPr>
            <w:tcW w:w="3092" w:type="dxa"/>
            <w:vAlign w:val="center"/>
          </w:tcPr>
          <w:p w:rsidR="00D8012E" w:rsidRPr="00335F1B" w:rsidRDefault="00D8012E" w:rsidP="00335F1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Коэффициент </w:t>
            </w:r>
          </w:p>
          <w:p w:rsidR="00D8012E" w:rsidRPr="00335F1B" w:rsidRDefault="00D8012E" w:rsidP="00335F1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дисконтирования (</w:t>
            </w:r>
            <w:r w:rsidRPr="00335F1B">
              <w:rPr>
                <w:sz w:val="20"/>
                <w:szCs w:val="20"/>
                <w:lang w:val="en-US"/>
              </w:rPr>
              <w:t>q</w:t>
            </w:r>
            <w:r w:rsidRPr="00335F1B">
              <w:rPr>
                <w:sz w:val="20"/>
                <w:szCs w:val="20"/>
              </w:rPr>
              <w:t>)</w:t>
            </w:r>
          </w:p>
        </w:tc>
        <w:tc>
          <w:tcPr>
            <w:tcW w:w="1009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0,833</w:t>
            </w:r>
          </w:p>
        </w:tc>
        <w:tc>
          <w:tcPr>
            <w:tcW w:w="1474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0,694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0,579</w:t>
            </w:r>
          </w:p>
        </w:tc>
      </w:tr>
      <w:tr w:rsidR="00D8012E" w:rsidRPr="00257B7E">
        <w:trPr>
          <w:trHeight w:val="681"/>
        </w:trPr>
        <w:tc>
          <w:tcPr>
            <w:tcW w:w="856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3</w:t>
            </w:r>
          </w:p>
        </w:tc>
        <w:tc>
          <w:tcPr>
            <w:tcW w:w="3092" w:type="dxa"/>
            <w:vAlign w:val="center"/>
          </w:tcPr>
          <w:p w:rsidR="00D8012E" w:rsidRPr="00335F1B" w:rsidRDefault="00D8012E" w:rsidP="00335F1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 xml:space="preserve">Дисконтированный </w:t>
            </w:r>
          </w:p>
          <w:p w:rsidR="00D8012E" w:rsidRPr="00335F1B" w:rsidRDefault="00D8012E" w:rsidP="00335F1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денежный</w:t>
            </w:r>
            <w:r w:rsidR="00B93AD6" w:rsidRPr="00335F1B">
              <w:rPr>
                <w:sz w:val="20"/>
                <w:szCs w:val="20"/>
              </w:rPr>
              <w:t xml:space="preserve"> </w:t>
            </w:r>
            <w:r w:rsidRPr="00335F1B">
              <w:rPr>
                <w:sz w:val="20"/>
                <w:szCs w:val="20"/>
              </w:rPr>
              <w:t>поток</w:t>
            </w:r>
          </w:p>
        </w:tc>
        <w:tc>
          <w:tcPr>
            <w:tcW w:w="1009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- 1 900 000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1 886 355,555</w:t>
            </w:r>
          </w:p>
        </w:tc>
        <w:tc>
          <w:tcPr>
            <w:tcW w:w="1474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2 634 904,581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2 730 557,329</w:t>
            </w:r>
          </w:p>
        </w:tc>
      </w:tr>
      <w:tr w:rsidR="00D8012E" w:rsidRPr="00257B7E">
        <w:trPr>
          <w:trHeight w:val="696"/>
        </w:trPr>
        <w:tc>
          <w:tcPr>
            <w:tcW w:w="856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4</w:t>
            </w:r>
          </w:p>
        </w:tc>
        <w:tc>
          <w:tcPr>
            <w:tcW w:w="3092" w:type="dxa"/>
            <w:vAlign w:val="center"/>
          </w:tcPr>
          <w:p w:rsidR="00D8012E" w:rsidRPr="00335F1B" w:rsidRDefault="00D8012E" w:rsidP="00335F1B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Накопительное сальдо</w:t>
            </w:r>
          </w:p>
        </w:tc>
        <w:tc>
          <w:tcPr>
            <w:tcW w:w="1009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- 1 900 000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- 13 644,445</w:t>
            </w:r>
          </w:p>
        </w:tc>
        <w:tc>
          <w:tcPr>
            <w:tcW w:w="1474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2 621 260,136</w:t>
            </w: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5 351 817,465</w:t>
            </w:r>
          </w:p>
        </w:tc>
      </w:tr>
      <w:tr w:rsidR="00D8012E" w:rsidRPr="00257B7E">
        <w:trPr>
          <w:trHeight w:val="348"/>
        </w:trPr>
        <w:tc>
          <w:tcPr>
            <w:tcW w:w="856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335F1B">
              <w:rPr>
                <w:sz w:val="20"/>
                <w:szCs w:val="20"/>
              </w:rPr>
              <w:t>5</w:t>
            </w:r>
          </w:p>
        </w:tc>
        <w:tc>
          <w:tcPr>
            <w:tcW w:w="3092" w:type="dxa"/>
            <w:vAlign w:val="center"/>
          </w:tcPr>
          <w:p w:rsidR="00D8012E" w:rsidRPr="00335F1B" w:rsidRDefault="00D8012E" w:rsidP="00335F1B">
            <w:pPr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ЧДД</w:t>
            </w:r>
          </w:p>
        </w:tc>
        <w:tc>
          <w:tcPr>
            <w:tcW w:w="3956" w:type="dxa"/>
            <w:gridSpan w:val="3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473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-180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335F1B">
              <w:rPr>
                <w:b/>
                <w:bCs/>
                <w:sz w:val="20"/>
                <w:szCs w:val="20"/>
              </w:rPr>
              <w:t>5 351 817,465</w:t>
            </w:r>
          </w:p>
        </w:tc>
      </w:tr>
    </w:tbl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i/>
          <w:iCs/>
          <w:sz w:val="28"/>
          <w:szCs w:val="28"/>
        </w:rPr>
        <w:t>Срок окупаемости капитальных вложений</w:t>
      </w:r>
      <w:r w:rsidRPr="00257B7E">
        <w:rPr>
          <w:sz w:val="28"/>
          <w:szCs w:val="28"/>
        </w:rPr>
        <w:t xml:space="preserve"> - это показатель, под которым понимают продолжительность периода, в течение которого сумма чистых доходов, дисконтированных на момент завершения инвестиций, будет равна сумме дисконтированных инвестиций.</w:t>
      </w:r>
    </w:p>
    <w:p w:rsidR="00D8012E" w:rsidRPr="00257B7E" w:rsidRDefault="00D8012E" w:rsidP="0046344E">
      <w:pPr>
        <w:widowControl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Рассчитывается прямым подсчетом шагов расчетного периода, в течение которых капитальные вложения окупятся кумулятивным доходом (</w:t>
      </w:r>
      <w:r w:rsidRPr="00257B7E">
        <w:rPr>
          <w:b/>
          <w:bCs/>
          <w:sz w:val="28"/>
          <w:szCs w:val="28"/>
        </w:rPr>
        <w:t>табл.13</w:t>
      </w:r>
      <w:r w:rsidRPr="00257B7E">
        <w:rPr>
          <w:sz w:val="28"/>
          <w:szCs w:val="28"/>
        </w:rPr>
        <w:t xml:space="preserve">). </w:t>
      </w:r>
    </w:p>
    <w:p w:rsidR="00D8012E" w:rsidRPr="00257B7E" w:rsidRDefault="00D8012E" w:rsidP="0046344E">
      <w:pPr>
        <w:widowControl/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Таким образом, срок окупаемости (Т</w:t>
      </w:r>
      <w:r w:rsidRPr="00257B7E">
        <w:rPr>
          <w:sz w:val="28"/>
          <w:szCs w:val="28"/>
          <w:vertAlign w:val="subscript"/>
        </w:rPr>
        <w:t>ок</w:t>
      </w:r>
      <w:r w:rsidRPr="00257B7E">
        <w:rPr>
          <w:sz w:val="28"/>
          <w:szCs w:val="28"/>
        </w:rPr>
        <w:t>)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sz w:val="28"/>
          <w:szCs w:val="28"/>
        </w:rPr>
        <w:t>данного проекта – 3 года.</w:t>
      </w:r>
    </w:p>
    <w:p w:rsidR="00335F1B" w:rsidRDefault="00D8012E" w:rsidP="0046344E">
      <w:pPr>
        <w:pStyle w:val="33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57B7E">
        <w:rPr>
          <w:i/>
          <w:iCs/>
          <w:sz w:val="28"/>
          <w:szCs w:val="28"/>
        </w:rPr>
        <w:t>Индекс доходности.</w:t>
      </w:r>
      <w:r w:rsidRPr="00257B7E">
        <w:rPr>
          <w:sz w:val="28"/>
          <w:szCs w:val="28"/>
        </w:rPr>
        <w:t xml:space="preserve"> Интегрирует совокупность относительных показателей, характеризующих эффективность капитальных вложений, и определяются отношением суммы дисконтированных денежных притоков</w:t>
      </w:r>
      <w:r w:rsidR="00B93AD6" w:rsidRPr="00257B7E">
        <w:rPr>
          <w:sz w:val="28"/>
          <w:szCs w:val="28"/>
        </w:rPr>
        <w:t xml:space="preserve"> </w:t>
      </w:r>
      <w:r w:rsidRPr="00257B7E">
        <w:rPr>
          <w:i/>
          <w:iCs/>
          <w:sz w:val="28"/>
          <w:szCs w:val="28"/>
        </w:rPr>
        <w:t>(</w:t>
      </w:r>
      <w:r w:rsidRPr="00257B7E">
        <w:rPr>
          <w:i/>
          <w:iCs/>
          <w:sz w:val="28"/>
          <w:szCs w:val="28"/>
          <w:lang w:val="en-US"/>
        </w:rPr>
        <w:t>f</w:t>
      </w:r>
      <w:r w:rsidRPr="00257B7E">
        <w:rPr>
          <w:i/>
          <w:iCs/>
          <w:sz w:val="28"/>
          <w:szCs w:val="28"/>
        </w:rPr>
        <w:t>(</w:t>
      </w:r>
      <w:r w:rsidRPr="00257B7E">
        <w:rPr>
          <w:i/>
          <w:iCs/>
          <w:sz w:val="28"/>
          <w:szCs w:val="28"/>
          <w:lang w:val="en-US"/>
        </w:rPr>
        <w:t>E</w:t>
      </w:r>
      <w:r w:rsidRPr="00257B7E">
        <w:rPr>
          <w:i/>
          <w:iCs/>
          <w:sz w:val="28"/>
          <w:szCs w:val="28"/>
        </w:rPr>
        <w:t>)</w:t>
      </w:r>
      <w:r w:rsidRPr="00257B7E">
        <w:rPr>
          <w:i/>
          <w:iCs/>
          <w:sz w:val="28"/>
          <w:szCs w:val="28"/>
          <w:vertAlign w:val="subscript"/>
        </w:rPr>
        <w:t>приток</w:t>
      </w:r>
      <w:r w:rsidRPr="00257B7E">
        <w:rPr>
          <w:i/>
          <w:iCs/>
          <w:sz w:val="28"/>
          <w:szCs w:val="28"/>
        </w:rPr>
        <w:t>)</w:t>
      </w:r>
      <w:r w:rsidRPr="00257B7E">
        <w:rPr>
          <w:sz w:val="28"/>
          <w:szCs w:val="28"/>
        </w:rPr>
        <w:t xml:space="preserve"> к сумме дисконтированных денежных оттоков </w:t>
      </w:r>
      <w:r w:rsidRPr="00257B7E">
        <w:rPr>
          <w:i/>
          <w:iCs/>
          <w:sz w:val="28"/>
          <w:szCs w:val="28"/>
        </w:rPr>
        <w:t>(</w:t>
      </w:r>
      <w:r w:rsidRPr="00257B7E">
        <w:rPr>
          <w:i/>
          <w:iCs/>
          <w:sz w:val="28"/>
          <w:szCs w:val="28"/>
          <w:lang w:val="en-US"/>
        </w:rPr>
        <w:t>f</w:t>
      </w:r>
      <w:r w:rsidRPr="00257B7E">
        <w:rPr>
          <w:i/>
          <w:iCs/>
          <w:sz w:val="28"/>
          <w:szCs w:val="28"/>
        </w:rPr>
        <w:t>(</w:t>
      </w:r>
      <w:r w:rsidRPr="00257B7E">
        <w:rPr>
          <w:i/>
          <w:iCs/>
          <w:sz w:val="28"/>
          <w:szCs w:val="28"/>
          <w:lang w:val="en-US"/>
        </w:rPr>
        <w:t>E</w:t>
      </w:r>
      <w:r w:rsidRPr="00257B7E">
        <w:rPr>
          <w:i/>
          <w:iCs/>
          <w:sz w:val="28"/>
          <w:szCs w:val="28"/>
        </w:rPr>
        <w:t>)</w:t>
      </w:r>
      <w:r w:rsidRPr="00257B7E">
        <w:rPr>
          <w:i/>
          <w:iCs/>
          <w:sz w:val="28"/>
          <w:szCs w:val="28"/>
          <w:vertAlign w:val="subscript"/>
        </w:rPr>
        <w:t>отток</w:t>
      </w:r>
      <w:r w:rsidRPr="00257B7E">
        <w:rPr>
          <w:i/>
          <w:iCs/>
          <w:sz w:val="28"/>
          <w:szCs w:val="28"/>
        </w:rPr>
        <w:t>)</w:t>
      </w:r>
      <w:r w:rsidRPr="00257B7E">
        <w:rPr>
          <w:sz w:val="28"/>
          <w:szCs w:val="28"/>
        </w:rPr>
        <w:t>:</w:t>
      </w:r>
    </w:p>
    <w:p w:rsidR="00515F37" w:rsidRDefault="00515F37" w:rsidP="0046344E">
      <w:pPr>
        <w:pStyle w:val="33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12E" w:rsidRPr="00257B7E" w:rsidRDefault="00A74E9F" w:rsidP="0046344E">
      <w:pPr>
        <w:pStyle w:val="33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57B7E">
        <w:rPr>
          <w:position w:val="-34"/>
          <w:sz w:val="28"/>
          <w:szCs w:val="28"/>
        </w:rPr>
        <w:object w:dxaOrig="1939" w:dyaOrig="780">
          <v:shape id="_x0000_i1028" type="#_x0000_t75" style="width:96.75pt;height:39pt" o:ole="">
            <v:imagedata r:id="rId13" o:title=""/>
          </v:shape>
          <o:OLEObject Type="Embed" ProgID="Equation.3" ShapeID="_x0000_i1028" DrawAspect="Content" ObjectID="_1472471989" r:id="rId14"/>
        </w:object>
      </w:r>
      <w:r w:rsidR="00B93AD6" w:rsidRPr="00257B7E">
        <w:rPr>
          <w:sz w:val="28"/>
          <w:szCs w:val="28"/>
        </w:rPr>
        <w:t xml:space="preserve"> </w:t>
      </w:r>
    </w:p>
    <w:p w:rsidR="00D8012E" w:rsidRPr="00257B7E" w:rsidRDefault="00D8012E" w:rsidP="0046344E">
      <w:pPr>
        <w:pStyle w:val="33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12E" w:rsidRPr="00257B7E" w:rsidRDefault="00D8012E" w:rsidP="0046344E">
      <w:pPr>
        <w:pStyle w:val="33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57B7E">
        <w:rPr>
          <w:sz w:val="28"/>
          <w:szCs w:val="28"/>
        </w:rPr>
        <w:t>ИД = (2 264 532,48 + 3 796 692,48 + 4 715 988,48)/1 900 000 = 5,6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Так как индекс доходности дисконтированных затрат превышает 1, следовательно данные капи</w:t>
      </w:r>
      <w:r w:rsidR="00CD670F">
        <w:rPr>
          <w:sz w:val="28"/>
          <w:szCs w:val="28"/>
        </w:rPr>
        <w:t>тальные вложения приносят доход.</w:t>
      </w:r>
    </w:p>
    <w:p w:rsidR="00D8012E" w:rsidRPr="00335F1B" w:rsidRDefault="00335F1B" w:rsidP="0046344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8012E" w:rsidRPr="00335F1B">
        <w:rPr>
          <w:b/>
          <w:bCs/>
          <w:sz w:val="28"/>
          <w:szCs w:val="28"/>
        </w:rPr>
        <w:t xml:space="preserve">Глава </w:t>
      </w:r>
      <w:r w:rsidRPr="00335F1B">
        <w:rPr>
          <w:b/>
          <w:bCs/>
          <w:sz w:val="28"/>
          <w:szCs w:val="28"/>
        </w:rPr>
        <w:t>7</w:t>
      </w:r>
      <w:r w:rsidR="00D8012E" w:rsidRPr="00335F1B">
        <w:rPr>
          <w:b/>
          <w:bCs/>
          <w:sz w:val="28"/>
          <w:szCs w:val="28"/>
        </w:rPr>
        <w:t>. Основные</w:t>
      </w:r>
      <w:r>
        <w:rPr>
          <w:b/>
          <w:bCs/>
          <w:sz w:val="28"/>
          <w:szCs w:val="28"/>
        </w:rPr>
        <w:t xml:space="preserve"> итоги деятельности предприятия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202F2E" w:rsidP="0046344E">
      <w:pPr>
        <w:tabs>
          <w:tab w:val="num" w:pos="0"/>
        </w:tabs>
        <w:spacing w:line="360" w:lineRule="auto"/>
        <w:ind w:firstLine="709"/>
        <w:rPr>
          <w:i/>
          <w:iCs/>
          <w:sz w:val="28"/>
          <w:szCs w:val="28"/>
        </w:rPr>
      </w:pPr>
      <w:r w:rsidRPr="00257B7E">
        <w:rPr>
          <w:sz w:val="28"/>
          <w:szCs w:val="28"/>
        </w:rPr>
        <w:t>Фирма «Авекон» в 2005</w:t>
      </w:r>
      <w:r w:rsidR="00D8012E" w:rsidRPr="00257B7E">
        <w:rPr>
          <w:sz w:val="28"/>
          <w:szCs w:val="28"/>
        </w:rPr>
        <w:t xml:space="preserve"> году вкладывает в создание предприятия</w:t>
      </w:r>
      <w:r w:rsidR="00B93AD6" w:rsidRPr="00257B7E">
        <w:rPr>
          <w:sz w:val="28"/>
          <w:szCs w:val="28"/>
        </w:rPr>
        <w:t xml:space="preserve"> </w:t>
      </w:r>
      <w:r w:rsidR="00D8012E" w:rsidRPr="00257B7E">
        <w:rPr>
          <w:sz w:val="28"/>
          <w:szCs w:val="28"/>
        </w:rPr>
        <w:t>1 900 000 рублей, взятых в банке в виде кредита под 20 % с обязательством погасить в течение 3 лет.</w:t>
      </w:r>
      <w:r w:rsidR="00D8012E" w:rsidRPr="00257B7E">
        <w:rPr>
          <w:i/>
          <w:iCs/>
          <w:sz w:val="28"/>
          <w:szCs w:val="28"/>
        </w:rPr>
        <w:t xml:space="preserve"> </w:t>
      </w: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Срок окупаемости инвестиций - 3 года, значение ЧДД - 5 351 817,465 рубля, индекс доходности составляет 5,6.</w:t>
      </w: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Результаты деятельности фирмы «Авекон» по периодам времени представлены в</w:t>
      </w:r>
      <w:r w:rsidRPr="00257B7E">
        <w:rPr>
          <w:b/>
          <w:bCs/>
          <w:sz w:val="28"/>
          <w:szCs w:val="28"/>
        </w:rPr>
        <w:t xml:space="preserve"> </w:t>
      </w:r>
      <w:r w:rsidRPr="00335F1B">
        <w:rPr>
          <w:sz w:val="28"/>
          <w:szCs w:val="28"/>
        </w:rPr>
        <w:t>табл. 15.</w:t>
      </w:r>
    </w:p>
    <w:p w:rsidR="00335F1B" w:rsidRDefault="00335F1B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335F1B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Таблица 15</w:t>
      </w:r>
      <w:r w:rsidR="00335F1B">
        <w:rPr>
          <w:sz w:val="28"/>
          <w:szCs w:val="28"/>
        </w:rPr>
        <w:t xml:space="preserve"> </w:t>
      </w:r>
      <w:r w:rsidR="00335F1B" w:rsidRPr="00335F1B">
        <w:rPr>
          <w:sz w:val="28"/>
          <w:szCs w:val="28"/>
        </w:rPr>
        <w:t xml:space="preserve">- </w:t>
      </w:r>
      <w:r w:rsidRPr="00335F1B">
        <w:rPr>
          <w:sz w:val="28"/>
          <w:szCs w:val="28"/>
        </w:rPr>
        <w:t>Результаты деятельности фирмы «Авекон»</w:t>
      </w:r>
    </w:p>
    <w:tbl>
      <w:tblPr>
        <w:tblW w:w="936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0"/>
        <w:gridCol w:w="2160"/>
        <w:gridCol w:w="900"/>
        <w:gridCol w:w="1440"/>
        <w:gridCol w:w="1440"/>
        <w:gridCol w:w="1440"/>
        <w:gridCol w:w="1620"/>
      </w:tblGrid>
      <w:tr w:rsidR="00D8012E" w:rsidRPr="00335F1B">
        <w:trPr>
          <w:cantSplit/>
          <w:trHeight w:val="220"/>
        </w:trPr>
        <w:tc>
          <w:tcPr>
            <w:tcW w:w="360" w:type="dxa"/>
            <w:vMerge w:val="restart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№ п/п</w:t>
            </w:r>
          </w:p>
        </w:tc>
        <w:tc>
          <w:tcPr>
            <w:tcW w:w="2160" w:type="dxa"/>
            <w:vMerge w:val="restart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Показатель</w:t>
            </w:r>
          </w:p>
        </w:tc>
        <w:tc>
          <w:tcPr>
            <w:tcW w:w="900" w:type="dxa"/>
            <w:vMerge w:val="restart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Ед-ца измер.</w:t>
            </w:r>
          </w:p>
        </w:tc>
        <w:tc>
          <w:tcPr>
            <w:tcW w:w="4320" w:type="dxa"/>
            <w:gridSpan w:val="3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Значение</w:t>
            </w:r>
          </w:p>
        </w:tc>
        <w:tc>
          <w:tcPr>
            <w:tcW w:w="1620" w:type="dxa"/>
            <w:vMerge w:val="restart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Итого за 3 года</w:t>
            </w:r>
          </w:p>
        </w:tc>
      </w:tr>
      <w:tr w:rsidR="00D8012E" w:rsidRPr="00335F1B">
        <w:trPr>
          <w:cantSplit/>
          <w:trHeight w:val="320"/>
        </w:trPr>
        <w:tc>
          <w:tcPr>
            <w:tcW w:w="360" w:type="dxa"/>
            <w:vMerge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</w:p>
        </w:tc>
        <w:tc>
          <w:tcPr>
            <w:tcW w:w="900" w:type="dxa"/>
            <w:vMerge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D8012E" w:rsidRPr="00335F1B" w:rsidRDefault="00202F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2005</w:t>
            </w:r>
            <w:r w:rsidR="00D8012E" w:rsidRPr="00335F1B">
              <w:rPr>
                <w:b/>
                <w:bCs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8012E" w:rsidRPr="00335F1B" w:rsidRDefault="00202F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2006</w:t>
            </w:r>
            <w:r w:rsidR="00D8012E" w:rsidRPr="00335F1B">
              <w:rPr>
                <w:b/>
                <w:bCs/>
              </w:rPr>
              <w:t xml:space="preserve"> г.</w:t>
            </w:r>
          </w:p>
        </w:tc>
        <w:tc>
          <w:tcPr>
            <w:tcW w:w="1440" w:type="dxa"/>
            <w:vAlign w:val="center"/>
          </w:tcPr>
          <w:p w:rsidR="00D8012E" w:rsidRPr="00335F1B" w:rsidRDefault="00202F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2007</w:t>
            </w:r>
            <w:r w:rsidR="00D8012E" w:rsidRPr="00335F1B">
              <w:rPr>
                <w:b/>
                <w:bCs/>
              </w:rPr>
              <w:t xml:space="preserve"> г.</w:t>
            </w:r>
          </w:p>
        </w:tc>
        <w:tc>
          <w:tcPr>
            <w:tcW w:w="1620" w:type="dxa"/>
            <w:vMerge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</w:p>
        </w:tc>
      </w:tr>
      <w:tr w:rsidR="00D8012E" w:rsidRPr="00335F1B">
        <w:tc>
          <w:tcPr>
            <w:tcW w:w="3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1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2</w:t>
            </w:r>
          </w:p>
        </w:tc>
        <w:tc>
          <w:tcPr>
            <w:tcW w:w="90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3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4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5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6</w:t>
            </w:r>
          </w:p>
        </w:tc>
        <w:tc>
          <w:tcPr>
            <w:tcW w:w="162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7</w:t>
            </w:r>
          </w:p>
        </w:tc>
      </w:tr>
      <w:tr w:rsidR="00D8012E" w:rsidRPr="00335F1B">
        <w:tc>
          <w:tcPr>
            <w:tcW w:w="3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1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Годовая программа выпуска</w:t>
            </w:r>
          </w:p>
        </w:tc>
        <w:tc>
          <w:tcPr>
            <w:tcW w:w="90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шт.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403 200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</w:pPr>
            <w:r w:rsidRPr="00335F1B">
              <w:t>403 200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spacing w:line="360" w:lineRule="auto"/>
              <w:ind w:firstLine="0"/>
            </w:pPr>
            <w:r w:rsidRPr="00335F1B">
              <w:t>403 200</w:t>
            </w:r>
          </w:p>
        </w:tc>
        <w:tc>
          <w:tcPr>
            <w:tcW w:w="162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1 209 600</w:t>
            </w:r>
          </w:p>
        </w:tc>
      </w:tr>
      <w:tr w:rsidR="00D8012E" w:rsidRPr="00335F1B">
        <w:tc>
          <w:tcPr>
            <w:tcW w:w="3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2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 xml:space="preserve">Чистая прибыль </w:t>
            </w:r>
          </w:p>
        </w:tc>
        <w:tc>
          <w:tcPr>
            <w:tcW w:w="90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руб.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2 264 532,48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3 796 692,48</w:t>
            </w:r>
          </w:p>
        </w:tc>
        <w:tc>
          <w:tcPr>
            <w:tcW w:w="1440" w:type="dxa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4 715 988,48</w:t>
            </w:r>
          </w:p>
        </w:tc>
        <w:tc>
          <w:tcPr>
            <w:tcW w:w="162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10 777 213,44</w:t>
            </w:r>
          </w:p>
        </w:tc>
      </w:tr>
      <w:tr w:rsidR="00D8012E" w:rsidRPr="00335F1B">
        <w:tc>
          <w:tcPr>
            <w:tcW w:w="3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3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Возврат кредита и оплата процентов</w:t>
            </w:r>
          </w:p>
        </w:tc>
        <w:tc>
          <w:tcPr>
            <w:tcW w:w="90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руб.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684 000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744 000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852 000</w:t>
            </w:r>
          </w:p>
        </w:tc>
        <w:tc>
          <w:tcPr>
            <w:tcW w:w="162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2 280 000</w:t>
            </w:r>
          </w:p>
        </w:tc>
      </w:tr>
      <w:tr w:rsidR="00D8012E" w:rsidRPr="00335F1B">
        <w:trPr>
          <w:trHeight w:val="396"/>
        </w:trPr>
        <w:tc>
          <w:tcPr>
            <w:tcW w:w="3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</w:pPr>
            <w:r w:rsidRPr="00335F1B">
              <w:t>4</w:t>
            </w:r>
          </w:p>
        </w:tc>
        <w:tc>
          <w:tcPr>
            <w:tcW w:w="2160" w:type="dxa"/>
            <w:vAlign w:val="center"/>
          </w:tcPr>
          <w:p w:rsidR="00D8012E" w:rsidRPr="00335F1B" w:rsidRDefault="00D8012E" w:rsidP="00335F1B">
            <w:pPr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Финансовая прибыль</w:t>
            </w:r>
          </w:p>
        </w:tc>
        <w:tc>
          <w:tcPr>
            <w:tcW w:w="90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</w:pPr>
            <w:r w:rsidRPr="00335F1B">
              <w:t>руб.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1 580 532,48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3 052 692,48</w:t>
            </w:r>
          </w:p>
        </w:tc>
        <w:tc>
          <w:tcPr>
            <w:tcW w:w="144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3 863 988,48</w:t>
            </w:r>
          </w:p>
        </w:tc>
        <w:tc>
          <w:tcPr>
            <w:tcW w:w="1620" w:type="dxa"/>
            <w:vAlign w:val="center"/>
          </w:tcPr>
          <w:p w:rsidR="00D8012E" w:rsidRPr="00335F1B" w:rsidRDefault="00D8012E" w:rsidP="00335F1B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b/>
                <w:bCs/>
              </w:rPr>
            </w:pPr>
            <w:r w:rsidRPr="00335F1B">
              <w:rPr>
                <w:b/>
                <w:bCs/>
              </w:rPr>
              <w:t>8 497 213,44</w:t>
            </w:r>
          </w:p>
        </w:tc>
      </w:tr>
    </w:tbl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>В итоге за 3 года финансовая прибыль предприятия составила 8 497 213,44 рублей.</w:t>
      </w:r>
    </w:p>
    <w:p w:rsidR="00D8012E" w:rsidRPr="00335F1B" w:rsidRDefault="00335F1B" w:rsidP="0046344E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335F1B" w:rsidRDefault="00335F1B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</w:p>
    <w:p w:rsidR="00D8012E" w:rsidRPr="00257B7E" w:rsidRDefault="00D8012E" w:rsidP="0046344E">
      <w:pPr>
        <w:tabs>
          <w:tab w:val="num" w:pos="0"/>
        </w:tabs>
        <w:spacing w:line="360" w:lineRule="auto"/>
        <w:ind w:firstLine="709"/>
        <w:rPr>
          <w:sz w:val="28"/>
          <w:szCs w:val="28"/>
        </w:rPr>
      </w:pPr>
      <w:r w:rsidRPr="00257B7E">
        <w:rPr>
          <w:sz w:val="28"/>
          <w:szCs w:val="28"/>
        </w:rPr>
        <w:t xml:space="preserve">Анализируя все данные, представленные в курсовом проекте, можно сделать вывод о целесообразности внедрения этого проекта в производство. </w:t>
      </w:r>
    </w:p>
    <w:p w:rsidR="00D8012E" w:rsidRDefault="00335F1B" w:rsidP="0046344E">
      <w:pPr>
        <w:tabs>
          <w:tab w:val="left" w:pos="2338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335F1B">
        <w:rPr>
          <w:b/>
          <w:bCs/>
          <w:sz w:val="28"/>
          <w:szCs w:val="28"/>
        </w:rPr>
        <w:t>Библиографический список</w:t>
      </w:r>
    </w:p>
    <w:p w:rsidR="00335F1B" w:rsidRPr="00335F1B" w:rsidRDefault="00335F1B" w:rsidP="0046344E">
      <w:pPr>
        <w:tabs>
          <w:tab w:val="left" w:pos="2338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D8012E" w:rsidRPr="00257B7E" w:rsidRDefault="00D8012E" w:rsidP="00335F1B">
      <w:pPr>
        <w:widowControl/>
        <w:numPr>
          <w:ilvl w:val="0"/>
          <w:numId w:val="6"/>
        </w:numPr>
        <w:tabs>
          <w:tab w:val="clear" w:pos="360"/>
          <w:tab w:val="num" w:pos="540"/>
          <w:tab w:val="left" w:pos="900"/>
          <w:tab w:val="left" w:pos="2338"/>
        </w:tabs>
        <w:spacing w:line="360" w:lineRule="auto"/>
        <w:ind w:left="0" w:firstLine="0"/>
        <w:rPr>
          <w:sz w:val="28"/>
          <w:szCs w:val="28"/>
        </w:rPr>
      </w:pPr>
      <w:r w:rsidRPr="00257B7E">
        <w:rPr>
          <w:sz w:val="28"/>
          <w:szCs w:val="28"/>
        </w:rPr>
        <w:t>Квалификационный справочник должностей руководителей, специалистов и служащих.</w:t>
      </w:r>
    </w:p>
    <w:p w:rsidR="00D8012E" w:rsidRPr="00257B7E" w:rsidRDefault="00D8012E" w:rsidP="00335F1B">
      <w:pPr>
        <w:widowControl/>
        <w:numPr>
          <w:ilvl w:val="0"/>
          <w:numId w:val="6"/>
        </w:numPr>
        <w:tabs>
          <w:tab w:val="clear" w:pos="360"/>
          <w:tab w:val="num" w:pos="540"/>
          <w:tab w:val="left" w:pos="900"/>
          <w:tab w:val="left" w:pos="2338"/>
        </w:tabs>
        <w:spacing w:line="360" w:lineRule="auto"/>
        <w:ind w:left="0" w:firstLine="0"/>
        <w:rPr>
          <w:sz w:val="28"/>
          <w:szCs w:val="28"/>
        </w:rPr>
      </w:pPr>
      <w:r w:rsidRPr="00257B7E">
        <w:rPr>
          <w:sz w:val="28"/>
          <w:szCs w:val="28"/>
        </w:rPr>
        <w:t>"Менеджмент организации". Учебное пособие / Под ред. З.П. Румянцевой и Н.А. Саломатина. - М.: Инфа-М, 1995г.</w:t>
      </w:r>
    </w:p>
    <w:p w:rsidR="00D8012E" w:rsidRPr="00257B7E" w:rsidRDefault="00D8012E" w:rsidP="00335F1B">
      <w:pPr>
        <w:widowControl/>
        <w:numPr>
          <w:ilvl w:val="0"/>
          <w:numId w:val="6"/>
        </w:numPr>
        <w:tabs>
          <w:tab w:val="clear" w:pos="360"/>
          <w:tab w:val="num" w:pos="540"/>
          <w:tab w:val="num" w:pos="720"/>
          <w:tab w:val="left" w:pos="900"/>
          <w:tab w:val="num" w:pos="1080"/>
          <w:tab w:val="left" w:pos="2338"/>
        </w:tabs>
        <w:spacing w:line="360" w:lineRule="auto"/>
        <w:ind w:left="0"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 Фатхутдинов Р.А. Организация производства: Учебник.– М.: ИНФРА – М, 2002. – 672 с.</w:t>
      </w:r>
      <w:r w:rsidR="00515F37">
        <w:rPr>
          <w:sz w:val="28"/>
          <w:szCs w:val="28"/>
        </w:rPr>
        <w:t xml:space="preserve"> – (Серия «Высшее образование»).</w:t>
      </w:r>
    </w:p>
    <w:p w:rsidR="00D8012E" w:rsidRPr="00257B7E" w:rsidRDefault="00D8012E" w:rsidP="00335F1B">
      <w:pPr>
        <w:widowControl/>
        <w:numPr>
          <w:ilvl w:val="0"/>
          <w:numId w:val="6"/>
        </w:numPr>
        <w:tabs>
          <w:tab w:val="clear" w:pos="360"/>
          <w:tab w:val="num" w:pos="540"/>
          <w:tab w:val="num" w:pos="720"/>
          <w:tab w:val="left" w:pos="900"/>
          <w:tab w:val="num" w:pos="1080"/>
          <w:tab w:val="left" w:pos="2338"/>
        </w:tabs>
        <w:spacing w:line="360" w:lineRule="auto"/>
        <w:ind w:left="0" w:firstLine="0"/>
        <w:rPr>
          <w:sz w:val="28"/>
          <w:szCs w:val="28"/>
        </w:rPr>
      </w:pPr>
      <w:r w:rsidRPr="00257B7E">
        <w:rPr>
          <w:sz w:val="28"/>
          <w:szCs w:val="28"/>
        </w:rPr>
        <w:t>Экономика предприятия. Учебник / Под ред. В.П. Грузинова. – М.:ЮНИТИ, 1998.</w:t>
      </w:r>
    </w:p>
    <w:p w:rsidR="00D8012E" w:rsidRPr="00257B7E" w:rsidRDefault="00D8012E" w:rsidP="00335F1B">
      <w:pPr>
        <w:widowControl/>
        <w:numPr>
          <w:ilvl w:val="0"/>
          <w:numId w:val="6"/>
        </w:numPr>
        <w:tabs>
          <w:tab w:val="clear" w:pos="360"/>
          <w:tab w:val="num" w:pos="540"/>
          <w:tab w:val="num" w:pos="720"/>
          <w:tab w:val="left" w:pos="900"/>
          <w:tab w:val="num" w:pos="1080"/>
          <w:tab w:val="left" w:pos="2338"/>
        </w:tabs>
        <w:spacing w:line="360" w:lineRule="auto"/>
        <w:ind w:left="0"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 Конспект лекций по дисциплине «Экономическая оценка инвестиций» для студентов специальности 060800. Составитель – В.А. Мизюн; ТГУ, Тольятти, 2003. </w:t>
      </w:r>
    </w:p>
    <w:p w:rsidR="00D8012E" w:rsidRPr="00257B7E" w:rsidRDefault="00D8012E" w:rsidP="00335F1B">
      <w:pPr>
        <w:widowControl/>
        <w:numPr>
          <w:ilvl w:val="0"/>
          <w:numId w:val="6"/>
        </w:numPr>
        <w:tabs>
          <w:tab w:val="clear" w:pos="360"/>
          <w:tab w:val="num" w:pos="540"/>
          <w:tab w:val="num" w:pos="720"/>
          <w:tab w:val="left" w:pos="900"/>
          <w:tab w:val="num" w:pos="1080"/>
          <w:tab w:val="left" w:pos="2338"/>
        </w:tabs>
        <w:spacing w:line="360" w:lineRule="auto"/>
        <w:ind w:left="0"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 Методические указания по выполнению курсовой работы по дисциплине "Маркетинг" для студентов спец. 060800. Составитель – Н.В.Александрова; ТГУ, Тольятти, 2002.</w:t>
      </w:r>
    </w:p>
    <w:p w:rsidR="00D8012E" w:rsidRPr="00257B7E" w:rsidRDefault="00D8012E" w:rsidP="00335F1B">
      <w:pPr>
        <w:widowControl/>
        <w:numPr>
          <w:ilvl w:val="0"/>
          <w:numId w:val="6"/>
        </w:numPr>
        <w:tabs>
          <w:tab w:val="clear" w:pos="360"/>
          <w:tab w:val="num" w:pos="540"/>
          <w:tab w:val="num" w:pos="720"/>
          <w:tab w:val="left" w:pos="900"/>
          <w:tab w:val="num" w:pos="1080"/>
          <w:tab w:val="left" w:pos="2338"/>
        </w:tabs>
        <w:spacing w:line="360" w:lineRule="auto"/>
        <w:ind w:left="0" w:firstLine="0"/>
        <w:rPr>
          <w:sz w:val="28"/>
          <w:szCs w:val="28"/>
        </w:rPr>
      </w:pPr>
      <w:r w:rsidRPr="00257B7E">
        <w:rPr>
          <w:sz w:val="28"/>
          <w:szCs w:val="28"/>
        </w:rPr>
        <w:t xml:space="preserve"> Методические указания по выполнению курсового проекта по дисциплине "Организационное проектирование производственных систем" для студентов спец. 060800. Составитель - доц. Е.М. Шевлякова; ТГУ, Тольятти, 2004.</w:t>
      </w:r>
      <w:r w:rsidR="00B93AD6" w:rsidRPr="00257B7E">
        <w:rPr>
          <w:sz w:val="28"/>
          <w:szCs w:val="28"/>
        </w:rPr>
        <w:t xml:space="preserve"> </w:t>
      </w:r>
      <w:bookmarkStart w:id="1" w:name="_GoBack"/>
      <w:bookmarkEnd w:id="1"/>
    </w:p>
    <w:sectPr w:rsidR="00D8012E" w:rsidRPr="00257B7E" w:rsidSect="00ED1E70">
      <w:type w:val="continuous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FD" w:rsidRDefault="004A76FD">
      <w:pPr>
        <w:widowControl/>
        <w:spacing w:line="240" w:lineRule="auto"/>
        <w:ind w:firstLine="0"/>
        <w:jc w:val="left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separator/>
      </w:r>
    </w:p>
  </w:endnote>
  <w:endnote w:type="continuationSeparator" w:id="0">
    <w:p w:rsidR="004A76FD" w:rsidRDefault="004A76FD">
      <w:pPr>
        <w:widowControl/>
        <w:spacing w:line="240" w:lineRule="auto"/>
        <w:ind w:firstLine="0"/>
        <w:jc w:val="left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FD" w:rsidRDefault="004A76FD">
      <w:pPr>
        <w:widowControl/>
        <w:spacing w:line="240" w:lineRule="auto"/>
        <w:ind w:firstLine="0"/>
        <w:jc w:val="left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separator/>
      </w:r>
    </w:p>
  </w:footnote>
  <w:footnote w:type="continuationSeparator" w:id="0">
    <w:p w:rsidR="004A76FD" w:rsidRDefault="004A76FD">
      <w:pPr>
        <w:widowControl/>
        <w:spacing w:line="240" w:lineRule="auto"/>
        <w:ind w:firstLine="0"/>
        <w:jc w:val="left"/>
        <w:rPr>
          <w:color w:val="4D4D4D"/>
          <w:sz w:val="28"/>
          <w:szCs w:val="28"/>
        </w:rPr>
      </w:pPr>
      <w:r>
        <w:rPr>
          <w:color w:val="4D4D4D"/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3647"/>
    <w:multiLevelType w:val="hybridMultilevel"/>
    <w:tmpl w:val="E220A47C"/>
    <w:lvl w:ilvl="0" w:tplc="8EE6B7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DB73187"/>
    <w:multiLevelType w:val="hybridMultilevel"/>
    <w:tmpl w:val="7E62D4F8"/>
    <w:lvl w:ilvl="0" w:tplc="C33C91BC">
      <w:start w:val="3"/>
      <w:numFmt w:val="bullet"/>
      <w:lvlText w:val="–"/>
      <w:lvlJc w:val="left"/>
      <w:pPr>
        <w:tabs>
          <w:tab w:val="num" w:pos="1144"/>
        </w:tabs>
        <w:ind w:left="11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">
    <w:nsid w:val="2EF06A14"/>
    <w:multiLevelType w:val="hybridMultilevel"/>
    <w:tmpl w:val="60D09228"/>
    <w:lvl w:ilvl="0" w:tplc="230AA76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EF703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0957F77"/>
    <w:multiLevelType w:val="multilevel"/>
    <w:tmpl w:val="8900550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CE141B0"/>
    <w:multiLevelType w:val="hybridMultilevel"/>
    <w:tmpl w:val="8DD23102"/>
    <w:lvl w:ilvl="0" w:tplc="04190007">
      <w:start w:val="1"/>
      <w:numFmt w:val="bullet"/>
      <w:lvlText w:val="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DB625F3"/>
    <w:multiLevelType w:val="hybridMultilevel"/>
    <w:tmpl w:val="86FE4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D821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D2461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D8C"/>
    <w:rsid w:val="000543C8"/>
    <w:rsid w:val="00106378"/>
    <w:rsid w:val="00202F2E"/>
    <w:rsid w:val="00257B7E"/>
    <w:rsid w:val="002B1C16"/>
    <w:rsid w:val="00335F1B"/>
    <w:rsid w:val="003C6D8C"/>
    <w:rsid w:val="0046344E"/>
    <w:rsid w:val="004A76FD"/>
    <w:rsid w:val="00515F37"/>
    <w:rsid w:val="005D5A2B"/>
    <w:rsid w:val="006466AD"/>
    <w:rsid w:val="006B27E2"/>
    <w:rsid w:val="00701B4D"/>
    <w:rsid w:val="007610C0"/>
    <w:rsid w:val="00912B04"/>
    <w:rsid w:val="009351AA"/>
    <w:rsid w:val="00A74E9F"/>
    <w:rsid w:val="00B93AD6"/>
    <w:rsid w:val="00BA71DB"/>
    <w:rsid w:val="00BE6CF8"/>
    <w:rsid w:val="00C92071"/>
    <w:rsid w:val="00CD5C79"/>
    <w:rsid w:val="00CD670F"/>
    <w:rsid w:val="00D3507A"/>
    <w:rsid w:val="00D8012E"/>
    <w:rsid w:val="00E410C3"/>
    <w:rsid w:val="00E5657A"/>
    <w:rsid w:val="00ED1E70"/>
    <w:rsid w:val="00F4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8BB68FF-C225-4648-B40F-C50E34EA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24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center"/>
      <w:outlineLvl w:val="0"/>
    </w:pPr>
    <w:rPr>
      <w:b/>
      <w:bCs/>
      <w:color w:val="333333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ind w:firstLine="0"/>
      <w:jc w:val="lef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360" w:lineRule="auto"/>
      <w:ind w:firstLine="0"/>
      <w:outlineLvl w:val="3"/>
    </w:pPr>
    <w:rPr>
      <w:b/>
      <w:bCs/>
      <w:color w:val="333333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line="360" w:lineRule="auto"/>
      <w:ind w:firstLine="0"/>
      <w:jc w:val="center"/>
      <w:outlineLvl w:val="5"/>
    </w:pPr>
    <w:rPr>
      <w:b/>
      <w:bCs/>
      <w:i/>
      <w:iCs/>
      <w:color w:val="4D4D4D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360" w:lineRule="auto"/>
      <w:ind w:firstLine="720"/>
      <w:jc w:val="center"/>
      <w:outlineLvl w:val="6"/>
    </w:pPr>
    <w:rPr>
      <w:rFonts w:ascii="Times New Roman CYR" w:hAnsi="Times New Roman CYR" w:cs="Times New Roman CYR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spacing w:before="120" w:line="360" w:lineRule="auto"/>
      <w:ind w:firstLine="0"/>
      <w:jc w:val="righ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360" w:lineRule="auto"/>
      <w:ind w:firstLine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widowControl/>
      <w:spacing w:line="360" w:lineRule="auto"/>
      <w:ind w:left="360" w:firstLine="0"/>
      <w:jc w:val="center"/>
    </w:pPr>
    <w:rPr>
      <w:b/>
      <w:bCs/>
      <w:color w:val="333333"/>
      <w:sz w:val="32"/>
      <w:szCs w:val="32"/>
      <w:lang w:val="en-US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widowControl/>
      <w:spacing w:line="312" w:lineRule="auto"/>
      <w:ind w:firstLine="0"/>
      <w:jc w:val="left"/>
    </w:pPr>
    <w:rPr>
      <w:rFonts w:ascii="Courier" w:hAnsi="Courier" w:cs="Courier"/>
      <w:sz w:val="28"/>
      <w:szCs w:val="28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18"/>
      <w:szCs w:val="18"/>
    </w:rPr>
  </w:style>
  <w:style w:type="paragraph" w:styleId="31">
    <w:name w:val="Body Text Indent 3"/>
    <w:basedOn w:val="a"/>
    <w:link w:val="32"/>
    <w:uiPriority w:val="99"/>
    <w:pPr>
      <w:widowControl/>
      <w:spacing w:line="360" w:lineRule="auto"/>
      <w:ind w:left="340" w:hanging="340"/>
      <w:jc w:val="left"/>
    </w:pPr>
    <w:rPr>
      <w:b/>
      <w:bCs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pPr>
      <w:widowControl/>
      <w:spacing w:before="280" w:line="240" w:lineRule="auto"/>
      <w:ind w:firstLine="709"/>
      <w:jc w:val="left"/>
    </w:pPr>
    <w:rPr>
      <w:sz w:val="28"/>
      <w:szCs w:val="28"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18"/>
      <w:szCs w:val="18"/>
    </w:rPr>
  </w:style>
  <w:style w:type="paragraph" w:styleId="21">
    <w:name w:val="Body Text Indent 2"/>
    <w:basedOn w:val="a"/>
    <w:link w:val="22"/>
    <w:uiPriority w:val="99"/>
    <w:pPr>
      <w:widowControl/>
      <w:spacing w:before="60" w:line="240" w:lineRule="auto"/>
      <w:ind w:firstLine="709"/>
    </w:pPr>
    <w:rPr>
      <w:sz w:val="28"/>
      <w:szCs w:val="28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18"/>
      <w:szCs w:val="18"/>
    </w:rPr>
  </w:style>
  <w:style w:type="paragraph" w:styleId="a9">
    <w:name w:val="caption"/>
    <w:basedOn w:val="a"/>
    <w:next w:val="a"/>
    <w:uiPriority w:val="99"/>
    <w:qFormat/>
    <w:pPr>
      <w:widowControl/>
      <w:spacing w:line="240" w:lineRule="auto"/>
      <w:ind w:firstLine="0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33">
    <w:name w:val="Body Text 3"/>
    <w:basedOn w:val="a"/>
    <w:link w:val="34"/>
    <w:uiPriority w:val="99"/>
    <w:pPr>
      <w:widowControl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firstLine="0"/>
    </w:pPr>
    <w:rPr>
      <w:sz w:val="24"/>
      <w:szCs w:val="24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18"/>
      <w:szCs w:val="18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footer"/>
    <w:basedOn w:val="a"/>
    <w:link w:val="ac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c">
    <w:name w:val="Нижній колонтитул Знак"/>
    <w:link w:val="ab"/>
    <w:uiPriority w:val="99"/>
    <w:semiHidden/>
    <w:locked/>
    <w:rPr>
      <w:rFonts w:cs="Times New Roman"/>
      <w:sz w:val="18"/>
      <w:szCs w:val="18"/>
    </w:rPr>
  </w:style>
  <w:style w:type="paragraph" w:styleId="ad">
    <w:name w:val="header"/>
    <w:basedOn w:val="a"/>
    <w:link w:val="ae"/>
    <w:uiPriority w:val="9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color w:val="4D4D4D"/>
      <w:sz w:val="28"/>
      <w:szCs w:val="28"/>
    </w:rPr>
  </w:style>
  <w:style w:type="character" w:customStyle="1" w:styleId="ae">
    <w:name w:val="Верхній колонтитул Знак"/>
    <w:link w:val="ad"/>
    <w:uiPriority w:val="99"/>
    <w:semiHidden/>
    <w:locked/>
    <w:rPr>
      <w:rFonts w:cs="Times New Roman"/>
      <w:sz w:val="18"/>
      <w:szCs w:val="18"/>
    </w:rPr>
  </w:style>
  <w:style w:type="paragraph" w:styleId="af">
    <w:name w:val="Plain Text"/>
    <w:basedOn w:val="a"/>
    <w:link w:val="af0"/>
    <w:uiPriority w:val="99"/>
    <w:pPr>
      <w:widowControl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text">
    <w:name w:val="text"/>
    <w:uiPriority w:val="99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701B4D"/>
    <w:pPr>
      <w:widowControl/>
      <w:spacing w:line="240" w:lineRule="auto"/>
      <w:ind w:firstLine="0"/>
      <w:jc w:val="left"/>
    </w:pPr>
    <w:rPr>
      <w:rFonts w:ascii="Tahoma" w:hAnsi="Tahoma" w:cs="Tahoma"/>
      <w:color w:val="4D4D4D"/>
      <w:sz w:val="16"/>
      <w:szCs w:val="16"/>
    </w:rPr>
  </w:style>
  <w:style w:type="character" w:customStyle="1" w:styleId="af2">
    <w:name w:val="Текст у виносці Знак"/>
    <w:link w:val="af1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Ep</Company>
  <LinksUpToDate>false</LinksUpToDate>
  <CharactersWithSpaces>28828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Гребнева</dc:creator>
  <cp:keywords/>
  <dc:description/>
  <cp:lastModifiedBy>Irina</cp:lastModifiedBy>
  <cp:revision>2</cp:revision>
  <cp:lastPrinted>2006-12-05T18:29:00Z</cp:lastPrinted>
  <dcterms:created xsi:type="dcterms:W3CDTF">2014-09-17T12:13:00Z</dcterms:created>
  <dcterms:modified xsi:type="dcterms:W3CDTF">2014-09-17T12:13:00Z</dcterms:modified>
</cp:coreProperties>
</file>