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B4" w:rsidRPr="00980B13" w:rsidRDefault="002C01B4" w:rsidP="00980B13">
      <w:pPr>
        <w:pStyle w:val="aff4"/>
      </w:pPr>
      <w:r w:rsidRPr="00980B13">
        <w:t>Федеральное агентство по образованию РФ</w:t>
      </w:r>
    </w:p>
    <w:p w:rsidR="002C01B4" w:rsidRPr="00980B13" w:rsidRDefault="002C01B4" w:rsidP="00980B13">
      <w:pPr>
        <w:pStyle w:val="aff4"/>
        <w:rPr>
          <w:b/>
          <w:bCs/>
        </w:rPr>
      </w:pPr>
      <w:r w:rsidRPr="00980B13">
        <w:rPr>
          <w:b/>
          <w:bCs/>
        </w:rPr>
        <w:t>СЫКТЫВКАРСКИЙ ЛЕСНОЙ ИНСТИТУТ</w:t>
      </w:r>
    </w:p>
    <w:p w:rsidR="002C01B4" w:rsidRPr="00980B13" w:rsidRDefault="002C01B4" w:rsidP="00980B13">
      <w:pPr>
        <w:pStyle w:val="aff4"/>
      </w:pPr>
      <w:r w:rsidRPr="00980B13">
        <w:t>Государственного образовательного учреждения</w:t>
      </w:r>
    </w:p>
    <w:p w:rsidR="00980B13" w:rsidRDefault="00117968" w:rsidP="00980B13">
      <w:pPr>
        <w:pStyle w:val="aff4"/>
      </w:pPr>
      <w:r>
        <w:t>В</w:t>
      </w:r>
      <w:r w:rsidR="002C01B4" w:rsidRPr="00980B13">
        <w:t>ысшего профессионального образования</w:t>
      </w:r>
    </w:p>
    <w:p w:rsidR="002C01B4" w:rsidRPr="00980B13" w:rsidRDefault="00980B13" w:rsidP="00980B13">
      <w:pPr>
        <w:pStyle w:val="aff4"/>
      </w:pPr>
      <w:r>
        <w:t>"</w:t>
      </w:r>
      <w:r w:rsidR="002C01B4" w:rsidRPr="00980B13">
        <w:t>Санкт-Петербургская государственная лесотехническая академия</w:t>
      </w:r>
    </w:p>
    <w:p w:rsidR="00980B13" w:rsidRDefault="002C01B4" w:rsidP="00980B13">
      <w:pPr>
        <w:pStyle w:val="aff4"/>
      </w:pPr>
      <w:r w:rsidRPr="00980B13">
        <w:t>им</w:t>
      </w:r>
      <w:r w:rsidR="00980B13">
        <w:t>.</w:t>
      </w:r>
      <w:r w:rsidR="00117968">
        <w:t xml:space="preserve"> </w:t>
      </w:r>
      <w:r w:rsidR="00980B13">
        <w:t xml:space="preserve">С.М. </w:t>
      </w:r>
      <w:r w:rsidRPr="00980B13">
        <w:t>Кирова</w:t>
      </w:r>
      <w:r w:rsidR="00980B13">
        <w:t>"</w:t>
      </w:r>
    </w:p>
    <w:p w:rsidR="00980B13" w:rsidRPr="00980B13" w:rsidRDefault="002C01B4" w:rsidP="00980B13">
      <w:pPr>
        <w:pStyle w:val="aff4"/>
        <w:rPr>
          <w:b/>
          <w:bCs/>
        </w:rPr>
      </w:pPr>
      <w:r w:rsidRPr="00980B13">
        <w:rPr>
          <w:b/>
          <w:bCs/>
        </w:rPr>
        <w:t>Факультет</w:t>
      </w:r>
      <w:r w:rsidR="00980B13" w:rsidRPr="00980B13">
        <w:rPr>
          <w:b/>
          <w:bCs/>
        </w:rPr>
        <w:t xml:space="preserve"> </w:t>
      </w:r>
      <w:r w:rsidRPr="00980B13">
        <w:rPr>
          <w:b/>
          <w:bCs/>
        </w:rPr>
        <w:t>Лесотранспортный</w:t>
      </w:r>
    </w:p>
    <w:p w:rsidR="00980B13" w:rsidRDefault="002C01B4" w:rsidP="00980B13">
      <w:pPr>
        <w:pStyle w:val="aff4"/>
        <w:rPr>
          <w:b/>
          <w:bCs/>
        </w:rPr>
      </w:pPr>
      <w:r w:rsidRPr="00980B13">
        <w:rPr>
          <w:b/>
          <w:bCs/>
        </w:rPr>
        <w:t>Кафедра</w:t>
      </w:r>
      <w:r w:rsidR="00980B13" w:rsidRPr="00980B13">
        <w:rPr>
          <w:b/>
          <w:bCs/>
        </w:rPr>
        <w:t xml:space="preserve"> </w:t>
      </w:r>
      <w:r w:rsidRPr="00980B13">
        <w:rPr>
          <w:b/>
          <w:bCs/>
        </w:rPr>
        <w:t>Автомобили и автомобильное хозяйство</w:t>
      </w:r>
    </w:p>
    <w:p w:rsidR="00980B13" w:rsidRDefault="00980B13" w:rsidP="00980B13">
      <w:pPr>
        <w:pStyle w:val="aff4"/>
        <w:rPr>
          <w:b/>
          <w:bCs/>
        </w:rPr>
      </w:pPr>
    </w:p>
    <w:p w:rsidR="00980B13" w:rsidRDefault="00980B13" w:rsidP="00980B13">
      <w:pPr>
        <w:pStyle w:val="aff4"/>
        <w:rPr>
          <w:b/>
          <w:bCs/>
        </w:rPr>
      </w:pPr>
    </w:p>
    <w:p w:rsidR="00980B13" w:rsidRDefault="00980B13" w:rsidP="00980B13">
      <w:pPr>
        <w:pStyle w:val="aff4"/>
        <w:rPr>
          <w:b/>
          <w:bCs/>
        </w:rPr>
      </w:pPr>
    </w:p>
    <w:p w:rsidR="00980B13" w:rsidRDefault="00980B13" w:rsidP="00980B13">
      <w:pPr>
        <w:pStyle w:val="aff4"/>
        <w:rPr>
          <w:b/>
          <w:bCs/>
        </w:rPr>
      </w:pPr>
    </w:p>
    <w:p w:rsidR="00980B13" w:rsidRDefault="00980B13" w:rsidP="00980B13">
      <w:pPr>
        <w:pStyle w:val="aff4"/>
        <w:rPr>
          <w:b/>
          <w:bCs/>
        </w:rPr>
      </w:pPr>
    </w:p>
    <w:p w:rsidR="00980B13" w:rsidRDefault="00980B13" w:rsidP="00980B13">
      <w:pPr>
        <w:pStyle w:val="aff4"/>
        <w:rPr>
          <w:b/>
          <w:bCs/>
        </w:rPr>
      </w:pPr>
    </w:p>
    <w:p w:rsidR="00980B13" w:rsidRPr="00980B13" w:rsidRDefault="002C01B4" w:rsidP="00980B13">
      <w:pPr>
        <w:pStyle w:val="aff4"/>
        <w:rPr>
          <w:b/>
          <w:bCs/>
        </w:rPr>
      </w:pPr>
      <w:r w:rsidRPr="00980B13">
        <w:rPr>
          <w:b/>
          <w:bCs/>
        </w:rPr>
        <w:t>КУРСОВОЙ</w:t>
      </w:r>
      <w:r w:rsidR="00980B13" w:rsidRPr="00980B13">
        <w:rPr>
          <w:b/>
          <w:bCs/>
        </w:rPr>
        <w:t xml:space="preserve"> </w:t>
      </w:r>
      <w:r w:rsidRPr="00980B13">
        <w:rPr>
          <w:b/>
          <w:bCs/>
        </w:rPr>
        <w:t>ПРОЕКТ</w:t>
      </w:r>
    </w:p>
    <w:p w:rsidR="00980B13" w:rsidRDefault="002C01B4" w:rsidP="00980B13">
      <w:pPr>
        <w:pStyle w:val="aff4"/>
        <w:rPr>
          <w:b/>
          <w:bCs/>
        </w:rPr>
      </w:pPr>
      <w:r w:rsidRPr="00980B13">
        <w:rPr>
          <w:b/>
          <w:bCs/>
        </w:rPr>
        <w:t>Дисциплина</w:t>
      </w:r>
      <w:r w:rsidR="00980B13" w:rsidRPr="00980B13">
        <w:rPr>
          <w:b/>
          <w:bCs/>
        </w:rPr>
        <w:t xml:space="preserve">: </w:t>
      </w:r>
      <w:r w:rsidRPr="00980B13">
        <w:t>Техническая эксплуатация автомобилей</w:t>
      </w:r>
    </w:p>
    <w:p w:rsidR="002C01B4" w:rsidRPr="00980B13" w:rsidRDefault="002C01B4" w:rsidP="00980B13">
      <w:pPr>
        <w:pStyle w:val="aff4"/>
      </w:pPr>
      <w:r w:rsidRPr="00980B13">
        <w:rPr>
          <w:b/>
          <w:bCs/>
        </w:rPr>
        <w:t>Тема</w:t>
      </w:r>
      <w:r w:rsidR="00980B13" w:rsidRPr="00980B13">
        <w:rPr>
          <w:b/>
          <w:bCs/>
        </w:rPr>
        <w:t xml:space="preserve">: </w:t>
      </w:r>
      <w:r w:rsidRPr="00980B13">
        <w:t>Организация ТО-1 автомобиля КамАЗ 53212</w:t>
      </w:r>
    </w:p>
    <w:p w:rsidR="002C01B4" w:rsidRDefault="002C01B4" w:rsidP="00980B13">
      <w:pPr>
        <w:pStyle w:val="aff4"/>
      </w:pPr>
    </w:p>
    <w:p w:rsidR="00980B13" w:rsidRPr="00980B13" w:rsidRDefault="00980B13" w:rsidP="00980B13">
      <w:pPr>
        <w:pStyle w:val="aff4"/>
      </w:pPr>
    </w:p>
    <w:p w:rsidR="00980B13" w:rsidRDefault="002C01B4" w:rsidP="00980B13">
      <w:pPr>
        <w:pStyle w:val="aff4"/>
        <w:jc w:val="left"/>
      </w:pPr>
      <w:r w:rsidRPr="00980B13">
        <w:t>КП</w:t>
      </w:r>
      <w:r w:rsidR="00980B13" w:rsidRPr="00980B13">
        <w:t xml:space="preserve">. </w:t>
      </w:r>
      <w:r w:rsidRPr="00980B13">
        <w:t>ЛТФ</w:t>
      </w:r>
      <w:r w:rsidR="00980B13">
        <w:t>. 19</w:t>
      </w:r>
      <w:r w:rsidRPr="00980B13">
        <w:t>060</w:t>
      </w:r>
      <w:r w:rsidR="00980B13">
        <w:t xml:space="preserve">1.4 </w:t>
      </w:r>
      <w:r w:rsidRPr="00980B13">
        <w:t>ДО</w:t>
      </w:r>
      <w:r w:rsidR="00980B13">
        <w:t>.0</w:t>
      </w:r>
      <w:r w:rsidR="00C540B4" w:rsidRPr="00980B13">
        <w:t>61219</w:t>
      </w:r>
      <w:r w:rsidR="00980B13" w:rsidRPr="00980B13">
        <w:t xml:space="preserve">. </w:t>
      </w:r>
      <w:r w:rsidRPr="00980B13">
        <w:t>ПЗ</w:t>
      </w:r>
    </w:p>
    <w:p w:rsidR="00980B13" w:rsidRDefault="002C01B4" w:rsidP="00980B13">
      <w:pPr>
        <w:pStyle w:val="aff4"/>
        <w:jc w:val="left"/>
      </w:pPr>
      <w:r w:rsidRPr="00980B13">
        <w:t>Выполнил</w:t>
      </w:r>
      <w:r w:rsidR="00980B13" w:rsidRPr="00980B13">
        <w:t xml:space="preserve"> </w:t>
      </w:r>
      <w:r w:rsidR="000C7075" w:rsidRPr="00980B13">
        <w:t>Скоробогатых П</w:t>
      </w:r>
      <w:r w:rsidR="00980B13">
        <w:t>.А.</w:t>
      </w:r>
    </w:p>
    <w:p w:rsidR="00980B13" w:rsidRDefault="002C01B4" w:rsidP="00980B13">
      <w:pPr>
        <w:pStyle w:val="aff4"/>
        <w:jc w:val="left"/>
      </w:pPr>
      <w:r w:rsidRPr="00980B13">
        <w:t>Проверил</w:t>
      </w:r>
      <w:r w:rsidR="00980B13" w:rsidRPr="00980B13">
        <w:t xml:space="preserve"> </w:t>
      </w:r>
      <w:r w:rsidRPr="00980B13">
        <w:t>Малащук П</w:t>
      </w:r>
      <w:r w:rsidR="00980B13">
        <w:t>.А.</w:t>
      </w:r>
    </w:p>
    <w:p w:rsidR="00980B13" w:rsidRDefault="002C01B4" w:rsidP="00980B13">
      <w:pPr>
        <w:pStyle w:val="aff4"/>
        <w:jc w:val="left"/>
      </w:pPr>
      <w:r w:rsidRPr="00980B13">
        <w:t>Зав</w:t>
      </w:r>
      <w:r w:rsidR="00980B13" w:rsidRPr="00980B13">
        <w:t xml:space="preserve">. </w:t>
      </w:r>
      <w:r w:rsidRPr="00980B13">
        <w:t>кафедрой</w:t>
      </w:r>
      <w:r w:rsidR="00980B13" w:rsidRPr="00980B13">
        <w:t xml:space="preserve"> </w:t>
      </w:r>
      <w:r w:rsidRPr="00980B13">
        <w:t>Чудов В</w:t>
      </w:r>
      <w:r w:rsidR="00980B13">
        <w:t xml:space="preserve">.И. </w:t>
      </w:r>
      <w:r w:rsidRPr="00980B13">
        <w:t>к</w:t>
      </w:r>
      <w:r w:rsidR="00980B13" w:rsidRPr="00980B13">
        <w:t xml:space="preserve">. </w:t>
      </w:r>
      <w:r w:rsidRPr="00980B13">
        <w:t>т</w:t>
      </w:r>
      <w:r w:rsidR="00980B13" w:rsidRPr="00980B13">
        <w:t xml:space="preserve">. </w:t>
      </w:r>
      <w:r w:rsidRPr="00980B13">
        <w:t>н</w:t>
      </w:r>
      <w:r w:rsidR="00117968">
        <w:t>.</w:t>
      </w:r>
    </w:p>
    <w:p w:rsidR="00980B13" w:rsidRDefault="00980B13" w:rsidP="00980B13">
      <w:pPr>
        <w:pStyle w:val="aff4"/>
        <w:jc w:val="left"/>
      </w:pPr>
    </w:p>
    <w:p w:rsidR="00980B13" w:rsidRDefault="00980B13" w:rsidP="00980B13">
      <w:pPr>
        <w:pStyle w:val="aff4"/>
        <w:jc w:val="left"/>
      </w:pPr>
    </w:p>
    <w:p w:rsidR="00980B13" w:rsidRDefault="00980B13" w:rsidP="00980B13">
      <w:pPr>
        <w:pStyle w:val="aff4"/>
        <w:jc w:val="left"/>
      </w:pPr>
    </w:p>
    <w:p w:rsidR="00980B13" w:rsidRDefault="00980B13" w:rsidP="00980B13">
      <w:pPr>
        <w:pStyle w:val="aff4"/>
        <w:jc w:val="left"/>
      </w:pPr>
    </w:p>
    <w:p w:rsidR="00980B13" w:rsidRPr="00980B13" w:rsidRDefault="00980B13" w:rsidP="00980B13">
      <w:pPr>
        <w:pStyle w:val="aff4"/>
        <w:jc w:val="left"/>
      </w:pPr>
    </w:p>
    <w:p w:rsidR="002C01B4" w:rsidRPr="00980B13" w:rsidRDefault="000C7075" w:rsidP="00980B13">
      <w:pPr>
        <w:pStyle w:val="aff4"/>
        <w:rPr>
          <w:b/>
          <w:bCs/>
        </w:rPr>
      </w:pPr>
      <w:r w:rsidRPr="00980B13">
        <w:rPr>
          <w:b/>
          <w:bCs/>
        </w:rPr>
        <w:t>г</w:t>
      </w:r>
      <w:r w:rsidR="00980B13" w:rsidRPr="00980B13">
        <w:rPr>
          <w:b/>
          <w:bCs/>
        </w:rPr>
        <w:t xml:space="preserve">. </w:t>
      </w:r>
      <w:r w:rsidRPr="00980B13">
        <w:rPr>
          <w:b/>
          <w:bCs/>
        </w:rPr>
        <w:t>Сыктывкар 2009</w:t>
      </w:r>
    </w:p>
    <w:p w:rsidR="00980B13" w:rsidRDefault="002C01B4" w:rsidP="00980B13">
      <w:pPr>
        <w:pStyle w:val="afc"/>
      </w:pPr>
      <w:r w:rsidRPr="00980B13">
        <w:br w:type="page"/>
      </w:r>
      <w:bookmarkStart w:id="0" w:name="_Toc215996719"/>
      <w:r w:rsidRPr="00980B13">
        <w:t>Оглавление</w:t>
      </w:r>
      <w:bookmarkEnd w:id="0"/>
    </w:p>
    <w:p w:rsidR="00A90957" w:rsidRDefault="00A90957" w:rsidP="00980B13">
      <w:pPr>
        <w:pStyle w:val="afc"/>
      </w:pPr>
    </w:p>
    <w:p w:rsidR="00A90957" w:rsidRDefault="00A90957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9204869" w:history="1">
        <w:r w:rsidRPr="0001426C">
          <w:rPr>
            <w:rStyle w:val="a7"/>
            <w:noProof/>
          </w:rPr>
          <w:t>Введение</w:t>
        </w:r>
      </w:hyperlink>
    </w:p>
    <w:p w:rsidR="00A90957" w:rsidRDefault="000F7460">
      <w:pPr>
        <w:pStyle w:val="23"/>
        <w:rPr>
          <w:smallCaps w:val="0"/>
          <w:noProof/>
          <w:sz w:val="24"/>
          <w:szCs w:val="24"/>
        </w:rPr>
      </w:pPr>
      <w:hyperlink w:anchor="_Toc259204870" w:history="1">
        <w:r w:rsidR="00A90957" w:rsidRPr="0001426C">
          <w:rPr>
            <w:rStyle w:val="a7"/>
            <w:noProof/>
          </w:rPr>
          <w:t>Основные технические характеристики автомобиля КамАЗ 53212</w:t>
        </w:r>
      </w:hyperlink>
    </w:p>
    <w:p w:rsidR="00A90957" w:rsidRDefault="000F7460">
      <w:pPr>
        <w:pStyle w:val="23"/>
        <w:rPr>
          <w:smallCaps w:val="0"/>
          <w:noProof/>
          <w:sz w:val="24"/>
          <w:szCs w:val="24"/>
        </w:rPr>
      </w:pPr>
      <w:hyperlink w:anchor="_Toc259204871" w:history="1">
        <w:r w:rsidR="00A90957" w:rsidRPr="0001426C">
          <w:rPr>
            <w:rStyle w:val="a7"/>
            <w:noProof/>
          </w:rPr>
          <w:t>Перечень регламентных работ технического обслуживания автомобиля КамАЗ 53212</w:t>
        </w:r>
      </w:hyperlink>
    </w:p>
    <w:p w:rsidR="00A90957" w:rsidRDefault="000F7460">
      <w:pPr>
        <w:pStyle w:val="23"/>
        <w:rPr>
          <w:smallCaps w:val="0"/>
          <w:noProof/>
          <w:sz w:val="24"/>
          <w:szCs w:val="24"/>
        </w:rPr>
      </w:pPr>
      <w:hyperlink w:anchor="_Toc259204872" w:history="1">
        <w:r w:rsidR="00A90957" w:rsidRPr="0001426C">
          <w:rPr>
            <w:rStyle w:val="a7"/>
            <w:noProof/>
          </w:rPr>
          <w:t>Технологическая карта технического обслуживания автомобиля КамАЗ 53212</w:t>
        </w:r>
      </w:hyperlink>
    </w:p>
    <w:p w:rsidR="00A90957" w:rsidRDefault="000F7460">
      <w:pPr>
        <w:pStyle w:val="23"/>
        <w:rPr>
          <w:smallCaps w:val="0"/>
          <w:noProof/>
          <w:sz w:val="24"/>
          <w:szCs w:val="24"/>
        </w:rPr>
      </w:pPr>
      <w:hyperlink w:anchor="_Toc259204873" w:history="1">
        <w:r w:rsidR="00A90957" w:rsidRPr="0001426C">
          <w:rPr>
            <w:rStyle w:val="a7"/>
            <w:noProof/>
          </w:rPr>
          <w:t>Карта-схема расстановки исполнителей на посту технического обслуживания</w:t>
        </w:r>
      </w:hyperlink>
    </w:p>
    <w:p w:rsidR="00A90957" w:rsidRDefault="000F7460">
      <w:pPr>
        <w:pStyle w:val="23"/>
        <w:rPr>
          <w:smallCaps w:val="0"/>
          <w:noProof/>
          <w:sz w:val="24"/>
          <w:szCs w:val="24"/>
        </w:rPr>
      </w:pPr>
      <w:hyperlink w:anchor="_Toc259204874" w:history="1">
        <w:r w:rsidR="00A90957" w:rsidRPr="0001426C">
          <w:rPr>
            <w:rStyle w:val="a7"/>
            <w:noProof/>
          </w:rPr>
          <w:t>Табель основного и дополнительного оборудования</w:t>
        </w:r>
      </w:hyperlink>
    </w:p>
    <w:p w:rsidR="00A90957" w:rsidRDefault="000F7460">
      <w:pPr>
        <w:pStyle w:val="23"/>
        <w:rPr>
          <w:smallCaps w:val="0"/>
          <w:noProof/>
          <w:sz w:val="24"/>
          <w:szCs w:val="24"/>
        </w:rPr>
      </w:pPr>
      <w:hyperlink w:anchor="_Toc259204875" w:history="1">
        <w:r w:rsidR="00A90957" w:rsidRPr="0001426C">
          <w:rPr>
            <w:rStyle w:val="a7"/>
            <w:noProof/>
          </w:rPr>
          <w:t>Заключение</w:t>
        </w:r>
      </w:hyperlink>
    </w:p>
    <w:p w:rsidR="00A90957" w:rsidRDefault="000F7460">
      <w:pPr>
        <w:pStyle w:val="23"/>
        <w:rPr>
          <w:smallCaps w:val="0"/>
          <w:noProof/>
          <w:sz w:val="24"/>
          <w:szCs w:val="24"/>
        </w:rPr>
      </w:pPr>
      <w:hyperlink w:anchor="_Toc259204876" w:history="1">
        <w:r w:rsidR="00A90957" w:rsidRPr="0001426C">
          <w:rPr>
            <w:rStyle w:val="a7"/>
            <w:noProof/>
          </w:rPr>
          <w:t>Список используемой литературы</w:t>
        </w:r>
      </w:hyperlink>
    </w:p>
    <w:p w:rsidR="00A90957" w:rsidRDefault="00A90957" w:rsidP="00980B13">
      <w:pPr>
        <w:pStyle w:val="afc"/>
      </w:pPr>
      <w:r>
        <w:fldChar w:fldCharType="end"/>
      </w:r>
    </w:p>
    <w:p w:rsidR="00EC27B4" w:rsidRPr="00980B13" w:rsidRDefault="002C01B4" w:rsidP="00980B13">
      <w:pPr>
        <w:pStyle w:val="2"/>
      </w:pPr>
      <w:r w:rsidRPr="00980B13">
        <w:br w:type="page"/>
      </w:r>
      <w:bookmarkStart w:id="1" w:name="_Toc215996720"/>
      <w:bookmarkStart w:id="2" w:name="_Toc259204869"/>
      <w:r w:rsidR="00EC27B4" w:rsidRPr="00980B13">
        <w:t>Введение</w:t>
      </w:r>
      <w:bookmarkEnd w:id="1"/>
      <w:bookmarkEnd w:id="2"/>
    </w:p>
    <w:p w:rsidR="00980B13" w:rsidRDefault="00980B13" w:rsidP="00A90957">
      <w:pPr>
        <w:ind w:right="42" w:firstLine="709"/>
      </w:pPr>
    </w:p>
    <w:p w:rsidR="00980B13" w:rsidRDefault="002C01B4" w:rsidP="00A90957">
      <w:pPr>
        <w:ind w:right="42" w:firstLine="709"/>
      </w:pPr>
      <w:r w:rsidRPr="00980B13">
        <w:t xml:space="preserve">Техническое обслуживание машин </w:t>
      </w:r>
      <w:r w:rsidR="00980B13">
        <w:t>-</w:t>
      </w:r>
      <w:r w:rsidRPr="00980B13">
        <w:t xml:space="preserve"> это комплекс профилактических мероприятий в межремонтный период</w:t>
      </w:r>
      <w:r w:rsidR="00980B13" w:rsidRPr="00980B13">
        <w:t xml:space="preserve">, </w:t>
      </w:r>
      <w:r w:rsidRPr="00980B13">
        <w:t>направленных на предупреждение отказов в агрегатах и узлах и уменьшение интенсивности изнашивания деталей</w:t>
      </w:r>
      <w:r w:rsidR="00980B13" w:rsidRPr="00980B13">
        <w:t xml:space="preserve">. </w:t>
      </w:r>
      <w:r w:rsidRPr="00980B13">
        <w:t>Техническое обслуживание включает контрольно-диагностические, крепежные, смазочные, заправочные, регулировочные, электротехнические и другие виды работ</w:t>
      </w:r>
      <w:r w:rsidR="00980B13" w:rsidRPr="00980B13">
        <w:t>.</w:t>
      </w:r>
    </w:p>
    <w:p w:rsidR="00980B13" w:rsidRDefault="002C01B4" w:rsidP="00A90957">
      <w:pPr>
        <w:ind w:right="42" w:firstLine="709"/>
      </w:pPr>
      <w:r w:rsidRPr="00980B13">
        <w:t>Техническое обслуживание автомобилей имеет цель</w:t>
      </w:r>
      <w:r w:rsidR="00980B13" w:rsidRPr="00980B13">
        <w:t xml:space="preserve">: </w:t>
      </w:r>
      <w:r w:rsidRPr="00980B13">
        <w:t>обеспечить постоянную техническую исправность агрегатов, узлов в автомобиле в целом</w:t>
      </w:r>
      <w:r w:rsidR="00980B13" w:rsidRPr="00980B13">
        <w:t xml:space="preserve">; </w:t>
      </w:r>
      <w:r w:rsidRPr="00980B13">
        <w:t>максимально увеличить межремонтные пробеги</w:t>
      </w:r>
      <w:r w:rsidR="00980B13" w:rsidRPr="00980B13">
        <w:t xml:space="preserve">; </w:t>
      </w:r>
      <w:r w:rsidRPr="00980B13">
        <w:t>гарантировать безопасность движения</w:t>
      </w:r>
      <w:r w:rsidR="00980B13" w:rsidRPr="00980B13">
        <w:t xml:space="preserve">; </w:t>
      </w:r>
      <w:r w:rsidRPr="00980B13">
        <w:t>обеспечить минимальный расход эксплутационных материалов</w:t>
      </w:r>
      <w:r w:rsidR="00980B13" w:rsidRPr="00980B13">
        <w:t>.</w:t>
      </w:r>
    </w:p>
    <w:p w:rsidR="00980B13" w:rsidRDefault="002C01B4" w:rsidP="00A90957">
      <w:pPr>
        <w:ind w:right="42" w:firstLine="709"/>
      </w:pPr>
      <w:r w:rsidRPr="00980B13">
        <w:t>Для достижения указанных целей в нашей стране принята планово-предупредительная система технического обслуживания, предусматривающее обязательное выполнение с заданной периодичностью установленного комплекса работ в процессе использования, хранения и транспортирования автомобилей</w:t>
      </w:r>
      <w:r w:rsidR="00980B13" w:rsidRPr="00980B13">
        <w:t xml:space="preserve">. </w:t>
      </w:r>
      <w:r w:rsidRPr="00980B13">
        <w:t>Технологический процесс обслуживания автомобиля при планово-предупредительной системе предусматривает сочетание обязательных работ с работами, выполняемыми по потребности, необходимость которых определяется в результате проверки состояния автомобиля</w:t>
      </w:r>
      <w:r w:rsidR="00980B13" w:rsidRPr="00980B13">
        <w:t xml:space="preserve">. </w:t>
      </w:r>
      <w:r w:rsidRPr="00980B13">
        <w:t>Техническое обслуживание специального оборудования, установленного на автомобиле, проводится по возможности одновременно с техническим обслуживанием шасси</w:t>
      </w:r>
      <w:r w:rsidR="00980B13" w:rsidRPr="00980B13">
        <w:t>.</w:t>
      </w:r>
    </w:p>
    <w:p w:rsidR="00980B13" w:rsidRDefault="002C01B4" w:rsidP="00A90957">
      <w:pPr>
        <w:ind w:right="42" w:firstLine="709"/>
      </w:pPr>
      <w:r w:rsidRPr="00980B13">
        <w:t>В зависимости от объема работ и периодичности их проведения, техническое обслуживания подразделяют на следующие виды</w:t>
      </w:r>
      <w:r w:rsidR="00980B13" w:rsidRPr="00980B13">
        <w:t xml:space="preserve">: </w:t>
      </w:r>
      <w:r w:rsidRPr="00980B13">
        <w:t>контрольный осмотр, ежедневное техническое обслуживание, техническое обслуживание №1</w:t>
      </w:r>
      <w:r w:rsidR="00980B13">
        <w:t xml:space="preserve"> (</w:t>
      </w:r>
      <w:r w:rsidRPr="00980B13">
        <w:t>ТО-1</w:t>
      </w:r>
      <w:r w:rsidR="00980B13" w:rsidRPr="00980B13">
        <w:t>),</w:t>
      </w:r>
      <w:r w:rsidRPr="00980B13">
        <w:t xml:space="preserve"> техническое обслуживание №2</w:t>
      </w:r>
      <w:r w:rsidR="00980B13">
        <w:t xml:space="preserve"> (</w:t>
      </w:r>
      <w:r w:rsidRPr="00980B13">
        <w:t>ТО-2</w:t>
      </w:r>
      <w:r w:rsidR="00980B13" w:rsidRPr="00980B13">
        <w:t>),</w:t>
      </w:r>
      <w:r w:rsidRPr="00980B13">
        <w:t xml:space="preserve"> сезонное обслуживание</w:t>
      </w:r>
      <w:r w:rsidR="00980B13">
        <w:t xml:space="preserve"> (</w:t>
      </w:r>
      <w:r w:rsidRPr="00980B13">
        <w:t>СО</w:t>
      </w:r>
      <w:r w:rsidR="00980B13" w:rsidRPr="00980B13">
        <w:t xml:space="preserve">). </w:t>
      </w:r>
      <w:r w:rsidRPr="00980B13">
        <w:t>Задачей данного курсового проекта является ознакомится с системой проведения технического обслуживания автомобилей, составить технологическую карту, определить количество и расстановку рабочих, а так же осуществить подбор технологического оборудования</w:t>
      </w:r>
      <w:r w:rsidR="00980B13" w:rsidRPr="00980B13">
        <w:t xml:space="preserve">. </w:t>
      </w:r>
      <w:r w:rsidRPr="00980B13">
        <w:t>Выполнить чертеж</w:t>
      </w:r>
      <w:r w:rsidR="00980B13" w:rsidRPr="00980B13">
        <w:t xml:space="preserve"> </w:t>
      </w:r>
      <w:r w:rsidRPr="00980B13">
        <w:t>автомобиля в двух проекциях с указанием номера и места выполнения операции ТО</w:t>
      </w:r>
      <w:r w:rsidR="00980B13" w:rsidRPr="00980B13">
        <w:t xml:space="preserve">. </w:t>
      </w:r>
      <w:r w:rsidRPr="00980B13">
        <w:t>И</w:t>
      </w:r>
      <w:r w:rsidR="00980B13" w:rsidRPr="00980B13">
        <w:t xml:space="preserve"> </w:t>
      </w:r>
      <w:r w:rsidRPr="00980B13">
        <w:t>схему технологической планировки поста с расстановкой оборудования и</w:t>
      </w:r>
      <w:r w:rsidR="00980B13" w:rsidRPr="00980B13">
        <w:t xml:space="preserve"> </w:t>
      </w:r>
      <w:r w:rsidRPr="00980B13">
        <w:t>рабочих</w:t>
      </w:r>
      <w:r w:rsidR="00980B13" w:rsidRPr="00980B13">
        <w:t>.</w:t>
      </w:r>
    </w:p>
    <w:p w:rsidR="00BB422C" w:rsidRDefault="00EC27B4" w:rsidP="00980B13">
      <w:pPr>
        <w:pStyle w:val="2"/>
      </w:pPr>
      <w:r w:rsidRPr="00980B13">
        <w:br w:type="page"/>
      </w:r>
      <w:bookmarkStart w:id="3" w:name="_Toc215996721"/>
      <w:bookmarkStart w:id="4" w:name="_Toc259204870"/>
      <w:r w:rsidR="0073770D" w:rsidRPr="00980B13">
        <w:t>Основные т</w:t>
      </w:r>
      <w:r w:rsidR="00BB422C" w:rsidRPr="00980B13">
        <w:t>ехнические характеристики</w:t>
      </w:r>
      <w:r w:rsidR="0073770D" w:rsidRPr="00980B13">
        <w:t xml:space="preserve"> автомобиля КамАЗ 53212</w:t>
      </w:r>
      <w:bookmarkEnd w:id="3"/>
      <w:bookmarkEnd w:id="4"/>
    </w:p>
    <w:p w:rsidR="00980B13" w:rsidRPr="00980B13" w:rsidRDefault="00980B13" w:rsidP="00A90957">
      <w:pPr>
        <w:ind w:right="42" w:firstLine="709"/>
      </w:pPr>
    </w:p>
    <w:p w:rsidR="004706E3" w:rsidRPr="00980B13" w:rsidRDefault="000F7460" w:rsidP="00A90957">
      <w:pPr>
        <w:ind w:right="42" w:firstLine="709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amaz53212-2" style="width:367.5pt;height:311.25pt;visibility:visible">
            <v:imagedata r:id="rId7" o:title=""/>
          </v:shape>
        </w:pict>
      </w:r>
    </w:p>
    <w:p w:rsidR="00980B13" w:rsidRDefault="00980B13" w:rsidP="00A90957">
      <w:pPr>
        <w:ind w:right="42" w:firstLine="709"/>
      </w:pPr>
    </w:p>
    <w:p w:rsidR="00980B13" w:rsidRDefault="00BB422C" w:rsidP="00A90957">
      <w:pPr>
        <w:ind w:right="42" w:firstLine="709"/>
      </w:pPr>
      <w:r w:rsidRPr="00980B13">
        <w:t>Весовые параметры и нагрузки</w:t>
      </w:r>
      <w:r w:rsidR="00980B13" w:rsidRPr="00980B13">
        <w:t>:</w:t>
      </w:r>
    </w:p>
    <w:p w:rsidR="00980B13" w:rsidRDefault="00BB422C" w:rsidP="00A90957">
      <w:pPr>
        <w:ind w:right="42" w:firstLine="709"/>
      </w:pPr>
      <w:r w:rsidRPr="00980B13">
        <w:t>Снаряженная масса а/м, кг</w:t>
      </w:r>
      <w:r w:rsidR="00980B13">
        <w:t xml:space="preserve"> </w:t>
      </w:r>
      <w:r w:rsidR="00117968">
        <w:tab/>
      </w:r>
      <w:r w:rsidR="00117968">
        <w:tab/>
      </w:r>
      <w:r w:rsidR="00980B13">
        <w:t>8</w:t>
      </w:r>
      <w:r w:rsidRPr="00980B13">
        <w:t>500</w:t>
      </w:r>
    </w:p>
    <w:p w:rsidR="00980B13" w:rsidRDefault="00BB422C" w:rsidP="00A90957">
      <w:pPr>
        <w:ind w:right="42" w:firstLine="709"/>
      </w:pPr>
      <w:r w:rsidRPr="00980B13">
        <w:t>нагрузка на переднюю ось, кг</w:t>
      </w:r>
      <w:r w:rsidR="00980B13">
        <w:t xml:space="preserve"> </w:t>
      </w:r>
      <w:r w:rsidR="00117968">
        <w:tab/>
      </w:r>
      <w:r w:rsidR="00980B13">
        <w:t>3</w:t>
      </w:r>
      <w:r w:rsidRPr="00980B13">
        <w:t>900</w:t>
      </w:r>
    </w:p>
    <w:p w:rsidR="00BB422C" w:rsidRPr="00980B13" w:rsidRDefault="00BB422C" w:rsidP="00A90957">
      <w:pPr>
        <w:ind w:right="42" w:firstLine="709"/>
      </w:pPr>
      <w:r w:rsidRPr="00980B13">
        <w:t>нагрузка на заднюю тележку кг</w:t>
      </w:r>
      <w:r w:rsidR="00980B13">
        <w:t xml:space="preserve"> </w:t>
      </w:r>
      <w:r w:rsidR="00117968">
        <w:tab/>
      </w:r>
      <w:r w:rsidR="00980B13">
        <w:t>4</w:t>
      </w:r>
      <w:r w:rsidRPr="00980B13">
        <w:t>600</w:t>
      </w:r>
    </w:p>
    <w:p w:rsidR="00BB422C" w:rsidRPr="00980B13" w:rsidRDefault="00BB422C" w:rsidP="00A90957">
      <w:pPr>
        <w:ind w:right="42" w:firstLine="709"/>
      </w:pPr>
      <w:r w:rsidRPr="00980B13">
        <w:t>Грузоподъемность а/м, кг</w:t>
      </w:r>
      <w:r w:rsidR="00980B13">
        <w:t xml:space="preserve"> </w:t>
      </w:r>
      <w:r w:rsidR="00117968">
        <w:tab/>
      </w:r>
      <w:r w:rsidR="00117968">
        <w:tab/>
      </w:r>
      <w:r w:rsidR="00980B13">
        <w:t>1</w:t>
      </w:r>
      <w:r w:rsidRPr="00980B13">
        <w:t>1000</w:t>
      </w:r>
    </w:p>
    <w:p w:rsidR="00980B13" w:rsidRDefault="00BB422C" w:rsidP="00A90957">
      <w:pPr>
        <w:ind w:right="42" w:firstLine="709"/>
      </w:pPr>
      <w:r w:rsidRPr="00980B13">
        <w:t>Полная масса, кг</w:t>
      </w:r>
      <w:r w:rsidR="00980B13">
        <w:t xml:space="preserve">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19</w:t>
      </w:r>
      <w:r w:rsidRPr="00980B13">
        <w:t>650</w:t>
      </w:r>
    </w:p>
    <w:p w:rsidR="00980B13" w:rsidRDefault="00BB422C" w:rsidP="00A90957">
      <w:pPr>
        <w:ind w:right="42" w:firstLine="709"/>
      </w:pPr>
      <w:r w:rsidRPr="00980B13">
        <w:t>нагрузка на переднюю ось, кг</w:t>
      </w:r>
      <w:r w:rsidR="00980B13">
        <w:t xml:space="preserve"> </w:t>
      </w:r>
      <w:r w:rsidR="00117968">
        <w:tab/>
      </w:r>
      <w:r w:rsidR="00980B13">
        <w:t>4</w:t>
      </w:r>
      <w:r w:rsidRPr="00980B13">
        <w:t>420</w:t>
      </w:r>
    </w:p>
    <w:p w:rsidR="00BB422C" w:rsidRPr="00980B13" w:rsidRDefault="00BB422C" w:rsidP="00A90957">
      <w:pPr>
        <w:ind w:right="42" w:firstLine="709"/>
      </w:pPr>
      <w:r w:rsidRPr="00980B13">
        <w:t>нагрузка на заднюю тележку, кг</w:t>
      </w:r>
      <w:r w:rsidR="00980B13">
        <w:t xml:space="preserve"> </w:t>
      </w:r>
      <w:r w:rsidR="00117968">
        <w:tab/>
      </w:r>
      <w:r w:rsidR="00980B13">
        <w:t>1</w:t>
      </w:r>
      <w:r w:rsidRPr="00980B13">
        <w:t>5230</w:t>
      </w:r>
    </w:p>
    <w:p w:rsidR="00BB422C" w:rsidRPr="00980B13" w:rsidRDefault="00BB422C" w:rsidP="00A90957">
      <w:pPr>
        <w:ind w:right="42" w:firstLine="709"/>
      </w:pPr>
      <w:r w:rsidRPr="00980B13">
        <w:t>Полная масса прицепа, кг</w:t>
      </w:r>
      <w:r w:rsidR="00980B13">
        <w:t xml:space="preserve"> </w:t>
      </w:r>
      <w:r w:rsidR="00117968">
        <w:tab/>
      </w:r>
      <w:r w:rsidR="00117968">
        <w:tab/>
      </w:r>
      <w:r w:rsidR="00980B13">
        <w:t>1</w:t>
      </w:r>
      <w:r w:rsidRPr="00980B13">
        <w:t>4000</w:t>
      </w:r>
    </w:p>
    <w:p w:rsidR="00BB422C" w:rsidRPr="00980B13" w:rsidRDefault="00BB422C" w:rsidP="00A90957">
      <w:pPr>
        <w:ind w:right="42" w:firstLine="709"/>
      </w:pPr>
      <w:r w:rsidRPr="00980B13">
        <w:t>Полная масса автопоезда, кг</w:t>
      </w:r>
      <w:r w:rsidR="00980B13">
        <w:t xml:space="preserve"> </w:t>
      </w:r>
      <w:r w:rsidR="00117968">
        <w:tab/>
      </w:r>
      <w:r w:rsidR="00117968">
        <w:tab/>
      </w:r>
      <w:r w:rsidR="00980B13">
        <w:t>3</w:t>
      </w:r>
      <w:r w:rsidRPr="00980B13">
        <w:t>3650</w:t>
      </w:r>
    </w:p>
    <w:p w:rsidR="00980B13" w:rsidRDefault="00BB422C" w:rsidP="00A90957">
      <w:pPr>
        <w:ind w:right="42" w:firstLine="709"/>
      </w:pPr>
      <w:r w:rsidRPr="00980B13">
        <w:t>Устанавливаемые двигатели</w:t>
      </w:r>
      <w:r w:rsidR="00980B13" w:rsidRPr="00980B13">
        <w:t>:</w:t>
      </w:r>
    </w:p>
    <w:p w:rsidR="00980B13" w:rsidRDefault="00BB422C" w:rsidP="00A90957">
      <w:pPr>
        <w:ind w:right="42" w:firstLine="709"/>
      </w:pPr>
      <w:r w:rsidRPr="00980B13">
        <w:t>Модель</w:t>
      </w:r>
      <w:r w:rsidR="00980B13">
        <w:t xml:space="preserve"> 7</w:t>
      </w:r>
      <w:r w:rsidRPr="00980B13">
        <w:t>40</w:t>
      </w:r>
      <w:r w:rsidR="00980B13">
        <w:t>.3</w:t>
      </w:r>
      <w:r w:rsidRPr="00980B13">
        <w:t>1-240</w:t>
      </w:r>
      <w:r w:rsidR="00980B13">
        <w:t xml:space="preserve"> (</w:t>
      </w:r>
      <w:r w:rsidRPr="00980B13">
        <w:t>Евро-2</w:t>
      </w:r>
      <w:r w:rsidR="00980B13" w:rsidRPr="00980B13">
        <w:t>)</w:t>
      </w:r>
    </w:p>
    <w:p w:rsidR="00BB422C" w:rsidRPr="00980B13" w:rsidRDefault="00BB422C" w:rsidP="00A90957">
      <w:pPr>
        <w:ind w:right="42" w:firstLine="709"/>
      </w:pPr>
      <w:r w:rsidRPr="00980B13">
        <w:t>Тип</w:t>
      </w:r>
      <w:r w:rsidR="00980B13" w:rsidRPr="00980B13">
        <w:t xml:space="preserve">: </w:t>
      </w:r>
      <w:r w:rsidRPr="00980B13">
        <w:t>дизельный с турбонаддувом, с промежуточным охлаждением наддувочного воздуха</w:t>
      </w:r>
    </w:p>
    <w:p w:rsidR="00980B13" w:rsidRDefault="00BB422C" w:rsidP="00A90957">
      <w:pPr>
        <w:ind w:right="42" w:firstLine="709"/>
      </w:pPr>
      <w:r w:rsidRPr="00980B13">
        <w:t>Максимальная полезная мощность, кВт</w:t>
      </w:r>
      <w:r w:rsidR="00980B13">
        <w:t xml:space="preserve"> (</w:t>
      </w:r>
      <w:r w:rsidRPr="00980B13">
        <w:t>л</w:t>
      </w:r>
      <w:r w:rsidR="00980B13" w:rsidRPr="00980B13">
        <w:t xml:space="preserve">. </w:t>
      </w:r>
      <w:r w:rsidRPr="00980B13">
        <w:t>с</w:t>
      </w:r>
      <w:r w:rsidR="00980B13" w:rsidRPr="00980B13">
        <w:t>)</w:t>
      </w:r>
      <w:r w:rsidR="00980B13">
        <w:t xml:space="preserve"> </w:t>
      </w:r>
      <w:r w:rsidR="00117968">
        <w:tab/>
      </w:r>
      <w:r w:rsidR="00117968">
        <w:tab/>
      </w:r>
      <w:r w:rsidR="00980B13">
        <w:t>1</w:t>
      </w:r>
      <w:r w:rsidRPr="00980B13">
        <w:t>65</w:t>
      </w:r>
      <w:r w:rsidR="00980B13">
        <w:t xml:space="preserve"> (</w:t>
      </w:r>
      <w:r w:rsidRPr="00980B13">
        <w:t>225</w:t>
      </w:r>
      <w:r w:rsidR="00980B13" w:rsidRPr="00980B13">
        <w:t>)</w:t>
      </w:r>
    </w:p>
    <w:p w:rsidR="00980B13" w:rsidRDefault="00BB422C" w:rsidP="00A90957">
      <w:pPr>
        <w:ind w:right="42" w:firstLine="709"/>
      </w:pPr>
      <w:r w:rsidRPr="00980B13">
        <w:t>Номинальная мощность, брутто, кВт</w:t>
      </w:r>
      <w:r w:rsidR="00980B13">
        <w:t xml:space="preserve"> (</w:t>
      </w:r>
      <w:r w:rsidRPr="00980B13">
        <w:t>л</w:t>
      </w:r>
      <w:r w:rsidR="00980B13" w:rsidRPr="00980B13">
        <w:t xml:space="preserve">. </w:t>
      </w:r>
      <w:r w:rsidRPr="00980B13">
        <w:t>с</w:t>
      </w:r>
      <w:r w:rsidR="00980B13" w:rsidRPr="00980B13">
        <w:t>)</w:t>
      </w:r>
      <w:r w:rsidR="00980B13">
        <w:t xml:space="preserve"> </w:t>
      </w:r>
      <w:r w:rsidR="00117968">
        <w:tab/>
      </w:r>
      <w:r w:rsidR="00117968">
        <w:tab/>
      </w:r>
      <w:r w:rsidR="00980B13">
        <w:t>1</w:t>
      </w:r>
      <w:r w:rsidRPr="00980B13">
        <w:t>76</w:t>
      </w:r>
      <w:r w:rsidR="00980B13">
        <w:t xml:space="preserve"> (</w:t>
      </w:r>
      <w:r w:rsidRPr="00980B13">
        <w:t>240</w:t>
      </w:r>
      <w:r w:rsidR="00980B13" w:rsidRPr="00980B13">
        <w:t>)</w:t>
      </w:r>
    </w:p>
    <w:p w:rsidR="00BB422C" w:rsidRPr="00980B13" w:rsidRDefault="00BB422C" w:rsidP="00A90957">
      <w:pPr>
        <w:ind w:right="42" w:firstLine="709"/>
      </w:pPr>
      <w:r w:rsidRPr="00980B13">
        <w:t>при частоте вращения коленчатого вала, об/мин</w:t>
      </w:r>
      <w:r w:rsidR="00980B13">
        <w:t xml:space="preserve">. </w:t>
      </w:r>
      <w:r w:rsidR="00117968">
        <w:tab/>
      </w:r>
      <w:r w:rsidR="00980B13">
        <w:t>2</w:t>
      </w:r>
      <w:r w:rsidRPr="00980B13">
        <w:t>200</w:t>
      </w:r>
    </w:p>
    <w:p w:rsidR="00980B13" w:rsidRDefault="00BB422C" w:rsidP="00A90957">
      <w:pPr>
        <w:ind w:right="42" w:firstLine="709"/>
      </w:pPr>
      <w:r w:rsidRPr="00980B13">
        <w:t>Макс</w:t>
      </w:r>
      <w:r w:rsidR="00980B13" w:rsidRPr="00980B13">
        <w:t xml:space="preserve">. </w:t>
      </w:r>
      <w:r w:rsidRPr="00980B13">
        <w:t>полезный крутящий момент, Н·м</w:t>
      </w:r>
      <w:r w:rsidR="00980B13">
        <w:t xml:space="preserve"> (</w:t>
      </w:r>
      <w:r w:rsidRPr="00980B13">
        <w:t>кгс·м</w:t>
      </w:r>
      <w:r w:rsidR="00980B13" w:rsidRPr="00980B13">
        <w:t>)</w:t>
      </w:r>
      <w:r w:rsidR="00980B13">
        <w:t xml:space="preserve"> </w:t>
      </w:r>
      <w:r w:rsidR="00117968">
        <w:tab/>
      </w:r>
      <w:r w:rsidR="00980B13">
        <w:t>9</w:t>
      </w:r>
      <w:r w:rsidRPr="00980B13">
        <w:t>12</w:t>
      </w:r>
      <w:r w:rsidR="00980B13">
        <w:t xml:space="preserve"> (</w:t>
      </w:r>
      <w:r w:rsidRPr="00980B13">
        <w:t>93</w:t>
      </w:r>
      <w:r w:rsidR="00980B13" w:rsidRPr="00980B13">
        <w:t>)</w:t>
      </w:r>
    </w:p>
    <w:p w:rsidR="00BB422C" w:rsidRPr="00980B13" w:rsidRDefault="00BB422C" w:rsidP="00A90957">
      <w:pPr>
        <w:ind w:right="42" w:firstLine="709"/>
      </w:pPr>
      <w:r w:rsidRPr="00980B13">
        <w:t>при частоте вращения коленвала, об/мин</w:t>
      </w:r>
      <w:r w:rsidR="00980B13">
        <w:t xml:space="preserve"> </w:t>
      </w:r>
      <w:r w:rsidR="00117968">
        <w:tab/>
      </w:r>
      <w:r w:rsidR="00117968">
        <w:tab/>
      </w:r>
      <w:r w:rsidR="00980B13">
        <w:t>1</w:t>
      </w:r>
      <w:r w:rsidRPr="00980B13">
        <w:t>100</w:t>
      </w:r>
      <w:r w:rsidR="00980B13">
        <w:t>-</w:t>
      </w:r>
      <w:r w:rsidRPr="00980B13">
        <w:t>1500</w:t>
      </w:r>
    </w:p>
    <w:p w:rsidR="00BB422C" w:rsidRPr="00980B13" w:rsidRDefault="00BB422C" w:rsidP="00A90957">
      <w:pPr>
        <w:ind w:right="42" w:firstLine="709"/>
      </w:pPr>
      <w:r w:rsidRPr="00980B13">
        <w:t>Расположение и число цилиндров</w:t>
      </w:r>
      <w:r w:rsidR="00980B13">
        <w:t xml:space="preserve"> </w:t>
      </w:r>
      <w:r w:rsidR="00980B13" w:rsidRPr="00980B13">
        <w:t xml:space="preserve"> </w:t>
      </w:r>
      <w:r w:rsidRPr="00980B13">
        <w:t xml:space="preserve">V-образное, </w:t>
      </w:r>
      <w:r w:rsidR="00117968">
        <w:tab/>
      </w:r>
      <w:r w:rsidRPr="00980B13">
        <w:t>8</w:t>
      </w:r>
    </w:p>
    <w:p w:rsidR="00BB422C" w:rsidRPr="00980B13" w:rsidRDefault="00BB422C" w:rsidP="00A90957">
      <w:pPr>
        <w:ind w:right="42" w:firstLine="709"/>
      </w:pPr>
      <w:r w:rsidRPr="00980B13">
        <w:t>Рабочий объем, л</w:t>
      </w:r>
      <w:r w:rsidR="00980B13">
        <w:t xml:space="preserve">.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Pr="00980B13">
        <w:t>0,85</w:t>
      </w:r>
    </w:p>
    <w:p w:rsidR="00BB422C" w:rsidRPr="00980B13" w:rsidRDefault="00BB422C" w:rsidP="00A90957">
      <w:pPr>
        <w:ind w:right="42" w:firstLine="709"/>
      </w:pPr>
      <w:r w:rsidRPr="00980B13">
        <w:t>Диаметр цилиндра и ход поршня, мм</w:t>
      </w:r>
      <w:r w:rsidR="00980B13">
        <w:t xml:space="preserve"> </w:t>
      </w:r>
      <w:r w:rsidR="00117968">
        <w:tab/>
      </w:r>
      <w:r w:rsidR="00117968">
        <w:tab/>
      </w:r>
      <w:r w:rsidR="00117968">
        <w:tab/>
      </w:r>
      <w:r w:rsidR="00980B13">
        <w:t>1</w:t>
      </w:r>
      <w:r w:rsidRPr="00980B13">
        <w:t>20/120</w:t>
      </w:r>
    </w:p>
    <w:p w:rsidR="00BB422C" w:rsidRPr="00980B13" w:rsidRDefault="00BB422C" w:rsidP="00A90957">
      <w:pPr>
        <w:ind w:right="42" w:firstLine="709"/>
      </w:pPr>
      <w:r w:rsidRPr="00980B13">
        <w:t>Степень сжатия</w:t>
      </w:r>
      <w:r w:rsidR="00980B13">
        <w:t xml:space="preserve">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1</w:t>
      </w:r>
      <w:r w:rsidRPr="00980B13">
        <w:t>6,5</w:t>
      </w:r>
    </w:p>
    <w:p w:rsidR="00980B13" w:rsidRDefault="00BB422C" w:rsidP="00A90957">
      <w:pPr>
        <w:ind w:right="42" w:firstLine="709"/>
      </w:pPr>
      <w:r w:rsidRPr="00980B13">
        <w:t>Система питания</w:t>
      </w:r>
      <w:r w:rsidR="00980B13" w:rsidRPr="00980B13">
        <w:t>:</w:t>
      </w:r>
    </w:p>
    <w:p w:rsidR="00BB422C" w:rsidRPr="00980B13" w:rsidRDefault="00BB422C" w:rsidP="00A90957">
      <w:pPr>
        <w:ind w:right="42" w:firstLine="709"/>
      </w:pPr>
      <w:r w:rsidRPr="00980B13">
        <w:t>Вместимость топливного бака, л</w:t>
      </w:r>
      <w:r w:rsidR="00980B13">
        <w:t xml:space="preserve">.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5</w:t>
      </w:r>
      <w:r w:rsidRPr="00980B13">
        <w:t>00</w:t>
      </w:r>
    </w:p>
    <w:p w:rsidR="00980B13" w:rsidRDefault="00BB422C" w:rsidP="00A90957">
      <w:pPr>
        <w:ind w:right="42" w:firstLine="709"/>
      </w:pPr>
      <w:r w:rsidRPr="00980B13">
        <w:t>Электрооборудование</w:t>
      </w:r>
      <w:r w:rsidR="00980B13" w:rsidRPr="00980B13">
        <w:t>:</w:t>
      </w:r>
    </w:p>
    <w:p w:rsidR="00BB422C" w:rsidRPr="00980B13" w:rsidRDefault="00BB422C" w:rsidP="00A90957">
      <w:pPr>
        <w:ind w:right="42" w:firstLine="709"/>
      </w:pPr>
      <w:r w:rsidRPr="00980B13">
        <w:t>Напряжение, B</w:t>
      </w:r>
      <w:r w:rsidR="00980B13">
        <w:t xml:space="preserve">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2</w:t>
      </w:r>
      <w:r w:rsidRPr="00980B13">
        <w:t>4</w:t>
      </w:r>
    </w:p>
    <w:p w:rsidR="00BB422C" w:rsidRPr="00980B13" w:rsidRDefault="00BB422C" w:rsidP="00A90957">
      <w:pPr>
        <w:ind w:right="42" w:firstLine="709"/>
      </w:pPr>
      <w:r w:rsidRPr="00980B13">
        <w:t>Аккумуляторы, В/А·ч</w:t>
      </w:r>
      <w:r w:rsidR="00980B13">
        <w:t xml:space="preserve">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2</w:t>
      </w:r>
      <w:r w:rsidRPr="00980B13">
        <w:t>×12/190</w:t>
      </w:r>
    </w:p>
    <w:p w:rsidR="00BB422C" w:rsidRPr="00980B13" w:rsidRDefault="00BB422C" w:rsidP="00A90957">
      <w:pPr>
        <w:ind w:right="42" w:firstLine="709"/>
      </w:pPr>
      <w:r w:rsidRPr="00980B13">
        <w:t>Генератор, В/Вт</w:t>
      </w:r>
      <w:r w:rsidR="00980B13">
        <w:t xml:space="preserve">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2</w:t>
      </w:r>
      <w:r w:rsidRPr="00980B13">
        <w:t>8/2000</w:t>
      </w:r>
    </w:p>
    <w:p w:rsidR="00980B13" w:rsidRDefault="00BB422C" w:rsidP="00A90957">
      <w:pPr>
        <w:ind w:right="42" w:firstLine="709"/>
      </w:pPr>
      <w:r w:rsidRPr="00980B13">
        <w:t>Сцепление</w:t>
      </w:r>
      <w:r w:rsidR="00980B13" w:rsidRPr="00980B13">
        <w:t>:</w:t>
      </w:r>
    </w:p>
    <w:p w:rsidR="00BB422C" w:rsidRPr="00980B13" w:rsidRDefault="00BB422C" w:rsidP="00A90957">
      <w:pPr>
        <w:ind w:right="42" w:firstLine="709"/>
      </w:pPr>
      <w:r w:rsidRPr="00980B13">
        <w:t>Тип</w:t>
      </w:r>
      <w:r w:rsidR="00980B13">
        <w:t xml:space="preserve"> </w:t>
      </w:r>
      <w:r w:rsidR="00980B13" w:rsidRPr="00980B13">
        <w:t xml:space="preserve"> </w:t>
      </w:r>
      <w:r w:rsidRPr="00980B13">
        <w:t>фрикционное, сухое, двухдисковое</w:t>
      </w:r>
    </w:p>
    <w:p w:rsidR="00BB422C" w:rsidRPr="00980B13" w:rsidRDefault="00BB422C" w:rsidP="00A90957">
      <w:pPr>
        <w:ind w:right="42" w:firstLine="709"/>
      </w:pPr>
      <w:r w:rsidRPr="00980B13">
        <w:t>Привод</w:t>
      </w:r>
      <w:r w:rsidR="00980B13">
        <w:t xml:space="preserve"> </w:t>
      </w:r>
      <w:r w:rsidR="00980B13" w:rsidRPr="00980B13">
        <w:t xml:space="preserve"> </w:t>
      </w:r>
      <w:r w:rsidRPr="00980B13">
        <w:t>гидравлический с пневмоусилителем</w:t>
      </w:r>
    </w:p>
    <w:p w:rsidR="00980B13" w:rsidRDefault="00BB422C" w:rsidP="00A90957">
      <w:pPr>
        <w:ind w:right="42" w:firstLine="709"/>
      </w:pPr>
      <w:r w:rsidRPr="00980B13">
        <w:t>Коробка передач</w:t>
      </w:r>
      <w:r w:rsidR="00980B13" w:rsidRPr="00980B13">
        <w:t>:</w:t>
      </w:r>
    </w:p>
    <w:p w:rsidR="00BB422C" w:rsidRPr="00980B13" w:rsidRDefault="00BB422C" w:rsidP="00A90957">
      <w:pPr>
        <w:ind w:right="42" w:firstLine="709"/>
      </w:pPr>
      <w:r w:rsidRPr="00980B13">
        <w:t>Тип</w:t>
      </w:r>
      <w:r w:rsidR="00980B13">
        <w:t xml:space="preserve"> </w:t>
      </w:r>
      <w:r w:rsidR="00980B13" w:rsidRPr="00980B13">
        <w:t xml:space="preserve"> </w:t>
      </w:r>
      <w:r w:rsidRPr="00980B13">
        <w:t>механическая, десятиступенчатая</w:t>
      </w:r>
    </w:p>
    <w:p w:rsidR="00BB422C" w:rsidRPr="00980B13" w:rsidRDefault="00BB422C" w:rsidP="00A90957">
      <w:pPr>
        <w:ind w:right="42" w:firstLine="709"/>
      </w:pPr>
      <w:r w:rsidRPr="00980B13">
        <w:t>Управление</w:t>
      </w:r>
      <w:r w:rsidR="00980B13">
        <w:t xml:space="preserve"> </w:t>
      </w:r>
      <w:r w:rsidR="00980B13" w:rsidRPr="00980B13">
        <w:t xml:space="preserve"> </w:t>
      </w:r>
      <w:r w:rsidRPr="00980B13">
        <w:t>механическое, дистанционное</w:t>
      </w:r>
    </w:p>
    <w:p w:rsidR="00980B13" w:rsidRDefault="00BB422C" w:rsidP="00A90957">
      <w:pPr>
        <w:ind w:right="42" w:firstLine="709"/>
      </w:pPr>
      <w:r w:rsidRPr="00980B13">
        <w:t>Передаточные числа на передачах</w:t>
      </w:r>
      <w:r w:rsidR="00980B13" w:rsidRPr="00980B13">
        <w:t>:</w:t>
      </w:r>
    </w:p>
    <w:p w:rsidR="00BB422C" w:rsidRPr="00980B13" w:rsidRDefault="00BB422C" w:rsidP="00A90957">
      <w:pPr>
        <w:ind w:right="42" w:firstLine="709"/>
      </w:pPr>
      <w:r w:rsidRPr="00980B13">
        <w:t>1</w:t>
      </w:r>
      <w:r w:rsidR="00980B13" w:rsidRPr="00980B13">
        <w:t xml:space="preserve"> </w:t>
      </w:r>
      <w:r w:rsidRPr="00980B13">
        <w:t>2</w:t>
      </w:r>
      <w:r w:rsidR="00980B13" w:rsidRPr="00980B13">
        <w:t xml:space="preserve"> </w:t>
      </w:r>
      <w:r w:rsidRPr="00980B13">
        <w:t>3</w:t>
      </w:r>
      <w:r w:rsidR="00980B13" w:rsidRPr="00980B13">
        <w:t xml:space="preserve"> </w:t>
      </w:r>
      <w:r w:rsidRPr="00980B13">
        <w:t>4</w:t>
      </w:r>
      <w:r w:rsidR="00980B13" w:rsidRPr="00980B13">
        <w:t xml:space="preserve"> </w:t>
      </w:r>
      <w:r w:rsidRPr="00980B13">
        <w:t>5</w:t>
      </w:r>
      <w:r w:rsidR="00980B13" w:rsidRPr="00980B13">
        <w:t xml:space="preserve"> </w:t>
      </w:r>
      <w:r w:rsidRPr="00980B13">
        <w:t>ЗХ</w:t>
      </w:r>
    </w:p>
    <w:p w:rsidR="00BB422C" w:rsidRPr="00980B13" w:rsidRDefault="00BB422C" w:rsidP="00A90957">
      <w:pPr>
        <w:ind w:right="42" w:firstLine="709"/>
      </w:pPr>
      <w:r w:rsidRPr="00980B13">
        <w:t>7,82</w:t>
      </w:r>
      <w:r w:rsidR="00980B13" w:rsidRPr="00980B13">
        <w:t xml:space="preserve"> </w:t>
      </w:r>
      <w:r w:rsidRPr="00980B13">
        <w:t>4,03</w:t>
      </w:r>
      <w:r w:rsidR="00980B13" w:rsidRPr="00980B13">
        <w:t xml:space="preserve"> </w:t>
      </w:r>
      <w:r w:rsidRPr="00980B13">
        <w:t>2,5</w:t>
      </w:r>
      <w:r w:rsidR="00980B13" w:rsidRPr="00980B13">
        <w:t xml:space="preserve"> </w:t>
      </w:r>
      <w:r w:rsidRPr="00980B13">
        <w:t>1,53</w:t>
      </w:r>
      <w:r w:rsidR="00980B13" w:rsidRPr="00980B13">
        <w:t xml:space="preserve"> </w:t>
      </w:r>
      <w:r w:rsidRPr="00980B13">
        <w:t>1,000</w:t>
      </w:r>
      <w:r w:rsidR="00980B13" w:rsidRPr="00980B13">
        <w:t xml:space="preserve"> </w:t>
      </w:r>
      <w:r w:rsidRPr="00980B13">
        <w:t>7,38</w:t>
      </w:r>
    </w:p>
    <w:p w:rsidR="00BB422C" w:rsidRPr="00980B13" w:rsidRDefault="00BB422C" w:rsidP="00A90957">
      <w:pPr>
        <w:ind w:right="42" w:firstLine="709"/>
      </w:pPr>
      <w:r w:rsidRPr="00980B13">
        <w:t>6,38</w:t>
      </w:r>
      <w:r w:rsidR="00980B13" w:rsidRPr="00980B13">
        <w:t xml:space="preserve"> </w:t>
      </w:r>
      <w:r w:rsidRPr="00980B13">
        <w:t>3,29</w:t>
      </w:r>
      <w:r w:rsidR="00980B13" w:rsidRPr="00980B13">
        <w:t xml:space="preserve"> </w:t>
      </w:r>
      <w:r w:rsidRPr="00980B13">
        <w:t>2,04</w:t>
      </w:r>
      <w:r w:rsidR="00980B13" w:rsidRPr="00980B13">
        <w:t xml:space="preserve"> </w:t>
      </w:r>
      <w:r w:rsidRPr="00980B13">
        <w:t>1,25</w:t>
      </w:r>
      <w:r w:rsidR="00980B13" w:rsidRPr="00980B13">
        <w:t xml:space="preserve"> </w:t>
      </w:r>
      <w:r w:rsidRPr="00980B13">
        <w:t>0,815</w:t>
      </w:r>
      <w:r w:rsidR="00980B13" w:rsidRPr="00980B13">
        <w:t xml:space="preserve"> </w:t>
      </w:r>
      <w:r w:rsidRPr="00980B13">
        <w:t>6,02</w:t>
      </w:r>
    </w:p>
    <w:p w:rsidR="00980B13" w:rsidRDefault="00BB422C" w:rsidP="00A90957">
      <w:pPr>
        <w:ind w:right="42" w:firstLine="709"/>
      </w:pPr>
      <w:r w:rsidRPr="00980B13">
        <w:t>Главная передача</w:t>
      </w:r>
      <w:r w:rsidR="00980B13" w:rsidRPr="00980B13">
        <w:t>:</w:t>
      </w:r>
    </w:p>
    <w:p w:rsidR="00BB422C" w:rsidRPr="00980B13" w:rsidRDefault="00BB422C" w:rsidP="00A90957">
      <w:pPr>
        <w:ind w:right="42" w:firstLine="709"/>
      </w:pPr>
      <w:r w:rsidRPr="00980B13">
        <w:t>Передаточное отношение</w:t>
      </w:r>
      <w:r w:rsidR="00980B13">
        <w:t xml:space="preserve">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5</w:t>
      </w:r>
      <w:r w:rsidRPr="00980B13">
        <w:t>,43</w:t>
      </w:r>
    </w:p>
    <w:p w:rsidR="00980B13" w:rsidRDefault="00BB422C" w:rsidP="00A90957">
      <w:pPr>
        <w:ind w:right="42" w:firstLine="709"/>
      </w:pPr>
      <w:r w:rsidRPr="00980B13">
        <w:t>Тормоза</w:t>
      </w:r>
      <w:r w:rsidR="00980B13" w:rsidRPr="00980B13">
        <w:t>:</w:t>
      </w:r>
    </w:p>
    <w:p w:rsidR="00BB422C" w:rsidRPr="00980B13" w:rsidRDefault="00BB422C" w:rsidP="00A90957">
      <w:pPr>
        <w:ind w:right="42" w:firstLine="709"/>
      </w:pPr>
      <w:r w:rsidRPr="00980B13">
        <w:t>Привод</w:t>
      </w:r>
      <w:r w:rsidR="00980B13">
        <w:t xml:space="preserve"> </w:t>
      </w:r>
      <w:r w:rsidR="00980B13" w:rsidRPr="00980B13">
        <w:t xml:space="preserve"> </w:t>
      </w:r>
      <w:r w:rsidRPr="00980B13">
        <w:t>пневматический</w:t>
      </w:r>
    </w:p>
    <w:p w:rsidR="00BB422C" w:rsidRPr="00980B13" w:rsidRDefault="00BB422C" w:rsidP="00A90957">
      <w:pPr>
        <w:ind w:right="42" w:firstLine="709"/>
      </w:pPr>
      <w:r w:rsidRPr="00980B13">
        <w:t>Размеры</w:t>
      </w:r>
      <w:r w:rsidR="00980B13" w:rsidRPr="00980B13">
        <w:t xml:space="preserve">: </w:t>
      </w:r>
      <w:r w:rsidRPr="00980B13">
        <w:t>диаметр барабана, мм</w:t>
      </w:r>
      <w:r w:rsidR="00980B13">
        <w:t xml:space="preserve">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4</w:t>
      </w:r>
      <w:r w:rsidRPr="00980B13">
        <w:t>00</w:t>
      </w:r>
    </w:p>
    <w:p w:rsidR="00BB422C" w:rsidRPr="00980B13" w:rsidRDefault="00BB422C" w:rsidP="00A90957">
      <w:pPr>
        <w:ind w:right="42" w:firstLine="709"/>
      </w:pPr>
      <w:r w:rsidRPr="00980B13">
        <w:t>Ширина тормозных накладок, мм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1</w:t>
      </w:r>
      <w:r w:rsidRPr="00980B13">
        <w:t>40</w:t>
      </w:r>
    </w:p>
    <w:p w:rsidR="00BB422C" w:rsidRPr="00980B13" w:rsidRDefault="00BB422C" w:rsidP="00A90957">
      <w:pPr>
        <w:ind w:right="42" w:firstLine="709"/>
      </w:pPr>
      <w:r w:rsidRPr="00980B13">
        <w:t>Суммарная площадь тормозных накладок, см2</w:t>
      </w:r>
      <w:r w:rsidR="00980B13">
        <w:t xml:space="preserve"> </w:t>
      </w:r>
      <w:r w:rsidR="00117968">
        <w:tab/>
      </w:r>
      <w:r w:rsidR="00117968">
        <w:tab/>
      </w:r>
      <w:r w:rsidR="00980B13">
        <w:t>6</w:t>
      </w:r>
      <w:r w:rsidRPr="00980B13">
        <w:t>300</w:t>
      </w:r>
    </w:p>
    <w:p w:rsidR="00980B13" w:rsidRDefault="00BB422C" w:rsidP="00A90957">
      <w:pPr>
        <w:ind w:right="42" w:firstLine="709"/>
      </w:pPr>
      <w:r w:rsidRPr="00980B13">
        <w:t>Колеса и шины</w:t>
      </w:r>
      <w:r w:rsidR="00980B13" w:rsidRPr="00980B13">
        <w:t>:</w:t>
      </w:r>
    </w:p>
    <w:p w:rsidR="00BB422C" w:rsidRPr="00980B13" w:rsidRDefault="00BB422C" w:rsidP="00A90957">
      <w:pPr>
        <w:ind w:right="42" w:firstLine="709"/>
      </w:pPr>
      <w:r w:rsidRPr="00980B13">
        <w:t>Тип колес</w:t>
      </w:r>
      <w:r w:rsidR="00117968">
        <w:t xml:space="preserve">: </w:t>
      </w:r>
      <w:r w:rsidRPr="00980B13">
        <w:t>дисковые</w:t>
      </w:r>
    </w:p>
    <w:p w:rsidR="00980B13" w:rsidRDefault="00BB422C" w:rsidP="00A90957">
      <w:pPr>
        <w:ind w:right="42" w:firstLine="709"/>
      </w:pPr>
      <w:r w:rsidRPr="00980B13">
        <w:t>Размер обода</w:t>
      </w:r>
      <w:r w:rsidR="00980B13">
        <w:t xml:space="preserve">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7</w:t>
      </w:r>
      <w:r w:rsidRPr="00980B13">
        <w:t>,5</w:t>
      </w:r>
      <w:r w:rsidR="00980B13">
        <w:t>-</w:t>
      </w:r>
      <w:r w:rsidRPr="00980B13">
        <w:t>20</w:t>
      </w:r>
      <w:r w:rsidR="00980B13">
        <w:t xml:space="preserve"> (</w:t>
      </w:r>
      <w:r w:rsidRPr="00980B13">
        <w:t>190</w:t>
      </w:r>
      <w:r w:rsidR="00980B13">
        <w:t>-</w:t>
      </w:r>
      <w:r w:rsidRPr="00980B13">
        <w:t>508</w:t>
      </w:r>
      <w:r w:rsidR="00980B13" w:rsidRPr="00980B13">
        <w:t>)</w:t>
      </w:r>
    </w:p>
    <w:p w:rsidR="00980B13" w:rsidRDefault="00BB422C" w:rsidP="00A90957">
      <w:pPr>
        <w:ind w:right="42" w:firstLine="709"/>
      </w:pPr>
      <w:r w:rsidRPr="00980B13">
        <w:t>Размер шин</w:t>
      </w:r>
      <w:r w:rsidR="00980B13">
        <w:t xml:space="preserve"> </w:t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117968">
        <w:tab/>
      </w:r>
      <w:r w:rsidR="00980B13">
        <w:t>1</w:t>
      </w:r>
      <w:r w:rsidRPr="00980B13">
        <w:t>0</w:t>
      </w:r>
      <w:r w:rsidR="00980B13">
        <w:t>.0</w:t>
      </w:r>
      <w:r w:rsidRPr="00980B13">
        <w:t>0 R20</w:t>
      </w:r>
      <w:r w:rsidR="00980B13">
        <w:t xml:space="preserve"> (</w:t>
      </w:r>
      <w:r w:rsidRPr="00980B13">
        <w:t>280 R508</w:t>
      </w:r>
      <w:r w:rsidR="00980B13" w:rsidRPr="00980B13">
        <w:t>)</w:t>
      </w:r>
    </w:p>
    <w:p w:rsidR="00980B13" w:rsidRDefault="00BB422C" w:rsidP="00A90957">
      <w:pPr>
        <w:ind w:right="42" w:firstLine="709"/>
      </w:pPr>
      <w:r w:rsidRPr="00980B13">
        <w:t>Кабина</w:t>
      </w:r>
      <w:r w:rsidR="00980B13" w:rsidRPr="00980B13">
        <w:t>:</w:t>
      </w:r>
    </w:p>
    <w:p w:rsidR="00BB422C" w:rsidRPr="00980B13" w:rsidRDefault="00BB422C" w:rsidP="00A90957">
      <w:pPr>
        <w:ind w:right="42" w:firstLine="709"/>
      </w:pPr>
      <w:r w:rsidRPr="00980B13">
        <w:t>Тип</w:t>
      </w:r>
      <w:r w:rsidR="00117968">
        <w:t xml:space="preserve"> </w:t>
      </w:r>
      <w:r w:rsidRPr="00980B13">
        <w:t>расположенная над двигателем, с высокой крышей</w:t>
      </w:r>
    </w:p>
    <w:p w:rsidR="00BB422C" w:rsidRPr="00980B13" w:rsidRDefault="00BB422C" w:rsidP="00A90957">
      <w:pPr>
        <w:ind w:right="42" w:firstLine="709"/>
      </w:pPr>
      <w:r w:rsidRPr="00980B13">
        <w:t>Исполнение</w:t>
      </w:r>
      <w:r w:rsidR="00980B13">
        <w:t xml:space="preserve">  </w:t>
      </w:r>
      <w:r w:rsidRPr="00980B13">
        <w:t>со спальным местом</w:t>
      </w:r>
    </w:p>
    <w:p w:rsidR="00980B13" w:rsidRDefault="00BB422C" w:rsidP="00A90957">
      <w:pPr>
        <w:ind w:right="42" w:firstLine="709"/>
      </w:pPr>
      <w:r w:rsidRPr="00980B13">
        <w:t>Платформа</w:t>
      </w:r>
      <w:r w:rsidR="00980B13" w:rsidRPr="00980B13">
        <w:t>:</w:t>
      </w:r>
    </w:p>
    <w:p w:rsidR="00BB422C" w:rsidRPr="00980B13" w:rsidRDefault="00980B13" w:rsidP="00A90957">
      <w:pPr>
        <w:ind w:right="42" w:firstLine="709"/>
      </w:pPr>
      <w:r>
        <w:t xml:space="preserve">Платформа </w:t>
      </w:r>
      <w:r w:rsidR="00BB422C" w:rsidRPr="00980B13">
        <w:t>бортовая, с металлическими откидными бортами, в зависимости</w:t>
      </w:r>
      <w:r w:rsidR="004706E3" w:rsidRPr="00980B13">
        <w:t xml:space="preserve"> </w:t>
      </w:r>
      <w:r w:rsidR="00BB422C" w:rsidRPr="00980B13">
        <w:t>от комплектации оборудуется каркасом и тентом</w:t>
      </w:r>
    </w:p>
    <w:p w:rsidR="00980B13" w:rsidRDefault="00BB422C" w:rsidP="00A90957">
      <w:pPr>
        <w:ind w:right="42" w:firstLine="709"/>
      </w:pPr>
      <w:r w:rsidRPr="00980B13">
        <w:t>Внутренние размеры, мм *</w:t>
      </w:r>
      <w:r w:rsidR="00980B13">
        <w:t xml:space="preserve"> 6</w:t>
      </w:r>
      <w:r w:rsidRPr="00980B13">
        <w:t>100×2320</w:t>
      </w:r>
      <w:r w:rsidR="004706E3" w:rsidRPr="00980B13">
        <w:t xml:space="preserve"> </w:t>
      </w:r>
      <w:r w:rsidRPr="00980B13">
        <w:t>или 6114×2420</w:t>
      </w:r>
      <w:r w:rsidR="00980B13">
        <w:t xml:space="preserve"> ("</w:t>
      </w:r>
      <w:r w:rsidRPr="00980B13">
        <w:t>евро</w:t>
      </w:r>
      <w:r w:rsidR="00980B13">
        <w:t>"</w:t>
      </w:r>
      <w:r w:rsidR="00980B13" w:rsidRPr="00980B13">
        <w:t>)</w:t>
      </w:r>
    </w:p>
    <w:p w:rsidR="00980B13" w:rsidRDefault="00BB422C" w:rsidP="00A90957">
      <w:pPr>
        <w:ind w:right="42" w:firstLine="709"/>
      </w:pPr>
      <w:r w:rsidRPr="00980B13">
        <w:t>Высота бортов, мм *</w:t>
      </w:r>
      <w:r w:rsidR="00980B13">
        <w:t xml:space="preserve"> 5</w:t>
      </w:r>
      <w:r w:rsidRPr="00980B13">
        <w:t>00 или 725</w:t>
      </w:r>
      <w:r w:rsidR="00980B13">
        <w:t xml:space="preserve"> ("</w:t>
      </w:r>
      <w:r w:rsidRPr="00980B13">
        <w:t>евро</w:t>
      </w:r>
      <w:r w:rsidR="00980B13">
        <w:t>"</w:t>
      </w:r>
      <w:r w:rsidR="00980B13" w:rsidRPr="00980B13">
        <w:t>)</w:t>
      </w:r>
    </w:p>
    <w:p w:rsidR="00980B13" w:rsidRDefault="00BB422C" w:rsidP="00A90957">
      <w:pPr>
        <w:ind w:right="42" w:firstLine="709"/>
      </w:pPr>
      <w:r w:rsidRPr="00980B13">
        <w:t>Характеристика а/м полной массой 19650 кг</w:t>
      </w:r>
      <w:r w:rsidR="00980B13" w:rsidRPr="00980B13">
        <w:t>:</w:t>
      </w:r>
    </w:p>
    <w:p w:rsidR="00BB422C" w:rsidRPr="00980B13" w:rsidRDefault="00BB422C" w:rsidP="00A90957">
      <w:pPr>
        <w:ind w:right="42" w:firstLine="709"/>
      </w:pPr>
      <w:r w:rsidRPr="00980B13">
        <w:t>Максимальная скорость, не менее, км/ч</w:t>
      </w:r>
      <w:r w:rsidR="00980B13">
        <w:t xml:space="preserve"> </w:t>
      </w:r>
      <w:r w:rsidR="00117968">
        <w:tab/>
      </w:r>
      <w:r w:rsidR="00117968">
        <w:tab/>
      </w:r>
      <w:r w:rsidR="00980B13">
        <w:t>9</w:t>
      </w:r>
      <w:r w:rsidRPr="00980B13">
        <w:t>0</w:t>
      </w:r>
    </w:p>
    <w:p w:rsidR="00BB422C" w:rsidRPr="00980B13" w:rsidRDefault="00BB422C" w:rsidP="00A90957">
      <w:pPr>
        <w:ind w:right="42" w:firstLine="709"/>
      </w:pPr>
      <w:r w:rsidRPr="00980B13">
        <w:t>Угол преодолеваемого подъема, не менее,</w:t>
      </w:r>
      <w:r w:rsidR="00117968">
        <w:t xml:space="preserve"> </w:t>
      </w:r>
      <w:r w:rsidR="00980B13" w:rsidRPr="00980B13">
        <w:t>%</w:t>
      </w:r>
      <w:r w:rsidR="00980B13">
        <w:t xml:space="preserve"> </w:t>
      </w:r>
      <w:r w:rsidR="00117968">
        <w:tab/>
      </w:r>
      <w:r w:rsidR="00980B13">
        <w:t>2</w:t>
      </w:r>
      <w:r w:rsidRPr="00980B13">
        <w:t>5</w:t>
      </w:r>
    </w:p>
    <w:p w:rsidR="00BB422C" w:rsidRPr="00980B13" w:rsidRDefault="00BB422C" w:rsidP="00A90957">
      <w:pPr>
        <w:ind w:right="42" w:firstLine="709"/>
      </w:pPr>
      <w:r w:rsidRPr="00980B13">
        <w:t>Внешний габаритный радиус поворота, м</w:t>
      </w:r>
      <w:r w:rsidR="00980B13">
        <w:t xml:space="preserve"> </w:t>
      </w:r>
      <w:r w:rsidR="00117968">
        <w:tab/>
      </w:r>
      <w:r w:rsidR="00980B13">
        <w:t>9</w:t>
      </w:r>
      <w:r w:rsidRPr="00980B13">
        <w:t>,8</w:t>
      </w:r>
    </w:p>
    <w:p w:rsidR="00A90957" w:rsidRDefault="00A90957" w:rsidP="00A90957">
      <w:pPr>
        <w:ind w:right="42" w:firstLine="709"/>
      </w:pPr>
      <w:bookmarkStart w:id="5" w:name="_Toc215996722"/>
    </w:p>
    <w:p w:rsidR="007A5965" w:rsidRPr="00980B13" w:rsidRDefault="0073770D" w:rsidP="00A90957">
      <w:pPr>
        <w:pStyle w:val="2"/>
      </w:pPr>
      <w:bookmarkStart w:id="6" w:name="_Toc259204871"/>
      <w:r w:rsidRPr="00980B13">
        <w:t>Перечень регламентных работ технического обслуживания</w:t>
      </w:r>
      <w:bookmarkEnd w:id="5"/>
      <w:r w:rsidR="00C53315" w:rsidRPr="00980B13">
        <w:t xml:space="preserve"> автомобиля КамАЗ 53212</w:t>
      </w:r>
      <w:bookmarkEnd w:id="6"/>
    </w:p>
    <w:p w:rsidR="00A90957" w:rsidRDefault="00A90957" w:rsidP="00A90957">
      <w:pPr>
        <w:ind w:right="42" w:firstLine="709"/>
      </w:pPr>
    </w:p>
    <w:p w:rsidR="00980B13" w:rsidRDefault="0073770D" w:rsidP="00A90957">
      <w:pPr>
        <w:ind w:right="42" w:firstLine="709"/>
      </w:pPr>
      <w:r w:rsidRPr="00980B13">
        <w:t>Техническое обслуживания ТО-1 для автомобиля КамАЗ 53212 представленная далее проводится согласно</w:t>
      </w:r>
      <w:r w:rsidR="00980B13">
        <w:t xml:space="preserve"> "</w:t>
      </w:r>
      <w:r w:rsidRPr="00980B13">
        <w:t>Положению о текущем ремонте и обслуживании подвижного состава</w:t>
      </w:r>
      <w:r w:rsidR="00980B13">
        <w:t xml:space="preserve">". </w:t>
      </w:r>
      <w:r w:rsidRPr="00980B13">
        <w:t>Согласно данному положению первое техническое обслуживание для грузовых автомобилей проводится каждые 4000 км</w:t>
      </w:r>
      <w:r w:rsidR="00980B13" w:rsidRPr="00980B13">
        <w:t xml:space="preserve">. </w:t>
      </w:r>
      <w:r w:rsidRPr="00980B13">
        <w:t xml:space="preserve">В данные работы входят контрольно-диагностические, осмотровые, </w:t>
      </w:r>
      <w:r w:rsidR="008342EF" w:rsidRPr="00980B13">
        <w:t>крепежные и смазочно-очистительные работы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В перечень работ входит</w:t>
      </w:r>
      <w:r w:rsidR="00980B13" w:rsidRPr="00980B13">
        <w:t>:</w:t>
      </w:r>
    </w:p>
    <w:p w:rsidR="00980B13" w:rsidRDefault="008342EF" w:rsidP="00A90957">
      <w:pPr>
        <w:ind w:right="42" w:firstLine="709"/>
      </w:pPr>
      <w:r w:rsidRPr="00980B13">
        <w:t>Общий осмотр</w:t>
      </w:r>
      <w:r w:rsidR="00980B13" w:rsidRPr="00980B13">
        <w:t>:</w:t>
      </w:r>
    </w:p>
    <w:p w:rsidR="00980B13" w:rsidRDefault="008342EF" w:rsidP="00A90957">
      <w:pPr>
        <w:ind w:right="42" w:firstLine="709"/>
      </w:pPr>
      <w:r w:rsidRPr="00980B13">
        <w:t>1</w:t>
      </w:r>
      <w:r w:rsidR="00980B13" w:rsidRPr="00980B13">
        <w:t xml:space="preserve">. </w:t>
      </w:r>
      <w:r w:rsidRPr="00980B13">
        <w:t>Осмотреть автомобиль, проверить при этом состояние кабины, платформы,</w:t>
      </w:r>
      <w:r w:rsidR="00980B13" w:rsidRPr="00980B13">
        <w:t xml:space="preserve"> </w:t>
      </w:r>
      <w:r w:rsidRPr="00980B13">
        <w:t>стекол</w:t>
      </w:r>
      <w:r w:rsidR="00980B13" w:rsidRPr="00980B13">
        <w:t xml:space="preserve">, </w:t>
      </w:r>
      <w:r w:rsidRPr="00980B13">
        <w:t>зеркал заднего вида,</w:t>
      </w:r>
      <w:r w:rsidR="00980B13">
        <w:t xml:space="preserve"> </w:t>
      </w:r>
      <w:r w:rsidRPr="00980B13">
        <w:t>оперения, номерных знаков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2</w:t>
      </w:r>
      <w:r w:rsidR="00980B13" w:rsidRPr="00980B13">
        <w:t xml:space="preserve">. </w:t>
      </w:r>
      <w:r w:rsidRPr="00980B13">
        <w:t>Механизмов дверей</w:t>
      </w:r>
      <w:r w:rsidR="00980B13" w:rsidRPr="00980B13">
        <w:t xml:space="preserve">, </w:t>
      </w:r>
      <w:r w:rsidRPr="00980B13">
        <w:t>запоров бортов платформы,</w:t>
      </w:r>
      <w:r w:rsidR="00980B13">
        <w:t xml:space="preserve"> </w:t>
      </w:r>
      <w:r w:rsidRPr="00980B13">
        <w:t>буксирного</w:t>
      </w:r>
      <w:r w:rsidR="00980B13">
        <w:t xml:space="preserve"> (</w:t>
      </w:r>
      <w:r w:rsidRPr="00980B13">
        <w:t>опорно-сцепного</w:t>
      </w:r>
      <w:r w:rsidR="00980B13" w:rsidRPr="00980B13">
        <w:t xml:space="preserve">) </w:t>
      </w:r>
      <w:r w:rsidRPr="00980B13">
        <w:t>устройства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3</w:t>
      </w:r>
      <w:r w:rsidR="00980B13" w:rsidRPr="00980B13">
        <w:t xml:space="preserve">. </w:t>
      </w:r>
      <w:r w:rsidRPr="00980B13">
        <w:t>Проверить действие стеклоочистителя</w:t>
      </w:r>
      <w:r w:rsidR="00980B13" w:rsidRPr="00980B13">
        <w:t xml:space="preserve"> </w:t>
      </w:r>
      <w:r w:rsidRPr="00980B13">
        <w:t>и</w:t>
      </w:r>
      <w:r w:rsidR="00980B13" w:rsidRPr="00980B13">
        <w:t xml:space="preserve"> </w:t>
      </w:r>
      <w:r w:rsidRPr="00980B13">
        <w:t>омывателей</w:t>
      </w:r>
      <w:r w:rsidR="00980B13" w:rsidRPr="00980B13">
        <w:t xml:space="preserve"> </w:t>
      </w:r>
      <w:r w:rsidRPr="00980B13">
        <w:t>ветрового стекла, действие системы отопления и обогрева стекол</w:t>
      </w:r>
      <w:r w:rsidR="00980B13">
        <w:t xml:space="preserve"> (</w:t>
      </w:r>
      <w:r w:rsidRPr="00980B13">
        <w:t>в холодное время года</w:t>
      </w:r>
      <w:r w:rsidR="00980B13" w:rsidRPr="00980B13">
        <w:t>),</w:t>
      </w:r>
      <w:r w:rsidRPr="00980B13">
        <w:t xml:space="preserve"> системы вентиляции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Двигатель</w:t>
      </w:r>
      <w:r w:rsidR="00980B13" w:rsidRPr="00980B13">
        <w:t xml:space="preserve">, </w:t>
      </w:r>
      <w:r w:rsidRPr="00980B13">
        <w:t>включая системы охлаждения, смазки</w:t>
      </w:r>
      <w:r w:rsidR="00980B13" w:rsidRPr="00980B13">
        <w:t>:</w:t>
      </w:r>
    </w:p>
    <w:p w:rsidR="00980B13" w:rsidRDefault="008342EF" w:rsidP="00A90957">
      <w:pPr>
        <w:ind w:right="42" w:firstLine="709"/>
      </w:pPr>
      <w:r w:rsidRPr="00980B13">
        <w:t>4</w:t>
      </w:r>
      <w:r w:rsidR="00980B13" w:rsidRPr="00980B13">
        <w:t xml:space="preserve">. </w:t>
      </w:r>
      <w:r w:rsidRPr="00980B13">
        <w:t>Проверить осмотром</w:t>
      </w:r>
      <w:r w:rsidR="00980B13" w:rsidRPr="00980B13">
        <w:t xml:space="preserve"> </w:t>
      </w:r>
      <w:r w:rsidRPr="00980B13">
        <w:t>герметичность систем смазки и охлаждения двигателя</w:t>
      </w:r>
      <w:r w:rsidR="00980B13">
        <w:t xml:space="preserve"> (</w:t>
      </w:r>
      <w:r w:rsidRPr="00980B13">
        <w:t>в том числе пускового подогревателя</w:t>
      </w:r>
      <w:r w:rsidR="00980B13" w:rsidRPr="00980B13">
        <w:t>).</w:t>
      </w:r>
    </w:p>
    <w:p w:rsidR="00980B13" w:rsidRDefault="008342EF" w:rsidP="00A90957">
      <w:pPr>
        <w:ind w:right="42" w:firstLine="709"/>
      </w:pPr>
      <w:r w:rsidRPr="00980B13">
        <w:t>5</w:t>
      </w:r>
      <w:r w:rsidR="00980B13" w:rsidRPr="00980B13">
        <w:t xml:space="preserve">. </w:t>
      </w:r>
      <w:r w:rsidRPr="00980B13">
        <w:t>Проверить на слух работу клапанного механизма</w:t>
      </w:r>
      <w:r w:rsidR="00980B13" w:rsidRPr="00980B13">
        <w:t>.</w:t>
      </w:r>
    </w:p>
    <w:p w:rsidR="00980B13" w:rsidRDefault="008B52CA" w:rsidP="00A90957">
      <w:pPr>
        <w:ind w:right="42" w:firstLine="709"/>
      </w:pPr>
      <w:r w:rsidRPr="00980B13">
        <w:t>6</w:t>
      </w:r>
      <w:r w:rsidR="00980B13" w:rsidRPr="00980B13">
        <w:t xml:space="preserve">. </w:t>
      </w:r>
      <w:r w:rsidR="008342EF" w:rsidRPr="00980B13">
        <w:t>Проверить крепление деталей выпускного тракта</w:t>
      </w:r>
      <w:r w:rsidR="00980B13">
        <w:t xml:space="preserve"> (</w:t>
      </w:r>
      <w:r w:rsidR="008342EF" w:rsidRPr="00980B13">
        <w:t xml:space="preserve">приемная труба, глушитель и </w:t>
      </w:r>
      <w:r w:rsidR="00980B13">
        <w:t>др.), м</w:t>
      </w:r>
      <w:r w:rsidRPr="00980B13">
        <w:t>асляного картера</w:t>
      </w:r>
      <w:r w:rsidR="00980B13" w:rsidRPr="00980B13">
        <w:t>.</w:t>
      </w:r>
    </w:p>
    <w:p w:rsidR="00980B13" w:rsidRDefault="008B52CA" w:rsidP="00A90957">
      <w:pPr>
        <w:ind w:right="42" w:firstLine="709"/>
      </w:pPr>
      <w:r w:rsidRPr="00980B13">
        <w:t>7</w:t>
      </w:r>
      <w:r w:rsidR="00980B13" w:rsidRPr="00980B13">
        <w:t xml:space="preserve">. </w:t>
      </w:r>
      <w:r w:rsidR="008342EF" w:rsidRPr="00980B13">
        <w:t>Проверить крепление двигателя</w:t>
      </w:r>
      <w:r w:rsidR="00980B13" w:rsidRPr="00980B13">
        <w:t>.</w:t>
      </w:r>
    </w:p>
    <w:p w:rsidR="00980B13" w:rsidRDefault="008B52CA" w:rsidP="00A90957">
      <w:pPr>
        <w:ind w:right="42" w:firstLine="709"/>
      </w:pPr>
      <w:r w:rsidRPr="00980B13">
        <w:t>8</w:t>
      </w:r>
      <w:r w:rsidR="00980B13" w:rsidRPr="00980B13">
        <w:t xml:space="preserve">. </w:t>
      </w:r>
      <w:r w:rsidRPr="00980B13">
        <w:t>Проверить состояние и натяжение приводных ремней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Сцепление</w:t>
      </w:r>
      <w:r w:rsidR="00980B13" w:rsidRPr="00980B13">
        <w:t>:</w:t>
      </w:r>
    </w:p>
    <w:p w:rsidR="00980B13" w:rsidRDefault="008B52CA" w:rsidP="00A90957">
      <w:pPr>
        <w:ind w:right="42" w:firstLine="709"/>
      </w:pPr>
      <w:r w:rsidRPr="00980B13">
        <w:t>9</w:t>
      </w:r>
      <w:r w:rsidR="00980B13" w:rsidRPr="00980B13">
        <w:t xml:space="preserve">. </w:t>
      </w:r>
      <w:r w:rsidRPr="00980B13">
        <w:t xml:space="preserve">Проверить </w:t>
      </w:r>
      <w:r w:rsidR="008342EF" w:rsidRPr="00980B13">
        <w:t>свободный ход педали сцепления</w:t>
      </w:r>
      <w:r w:rsidR="00980B13" w:rsidRPr="00980B13">
        <w:t xml:space="preserve">. </w:t>
      </w:r>
      <w:r w:rsidR="008342EF" w:rsidRPr="00980B13">
        <w:t>Проверить герметичность системы</w:t>
      </w:r>
      <w:r w:rsidR="00980B13" w:rsidRPr="00980B13">
        <w:t xml:space="preserve"> </w:t>
      </w:r>
      <w:r w:rsidR="008342EF" w:rsidRPr="00980B13">
        <w:t>гидропривода</w:t>
      </w:r>
      <w:r w:rsidR="00980B13" w:rsidRPr="00980B13">
        <w:t xml:space="preserve"> </w:t>
      </w:r>
      <w:r w:rsidR="008342EF" w:rsidRPr="00980B13">
        <w:t>выключения сцепления</w:t>
      </w:r>
      <w:r w:rsidR="00980B13" w:rsidRPr="00980B13">
        <w:t>.</w:t>
      </w:r>
    </w:p>
    <w:p w:rsidR="00980B13" w:rsidRDefault="008B52CA" w:rsidP="00A90957">
      <w:pPr>
        <w:ind w:right="42" w:firstLine="709"/>
      </w:pPr>
      <w:r w:rsidRPr="00980B13">
        <w:t>10</w:t>
      </w:r>
      <w:r w:rsidR="00980B13" w:rsidRPr="00980B13">
        <w:t xml:space="preserve">. </w:t>
      </w:r>
      <w:r w:rsidRPr="00980B13">
        <w:t>Проверить уровень жидкости в компенсационном бачке главного цилиндра привода выключения сцепления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Коробка</w:t>
      </w:r>
      <w:r w:rsidR="00980B13">
        <w:t xml:space="preserve"> </w:t>
      </w:r>
      <w:r w:rsidRPr="00980B13">
        <w:t>передач</w:t>
      </w:r>
      <w:r w:rsidR="00980B13" w:rsidRPr="00980B13">
        <w:t>:</w:t>
      </w:r>
    </w:p>
    <w:p w:rsidR="00980B13" w:rsidRDefault="008B52CA" w:rsidP="00A90957">
      <w:pPr>
        <w:ind w:right="42" w:firstLine="709"/>
      </w:pPr>
      <w:r w:rsidRPr="00980B13">
        <w:t>11</w:t>
      </w:r>
      <w:r w:rsidR="00980B13" w:rsidRPr="00980B13">
        <w:t xml:space="preserve">. </w:t>
      </w:r>
      <w:r w:rsidR="008342EF" w:rsidRPr="00980B13">
        <w:t>Проверить крепление коробки передач и ее внешних деталей</w:t>
      </w:r>
      <w:r w:rsidR="00980B13" w:rsidRPr="00980B13">
        <w:t>.</w:t>
      </w:r>
    </w:p>
    <w:p w:rsidR="00980B13" w:rsidRDefault="008B52CA" w:rsidP="00A90957">
      <w:pPr>
        <w:ind w:right="42" w:firstLine="709"/>
      </w:pPr>
      <w:r w:rsidRPr="00980B13">
        <w:t>12</w:t>
      </w:r>
      <w:r w:rsidR="00980B13" w:rsidRPr="00980B13">
        <w:t xml:space="preserve">. </w:t>
      </w:r>
      <w:r w:rsidR="008342EF" w:rsidRPr="00980B13">
        <w:t>Проверить в действии механизм переключения передач на неподвижном автомобиле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Карданная передача</w:t>
      </w:r>
      <w:r w:rsidR="00980B13" w:rsidRPr="00980B13">
        <w:t>:</w:t>
      </w:r>
    </w:p>
    <w:p w:rsidR="00980B13" w:rsidRDefault="008B52CA" w:rsidP="00A90957">
      <w:pPr>
        <w:ind w:right="42" w:firstLine="709"/>
      </w:pPr>
      <w:r w:rsidRPr="00980B13">
        <w:t>13</w:t>
      </w:r>
      <w:r w:rsidR="00980B13" w:rsidRPr="00980B13">
        <w:t xml:space="preserve">. </w:t>
      </w:r>
      <w:r w:rsidRPr="00980B13">
        <w:t>Проверить</w:t>
      </w:r>
      <w:r w:rsidR="00980B13" w:rsidRPr="00980B13">
        <w:t xml:space="preserve"> </w:t>
      </w:r>
      <w:r w:rsidRPr="00980B13">
        <w:t>крепление фланцев карданных валов</w:t>
      </w:r>
      <w:r w:rsidR="00980B13" w:rsidRPr="00980B13">
        <w:t xml:space="preserve">. </w:t>
      </w:r>
      <w:r w:rsidR="008342EF" w:rsidRPr="00980B13">
        <w:t>Проверить люфт в шарнирных и шлицевых</w:t>
      </w:r>
      <w:r w:rsidRPr="00980B13">
        <w:t xml:space="preserve"> соединениях карданной передачи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Задний мост</w:t>
      </w:r>
      <w:r w:rsidR="00980B13" w:rsidRPr="00980B13">
        <w:t>:</w:t>
      </w:r>
    </w:p>
    <w:p w:rsidR="00980B13" w:rsidRDefault="008B52CA" w:rsidP="00A90957">
      <w:pPr>
        <w:ind w:right="42" w:firstLine="709"/>
      </w:pPr>
      <w:r w:rsidRPr="00980B13">
        <w:t>14</w:t>
      </w:r>
      <w:r w:rsidR="00980B13" w:rsidRPr="00980B13">
        <w:t xml:space="preserve">. </w:t>
      </w:r>
      <w:r w:rsidR="008342EF" w:rsidRPr="00980B13">
        <w:t>Проверить герметичность соединений заднего</w:t>
      </w:r>
      <w:r w:rsidR="00980B13">
        <w:t xml:space="preserve"> (</w:t>
      </w:r>
      <w:r w:rsidR="008342EF" w:rsidRPr="00980B13">
        <w:t>среднего</w:t>
      </w:r>
      <w:r w:rsidR="00980B13" w:rsidRPr="00980B13">
        <w:t xml:space="preserve">) </w:t>
      </w:r>
      <w:r w:rsidR="008342EF" w:rsidRPr="00980B13">
        <w:t>моста</w:t>
      </w:r>
      <w:r w:rsidR="00980B13" w:rsidRPr="00980B13">
        <w:t>.</w:t>
      </w:r>
    </w:p>
    <w:p w:rsidR="00980B13" w:rsidRDefault="008B52CA" w:rsidP="00A90957">
      <w:pPr>
        <w:ind w:right="42" w:firstLine="709"/>
      </w:pPr>
      <w:r w:rsidRPr="00980B13">
        <w:t>15</w:t>
      </w:r>
      <w:r w:rsidR="00980B13" w:rsidRPr="00980B13">
        <w:t xml:space="preserve">. </w:t>
      </w:r>
      <w:r w:rsidR="008342EF" w:rsidRPr="00980B13">
        <w:t>Проверить крепление карт</w:t>
      </w:r>
      <w:r w:rsidRPr="00980B13">
        <w:t>ера редуктора, фланцев полуосей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Рулевое</w:t>
      </w:r>
      <w:r w:rsidR="00980B13">
        <w:t xml:space="preserve"> </w:t>
      </w:r>
      <w:r w:rsidRPr="00980B13">
        <w:t>управление</w:t>
      </w:r>
      <w:r w:rsidR="00980B13">
        <w:t xml:space="preserve"> </w:t>
      </w:r>
      <w:r w:rsidRPr="00980B13">
        <w:t>и</w:t>
      </w:r>
      <w:r w:rsidR="00980B13">
        <w:t xml:space="preserve"> </w:t>
      </w:r>
      <w:r w:rsidRPr="00980B13">
        <w:t>передняя ось</w:t>
      </w:r>
      <w:r w:rsidR="00980B13" w:rsidRPr="00980B13">
        <w:t>:</w:t>
      </w:r>
    </w:p>
    <w:p w:rsidR="00980B13" w:rsidRDefault="008B52CA" w:rsidP="00A90957">
      <w:pPr>
        <w:ind w:right="42" w:firstLine="709"/>
      </w:pPr>
      <w:r w:rsidRPr="00980B13">
        <w:t>16</w:t>
      </w:r>
      <w:r w:rsidR="00980B13" w:rsidRPr="00980B13">
        <w:t xml:space="preserve">. </w:t>
      </w:r>
      <w:r w:rsidR="008342EF" w:rsidRPr="00980B13">
        <w:t>Проверить герметичность системы усилителя рулевого управления</w:t>
      </w:r>
      <w:r w:rsidR="00980B13" w:rsidRPr="00980B13">
        <w:t>.</w:t>
      </w:r>
    </w:p>
    <w:p w:rsidR="00980B13" w:rsidRDefault="008B52CA" w:rsidP="00A90957">
      <w:pPr>
        <w:ind w:right="42" w:firstLine="709"/>
      </w:pPr>
      <w:r w:rsidRPr="00980B13">
        <w:t>17</w:t>
      </w:r>
      <w:r w:rsidR="00980B13" w:rsidRPr="00980B13">
        <w:t xml:space="preserve">. </w:t>
      </w:r>
      <w:r w:rsidR="008342EF" w:rsidRPr="00980B13">
        <w:t xml:space="preserve">Проверить крепление в шплинтовку гаек </w:t>
      </w:r>
      <w:r w:rsidRPr="00980B13">
        <w:t>рычагов поворотных цапф шаровых пальцев рулевых тяг</w:t>
      </w:r>
      <w:r w:rsidR="00980B13" w:rsidRPr="00980B13">
        <w:t>.</w:t>
      </w:r>
    </w:p>
    <w:p w:rsidR="00980B13" w:rsidRDefault="008B52CA" w:rsidP="00A90957">
      <w:pPr>
        <w:ind w:right="42" w:firstLine="709"/>
      </w:pPr>
      <w:r w:rsidRPr="00980B13">
        <w:t>18</w:t>
      </w:r>
      <w:r w:rsidR="00980B13" w:rsidRPr="00980B13">
        <w:t xml:space="preserve">. </w:t>
      </w:r>
      <w:r w:rsidR="008342EF" w:rsidRPr="00980B13">
        <w:t>Проверить люфт рулевого колеса и шарниров рулевых тяг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Тормозная система</w:t>
      </w:r>
      <w:r w:rsidR="00980B13" w:rsidRPr="00980B13">
        <w:t>:</w:t>
      </w:r>
    </w:p>
    <w:p w:rsidR="00980B13" w:rsidRDefault="001B0515" w:rsidP="00A90957">
      <w:pPr>
        <w:ind w:right="42" w:firstLine="709"/>
      </w:pPr>
      <w:r w:rsidRPr="00980B13">
        <w:t>19</w:t>
      </w:r>
      <w:r w:rsidR="00980B13" w:rsidRPr="00980B13">
        <w:t xml:space="preserve">. </w:t>
      </w:r>
      <w:r w:rsidR="008342EF" w:rsidRPr="00980B13">
        <w:t>Проверить состояние и герметичность трубопроводов и приборов тормозной системы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20</w:t>
      </w:r>
      <w:r w:rsidR="00980B13" w:rsidRPr="00980B13">
        <w:t xml:space="preserve">. </w:t>
      </w:r>
      <w:r w:rsidR="008342EF" w:rsidRPr="00980B13">
        <w:t>Проверить</w:t>
      </w:r>
      <w:r w:rsidRPr="00980B13">
        <w:t xml:space="preserve"> ход штоков</w:t>
      </w:r>
      <w:r w:rsidR="00980B13" w:rsidRPr="00980B13">
        <w:t xml:space="preserve"> </w:t>
      </w:r>
      <w:r w:rsidRPr="00980B13">
        <w:t>тормозных камер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21</w:t>
      </w:r>
      <w:r w:rsidR="00980B13" w:rsidRPr="00980B13">
        <w:t xml:space="preserve">. </w:t>
      </w:r>
      <w:r w:rsidRPr="00980B13">
        <w:t>Сменить спирт в предохранителе от замерзания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Ходовая часть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22</w:t>
      </w:r>
      <w:r w:rsidR="00980B13" w:rsidRPr="00980B13">
        <w:t xml:space="preserve">. </w:t>
      </w:r>
      <w:r w:rsidR="008342EF" w:rsidRPr="00980B13">
        <w:t>Проверить</w:t>
      </w:r>
      <w:r w:rsidR="00980B13" w:rsidRPr="00980B13">
        <w:t xml:space="preserve"> </w:t>
      </w:r>
      <w:r w:rsidR="008342EF" w:rsidRPr="00980B13">
        <w:t>осмотром состояние</w:t>
      </w:r>
      <w:r w:rsidRPr="00980B13">
        <w:t xml:space="preserve"> рамы, узлов и деталей подвески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23</w:t>
      </w:r>
      <w:r w:rsidR="00980B13" w:rsidRPr="00980B13">
        <w:t xml:space="preserve">. </w:t>
      </w:r>
      <w:r w:rsidR="008342EF" w:rsidRPr="00980B13">
        <w:t>Проверить крепление стремянок и пальцев рессор, крепление колес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24</w:t>
      </w:r>
      <w:r w:rsidR="00980B13" w:rsidRPr="00980B13">
        <w:t xml:space="preserve">. </w:t>
      </w:r>
      <w:r w:rsidR="008342EF" w:rsidRPr="00980B13">
        <w:t>Проверить состояние шин</w:t>
      </w:r>
      <w:r w:rsidR="00980B13" w:rsidRPr="00980B13">
        <w:t xml:space="preserve"> </w:t>
      </w:r>
      <w:r w:rsidR="008342EF" w:rsidRPr="00980B13">
        <w:t>и давление воздуха в них</w:t>
      </w:r>
      <w:r w:rsidR="00980B13" w:rsidRPr="00980B13">
        <w:t xml:space="preserve">: </w:t>
      </w:r>
      <w:r w:rsidR="008342EF" w:rsidRPr="00980B13">
        <w:t>удалить посторонние предметы, застрявшие в протекторе и между спаренными колесами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Кабина, платформа</w:t>
      </w:r>
      <w:r w:rsidR="00980B13">
        <w:t xml:space="preserve"> (</w:t>
      </w:r>
      <w:r w:rsidRPr="00980B13">
        <w:t>кузов</w:t>
      </w:r>
      <w:r w:rsidR="00980B13" w:rsidRPr="00980B13">
        <w:t xml:space="preserve">) </w:t>
      </w:r>
      <w:r w:rsidRPr="00980B13">
        <w:t>и</w:t>
      </w:r>
      <w:r w:rsidR="00980B13" w:rsidRPr="00980B13">
        <w:t xml:space="preserve"> </w:t>
      </w:r>
      <w:r w:rsidRPr="00980B13">
        <w:t>оперение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25</w:t>
      </w:r>
      <w:r w:rsidR="00980B13" w:rsidRPr="00980B13">
        <w:t xml:space="preserve">. </w:t>
      </w:r>
      <w:r w:rsidR="008342EF" w:rsidRPr="00980B13">
        <w:t>Проверить состояние и действие запорного механизма, упора-ограничителя и страхового</w:t>
      </w:r>
      <w:r w:rsidR="00980B13" w:rsidRPr="00980B13">
        <w:t xml:space="preserve"> </w:t>
      </w:r>
      <w:r w:rsidR="008342EF" w:rsidRPr="00980B13">
        <w:t>устройства опрокидывающейся кабины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26</w:t>
      </w:r>
      <w:r w:rsidR="00980B13" w:rsidRPr="00980B13">
        <w:t xml:space="preserve">. </w:t>
      </w:r>
      <w:r w:rsidR="008342EF" w:rsidRPr="00980B13">
        <w:t>Проверить крепление платформы к раме автомобиля,</w:t>
      </w:r>
    </w:p>
    <w:p w:rsidR="00980B13" w:rsidRDefault="001B0515" w:rsidP="00A90957">
      <w:pPr>
        <w:ind w:right="42" w:firstLine="709"/>
      </w:pPr>
      <w:r w:rsidRPr="00980B13">
        <w:t>27</w:t>
      </w:r>
      <w:r w:rsidR="00980B13" w:rsidRPr="00980B13">
        <w:t xml:space="preserve">. </w:t>
      </w:r>
      <w:r w:rsidRPr="00980B13">
        <w:t>Проверить крепление</w:t>
      </w:r>
      <w:r w:rsidR="008342EF" w:rsidRPr="00980B13">
        <w:t>, подножек, брызговиков</w:t>
      </w:r>
      <w:r w:rsidR="00980B13" w:rsidRPr="00980B13">
        <w:t xml:space="preserve">. </w:t>
      </w:r>
      <w:r w:rsidR="008342EF" w:rsidRPr="00980B13">
        <w:t>Осмотреть поверхности кабины и платформы</w:t>
      </w:r>
      <w:r w:rsidR="00980B13" w:rsidRPr="00980B13">
        <w:t xml:space="preserve">; </w:t>
      </w:r>
      <w:r w:rsidR="008342EF" w:rsidRPr="00980B13">
        <w:t>при необходимости зачистить места</w:t>
      </w:r>
      <w:r w:rsidR="00980B13" w:rsidRPr="00980B13">
        <w:t xml:space="preserve"> </w:t>
      </w:r>
      <w:r w:rsidR="008342EF" w:rsidRPr="00980B13">
        <w:t>коррозии и нанести защитное покрытие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Система питания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28</w:t>
      </w:r>
      <w:r w:rsidR="00980B13" w:rsidRPr="00980B13">
        <w:t xml:space="preserve">. </w:t>
      </w:r>
      <w:r w:rsidR="008342EF" w:rsidRPr="00980B13">
        <w:t>Проверить осмотром состояние приборов системы питания, их крепление и герметичность соединений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Электрооборудование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29</w:t>
      </w:r>
      <w:r w:rsidR="00980B13" w:rsidRPr="00980B13">
        <w:t xml:space="preserve">. </w:t>
      </w:r>
      <w:r w:rsidRPr="00980B13">
        <w:t>Проверить действие звукового сигнала, ламп щитка приборов, освещения и сигнализации</w:t>
      </w:r>
      <w:r w:rsidR="00980B13" w:rsidRPr="00980B13">
        <w:t xml:space="preserve">, </w:t>
      </w:r>
      <w:r w:rsidRPr="00980B13">
        <w:t>фар, подфарников, задних фонарей, стоп-сигнала и переключателя света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30</w:t>
      </w:r>
      <w:r w:rsidR="00980B13" w:rsidRPr="00980B13">
        <w:t xml:space="preserve">. </w:t>
      </w:r>
      <w:r w:rsidRPr="00980B13">
        <w:t>Проверить состояние и крепление электропроводов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3</w:t>
      </w:r>
      <w:r w:rsidR="008342EF" w:rsidRPr="00980B13">
        <w:t>1</w:t>
      </w:r>
      <w:r w:rsidR="00980B13" w:rsidRPr="00980B13">
        <w:t xml:space="preserve">. </w:t>
      </w:r>
      <w:r w:rsidR="008342EF" w:rsidRPr="00980B13">
        <w:t>Проверить</w:t>
      </w:r>
      <w:r w:rsidRPr="00980B13">
        <w:t xml:space="preserve"> крепление генератора</w:t>
      </w:r>
      <w:r w:rsidR="00980B13" w:rsidRPr="00980B13">
        <w:t xml:space="preserve"> </w:t>
      </w:r>
      <w:r w:rsidRPr="00980B13">
        <w:t>и состояние его</w:t>
      </w:r>
      <w:r w:rsidR="008342EF" w:rsidRPr="00980B13">
        <w:t xml:space="preserve"> контактных соединений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32</w:t>
      </w:r>
      <w:r w:rsidR="00980B13" w:rsidRPr="00980B13">
        <w:t xml:space="preserve">. </w:t>
      </w:r>
      <w:r w:rsidRPr="00980B13">
        <w:t>Очистить аккумуляторную батарею от пыли, грязи и следов электролита</w:t>
      </w:r>
      <w:r w:rsidR="00980B13" w:rsidRPr="00980B13">
        <w:t xml:space="preserve">; </w:t>
      </w:r>
      <w:r w:rsidRPr="00980B13">
        <w:t>прочистить вентиляционные отверстия, проверить крепление</w:t>
      </w:r>
      <w:r w:rsidR="00980B13" w:rsidRPr="00980B13">
        <w:t xml:space="preserve"> </w:t>
      </w:r>
      <w:r w:rsidRPr="00980B13">
        <w:t>и надёжность контакта наконечников проводов с</w:t>
      </w:r>
      <w:r w:rsidR="00980B13" w:rsidRPr="00980B13">
        <w:t xml:space="preserve"> </w:t>
      </w:r>
      <w:r w:rsidRPr="00980B13">
        <w:t>выводными штырями</w:t>
      </w:r>
      <w:r w:rsidR="00980B13" w:rsidRPr="00980B13">
        <w:t xml:space="preserve">; </w:t>
      </w:r>
      <w:r w:rsidRPr="00980B13">
        <w:t>проверить уровень электролита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Смазочные и очистительные работы</w:t>
      </w:r>
      <w:r w:rsidR="00980B13" w:rsidRPr="00980B13">
        <w:t>:</w:t>
      </w:r>
    </w:p>
    <w:p w:rsidR="00980B13" w:rsidRDefault="001B0515" w:rsidP="00A90957">
      <w:pPr>
        <w:ind w:right="42" w:firstLine="709"/>
      </w:pPr>
      <w:r w:rsidRPr="00980B13">
        <w:t>33</w:t>
      </w:r>
      <w:r w:rsidR="00980B13" w:rsidRPr="00980B13">
        <w:t xml:space="preserve">. </w:t>
      </w:r>
      <w:r w:rsidR="008342EF" w:rsidRPr="00980B13">
        <w:t xml:space="preserve">Смазать узлы трения и проверить уровень масла в картерах агрегатов </w:t>
      </w:r>
      <w:r w:rsidRPr="00980B13">
        <w:t>с химмотологической картой</w:t>
      </w:r>
      <w:r w:rsidR="00980B13" w:rsidRPr="00980B13">
        <w:t>.</w:t>
      </w:r>
    </w:p>
    <w:p w:rsidR="00980B13" w:rsidRDefault="001B0515" w:rsidP="00A90957">
      <w:pPr>
        <w:ind w:right="42" w:firstLine="709"/>
      </w:pPr>
      <w:r w:rsidRPr="00980B13">
        <w:t>34</w:t>
      </w:r>
      <w:r w:rsidR="00980B13" w:rsidRPr="00980B13">
        <w:t xml:space="preserve">. </w:t>
      </w:r>
      <w:r w:rsidR="008342EF" w:rsidRPr="00980B13">
        <w:t>Прочистить сапуны коробки передач и мостов</w:t>
      </w:r>
      <w:r w:rsidR="00980B13" w:rsidRPr="00980B13">
        <w:t>.</w:t>
      </w:r>
    </w:p>
    <w:p w:rsidR="00980B13" w:rsidRDefault="008342EF" w:rsidP="00A90957">
      <w:pPr>
        <w:ind w:right="42" w:firstLine="709"/>
      </w:pPr>
      <w:r w:rsidRPr="00980B13">
        <w:t>Проверка автомобиля после обслуживания</w:t>
      </w:r>
      <w:r w:rsidR="00980B13" w:rsidRPr="00980B13">
        <w:t>:</w:t>
      </w:r>
    </w:p>
    <w:p w:rsidR="00980B13" w:rsidRDefault="00873BD3" w:rsidP="00A90957">
      <w:pPr>
        <w:ind w:right="42" w:firstLine="709"/>
      </w:pPr>
      <w:r w:rsidRPr="00980B13">
        <w:t>35</w:t>
      </w:r>
      <w:r w:rsidR="00980B13" w:rsidRPr="00980B13">
        <w:t xml:space="preserve">. </w:t>
      </w:r>
      <w:r w:rsidR="008342EF" w:rsidRPr="00980B13">
        <w:t>Проверить после обслуживания работу агрегатов, узлов и приборов автомобиля на ходу или посту диагностики</w:t>
      </w:r>
      <w:r w:rsidR="00980B13" w:rsidRPr="00980B13">
        <w:t>.</w:t>
      </w:r>
    </w:p>
    <w:p w:rsidR="00117968" w:rsidRDefault="00117968" w:rsidP="00A90957">
      <w:pPr>
        <w:ind w:right="42" w:firstLine="709"/>
      </w:pPr>
    </w:p>
    <w:p w:rsidR="00972141" w:rsidRPr="00980B13" w:rsidRDefault="00972141" w:rsidP="00A90957">
      <w:pPr>
        <w:pStyle w:val="2"/>
      </w:pPr>
      <w:bookmarkStart w:id="7" w:name="_Toc215996723"/>
      <w:bookmarkStart w:id="8" w:name="_Toc259204872"/>
      <w:r w:rsidRPr="00980B13">
        <w:t>Технологическая карта технического обслуживания автомобиля КамАЗ 53212</w:t>
      </w:r>
      <w:bookmarkEnd w:id="7"/>
      <w:bookmarkEnd w:id="8"/>
    </w:p>
    <w:p w:rsidR="00A90957" w:rsidRDefault="00A90957" w:rsidP="00A90957">
      <w:pPr>
        <w:ind w:right="42" w:firstLine="709"/>
      </w:pPr>
    </w:p>
    <w:p w:rsidR="00972141" w:rsidRPr="00980B13" w:rsidRDefault="00972141" w:rsidP="00A90957">
      <w:pPr>
        <w:ind w:right="42" w:firstLine="709"/>
      </w:pPr>
      <w:r w:rsidRPr="00980B13">
        <w:t>Таблица 1</w:t>
      </w:r>
    </w:p>
    <w:p w:rsidR="00972141" w:rsidRPr="00980B13" w:rsidRDefault="00972141" w:rsidP="00A90957">
      <w:pPr>
        <w:ind w:right="42" w:firstLine="709"/>
      </w:pPr>
      <w:r w:rsidRPr="00980B13">
        <w:t>Технологическая карта ТО-1 автомобиля КамАЗ 53212</w:t>
      </w:r>
    </w:p>
    <w:tbl>
      <w:tblPr>
        <w:tblStyle w:val="a6"/>
        <w:tblW w:w="9185" w:type="dxa"/>
        <w:tblLayout w:type="fixed"/>
        <w:tblLook w:val="01E0" w:firstRow="1" w:lastRow="1" w:firstColumn="1" w:lastColumn="1" w:noHBand="0" w:noVBand="0"/>
      </w:tblPr>
      <w:tblGrid>
        <w:gridCol w:w="580"/>
        <w:gridCol w:w="2768"/>
        <w:gridCol w:w="779"/>
        <w:gridCol w:w="724"/>
        <w:gridCol w:w="1596"/>
        <w:gridCol w:w="2738"/>
      </w:tblGrid>
      <w:tr w:rsidR="00972141" w:rsidRPr="00980B13">
        <w:trPr>
          <w:cantSplit/>
          <w:trHeight w:val="2436"/>
        </w:trPr>
        <w:tc>
          <w:tcPr>
            <w:tcW w:w="828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№ выполняемых</w:t>
            </w:r>
            <w:r w:rsidR="00A90957">
              <w:t xml:space="preserve"> </w:t>
            </w:r>
            <w:r w:rsidRPr="00980B13">
              <w:t>работ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Наименование и содержание работ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Место выполнения обслуживания</w:t>
            </w:r>
          </w:p>
        </w:tc>
        <w:tc>
          <w:tcPr>
            <w:tcW w:w="1076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Количество мест обслуживания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Приборы, инструменты, приспособления, модель, тип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Технические требования и указания</w:t>
            </w:r>
          </w:p>
        </w:tc>
      </w:tr>
      <w:tr w:rsidR="00972141" w:rsidRPr="00980B13">
        <w:trPr>
          <w:trHeight w:val="338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Общий осмотр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Осмотреть автомобиль и проверить при этом состояние кабины, платформы, стекол, зеркал заднего вида, оперения, окраски, номерных знаков и зеркал заднего вида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  <w:rPr>
                <w:lang w:val="en-US"/>
              </w:rPr>
            </w:pPr>
            <w:r w:rsidRPr="00980B13">
              <w:t xml:space="preserve">Сверху, спереди, сзади 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Стекла кабины, фар, подфарников, указателей поворотов должны быть целыми</w:t>
            </w:r>
            <w:r w:rsidR="00980B13" w:rsidRPr="00980B13">
              <w:t xml:space="preserve">. </w:t>
            </w:r>
            <w:r w:rsidRPr="00980B13">
              <w:t>Доски платформы не должны иметь трещин и изломов</w:t>
            </w:r>
            <w:r w:rsidR="00980B13" w:rsidRPr="00980B13">
              <w:t xml:space="preserve">. </w:t>
            </w:r>
            <w:r w:rsidRPr="00980B13">
              <w:t>Состояние номерных знаков должно отвечать требованиям Правил дорожного движения</w:t>
            </w:r>
            <w:r w:rsidR="00980B13" w:rsidRPr="00980B13">
              <w:t xml:space="preserve">. </w:t>
            </w:r>
            <w:r w:rsidRPr="00980B13">
              <w:t>Зеркала заднего вида должны быть целыми и правильно отрегулированы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исправность замков дверей кабины, запоров бортов платформы, буксирного прибора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Сверху, сзади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F739CF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Механизмы дверей, запоров бортов платформы должны быть исправны</w:t>
            </w:r>
            <w:r w:rsidR="00980B13" w:rsidRPr="00980B13">
              <w:t xml:space="preserve">. </w:t>
            </w:r>
            <w:r w:rsidRPr="00980B13">
              <w:t>Буксирный прибор должен быть надежно закреплен на раме, а его откидывающаяся скоба должна быть зашплинтована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действие стеклоочистителей, устройство для обмыва ветрового стекла и устройство для обдува и обогрева ветрового стекла</w:t>
            </w:r>
            <w:r w:rsidR="00980B13">
              <w:t xml:space="preserve"> (</w:t>
            </w:r>
            <w:r w:rsidRPr="00980B13">
              <w:t>в зимнее время</w:t>
            </w:r>
            <w:r w:rsidR="00980B13" w:rsidRPr="00980B13">
              <w:t xml:space="preserve">)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В кабине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3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Щетки стеклоочистителей должны плотно по всей длине кромки прилегать к поверхности ветрового стекла и перемещаться без заеданий и остановки</w:t>
            </w:r>
            <w:r w:rsidR="00980B13" w:rsidRPr="00980B13">
              <w:t xml:space="preserve">. </w:t>
            </w:r>
            <w:r w:rsidRPr="00980B13">
              <w:t>При работе щетки не должны касаться уплотнителя</w:t>
            </w:r>
            <w:r w:rsidR="00980B13" w:rsidRPr="00980B13">
              <w:t xml:space="preserve">. </w:t>
            </w:r>
            <w:r w:rsidRPr="00980B13">
              <w:t>Устройство для обмыва стекла должно быть исправно и омывать равномерно все поверхность стекла</w:t>
            </w:r>
          </w:p>
        </w:tc>
      </w:tr>
      <w:tr w:rsidR="00972141" w:rsidRPr="00980B13"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Двигатель, включая системы охлаждения и смазки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осмотром состояние и герметичность систем охлаждения, смазки двигателя, системы отопления кабины и пускового подогревателя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 и 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4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Подтекание масла</w:t>
            </w:r>
            <w:r w:rsidR="00C53315" w:rsidRPr="00980B13">
              <w:t xml:space="preserve"> в местах крепления масленого фильтра и картера не допускается</w:t>
            </w:r>
            <w:r w:rsidR="00980B13" w:rsidRPr="00980B13">
              <w:t xml:space="preserve">. </w:t>
            </w:r>
            <w:r w:rsidR="00C53315" w:rsidRPr="00980B13">
              <w:t>Подтекание</w:t>
            </w:r>
            <w:r w:rsidRPr="00980B13">
              <w:t xml:space="preserve"> охлаждающей жидкости</w:t>
            </w:r>
            <w:r w:rsidR="00980B13" w:rsidRPr="00980B13">
              <w:t xml:space="preserve"> </w:t>
            </w:r>
            <w:r w:rsidR="00C53315" w:rsidRPr="00980B13">
              <w:t xml:space="preserve">в патрубках и радиаторе </w:t>
            </w:r>
            <w:r w:rsidRPr="00980B13">
              <w:t>не допускается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При необходимости устранить нарушение герметичности в трубопроводах системы охлаждения, смазки двигателя, системы отопления кабины и пускового подогрева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4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F739CF" w:rsidRPr="00980B13">
              <w:t>11</w:t>
            </w:r>
            <w:r w:rsidR="00980B13" w:rsidRPr="00980B13">
              <w:t>),</w:t>
            </w:r>
            <w:r w:rsidRPr="00980B13">
              <w:t xml:space="preserve"> пассатижи</w:t>
            </w:r>
            <w:r w:rsidR="00980B13">
              <w:t xml:space="preserve"> (</w:t>
            </w:r>
            <w:r w:rsidR="004C5EF5" w:rsidRPr="00980B13">
              <w:t>12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Подтекание масла, охлаждающей жидкости и топлива устраняется подтяжкой гаек, хомутов или заменой отдельных элементов деталей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6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на слух работу клапанного механизма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Пустить двигатель прослушать его работу, Стуков в клапанном механизме при правильной его регулировке быть не должно</w:t>
            </w:r>
          </w:p>
        </w:tc>
      </w:tr>
      <w:tr w:rsidR="00972141" w:rsidRPr="00980B13">
        <w:trPr>
          <w:cantSplit/>
          <w:trHeight w:val="2330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7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отрегулировать зазоры между клапанами и коромыслами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 xml:space="preserve">То же 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16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Приспособление для регулировки клапанов И80</w:t>
            </w:r>
            <w:r w:rsidR="00980B13">
              <w:t>1.1</w:t>
            </w:r>
            <w:r w:rsidRPr="00980B13">
              <w:t>4</w:t>
            </w:r>
            <w:r w:rsidR="00980B13">
              <w:t>.0</w:t>
            </w:r>
            <w:r w:rsidRPr="00980B13">
              <w:t>00</w:t>
            </w:r>
            <w:r w:rsidR="00980B13">
              <w:t xml:space="preserve"> (</w:t>
            </w:r>
            <w:r w:rsidR="004C5EF5" w:rsidRPr="00980B13">
              <w:t>10</w:t>
            </w:r>
            <w:r w:rsidR="00980B13" w:rsidRPr="00980B13">
              <w:t>),</w:t>
            </w:r>
            <w:r w:rsidRPr="00980B13">
              <w:t xml:space="preserve"> набор щупов</w:t>
            </w:r>
            <w:r w:rsidR="0088288A" w:rsidRPr="00980B13">
              <w:t xml:space="preserve"> №2</w:t>
            </w:r>
            <w:r w:rsidR="00980B13">
              <w:t xml:space="preserve"> (</w:t>
            </w:r>
            <w:r w:rsidR="004C5EF5" w:rsidRPr="00980B13">
              <w:t>15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Тепловые зазоры в механизме газораспределения регулируются на холодном двигателе не ранее чем через 30 мин после останова</w:t>
            </w:r>
            <w:r w:rsidR="00980B13" w:rsidRPr="00980B13">
              <w:t xml:space="preserve">. </w:t>
            </w:r>
            <w:r w:rsidRPr="00980B13">
              <w:t>При каждом положении регулируйте одновременно зазоры клапанов двух цилиндров в порядке работы</w:t>
            </w:r>
            <w:r w:rsidR="00980B13" w:rsidRPr="00980B13">
              <w:t xml:space="preserve">: </w:t>
            </w:r>
            <w:r w:rsidRPr="00980B13">
              <w:t>1-5-4-2-6-3-7-8, поворачивая коленчатый вал на 90</w:t>
            </w:r>
            <w:r w:rsidRPr="00980B13">
              <w:rPr>
                <w:vertAlign w:val="superscript"/>
              </w:rPr>
              <w:t>0</w:t>
            </w:r>
            <w:r w:rsidR="00980B13" w:rsidRPr="00980B13">
              <w:t xml:space="preserve"> </w:t>
            </w:r>
            <w:r w:rsidRPr="00980B13">
              <w:t>Регулируются тепловые зазоры в следующем порядке</w:t>
            </w:r>
            <w:r w:rsidR="00980B13" w:rsidRPr="00980B13">
              <w:t xml:space="preserve">: </w:t>
            </w:r>
            <w:r w:rsidRPr="00980B13">
              <w:t>установить поршень первого цилиндра в в</w:t>
            </w:r>
            <w:r w:rsidR="00980B13" w:rsidRPr="00980B13">
              <w:t xml:space="preserve">. </w:t>
            </w:r>
            <w:r w:rsidRPr="00980B13">
              <w:t>м</w:t>
            </w:r>
            <w:r w:rsidR="00980B13" w:rsidRPr="00980B13">
              <w:t xml:space="preserve">. </w:t>
            </w:r>
            <w:r w:rsidRPr="00980B13">
              <w:t>т</w:t>
            </w:r>
            <w:r w:rsidR="00980B13" w:rsidRPr="00980B13">
              <w:t xml:space="preserve">. </w:t>
            </w:r>
            <w:r w:rsidRPr="00980B13">
              <w:t>такта сжатия, проверните коленчатый вал по ходу вращения</w:t>
            </w:r>
            <w:r w:rsidR="00980B13">
              <w:t xml:space="preserve"> (</w:t>
            </w:r>
            <w:r w:rsidRPr="00980B13">
              <w:t>против часовой стрелки, если смотреть со стороны маховика</w:t>
            </w:r>
            <w:r w:rsidR="00980B13" w:rsidRPr="00980B13">
              <w:t xml:space="preserve">) </w:t>
            </w:r>
            <w:r w:rsidRPr="00980B13">
              <w:t>на угол 60</w:t>
            </w:r>
            <w:r w:rsidRPr="00980B13">
              <w:rPr>
                <w:vertAlign w:val="superscript"/>
              </w:rPr>
              <w:t>0</w:t>
            </w:r>
            <w:r w:rsidR="00980B13">
              <w:t xml:space="preserve"> (</w:t>
            </w:r>
            <w:r w:rsidRPr="00980B13">
              <w:t>поворот маховика на угловое расстояние между двумя соседними отверстиями соответствует между двумя соседними отверстиями соответствует повороту коленчатого вала на 30</w:t>
            </w:r>
            <w:r w:rsidRPr="00980B13">
              <w:rPr>
                <w:vertAlign w:val="superscript"/>
              </w:rPr>
              <w:t>0</w:t>
            </w:r>
            <w:r w:rsidR="00980B13" w:rsidRPr="00980B13">
              <w:t xml:space="preserve">), </w:t>
            </w:r>
            <w:r w:rsidRPr="00980B13">
              <w:t>При этом клапаны 1-го и 5-го цилиндров закрыты</w:t>
            </w:r>
            <w:r w:rsidR="00980B13">
              <w:t xml:space="preserve"> (</w:t>
            </w:r>
            <w:r w:rsidRPr="00980B13">
              <w:t>штанги клапанов легко проворачиваются от руки</w:t>
            </w:r>
            <w:r w:rsidR="00980B13" w:rsidRPr="00980B13">
              <w:t>),</w:t>
            </w:r>
            <w:r w:rsidRPr="00980B13">
              <w:t xml:space="preserve"> проверить момент затяжки гаек крепления стоек коромысел регулируемых цилиндров и при необходимости затяните их, для регулировки зазора ослабить гайку регулировочного винта, вставить в зазор щуп и, вращая винт отверткой установите требуемый зазор</w:t>
            </w:r>
            <w:r w:rsidR="00980B13" w:rsidRPr="00980B13">
              <w:t xml:space="preserve">. </w:t>
            </w:r>
            <w:r w:rsidRPr="00980B13">
              <w:t>Придерживая винт отверткой, затяните гайку и проверьте величину зазора</w:t>
            </w:r>
            <w:r w:rsidR="00980B13" w:rsidRPr="00980B13">
              <w:t xml:space="preserve">. </w:t>
            </w:r>
            <w:r w:rsidRPr="00980B13">
              <w:t xml:space="preserve">Зазор должен составлять для впускных 0,25 </w:t>
            </w:r>
            <w:r w:rsidR="00980B13">
              <w:t>-</w:t>
            </w:r>
            <w:r w:rsidRPr="00980B13">
              <w:t xml:space="preserve"> 0,3мм для выпускных клапанов 0,35-0,4мм</w:t>
            </w:r>
            <w:r w:rsidR="00980B13" w:rsidRPr="00980B13">
              <w:t xml:space="preserve">. </w:t>
            </w:r>
          </w:p>
        </w:tc>
      </w:tr>
      <w:tr w:rsidR="00972141" w:rsidRPr="00980B13">
        <w:trPr>
          <w:cantSplit/>
          <w:trHeight w:val="1599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8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крепление масляного картера, выпускных трубопроводов, фланцев приемных труб глушителя к блоку цилиндров и при необходимости закрепить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 и 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3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F739CF" w:rsidRPr="00980B13">
              <w:t>11</w:t>
            </w:r>
            <w:r w:rsidR="00980B13" w:rsidRPr="00980B13">
              <w:t>),</w:t>
            </w:r>
            <w:r w:rsidR="004C5EF5" w:rsidRPr="00980B13">
              <w:t xml:space="preserve"> зубило</w:t>
            </w:r>
            <w:r w:rsidR="00980B13">
              <w:t xml:space="preserve"> (</w:t>
            </w:r>
            <w:r w:rsidR="004C5EF5" w:rsidRPr="00980B13">
              <w:t>14</w:t>
            </w:r>
            <w:r w:rsidR="00980B13" w:rsidRPr="00980B13">
              <w:t>),</w:t>
            </w:r>
            <w:r w:rsidR="004C5EF5" w:rsidRPr="00980B13">
              <w:t xml:space="preserve"> молоток</w:t>
            </w:r>
            <w:r w:rsidR="00980B13">
              <w:t xml:space="preserve"> (</w:t>
            </w:r>
            <w:r w:rsidR="004C5EF5" w:rsidRPr="00980B13">
              <w:t>13</w:t>
            </w:r>
            <w:r w:rsidR="00980B13" w:rsidRPr="00980B13">
              <w:t xml:space="preserve">). </w:t>
            </w:r>
          </w:p>
        </w:tc>
        <w:tc>
          <w:tcPr>
            <w:tcW w:w="4541" w:type="dxa"/>
          </w:tcPr>
          <w:p w:rsidR="00972141" w:rsidRPr="00980B13" w:rsidRDefault="005C46DB" w:rsidP="00A90957">
            <w:pPr>
              <w:pStyle w:val="afd"/>
            </w:pPr>
            <w:r w:rsidRPr="00980B13">
              <w:t xml:space="preserve">Гайки крепления масляного картера подтянуть с моментом затяжки 1,5-1,7 кгс∙м, выпускных трубопроводов </w:t>
            </w:r>
            <w:r w:rsidR="00140786" w:rsidRPr="00980B13">
              <w:t>4,5-5,4 кгс∙м, фланцев приемных труб глушителя 4,5-5,4 кгс∙м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9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крепление и при необходимости закрепить двигатель на раме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4C5EF5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Гайки болтов крепления двигателя на раме должны быть затянуты и зашплинтованы</w:t>
            </w:r>
            <w:r w:rsidR="00980B13" w:rsidRPr="00980B13">
              <w:t xml:space="preserve">. </w:t>
            </w:r>
            <w:r w:rsidR="00140786" w:rsidRPr="00980B13">
              <w:t>Подтяжку осуществлять с моментом затяжки 5,5</w:t>
            </w:r>
            <w:r w:rsidR="00980B13" w:rsidRPr="00980B13">
              <w:t xml:space="preserve"> - </w:t>
            </w:r>
            <w:r w:rsidR="00140786" w:rsidRPr="00980B13">
              <w:t>6 кгс∙м</w:t>
            </w:r>
          </w:p>
        </w:tc>
      </w:tr>
      <w:tr w:rsidR="00972141" w:rsidRPr="00980B13">
        <w:trPr>
          <w:cantSplit/>
          <w:trHeight w:val="13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10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состояние и натяжение приводных ремней генератора и водяной помпы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4C5EF5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Натяжку ремня обеспечить перемещением генератора, правильно натянутый ремень при нажатии на середину ремня с усилием 4 кгс прогиб должен быть 15-22 мм</w:t>
            </w:r>
            <w:r w:rsidR="00980B13" w:rsidRPr="00980B13">
              <w:t xml:space="preserve">. </w:t>
            </w:r>
          </w:p>
        </w:tc>
      </w:tr>
      <w:tr w:rsidR="00972141" w:rsidRPr="00980B13">
        <w:trPr>
          <w:trHeight w:val="295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Сцепление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11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свободный ход педали сцепления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В кабине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Линейка</w:t>
            </w:r>
            <w:r w:rsidR="00980B13">
              <w:t xml:space="preserve"> (</w:t>
            </w:r>
            <w:r w:rsidR="00894776" w:rsidRPr="00980B13">
              <w:t>16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Свободный ход педали должен составлять 6-12 мм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12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отрегулировать свободный ход педали сцепления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Свободный ход педали устанавливается регулировкой зазора между поршнем и толкателем поршня главного цилиндра</w:t>
            </w:r>
            <w:r w:rsidR="00980B13" w:rsidRPr="00980B13">
              <w:t xml:space="preserve">. </w:t>
            </w:r>
            <w:r w:rsidRPr="00980B13">
              <w:t>Регулирование зазора между поршнем и</w:t>
            </w:r>
            <w:r w:rsidR="00980B13" w:rsidRPr="00980B13">
              <w:t xml:space="preserve"> </w:t>
            </w:r>
            <w:r w:rsidRPr="00980B13">
              <w:t>толкателем поршня главного цилиндра проведите эксцентриковым пальцем, который соединяет верхнюю проушину</w:t>
            </w:r>
            <w:r w:rsidR="00980B13" w:rsidRPr="00980B13">
              <w:t xml:space="preserve"> </w:t>
            </w:r>
            <w:r w:rsidRPr="00980B13">
              <w:t>толкателя с рычагом педали</w:t>
            </w:r>
            <w:r w:rsidR="00980B13" w:rsidRPr="00980B13">
              <w:t xml:space="preserve">. </w:t>
            </w:r>
            <w:r w:rsidRPr="00980B13">
              <w:t>Проверните эксцентриковый палец так, чтобы перемещение педели от верхнего упора до момента касания толкателя поршня составляет 6-12 мм, затем затяните и зашплинтуйте корончатую гайку</w:t>
            </w:r>
            <w:r w:rsidR="00980B13" w:rsidRPr="00980B13">
              <w:t xml:space="preserve">.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13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герметичность системы гидропривода выключения сцепления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В кабине и 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Подтекание жидкости</w:t>
            </w:r>
            <w:r w:rsidR="003D173D" w:rsidRPr="00980B13">
              <w:t xml:space="preserve"> в главном, рабочем цилиндре и трубопроводе</w:t>
            </w:r>
            <w:r w:rsidR="00980B13" w:rsidRPr="00980B13">
              <w:t xml:space="preserve"> </w:t>
            </w:r>
            <w:r w:rsidRPr="00980B13">
              <w:t>не допускается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14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устранить нарушение герметичности трубопроводов привода выключения сцепления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Подтекание жидкости устраняется подтяжкой гаек и заменой отдельных элементов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15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уровень жидкости в компенсационном бачке главного цилиндра привода выключения сцепления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Спереди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Уровень жидкости в бачке от верхнего края должен составлять 15-20мм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16 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долить жидкость в компенсационный бачок главного цилиндра привода выключения сцепления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Уровень жидкости в бачке от верхнего края должен составлять 15-20мм</w:t>
            </w:r>
          </w:p>
        </w:tc>
      </w:tr>
      <w:tr w:rsidR="00972141" w:rsidRPr="00980B13">
        <w:trPr>
          <w:trHeight w:val="288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Коробка передач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17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крепление коробки передач и ее внешних деталей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 и 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0657DB" w:rsidP="00A90957">
            <w:pPr>
              <w:pStyle w:val="afd"/>
            </w:pPr>
            <w:r w:rsidRPr="00980B13">
              <w:t>Подтяжку болтов крепления коробки передач осуществлять с моментом затяжки 5,5-6 кгс∙м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18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в действии механизм переключения передач на неподвижном автомобиле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В кабине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Включение передач должно производится без заеданий </w:t>
            </w:r>
          </w:p>
        </w:tc>
      </w:tr>
      <w:tr w:rsidR="00972141" w:rsidRPr="00980B13">
        <w:trPr>
          <w:trHeight w:val="200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Карданная передача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19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крепление и при необходимости закрепить фланцы карданных валов, проверить люфт в шарнирных и шлицевых соединениях карданной передачи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16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Люфт в шарнирных и шлицевых соединениях не допускается</w:t>
            </w:r>
            <w:r w:rsidR="000657DB" w:rsidRPr="00980B13">
              <w:t>, подтяжку фланцев п</w:t>
            </w:r>
            <w:r w:rsidR="002F3DAA" w:rsidRPr="00980B13">
              <w:t>роизводить с моментом затяжки 12,5-14</w:t>
            </w:r>
            <w:r w:rsidR="000657DB" w:rsidRPr="00980B13">
              <w:t xml:space="preserve"> кгс∙м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14786" w:type="dxa"/>
            <w:gridSpan w:val="6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  <w:rPr>
                <w:b/>
                <w:bCs/>
              </w:rPr>
            </w:pPr>
            <w:r w:rsidRPr="00980B13">
              <w:rPr>
                <w:b/>
                <w:bCs/>
              </w:rPr>
              <w:t>Задний</w:t>
            </w:r>
            <w:r w:rsidR="00980B13">
              <w:rPr>
                <w:b/>
                <w:bCs/>
              </w:rPr>
              <w:t xml:space="preserve"> (</w:t>
            </w:r>
            <w:r w:rsidRPr="00980B13">
              <w:rPr>
                <w:b/>
                <w:bCs/>
              </w:rPr>
              <w:t>средний</w:t>
            </w:r>
            <w:r w:rsidR="00980B13" w:rsidRPr="00980B13">
              <w:rPr>
                <w:b/>
                <w:bCs/>
              </w:rPr>
              <w:t xml:space="preserve">) </w:t>
            </w:r>
            <w:r w:rsidRPr="00980B13">
              <w:rPr>
                <w:b/>
                <w:bCs/>
              </w:rPr>
              <w:t>мост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20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герметичность соединений заднего</w:t>
            </w:r>
            <w:r w:rsidR="00980B13">
              <w:t xml:space="preserve"> (</w:t>
            </w:r>
            <w:r w:rsidRPr="00980B13">
              <w:t>среднего</w:t>
            </w:r>
            <w:r w:rsidR="00980B13" w:rsidRPr="00980B13">
              <w:t xml:space="preserve">) </w:t>
            </w:r>
            <w:r w:rsidRPr="00980B13">
              <w:t>моста, при необходимости устранить течь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2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Подтекание</w:t>
            </w:r>
            <w:r w:rsidR="00980B13" w:rsidRPr="00980B13">
              <w:t xml:space="preserve"> </w:t>
            </w:r>
            <w:r w:rsidRPr="00980B13">
              <w:t>масла не допускается</w:t>
            </w:r>
            <w:r w:rsidR="00980B13" w:rsidRPr="00980B13">
              <w:t xml:space="preserve">. </w:t>
            </w:r>
            <w:r w:rsidRPr="00980B13">
              <w:t>Подтекание устранить подтяжкой гаек или заменой отдельных элементов агрегата</w:t>
            </w:r>
            <w:r w:rsidR="002F3DAA" w:rsidRPr="00980B13">
              <w:t>, подтяжку</w:t>
            </w:r>
            <w:r w:rsidR="00980B13" w:rsidRPr="00980B13">
              <w:t xml:space="preserve"> </w:t>
            </w:r>
            <w:r w:rsidR="002F3DAA" w:rsidRPr="00980B13">
              <w:t>производить с моментом затяжки 1,5-1,7 кгс∙м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21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Поверить и</w:t>
            </w:r>
            <w:r w:rsidR="00980B13" w:rsidRPr="00980B13">
              <w:t xml:space="preserve"> </w:t>
            </w:r>
            <w:r w:rsidRPr="00980B13">
              <w:t>крепление и при необходимости закрепить гайки крепления картера редуктора, фланцев полуосей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 и 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2F3DAA" w:rsidP="00A90957">
            <w:pPr>
              <w:pStyle w:val="afd"/>
            </w:pPr>
            <w:r w:rsidRPr="00980B13">
              <w:t>Подтяжку гаек крепления редуктора производить с моментом затяжки 16-18 кгс∙м</w:t>
            </w:r>
          </w:p>
        </w:tc>
      </w:tr>
      <w:tr w:rsidR="00972141" w:rsidRPr="00980B13">
        <w:trPr>
          <w:trHeight w:val="320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Рулевое управление и передняя ось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22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герметичность системы усилителя рулевого управления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Подтекание масла</w:t>
            </w:r>
            <w:r w:rsidR="002F3DAA" w:rsidRPr="00980B13">
              <w:t xml:space="preserve"> в маслопроводе и в насосе</w:t>
            </w:r>
            <w:r w:rsidRPr="00980B13">
              <w:t xml:space="preserve"> не допускается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23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устранить нарушение герметичности системы усилителя рулевого управления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Подтекание масла устраняется подтяжкой гаек и заменой отдельных элементов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24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крепление и шплинтовку гаек рычагов поворотных цапф</w:t>
            </w:r>
            <w:r w:rsidR="00980B13" w:rsidRPr="00980B13">
              <w:t xml:space="preserve">. </w:t>
            </w:r>
            <w:r w:rsidRPr="00980B13">
              <w:t>При необходимости устранить неисправности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3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>),</w:t>
            </w:r>
            <w:r w:rsidRPr="00980B13">
              <w:t xml:space="preserve"> пассатижи</w:t>
            </w:r>
            <w:r w:rsidR="00980B13">
              <w:t xml:space="preserve"> (</w:t>
            </w:r>
            <w:r w:rsidR="00894776" w:rsidRPr="00980B13">
              <w:t>12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Гайки крепления рычагов поворотных цапф должны быть затянуты и зашплинтованы</w:t>
            </w:r>
            <w:r w:rsidR="00980B13" w:rsidRPr="00980B13">
              <w:t xml:space="preserve">. </w:t>
            </w:r>
            <w:r w:rsidR="002F3DAA" w:rsidRPr="00980B13">
              <w:t>Подтяжку рычагов про</w:t>
            </w:r>
            <w:r w:rsidR="004761BA" w:rsidRPr="00980B13">
              <w:t>изводить с моментом затяжки 36-40</w:t>
            </w:r>
            <w:r w:rsidR="002F3DAA" w:rsidRPr="00980B13">
              <w:t xml:space="preserve"> кгс∙м</w:t>
            </w:r>
            <w:r w:rsidR="00980B13" w:rsidRPr="00980B13">
              <w:t xml:space="preserve"> </w:t>
            </w:r>
            <w:r w:rsidRPr="00980B13">
              <w:t>Рычаги не должны иметь люфта в гнезде и на шпонке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25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крепление и шплинтовку гаек шаровых пальцев продольной и поперечной рулевых тяг</w:t>
            </w:r>
            <w:r w:rsidR="00980B13" w:rsidRPr="00980B13">
              <w:t xml:space="preserve">. </w:t>
            </w:r>
            <w:r w:rsidRPr="00980B13">
              <w:t>При необходимости устранить неисправности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3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>),</w:t>
            </w:r>
            <w:r w:rsidRPr="00980B13">
              <w:t xml:space="preserve"> пассатижи</w:t>
            </w:r>
            <w:r w:rsidR="00980B13">
              <w:t xml:space="preserve"> (</w:t>
            </w:r>
            <w:r w:rsidR="00894776" w:rsidRPr="00980B13">
              <w:t>12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Гайки крепления шаровых пальцев должны быть затянуты и зашплинтованы</w:t>
            </w:r>
            <w:r w:rsidR="00980B13" w:rsidRPr="00980B13">
              <w:t xml:space="preserve">. </w:t>
            </w:r>
            <w:r w:rsidRPr="00980B13">
              <w:t>Люфт пальцев в конических гнездах не допускается</w:t>
            </w:r>
            <w:r w:rsidR="00980B13" w:rsidRPr="00980B13">
              <w:t xml:space="preserve">. </w:t>
            </w:r>
            <w:r w:rsidR="00D00C3B" w:rsidRPr="00980B13">
              <w:t>подтяжку шаровых пальцев</w:t>
            </w:r>
            <w:r w:rsidR="00980B13" w:rsidRPr="00980B13">
              <w:t xml:space="preserve"> </w:t>
            </w:r>
            <w:r w:rsidR="00D00C3B" w:rsidRPr="00980B13">
              <w:t>производить с моментом затяжки 9-10 кгс∙м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26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люфт рулевого колеса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В кабине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Прибор модели НИИАТ К-402</w:t>
            </w:r>
            <w:r w:rsidR="00980B13">
              <w:t xml:space="preserve"> (</w:t>
            </w:r>
            <w:r w:rsidR="00894776" w:rsidRPr="00980B13">
              <w:t>8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Проверка проводится на снаряженном автомобиле</w:t>
            </w:r>
            <w:r w:rsidR="00980B13">
              <w:t xml:space="preserve"> (</w:t>
            </w:r>
            <w:r w:rsidRPr="00980B13">
              <w:t>без груза</w:t>
            </w:r>
            <w:r w:rsidR="00980B13" w:rsidRPr="00980B13">
              <w:t xml:space="preserve">) </w:t>
            </w:r>
            <w:r w:rsidRPr="00980B13">
              <w:t>при работающем двигателе с частотой вращения 600</w:t>
            </w:r>
            <w:r w:rsidR="00980B13" w:rsidRPr="00980B13">
              <w:t xml:space="preserve"> - </w:t>
            </w:r>
            <w:r w:rsidRPr="00980B13">
              <w:t>1200 min</w:t>
            </w:r>
            <w:r w:rsidRPr="00980B13">
              <w:rPr>
                <w:vertAlign w:val="superscript"/>
              </w:rPr>
              <w:t>-1</w:t>
            </w:r>
            <w:r w:rsidRPr="00980B13">
              <w:t>, при нормальном давлении в шинах, передние колеса установить прямо, Свободный ход колеса на новом автомобиле не должен превышать 15</w:t>
            </w:r>
            <w:r w:rsidRPr="00980B13">
              <w:rPr>
                <w:vertAlign w:val="superscript"/>
              </w:rPr>
              <w:t>0</w:t>
            </w:r>
            <w:r w:rsidR="00980B13" w:rsidRPr="00980B13">
              <w:t xml:space="preserve">. </w:t>
            </w:r>
            <w:r w:rsidRPr="00980B13">
              <w:t>Предельно допустимый свободный ход 20</w:t>
            </w:r>
            <w:r w:rsidRPr="00980B13">
              <w:rPr>
                <w:vertAlign w:val="superscript"/>
              </w:rPr>
              <w:t>0</w:t>
            </w:r>
            <w:r w:rsidR="00980B13" w:rsidRPr="00980B13">
              <w:t xml:space="preserve">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27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люфт в шарнирах рулевых тяг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 и в кабине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3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Люфт в шарнирах рулевых тяг необходимо проверять по относительному перемещению шаровых пальцев и наконечников или головок тяг при резком поворачивании рулевого колеса в обе стороны</w:t>
            </w:r>
            <w:r w:rsidR="00980B13" w:rsidRPr="00980B13">
              <w:t xml:space="preserve">. </w:t>
            </w:r>
            <w:r w:rsidRPr="00980B13">
              <w:t>В шарнирах рулевых тяг люфт не допускается</w:t>
            </w:r>
          </w:p>
        </w:tc>
      </w:tr>
      <w:tr w:rsidR="00972141" w:rsidRPr="00980B13">
        <w:trPr>
          <w:trHeight w:val="350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Тормозная система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28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Внешним осмотром и по показаниям штатных приборов проверить исправность тормозной системы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 и в кабине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  <w:rPr>
                <w:vertAlign w:val="superscript"/>
              </w:rPr>
            </w:pPr>
            <w:r w:rsidRPr="00980B13">
              <w:t>Давление создаваемое компрессором</w:t>
            </w:r>
            <w:r w:rsidR="00980B13" w:rsidRPr="00980B13">
              <w:t xml:space="preserve"> </w:t>
            </w:r>
            <w:r w:rsidRPr="00980B13">
              <w:t>должно составлять 6,2-7,5 кгс/см</w:t>
            </w:r>
            <w:r w:rsidRPr="00980B13">
              <w:rPr>
                <w:vertAlign w:val="superscript"/>
              </w:rPr>
              <w:t>2</w:t>
            </w:r>
            <w:r w:rsidR="00980B13" w:rsidRPr="00980B13">
              <w:t xml:space="preserve">. </w:t>
            </w:r>
            <w:r w:rsidRPr="00980B13">
              <w:t>При нажатии на педаль тормоза давление должно резко упасть не более чем на 0,5 кгс/см</w:t>
            </w:r>
            <w:r w:rsidRPr="00980B13">
              <w:rPr>
                <w:vertAlign w:val="superscript"/>
              </w:rPr>
              <w:t>2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29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состояние и герметичность трубопроводов и приборов тормозной системы и при необходимости устранить неисправность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 и 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Разгерметизация тормозной системы не допустима</w:t>
            </w:r>
            <w:r w:rsidR="00980B13" w:rsidRPr="00980B13">
              <w:t xml:space="preserve">. </w:t>
            </w:r>
            <w:r w:rsidRPr="00980B13">
              <w:t>Разгерметизация устраняется подтяжкой гаек или заменой отдельных элементов системы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30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и при необходимости отрегулировать ход штоков тормозных камер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6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>),</w:t>
            </w:r>
            <w:r w:rsidRPr="00980B13">
              <w:t xml:space="preserve"> пассатижи</w:t>
            </w:r>
            <w:r w:rsidR="00980B13">
              <w:t xml:space="preserve"> (</w:t>
            </w:r>
            <w:r w:rsidR="00894776" w:rsidRPr="00980B13">
              <w:t>12</w:t>
            </w:r>
            <w:r w:rsidR="00980B13" w:rsidRPr="00980B13">
              <w:t>),</w:t>
            </w:r>
            <w:r w:rsidRPr="00980B13">
              <w:t xml:space="preserve"> линейка</w:t>
            </w:r>
            <w:r w:rsidR="00980B13">
              <w:t xml:space="preserve"> (</w:t>
            </w:r>
            <w:r w:rsidR="00894776" w:rsidRPr="00980B13">
              <w:t>16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Ход штоков должен составлять не более 40мм</w:t>
            </w:r>
            <w:r w:rsidR="00980B13" w:rsidRPr="00980B13">
              <w:t xml:space="preserve">. </w:t>
            </w:r>
            <w:r w:rsidRPr="00980B13">
              <w:t>Проверку проводить в следующем порядке</w:t>
            </w:r>
            <w:r w:rsidR="00980B13" w:rsidRPr="00980B13">
              <w:t xml:space="preserve">: </w:t>
            </w:r>
            <w:r w:rsidRPr="00980B13">
              <w:t>установить параллельно штоку линейку уперев торцом в корпус тормозной камеры, отметить место нахождение крайней точки</w:t>
            </w:r>
            <w:r w:rsidR="00980B13" w:rsidRPr="00980B13">
              <w:t xml:space="preserve">. </w:t>
            </w:r>
            <w:r w:rsidRPr="00980B13">
              <w:t>Нажать педаль тормоза до упора</w:t>
            </w:r>
            <w:r w:rsidR="00980B13">
              <w:t xml:space="preserve"> (</w:t>
            </w:r>
            <w:r w:rsidRPr="00980B13">
              <w:t>давление в пневмоприводе не менее 6,2 кгс/см</w:t>
            </w:r>
            <w:r w:rsidRPr="00980B13">
              <w:rPr>
                <w:vertAlign w:val="superscript"/>
              </w:rPr>
              <w:t>2</w:t>
            </w:r>
            <w:r w:rsidRPr="00980B13">
              <w:t>, барабаны холодные, стояночная тормозная система выключена</w:t>
            </w:r>
            <w:r w:rsidR="00980B13" w:rsidRPr="00980B13">
              <w:t>),</w:t>
            </w:r>
            <w:r w:rsidRPr="00980B13">
              <w:t xml:space="preserve"> отметить нахождение этой же точки</w:t>
            </w:r>
            <w:r w:rsidR="00980B13" w:rsidRPr="00980B13">
              <w:t xml:space="preserve">. </w:t>
            </w:r>
            <w:r w:rsidRPr="00980B13">
              <w:t xml:space="preserve">Разность полученных значений </w:t>
            </w:r>
            <w:r w:rsidR="00980B13">
              <w:t>-</w:t>
            </w:r>
            <w:r w:rsidRPr="00980B13">
              <w:t xml:space="preserve"> величина хода штока</w:t>
            </w:r>
            <w:r w:rsidR="00980B13" w:rsidRPr="00980B13">
              <w:t xml:space="preserve">. </w:t>
            </w:r>
            <w:r w:rsidRPr="00980B13">
              <w:t>Регулируется ход штока поворотом оси червяка регулировочного рычага, предварительно отвернув фиксатор на два-три оборота</w:t>
            </w:r>
            <w:r w:rsidR="00980B13" w:rsidRPr="00980B13">
              <w:t xml:space="preserve">. </w:t>
            </w:r>
            <w:r w:rsidRPr="00980B13">
              <w:t xml:space="preserve">Вращая ось, установить наименьший ход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31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Сменить спирт в предохранителе от замерзания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Слить отстой из корпуса фильтра</w:t>
            </w:r>
            <w:r w:rsidR="00980B13" w:rsidRPr="00980B13">
              <w:t xml:space="preserve">. </w:t>
            </w:r>
            <w:r w:rsidRPr="00980B13">
              <w:t>Для заливки спирта и контроля его уровня рукоятку тяги отпустить в нижнее положение и зафиксировать ее, повернув на 90</w:t>
            </w:r>
            <w:r w:rsidRPr="00980B13">
              <w:rPr>
                <w:vertAlign w:val="superscript"/>
              </w:rPr>
              <w:t>0</w:t>
            </w:r>
            <w:r w:rsidRPr="00980B13">
              <w:t>, вывернуть пробку с указателем уровня залить спирт и закрыть заливное отверстие, включить предохранитель</w:t>
            </w:r>
          </w:p>
        </w:tc>
      </w:tr>
      <w:tr w:rsidR="00972141" w:rsidRPr="00980B13">
        <w:trPr>
          <w:trHeight w:val="354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Ходовая часть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32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осмотром состояние рамы, узлов и деталей подвески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Ослабление заклепочных соединений, трещин и лонжеронов и поперечин не должно быть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33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</w:t>
            </w:r>
            <w:r w:rsidR="00542ADA" w:rsidRPr="00980B13">
              <w:t>ие</w:t>
            </w:r>
            <w:r w:rsidR="00980B13" w:rsidRPr="00980B13">
              <w:t xml:space="preserve"> </w:t>
            </w:r>
            <w:r w:rsidR="00542ADA" w:rsidRPr="00980B13">
              <w:t>стремянок</w:t>
            </w:r>
            <w:r w:rsidR="00980B13" w:rsidRPr="00980B13">
              <w:t xml:space="preserve"> </w:t>
            </w:r>
            <w:r w:rsidRPr="00980B13">
              <w:t>рессор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>),</w:t>
            </w:r>
            <w:r w:rsidR="00F660D5" w:rsidRPr="00980B13">
              <w:t xml:space="preserve"> гайковерт для гаек</w:t>
            </w:r>
            <w:r w:rsidR="00980B13" w:rsidRPr="00980B13">
              <w:t xml:space="preserve"> </w:t>
            </w:r>
            <w:r w:rsidR="00F660D5" w:rsidRPr="00980B13">
              <w:t>стремянок рессор модель И-314</w:t>
            </w:r>
            <w:r w:rsidR="00980B13">
              <w:t xml:space="preserve"> (</w:t>
            </w:r>
            <w:r w:rsidR="00894776" w:rsidRPr="00980B13">
              <w:t>7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542ADA" w:rsidP="00A90957">
            <w:pPr>
              <w:pStyle w:val="afd"/>
            </w:pPr>
            <w:r w:rsidRPr="00980B13">
              <w:t>подтяжку стремянок производить с моментом затяжки передних</w:t>
            </w:r>
            <w:r w:rsidR="00980B13" w:rsidRPr="00980B13">
              <w:t xml:space="preserve"> - </w:t>
            </w:r>
            <w:r w:rsidRPr="00980B13">
              <w:t>25-30 кгс∙м, задник 95-105 кгс∙м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34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крепление колес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30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Гайковерт для гаек колес модели И-303М</w:t>
            </w:r>
            <w:r w:rsidR="00980B13">
              <w:t xml:space="preserve"> (</w:t>
            </w:r>
            <w:r w:rsidR="00894776" w:rsidRPr="00980B13">
              <w:t>6</w:t>
            </w:r>
            <w:r w:rsidR="00980B13" w:rsidRPr="00980B13">
              <w:t xml:space="preserve">) </w:t>
            </w:r>
            <w:r w:rsidRPr="00980B13">
              <w:t>или баллонный ключ</w:t>
            </w:r>
            <w:r w:rsidR="00D26A2D" w:rsidRPr="00980B13">
              <w:t xml:space="preserve"> 535М</w:t>
            </w:r>
            <w:r w:rsidR="00980B13">
              <w:t xml:space="preserve"> (</w:t>
            </w:r>
            <w:r w:rsidR="00894776" w:rsidRPr="00980B13">
              <w:t>9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Гайки затягив</w:t>
            </w:r>
            <w:r w:rsidR="00837B0D" w:rsidRPr="00980B13">
              <w:t xml:space="preserve">ать с моментом 25 </w:t>
            </w:r>
            <w:r w:rsidR="00980B13">
              <w:t>-</w:t>
            </w:r>
            <w:r w:rsidR="00837B0D" w:rsidRPr="00980B13">
              <w:t xml:space="preserve"> 30 кгс∙м</w:t>
            </w:r>
            <w:r w:rsidRPr="00980B13">
              <w:t xml:space="preserve"> равномерно, через одну, в два-три приема, начиная с верхней</w:t>
            </w:r>
            <w:r w:rsidR="00980B13" w:rsidRPr="00980B13">
              <w:t xml:space="preserve">.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35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состояние шин и давление воздуха в них, удалить посторонние предметы, застрявшие в протекторе и между спаренными колесами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10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Воздухораздаточная колонка модели ЦКБ С-401</w:t>
            </w:r>
            <w:r w:rsidR="00980B13">
              <w:t xml:space="preserve"> (</w:t>
            </w:r>
            <w:r w:rsidR="00894776" w:rsidRPr="00980B13">
              <w:t>1</w:t>
            </w:r>
            <w:r w:rsidR="00980B13" w:rsidRPr="00980B13">
              <w:t xml:space="preserve">) </w:t>
            </w:r>
            <w:r w:rsidRPr="00980B13">
              <w:t>или наконечник с манометром модели 458</w:t>
            </w:r>
            <w:r w:rsidR="00980B13">
              <w:t xml:space="preserve"> (</w:t>
            </w:r>
            <w:r w:rsidR="00894776" w:rsidRPr="00980B13">
              <w:t>2</w:t>
            </w:r>
            <w:r w:rsidR="00980B13" w:rsidRPr="00980B13">
              <w:t>),</w:t>
            </w:r>
            <w:r w:rsidRPr="00980B13">
              <w:t xml:space="preserve"> пассатижи</w:t>
            </w:r>
            <w:r w:rsidR="00980B13">
              <w:t xml:space="preserve"> (</w:t>
            </w:r>
            <w:r w:rsidR="00894776" w:rsidRPr="00980B13">
              <w:t>12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Шина не должна иметь трещин, разрывов, вздутий</w:t>
            </w:r>
            <w:r w:rsidR="00980B13" w:rsidRPr="00980B13">
              <w:t xml:space="preserve">. </w:t>
            </w:r>
            <w:r w:rsidRPr="00980B13">
              <w:t>Вентиль шины должен иметь колпачок</w:t>
            </w:r>
            <w:r w:rsidR="00980B13" w:rsidRPr="00980B13">
              <w:t xml:space="preserve">. </w:t>
            </w:r>
            <w:r w:rsidRPr="00980B13">
              <w:t>Давление воздуха 5,3-7,3кгс/см</w:t>
            </w:r>
            <w:r w:rsidRPr="00980B13">
              <w:rPr>
                <w:vertAlign w:val="superscript"/>
              </w:rPr>
              <w:t>2</w:t>
            </w:r>
            <w:r w:rsidR="00980B13" w:rsidRPr="00980B13">
              <w:t xml:space="preserve">. </w:t>
            </w:r>
            <w:r w:rsidRPr="00980B13">
              <w:t>Остаточная глубина рисунка протектора по центру беговой дорожки должно быть не менее 1,0 мм</w:t>
            </w:r>
          </w:p>
        </w:tc>
      </w:tr>
      <w:tr w:rsidR="00972141" w:rsidRPr="00980B13">
        <w:trPr>
          <w:trHeight w:val="350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Кабина</w:t>
            </w:r>
            <w:r w:rsidR="00980B13" w:rsidRPr="00980B13">
              <w:rPr>
                <w:b/>
                <w:bCs/>
              </w:rPr>
              <w:t xml:space="preserve"> </w:t>
            </w:r>
            <w:r w:rsidRPr="00980B13">
              <w:rPr>
                <w:b/>
                <w:bCs/>
              </w:rPr>
              <w:t>и платформа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36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состояние и действие запорного механизма, упора-ограничителя и страхового устройства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Запорный механизм и страховое устройства должны быть в исправном состоянии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37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крепление платформы к раме автомобиля и при необходимости закрепить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EC3622" w:rsidP="00A90957">
            <w:pPr>
              <w:pStyle w:val="afd"/>
            </w:pPr>
            <w:r w:rsidRPr="00980B13">
              <w:t>подтяжку гаек крепления платформы производить с моментом затяжки 18-21 кгс∙м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38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крепление подножек, брызговиков, при необходимости закрепить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EC3622" w:rsidP="00A90957">
            <w:pPr>
              <w:pStyle w:val="afd"/>
            </w:pPr>
            <w:r w:rsidRPr="00980B13">
              <w:t>Подтяжку подножек</w:t>
            </w:r>
            <w:r w:rsidR="00980B13" w:rsidRPr="00980B13">
              <w:t xml:space="preserve"> </w:t>
            </w:r>
            <w:r w:rsidRPr="00980B13">
              <w:t>производить с моментом затяжки 1,5-2,5 кгс∙м, брызговиков 1-2</w:t>
            </w:r>
            <w:r w:rsidR="00980B13" w:rsidRPr="00980B13">
              <w:t xml:space="preserve"> </w:t>
            </w:r>
            <w:r w:rsidRPr="00980B13">
              <w:t>кгс∙м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39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Осмотреть поверхность кабины и платформы, при необходимости зачистить места коррозии и нанести защитное покрытие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Сверху, спереди, сзади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Металлическая щетка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Ржавчина, отслоение краски, трещины не допускается</w:t>
            </w:r>
          </w:p>
        </w:tc>
      </w:tr>
      <w:tr w:rsidR="00972141" w:rsidRPr="00980B13">
        <w:trPr>
          <w:trHeight w:val="350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Система питания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40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осмотром состояние и герметичность системы питания</w:t>
            </w:r>
            <w:r w:rsidR="00980B13" w:rsidRPr="00980B13">
              <w:t xml:space="preserve">: </w:t>
            </w:r>
            <w:r w:rsidRPr="00980B13">
              <w:t xml:space="preserve">топливного насоса низкого давления, фильтра тонкой очистки топлива, топливного бака, фильтра отстойника топлива, соединений топливопроводов, топливного насоса высокого давления и фильтра тонкой очистки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Подтекание топлива в приборах и топливопроводах системы не допускается</w:t>
            </w:r>
            <w:r w:rsidR="00980B13" w:rsidRPr="00980B13">
              <w:t xml:space="preserve">. </w:t>
            </w:r>
            <w:r w:rsidRPr="00980B13">
              <w:t>Топливопроводы не должны иметь погнутостей и трещин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41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устранить нарушение герметичности в приборах и соединениях топливопроводов системы питания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>),</w:t>
            </w:r>
            <w:r w:rsidRPr="00980B13">
              <w:t xml:space="preserve"> пассатижи</w:t>
            </w:r>
            <w:r w:rsidR="00980B13">
              <w:t xml:space="preserve"> (</w:t>
            </w:r>
            <w:r w:rsidR="00894776" w:rsidRPr="00980B13">
              <w:t>12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Подтекание топлива из приборов и соединений топливопроводов системы питания устраняется подтяжкой отдельных элементов соединений</w:t>
            </w:r>
            <w:r w:rsidR="00980B13" w:rsidRPr="00980B13">
              <w:t xml:space="preserve">. </w:t>
            </w:r>
            <w:r w:rsidR="00EC3622" w:rsidRPr="00980B13">
              <w:t>подтяжку производить с моментом затяжки 4,5-5,4 кгс∙м</w:t>
            </w:r>
          </w:p>
        </w:tc>
      </w:tr>
      <w:tr w:rsidR="00972141" w:rsidRPr="00980B13">
        <w:trPr>
          <w:trHeight w:val="350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Электрооборудование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42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действие звукового сигнала, фар, подфарников, заднего фонаря, стоп-сигнала, ламп щитка приборов и указателей поворота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В кабине и сверху, спереди, сзади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Все лампы должны давать свет без миганий, а звуковой сигнал </w:t>
            </w:r>
            <w:r w:rsidR="00980B13">
              <w:t>-</w:t>
            </w:r>
            <w:r w:rsidRPr="00980B13">
              <w:t xml:space="preserve"> резкий без дребезжания и хрипов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43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заменить неисправные лампы фар, подфарн</w:t>
            </w:r>
            <w:r w:rsidR="00894776" w:rsidRPr="00980B13">
              <w:t>иков и заднего фо</w:t>
            </w:r>
            <w:r w:rsidRPr="00980B13">
              <w:t>наря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Спереди и сзади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894776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Pr="00980B13">
              <w:t>11</w:t>
            </w:r>
            <w:r w:rsidR="00980B13" w:rsidRPr="00980B13">
              <w:t xml:space="preserve">) </w:t>
            </w:r>
            <w:r w:rsidRPr="00980B13">
              <w:t>ш</w:t>
            </w:r>
            <w:r w:rsidR="00972141" w:rsidRPr="00980B13">
              <w:t>лифовальная шкурка</w:t>
            </w:r>
            <w:r w:rsidR="00980B13">
              <w:t xml:space="preserve"> (</w:t>
            </w:r>
            <w:r w:rsidRPr="00980B13">
              <w:t>19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замене ламп необходимо зачистить контакты патронов</w:t>
            </w:r>
            <w:r w:rsidR="00980B13" w:rsidRPr="00980B13">
              <w:t xml:space="preserve">.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44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состояние и крепление электропроводов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В кабине спереди, сверху, сзади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894776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Pr="00980B13">
              <w:t>11</w:t>
            </w:r>
            <w:r w:rsidR="00980B13" w:rsidRPr="00980B13">
              <w:t>)</w:t>
            </w:r>
            <w:r w:rsidR="00980B13">
              <w:t>, п</w:t>
            </w:r>
            <w:r w:rsidR="00972141" w:rsidRPr="00980B13">
              <w:t>ассатижи</w:t>
            </w:r>
            <w:r w:rsidR="00980B13">
              <w:t xml:space="preserve"> (</w:t>
            </w:r>
            <w:r w:rsidRPr="00980B13">
              <w:t>12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Электропровода должны быть в исправном состоянии и надежно закреплены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45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заизолировать поврежденные места электропроводов</w:t>
            </w:r>
            <w:r w:rsidR="00980B13">
              <w:t xml:space="preserve"> (</w:t>
            </w:r>
            <w:r w:rsidRPr="00980B13">
              <w:t>длинной до 200мм</w:t>
            </w:r>
            <w:r w:rsidR="00980B13" w:rsidRPr="00980B13">
              <w:t xml:space="preserve">)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Пассатижи</w:t>
            </w:r>
            <w:r w:rsidR="00980B13">
              <w:t xml:space="preserve"> (</w:t>
            </w:r>
            <w:r w:rsidR="00894776" w:rsidRPr="00980B13">
              <w:t>12</w:t>
            </w:r>
            <w:r w:rsidR="00980B13" w:rsidRPr="00980B13">
              <w:t>),</w:t>
            </w:r>
            <w:r w:rsidRPr="00980B13">
              <w:t xml:space="preserve"> монтажный нож, изоляционная лента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Поврежденные места электропроводов должны быть тщательно заизолированы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46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и при необходимости закрепить генератор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12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47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Очистить поверхность аккумуляторной батареи от пыли, грязи и электролита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Резиновые перчатки</w:t>
            </w:r>
            <w:r w:rsidR="00980B13">
              <w:t xml:space="preserve"> (</w:t>
            </w:r>
            <w:r w:rsidR="00894776" w:rsidRPr="00980B13">
              <w:t>17</w:t>
            </w:r>
            <w:r w:rsidR="00980B13" w:rsidRPr="00980B13">
              <w:t>),</w:t>
            </w:r>
            <w:r w:rsidRPr="00980B13">
              <w:t xml:space="preserve"> ветошь</w:t>
            </w:r>
            <w:r w:rsidR="00980B13">
              <w:t xml:space="preserve"> (</w:t>
            </w:r>
            <w:r w:rsidR="00894776" w:rsidRPr="00980B13">
              <w:t>20</w:t>
            </w:r>
            <w:r w:rsidR="00980B13" w:rsidRPr="00980B13">
              <w:t>),</w:t>
            </w:r>
            <w:r w:rsidRPr="00980B13">
              <w:t xml:space="preserve"> ванна с раствором нашатырного спирта или кальцинированной соды, кисть</w:t>
            </w:r>
            <w:r w:rsidR="00980B13">
              <w:t xml:space="preserve"> (</w:t>
            </w:r>
            <w:r w:rsidR="00894776" w:rsidRPr="00980B13">
              <w:t>18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Поверхность батареи должна быть сухой и чистой, Электролит необходимо вытереть ветошью, смоченной в растворе нашатырного спирта или кальцинированной соды</w:t>
            </w:r>
            <w:r w:rsidR="00980B13" w:rsidRPr="00980B13">
              <w:t xml:space="preserve">.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48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Прочистить вентиляционные отверстия в пробках аккумуляторной батареи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6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Ключ для вывертывания пробок аккумуляторных батарей</w:t>
            </w:r>
            <w:r w:rsidR="00980B13">
              <w:t xml:space="preserve"> (</w:t>
            </w:r>
            <w:r w:rsidR="00894776" w:rsidRPr="00980B13">
              <w:t>17</w:t>
            </w:r>
            <w:r w:rsidR="00980B13" w:rsidRPr="00980B13">
              <w:t>),</w:t>
            </w:r>
            <w:r w:rsidRPr="00980B13">
              <w:t xml:space="preserve"> деревянная палочка</w:t>
            </w:r>
            <w:r w:rsidR="00980B13" w:rsidRPr="00980B13">
              <w:t xml:space="preserve"> </w:t>
            </w:r>
            <w:r w:rsidRPr="00980B13">
              <w:sym w:font="Symbol" w:char="F0C6"/>
            </w:r>
            <w:r w:rsidRPr="00980B13">
              <w:t xml:space="preserve"> 1,5мм, ветошь</w:t>
            </w:r>
            <w:r w:rsidR="00980B13">
              <w:t xml:space="preserve"> (</w:t>
            </w:r>
            <w:r w:rsidR="00894776" w:rsidRPr="00980B13">
              <w:t>20</w:t>
            </w:r>
            <w:r w:rsidR="00980B13" w:rsidRPr="00980B13">
              <w:t>),</w:t>
            </w:r>
            <w:r w:rsidRPr="00980B13">
              <w:t xml:space="preserve"> резиновые перчатки</w:t>
            </w:r>
            <w:r w:rsidR="00980B13">
              <w:t xml:space="preserve"> (</w:t>
            </w:r>
            <w:r w:rsidR="00894776" w:rsidRPr="00980B13">
              <w:t>17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49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Проверить уровень электролита электролита в аккумуляторной батарее и при необходимости долить дистиллированную воду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6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Трубка уровнемерная</w:t>
            </w:r>
            <w:r w:rsidR="00980B13">
              <w:t xml:space="preserve"> (</w:t>
            </w:r>
            <w:r w:rsidR="00894776" w:rsidRPr="00980B13">
              <w:t>17</w:t>
            </w:r>
            <w:r w:rsidR="00980B13" w:rsidRPr="00980B13">
              <w:t>),</w:t>
            </w:r>
            <w:r w:rsidRPr="00980B13">
              <w:t xml:space="preserve"> резиновые перчатки</w:t>
            </w:r>
            <w:r w:rsidR="00980B13">
              <w:t xml:space="preserve"> (</w:t>
            </w:r>
            <w:r w:rsidR="00894776" w:rsidRPr="00980B13">
              <w:t>17</w:t>
            </w:r>
            <w:r w:rsidR="00980B13" w:rsidRPr="00980B13">
              <w:t>),</w:t>
            </w:r>
            <w:r w:rsidRPr="00980B13">
              <w:t xml:space="preserve"> резиновая груша</w:t>
            </w:r>
            <w:r w:rsidR="00980B13">
              <w:t xml:space="preserve"> (</w:t>
            </w:r>
            <w:r w:rsidR="00894776" w:rsidRPr="00980B13">
              <w:t>17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Уровень электролита в элементах должен быть выше верхнего края предохранительной сетки на 10-15мм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50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крепление и состояние наконечников проводов с клеммами аккумуляторной батареи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2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Клеммы наконечников должны создавать хороший электрический контакт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51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очистить и смазать клеммы аккумуляторной батареи и наконечники проводов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2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Ветошь</w:t>
            </w:r>
            <w:r w:rsidR="00980B13">
              <w:t xml:space="preserve"> (</w:t>
            </w:r>
            <w:r w:rsidR="00894776" w:rsidRPr="00980B13">
              <w:t>20</w:t>
            </w:r>
            <w:r w:rsidR="00980B13" w:rsidRPr="00980B13">
              <w:t>),</w:t>
            </w:r>
            <w:r w:rsidRPr="00980B13">
              <w:t xml:space="preserve"> шлифовальная шкурка</w:t>
            </w:r>
            <w:r w:rsidR="00980B13">
              <w:t xml:space="preserve"> (</w:t>
            </w:r>
            <w:r w:rsidR="00894776" w:rsidRPr="00980B13">
              <w:t>19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Окислившиеся клеммы аккумуляторных батарей и наконечники проводов очистить и неконтактные поверхности их сказать смазкой Литол 24 ГОСТ 21150-87</w:t>
            </w:r>
          </w:p>
        </w:tc>
      </w:tr>
      <w:tr w:rsidR="00972141" w:rsidRPr="00980B13">
        <w:trPr>
          <w:trHeight w:val="350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Смазочные и очистительные работы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52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уровень масла в картере двигателя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Масломерный щуп и ветошь</w:t>
            </w:r>
            <w:r w:rsidR="00980B13">
              <w:t xml:space="preserve"> (</w:t>
            </w:r>
            <w:r w:rsidR="00894776" w:rsidRPr="00980B13">
              <w:t>20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Уровень масла проверить при неработающем двигателе в следующем порядке</w:t>
            </w:r>
            <w:r w:rsidR="00980B13" w:rsidRPr="00980B13">
              <w:t xml:space="preserve">: </w:t>
            </w:r>
            <w:r w:rsidRPr="00980B13">
              <w:t>вынуть и обтереть масломерный щуп, вставить его в гнездо до упора и вынуть</w:t>
            </w:r>
            <w:r w:rsidR="00980B13" w:rsidRPr="00980B13">
              <w:t xml:space="preserve">. </w:t>
            </w:r>
            <w:r w:rsidRPr="00980B13">
              <w:t>Уровень масла должен доходить до верхней метки</w:t>
            </w:r>
            <w:r w:rsidR="00980B13" w:rsidRPr="00980B13">
              <w:t xml:space="preserve">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53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При необходимости долить до нормы масло в картере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Маслораздаточная колонка модели 367МЗ</w:t>
            </w:r>
            <w:r w:rsidR="00980B13">
              <w:t xml:space="preserve"> (</w:t>
            </w:r>
            <w:r w:rsidR="00894776" w:rsidRPr="00980B13">
              <w:t>4</w:t>
            </w:r>
            <w:r w:rsidR="00980B13" w:rsidRPr="00980B13">
              <w:t>),</w:t>
            </w:r>
            <w:r w:rsidRPr="00980B13">
              <w:t xml:space="preserve"> ветошь</w:t>
            </w:r>
            <w:r w:rsidR="00980B13">
              <w:t xml:space="preserve"> (</w:t>
            </w:r>
            <w:r w:rsidR="00894776" w:rsidRPr="00980B13">
              <w:t>20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менять масло М-10Г</w:t>
            </w:r>
            <w:r w:rsidRPr="00980B13">
              <w:rPr>
                <w:vertAlign w:val="subscript"/>
              </w:rPr>
              <w:t>2</w:t>
            </w:r>
            <w:r w:rsidRPr="00980B13">
              <w:t xml:space="preserve">к, ГОСТ 8581-78, зимой </w:t>
            </w:r>
            <w:r w:rsidR="00980B13">
              <w:t>-</w:t>
            </w:r>
            <w:r w:rsidRPr="00980B13">
              <w:t xml:space="preserve"> М-8Г</w:t>
            </w:r>
            <w:r w:rsidRPr="00980B13">
              <w:rPr>
                <w:vertAlign w:val="subscript"/>
              </w:rPr>
              <w:t>2</w:t>
            </w:r>
            <w:r w:rsidRPr="00980B13">
              <w:t xml:space="preserve">к, ГОСТ 8581-78, всесезонно </w:t>
            </w:r>
            <w:r w:rsidR="00980B13">
              <w:t>-</w:t>
            </w:r>
            <w:r w:rsidRPr="00980B13">
              <w:t xml:space="preserve"> ДВ-АСп-10В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54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Проверить уровень масла в бачке насоса гидроусилителя рулевого управления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Уровень масла должен находится между метками на указателе</w:t>
            </w:r>
            <w:r w:rsidR="00980B13" w:rsidRPr="00980B13">
              <w:t xml:space="preserve">.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55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долить до нормы масло в бачке гидроусилителя рулевого управления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Ветошь</w:t>
            </w:r>
            <w:r w:rsidR="00980B13">
              <w:t xml:space="preserve"> (</w:t>
            </w:r>
            <w:r w:rsidR="00894776" w:rsidRPr="00980B13">
              <w:t>20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Доливать масло до нормы при работающем двигателе на минимальной частоте вращения коленчатого вала</w:t>
            </w:r>
            <w:r w:rsidR="00980B13" w:rsidRPr="00980B13">
              <w:t xml:space="preserve">. </w:t>
            </w:r>
            <w:r w:rsidRPr="00980B13">
              <w:t>Масло для гидросистемы автомобиля марки</w:t>
            </w:r>
            <w:r w:rsidR="00980B13">
              <w:t xml:space="preserve"> "</w:t>
            </w:r>
            <w:r w:rsidRPr="00980B13">
              <w:t>Р</w:t>
            </w:r>
            <w:r w:rsidR="00980B13">
              <w:t xml:space="preserve">".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56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уровень масла в картере коробки передач</w:t>
            </w:r>
            <w:r w:rsidR="00980B13">
              <w:t xml:space="preserve"> (</w:t>
            </w:r>
            <w:r w:rsidRPr="00980B13">
              <w:t>КП</w:t>
            </w:r>
            <w:r w:rsidR="00980B13" w:rsidRPr="00980B13">
              <w:t xml:space="preserve">)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11</w:t>
            </w:r>
            <w:r w:rsidR="00980B13" w:rsidRPr="00980B13">
              <w:t>),</w:t>
            </w:r>
            <w:r w:rsidRPr="00980B13">
              <w:t xml:space="preserve"> ветошь</w:t>
            </w:r>
            <w:r w:rsidR="00980B13">
              <w:t xml:space="preserve"> (</w:t>
            </w:r>
            <w:r w:rsidR="00894776" w:rsidRPr="00980B13">
              <w:t>20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Выкрутить и обтереть масломерный щуп, вставить в гнездо до упора и вынуть</w:t>
            </w:r>
            <w:r w:rsidR="00980B13" w:rsidRPr="00980B13">
              <w:t xml:space="preserve">. </w:t>
            </w:r>
            <w:r w:rsidRPr="00980B13">
              <w:t>Уровень масла должен доходить до верхней отметки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57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долить до нормы в картере коробки передач</w:t>
            </w:r>
            <w:r w:rsidR="00980B13" w:rsidRPr="00980B13">
              <w:t xml:space="preserve">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1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="00894776" w:rsidRPr="00980B13">
              <w:t>20</w:t>
            </w:r>
            <w:r w:rsidR="00980B13" w:rsidRPr="00980B13">
              <w:t>),</w:t>
            </w:r>
            <w:r w:rsidRPr="00980B13">
              <w:t xml:space="preserve"> установка для заправки агрегатов автомобилей трансмиссионным маслом модели 3161</w:t>
            </w:r>
            <w:r w:rsidR="00980B13">
              <w:t xml:space="preserve"> (</w:t>
            </w:r>
            <w:r w:rsidR="00894776" w:rsidRPr="00980B13">
              <w:t>3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ТСп-15к, ГОСТ 23652 </w:t>
            </w:r>
            <w:r w:rsidR="00980B13">
              <w:t>-</w:t>
            </w:r>
            <w:r w:rsidRPr="00980B13">
              <w:t xml:space="preserve"> 79</w:t>
            </w:r>
            <w:r w:rsidR="00980B13">
              <w:t xml:space="preserve"> (</w:t>
            </w:r>
            <w:r w:rsidRPr="00980B13">
              <w:t>при температуре не ниже минус 30</w:t>
            </w:r>
            <w:r w:rsidRPr="00980B13">
              <w:rPr>
                <w:vertAlign w:val="superscript"/>
              </w:rPr>
              <w:t>0</w:t>
            </w:r>
            <w:r w:rsidRPr="00980B13">
              <w:t>С</w:t>
            </w:r>
            <w:r w:rsidR="00980B13" w:rsidRPr="00980B13">
              <w:t>),</w:t>
            </w:r>
            <w:r w:rsidRPr="00980B13">
              <w:t xml:space="preserve"> ТМ5-12РК, ТУ38</w:t>
            </w:r>
            <w:r w:rsidR="00980B13">
              <w:t>.1</w:t>
            </w:r>
            <w:r w:rsidRPr="00980B13">
              <w:t>0</w:t>
            </w:r>
            <w:r w:rsidR="00980B13">
              <w:t>1.8</w:t>
            </w:r>
            <w:r w:rsidRPr="00980B13">
              <w:t xml:space="preserve">44 </w:t>
            </w:r>
            <w:r w:rsidR="00980B13">
              <w:t>-</w:t>
            </w:r>
            <w:r w:rsidRPr="00980B13">
              <w:t xml:space="preserve"> 80</w:t>
            </w:r>
            <w:r w:rsidR="00980B13">
              <w:t xml:space="preserve"> (</w:t>
            </w:r>
            <w:r w:rsidRPr="00980B13">
              <w:t>при температуре до минус 50</w:t>
            </w:r>
            <w:r w:rsidRPr="00980B13">
              <w:rPr>
                <w:vertAlign w:val="superscript"/>
              </w:rPr>
              <w:t>0</w:t>
            </w:r>
            <w:r w:rsidRPr="00980B13">
              <w:t>С</w:t>
            </w:r>
            <w:r w:rsidR="00980B13" w:rsidRPr="00980B13">
              <w:t xml:space="preserve">).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58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Проверить уровень масла в картере заднего</w:t>
            </w:r>
            <w:r w:rsidR="00980B13">
              <w:t xml:space="preserve"> (</w:t>
            </w:r>
            <w:r w:rsidRPr="00980B13">
              <w:t>среднего</w:t>
            </w:r>
            <w:r w:rsidR="00980B13" w:rsidRPr="00980B13">
              <w:t xml:space="preserve">) </w:t>
            </w:r>
            <w:r w:rsidRPr="00980B13">
              <w:t>моста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2</w:t>
            </w:r>
          </w:p>
        </w:tc>
        <w:tc>
          <w:tcPr>
            <w:tcW w:w="2577" w:type="dxa"/>
          </w:tcPr>
          <w:p w:rsidR="00972141" w:rsidRPr="00980B13" w:rsidRDefault="00894776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Pr="00980B13">
              <w:t>11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Масло в картере заднего моста должно быть на уровне контрольного отверстия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59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При необходимости долить до нормы масло в картер заднего</w:t>
            </w:r>
            <w:r w:rsidR="00980B13">
              <w:t xml:space="preserve"> (</w:t>
            </w:r>
            <w:r w:rsidRPr="00980B13">
              <w:t>среднего</w:t>
            </w:r>
            <w:r w:rsidR="00980B13" w:rsidRPr="00980B13">
              <w:t xml:space="preserve">) </w:t>
            </w:r>
            <w:r w:rsidRPr="00980B13">
              <w:t>моста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2</w:t>
            </w:r>
          </w:p>
        </w:tc>
        <w:tc>
          <w:tcPr>
            <w:tcW w:w="2577" w:type="dxa"/>
          </w:tcPr>
          <w:p w:rsidR="00972141" w:rsidRPr="00980B13" w:rsidRDefault="00894776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  <w:r w:rsidRPr="00980B13">
              <w:t>И-148</w:t>
            </w:r>
            <w:r w:rsidR="00980B13">
              <w:t xml:space="preserve"> (</w:t>
            </w:r>
            <w:r w:rsidRPr="00980B13">
              <w:t>11</w:t>
            </w:r>
            <w:r w:rsidR="00980B13" w:rsidRPr="00980B13">
              <w:t>),</w:t>
            </w:r>
            <w:r w:rsidR="00972141" w:rsidRPr="00980B13">
              <w:t xml:space="preserve"> установка для заправки агрегатов автомобилей трансмиссионным маслом 3161</w:t>
            </w:r>
            <w:r w:rsidR="00980B13">
              <w:t xml:space="preserve"> (</w:t>
            </w:r>
            <w:r w:rsidRPr="00980B13">
              <w:t>3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ТСп-15к, ГОСТ 23652 </w:t>
            </w:r>
            <w:r w:rsidR="00980B13">
              <w:t>-</w:t>
            </w:r>
            <w:r w:rsidRPr="00980B13">
              <w:t xml:space="preserve"> 79</w:t>
            </w:r>
            <w:r w:rsidR="00980B13">
              <w:t xml:space="preserve"> (</w:t>
            </w:r>
            <w:r w:rsidRPr="00980B13">
              <w:t>при температуре не ниже минус 30</w:t>
            </w:r>
            <w:r w:rsidRPr="00980B13">
              <w:rPr>
                <w:vertAlign w:val="superscript"/>
              </w:rPr>
              <w:t>0</w:t>
            </w:r>
            <w:r w:rsidRPr="00980B13">
              <w:t>С</w:t>
            </w:r>
            <w:r w:rsidR="00980B13" w:rsidRPr="00980B13">
              <w:t>),</w:t>
            </w:r>
            <w:r w:rsidRPr="00980B13">
              <w:t xml:space="preserve"> ТН5-12РК, ТУ38</w:t>
            </w:r>
            <w:r w:rsidR="00980B13">
              <w:t>.1</w:t>
            </w:r>
            <w:r w:rsidRPr="00980B13">
              <w:t>0</w:t>
            </w:r>
            <w:r w:rsidR="00980B13">
              <w:t>1.8</w:t>
            </w:r>
            <w:r w:rsidRPr="00980B13">
              <w:t xml:space="preserve">44 </w:t>
            </w:r>
            <w:r w:rsidR="00980B13">
              <w:t>-</w:t>
            </w:r>
            <w:r w:rsidRPr="00980B13">
              <w:t xml:space="preserve"> 80</w:t>
            </w:r>
            <w:r w:rsidR="00980B13">
              <w:t xml:space="preserve"> (</w:t>
            </w:r>
            <w:r w:rsidRPr="00980B13">
              <w:t>при температуре до минус 50</w:t>
            </w:r>
            <w:r w:rsidRPr="00980B13">
              <w:rPr>
                <w:vertAlign w:val="superscript"/>
              </w:rPr>
              <w:t>0</w:t>
            </w:r>
            <w:r w:rsidRPr="00980B13">
              <w:t>С</w:t>
            </w:r>
            <w:r w:rsidR="00980B13" w:rsidRPr="00980B13">
              <w:t xml:space="preserve">).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60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Прочистить сапуны коробки передач и заднего</w:t>
            </w:r>
            <w:r w:rsidR="00980B13">
              <w:t xml:space="preserve"> (</w:t>
            </w:r>
            <w:r w:rsidRPr="00980B13">
              <w:t>среднего</w:t>
            </w:r>
            <w:r w:rsidR="00980B13" w:rsidRPr="00980B13">
              <w:t xml:space="preserve">) </w:t>
            </w:r>
            <w:r w:rsidRPr="00980B13">
              <w:t>моста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 и сверху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3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Ветошь</w:t>
            </w:r>
            <w:r w:rsidR="00980B13">
              <w:t xml:space="preserve"> (</w:t>
            </w:r>
            <w:r w:rsidR="00894776" w:rsidRPr="00980B13">
              <w:t>20</w:t>
            </w:r>
            <w:r w:rsidR="00980B13" w:rsidRPr="00980B13">
              <w:t>),</w:t>
            </w:r>
            <w:r w:rsidRPr="00980B13">
              <w:t xml:space="preserve"> проволока диаметром 1,5 мм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61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Смазать шкворни поворотных кулаков переднего моста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4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Солидолона</w:t>
            </w:r>
            <w:r w:rsidR="00117968">
              <w:t>-</w:t>
            </w:r>
            <w:r w:rsidRPr="00980B13">
              <w:t>гнетатель модели 390</w:t>
            </w:r>
            <w:r w:rsidR="00980B13">
              <w:t xml:space="preserve"> (</w:t>
            </w:r>
            <w:r w:rsidR="00894776" w:rsidRPr="00980B13">
              <w:t>5</w:t>
            </w:r>
            <w:r w:rsidR="00980B13" w:rsidRPr="00980B13">
              <w:t xml:space="preserve">) 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Смазка Литол</w:t>
            </w:r>
            <w:r w:rsidR="00980B13" w:rsidRPr="00980B13">
              <w:t xml:space="preserve"> - </w:t>
            </w:r>
            <w:r w:rsidRPr="00980B13">
              <w:t xml:space="preserve">24, ГОСТ 21150 </w:t>
            </w:r>
            <w:r w:rsidR="00980B13">
              <w:t>-</w:t>
            </w:r>
            <w:r w:rsidRPr="00980B13">
              <w:t xml:space="preserve"> 87</w:t>
            </w:r>
            <w:r w:rsidR="00980B13" w:rsidRPr="00980B13">
              <w:t xml:space="preserve">. </w:t>
            </w:r>
            <w:r w:rsidRPr="00980B13">
              <w:t>Заменители</w:t>
            </w:r>
            <w:r w:rsidR="00980B13" w:rsidRPr="00980B13">
              <w:t xml:space="preserve">: </w:t>
            </w:r>
            <w:r w:rsidRPr="00980B13">
              <w:t>солидол Ж</w:t>
            </w:r>
            <w:r w:rsidR="00980B13">
              <w:t>, Г</w:t>
            </w:r>
            <w:r w:rsidRPr="00980B13">
              <w:t xml:space="preserve">ОСТ 1033 </w:t>
            </w:r>
            <w:r w:rsidR="00980B13">
              <w:t>-</w:t>
            </w:r>
            <w:r w:rsidRPr="00980B13">
              <w:t xml:space="preserve"> 79 или солидол С, ГОСТ 4366</w:t>
            </w:r>
            <w:r w:rsidR="00980B13" w:rsidRPr="00980B13">
              <w:t xml:space="preserve"> - </w:t>
            </w:r>
            <w:r w:rsidRPr="00980B13">
              <w:t>76</w:t>
            </w:r>
            <w:r w:rsidR="00980B13" w:rsidRPr="00980B13">
              <w:t>,</w:t>
            </w:r>
            <w:r w:rsidRPr="00980B13">
              <w:t xml:space="preserve"> Смазать через пресс-масленки</w:t>
            </w:r>
            <w:r w:rsidR="00980B13" w:rsidRPr="00980B13">
              <w:t xml:space="preserve"> </w:t>
            </w:r>
            <w:r w:rsidRPr="00980B13">
              <w:t>до выдавливания свежей смазки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62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 xml:space="preserve">Смазать пальцы передних рессор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Спереди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2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То же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То же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63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Шарниры рулевых тяг</w:t>
            </w:r>
            <w:r w:rsidR="00980B13" w:rsidRPr="00980B13">
              <w:t xml:space="preserve">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Снизу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4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То же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То же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64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Смазать регулировочные рычаги тормозных механизмов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6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То же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То же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65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Втулки валов разжимных кулаков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То же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  <w:r w:rsidRPr="00980B13">
              <w:t>6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То же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Смазка Литол</w:t>
            </w:r>
            <w:r w:rsidR="00980B13" w:rsidRPr="00980B13">
              <w:t xml:space="preserve"> - </w:t>
            </w:r>
            <w:r w:rsidRPr="00980B13">
              <w:t xml:space="preserve">24, ГОСТ 21150 </w:t>
            </w:r>
            <w:r w:rsidR="00980B13">
              <w:t>-</w:t>
            </w:r>
            <w:r w:rsidRPr="00980B13">
              <w:t xml:space="preserve"> 87</w:t>
            </w:r>
            <w:r w:rsidR="00980B13" w:rsidRPr="00980B13">
              <w:t xml:space="preserve">. </w:t>
            </w:r>
            <w:r w:rsidRPr="00980B13">
              <w:t>Заменители</w:t>
            </w:r>
            <w:r w:rsidR="00980B13" w:rsidRPr="00980B13">
              <w:t xml:space="preserve">: </w:t>
            </w:r>
            <w:r w:rsidRPr="00980B13">
              <w:t>солидол Ж</w:t>
            </w:r>
            <w:r w:rsidR="00980B13">
              <w:t>, Г</w:t>
            </w:r>
            <w:r w:rsidRPr="00980B13">
              <w:t xml:space="preserve">ОСТ 1033 </w:t>
            </w:r>
            <w:r w:rsidR="00980B13">
              <w:t>-</w:t>
            </w:r>
            <w:r w:rsidRPr="00980B13">
              <w:t xml:space="preserve"> 79 или солидол С, ГОСТ 4366</w:t>
            </w:r>
            <w:r w:rsidR="00980B13" w:rsidRPr="00980B13">
              <w:t xml:space="preserve"> - </w:t>
            </w:r>
            <w:r w:rsidRPr="00980B13">
              <w:t>76</w:t>
            </w:r>
            <w:r w:rsidR="00980B13" w:rsidRPr="00980B13">
              <w:t>,</w:t>
            </w:r>
            <w:r w:rsidRPr="00980B13">
              <w:t xml:space="preserve"> Смазать через пресс-масленки, сделав шприцем не более пяти ходов</w:t>
            </w:r>
          </w:p>
        </w:tc>
      </w:tr>
      <w:tr w:rsidR="00972141" w:rsidRPr="00980B13">
        <w:trPr>
          <w:trHeight w:val="350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</w:p>
        </w:tc>
        <w:tc>
          <w:tcPr>
            <w:tcW w:w="1170" w:type="dxa"/>
          </w:tcPr>
          <w:p w:rsidR="00972141" w:rsidRPr="00980B13" w:rsidRDefault="00972141" w:rsidP="00A90957">
            <w:pPr>
              <w:pStyle w:val="afd"/>
            </w:pP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</w:pP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</w:p>
        </w:tc>
      </w:tr>
      <w:tr w:rsidR="00972141" w:rsidRPr="00980B13">
        <w:trPr>
          <w:trHeight w:val="350"/>
        </w:trPr>
        <w:tc>
          <w:tcPr>
            <w:tcW w:w="14786" w:type="dxa"/>
            <w:gridSpan w:val="6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Организационные работы</w:t>
            </w:r>
            <w:r w:rsidR="00980B13" w:rsidRPr="00980B13">
              <w:rPr>
                <w:b/>
                <w:bCs/>
              </w:rPr>
              <w:t xml:space="preserve">. </w:t>
            </w:r>
            <w:r w:rsidRPr="00980B13">
              <w:rPr>
                <w:b/>
                <w:bCs/>
              </w:rPr>
              <w:t>Оформление документов и контроль качества ТО автомобиля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66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Установить автомобиль на пост технического обслуживания</w:t>
            </w:r>
            <w:r w:rsidR="00980B13" w:rsidRPr="00980B13">
              <w:t xml:space="preserve">.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Пост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Автомобиль на рабочий пост</w:t>
            </w:r>
            <w:r w:rsidR="00980B13">
              <w:t xml:space="preserve"> </w:t>
            </w:r>
            <w:r w:rsidRPr="00980B13">
              <w:t>необходимо устанавливать только после ремонта большой трудоемкости, уборочно-моечных работ, в чистом и сухом состоянии</w:t>
            </w:r>
            <w:r w:rsidR="00980B13" w:rsidRPr="00980B13">
              <w:t xml:space="preserve">. </w:t>
            </w:r>
          </w:p>
        </w:tc>
      </w:tr>
      <w:tr w:rsidR="00972141" w:rsidRPr="00980B13">
        <w:trPr>
          <w:cantSplit/>
          <w:trHeight w:val="1134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67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Занести в листок учета технического обслуживания и текущего ремонта автомобиля данные о выполнении ТО1</w:t>
            </w:r>
            <w:r w:rsidR="00980B13" w:rsidRPr="00980B13">
              <w:t xml:space="preserve">. </w:t>
            </w:r>
          </w:p>
        </w:tc>
        <w:tc>
          <w:tcPr>
            <w:tcW w:w="1170" w:type="dxa"/>
            <w:textDirection w:val="btLr"/>
          </w:tcPr>
          <w:p w:rsidR="00972141" w:rsidRPr="00980B13" w:rsidRDefault="00972141" w:rsidP="00A90957">
            <w:pPr>
              <w:pStyle w:val="afd"/>
              <w:ind w:left="113" w:right="113"/>
            </w:pPr>
            <w:r w:rsidRPr="00980B13">
              <w:t>конторский стол</w:t>
            </w: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</w:tr>
      <w:tr w:rsidR="00972141" w:rsidRPr="00980B13">
        <w:trPr>
          <w:trHeight w:val="350"/>
        </w:trPr>
        <w:tc>
          <w:tcPr>
            <w:tcW w:w="828" w:type="dxa"/>
          </w:tcPr>
          <w:p w:rsidR="00972141" w:rsidRPr="00980B13" w:rsidRDefault="00972141" w:rsidP="00A90957">
            <w:pPr>
              <w:pStyle w:val="afd"/>
            </w:pPr>
            <w:r w:rsidRPr="00980B13">
              <w:t>68</w:t>
            </w:r>
          </w:p>
        </w:tc>
        <w:tc>
          <w:tcPr>
            <w:tcW w:w="4594" w:type="dxa"/>
          </w:tcPr>
          <w:p w:rsidR="00972141" w:rsidRPr="00980B13" w:rsidRDefault="00972141" w:rsidP="00A90957">
            <w:pPr>
              <w:pStyle w:val="afd"/>
            </w:pPr>
            <w:r w:rsidRPr="00980B13">
              <w:t>Оказать помощь и проконтролировать качество работы исполнителей</w:t>
            </w:r>
            <w:r w:rsidR="00980B13" w:rsidRPr="00980B13">
              <w:t xml:space="preserve">. </w:t>
            </w:r>
          </w:p>
        </w:tc>
        <w:tc>
          <w:tcPr>
            <w:tcW w:w="1170" w:type="dxa"/>
          </w:tcPr>
          <w:p w:rsidR="00972141" w:rsidRPr="00980B13" w:rsidRDefault="00972141" w:rsidP="00A90957">
            <w:pPr>
              <w:pStyle w:val="afd"/>
            </w:pPr>
          </w:p>
        </w:tc>
        <w:tc>
          <w:tcPr>
            <w:tcW w:w="1076" w:type="dxa"/>
          </w:tcPr>
          <w:p w:rsidR="00972141" w:rsidRPr="00980B13" w:rsidRDefault="00972141" w:rsidP="00A90957">
            <w:pPr>
              <w:pStyle w:val="afd"/>
              <w:rPr>
                <w:b/>
                <w:bCs/>
              </w:rPr>
            </w:pPr>
            <w:r w:rsidRPr="00980B13">
              <w:rPr>
                <w:b/>
                <w:bCs/>
              </w:rPr>
              <w:t>-</w:t>
            </w:r>
          </w:p>
        </w:tc>
        <w:tc>
          <w:tcPr>
            <w:tcW w:w="2577" w:type="dxa"/>
          </w:tcPr>
          <w:p w:rsidR="00972141" w:rsidRPr="00980B13" w:rsidRDefault="00972141" w:rsidP="00A90957">
            <w:pPr>
              <w:pStyle w:val="afd"/>
            </w:pPr>
            <w:r w:rsidRPr="00980B13">
              <w:t>-</w:t>
            </w:r>
          </w:p>
        </w:tc>
        <w:tc>
          <w:tcPr>
            <w:tcW w:w="4541" w:type="dxa"/>
          </w:tcPr>
          <w:p w:rsidR="00972141" w:rsidRPr="00980B13" w:rsidRDefault="00972141" w:rsidP="00A90957">
            <w:pPr>
              <w:pStyle w:val="afd"/>
            </w:pPr>
            <w:r w:rsidRPr="00980B13">
              <w:t>Операцию выполняет мастер или старший слесарь</w:t>
            </w:r>
            <w:r w:rsidR="00980B13" w:rsidRPr="00980B13">
              <w:t xml:space="preserve">. </w:t>
            </w:r>
          </w:p>
        </w:tc>
      </w:tr>
    </w:tbl>
    <w:p w:rsidR="00972141" w:rsidRPr="00980B13" w:rsidRDefault="00972141" w:rsidP="00A90957">
      <w:pPr>
        <w:ind w:right="42" w:firstLine="709"/>
      </w:pPr>
    </w:p>
    <w:p w:rsidR="00980B13" w:rsidRDefault="00972141" w:rsidP="00A90957">
      <w:pPr>
        <w:pStyle w:val="2"/>
      </w:pPr>
      <w:bookmarkStart w:id="9" w:name="_Toc215996724"/>
      <w:bookmarkStart w:id="10" w:name="_Toc259204873"/>
      <w:r w:rsidRPr="00980B13">
        <w:t>Карта-схема расстановки исполнителей на посту технического обслуживания</w:t>
      </w:r>
      <w:bookmarkEnd w:id="9"/>
      <w:bookmarkEnd w:id="10"/>
    </w:p>
    <w:p w:rsidR="00A90957" w:rsidRDefault="00A90957" w:rsidP="00A90957">
      <w:pPr>
        <w:ind w:right="42" w:firstLine="709"/>
      </w:pPr>
    </w:p>
    <w:p w:rsidR="00140C5C" w:rsidRPr="00980B13" w:rsidRDefault="00140C5C" w:rsidP="00117968">
      <w:pPr>
        <w:ind w:left="708" w:right="42" w:firstLine="1"/>
      </w:pPr>
      <w:r w:rsidRPr="00980B13">
        <w:t>Таблица 2</w:t>
      </w:r>
      <w:r w:rsidR="00117968">
        <w:t xml:space="preserve">. </w:t>
      </w:r>
      <w:r w:rsidRPr="00980B13">
        <w:t>Карта-с</w:t>
      </w:r>
      <w:r w:rsidR="000C7075" w:rsidRPr="00980B13">
        <w:t>хема расстановки исполнителей на</w:t>
      </w:r>
      <w:r w:rsidRPr="00980B13">
        <w:t xml:space="preserve"> посту технического обслуживания</w:t>
      </w:r>
    </w:p>
    <w:tbl>
      <w:tblPr>
        <w:tblStyle w:val="a6"/>
        <w:tblW w:w="9185" w:type="dxa"/>
        <w:tblLayout w:type="fixed"/>
        <w:tblLook w:val="01E0" w:firstRow="1" w:lastRow="1" w:firstColumn="1" w:lastColumn="1" w:noHBand="0" w:noVBand="0"/>
      </w:tblPr>
      <w:tblGrid>
        <w:gridCol w:w="2157"/>
        <w:gridCol w:w="2225"/>
        <w:gridCol w:w="1034"/>
        <w:gridCol w:w="1544"/>
        <w:gridCol w:w="2225"/>
      </w:tblGrid>
      <w:tr w:rsidR="00B32859" w:rsidRPr="00980B13">
        <w:tc>
          <w:tcPr>
            <w:tcW w:w="2268" w:type="dxa"/>
          </w:tcPr>
          <w:p w:rsidR="00B32859" w:rsidRPr="00980B13" w:rsidRDefault="00B32859" w:rsidP="00A90957">
            <w:pPr>
              <w:pStyle w:val="afd"/>
            </w:pPr>
            <w:r w:rsidRPr="00980B13">
              <w:t>Назначение поста</w:t>
            </w:r>
          </w:p>
        </w:tc>
        <w:tc>
          <w:tcPr>
            <w:tcW w:w="2340" w:type="dxa"/>
          </w:tcPr>
          <w:p w:rsidR="00B32859" w:rsidRPr="00980B13" w:rsidRDefault="00B32859" w:rsidP="00A90957">
            <w:pPr>
              <w:pStyle w:val="afd"/>
            </w:pPr>
            <w:r w:rsidRPr="00980B13">
              <w:t>Порядковый номер исполнителя и его квалификация</w:t>
            </w:r>
          </w:p>
        </w:tc>
        <w:tc>
          <w:tcPr>
            <w:tcW w:w="1080" w:type="dxa"/>
          </w:tcPr>
          <w:p w:rsidR="00980B13" w:rsidRPr="00980B13" w:rsidRDefault="00980B13" w:rsidP="00A90957">
            <w:pPr>
              <w:pStyle w:val="afd"/>
            </w:pPr>
          </w:p>
          <w:p w:rsidR="00B32859" w:rsidRPr="00980B13" w:rsidRDefault="00B32859" w:rsidP="00A90957">
            <w:pPr>
              <w:pStyle w:val="afd"/>
            </w:pPr>
            <w:r w:rsidRPr="00980B13">
              <w:t>Место выполнения</w:t>
            </w:r>
          </w:p>
        </w:tc>
        <w:tc>
          <w:tcPr>
            <w:tcW w:w="1620" w:type="dxa"/>
          </w:tcPr>
          <w:p w:rsidR="00B32859" w:rsidRPr="00980B13" w:rsidRDefault="00B32859" w:rsidP="00A90957">
            <w:pPr>
              <w:pStyle w:val="afd"/>
            </w:pPr>
            <w:r w:rsidRPr="00980B13">
              <w:t>Номер работ и последовательность их выполнения</w:t>
            </w:r>
          </w:p>
        </w:tc>
        <w:tc>
          <w:tcPr>
            <w:tcW w:w="2340" w:type="dxa"/>
          </w:tcPr>
          <w:p w:rsidR="00B32859" w:rsidRPr="00980B13" w:rsidRDefault="00B32859" w:rsidP="00A90957">
            <w:pPr>
              <w:pStyle w:val="afd"/>
            </w:pPr>
            <w:r w:rsidRPr="00980B13">
              <w:t>Примечания</w:t>
            </w:r>
          </w:p>
        </w:tc>
      </w:tr>
      <w:tr w:rsidR="00B32859" w:rsidRPr="00980B13">
        <w:tc>
          <w:tcPr>
            <w:tcW w:w="2268" w:type="dxa"/>
          </w:tcPr>
          <w:p w:rsidR="00B32859" w:rsidRPr="00980B13" w:rsidRDefault="00B32859" w:rsidP="00A90957">
            <w:pPr>
              <w:pStyle w:val="afd"/>
            </w:pPr>
            <w:r w:rsidRPr="00980B13">
              <w:t>Контрольно-осмотровые работы, обслуживание двигателя, электрооборудования, КПП, РУ</w:t>
            </w:r>
            <w:r w:rsidR="0001492E" w:rsidRPr="00980B13">
              <w:t>, с</w:t>
            </w:r>
            <w:r w:rsidRPr="00980B13">
              <w:t>цепления</w:t>
            </w:r>
            <w:r w:rsidR="0001492E" w:rsidRPr="00980B13">
              <w:t>, смазочные работы</w:t>
            </w:r>
            <w:r w:rsidR="00980B13" w:rsidRPr="00980B13">
              <w:t xml:space="preserve">. </w:t>
            </w:r>
          </w:p>
        </w:tc>
        <w:tc>
          <w:tcPr>
            <w:tcW w:w="2340" w:type="dxa"/>
          </w:tcPr>
          <w:p w:rsidR="00B32859" w:rsidRPr="00980B13" w:rsidRDefault="00B32859" w:rsidP="00A90957">
            <w:pPr>
              <w:pStyle w:val="afd"/>
            </w:pPr>
            <w:r w:rsidRPr="00980B13">
              <w:t>№1, Слесарь по ремонту автомобилей 3-го разряда</w:t>
            </w:r>
          </w:p>
        </w:tc>
        <w:tc>
          <w:tcPr>
            <w:tcW w:w="1080" w:type="dxa"/>
          </w:tcPr>
          <w:p w:rsidR="00B32859" w:rsidRPr="00980B13" w:rsidRDefault="00B32859" w:rsidP="00A90957">
            <w:pPr>
              <w:pStyle w:val="afd"/>
            </w:pPr>
            <w:r w:rsidRPr="00980B13">
              <w:t>Сверху, спереди</w:t>
            </w:r>
            <w:r w:rsidR="00980B13">
              <w:t>, с</w:t>
            </w:r>
            <w:r w:rsidRPr="00980B13">
              <w:t>зади, в кабине</w:t>
            </w:r>
            <w:r w:rsidR="00980B13" w:rsidRPr="00980B13">
              <w:t xml:space="preserve"> </w:t>
            </w:r>
          </w:p>
        </w:tc>
        <w:tc>
          <w:tcPr>
            <w:tcW w:w="1620" w:type="dxa"/>
          </w:tcPr>
          <w:p w:rsidR="0001492E" w:rsidRPr="00980B13" w:rsidRDefault="00F05B91" w:rsidP="00A90957">
            <w:pPr>
              <w:pStyle w:val="afd"/>
            </w:pPr>
            <w:r w:rsidRPr="00980B13">
              <w:t xml:space="preserve">3, 11, 12, 13, 14, 18, 26, 27, 28, 30, 42, 44, 45, 1-5,10, 22, 23, 6, 7, 36, 38, 39, 8, 9, 17, 21, 33, 34, 35, 40, 41, </w:t>
            </w:r>
            <w:r w:rsidR="00D1310F" w:rsidRPr="00980B13">
              <w:t>43, 46-55, 15, 16</w:t>
            </w:r>
          </w:p>
        </w:tc>
        <w:tc>
          <w:tcPr>
            <w:tcW w:w="2340" w:type="dxa"/>
          </w:tcPr>
          <w:p w:rsidR="00B32859" w:rsidRPr="00980B13" w:rsidRDefault="0001492E" w:rsidP="00A90957">
            <w:pPr>
              <w:pStyle w:val="afd"/>
            </w:pPr>
            <w:r w:rsidRPr="00980B13">
              <w:t>Операция 42 выполняются 1-м и 3-м исполнителем совместно</w:t>
            </w:r>
            <w:r w:rsidR="00980B13" w:rsidRPr="00980B13">
              <w:t xml:space="preserve">. </w:t>
            </w:r>
          </w:p>
        </w:tc>
      </w:tr>
      <w:tr w:rsidR="00B32859" w:rsidRPr="00980B13">
        <w:tc>
          <w:tcPr>
            <w:tcW w:w="2268" w:type="dxa"/>
          </w:tcPr>
          <w:p w:rsidR="00B32859" w:rsidRPr="00980B13" w:rsidRDefault="0001492E" w:rsidP="00A90957">
            <w:pPr>
              <w:pStyle w:val="afd"/>
            </w:pPr>
            <w:r w:rsidRPr="00980B13">
              <w:t>Смазочные, очистительные, заправочные работы, работы по обслуживанию ходовой части, трансмиссии, карданным валов и РУ</w:t>
            </w:r>
          </w:p>
        </w:tc>
        <w:tc>
          <w:tcPr>
            <w:tcW w:w="2340" w:type="dxa"/>
          </w:tcPr>
          <w:p w:rsidR="00B32859" w:rsidRPr="00980B13" w:rsidRDefault="0001492E" w:rsidP="00A90957">
            <w:pPr>
              <w:pStyle w:val="afd"/>
            </w:pPr>
            <w:r w:rsidRPr="00980B13">
              <w:t xml:space="preserve">№2, </w:t>
            </w:r>
            <w:r w:rsidR="00140C5C" w:rsidRPr="00980B13">
              <w:t>Слесарь по ремонту автомобилей 2</w:t>
            </w:r>
            <w:r w:rsidRPr="00980B13">
              <w:t>-го разряда</w:t>
            </w:r>
          </w:p>
        </w:tc>
        <w:tc>
          <w:tcPr>
            <w:tcW w:w="1080" w:type="dxa"/>
          </w:tcPr>
          <w:p w:rsidR="00B32859" w:rsidRPr="00980B13" w:rsidRDefault="0001492E" w:rsidP="00A90957">
            <w:pPr>
              <w:pStyle w:val="afd"/>
            </w:pPr>
            <w:r w:rsidRPr="00980B13">
              <w:t>Снизу</w:t>
            </w:r>
          </w:p>
        </w:tc>
        <w:tc>
          <w:tcPr>
            <w:tcW w:w="1620" w:type="dxa"/>
          </w:tcPr>
          <w:p w:rsidR="00B32859" w:rsidRPr="00980B13" w:rsidRDefault="000967ED" w:rsidP="00A90957">
            <w:pPr>
              <w:pStyle w:val="afd"/>
            </w:pPr>
            <w:r w:rsidRPr="00980B13">
              <w:t xml:space="preserve">13, 14, 27-30, </w:t>
            </w:r>
            <w:r w:rsidR="0001492E" w:rsidRPr="00980B13">
              <w:t xml:space="preserve">4, 5, 8, </w:t>
            </w:r>
            <w:r w:rsidRPr="00980B13">
              <w:t xml:space="preserve">17, 19, 20, 21, 24, 25, </w:t>
            </w:r>
            <w:r w:rsidR="0001492E" w:rsidRPr="00980B13">
              <w:t>32, 56</w:t>
            </w:r>
            <w:r w:rsidR="00140C5C" w:rsidRPr="00980B13">
              <w:t>-61, 63-65</w:t>
            </w:r>
          </w:p>
        </w:tc>
        <w:tc>
          <w:tcPr>
            <w:tcW w:w="2340" w:type="dxa"/>
          </w:tcPr>
          <w:p w:rsidR="00B32859" w:rsidRPr="00980B13" w:rsidRDefault="0001492E" w:rsidP="00A90957">
            <w:pPr>
              <w:pStyle w:val="afd"/>
            </w:pPr>
            <w:r w:rsidRPr="00980B13">
              <w:t>Операции 27 и 30 Выполняются 1-м и 2-м исполнителем совместно</w:t>
            </w:r>
          </w:p>
        </w:tc>
      </w:tr>
      <w:tr w:rsidR="00B32859" w:rsidRPr="00980B13">
        <w:tc>
          <w:tcPr>
            <w:tcW w:w="2268" w:type="dxa"/>
          </w:tcPr>
          <w:p w:rsidR="00B32859" w:rsidRPr="00980B13" w:rsidRDefault="00140C5C" w:rsidP="00A90957">
            <w:pPr>
              <w:pStyle w:val="afd"/>
            </w:pPr>
            <w:r w:rsidRPr="00980B13">
              <w:t>Организационные работы, оформление документов и контроль качества обслуживания</w:t>
            </w:r>
            <w:r w:rsidR="00980B13" w:rsidRPr="00980B13">
              <w:t xml:space="preserve">. </w:t>
            </w:r>
          </w:p>
        </w:tc>
        <w:tc>
          <w:tcPr>
            <w:tcW w:w="2340" w:type="dxa"/>
          </w:tcPr>
          <w:p w:rsidR="00B32859" w:rsidRPr="00980B13" w:rsidRDefault="00140C5C" w:rsidP="00A90957">
            <w:pPr>
              <w:pStyle w:val="afd"/>
            </w:pPr>
            <w:r w:rsidRPr="00980B13">
              <w:t>№3 Слесарь по ремонту автомобилей 4-го разряда</w:t>
            </w:r>
            <w:r w:rsidR="00980B13">
              <w:t xml:space="preserve"> (</w:t>
            </w:r>
            <w:r w:rsidRPr="00980B13">
              <w:t>бригадир</w:t>
            </w:r>
            <w:r w:rsidR="00980B13" w:rsidRPr="00980B13">
              <w:t xml:space="preserve">) </w:t>
            </w:r>
          </w:p>
        </w:tc>
        <w:tc>
          <w:tcPr>
            <w:tcW w:w="1080" w:type="dxa"/>
          </w:tcPr>
          <w:p w:rsidR="00B32859" w:rsidRPr="00980B13" w:rsidRDefault="00140C5C" w:rsidP="00A90957">
            <w:pPr>
              <w:pStyle w:val="afd"/>
            </w:pPr>
            <w:r w:rsidRPr="00980B13">
              <w:t>Сверху</w:t>
            </w:r>
          </w:p>
        </w:tc>
        <w:tc>
          <w:tcPr>
            <w:tcW w:w="1620" w:type="dxa"/>
          </w:tcPr>
          <w:p w:rsidR="00B32859" w:rsidRPr="00980B13" w:rsidRDefault="00140C5C" w:rsidP="00A90957">
            <w:pPr>
              <w:pStyle w:val="afd"/>
            </w:pPr>
            <w:r w:rsidRPr="00980B13">
              <w:t>64, 65, 66</w:t>
            </w:r>
          </w:p>
        </w:tc>
        <w:tc>
          <w:tcPr>
            <w:tcW w:w="2340" w:type="dxa"/>
          </w:tcPr>
          <w:p w:rsidR="00B32859" w:rsidRPr="00980B13" w:rsidRDefault="00140C5C" w:rsidP="00A90957">
            <w:pPr>
              <w:pStyle w:val="afd"/>
            </w:pPr>
            <w:r w:rsidRPr="00980B13">
              <w:t>В задачи бригадира входит оформление документов, контроль качество и оказание помощи при возникновении трудных ситуаций</w:t>
            </w:r>
            <w:r w:rsidR="00980B13" w:rsidRPr="00980B13">
              <w:t xml:space="preserve">. </w:t>
            </w:r>
          </w:p>
        </w:tc>
      </w:tr>
    </w:tbl>
    <w:p w:rsidR="00351320" w:rsidRPr="00980B13" w:rsidRDefault="00351320" w:rsidP="00A90957">
      <w:pPr>
        <w:ind w:right="42" w:firstLine="709"/>
      </w:pPr>
    </w:p>
    <w:p w:rsidR="00972141" w:rsidRPr="00980B13" w:rsidRDefault="00351320" w:rsidP="00A90957">
      <w:pPr>
        <w:pStyle w:val="2"/>
      </w:pPr>
      <w:bookmarkStart w:id="11" w:name="_Toc215996725"/>
      <w:bookmarkStart w:id="12" w:name="_Toc259204874"/>
      <w:r w:rsidRPr="00980B13">
        <w:t>Табель основного и дополнительного оборудования</w:t>
      </w:r>
      <w:bookmarkEnd w:id="11"/>
      <w:bookmarkEnd w:id="12"/>
    </w:p>
    <w:p w:rsidR="00A90957" w:rsidRDefault="00A90957" w:rsidP="00A90957">
      <w:pPr>
        <w:ind w:right="42" w:firstLine="709"/>
      </w:pPr>
    </w:p>
    <w:p w:rsidR="00F739CF" w:rsidRPr="00980B13" w:rsidRDefault="00F739CF" w:rsidP="00A90957">
      <w:pPr>
        <w:ind w:right="42" w:firstLine="709"/>
      </w:pPr>
      <w:r w:rsidRPr="00980B13">
        <w:t>Таблица 3</w:t>
      </w:r>
      <w:r w:rsidR="00117968">
        <w:t xml:space="preserve">. </w:t>
      </w:r>
      <w:r w:rsidRPr="00980B13">
        <w:t>Табель основного и дополнительного оборудования</w:t>
      </w:r>
    </w:p>
    <w:tbl>
      <w:tblPr>
        <w:tblStyle w:val="a6"/>
        <w:tblW w:w="8826" w:type="dxa"/>
        <w:tblLook w:val="01E0" w:firstRow="1" w:lastRow="1" w:firstColumn="1" w:lastColumn="1" w:noHBand="0" w:noVBand="0"/>
      </w:tblPr>
      <w:tblGrid>
        <w:gridCol w:w="515"/>
        <w:gridCol w:w="2219"/>
        <w:gridCol w:w="1370"/>
        <w:gridCol w:w="2332"/>
        <w:gridCol w:w="2390"/>
      </w:tblGrid>
      <w:tr w:rsidR="00351320" w:rsidRPr="00980B13">
        <w:trPr>
          <w:trHeight w:val="139"/>
        </w:trPr>
        <w:tc>
          <w:tcPr>
            <w:tcW w:w="519" w:type="dxa"/>
          </w:tcPr>
          <w:p w:rsidR="00351320" w:rsidRPr="00980B13" w:rsidRDefault="00351320" w:rsidP="00A90957">
            <w:pPr>
              <w:pStyle w:val="afd"/>
            </w:pPr>
            <w:r w:rsidRPr="00980B13">
              <w:t>№ п/п</w:t>
            </w:r>
          </w:p>
        </w:tc>
        <w:tc>
          <w:tcPr>
            <w:tcW w:w="2246" w:type="dxa"/>
          </w:tcPr>
          <w:p w:rsidR="00351320" w:rsidRPr="00980B13" w:rsidRDefault="00351320" w:rsidP="00A90957">
            <w:pPr>
              <w:pStyle w:val="afd"/>
            </w:pPr>
            <w:r w:rsidRPr="00980B13">
              <w:t>Наименование оборудования</w:t>
            </w:r>
          </w:p>
        </w:tc>
        <w:tc>
          <w:tcPr>
            <w:tcW w:w="1385" w:type="dxa"/>
          </w:tcPr>
          <w:p w:rsidR="00351320" w:rsidRPr="00980B13" w:rsidRDefault="00CC29F2" w:rsidP="00A90957">
            <w:pPr>
              <w:pStyle w:val="afd"/>
            </w:pPr>
            <w:r w:rsidRPr="00980B13">
              <w:t>Модель, тип</w:t>
            </w:r>
            <w:r w:rsidR="002B0EA6" w:rsidRPr="00980B13">
              <w:t>, ГОСТ</w:t>
            </w:r>
          </w:p>
        </w:tc>
        <w:tc>
          <w:tcPr>
            <w:tcW w:w="2360" w:type="dxa"/>
          </w:tcPr>
          <w:p w:rsidR="00351320" w:rsidRPr="00980B13" w:rsidRDefault="00CC29F2" w:rsidP="00A90957">
            <w:pPr>
              <w:pStyle w:val="afd"/>
            </w:pPr>
            <w:r w:rsidRPr="00980B13">
              <w:t>Краткая техническая информация</w:t>
            </w:r>
          </w:p>
        </w:tc>
        <w:tc>
          <w:tcPr>
            <w:tcW w:w="2316" w:type="dxa"/>
          </w:tcPr>
          <w:p w:rsidR="00351320" w:rsidRPr="00980B13" w:rsidRDefault="00CC29F2" w:rsidP="00A90957">
            <w:pPr>
              <w:pStyle w:val="afd"/>
            </w:pPr>
            <w:r w:rsidRPr="00980B13">
              <w:t>Завод изготовитель</w:t>
            </w:r>
          </w:p>
        </w:tc>
      </w:tr>
      <w:tr w:rsidR="00351320" w:rsidRPr="00980B13">
        <w:trPr>
          <w:trHeight w:val="139"/>
        </w:trPr>
        <w:tc>
          <w:tcPr>
            <w:tcW w:w="519" w:type="dxa"/>
          </w:tcPr>
          <w:p w:rsidR="00351320" w:rsidRPr="00980B13" w:rsidRDefault="00CC29F2" w:rsidP="00A90957">
            <w:pPr>
              <w:pStyle w:val="afd"/>
            </w:pPr>
            <w:r w:rsidRPr="00980B13">
              <w:t>1</w:t>
            </w:r>
          </w:p>
        </w:tc>
        <w:tc>
          <w:tcPr>
            <w:tcW w:w="2246" w:type="dxa"/>
          </w:tcPr>
          <w:p w:rsidR="00351320" w:rsidRPr="00980B13" w:rsidRDefault="00EE5D39" w:rsidP="00A90957">
            <w:pPr>
              <w:pStyle w:val="afd"/>
            </w:pPr>
            <w:r w:rsidRPr="00980B13">
              <w:t>Воздухораздаточная автоматическая колонка</w:t>
            </w:r>
          </w:p>
        </w:tc>
        <w:tc>
          <w:tcPr>
            <w:tcW w:w="1385" w:type="dxa"/>
          </w:tcPr>
          <w:p w:rsidR="00351320" w:rsidRPr="00980B13" w:rsidRDefault="00EE5D39" w:rsidP="00A90957">
            <w:pPr>
              <w:pStyle w:val="afd"/>
            </w:pPr>
            <w:r w:rsidRPr="00980B13">
              <w:t>ЦКБ С-401</w:t>
            </w:r>
          </w:p>
        </w:tc>
        <w:tc>
          <w:tcPr>
            <w:tcW w:w="2360" w:type="dxa"/>
          </w:tcPr>
          <w:p w:rsidR="00351320" w:rsidRPr="00980B13" w:rsidRDefault="00EE5D39" w:rsidP="00A90957">
            <w:pPr>
              <w:pStyle w:val="afd"/>
            </w:pPr>
            <w:r w:rsidRPr="00980B13">
              <w:t>Стационарная, автоматическая</w:t>
            </w:r>
            <w:r w:rsidR="00980B13" w:rsidRPr="00980B13">
              <w:t xml:space="preserve">; </w:t>
            </w:r>
            <w:r w:rsidRPr="00980B13">
              <w:t>давление подводимого воздуха 5</w:t>
            </w:r>
            <w:r w:rsidR="00980B13" w:rsidRPr="00980B13">
              <w:t xml:space="preserve">. </w:t>
            </w:r>
            <w:r w:rsidR="00980B13">
              <w:t>.8</w:t>
            </w:r>
            <w:r w:rsidRPr="00980B13">
              <w:t xml:space="preserve"> кгс/см</w:t>
            </w:r>
            <w:r w:rsidRPr="00980B13">
              <w:rPr>
                <w:vertAlign w:val="superscript"/>
              </w:rPr>
              <w:t>2</w:t>
            </w:r>
            <w:r w:rsidR="00980B13" w:rsidRPr="00980B13">
              <w:t xml:space="preserve">; </w:t>
            </w:r>
            <w:r w:rsidRPr="00980B13">
              <w:t>пределы измерения по шкале от 1,5 до 6,5 кгс/см</w:t>
            </w:r>
            <w:r w:rsidRPr="00980B13">
              <w:rPr>
                <w:vertAlign w:val="superscript"/>
              </w:rPr>
              <w:t>2</w:t>
            </w:r>
            <w:r w:rsidRPr="00980B13">
              <w:t>, цена деления шкалы 0,1 кг/см</w:t>
            </w:r>
            <w:r w:rsidRPr="00980B13">
              <w:rPr>
                <w:vertAlign w:val="superscript"/>
              </w:rPr>
              <w:t>2</w:t>
            </w:r>
            <w:r w:rsidRPr="00980B13">
              <w:t xml:space="preserve"> </w:t>
            </w:r>
          </w:p>
        </w:tc>
        <w:tc>
          <w:tcPr>
            <w:tcW w:w="2316" w:type="dxa"/>
          </w:tcPr>
          <w:p w:rsidR="00351320" w:rsidRPr="00980B13" w:rsidRDefault="00EE5D39" w:rsidP="00A90957">
            <w:pPr>
              <w:pStyle w:val="afd"/>
            </w:pPr>
            <w:r w:rsidRPr="00980B13">
              <w:t>Бежецкий завод</w:t>
            </w:r>
            <w:r w:rsidR="00980B13">
              <w:t xml:space="preserve"> "</w:t>
            </w:r>
            <w:r w:rsidRPr="00980B13">
              <w:t>Автоспецоборудования</w:t>
            </w:r>
            <w:r w:rsidR="00980B13">
              <w:t xml:space="preserve">" </w:t>
            </w:r>
          </w:p>
        </w:tc>
      </w:tr>
      <w:tr w:rsidR="00351320" w:rsidRPr="00980B13">
        <w:trPr>
          <w:trHeight w:val="139"/>
        </w:trPr>
        <w:tc>
          <w:tcPr>
            <w:tcW w:w="519" w:type="dxa"/>
          </w:tcPr>
          <w:p w:rsidR="00351320" w:rsidRPr="00980B13" w:rsidRDefault="00CC29F2" w:rsidP="00A90957">
            <w:pPr>
              <w:pStyle w:val="afd"/>
            </w:pPr>
            <w:r w:rsidRPr="00980B13">
              <w:t>2</w:t>
            </w:r>
          </w:p>
        </w:tc>
        <w:tc>
          <w:tcPr>
            <w:tcW w:w="2246" w:type="dxa"/>
          </w:tcPr>
          <w:p w:rsidR="00351320" w:rsidRPr="00980B13" w:rsidRDefault="00EE5D39" w:rsidP="00A90957">
            <w:pPr>
              <w:pStyle w:val="afd"/>
            </w:pPr>
            <w:r w:rsidRPr="00980B13">
              <w:t>Наконечник с маномет</w:t>
            </w:r>
            <w:r w:rsidR="00CA0602" w:rsidRPr="00980B13">
              <w:t>ром для воздухораздаточного шла</w:t>
            </w:r>
            <w:r w:rsidRPr="00980B13">
              <w:t>н</w:t>
            </w:r>
            <w:r w:rsidR="00CA0602" w:rsidRPr="00980B13">
              <w:t>г</w:t>
            </w:r>
            <w:r w:rsidRPr="00980B13">
              <w:t>а</w:t>
            </w:r>
          </w:p>
        </w:tc>
        <w:tc>
          <w:tcPr>
            <w:tcW w:w="1385" w:type="dxa"/>
          </w:tcPr>
          <w:p w:rsidR="00351320" w:rsidRPr="00980B13" w:rsidRDefault="00CA0602" w:rsidP="00A90957">
            <w:pPr>
              <w:pStyle w:val="afd"/>
            </w:pPr>
            <w:r w:rsidRPr="00980B13">
              <w:t>458</w:t>
            </w:r>
          </w:p>
        </w:tc>
        <w:tc>
          <w:tcPr>
            <w:tcW w:w="2360" w:type="dxa"/>
          </w:tcPr>
          <w:p w:rsidR="00351320" w:rsidRPr="00980B13" w:rsidRDefault="00CA0602" w:rsidP="00A90957">
            <w:pPr>
              <w:pStyle w:val="afd"/>
            </w:pPr>
            <w:r w:rsidRPr="00980B13">
              <w:t>Ручной, универсальный</w:t>
            </w:r>
            <w:r w:rsidR="00980B13" w:rsidRPr="00980B13">
              <w:t xml:space="preserve">; </w:t>
            </w:r>
            <w:r w:rsidRPr="00980B13">
              <w:t>предел измерения давления 6 кг/см</w:t>
            </w:r>
            <w:r w:rsidRPr="00980B13">
              <w:rPr>
                <w:vertAlign w:val="superscript"/>
              </w:rPr>
              <w:t>2</w:t>
            </w:r>
            <w:r w:rsidR="00980B13" w:rsidRPr="00980B13">
              <w:t xml:space="preserve">; </w:t>
            </w:r>
            <w:r w:rsidRPr="00980B13">
              <w:t>цена деления шкалы манометра 0,2 кг/см</w:t>
            </w:r>
            <w:r w:rsidRPr="00980B13">
              <w:rPr>
                <w:vertAlign w:val="superscript"/>
              </w:rPr>
              <w:t>2</w:t>
            </w:r>
            <w:r w:rsidR="00980B13" w:rsidRPr="00980B13">
              <w:rPr>
                <w:vertAlign w:val="superscript"/>
              </w:rPr>
              <w:t xml:space="preserve">. </w:t>
            </w:r>
          </w:p>
        </w:tc>
        <w:tc>
          <w:tcPr>
            <w:tcW w:w="2316" w:type="dxa"/>
          </w:tcPr>
          <w:p w:rsidR="00351320" w:rsidRPr="00980B13" w:rsidRDefault="00CA0602" w:rsidP="00A90957">
            <w:pPr>
              <w:pStyle w:val="afd"/>
            </w:pPr>
            <w:r w:rsidRPr="00980B13">
              <w:t>То же</w:t>
            </w:r>
          </w:p>
        </w:tc>
      </w:tr>
      <w:tr w:rsidR="00351320" w:rsidRPr="00980B13">
        <w:trPr>
          <w:trHeight w:val="139"/>
        </w:trPr>
        <w:tc>
          <w:tcPr>
            <w:tcW w:w="519" w:type="dxa"/>
          </w:tcPr>
          <w:p w:rsidR="00351320" w:rsidRPr="00980B13" w:rsidRDefault="00CC29F2" w:rsidP="00A90957">
            <w:pPr>
              <w:pStyle w:val="afd"/>
            </w:pPr>
            <w:r w:rsidRPr="00980B13">
              <w:t>3</w:t>
            </w:r>
          </w:p>
        </w:tc>
        <w:tc>
          <w:tcPr>
            <w:tcW w:w="2246" w:type="dxa"/>
          </w:tcPr>
          <w:p w:rsidR="00351320" w:rsidRPr="00980B13" w:rsidRDefault="00CA0602" w:rsidP="00A90957">
            <w:pPr>
              <w:pStyle w:val="afd"/>
            </w:pPr>
            <w:r w:rsidRPr="00980B13">
              <w:t>Установка для заправки трансмиссионным маслом</w:t>
            </w:r>
          </w:p>
        </w:tc>
        <w:tc>
          <w:tcPr>
            <w:tcW w:w="1385" w:type="dxa"/>
          </w:tcPr>
          <w:p w:rsidR="00351320" w:rsidRPr="00980B13" w:rsidRDefault="00CA0602" w:rsidP="00A90957">
            <w:pPr>
              <w:pStyle w:val="afd"/>
            </w:pPr>
            <w:r w:rsidRPr="00980B13">
              <w:t>3161</w:t>
            </w:r>
          </w:p>
        </w:tc>
        <w:tc>
          <w:tcPr>
            <w:tcW w:w="2360" w:type="dxa"/>
          </w:tcPr>
          <w:p w:rsidR="00351320" w:rsidRPr="00980B13" w:rsidRDefault="00CA0602" w:rsidP="00A90957">
            <w:pPr>
              <w:pStyle w:val="afd"/>
            </w:pPr>
            <w:r w:rsidRPr="00980B13">
              <w:t>Стационарная, погружная, с автоматическим режимом работы</w:t>
            </w:r>
            <w:r w:rsidR="00980B13" w:rsidRPr="00980B13">
              <w:t xml:space="preserve">; </w:t>
            </w:r>
            <w:r w:rsidRPr="00980B13">
              <w:t>производительность через два рукава не менее 12 л/мин</w:t>
            </w:r>
          </w:p>
        </w:tc>
        <w:tc>
          <w:tcPr>
            <w:tcW w:w="2316" w:type="dxa"/>
          </w:tcPr>
          <w:p w:rsidR="00351320" w:rsidRPr="00980B13" w:rsidRDefault="00CA0602" w:rsidP="00A90957">
            <w:pPr>
              <w:pStyle w:val="afd"/>
            </w:pPr>
            <w:r w:rsidRPr="00980B13">
              <w:t>Череповецкий завод автоспецоборудования</w:t>
            </w:r>
            <w:r w:rsidR="00980B13">
              <w:t xml:space="preserve"> "</w:t>
            </w:r>
            <w:r w:rsidRPr="00980B13">
              <w:t>Красная звезда</w:t>
            </w:r>
            <w:r w:rsidR="00980B13">
              <w:t>"</w:t>
            </w:r>
          </w:p>
        </w:tc>
      </w:tr>
      <w:tr w:rsidR="00351320" w:rsidRPr="00980B13">
        <w:trPr>
          <w:trHeight w:val="139"/>
        </w:trPr>
        <w:tc>
          <w:tcPr>
            <w:tcW w:w="519" w:type="dxa"/>
          </w:tcPr>
          <w:p w:rsidR="00351320" w:rsidRPr="00980B13" w:rsidRDefault="00CC29F2" w:rsidP="00A90957">
            <w:pPr>
              <w:pStyle w:val="afd"/>
            </w:pPr>
            <w:r w:rsidRPr="00980B13">
              <w:t>4</w:t>
            </w:r>
          </w:p>
        </w:tc>
        <w:tc>
          <w:tcPr>
            <w:tcW w:w="2246" w:type="dxa"/>
          </w:tcPr>
          <w:p w:rsidR="00351320" w:rsidRPr="00980B13" w:rsidRDefault="00CA0602" w:rsidP="00A90957">
            <w:pPr>
              <w:pStyle w:val="afd"/>
            </w:pPr>
            <w:r w:rsidRPr="00980B13">
              <w:t xml:space="preserve">Маслораздаточная колонка с насосной установкой </w:t>
            </w:r>
          </w:p>
        </w:tc>
        <w:tc>
          <w:tcPr>
            <w:tcW w:w="1385" w:type="dxa"/>
          </w:tcPr>
          <w:p w:rsidR="00351320" w:rsidRPr="00980B13" w:rsidRDefault="005F4265" w:rsidP="00A90957">
            <w:pPr>
              <w:pStyle w:val="afd"/>
            </w:pPr>
            <w:r w:rsidRPr="00980B13">
              <w:t>376М3</w:t>
            </w:r>
          </w:p>
        </w:tc>
        <w:tc>
          <w:tcPr>
            <w:tcW w:w="2360" w:type="dxa"/>
          </w:tcPr>
          <w:p w:rsidR="00351320" w:rsidRPr="00980B13" w:rsidRDefault="005F4265" w:rsidP="00A90957">
            <w:pPr>
              <w:pStyle w:val="afd"/>
            </w:pPr>
            <w:r w:rsidRPr="00980B13">
              <w:t>Стационарная, погружная с автоматическим режимом работы</w:t>
            </w:r>
            <w:r w:rsidR="00980B13" w:rsidRPr="00980B13">
              <w:t xml:space="preserve">; </w:t>
            </w:r>
            <w:r w:rsidRPr="00980B13">
              <w:t>производительность 8-12 л/мин</w:t>
            </w:r>
          </w:p>
        </w:tc>
        <w:tc>
          <w:tcPr>
            <w:tcW w:w="2316" w:type="dxa"/>
          </w:tcPr>
          <w:p w:rsidR="00351320" w:rsidRPr="00980B13" w:rsidRDefault="005F4265" w:rsidP="00A90957">
            <w:pPr>
              <w:pStyle w:val="afd"/>
            </w:pPr>
            <w:r w:rsidRPr="00980B13">
              <w:t>То же</w:t>
            </w:r>
          </w:p>
        </w:tc>
      </w:tr>
      <w:tr w:rsidR="00351320" w:rsidRPr="00980B13">
        <w:trPr>
          <w:trHeight w:val="139"/>
        </w:trPr>
        <w:tc>
          <w:tcPr>
            <w:tcW w:w="519" w:type="dxa"/>
          </w:tcPr>
          <w:p w:rsidR="00351320" w:rsidRPr="00980B13" w:rsidRDefault="00CC29F2" w:rsidP="00A90957">
            <w:pPr>
              <w:pStyle w:val="afd"/>
            </w:pPr>
            <w:r w:rsidRPr="00980B13">
              <w:t>5</w:t>
            </w:r>
          </w:p>
        </w:tc>
        <w:tc>
          <w:tcPr>
            <w:tcW w:w="2246" w:type="dxa"/>
          </w:tcPr>
          <w:p w:rsidR="00351320" w:rsidRPr="00980B13" w:rsidRDefault="005F4265" w:rsidP="00A90957">
            <w:pPr>
              <w:pStyle w:val="afd"/>
            </w:pPr>
            <w:r w:rsidRPr="00980B13">
              <w:t xml:space="preserve">Передвижной солидолонагнетатель с электрическим приводом и бункером </w:t>
            </w:r>
          </w:p>
        </w:tc>
        <w:tc>
          <w:tcPr>
            <w:tcW w:w="1385" w:type="dxa"/>
          </w:tcPr>
          <w:p w:rsidR="00351320" w:rsidRPr="00980B13" w:rsidRDefault="005F4265" w:rsidP="00A90957">
            <w:pPr>
              <w:pStyle w:val="afd"/>
            </w:pPr>
            <w:r w:rsidRPr="00980B13">
              <w:t>390</w:t>
            </w:r>
          </w:p>
        </w:tc>
        <w:tc>
          <w:tcPr>
            <w:tcW w:w="2360" w:type="dxa"/>
          </w:tcPr>
          <w:p w:rsidR="005F4265" w:rsidRPr="00980B13" w:rsidRDefault="005F4265" w:rsidP="00A90957">
            <w:pPr>
              <w:pStyle w:val="afd"/>
            </w:pPr>
            <w:r w:rsidRPr="00980B13">
              <w:t>Передвижной, с электроприводом</w:t>
            </w:r>
            <w:r w:rsidR="00980B13" w:rsidRPr="00980B13">
              <w:t xml:space="preserve">; </w:t>
            </w:r>
            <w:r w:rsidRPr="00980B13">
              <w:t>максимально развиваемое давление 400 кг/см</w:t>
            </w:r>
            <w:r w:rsidRPr="00980B13">
              <w:rPr>
                <w:vertAlign w:val="superscript"/>
              </w:rPr>
              <w:t>2</w:t>
            </w:r>
            <w:r w:rsidR="00980B13" w:rsidRPr="00980B13">
              <w:t xml:space="preserve">; </w:t>
            </w:r>
            <w:r w:rsidRPr="00980B13">
              <w:t>производительность 150 г/мин</w:t>
            </w:r>
            <w:r w:rsidR="00980B13" w:rsidRPr="00980B13">
              <w:t xml:space="preserve">; </w:t>
            </w:r>
            <w:r w:rsidRPr="00980B13">
              <w:t xml:space="preserve">полезная емкость бункера </w:t>
            </w:r>
          </w:p>
        </w:tc>
        <w:tc>
          <w:tcPr>
            <w:tcW w:w="2316" w:type="dxa"/>
          </w:tcPr>
          <w:p w:rsidR="00351320" w:rsidRPr="00980B13" w:rsidRDefault="005F4265" w:rsidP="00A90957">
            <w:pPr>
              <w:pStyle w:val="afd"/>
            </w:pPr>
            <w:r w:rsidRPr="00980B13">
              <w:t>Кочубеевский завод</w:t>
            </w:r>
            <w:r w:rsidR="00980B13">
              <w:t xml:space="preserve"> "</w:t>
            </w:r>
            <w:r w:rsidRPr="00980B13">
              <w:t>Автоспецоборудование</w:t>
            </w:r>
            <w:r w:rsidR="00980B13">
              <w:t>"</w:t>
            </w:r>
          </w:p>
        </w:tc>
      </w:tr>
      <w:tr w:rsidR="00351320" w:rsidRPr="00980B13">
        <w:trPr>
          <w:trHeight w:val="139"/>
        </w:trPr>
        <w:tc>
          <w:tcPr>
            <w:tcW w:w="519" w:type="dxa"/>
          </w:tcPr>
          <w:p w:rsidR="00351320" w:rsidRPr="00980B13" w:rsidRDefault="00CC29F2" w:rsidP="00A90957">
            <w:pPr>
              <w:pStyle w:val="afd"/>
            </w:pPr>
            <w:r w:rsidRPr="00980B13">
              <w:t>6</w:t>
            </w:r>
          </w:p>
        </w:tc>
        <w:tc>
          <w:tcPr>
            <w:tcW w:w="2246" w:type="dxa"/>
          </w:tcPr>
          <w:p w:rsidR="00351320" w:rsidRPr="00980B13" w:rsidRDefault="005F4265" w:rsidP="00A90957">
            <w:pPr>
              <w:pStyle w:val="afd"/>
            </w:pPr>
            <w:r w:rsidRPr="00980B13">
              <w:t>Гайковерт для гаек колес грузовых автомобилей и автобусов</w:t>
            </w:r>
          </w:p>
        </w:tc>
        <w:tc>
          <w:tcPr>
            <w:tcW w:w="1385" w:type="dxa"/>
          </w:tcPr>
          <w:p w:rsidR="00351320" w:rsidRPr="00980B13" w:rsidRDefault="005F4265" w:rsidP="00A90957">
            <w:pPr>
              <w:pStyle w:val="afd"/>
            </w:pPr>
            <w:r w:rsidRPr="00980B13">
              <w:t>И-303М</w:t>
            </w:r>
          </w:p>
        </w:tc>
        <w:tc>
          <w:tcPr>
            <w:tcW w:w="2360" w:type="dxa"/>
          </w:tcPr>
          <w:p w:rsidR="00351320" w:rsidRPr="00980B13" w:rsidRDefault="005F4265" w:rsidP="00A90957">
            <w:pPr>
              <w:pStyle w:val="afd"/>
            </w:pPr>
            <w:r w:rsidRPr="00980B13">
              <w:t>Передвижной, электромеханический, инерционно-ударного действия</w:t>
            </w:r>
            <w:r w:rsidR="00980B13" w:rsidRPr="00980B13">
              <w:t xml:space="preserve">; </w:t>
            </w:r>
            <w:r w:rsidRPr="00980B13">
              <w:t>крутящий момент затяжки гайки при первом положении нагрузки 50-60 кгс∙м</w:t>
            </w:r>
          </w:p>
        </w:tc>
        <w:tc>
          <w:tcPr>
            <w:tcW w:w="2316" w:type="dxa"/>
          </w:tcPr>
          <w:p w:rsidR="00351320" w:rsidRPr="00980B13" w:rsidRDefault="005F4265" w:rsidP="00A90957">
            <w:pPr>
              <w:pStyle w:val="afd"/>
            </w:pPr>
            <w:r w:rsidRPr="00980B13">
              <w:t>Гремячинский завод</w:t>
            </w:r>
            <w:r w:rsidR="00980B13">
              <w:t xml:space="preserve"> "</w:t>
            </w:r>
            <w:r w:rsidRPr="00980B13">
              <w:t>Автоспецоборудование</w:t>
            </w:r>
            <w:r w:rsidR="00980B13">
              <w:t>"</w:t>
            </w:r>
          </w:p>
        </w:tc>
      </w:tr>
      <w:tr w:rsidR="00351320" w:rsidRPr="00980B13">
        <w:trPr>
          <w:trHeight w:val="139"/>
        </w:trPr>
        <w:tc>
          <w:tcPr>
            <w:tcW w:w="519" w:type="dxa"/>
          </w:tcPr>
          <w:p w:rsidR="00351320" w:rsidRPr="00980B13" w:rsidRDefault="00CC29F2" w:rsidP="00A90957">
            <w:pPr>
              <w:pStyle w:val="afd"/>
            </w:pPr>
            <w:r w:rsidRPr="00980B13">
              <w:t>7</w:t>
            </w:r>
          </w:p>
        </w:tc>
        <w:tc>
          <w:tcPr>
            <w:tcW w:w="2246" w:type="dxa"/>
          </w:tcPr>
          <w:p w:rsidR="00351320" w:rsidRPr="00980B13" w:rsidRDefault="00D26A2D" w:rsidP="00A90957">
            <w:pPr>
              <w:pStyle w:val="afd"/>
            </w:pPr>
            <w:r w:rsidRPr="00980B13">
              <w:t>Гайковерт для гаек стремянок рессор</w:t>
            </w:r>
            <w:r w:rsidR="00980B13">
              <w:t xml:space="preserve"> (</w:t>
            </w:r>
            <w:r w:rsidRPr="00980B13">
              <w:t>канавный</w:t>
            </w:r>
            <w:r w:rsidR="00980B13" w:rsidRPr="00980B13">
              <w:t xml:space="preserve">) </w:t>
            </w:r>
          </w:p>
        </w:tc>
        <w:tc>
          <w:tcPr>
            <w:tcW w:w="1385" w:type="dxa"/>
          </w:tcPr>
          <w:p w:rsidR="00351320" w:rsidRPr="00980B13" w:rsidRDefault="00D26A2D" w:rsidP="00A90957">
            <w:pPr>
              <w:pStyle w:val="afd"/>
            </w:pPr>
            <w:r w:rsidRPr="00980B13">
              <w:t>И-314</w:t>
            </w:r>
          </w:p>
        </w:tc>
        <w:tc>
          <w:tcPr>
            <w:tcW w:w="2360" w:type="dxa"/>
          </w:tcPr>
          <w:p w:rsidR="00351320" w:rsidRPr="00980B13" w:rsidRDefault="00D26A2D" w:rsidP="00A90957">
            <w:pPr>
              <w:pStyle w:val="afd"/>
            </w:pPr>
            <w:r w:rsidRPr="00980B13">
              <w:t>Максимальный крутящий момент 82 кгс∙м</w:t>
            </w:r>
          </w:p>
        </w:tc>
        <w:tc>
          <w:tcPr>
            <w:tcW w:w="2316" w:type="dxa"/>
          </w:tcPr>
          <w:p w:rsidR="00351320" w:rsidRPr="00980B13" w:rsidRDefault="00D26A2D" w:rsidP="00A90957">
            <w:pPr>
              <w:pStyle w:val="afd"/>
            </w:pPr>
            <w:r w:rsidRPr="00980B13">
              <w:t>Читинский завод</w:t>
            </w:r>
            <w:r w:rsidR="00980B13">
              <w:t xml:space="preserve"> "</w:t>
            </w:r>
            <w:r w:rsidRPr="00980B13">
              <w:t>Автоспецоборудование</w:t>
            </w:r>
            <w:r w:rsidR="00980B13">
              <w:t>"</w:t>
            </w:r>
          </w:p>
        </w:tc>
      </w:tr>
      <w:tr w:rsidR="00351320" w:rsidRPr="00980B13">
        <w:trPr>
          <w:trHeight w:val="2116"/>
        </w:trPr>
        <w:tc>
          <w:tcPr>
            <w:tcW w:w="519" w:type="dxa"/>
          </w:tcPr>
          <w:p w:rsidR="00351320" w:rsidRPr="00980B13" w:rsidRDefault="00CC29F2" w:rsidP="00A90957">
            <w:pPr>
              <w:pStyle w:val="afd"/>
            </w:pPr>
            <w:r w:rsidRPr="00980B13">
              <w:t>8</w:t>
            </w:r>
          </w:p>
        </w:tc>
        <w:tc>
          <w:tcPr>
            <w:tcW w:w="2246" w:type="dxa"/>
          </w:tcPr>
          <w:p w:rsidR="00351320" w:rsidRPr="00980B13" w:rsidRDefault="00D26A2D" w:rsidP="00A90957">
            <w:pPr>
              <w:pStyle w:val="afd"/>
            </w:pPr>
            <w:r w:rsidRPr="00980B13">
              <w:t xml:space="preserve">Универсальный прибор для проверки рулевого управления автомобилей </w:t>
            </w:r>
          </w:p>
        </w:tc>
        <w:tc>
          <w:tcPr>
            <w:tcW w:w="1385" w:type="dxa"/>
          </w:tcPr>
          <w:p w:rsidR="00351320" w:rsidRPr="00980B13" w:rsidRDefault="00D26A2D" w:rsidP="00A90957">
            <w:pPr>
              <w:pStyle w:val="afd"/>
            </w:pPr>
            <w:r w:rsidRPr="00980B13">
              <w:t>НИИАТ К-402</w:t>
            </w:r>
          </w:p>
        </w:tc>
        <w:tc>
          <w:tcPr>
            <w:tcW w:w="2360" w:type="dxa"/>
          </w:tcPr>
          <w:p w:rsidR="00351320" w:rsidRPr="00980B13" w:rsidRDefault="00D26A2D" w:rsidP="00A90957">
            <w:pPr>
              <w:pStyle w:val="afd"/>
            </w:pPr>
            <w:r w:rsidRPr="00980B13">
              <w:t>Ручной, механический, универсальный</w:t>
            </w:r>
            <w:r w:rsidR="00980B13" w:rsidRPr="00980B13">
              <w:t xml:space="preserve">; </w:t>
            </w:r>
            <w:r w:rsidRPr="00980B13">
              <w:t>диапазон измерений</w:t>
            </w:r>
            <w:r w:rsidR="00980B13" w:rsidRPr="00980B13">
              <w:t xml:space="preserve">; </w:t>
            </w:r>
            <w:r w:rsidRPr="00980B13">
              <w:t xml:space="preserve">по шкале люфтомера 25 </w:t>
            </w:r>
            <w:r w:rsidR="00980B13">
              <w:t>-</w:t>
            </w:r>
            <w:r w:rsidRPr="00980B13">
              <w:t xml:space="preserve"> 0 </w:t>
            </w:r>
            <w:r w:rsidR="00980B13">
              <w:t>-</w:t>
            </w:r>
            <w:r w:rsidRPr="00980B13">
              <w:t xml:space="preserve"> 25</w:t>
            </w:r>
            <w:r w:rsidRPr="00980B13">
              <w:rPr>
                <w:vertAlign w:val="superscript"/>
              </w:rPr>
              <w:t>о</w:t>
            </w:r>
            <w:r w:rsidRPr="00980B13">
              <w:t xml:space="preserve">, по шкалам динамометра до 2 кгс </w:t>
            </w:r>
          </w:p>
        </w:tc>
        <w:tc>
          <w:tcPr>
            <w:tcW w:w="2316" w:type="dxa"/>
          </w:tcPr>
          <w:p w:rsidR="00351320" w:rsidRPr="00980B13" w:rsidRDefault="00D26A2D" w:rsidP="00A90957">
            <w:pPr>
              <w:pStyle w:val="afd"/>
            </w:pPr>
            <w:r w:rsidRPr="00980B13">
              <w:t>Казанский ОЭЗ</w:t>
            </w:r>
            <w:r w:rsidR="00980B13">
              <w:t xml:space="preserve"> "</w:t>
            </w:r>
            <w:r w:rsidRPr="00980B13">
              <w:t>Автоспецоборудование</w:t>
            </w:r>
            <w:r w:rsidR="00980B13">
              <w:t>"</w:t>
            </w:r>
          </w:p>
        </w:tc>
      </w:tr>
      <w:tr w:rsidR="00351320" w:rsidRPr="00980B13">
        <w:trPr>
          <w:trHeight w:val="524"/>
        </w:trPr>
        <w:tc>
          <w:tcPr>
            <w:tcW w:w="519" w:type="dxa"/>
          </w:tcPr>
          <w:p w:rsidR="00351320" w:rsidRPr="00980B13" w:rsidRDefault="00CC29F2" w:rsidP="00A90957">
            <w:pPr>
              <w:pStyle w:val="afd"/>
            </w:pPr>
            <w:r w:rsidRPr="00980B13">
              <w:t>9</w:t>
            </w:r>
          </w:p>
        </w:tc>
        <w:tc>
          <w:tcPr>
            <w:tcW w:w="2246" w:type="dxa"/>
          </w:tcPr>
          <w:p w:rsidR="00351320" w:rsidRPr="00980B13" w:rsidRDefault="00D26A2D" w:rsidP="00A90957">
            <w:pPr>
              <w:pStyle w:val="afd"/>
            </w:pPr>
            <w:r w:rsidRPr="00980B13">
              <w:t>Баллонный ключ</w:t>
            </w:r>
          </w:p>
        </w:tc>
        <w:tc>
          <w:tcPr>
            <w:tcW w:w="1385" w:type="dxa"/>
          </w:tcPr>
          <w:p w:rsidR="00351320" w:rsidRPr="00980B13" w:rsidRDefault="00D26A2D" w:rsidP="00A90957">
            <w:pPr>
              <w:pStyle w:val="afd"/>
            </w:pPr>
            <w:r w:rsidRPr="00980B13">
              <w:t>535М</w:t>
            </w:r>
          </w:p>
        </w:tc>
        <w:tc>
          <w:tcPr>
            <w:tcW w:w="2360" w:type="dxa"/>
          </w:tcPr>
          <w:p w:rsidR="00351320" w:rsidRPr="00980B13" w:rsidRDefault="00D26A2D" w:rsidP="00A90957">
            <w:pPr>
              <w:pStyle w:val="afd"/>
            </w:pPr>
            <w:r w:rsidRPr="00980B13">
              <w:t>-</w:t>
            </w:r>
          </w:p>
        </w:tc>
        <w:tc>
          <w:tcPr>
            <w:tcW w:w="2316" w:type="dxa"/>
          </w:tcPr>
          <w:p w:rsidR="00351320" w:rsidRPr="00980B13" w:rsidRDefault="00D26A2D" w:rsidP="00A90957">
            <w:pPr>
              <w:pStyle w:val="afd"/>
            </w:pPr>
            <w:r w:rsidRPr="00980B13">
              <w:t>Казанский ОЭЗ</w:t>
            </w:r>
            <w:r w:rsidR="00980B13">
              <w:t xml:space="preserve"> "</w:t>
            </w:r>
            <w:r w:rsidRPr="00980B13">
              <w:t>Автоспецоборудование</w:t>
            </w:r>
            <w:r w:rsidR="00980B13">
              <w:t>"</w:t>
            </w:r>
          </w:p>
        </w:tc>
      </w:tr>
      <w:tr w:rsidR="00932E34" w:rsidRPr="00980B13">
        <w:trPr>
          <w:trHeight w:val="796"/>
        </w:trPr>
        <w:tc>
          <w:tcPr>
            <w:tcW w:w="519" w:type="dxa"/>
          </w:tcPr>
          <w:p w:rsidR="00932E34" w:rsidRPr="00980B13" w:rsidRDefault="00932E34" w:rsidP="00A90957">
            <w:pPr>
              <w:pStyle w:val="afd"/>
            </w:pPr>
            <w:r w:rsidRPr="00980B13">
              <w:t>10</w:t>
            </w:r>
          </w:p>
        </w:tc>
        <w:tc>
          <w:tcPr>
            <w:tcW w:w="2246" w:type="dxa"/>
          </w:tcPr>
          <w:p w:rsidR="00932E34" w:rsidRPr="00980B13" w:rsidRDefault="0088288A" w:rsidP="00A90957">
            <w:pPr>
              <w:pStyle w:val="afd"/>
            </w:pPr>
            <w:r w:rsidRPr="00980B13">
              <w:t>Приспособление для регулировки клапанов двигателя</w:t>
            </w:r>
          </w:p>
        </w:tc>
        <w:tc>
          <w:tcPr>
            <w:tcW w:w="1385" w:type="dxa"/>
          </w:tcPr>
          <w:p w:rsidR="00932E34" w:rsidRPr="00980B13" w:rsidRDefault="0088288A" w:rsidP="00A90957">
            <w:pPr>
              <w:pStyle w:val="afd"/>
            </w:pPr>
            <w:r w:rsidRPr="00980B13">
              <w:t>И801</w:t>
            </w:r>
            <w:r w:rsidR="00980B13">
              <w:t>.0</w:t>
            </w:r>
            <w:r w:rsidRPr="00980B13">
              <w:t>6</w:t>
            </w:r>
            <w:r w:rsidR="00980B13">
              <w:t>.0</w:t>
            </w:r>
            <w:r w:rsidRPr="00980B13">
              <w:t>00</w:t>
            </w:r>
          </w:p>
        </w:tc>
        <w:tc>
          <w:tcPr>
            <w:tcW w:w="2360" w:type="dxa"/>
          </w:tcPr>
          <w:p w:rsidR="00932E34" w:rsidRPr="00980B13" w:rsidRDefault="0088288A" w:rsidP="00A90957">
            <w:pPr>
              <w:pStyle w:val="afd"/>
            </w:pPr>
            <w:r w:rsidRPr="00980B13">
              <w:t>Трубчатый ключ, совмещенный с отверткой</w:t>
            </w:r>
          </w:p>
        </w:tc>
        <w:tc>
          <w:tcPr>
            <w:tcW w:w="2316" w:type="dxa"/>
          </w:tcPr>
          <w:p w:rsidR="00932E34" w:rsidRPr="00980B13" w:rsidRDefault="0088288A" w:rsidP="00A90957">
            <w:pPr>
              <w:pStyle w:val="afd"/>
            </w:pPr>
            <w:r w:rsidRPr="00980B13">
              <w:t>-</w:t>
            </w:r>
          </w:p>
        </w:tc>
      </w:tr>
      <w:tr w:rsidR="00932E34" w:rsidRPr="00980B13">
        <w:trPr>
          <w:trHeight w:val="1049"/>
        </w:trPr>
        <w:tc>
          <w:tcPr>
            <w:tcW w:w="519" w:type="dxa"/>
          </w:tcPr>
          <w:p w:rsidR="00932E34" w:rsidRPr="00980B13" w:rsidRDefault="00932E34" w:rsidP="00A90957">
            <w:pPr>
              <w:pStyle w:val="afd"/>
            </w:pPr>
            <w:r w:rsidRPr="00980B13">
              <w:t>11</w:t>
            </w:r>
          </w:p>
        </w:tc>
        <w:tc>
          <w:tcPr>
            <w:tcW w:w="2246" w:type="dxa"/>
          </w:tcPr>
          <w:p w:rsidR="00932E34" w:rsidRPr="00980B13" w:rsidRDefault="0088288A" w:rsidP="00A90957">
            <w:pPr>
              <w:pStyle w:val="afd"/>
            </w:pPr>
            <w:r w:rsidRPr="00980B13">
              <w:t>Набор автомеханика</w:t>
            </w:r>
            <w:r w:rsidR="00980B13">
              <w:t xml:space="preserve"> (</w:t>
            </w:r>
            <w:r w:rsidRPr="00980B13">
              <w:t>большой</w:t>
            </w:r>
            <w:r w:rsidR="00980B13" w:rsidRPr="00980B13">
              <w:t xml:space="preserve">) </w:t>
            </w:r>
          </w:p>
        </w:tc>
        <w:tc>
          <w:tcPr>
            <w:tcW w:w="1385" w:type="dxa"/>
          </w:tcPr>
          <w:p w:rsidR="00932E34" w:rsidRPr="00980B13" w:rsidRDefault="0088288A" w:rsidP="00A90957">
            <w:pPr>
              <w:pStyle w:val="afd"/>
            </w:pPr>
            <w:r w:rsidRPr="00980B13">
              <w:t>И-148</w:t>
            </w:r>
          </w:p>
        </w:tc>
        <w:tc>
          <w:tcPr>
            <w:tcW w:w="2360" w:type="dxa"/>
          </w:tcPr>
          <w:p w:rsidR="00932E34" w:rsidRPr="00980B13" w:rsidRDefault="0088288A" w:rsidP="00A90957">
            <w:pPr>
              <w:pStyle w:val="afd"/>
            </w:pPr>
            <w:r w:rsidRPr="00980B13">
              <w:t>Содержит 44 предмета</w:t>
            </w:r>
            <w:r w:rsidR="00980B13" w:rsidRPr="00980B13">
              <w:t xml:space="preserve">. </w:t>
            </w:r>
            <w:r w:rsidRPr="00980B13">
              <w:t xml:space="preserve">Размеры ключей, мм </w:t>
            </w:r>
            <w:r w:rsidR="00980B13">
              <w:t>-</w:t>
            </w:r>
            <w:r w:rsidRPr="00980B13">
              <w:t xml:space="preserve"> от 7 до 32</w:t>
            </w:r>
          </w:p>
        </w:tc>
        <w:tc>
          <w:tcPr>
            <w:tcW w:w="2316" w:type="dxa"/>
          </w:tcPr>
          <w:p w:rsidR="00932E34" w:rsidRPr="00980B13" w:rsidRDefault="0088288A" w:rsidP="00A90957">
            <w:pPr>
              <w:pStyle w:val="afd"/>
            </w:pPr>
            <w:r w:rsidRPr="00980B13">
              <w:t>Казанский ОЭЗ</w:t>
            </w:r>
            <w:r w:rsidR="00980B13">
              <w:t xml:space="preserve"> "</w:t>
            </w:r>
            <w:r w:rsidRPr="00980B13">
              <w:t>Автоспецоборудование</w:t>
            </w:r>
            <w:r w:rsidR="00980B13">
              <w:t>"</w:t>
            </w:r>
          </w:p>
        </w:tc>
      </w:tr>
      <w:tr w:rsidR="00C514A3" w:rsidRPr="00980B13">
        <w:trPr>
          <w:trHeight w:val="1067"/>
        </w:trPr>
        <w:tc>
          <w:tcPr>
            <w:tcW w:w="519" w:type="dxa"/>
          </w:tcPr>
          <w:p w:rsidR="00C514A3" w:rsidRPr="00980B13" w:rsidRDefault="00C514A3" w:rsidP="00A90957">
            <w:pPr>
              <w:pStyle w:val="afd"/>
            </w:pPr>
            <w:r w:rsidRPr="00980B13">
              <w:t>12</w:t>
            </w:r>
          </w:p>
        </w:tc>
        <w:tc>
          <w:tcPr>
            <w:tcW w:w="2246" w:type="dxa"/>
          </w:tcPr>
          <w:p w:rsidR="00C514A3" w:rsidRPr="00980B13" w:rsidRDefault="00C514A3" w:rsidP="00A90957">
            <w:pPr>
              <w:pStyle w:val="afd"/>
            </w:pPr>
            <w:r w:rsidRPr="00980B13">
              <w:t>Комбинированные пассатижи</w:t>
            </w:r>
          </w:p>
        </w:tc>
        <w:tc>
          <w:tcPr>
            <w:tcW w:w="1385" w:type="dxa"/>
          </w:tcPr>
          <w:p w:rsidR="00C514A3" w:rsidRPr="00980B13" w:rsidRDefault="00C514A3" w:rsidP="00A90957">
            <w:pPr>
              <w:pStyle w:val="afd"/>
            </w:pPr>
            <w:r w:rsidRPr="00980B13">
              <w:t>Пассатижи 7814</w:t>
            </w:r>
            <w:r w:rsidR="00980B13">
              <w:t>.0</w:t>
            </w:r>
            <w:r w:rsidRPr="00980B13">
              <w:t>161 1Х9 ГОСТ 17438</w:t>
            </w:r>
            <w:r w:rsidR="00980B13" w:rsidRPr="00980B13">
              <w:t xml:space="preserve"> - </w:t>
            </w:r>
            <w:r w:rsidRPr="00980B13">
              <w:t>72</w:t>
            </w:r>
          </w:p>
        </w:tc>
        <w:tc>
          <w:tcPr>
            <w:tcW w:w="2360" w:type="dxa"/>
          </w:tcPr>
          <w:p w:rsidR="00C514A3" w:rsidRPr="00980B13" w:rsidRDefault="00F739CF" w:rsidP="00A90957">
            <w:pPr>
              <w:pStyle w:val="afd"/>
            </w:pPr>
            <w:r w:rsidRPr="00980B13">
              <w:t>-</w:t>
            </w:r>
          </w:p>
        </w:tc>
        <w:tc>
          <w:tcPr>
            <w:tcW w:w="2316" w:type="dxa"/>
          </w:tcPr>
          <w:p w:rsidR="00C514A3" w:rsidRPr="00980B13" w:rsidRDefault="00F739CF" w:rsidP="00A90957">
            <w:pPr>
              <w:pStyle w:val="afd"/>
            </w:pPr>
            <w:r w:rsidRPr="00980B13">
              <w:t>-</w:t>
            </w:r>
          </w:p>
        </w:tc>
      </w:tr>
      <w:tr w:rsidR="00F739CF" w:rsidRPr="00980B13">
        <w:trPr>
          <w:trHeight w:val="1320"/>
        </w:trPr>
        <w:tc>
          <w:tcPr>
            <w:tcW w:w="519" w:type="dxa"/>
          </w:tcPr>
          <w:p w:rsidR="00F739CF" w:rsidRPr="00980B13" w:rsidRDefault="00F739CF" w:rsidP="00A90957">
            <w:pPr>
              <w:pStyle w:val="afd"/>
            </w:pPr>
            <w:r w:rsidRPr="00980B13">
              <w:t>13</w:t>
            </w:r>
          </w:p>
        </w:tc>
        <w:tc>
          <w:tcPr>
            <w:tcW w:w="2246" w:type="dxa"/>
          </w:tcPr>
          <w:p w:rsidR="00F739CF" w:rsidRPr="00980B13" w:rsidRDefault="00F739CF" w:rsidP="00A90957">
            <w:pPr>
              <w:pStyle w:val="afd"/>
            </w:pPr>
            <w:r w:rsidRPr="00980B13">
              <w:t>Слесарный стальной молоток</w:t>
            </w:r>
          </w:p>
        </w:tc>
        <w:tc>
          <w:tcPr>
            <w:tcW w:w="1385" w:type="dxa"/>
          </w:tcPr>
          <w:p w:rsidR="00F739CF" w:rsidRPr="00980B13" w:rsidRDefault="00F739CF" w:rsidP="00A90957">
            <w:pPr>
              <w:pStyle w:val="afd"/>
            </w:pPr>
            <w:r w:rsidRPr="00980B13">
              <w:t>Молоток 7850-0053 Ц 12ХР</w:t>
            </w:r>
          </w:p>
          <w:p w:rsidR="00F739CF" w:rsidRPr="00980B13" w:rsidRDefault="00F739CF" w:rsidP="00A90957">
            <w:pPr>
              <w:pStyle w:val="afd"/>
            </w:pPr>
            <w:r w:rsidRPr="00980B13">
              <w:t>ГОСТ 2310-70</w:t>
            </w:r>
          </w:p>
        </w:tc>
        <w:tc>
          <w:tcPr>
            <w:tcW w:w="2360" w:type="dxa"/>
          </w:tcPr>
          <w:p w:rsidR="00F739CF" w:rsidRPr="00980B13" w:rsidRDefault="00F739CF" w:rsidP="00A90957">
            <w:pPr>
              <w:pStyle w:val="afd"/>
            </w:pPr>
            <w:r w:rsidRPr="00980B13">
              <w:t>Номинальная масса 500г</w:t>
            </w:r>
          </w:p>
        </w:tc>
        <w:tc>
          <w:tcPr>
            <w:tcW w:w="2316" w:type="dxa"/>
          </w:tcPr>
          <w:p w:rsidR="00F739CF" w:rsidRPr="00980B13" w:rsidRDefault="00F739CF" w:rsidP="00A90957">
            <w:pPr>
              <w:pStyle w:val="afd"/>
            </w:pPr>
            <w:r w:rsidRPr="00980B13">
              <w:t>-</w:t>
            </w:r>
          </w:p>
        </w:tc>
      </w:tr>
      <w:tr w:rsidR="00F739CF" w:rsidRPr="00980B13">
        <w:trPr>
          <w:trHeight w:val="1067"/>
        </w:trPr>
        <w:tc>
          <w:tcPr>
            <w:tcW w:w="519" w:type="dxa"/>
          </w:tcPr>
          <w:p w:rsidR="00F739CF" w:rsidRPr="00980B13" w:rsidRDefault="00F739CF" w:rsidP="00A90957">
            <w:pPr>
              <w:pStyle w:val="afd"/>
            </w:pPr>
            <w:r w:rsidRPr="00980B13">
              <w:t>14</w:t>
            </w:r>
          </w:p>
        </w:tc>
        <w:tc>
          <w:tcPr>
            <w:tcW w:w="2246" w:type="dxa"/>
          </w:tcPr>
          <w:p w:rsidR="00F739CF" w:rsidRPr="00980B13" w:rsidRDefault="00F739CF" w:rsidP="00A90957">
            <w:pPr>
              <w:pStyle w:val="afd"/>
            </w:pPr>
            <w:r w:rsidRPr="00980B13">
              <w:t>Слесарное зубило</w:t>
            </w:r>
          </w:p>
        </w:tc>
        <w:tc>
          <w:tcPr>
            <w:tcW w:w="1385" w:type="dxa"/>
          </w:tcPr>
          <w:p w:rsidR="00F739CF" w:rsidRPr="00980B13" w:rsidRDefault="00F739CF" w:rsidP="00A90957">
            <w:pPr>
              <w:pStyle w:val="afd"/>
            </w:pPr>
            <w:r w:rsidRPr="00980B13">
              <w:t>Зубило 2810-0189 ГОСТ 7211-72</w:t>
            </w:r>
          </w:p>
        </w:tc>
        <w:tc>
          <w:tcPr>
            <w:tcW w:w="2360" w:type="dxa"/>
          </w:tcPr>
          <w:p w:rsidR="00F739CF" w:rsidRPr="00980B13" w:rsidRDefault="00F739CF" w:rsidP="00A90957">
            <w:pPr>
              <w:pStyle w:val="afd"/>
            </w:pPr>
            <w:r w:rsidRPr="00980B13">
              <w:t>B=16</w:t>
            </w:r>
          </w:p>
          <w:p w:rsidR="00F739CF" w:rsidRPr="00980B13" w:rsidRDefault="00F739CF" w:rsidP="00A90957">
            <w:pPr>
              <w:pStyle w:val="afd"/>
              <w:rPr>
                <w:lang w:val="en-US"/>
              </w:rPr>
            </w:pPr>
            <w:r w:rsidRPr="00980B13">
              <w:rPr>
                <w:lang w:val="en-US"/>
              </w:rPr>
              <w:t>L=160</w:t>
            </w:r>
          </w:p>
        </w:tc>
        <w:tc>
          <w:tcPr>
            <w:tcW w:w="2316" w:type="dxa"/>
          </w:tcPr>
          <w:p w:rsidR="00F739CF" w:rsidRPr="00980B13" w:rsidRDefault="00F739CF" w:rsidP="00A90957">
            <w:pPr>
              <w:pStyle w:val="afd"/>
              <w:rPr>
                <w:lang w:val="en-US"/>
              </w:rPr>
            </w:pPr>
            <w:r w:rsidRPr="00980B13">
              <w:rPr>
                <w:lang w:val="en-US"/>
              </w:rPr>
              <w:t>-</w:t>
            </w:r>
          </w:p>
        </w:tc>
      </w:tr>
      <w:tr w:rsidR="00C514A3" w:rsidRPr="00980B13">
        <w:trPr>
          <w:trHeight w:val="796"/>
        </w:trPr>
        <w:tc>
          <w:tcPr>
            <w:tcW w:w="519" w:type="dxa"/>
          </w:tcPr>
          <w:p w:rsidR="00C514A3" w:rsidRPr="00980B13" w:rsidRDefault="00F739CF" w:rsidP="00A90957">
            <w:pPr>
              <w:pStyle w:val="afd"/>
            </w:pPr>
            <w:r w:rsidRPr="00980B13">
              <w:t>15</w:t>
            </w:r>
          </w:p>
        </w:tc>
        <w:tc>
          <w:tcPr>
            <w:tcW w:w="2246" w:type="dxa"/>
          </w:tcPr>
          <w:p w:rsidR="00C514A3" w:rsidRPr="00980B13" w:rsidRDefault="00C514A3" w:rsidP="00A90957">
            <w:pPr>
              <w:pStyle w:val="afd"/>
            </w:pPr>
            <w:r w:rsidRPr="00980B13">
              <w:t>Набор щупов №2</w:t>
            </w:r>
          </w:p>
        </w:tc>
        <w:tc>
          <w:tcPr>
            <w:tcW w:w="1385" w:type="dxa"/>
          </w:tcPr>
          <w:p w:rsidR="00C514A3" w:rsidRPr="00980B13" w:rsidRDefault="00C514A3" w:rsidP="00A90957">
            <w:pPr>
              <w:pStyle w:val="afd"/>
            </w:pPr>
            <w:r w:rsidRPr="00980B13">
              <w:t>Щупы №2 ГОСТ 882-75</w:t>
            </w:r>
          </w:p>
        </w:tc>
        <w:tc>
          <w:tcPr>
            <w:tcW w:w="2360" w:type="dxa"/>
          </w:tcPr>
          <w:p w:rsidR="00C514A3" w:rsidRPr="00980B13" w:rsidRDefault="00C514A3" w:rsidP="00A90957">
            <w:pPr>
              <w:pStyle w:val="afd"/>
            </w:pPr>
            <w:r w:rsidRPr="00980B13">
              <w:t>Толщина пластин щупов 0,02-0,10</w:t>
            </w:r>
            <w:r w:rsidR="00980B13" w:rsidRPr="00980B13">
              <w:t xml:space="preserve">; </w:t>
            </w:r>
            <w:r w:rsidRPr="00980B13">
              <w:t>0,15-0,50мм</w:t>
            </w:r>
          </w:p>
        </w:tc>
        <w:tc>
          <w:tcPr>
            <w:tcW w:w="2316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</w:tr>
      <w:tr w:rsidR="00C514A3" w:rsidRPr="00980B13">
        <w:trPr>
          <w:trHeight w:val="796"/>
        </w:trPr>
        <w:tc>
          <w:tcPr>
            <w:tcW w:w="519" w:type="dxa"/>
          </w:tcPr>
          <w:p w:rsidR="00C514A3" w:rsidRPr="00980B13" w:rsidRDefault="00F739CF" w:rsidP="00A90957">
            <w:pPr>
              <w:pStyle w:val="afd"/>
            </w:pPr>
            <w:r w:rsidRPr="00980B13">
              <w:t>16</w:t>
            </w:r>
          </w:p>
        </w:tc>
        <w:tc>
          <w:tcPr>
            <w:tcW w:w="2246" w:type="dxa"/>
          </w:tcPr>
          <w:p w:rsidR="00C514A3" w:rsidRPr="00980B13" w:rsidRDefault="00C514A3" w:rsidP="00A90957">
            <w:pPr>
              <w:pStyle w:val="afd"/>
            </w:pPr>
            <w:r w:rsidRPr="00980B13">
              <w:t xml:space="preserve">Измерительная металлическая линейка </w:t>
            </w:r>
          </w:p>
        </w:tc>
        <w:tc>
          <w:tcPr>
            <w:tcW w:w="1385" w:type="dxa"/>
          </w:tcPr>
          <w:p w:rsidR="00980B13" w:rsidRDefault="00C514A3" w:rsidP="00A90957">
            <w:pPr>
              <w:pStyle w:val="afd"/>
            </w:pPr>
            <w:r w:rsidRPr="00980B13">
              <w:t>Линейка 1-150</w:t>
            </w:r>
          </w:p>
          <w:p w:rsidR="00C514A3" w:rsidRPr="00980B13" w:rsidRDefault="00C514A3" w:rsidP="00A90957">
            <w:pPr>
              <w:pStyle w:val="afd"/>
            </w:pPr>
            <w:r w:rsidRPr="00980B13">
              <w:t xml:space="preserve">ГОСТ 427-75 </w:t>
            </w:r>
          </w:p>
        </w:tc>
        <w:tc>
          <w:tcPr>
            <w:tcW w:w="2360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  <w:tc>
          <w:tcPr>
            <w:tcW w:w="2316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</w:tr>
      <w:tr w:rsidR="00C514A3" w:rsidRPr="00980B13">
        <w:trPr>
          <w:trHeight w:val="1592"/>
        </w:trPr>
        <w:tc>
          <w:tcPr>
            <w:tcW w:w="519" w:type="dxa"/>
          </w:tcPr>
          <w:p w:rsidR="00C514A3" w:rsidRPr="00980B13" w:rsidRDefault="00F739CF" w:rsidP="00A90957">
            <w:pPr>
              <w:pStyle w:val="afd"/>
            </w:pPr>
            <w:r w:rsidRPr="00980B13">
              <w:t>17</w:t>
            </w:r>
          </w:p>
        </w:tc>
        <w:tc>
          <w:tcPr>
            <w:tcW w:w="2246" w:type="dxa"/>
          </w:tcPr>
          <w:p w:rsidR="00C514A3" w:rsidRPr="00980B13" w:rsidRDefault="00C514A3" w:rsidP="00A90957">
            <w:pPr>
              <w:pStyle w:val="afd"/>
            </w:pPr>
            <w:r w:rsidRPr="00980B13">
              <w:t>Комплект прибора и инструмента для технического обслуживания аккумуляторных батарей</w:t>
            </w:r>
          </w:p>
        </w:tc>
        <w:tc>
          <w:tcPr>
            <w:tcW w:w="1385" w:type="dxa"/>
          </w:tcPr>
          <w:p w:rsidR="00C514A3" w:rsidRPr="00980B13" w:rsidRDefault="00C514A3" w:rsidP="00A90957">
            <w:pPr>
              <w:pStyle w:val="afd"/>
            </w:pPr>
            <w:r w:rsidRPr="00980B13">
              <w:t>Э-401</w:t>
            </w:r>
          </w:p>
        </w:tc>
        <w:tc>
          <w:tcPr>
            <w:tcW w:w="2360" w:type="dxa"/>
          </w:tcPr>
          <w:p w:rsidR="00C514A3" w:rsidRPr="00980B13" w:rsidRDefault="00C514A3" w:rsidP="00A90957">
            <w:pPr>
              <w:pStyle w:val="afd"/>
            </w:pPr>
            <w:r w:rsidRPr="00980B13">
              <w:t>Переносной, состоит из 15 предметов</w:t>
            </w:r>
          </w:p>
        </w:tc>
        <w:tc>
          <w:tcPr>
            <w:tcW w:w="2316" w:type="dxa"/>
          </w:tcPr>
          <w:p w:rsidR="00C514A3" w:rsidRPr="00980B13" w:rsidRDefault="00C514A3" w:rsidP="00A90957">
            <w:pPr>
              <w:pStyle w:val="afd"/>
            </w:pPr>
            <w:r w:rsidRPr="00980B13">
              <w:t>Новгородский ОЭЗ</w:t>
            </w:r>
            <w:r w:rsidR="00980B13">
              <w:t xml:space="preserve"> "</w:t>
            </w:r>
            <w:r w:rsidRPr="00980B13">
              <w:t>Автоспецоборудование</w:t>
            </w:r>
            <w:r w:rsidR="00980B13">
              <w:t>"</w:t>
            </w:r>
          </w:p>
        </w:tc>
      </w:tr>
      <w:tr w:rsidR="00C514A3" w:rsidRPr="00980B13">
        <w:trPr>
          <w:trHeight w:val="524"/>
        </w:trPr>
        <w:tc>
          <w:tcPr>
            <w:tcW w:w="519" w:type="dxa"/>
          </w:tcPr>
          <w:p w:rsidR="00C514A3" w:rsidRPr="00980B13" w:rsidRDefault="00C514A3" w:rsidP="00A90957">
            <w:pPr>
              <w:pStyle w:val="afd"/>
            </w:pPr>
            <w:r w:rsidRPr="00980B13">
              <w:t>1</w:t>
            </w:r>
            <w:r w:rsidR="00F739CF" w:rsidRPr="00980B13">
              <w:t>8</w:t>
            </w:r>
          </w:p>
        </w:tc>
        <w:tc>
          <w:tcPr>
            <w:tcW w:w="2246" w:type="dxa"/>
          </w:tcPr>
          <w:p w:rsidR="00C514A3" w:rsidRPr="00980B13" w:rsidRDefault="00C514A3" w:rsidP="00A90957">
            <w:pPr>
              <w:pStyle w:val="afd"/>
            </w:pPr>
            <w:r w:rsidRPr="00980B13">
              <w:t>Волосяная кисть</w:t>
            </w:r>
          </w:p>
        </w:tc>
        <w:tc>
          <w:tcPr>
            <w:tcW w:w="1385" w:type="dxa"/>
          </w:tcPr>
          <w:p w:rsidR="00C514A3" w:rsidRPr="00980B13" w:rsidRDefault="00C514A3" w:rsidP="00A90957">
            <w:pPr>
              <w:pStyle w:val="afd"/>
            </w:pPr>
            <w:r w:rsidRPr="00980B13">
              <w:t>ГОСТ 10597-70</w:t>
            </w:r>
          </w:p>
        </w:tc>
        <w:tc>
          <w:tcPr>
            <w:tcW w:w="2360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  <w:tc>
          <w:tcPr>
            <w:tcW w:w="2316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</w:tr>
      <w:tr w:rsidR="00C514A3" w:rsidRPr="00980B13">
        <w:trPr>
          <w:trHeight w:val="524"/>
        </w:trPr>
        <w:tc>
          <w:tcPr>
            <w:tcW w:w="519" w:type="dxa"/>
          </w:tcPr>
          <w:p w:rsidR="00C514A3" w:rsidRPr="00980B13" w:rsidRDefault="00C514A3" w:rsidP="00A90957">
            <w:pPr>
              <w:pStyle w:val="afd"/>
            </w:pPr>
            <w:r w:rsidRPr="00980B13">
              <w:t>1</w:t>
            </w:r>
            <w:r w:rsidR="00F739CF" w:rsidRPr="00980B13">
              <w:t>9</w:t>
            </w:r>
          </w:p>
        </w:tc>
        <w:tc>
          <w:tcPr>
            <w:tcW w:w="2246" w:type="dxa"/>
          </w:tcPr>
          <w:p w:rsidR="00C514A3" w:rsidRPr="00980B13" w:rsidRDefault="00C514A3" w:rsidP="00A90957">
            <w:pPr>
              <w:pStyle w:val="afd"/>
            </w:pPr>
            <w:r w:rsidRPr="00980B13">
              <w:t>Шлифовальная бумажная шкурка</w:t>
            </w:r>
          </w:p>
        </w:tc>
        <w:tc>
          <w:tcPr>
            <w:tcW w:w="1385" w:type="dxa"/>
          </w:tcPr>
          <w:p w:rsidR="00C514A3" w:rsidRPr="00980B13" w:rsidRDefault="00C514A3" w:rsidP="00A90957">
            <w:pPr>
              <w:pStyle w:val="afd"/>
            </w:pPr>
            <w:r w:rsidRPr="00980B13">
              <w:t>ГОСТ 6456-75</w:t>
            </w:r>
          </w:p>
        </w:tc>
        <w:tc>
          <w:tcPr>
            <w:tcW w:w="2360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  <w:tc>
          <w:tcPr>
            <w:tcW w:w="2316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</w:tr>
      <w:tr w:rsidR="00C514A3" w:rsidRPr="00980B13">
        <w:trPr>
          <w:trHeight w:val="524"/>
        </w:trPr>
        <w:tc>
          <w:tcPr>
            <w:tcW w:w="519" w:type="dxa"/>
          </w:tcPr>
          <w:p w:rsidR="00C514A3" w:rsidRPr="00980B13" w:rsidRDefault="00F739CF" w:rsidP="00A90957">
            <w:pPr>
              <w:pStyle w:val="afd"/>
            </w:pPr>
            <w:r w:rsidRPr="00980B13">
              <w:t>20</w:t>
            </w:r>
          </w:p>
        </w:tc>
        <w:tc>
          <w:tcPr>
            <w:tcW w:w="2246" w:type="dxa"/>
          </w:tcPr>
          <w:p w:rsidR="00C514A3" w:rsidRPr="00980B13" w:rsidRDefault="00C514A3" w:rsidP="00A90957">
            <w:pPr>
              <w:pStyle w:val="afd"/>
            </w:pPr>
            <w:r w:rsidRPr="00980B13">
              <w:t>Обтирочная ветошь</w:t>
            </w:r>
          </w:p>
        </w:tc>
        <w:tc>
          <w:tcPr>
            <w:tcW w:w="1385" w:type="dxa"/>
          </w:tcPr>
          <w:p w:rsidR="00C514A3" w:rsidRPr="00980B13" w:rsidRDefault="00C514A3" w:rsidP="00A90957">
            <w:pPr>
              <w:pStyle w:val="afd"/>
            </w:pPr>
            <w:r w:rsidRPr="00980B13">
              <w:t>ГОСТ 5354-74</w:t>
            </w:r>
          </w:p>
        </w:tc>
        <w:tc>
          <w:tcPr>
            <w:tcW w:w="2360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  <w:tc>
          <w:tcPr>
            <w:tcW w:w="2316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</w:tr>
      <w:tr w:rsidR="00C514A3" w:rsidRPr="00980B13">
        <w:trPr>
          <w:trHeight w:val="272"/>
        </w:trPr>
        <w:tc>
          <w:tcPr>
            <w:tcW w:w="519" w:type="dxa"/>
          </w:tcPr>
          <w:p w:rsidR="00C514A3" w:rsidRPr="00980B13" w:rsidRDefault="00F739CF" w:rsidP="00A90957">
            <w:pPr>
              <w:pStyle w:val="afd"/>
            </w:pPr>
            <w:r w:rsidRPr="00980B13">
              <w:t>21</w:t>
            </w:r>
          </w:p>
        </w:tc>
        <w:tc>
          <w:tcPr>
            <w:tcW w:w="2246" w:type="dxa"/>
          </w:tcPr>
          <w:p w:rsidR="00C514A3" w:rsidRPr="00980B13" w:rsidRDefault="00C514A3" w:rsidP="00A90957">
            <w:pPr>
              <w:pStyle w:val="afd"/>
            </w:pPr>
            <w:r w:rsidRPr="00980B13">
              <w:t>Слесарный верстак</w:t>
            </w:r>
          </w:p>
        </w:tc>
        <w:tc>
          <w:tcPr>
            <w:tcW w:w="1385" w:type="dxa"/>
          </w:tcPr>
          <w:p w:rsidR="00C514A3" w:rsidRPr="00980B13" w:rsidRDefault="00C514A3" w:rsidP="00A90957">
            <w:pPr>
              <w:pStyle w:val="afd"/>
            </w:pPr>
            <w:r w:rsidRPr="00980B13">
              <w:t>ОРГ-1468-01-060А</w:t>
            </w:r>
          </w:p>
        </w:tc>
        <w:tc>
          <w:tcPr>
            <w:tcW w:w="2360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  <w:tc>
          <w:tcPr>
            <w:tcW w:w="2316" w:type="dxa"/>
          </w:tcPr>
          <w:p w:rsidR="00C514A3" w:rsidRPr="00980B13" w:rsidRDefault="00C514A3" w:rsidP="00A90957">
            <w:pPr>
              <w:pStyle w:val="afd"/>
            </w:pPr>
            <w:r w:rsidRPr="00980B13">
              <w:t>Собственного изготовления</w:t>
            </w:r>
          </w:p>
        </w:tc>
      </w:tr>
      <w:tr w:rsidR="00C514A3" w:rsidRPr="00980B13">
        <w:trPr>
          <w:trHeight w:val="796"/>
        </w:trPr>
        <w:tc>
          <w:tcPr>
            <w:tcW w:w="519" w:type="dxa"/>
          </w:tcPr>
          <w:p w:rsidR="00C514A3" w:rsidRPr="00980B13" w:rsidRDefault="00F739CF" w:rsidP="00A90957">
            <w:pPr>
              <w:pStyle w:val="afd"/>
            </w:pPr>
            <w:r w:rsidRPr="00980B13">
              <w:t>22</w:t>
            </w:r>
          </w:p>
        </w:tc>
        <w:tc>
          <w:tcPr>
            <w:tcW w:w="2246" w:type="dxa"/>
          </w:tcPr>
          <w:p w:rsidR="00C514A3" w:rsidRPr="00980B13" w:rsidRDefault="00C514A3" w:rsidP="00A90957">
            <w:pPr>
              <w:pStyle w:val="afd"/>
            </w:pPr>
            <w:r w:rsidRPr="00980B13">
              <w:t>Ларь для обтирочных материалов</w:t>
            </w:r>
          </w:p>
        </w:tc>
        <w:tc>
          <w:tcPr>
            <w:tcW w:w="1385" w:type="dxa"/>
          </w:tcPr>
          <w:p w:rsidR="00C514A3" w:rsidRPr="00980B13" w:rsidRDefault="00C514A3" w:rsidP="00A90957">
            <w:pPr>
              <w:pStyle w:val="afd"/>
            </w:pPr>
            <w:r w:rsidRPr="00980B13">
              <w:t>ОГ</w:t>
            </w:r>
            <w:r w:rsidR="00980B13">
              <w:t>.0</w:t>
            </w:r>
            <w:r w:rsidRPr="00980B13">
              <w:t>3-000</w:t>
            </w:r>
          </w:p>
        </w:tc>
        <w:tc>
          <w:tcPr>
            <w:tcW w:w="2360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  <w:tc>
          <w:tcPr>
            <w:tcW w:w="2316" w:type="dxa"/>
          </w:tcPr>
          <w:p w:rsidR="00C514A3" w:rsidRPr="00980B13" w:rsidRDefault="00C514A3" w:rsidP="00A90957">
            <w:pPr>
              <w:pStyle w:val="afd"/>
            </w:pPr>
            <w:r w:rsidRPr="00980B13">
              <w:t>То же</w:t>
            </w:r>
          </w:p>
        </w:tc>
      </w:tr>
      <w:tr w:rsidR="00C514A3" w:rsidRPr="00980B13">
        <w:trPr>
          <w:trHeight w:val="272"/>
        </w:trPr>
        <w:tc>
          <w:tcPr>
            <w:tcW w:w="519" w:type="dxa"/>
          </w:tcPr>
          <w:p w:rsidR="00C514A3" w:rsidRPr="00980B13" w:rsidRDefault="00F739CF" w:rsidP="00A90957">
            <w:pPr>
              <w:pStyle w:val="afd"/>
            </w:pPr>
            <w:r w:rsidRPr="00980B13">
              <w:t>23</w:t>
            </w:r>
          </w:p>
        </w:tc>
        <w:tc>
          <w:tcPr>
            <w:tcW w:w="2246" w:type="dxa"/>
          </w:tcPr>
          <w:p w:rsidR="00C514A3" w:rsidRPr="00980B13" w:rsidRDefault="00C514A3" w:rsidP="00A90957">
            <w:pPr>
              <w:pStyle w:val="afd"/>
            </w:pPr>
            <w:r w:rsidRPr="00980B13">
              <w:t>Ларь для отходов</w:t>
            </w:r>
          </w:p>
        </w:tc>
        <w:tc>
          <w:tcPr>
            <w:tcW w:w="1385" w:type="dxa"/>
          </w:tcPr>
          <w:p w:rsidR="00C514A3" w:rsidRPr="00980B13" w:rsidRDefault="00C514A3" w:rsidP="00A90957">
            <w:pPr>
              <w:pStyle w:val="afd"/>
            </w:pPr>
            <w:r w:rsidRPr="00980B13">
              <w:t>ОГ</w:t>
            </w:r>
            <w:r w:rsidR="00980B13">
              <w:t>.1</w:t>
            </w:r>
            <w:r w:rsidRPr="00980B13">
              <w:t>6-000</w:t>
            </w:r>
          </w:p>
        </w:tc>
        <w:tc>
          <w:tcPr>
            <w:tcW w:w="2360" w:type="dxa"/>
          </w:tcPr>
          <w:p w:rsidR="00C514A3" w:rsidRPr="00980B13" w:rsidRDefault="00C514A3" w:rsidP="00A90957">
            <w:pPr>
              <w:pStyle w:val="afd"/>
            </w:pPr>
            <w:r w:rsidRPr="00980B13">
              <w:t>-</w:t>
            </w:r>
          </w:p>
        </w:tc>
        <w:tc>
          <w:tcPr>
            <w:tcW w:w="2316" w:type="dxa"/>
          </w:tcPr>
          <w:p w:rsidR="00C514A3" w:rsidRPr="00980B13" w:rsidRDefault="00760627" w:rsidP="00A90957">
            <w:pPr>
              <w:pStyle w:val="afd"/>
            </w:pPr>
            <w:r w:rsidRPr="00980B13">
              <w:t>То же</w:t>
            </w:r>
          </w:p>
        </w:tc>
      </w:tr>
    </w:tbl>
    <w:p w:rsidR="00A90957" w:rsidRDefault="00A90957" w:rsidP="00A90957">
      <w:pPr>
        <w:ind w:right="42" w:firstLine="709"/>
      </w:pPr>
      <w:bookmarkStart w:id="13" w:name="_Toc215996726"/>
    </w:p>
    <w:p w:rsidR="00344923" w:rsidRPr="00980B13" w:rsidRDefault="00A90957" w:rsidP="00A90957">
      <w:pPr>
        <w:pStyle w:val="2"/>
      </w:pPr>
      <w:r>
        <w:br w:type="page"/>
      </w:r>
      <w:bookmarkStart w:id="14" w:name="_Toc259204875"/>
      <w:r w:rsidR="00344923" w:rsidRPr="00980B13">
        <w:t>Заключение</w:t>
      </w:r>
      <w:bookmarkEnd w:id="14"/>
    </w:p>
    <w:p w:rsidR="00A90957" w:rsidRDefault="00A90957" w:rsidP="00A90957">
      <w:pPr>
        <w:ind w:right="42" w:firstLine="709"/>
      </w:pPr>
    </w:p>
    <w:p w:rsidR="00980B13" w:rsidRDefault="00344923" w:rsidP="00A90957">
      <w:pPr>
        <w:ind w:right="42" w:firstLine="709"/>
      </w:pPr>
      <w:r w:rsidRPr="00980B13">
        <w:t>В ходе проведенной работы была разработана схема проведения технического обслуживания на одном посту для автомобиля КамАЗ 53212</w:t>
      </w:r>
      <w:r w:rsidR="00980B13" w:rsidRPr="00980B13">
        <w:t xml:space="preserve">. </w:t>
      </w:r>
      <w:r w:rsidRPr="00980B13">
        <w:t>Был определен перечень выполняемых операций при первом техническом обслуживании, который в себя включает 35 пунктов</w:t>
      </w:r>
      <w:r w:rsidR="00980B13" w:rsidRPr="00980B13">
        <w:t xml:space="preserve">. </w:t>
      </w:r>
      <w:r w:rsidRPr="00980B13">
        <w:t>Во время проведения обслуживания выполняются крепежные, заправочные, регулировочные, осмотровые работы</w:t>
      </w:r>
      <w:r w:rsidR="00980B13" w:rsidRPr="00980B13">
        <w:t xml:space="preserve">. </w:t>
      </w:r>
      <w:r w:rsidRPr="00980B13">
        <w:t>Составлена карта-схема расстановки исполнителей</w:t>
      </w:r>
      <w:r w:rsidR="00980B13" w:rsidRPr="00980B13">
        <w:t xml:space="preserve">. </w:t>
      </w:r>
      <w:r w:rsidRPr="00980B13">
        <w:t>Составлен табель основного и дополнительного оборудования</w:t>
      </w:r>
      <w:r w:rsidR="00980B13" w:rsidRPr="00980B13">
        <w:t xml:space="preserve">. </w:t>
      </w:r>
      <w:r w:rsidRPr="00980B13">
        <w:t>Выполнена графическая часть курсового проекта</w:t>
      </w:r>
      <w:r w:rsidR="00980B13" w:rsidRPr="00980B13">
        <w:t xml:space="preserve">. </w:t>
      </w:r>
      <w:r w:rsidRPr="00980B13">
        <w:t>Первой частью которого является Чертеж автомобиля в двух проекциях с указанием номера и места выполнения операции ТО</w:t>
      </w:r>
      <w:r w:rsidR="00980B13" w:rsidRPr="00980B13">
        <w:t xml:space="preserve">. </w:t>
      </w:r>
      <w:r w:rsidRPr="00980B13">
        <w:t>Второй частью является схема технологической планировки поста с расстановкой оборудования и рабочих</w:t>
      </w:r>
    </w:p>
    <w:p w:rsidR="00980B13" w:rsidRPr="00980B13" w:rsidRDefault="00A90957" w:rsidP="00A90957">
      <w:pPr>
        <w:pStyle w:val="2"/>
        <w:rPr>
          <w:lang w:val="en-US"/>
        </w:rPr>
      </w:pPr>
      <w:r>
        <w:br w:type="page"/>
      </w:r>
      <w:bookmarkStart w:id="15" w:name="_Toc259204876"/>
      <w:r w:rsidR="00344923" w:rsidRPr="00980B13">
        <w:t>Список используемой литературы</w:t>
      </w:r>
      <w:bookmarkEnd w:id="15"/>
    </w:p>
    <w:p w:rsidR="00A90957" w:rsidRDefault="00A90957" w:rsidP="00A90957">
      <w:pPr>
        <w:ind w:right="42" w:firstLine="709"/>
        <w:rPr>
          <w:b/>
          <w:bCs/>
        </w:rPr>
      </w:pPr>
    </w:p>
    <w:p w:rsidR="00A90957" w:rsidRDefault="00344923" w:rsidP="00A90957">
      <w:pPr>
        <w:pStyle w:val="a0"/>
        <w:tabs>
          <w:tab w:val="clear" w:pos="1077"/>
        </w:tabs>
        <w:ind w:firstLine="0"/>
      </w:pPr>
      <w:r w:rsidRPr="00980B13">
        <w:t>Технология выполнения регламентных работ первого и второго технического обслуживания автомобиля ГАЗ 53А</w:t>
      </w:r>
      <w:r w:rsidR="00980B13" w:rsidRPr="00980B13">
        <w:t xml:space="preserve">. </w:t>
      </w:r>
    </w:p>
    <w:p w:rsidR="00980B13" w:rsidRDefault="00344923" w:rsidP="00A90957">
      <w:pPr>
        <w:pStyle w:val="a0"/>
        <w:tabs>
          <w:tab w:val="clear" w:pos="1077"/>
        </w:tabs>
        <w:ind w:firstLine="0"/>
      </w:pPr>
      <w:r w:rsidRPr="00980B13">
        <w:t>Центральное проектно-технологическое бюро по внедрению новой техники и научно</w:t>
      </w:r>
      <w:r w:rsidR="00980B13" w:rsidRPr="00980B13">
        <w:t xml:space="preserve"> - </w:t>
      </w:r>
      <w:r w:rsidRPr="00980B13">
        <w:t>исследовательских работ на автомобильном транспорте</w:t>
      </w:r>
      <w:r w:rsidR="00980B13">
        <w:t xml:space="preserve"> (</w:t>
      </w:r>
      <w:r w:rsidRPr="00980B13">
        <w:t>ЦЕНТРАВТОТЕХ</w:t>
      </w:r>
      <w:r w:rsidR="00980B13" w:rsidRPr="00980B13">
        <w:t xml:space="preserve">). </w:t>
      </w:r>
      <w:r w:rsidR="00980B13">
        <w:t>-</w:t>
      </w:r>
      <w:r w:rsidRPr="00980B13">
        <w:t xml:space="preserve"> М</w:t>
      </w:r>
      <w:r w:rsidR="00980B13" w:rsidRPr="00980B13">
        <w:t>.</w:t>
      </w:r>
      <w:r w:rsidR="00980B13">
        <w:t xml:space="preserve"> </w:t>
      </w:r>
      <w:r w:rsidR="00117968">
        <w:t>Транспо</w:t>
      </w:r>
      <w:r w:rsidRPr="00980B13">
        <w:t>р</w:t>
      </w:r>
      <w:r w:rsidR="00117968">
        <w:t>т</w:t>
      </w:r>
      <w:r w:rsidRPr="00980B13">
        <w:t>, 1978</w:t>
      </w:r>
      <w:r w:rsidR="00980B13" w:rsidRPr="00980B13">
        <w:t xml:space="preserve">. </w:t>
      </w:r>
      <w:r w:rsidR="00980B13">
        <w:t>-</w:t>
      </w:r>
      <w:r w:rsidRPr="00980B13">
        <w:t xml:space="preserve"> 136с</w:t>
      </w:r>
      <w:r w:rsidR="00980B13" w:rsidRPr="00980B13">
        <w:t>.</w:t>
      </w:r>
    </w:p>
    <w:p w:rsidR="00980B13" w:rsidRDefault="00344923" w:rsidP="00A90957">
      <w:pPr>
        <w:pStyle w:val="a0"/>
        <w:tabs>
          <w:tab w:val="clear" w:pos="1077"/>
        </w:tabs>
        <w:ind w:firstLine="0"/>
      </w:pPr>
      <w:r w:rsidRPr="00980B13">
        <w:t>Положение о техническом обслуживании и ремонте подвижного состава автомобильного транспорта</w:t>
      </w:r>
      <w:r w:rsidR="00980B13" w:rsidRPr="00980B13">
        <w:t xml:space="preserve"> </w:t>
      </w:r>
      <w:r w:rsidRPr="00980B13">
        <w:t>Утверждено</w:t>
      </w:r>
      <w:r w:rsidR="00980B13" w:rsidRPr="00980B13">
        <w:t xml:space="preserve"> </w:t>
      </w:r>
      <w:r w:rsidRPr="00980B13">
        <w:t>20</w:t>
      </w:r>
      <w:r w:rsidR="00980B13">
        <w:t>.09.19</w:t>
      </w:r>
      <w:r w:rsidRPr="00980B13">
        <w:t>84г</w:t>
      </w:r>
      <w:r w:rsidR="00980B13" w:rsidRPr="00980B13">
        <w:t xml:space="preserve">. </w:t>
      </w:r>
      <w:r w:rsidRPr="00980B13">
        <w:t>М</w:t>
      </w:r>
      <w:r w:rsidR="00980B13">
        <w:t>.:</w:t>
      </w:r>
      <w:r w:rsidR="00980B13" w:rsidRPr="00980B13">
        <w:t xml:space="preserve"> </w:t>
      </w:r>
      <w:r w:rsidRPr="00980B13">
        <w:t>Транспорт 1986 г</w:t>
      </w:r>
      <w:r w:rsidR="00980B13">
        <w:t>.7</w:t>
      </w:r>
      <w:r w:rsidRPr="00980B13">
        <w:t>3 с</w:t>
      </w:r>
      <w:r w:rsidR="00980B13" w:rsidRPr="00980B13">
        <w:t>.</w:t>
      </w:r>
    </w:p>
    <w:p w:rsidR="00980B13" w:rsidRDefault="00344923" w:rsidP="00A90957">
      <w:pPr>
        <w:pStyle w:val="a0"/>
        <w:tabs>
          <w:tab w:val="clear" w:pos="1077"/>
        </w:tabs>
        <w:ind w:firstLine="0"/>
      </w:pPr>
      <w:r w:rsidRPr="00980B13">
        <w:t>Практическое руководство по техническому обслуживание и ремонту автомобилей КамАЗ П69 типа 6Х4/ Е</w:t>
      </w:r>
      <w:r w:rsidR="00980B13">
        <w:t xml:space="preserve">.А. </w:t>
      </w:r>
      <w:r w:rsidRPr="00980B13">
        <w:t>Машков</w:t>
      </w:r>
      <w:r w:rsidR="00980B13" w:rsidRPr="00980B13">
        <w:t xml:space="preserve">. </w:t>
      </w:r>
      <w:r w:rsidR="00980B13">
        <w:t>-</w:t>
      </w:r>
      <w:r w:rsidRPr="00980B13">
        <w:t xml:space="preserve"> М</w:t>
      </w:r>
      <w:r w:rsidR="00980B13">
        <w:t>.:</w:t>
      </w:r>
      <w:r w:rsidR="00980B13" w:rsidRPr="00980B13">
        <w:t xml:space="preserve"> </w:t>
      </w:r>
      <w:r w:rsidRPr="00980B13">
        <w:t>Машиностроение, 1994</w:t>
      </w:r>
      <w:r w:rsidR="00980B13" w:rsidRPr="00980B13">
        <w:t xml:space="preserve">. </w:t>
      </w:r>
      <w:r w:rsidR="00980B13">
        <w:t>-</w:t>
      </w:r>
      <w:r w:rsidRPr="00980B13">
        <w:t xml:space="preserve"> 243с</w:t>
      </w:r>
      <w:r w:rsidR="00980B13">
        <w:t>.:</w:t>
      </w:r>
      <w:r w:rsidR="00980B13" w:rsidRPr="00980B13">
        <w:t xml:space="preserve"> </w:t>
      </w:r>
      <w:r w:rsidRPr="00980B13">
        <w:t>ил</w:t>
      </w:r>
      <w:r w:rsidR="00980B13" w:rsidRPr="00980B13">
        <w:t>.</w:t>
      </w:r>
    </w:p>
    <w:p w:rsidR="00344923" w:rsidRPr="00980B13" w:rsidRDefault="00344923" w:rsidP="00A90957">
      <w:pPr>
        <w:pStyle w:val="a0"/>
        <w:tabs>
          <w:tab w:val="clear" w:pos="1077"/>
        </w:tabs>
        <w:ind w:firstLine="0"/>
        <w:rPr>
          <w:lang w:val="en-US"/>
        </w:rPr>
      </w:pPr>
      <w:r w:rsidRPr="00980B13">
        <w:t>Табель гаражного и технологического оборудования для автотранспортных предприятий разной мощности</w:t>
      </w:r>
      <w:r w:rsidR="00980B13" w:rsidRPr="00980B13">
        <w:t xml:space="preserve">. </w:t>
      </w:r>
      <w:r w:rsidRPr="00980B13">
        <w:t>С</w:t>
      </w:r>
      <w:r w:rsidR="00980B13">
        <w:t xml:space="preserve">.А. </w:t>
      </w:r>
      <w:r w:rsidRPr="00980B13">
        <w:t>Невский</w:t>
      </w:r>
      <w:r w:rsidR="00980B13" w:rsidRPr="00980B13">
        <w:t xml:space="preserve">. </w:t>
      </w:r>
      <w:r w:rsidR="00980B13">
        <w:t>-</w:t>
      </w:r>
      <w:r w:rsidRPr="00980B13">
        <w:t xml:space="preserve"> М</w:t>
      </w:r>
      <w:r w:rsidR="00980B13">
        <w:t>.:</w:t>
      </w:r>
      <w:r w:rsidR="00980B13" w:rsidRPr="00980B13">
        <w:t xml:space="preserve"> </w:t>
      </w:r>
      <w:r w:rsidRPr="00980B13">
        <w:t>Изд</w:t>
      </w:r>
      <w:r w:rsidR="00980B13" w:rsidRPr="00980B13">
        <w:t xml:space="preserve">. </w:t>
      </w:r>
      <w:r w:rsidRPr="00980B13">
        <w:t>ЦЕНТРТРУДАВТОТРАНС, 2000</w:t>
      </w:r>
      <w:r w:rsidR="00980B13" w:rsidRPr="00980B13">
        <w:t xml:space="preserve">. </w:t>
      </w:r>
      <w:r w:rsidR="00980B13">
        <w:t>-</w:t>
      </w:r>
      <w:r w:rsidRPr="00980B13">
        <w:t xml:space="preserve"> 93с</w:t>
      </w:r>
      <w:r w:rsidR="00980B13" w:rsidRPr="00980B13">
        <w:t>.</w:t>
      </w:r>
      <w:bookmarkStart w:id="16" w:name="_GoBack"/>
      <w:bookmarkEnd w:id="13"/>
      <w:bookmarkEnd w:id="16"/>
    </w:p>
    <w:sectPr w:rsidR="00344923" w:rsidRPr="00980B13" w:rsidSect="00980B13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DB" w:rsidRDefault="000F66DB" w:rsidP="00A90957">
      <w:pPr>
        <w:ind w:right="42" w:firstLine="709"/>
      </w:pPr>
      <w:r>
        <w:separator/>
      </w:r>
    </w:p>
  </w:endnote>
  <w:endnote w:type="continuationSeparator" w:id="0">
    <w:p w:rsidR="000F66DB" w:rsidRDefault="000F66DB" w:rsidP="00A90957">
      <w:pPr>
        <w:ind w:right="42"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DB" w:rsidRDefault="000F66DB" w:rsidP="00A90957">
      <w:pPr>
        <w:ind w:right="42" w:firstLine="709"/>
      </w:pPr>
      <w:r>
        <w:separator/>
      </w:r>
    </w:p>
  </w:footnote>
  <w:footnote w:type="continuationSeparator" w:id="0">
    <w:p w:rsidR="000F66DB" w:rsidRDefault="000F66DB" w:rsidP="00A90957">
      <w:pPr>
        <w:ind w:right="42"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DB" w:rsidRDefault="000F66DB" w:rsidP="00A90957">
    <w:pPr>
      <w:pStyle w:val="aa"/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17968">
      <w:rPr>
        <w:rStyle w:val="af8"/>
      </w:rPr>
      <w:t>2</w:t>
    </w:r>
    <w:r>
      <w:rPr>
        <w:rStyle w:val="af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F12C06"/>
    <w:multiLevelType w:val="hybridMultilevel"/>
    <w:tmpl w:val="473E6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B13A3A"/>
    <w:multiLevelType w:val="multilevel"/>
    <w:tmpl w:val="E07A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E713429"/>
    <w:multiLevelType w:val="hybridMultilevel"/>
    <w:tmpl w:val="EB12A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52723F"/>
    <w:multiLevelType w:val="multilevel"/>
    <w:tmpl w:val="5D1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22C"/>
    <w:rsid w:val="0001426C"/>
    <w:rsid w:val="0001492E"/>
    <w:rsid w:val="00054206"/>
    <w:rsid w:val="000657DB"/>
    <w:rsid w:val="000967ED"/>
    <w:rsid w:val="000C7075"/>
    <w:rsid w:val="000F66DB"/>
    <w:rsid w:val="000F7460"/>
    <w:rsid w:val="00100D1A"/>
    <w:rsid w:val="00117968"/>
    <w:rsid w:val="00140786"/>
    <w:rsid w:val="00140C5C"/>
    <w:rsid w:val="001B0515"/>
    <w:rsid w:val="001E0465"/>
    <w:rsid w:val="00285B5E"/>
    <w:rsid w:val="002B0EA6"/>
    <w:rsid w:val="002C01B4"/>
    <w:rsid w:val="002F3DAA"/>
    <w:rsid w:val="00344923"/>
    <w:rsid w:val="00344BFD"/>
    <w:rsid w:val="00351320"/>
    <w:rsid w:val="003D173D"/>
    <w:rsid w:val="004706E3"/>
    <w:rsid w:val="004724BF"/>
    <w:rsid w:val="004761BA"/>
    <w:rsid w:val="004C5EF5"/>
    <w:rsid w:val="005365CA"/>
    <w:rsid w:val="00537023"/>
    <w:rsid w:val="00542ADA"/>
    <w:rsid w:val="005C46DB"/>
    <w:rsid w:val="005F4265"/>
    <w:rsid w:val="00693150"/>
    <w:rsid w:val="0073770D"/>
    <w:rsid w:val="00760627"/>
    <w:rsid w:val="00776507"/>
    <w:rsid w:val="007910B6"/>
    <w:rsid w:val="007A5965"/>
    <w:rsid w:val="008342EF"/>
    <w:rsid w:val="00837B0D"/>
    <w:rsid w:val="00873BD3"/>
    <w:rsid w:val="0088288A"/>
    <w:rsid w:val="00894776"/>
    <w:rsid w:val="008B52CA"/>
    <w:rsid w:val="00932E34"/>
    <w:rsid w:val="00972141"/>
    <w:rsid w:val="00980B13"/>
    <w:rsid w:val="009C676D"/>
    <w:rsid w:val="00A50A84"/>
    <w:rsid w:val="00A90957"/>
    <w:rsid w:val="00AA4709"/>
    <w:rsid w:val="00B32859"/>
    <w:rsid w:val="00BB422C"/>
    <w:rsid w:val="00BE005B"/>
    <w:rsid w:val="00BE6914"/>
    <w:rsid w:val="00C514A3"/>
    <w:rsid w:val="00C53315"/>
    <w:rsid w:val="00C53CF1"/>
    <w:rsid w:val="00C540B4"/>
    <w:rsid w:val="00CA0602"/>
    <w:rsid w:val="00CC29F2"/>
    <w:rsid w:val="00CE64C1"/>
    <w:rsid w:val="00CF56B2"/>
    <w:rsid w:val="00D00C3B"/>
    <w:rsid w:val="00D1310F"/>
    <w:rsid w:val="00D26A2D"/>
    <w:rsid w:val="00D65E68"/>
    <w:rsid w:val="00E035F5"/>
    <w:rsid w:val="00E071F3"/>
    <w:rsid w:val="00E17E6F"/>
    <w:rsid w:val="00E37FF8"/>
    <w:rsid w:val="00EC27B4"/>
    <w:rsid w:val="00EC3622"/>
    <w:rsid w:val="00ED4C00"/>
    <w:rsid w:val="00EE5D39"/>
    <w:rsid w:val="00F05B91"/>
    <w:rsid w:val="00F660D5"/>
    <w:rsid w:val="00F66D0A"/>
    <w:rsid w:val="00F739CF"/>
    <w:rsid w:val="00FB0A6D"/>
    <w:rsid w:val="00F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B383312-8BE1-4283-A74D-36B8B7E9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80B13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80B13"/>
    <w:pPr>
      <w:keepNext/>
      <w:ind w:right="42"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80B1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80B13"/>
    <w:pPr>
      <w:keepNext/>
      <w:ind w:right="42"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80B13"/>
    <w:pPr>
      <w:keepNext/>
      <w:ind w:right="42"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80B13"/>
    <w:pPr>
      <w:keepNext/>
      <w:ind w:left="737" w:right="42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80B13"/>
    <w:pPr>
      <w:keepNext/>
      <w:ind w:right="42"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80B13"/>
    <w:pPr>
      <w:keepNext/>
      <w:ind w:right="42"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0B13"/>
    <w:pPr>
      <w:keepNext/>
      <w:ind w:right="42"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default">
    <w:name w:val="default"/>
    <w:basedOn w:val="a2"/>
    <w:uiPriority w:val="99"/>
    <w:rsid w:val="008342EF"/>
    <w:pPr>
      <w:spacing w:before="100"/>
      <w:ind w:right="42" w:firstLine="709"/>
    </w:pPr>
    <w:rPr>
      <w:rFonts w:ascii="Tahoma" w:hAnsi="Tahoma" w:cs="Tahoma"/>
      <w:sz w:val="16"/>
      <w:szCs w:val="16"/>
    </w:rPr>
  </w:style>
  <w:style w:type="paragraph" w:customStyle="1" w:styleId="four">
    <w:name w:val="four"/>
    <w:basedOn w:val="a2"/>
    <w:uiPriority w:val="99"/>
    <w:rsid w:val="008342EF"/>
    <w:pPr>
      <w:spacing w:before="120"/>
      <w:ind w:right="42" w:firstLine="709"/>
    </w:pPr>
    <w:rPr>
      <w:rFonts w:ascii="Tahoma" w:hAnsi="Tahoma" w:cs="Tahoma"/>
      <w:b/>
      <w:bCs/>
      <w:sz w:val="16"/>
      <w:szCs w:val="16"/>
    </w:rPr>
  </w:style>
  <w:style w:type="table" w:styleId="a6">
    <w:name w:val="Table Grid"/>
    <w:basedOn w:val="a4"/>
    <w:uiPriority w:val="99"/>
    <w:rsid w:val="00980B13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11">
    <w:name w:val="toc 1"/>
    <w:basedOn w:val="a2"/>
    <w:next w:val="a2"/>
    <w:autoRedefine/>
    <w:uiPriority w:val="99"/>
    <w:semiHidden/>
    <w:rsid w:val="00980B13"/>
    <w:pPr>
      <w:tabs>
        <w:tab w:val="right" w:leader="dot" w:pos="1400"/>
      </w:tabs>
      <w:ind w:right="42" w:firstLine="709"/>
    </w:pPr>
  </w:style>
  <w:style w:type="character" w:styleId="a7">
    <w:name w:val="Hyperlink"/>
    <w:basedOn w:val="a3"/>
    <w:uiPriority w:val="99"/>
    <w:rsid w:val="00980B13"/>
    <w:rPr>
      <w:color w:val="auto"/>
      <w:sz w:val="28"/>
      <w:szCs w:val="28"/>
      <w:u w:val="single"/>
      <w:vertAlign w:val="baseline"/>
    </w:rPr>
  </w:style>
  <w:style w:type="paragraph" w:styleId="a8">
    <w:name w:val="Balloon Text"/>
    <w:basedOn w:val="a2"/>
    <w:link w:val="a9"/>
    <w:uiPriority w:val="99"/>
    <w:semiHidden/>
    <w:rsid w:val="00344923"/>
    <w:pPr>
      <w:ind w:right="42" w:firstLine="709"/>
    </w:pPr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b"/>
    <w:link w:val="12"/>
    <w:uiPriority w:val="99"/>
    <w:rsid w:val="00980B13"/>
    <w:pPr>
      <w:tabs>
        <w:tab w:val="center" w:pos="4677"/>
        <w:tab w:val="right" w:pos="9355"/>
      </w:tabs>
      <w:spacing w:line="240" w:lineRule="auto"/>
      <w:ind w:right="42" w:firstLine="709"/>
      <w:jc w:val="right"/>
    </w:pPr>
    <w:rPr>
      <w:noProof/>
      <w:kern w:val="16"/>
    </w:rPr>
  </w:style>
  <w:style w:type="character" w:customStyle="1" w:styleId="a9">
    <w:name w:val="Текст выноски Знак"/>
    <w:basedOn w:val="a3"/>
    <w:link w:val="a8"/>
    <w:uiPriority w:val="99"/>
    <w:locked/>
    <w:rsid w:val="00344923"/>
    <w:rPr>
      <w:rFonts w:ascii="Tahoma" w:hAnsi="Tahoma" w:cs="Tahoma"/>
      <w:sz w:val="16"/>
      <w:szCs w:val="16"/>
    </w:rPr>
  </w:style>
  <w:style w:type="paragraph" w:styleId="ac">
    <w:name w:val="footer"/>
    <w:basedOn w:val="a2"/>
    <w:link w:val="ad"/>
    <w:uiPriority w:val="99"/>
    <w:semiHidden/>
    <w:rsid w:val="00980B13"/>
    <w:pPr>
      <w:tabs>
        <w:tab w:val="center" w:pos="4819"/>
        <w:tab w:val="right" w:pos="9639"/>
      </w:tabs>
      <w:ind w:right="42" w:firstLine="709"/>
    </w:pPr>
  </w:style>
  <w:style w:type="character" w:customStyle="1" w:styleId="12">
    <w:name w:val="Верхний колонтитул Знак1"/>
    <w:basedOn w:val="a3"/>
    <w:link w:val="aa"/>
    <w:uiPriority w:val="99"/>
    <w:locked/>
    <w:rsid w:val="00344923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980B1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basedOn w:val="a3"/>
    <w:uiPriority w:val="99"/>
    <w:semiHidden/>
    <w:locked/>
    <w:rsid w:val="00980B13"/>
    <w:rPr>
      <w:noProof/>
      <w:kern w:val="16"/>
      <w:sz w:val="28"/>
      <w:szCs w:val="28"/>
      <w:lang w:val="ru-RU" w:eastAsia="ru-RU"/>
    </w:rPr>
  </w:style>
  <w:style w:type="paragraph" w:styleId="ab">
    <w:name w:val="Body Text"/>
    <w:basedOn w:val="a2"/>
    <w:link w:val="ae"/>
    <w:uiPriority w:val="99"/>
    <w:rsid w:val="00980B13"/>
    <w:pPr>
      <w:ind w:right="42" w:firstLine="709"/>
    </w:pPr>
  </w:style>
  <w:style w:type="character" w:customStyle="1" w:styleId="ae">
    <w:name w:val="Основной текст Знак"/>
    <w:basedOn w:val="a3"/>
    <w:link w:val="ab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basedOn w:val="a3"/>
    <w:uiPriority w:val="99"/>
    <w:rsid w:val="00980B13"/>
    <w:rPr>
      <w:kern w:val="16"/>
      <w:sz w:val="24"/>
      <w:szCs w:val="24"/>
    </w:rPr>
  </w:style>
  <w:style w:type="paragraph" w:customStyle="1" w:styleId="af0">
    <w:name w:val="выделение"/>
    <w:uiPriority w:val="99"/>
    <w:rsid w:val="00980B13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980B13"/>
    <w:pPr>
      <w:widowControl w:val="0"/>
      <w:autoSpaceDE w:val="0"/>
      <w:autoSpaceDN w:val="0"/>
      <w:adjustRightInd w:val="0"/>
      <w:ind w:right="42"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980B1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3">
    <w:name w:val="Текст Знак1"/>
    <w:basedOn w:val="a3"/>
    <w:link w:val="af3"/>
    <w:uiPriority w:val="99"/>
    <w:locked/>
    <w:rsid w:val="00980B1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980B13"/>
    <w:pPr>
      <w:ind w:right="42"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basedOn w:val="a3"/>
    <w:link w:val="ac"/>
    <w:uiPriority w:val="99"/>
    <w:semiHidden/>
    <w:locked/>
    <w:rsid w:val="00980B13"/>
    <w:rPr>
      <w:sz w:val="28"/>
      <w:szCs w:val="28"/>
      <w:lang w:val="ru-RU" w:eastAsia="ru-RU"/>
    </w:rPr>
  </w:style>
  <w:style w:type="character" w:styleId="af5">
    <w:name w:val="endnote reference"/>
    <w:basedOn w:val="a3"/>
    <w:uiPriority w:val="99"/>
    <w:semiHidden/>
    <w:rsid w:val="00980B13"/>
    <w:rPr>
      <w:vertAlign w:val="superscript"/>
    </w:rPr>
  </w:style>
  <w:style w:type="character" w:styleId="af6">
    <w:name w:val="footnote reference"/>
    <w:basedOn w:val="a3"/>
    <w:uiPriority w:val="99"/>
    <w:semiHidden/>
    <w:rsid w:val="00980B1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80B13"/>
    <w:pPr>
      <w:numPr>
        <w:numId w:val="5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980B13"/>
    <w:pPr>
      <w:ind w:right="42" w:firstLine="709"/>
    </w:pPr>
    <w:rPr>
      <w:b/>
      <w:bCs/>
      <w:sz w:val="20"/>
      <w:szCs w:val="20"/>
    </w:rPr>
  </w:style>
  <w:style w:type="character" w:styleId="af8">
    <w:name w:val="page number"/>
    <w:basedOn w:val="a3"/>
    <w:uiPriority w:val="99"/>
    <w:rsid w:val="00980B13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basedOn w:val="a3"/>
    <w:uiPriority w:val="99"/>
    <w:rsid w:val="00980B13"/>
    <w:rPr>
      <w:sz w:val="28"/>
      <w:szCs w:val="28"/>
    </w:rPr>
  </w:style>
  <w:style w:type="paragraph" w:styleId="afa">
    <w:name w:val="Normal (Web)"/>
    <w:basedOn w:val="a2"/>
    <w:uiPriority w:val="99"/>
    <w:rsid w:val="00980B13"/>
    <w:pPr>
      <w:spacing w:before="100" w:beforeAutospacing="1" w:after="100" w:afterAutospacing="1"/>
      <w:ind w:right="42"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980B13"/>
    <w:pPr>
      <w:ind w:right="42" w:firstLine="709"/>
    </w:pPr>
  </w:style>
  <w:style w:type="paragraph" w:styleId="23">
    <w:name w:val="toc 2"/>
    <w:basedOn w:val="a2"/>
    <w:next w:val="a2"/>
    <w:autoRedefine/>
    <w:uiPriority w:val="99"/>
    <w:semiHidden/>
    <w:rsid w:val="00980B13"/>
    <w:pPr>
      <w:tabs>
        <w:tab w:val="left" w:leader="dot" w:pos="3500"/>
      </w:tabs>
      <w:ind w:right="42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80B13"/>
    <w:pPr>
      <w:ind w:right="42"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80B13"/>
    <w:pPr>
      <w:tabs>
        <w:tab w:val="right" w:leader="dot" w:pos="9345"/>
      </w:tabs>
      <w:ind w:right="42"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80B13"/>
    <w:pPr>
      <w:ind w:left="958" w:right="42" w:firstLine="709"/>
    </w:pPr>
  </w:style>
  <w:style w:type="paragraph" w:styleId="24">
    <w:name w:val="Body Text Indent 2"/>
    <w:basedOn w:val="a2"/>
    <w:link w:val="25"/>
    <w:uiPriority w:val="99"/>
    <w:rsid w:val="00980B13"/>
    <w:pPr>
      <w:shd w:val="clear" w:color="auto" w:fill="FFFFFF"/>
      <w:tabs>
        <w:tab w:val="left" w:pos="163"/>
      </w:tabs>
      <w:ind w:right="42"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80B13"/>
    <w:pPr>
      <w:shd w:val="clear" w:color="auto" w:fill="FFFFFF"/>
      <w:tabs>
        <w:tab w:val="left" w:pos="4262"/>
        <w:tab w:val="left" w:pos="5640"/>
      </w:tabs>
      <w:ind w:left="720" w:right="42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autoRedefine/>
    <w:uiPriority w:val="99"/>
    <w:rsid w:val="00980B1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80B13"/>
    <w:pPr>
      <w:numPr>
        <w:numId w:val="6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80B13"/>
    <w:pPr>
      <w:numPr>
        <w:numId w:val="7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80B1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80B1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80B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80B13"/>
    <w:rPr>
      <w:i/>
      <w:iCs/>
    </w:rPr>
  </w:style>
  <w:style w:type="paragraph" w:customStyle="1" w:styleId="afd">
    <w:name w:val="ТАБЛИЦА"/>
    <w:next w:val="a2"/>
    <w:autoRedefine/>
    <w:uiPriority w:val="99"/>
    <w:rsid w:val="00980B13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80B13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980B13"/>
  </w:style>
  <w:style w:type="table" w:customStyle="1" w:styleId="15">
    <w:name w:val="Стиль таблицы1"/>
    <w:uiPriority w:val="99"/>
    <w:rsid w:val="00980B13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80B13"/>
    <w:pPr>
      <w:ind w:right="42" w:firstLine="709"/>
    </w:pPr>
    <w:rPr>
      <w:b/>
      <w:bCs/>
    </w:rPr>
  </w:style>
  <w:style w:type="paragraph" w:customStyle="1" w:styleId="aff">
    <w:name w:val="схема"/>
    <w:autoRedefine/>
    <w:uiPriority w:val="99"/>
    <w:rsid w:val="00980B13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80B13"/>
    <w:pPr>
      <w:ind w:right="42"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80B13"/>
    <w:pPr>
      <w:ind w:right="42"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980B13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980B13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5190</Words>
  <Characters>29589</Characters>
  <Application>Microsoft Office Word</Application>
  <DocSecurity>0</DocSecurity>
  <Lines>246</Lines>
  <Paragraphs>69</Paragraphs>
  <ScaleCrop>false</ScaleCrop>
  <Company>home</Company>
  <LinksUpToDate>false</LinksUpToDate>
  <CharactersWithSpaces>34710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характеристики</dc:title>
  <dc:subject/>
  <dc:creator>user</dc:creator>
  <cp:keywords/>
  <dc:description/>
  <cp:lastModifiedBy>admin</cp:lastModifiedBy>
  <cp:revision>2</cp:revision>
  <dcterms:created xsi:type="dcterms:W3CDTF">2014-04-06T23:33:00Z</dcterms:created>
  <dcterms:modified xsi:type="dcterms:W3CDTF">2014-04-06T23:33:00Z</dcterms:modified>
</cp:coreProperties>
</file>