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C4" w:rsidRPr="0074060F" w:rsidRDefault="005E6FC4"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79587E" w:rsidRPr="0074060F" w:rsidRDefault="0079587E" w:rsidP="0079587E">
      <w:pPr>
        <w:autoSpaceDE w:val="0"/>
        <w:autoSpaceDN w:val="0"/>
        <w:adjustRightInd w:val="0"/>
        <w:spacing w:line="360" w:lineRule="auto"/>
        <w:jc w:val="center"/>
        <w:rPr>
          <w:b/>
          <w:noProof/>
          <w:color w:val="000000"/>
          <w:sz w:val="28"/>
          <w:szCs w:val="28"/>
        </w:rPr>
      </w:pPr>
    </w:p>
    <w:p w:rsidR="005E6FC4" w:rsidRPr="0074060F" w:rsidRDefault="005E6FC4" w:rsidP="0079587E">
      <w:pPr>
        <w:autoSpaceDE w:val="0"/>
        <w:autoSpaceDN w:val="0"/>
        <w:adjustRightInd w:val="0"/>
        <w:spacing w:line="360" w:lineRule="auto"/>
        <w:jc w:val="center"/>
        <w:rPr>
          <w:noProof/>
          <w:color w:val="000000"/>
          <w:sz w:val="28"/>
          <w:szCs w:val="28"/>
        </w:rPr>
      </w:pPr>
      <w:r w:rsidRPr="0074060F">
        <w:rPr>
          <w:noProof/>
          <w:color w:val="000000"/>
          <w:sz w:val="28"/>
          <w:szCs w:val="28"/>
        </w:rPr>
        <w:t>Курсовая работа</w:t>
      </w:r>
    </w:p>
    <w:p w:rsidR="005E6FC4" w:rsidRPr="0074060F" w:rsidRDefault="0079587E" w:rsidP="0079587E">
      <w:pPr>
        <w:autoSpaceDE w:val="0"/>
        <w:autoSpaceDN w:val="0"/>
        <w:adjustRightInd w:val="0"/>
        <w:spacing w:line="360" w:lineRule="auto"/>
        <w:jc w:val="center"/>
        <w:rPr>
          <w:b/>
          <w:noProof/>
          <w:color w:val="000000"/>
          <w:sz w:val="28"/>
          <w:szCs w:val="28"/>
        </w:rPr>
      </w:pPr>
      <w:r w:rsidRPr="0074060F">
        <w:rPr>
          <w:b/>
          <w:noProof/>
          <w:color w:val="000000"/>
          <w:sz w:val="28"/>
          <w:szCs w:val="28"/>
        </w:rPr>
        <w:t>Органы государства: понятие, признаки, виды</w:t>
      </w:r>
    </w:p>
    <w:p w:rsidR="0079587E" w:rsidRPr="0074060F" w:rsidRDefault="0079587E" w:rsidP="0079587E">
      <w:pPr>
        <w:spacing w:line="360" w:lineRule="auto"/>
        <w:jc w:val="center"/>
        <w:rPr>
          <w:noProof/>
          <w:color w:val="000000"/>
          <w:sz w:val="28"/>
          <w:szCs w:val="28"/>
        </w:rPr>
      </w:pPr>
      <w:r w:rsidRPr="0074060F">
        <w:rPr>
          <w:noProof/>
          <w:color w:val="000000"/>
          <w:sz w:val="28"/>
          <w:szCs w:val="28"/>
        </w:rPr>
        <w:t>по дисциплине: История государства и права России</w:t>
      </w:r>
    </w:p>
    <w:p w:rsidR="005E6FC4" w:rsidRPr="0074060F" w:rsidRDefault="0079587E" w:rsidP="0079587E">
      <w:pPr>
        <w:pStyle w:val="a3"/>
        <w:spacing w:line="360" w:lineRule="auto"/>
        <w:ind w:firstLine="709"/>
        <w:jc w:val="both"/>
        <w:rPr>
          <w:rFonts w:ascii="Times New Roman" w:hAnsi="Times New Roman" w:cs="Times New Roman"/>
          <w:b/>
          <w:noProof/>
          <w:color w:val="000000"/>
          <w:sz w:val="28"/>
          <w:szCs w:val="28"/>
        </w:rPr>
      </w:pPr>
      <w:r w:rsidRPr="0074060F">
        <w:rPr>
          <w:rFonts w:ascii="Times New Roman" w:hAnsi="Times New Roman" w:cs="Times New Roman"/>
          <w:b/>
          <w:noProof/>
          <w:color w:val="000000"/>
          <w:sz w:val="28"/>
          <w:szCs w:val="28"/>
        </w:rPr>
        <w:br w:type="page"/>
      </w:r>
      <w:r w:rsidR="005E6FC4" w:rsidRPr="0074060F">
        <w:rPr>
          <w:rFonts w:ascii="Times New Roman" w:hAnsi="Times New Roman" w:cs="Times New Roman"/>
          <w:b/>
          <w:noProof/>
          <w:color w:val="000000"/>
          <w:sz w:val="28"/>
          <w:szCs w:val="28"/>
        </w:rPr>
        <w:t>План</w:t>
      </w:r>
    </w:p>
    <w:p w:rsidR="0079587E" w:rsidRPr="0074060F" w:rsidRDefault="0079587E" w:rsidP="0079587E">
      <w:pPr>
        <w:pStyle w:val="11"/>
        <w:tabs>
          <w:tab w:val="right" w:leader="dot" w:pos="8820"/>
        </w:tabs>
        <w:spacing w:line="360" w:lineRule="auto"/>
        <w:ind w:firstLine="709"/>
        <w:jc w:val="both"/>
        <w:rPr>
          <w:noProof/>
          <w:color w:val="000000"/>
          <w:sz w:val="28"/>
          <w:szCs w:val="28"/>
        </w:rPr>
      </w:pPr>
    </w:p>
    <w:p w:rsidR="005E6FC4" w:rsidRPr="0074060F" w:rsidRDefault="005E6FC4" w:rsidP="0079587E">
      <w:pPr>
        <w:pStyle w:val="11"/>
        <w:tabs>
          <w:tab w:val="right" w:leader="dot" w:pos="8820"/>
        </w:tabs>
        <w:spacing w:line="360" w:lineRule="auto"/>
        <w:jc w:val="both"/>
        <w:rPr>
          <w:noProof/>
          <w:color w:val="000000"/>
          <w:sz w:val="28"/>
          <w:szCs w:val="28"/>
        </w:rPr>
      </w:pPr>
      <w:r w:rsidRPr="0074060F">
        <w:rPr>
          <w:noProof/>
          <w:color w:val="000000"/>
          <w:sz w:val="28"/>
          <w:szCs w:val="28"/>
        </w:rPr>
        <w:t xml:space="preserve">Введение </w:t>
      </w:r>
    </w:p>
    <w:p w:rsidR="005E6FC4" w:rsidRPr="0074060F" w:rsidRDefault="005E6FC4" w:rsidP="0079587E">
      <w:pPr>
        <w:spacing w:line="360" w:lineRule="auto"/>
        <w:jc w:val="both"/>
        <w:rPr>
          <w:noProof/>
          <w:color w:val="000000"/>
          <w:sz w:val="28"/>
        </w:rPr>
      </w:pPr>
      <w:r w:rsidRPr="0074060F">
        <w:rPr>
          <w:noProof/>
          <w:color w:val="000000"/>
          <w:sz w:val="28"/>
          <w:szCs w:val="28"/>
        </w:rPr>
        <w:t>1</w:t>
      </w:r>
      <w:r w:rsidRPr="0074060F">
        <w:rPr>
          <w:b/>
          <w:noProof/>
          <w:color w:val="000000"/>
          <w:sz w:val="28"/>
          <w:szCs w:val="28"/>
        </w:rPr>
        <w:t xml:space="preserve">. </w:t>
      </w:r>
      <w:r w:rsidRPr="0074060F">
        <w:rPr>
          <w:bCs/>
          <w:noProof/>
          <w:color w:val="000000"/>
          <w:sz w:val="28"/>
          <w:szCs w:val="28"/>
        </w:rPr>
        <w:t>Понятие и особенности государственного механизма</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1.1 Понятие органа государства и его признаки</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 xml:space="preserve">1.2 </w:t>
      </w:r>
      <w:r w:rsidRPr="0074060F">
        <w:rPr>
          <w:bCs/>
          <w:noProof/>
          <w:color w:val="000000"/>
          <w:sz w:val="28"/>
          <w:szCs w:val="28"/>
        </w:rPr>
        <w:t>Принципы организации и деятельности органов государственной власти</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noProof/>
          <w:color w:val="000000"/>
          <w:sz w:val="28"/>
          <w:szCs w:val="28"/>
        </w:rPr>
        <w:t xml:space="preserve">2. </w:t>
      </w:r>
      <w:r w:rsidR="0079587E" w:rsidRPr="0074060F">
        <w:rPr>
          <w:bCs/>
          <w:noProof/>
          <w:color w:val="000000"/>
          <w:sz w:val="28"/>
          <w:szCs w:val="28"/>
        </w:rPr>
        <w:t>Виды органов государства</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2.1 Классификация органов государственной власти</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 xml:space="preserve">2.2 Органы исполнительной власти </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2.3 Органы законодательной власти</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2.4 Органы судебной власти</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3. Контрольно-надзорные органы государственной власти</w:t>
      </w:r>
    </w:p>
    <w:p w:rsidR="005E6FC4" w:rsidRPr="0074060F" w:rsidRDefault="005E6FC4" w:rsidP="0079587E">
      <w:pPr>
        <w:autoSpaceDE w:val="0"/>
        <w:autoSpaceDN w:val="0"/>
        <w:adjustRightInd w:val="0"/>
        <w:spacing w:line="360" w:lineRule="auto"/>
        <w:jc w:val="both"/>
        <w:rPr>
          <w:bCs/>
          <w:noProof/>
          <w:color w:val="000000"/>
          <w:sz w:val="28"/>
          <w:szCs w:val="28"/>
        </w:rPr>
      </w:pPr>
      <w:r w:rsidRPr="0074060F">
        <w:rPr>
          <w:bCs/>
          <w:noProof/>
          <w:color w:val="000000"/>
          <w:sz w:val="28"/>
          <w:szCs w:val="28"/>
        </w:rPr>
        <w:t>Заключение</w:t>
      </w:r>
    </w:p>
    <w:p w:rsidR="005E6FC4" w:rsidRPr="0074060F" w:rsidRDefault="005E6FC4" w:rsidP="0079587E">
      <w:pPr>
        <w:pStyle w:val="a3"/>
        <w:tabs>
          <w:tab w:val="right" w:leader="dot" w:pos="8820"/>
        </w:tabs>
        <w:spacing w:line="360" w:lineRule="auto"/>
        <w:ind w:firstLine="709"/>
        <w:jc w:val="both"/>
        <w:rPr>
          <w:rFonts w:ascii="Times New Roman" w:hAnsi="Times New Roman" w:cs="Times New Roman"/>
          <w:noProof/>
          <w:color w:val="000000"/>
          <w:sz w:val="28"/>
          <w:szCs w:val="28"/>
        </w:rPr>
      </w:pPr>
    </w:p>
    <w:p w:rsidR="0079587E" w:rsidRPr="0074060F" w:rsidRDefault="005E6FC4" w:rsidP="0079587E">
      <w:pPr>
        <w:pStyle w:val="1"/>
        <w:spacing w:before="0" w:after="0"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rPr>
        <w:br w:type="page"/>
      </w:r>
      <w:bookmarkStart w:id="0" w:name="_Toc150245004"/>
      <w:r w:rsidR="0079587E" w:rsidRPr="0074060F">
        <w:rPr>
          <w:rFonts w:ascii="Times New Roman" w:hAnsi="Times New Roman" w:cs="Times New Roman"/>
          <w:noProof/>
          <w:color w:val="000000"/>
          <w:sz w:val="28"/>
          <w:szCs w:val="28"/>
        </w:rPr>
        <w:t>Введение</w:t>
      </w:r>
      <w:bookmarkEnd w:id="0"/>
    </w:p>
    <w:p w:rsidR="0079587E" w:rsidRPr="0074060F" w:rsidRDefault="0079587E" w:rsidP="0079587E">
      <w:pPr>
        <w:spacing w:line="360" w:lineRule="auto"/>
        <w:ind w:firstLine="709"/>
        <w:jc w:val="both"/>
        <w:rPr>
          <w:noProof/>
          <w:color w:val="000000"/>
          <w:sz w:val="28"/>
          <w:szCs w:val="28"/>
        </w:rPr>
      </w:pP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Тема «Органы государства» достаточно объемна и тесно связана с</w:t>
      </w:r>
      <w:r w:rsidR="0079587E" w:rsidRPr="0074060F">
        <w:rPr>
          <w:noProof/>
          <w:color w:val="000000"/>
          <w:sz w:val="28"/>
          <w:szCs w:val="28"/>
        </w:rPr>
        <w:t xml:space="preserve"> </w:t>
      </w:r>
      <w:r w:rsidRPr="0074060F">
        <w:rPr>
          <w:noProof/>
          <w:color w:val="000000"/>
          <w:sz w:val="28"/>
          <w:szCs w:val="28"/>
        </w:rPr>
        <w:t>такими понятиями как</w:t>
      </w:r>
      <w:r w:rsidR="0079587E" w:rsidRPr="0074060F">
        <w:rPr>
          <w:noProof/>
          <w:color w:val="000000"/>
          <w:sz w:val="28"/>
          <w:szCs w:val="28"/>
        </w:rPr>
        <w:t xml:space="preserve"> </w:t>
      </w:r>
      <w:r w:rsidRPr="0074060F">
        <w:rPr>
          <w:noProof/>
          <w:color w:val="000000"/>
          <w:sz w:val="28"/>
          <w:szCs w:val="28"/>
        </w:rPr>
        <w:t>«механизм</w:t>
      </w:r>
      <w:r w:rsidR="0079587E" w:rsidRPr="0074060F">
        <w:rPr>
          <w:noProof/>
          <w:color w:val="000000"/>
          <w:sz w:val="28"/>
          <w:szCs w:val="28"/>
        </w:rPr>
        <w:t xml:space="preserve"> </w:t>
      </w:r>
      <w:r w:rsidRPr="0074060F">
        <w:rPr>
          <w:noProof/>
          <w:color w:val="000000"/>
          <w:sz w:val="28"/>
          <w:szCs w:val="28"/>
        </w:rPr>
        <w:t>государства»</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«государственный</w:t>
      </w:r>
      <w:r w:rsidR="0079587E" w:rsidRPr="0074060F">
        <w:rPr>
          <w:noProof/>
          <w:color w:val="000000"/>
          <w:sz w:val="28"/>
          <w:szCs w:val="28"/>
        </w:rPr>
        <w:t xml:space="preserve"> </w:t>
      </w:r>
      <w:r w:rsidRPr="0074060F">
        <w:rPr>
          <w:noProof/>
          <w:color w:val="000000"/>
          <w:sz w:val="28"/>
          <w:szCs w:val="28"/>
        </w:rPr>
        <w:t>аппарат».</w:t>
      </w:r>
      <w:r w:rsidR="0079587E" w:rsidRPr="0074060F">
        <w:rPr>
          <w:noProof/>
          <w:color w:val="000000"/>
          <w:sz w:val="28"/>
          <w:szCs w:val="28"/>
        </w:rPr>
        <w:t xml:space="preserve"> </w:t>
      </w:r>
      <w:r w:rsidRPr="0074060F">
        <w:rPr>
          <w:noProof/>
          <w:color w:val="000000"/>
          <w:sz w:val="28"/>
          <w:szCs w:val="28"/>
        </w:rPr>
        <w:t>Ведь орган государства – это звено, элемент механизма государства,</w:t>
      </w:r>
      <w:r w:rsidR="0079587E" w:rsidRPr="0074060F">
        <w:rPr>
          <w:noProof/>
          <w:color w:val="000000"/>
          <w:sz w:val="28"/>
          <w:szCs w:val="28"/>
        </w:rPr>
        <w:t xml:space="preserve"> </w:t>
      </w:r>
      <w:r w:rsidRPr="0074060F">
        <w:rPr>
          <w:noProof/>
          <w:color w:val="000000"/>
          <w:sz w:val="28"/>
          <w:szCs w:val="28"/>
        </w:rPr>
        <w:t>то</w:t>
      </w:r>
      <w:r w:rsidR="0079587E" w:rsidRPr="0074060F">
        <w:rPr>
          <w:noProof/>
          <w:color w:val="000000"/>
          <w:sz w:val="28"/>
          <w:szCs w:val="28"/>
        </w:rPr>
        <w:t xml:space="preserve"> </w:t>
      </w:r>
      <w:r w:rsidRPr="0074060F">
        <w:rPr>
          <w:noProof/>
          <w:color w:val="000000"/>
          <w:sz w:val="28"/>
          <w:szCs w:val="28"/>
        </w:rPr>
        <w:t>есть</w:t>
      </w:r>
      <w:r w:rsidR="0079587E" w:rsidRPr="0074060F">
        <w:rPr>
          <w:noProof/>
          <w:color w:val="000000"/>
          <w:sz w:val="28"/>
          <w:szCs w:val="28"/>
        </w:rPr>
        <w:t xml:space="preserve"> </w:t>
      </w:r>
      <w:r w:rsidRPr="0074060F">
        <w:rPr>
          <w:noProof/>
          <w:color w:val="000000"/>
          <w:sz w:val="28"/>
          <w:szCs w:val="28"/>
        </w:rPr>
        <w:t>его составляющая часть.</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Механизм государства - это система специальных органов</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учреждений, посредством которых государство осуществляет свои функции.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Государственный аппарат, в свою очередь,</w:t>
      </w:r>
      <w:r w:rsidR="0079587E" w:rsidRPr="0074060F">
        <w:rPr>
          <w:noProof/>
          <w:color w:val="000000"/>
          <w:sz w:val="28"/>
          <w:szCs w:val="28"/>
        </w:rPr>
        <w:t xml:space="preserve"> </w:t>
      </w:r>
      <w:r w:rsidRPr="0074060F">
        <w:rPr>
          <w:noProof/>
          <w:color w:val="000000"/>
          <w:sz w:val="28"/>
          <w:szCs w:val="28"/>
        </w:rPr>
        <w:t>представляет</w:t>
      </w:r>
      <w:r w:rsidR="0079587E" w:rsidRPr="0074060F">
        <w:rPr>
          <w:noProof/>
          <w:color w:val="000000"/>
          <w:sz w:val="28"/>
          <w:szCs w:val="28"/>
        </w:rPr>
        <w:t xml:space="preserve"> </w:t>
      </w:r>
      <w:r w:rsidRPr="0074060F">
        <w:rPr>
          <w:noProof/>
          <w:color w:val="000000"/>
          <w:sz w:val="28"/>
          <w:szCs w:val="28"/>
        </w:rPr>
        <w:t>собой</w:t>
      </w:r>
      <w:r w:rsidR="0079587E" w:rsidRPr="0074060F">
        <w:rPr>
          <w:noProof/>
          <w:color w:val="000000"/>
          <w:sz w:val="28"/>
          <w:szCs w:val="28"/>
        </w:rPr>
        <w:t xml:space="preserve"> </w:t>
      </w:r>
      <w:r w:rsidRPr="0074060F">
        <w:rPr>
          <w:noProof/>
          <w:color w:val="000000"/>
          <w:sz w:val="28"/>
          <w:szCs w:val="28"/>
        </w:rPr>
        <w:t>систему</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государственных органов, наделенных властными полномочиями.</w:t>
      </w:r>
      <w:r w:rsidR="0079587E" w:rsidRPr="0074060F">
        <w:rPr>
          <w:rFonts w:ascii="Times New Roman" w:hAnsi="Times New Roman" w:cs="Times New Roman"/>
          <w:noProof/>
          <w:color w:val="000000"/>
          <w:sz w:val="28"/>
          <w:szCs w:val="28"/>
        </w:rPr>
        <w:t xml:space="preserve">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Власть - это качество и степень возможности политического деятеля (единоличного или коллективного) побуждать до определённой степени и в течение определённого времени одного или нескольких действующих лиц думать (или не думать), делать что-либо (или не делать).</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Государственная власть - эта обусловленная объективными условиями жизни общества способность официальных структур подчинять поведение людей воли всего общества или его части при помощи государственного принуждения. Государственная власть реализуется во властных отношениях, складывающихся в силу необходимости регулирования поведения людей.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соответствии с Конституцией Российской Федерации в нашем государстве власть разделена на три ветви: законодательную, судебную и исполнительную. Несмотря на это некоторые авторы юридической литературы относят контрольно-надзорные органы РФ к четвертой ветви государственной власти.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В работе автор рассматривает не</w:t>
      </w:r>
      <w:r w:rsidR="0079587E" w:rsidRPr="0074060F">
        <w:rPr>
          <w:noProof/>
          <w:color w:val="000000"/>
          <w:sz w:val="28"/>
          <w:szCs w:val="28"/>
        </w:rPr>
        <w:t xml:space="preserve"> </w:t>
      </w:r>
      <w:r w:rsidRPr="0074060F">
        <w:rPr>
          <w:noProof/>
          <w:color w:val="000000"/>
          <w:sz w:val="28"/>
          <w:szCs w:val="28"/>
        </w:rPr>
        <w:t>только</w:t>
      </w:r>
      <w:r w:rsidR="0079587E" w:rsidRPr="0074060F">
        <w:rPr>
          <w:noProof/>
          <w:color w:val="000000"/>
          <w:sz w:val="28"/>
          <w:szCs w:val="28"/>
        </w:rPr>
        <w:t xml:space="preserve"> </w:t>
      </w:r>
      <w:r w:rsidRPr="0074060F">
        <w:rPr>
          <w:noProof/>
          <w:color w:val="000000"/>
          <w:sz w:val="28"/>
          <w:szCs w:val="28"/>
        </w:rPr>
        <w:t>понятие</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признаки органов государства,</w:t>
      </w:r>
      <w:r w:rsidR="0079587E" w:rsidRPr="0074060F">
        <w:rPr>
          <w:noProof/>
          <w:color w:val="000000"/>
          <w:sz w:val="28"/>
          <w:szCs w:val="28"/>
        </w:rPr>
        <w:t xml:space="preserve"> </w:t>
      </w:r>
      <w:r w:rsidRPr="0074060F">
        <w:rPr>
          <w:noProof/>
          <w:color w:val="000000"/>
          <w:sz w:val="28"/>
          <w:szCs w:val="28"/>
        </w:rPr>
        <w:t>но</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их</w:t>
      </w:r>
      <w:r w:rsidR="0079587E" w:rsidRPr="0074060F">
        <w:rPr>
          <w:noProof/>
          <w:color w:val="000000"/>
          <w:sz w:val="28"/>
          <w:szCs w:val="28"/>
        </w:rPr>
        <w:t xml:space="preserve"> </w:t>
      </w:r>
      <w:r w:rsidRPr="0074060F">
        <w:rPr>
          <w:noProof/>
          <w:color w:val="000000"/>
          <w:sz w:val="28"/>
          <w:szCs w:val="28"/>
        </w:rPr>
        <w:t>основные</w:t>
      </w:r>
      <w:r w:rsidR="0079587E" w:rsidRPr="0074060F">
        <w:rPr>
          <w:noProof/>
          <w:color w:val="000000"/>
          <w:sz w:val="28"/>
          <w:szCs w:val="28"/>
        </w:rPr>
        <w:t xml:space="preserve"> </w:t>
      </w:r>
      <w:r w:rsidRPr="0074060F">
        <w:rPr>
          <w:noProof/>
          <w:color w:val="000000"/>
          <w:sz w:val="28"/>
          <w:szCs w:val="28"/>
        </w:rPr>
        <w:t>классификации,</w:t>
      </w:r>
      <w:r w:rsidR="0079587E" w:rsidRPr="0074060F">
        <w:rPr>
          <w:noProof/>
          <w:color w:val="000000"/>
          <w:sz w:val="28"/>
          <w:szCs w:val="28"/>
        </w:rPr>
        <w:t xml:space="preserve"> </w:t>
      </w:r>
      <w:r w:rsidRPr="0074060F">
        <w:rPr>
          <w:noProof/>
          <w:color w:val="000000"/>
          <w:sz w:val="28"/>
          <w:szCs w:val="28"/>
        </w:rPr>
        <w:t>делая</w:t>
      </w:r>
      <w:r w:rsidR="0079587E" w:rsidRPr="0074060F">
        <w:rPr>
          <w:noProof/>
          <w:color w:val="000000"/>
          <w:sz w:val="28"/>
          <w:szCs w:val="28"/>
        </w:rPr>
        <w:t xml:space="preserve"> </w:t>
      </w:r>
      <w:r w:rsidRPr="0074060F">
        <w:rPr>
          <w:noProof/>
          <w:color w:val="000000"/>
          <w:sz w:val="28"/>
          <w:szCs w:val="28"/>
        </w:rPr>
        <w:t>акцент</w:t>
      </w:r>
      <w:r w:rsidR="0079587E" w:rsidRPr="0074060F">
        <w:rPr>
          <w:noProof/>
          <w:color w:val="000000"/>
          <w:sz w:val="28"/>
          <w:szCs w:val="28"/>
        </w:rPr>
        <w:t xml:space="preserve"> </w:t>
      </w:r>
      <w:r w:rsidRPr="0074060F">
        <w:rPr>
          <w:noProof/>
          <w:color w:val="000000"/>
          <w:sz w:val="28"/>
          <w:szCs w:val="28"/>
        </w:rPr>
        <w:t>на классификацию по принципу разделению властей, характеризует органы государственной власти, дает их понятия и виды. Для достижения данной цели автор рассматривает следующие задачи: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1. Раскрытие понятия и выявление сущности конституционной системы органов государственной власти в Российской Федерации;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2. Проведение классификации органов государственной власти;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3. Рассмотрение проблемы конституционно-правовой ответственности органов государственной власти РФ.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своей работе автор рассмотрел не только понятие и признаки органов государства, но и их основные классификации, делая акцент на классификацию по принципу разделению властей, так как, она наиболее полно отражает признаки и виды властвующих органов.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Также автор считает, что вопросы разграничения предметов ведения, полномочий, ресурсов и ответственности между различными органами власти в федеративном государстве являются одними из важнейших, поскольку при решении данных вопросов происходит определение роли и места органов власти в решении единых задач, стоящих перед государством. Для современной России этот вопрос имеет особое значение, так как сегодня в ней осуществляется переход от унитарного государства к федеративному, а, следовательно, вопрос определения места и роли каждого уровня власти является принципиально важным.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В ходе написания данной работы автором использовалась следующая литература: Конституция Российской Федерации, Л.А.Морозова Теория государства и права, В.М. Корельский и В.Д. Перевалов Теория государства и права, а так же статьи доктора юридических наук, профессора Зорькина В.Д. - председателя Конституционного суда РФ другие источники. </w:t>
      </w:r>
    </w:p>
    <w:p w:rsidR="005E6FC4" w:rsidRPr="0074060F" w:rsidRDefault="005E6FC4" w:rsidP="0079587E">
      <w:pPr>
        <w:spacing w:line="360" w:lineRule="auto"/>
        <w:ind w:firstLine="709"/>
        <w:jc w:val="both"/>
        <w:rPr>
          <w:b/>
          <w:noProof/>
          <w:color w:val="000000"/>
          <w:sz w:val="28"/>
        </w:rPr>
      </w:pPr>
      <w:r w:rsidRPr="0074060F">
        <w:rPr>
          <w:noProof/>
          <w:color w:val="000000"/>
          <w:sz w:val="28"/>
        </w:rPr>
        <w:br w:type="page"/>
      </w:r>
      <w:r w:rsidRPr="0074060F">
        <w:rPr>
          <w:b/>
          <w:noProof/>
          <w:color w:val="000000"/>
          <w:sz w:val="28"/>
          <w:szCs w:val="28"/>
        </w:rPr>
        <w:t xml:space="preserve">1. </w:t>
      </w:r>
      <w:r w:rsidRPr="0074060F">
        <w:rPr>
          <w:b/>
          <w:bCs/>
          <w:noProof/>
          <w:color w:val="000000"/>
          <w:sz w:val="28"/>
          <w:szCs w:val="28"/>
        </w:rPr>
        <w:t>Понятие и особенн</w:t>
      </w:r>
      <w:r w:rsidR="0079587E" w:rsidRPr="0074060F">
        <w:rPr>
          <w:b/>
          <w:bCs/>
          <w:noProof/>
          <w:color w:val="000000"/>
          <w:sz w:val="28"/>
          <w:szCs w:val="28"/>
        </w:rPr>
        <w:t>ости государственного механизма</w:t>
      </w:r>
    </w:p>
    <w:p w:rsidR="0079587E" w:rsidRPr="0074060F" w:rsidRDefault="0079587E" w:rsidP="0079587E">
      <w:pPr>
        <w:autoSpaceDE w:val="0"/>
        <w:autoSpaceDN w:val="0"/>
        <w:adjustRightInd w:val="0"/>
        <w:spacing w:line="360" w:lineRule="auto"/>
        <w:ind w:firstLine="709"/>
        <w:jc w:val="both"/>
        <w:rPr>
          <w:noProof/>
          <w:color w:val="000000"/>
          <w:sz w:val="28"/>
          <w:szCs w:val="28"/>
        </w:rPr>
      </w:pP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Функции государства реализуются через государственный механизм. В юридической литературе понятие «механизм государства» не является однозначным. Одни ученые под механизмом государства понимают аппарат государства, т.е. систему его органов, с помощью которых осуществляется государственная власть (проф. М.И. Байтин, проф. М.Н. Марченко); другие включают сюда органы государства и государственные организации. При этом различаются два вида государственных организаций: 1) осуществляющие охранительную функцию государства (вооруженные силы, полиция, разведка, спецслужбы, пенитенциарные учреждения); 2) реализующие экономическую и социально-культурную функции (образовательные, научно-исследовательские учреждения, предприятия связи, транспорта и др.).</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Органы государства образуют государственный аппарат. Включение государственных организаций в механизм государства обусловлено тем, что государство не только является политической организацией, но и выполняет экономическую, культурную, социальную и иные функции. Государственные организации непосредственно претворяют в жизнь государственно-властные предписания и создают материальные и духовные блага.</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 xml:space="preserve">Таким образом, механизм государства понимается в двух аспектах: в узком смысле — как органы государства и в </w:t>
      </w:r>
      <w:r w:rsidRPr="0074060F">
        <w:rPr>
          <w:bCs/>
          <w:noProof/>
          <w:color w:val="000000"/>
          <w:sz w:val="28"/>
          <w:szCs w:val="28"/>
        </w:rPr>
        <w:t>широком</w:t>
      </w:r>
      <w:r w:rsidRPr="0074060F">
        <w:rPr>
          <w:b/>
          <w:bCs/>
          <w:noProof/>
          <w:color w:val="000000"/>
          <w:sz w:val="28"/>
          <w:szCs w:val="28"/>
        </w:rPr>
        <w:t xml:space="preserve"> </w:t>
      </w:r>
      <w:r w:rsidRPr="0074060F">
        <w:rPr>
          <w:noProof/>
          <w:color w:val="000000"/>
          <w:sz w:val="28"/>
          <w:szCs w:val="28"/>
        </w:rPr>
        <w:t>— как совокупность государственных органов и учреждений.</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 xml:space="preserve">Принято выделять следующие </w:t>
      </w:r>
      <w:r w:rsidRPr="0074060F">
        <w:rPr>
          <w:bCs/>
          <w:noProof/>
          <w:color w:val="000000"/>
          <w:sz w:val="28"/>
          <w:szCs w:val="28"/>
        </w:rPr>
        <w:t>особенности</w:t>
      </w:r>
      <w:r w:rsidRPr="0074060F">
        <w:rPr>
          <w:b/>
          <w:bCs/>
          <w:noProof/>
          <w:color w:val="000000"/>
          <w:sz w:val="28"/>
          <w:szCs w:val="28"/>
        </w:rPr>
        <w:t xml:space="preserve"> </w:t>
      </w:r>
      <w:r w:rsidRPr="0074060F">
        <w:rPr>
          <w:noProof/>
          <w:color w:val="000000"/>
          <w:sz w:val="28"/>
          <w:szCs w:val="28"/>
        </w:rPr>
        <w:t>механизма государства:</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1) это целостная иерархическая система государственных органов и учреждений. Целостность обеспечивается едиными принципами организации и деятельности, едиными задачами и целями;</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2) первичные структурные звенья механизма составляют государственные органы и учреждения;</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3) механизм служит средством осуществления государственной власти и функций государства;</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 xml:space="preserve">4) для обеспечения государственно-властных велений механизм имеет </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непосредственные орудия принуждения — тюрьмы, вооруженные силы и др.;</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 xml:space="preserve">5) сложность и многообразие органов государства и государственных организаций. </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Структура механизма изменчива и во многом зависит от изменения задач управления, которые стоят перед государством на том или ином этапе его развития.</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 xml:space="preserve">Важнейшим структурным элементом механизма является </w:t>
      </w:r>
      <w:r w:rsidRPr="0074060F">
        <w:rPr>
          <w:bCs/>
          <w:noProof/>
          <w:color w:val="000000"/>
          <w:sz w:val="28"/>
          <w:szCs w:val="28"/>
        </w:rPr>
        <w:t>орган государства. В</w:t>
      </w:r>
      <w:r w:rsidRPr="0074060F">
        <w:rPr>
          <w:b/>
          <w:bCs/>
          <w:noProof/>
          <w:color w:val="000000"/>
          <w:sz w:val="28"/>
          <w:szCs w:val="28"/>
        </w:rPr>
        <w:t xml:space="preserve"> </w:t>
      </w:r>
      <w:r w:rsidRPr="0074060F">
        <w:rPr>
          <w:noProof/>
          <w:color w:val="000000"/>
          <w:sz w:val="28"/>
          <w:szCs w:val="28"/>
        </w:rPr>
        <w:t>отличие от государственных учреждений орган государства характеризуется следующими признаками:</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а) представляет собой автономную часть государства, которая учреждается в установленном законом порядке (посредством выборов, назначения и др.);</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6) наделен властными полномочиями определенного содержания и объема, которые закреплены в нормативных правовых актах;</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в) имеет право издавать обязательные к исполнению акты (нормативные правовые и правоприменительные);</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г) вправе применять принуждение в случаях и в объеме, устанавливаемых в законодательном порядке;</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д) действует от имени государства;</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е) наделен собственными функциями, которые нередко не совпадают с функциями государства и осуществляются в специфических организационно-правовых формах;</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ж) состоит из государственных служащих, имеющих особый статус и выполняющих свои полномочия на профессиональной основе.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Система государственных органов и учреждений, посредством которых осуществляются задачи и функции государства, именуется государственным аппаратом. Для выполнения своих функций и задач органы государственной власти наделены властными полномочиями.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 структуру государственного аппарата и принципы его формирования оказывают влияние различные факторы исторического, культурного, экономического, политического и иного характера. На каждом этапе исторического развития общества в зависимости от тех конкретных задач и функций, которые выполняет государственная власть, могут меняться характер и структура государственного аппарата, его органов. В демократическом правовом обществе сущность государства, его органов выражается в обеспечении прав и свобод личности, безопасности граждан и общества в целом.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Основным структурным элементом государственного аппарата является государственный орган. Каждый орган государственной власти представляет собой относительно самостоятельное, структурно обособленное звено государственного аппарата, осуществляющее строго определенные функции, регламентируемые законодательством.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государственной власти обладают рядом таких характерных качеств или признаков, которые позволяют отличать их от других органов негосударственных общественно-политических организаций.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Во-первых, порядок организации и деятельности органов государственной власти основан на единстве правовых принципов, закрепленных в конституции страны и других законодательных актах.</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Во-вторых, органы государственной власти для выполнения возложенных на них функций и задач наделены государственно-властными полномочиями.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В-третьих, между органами государственной власти и функциями государства существует тесная обратная связь.</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В-четвертых, органы государственной власти для обеспечения возложенных на них задач и функций располагают необходимыми материальными средствами.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Государственный аппарат включает в себя систему органов государственной власти, посредством которых осуществляется государственное управление обществом. Органы государственной власти выступают от имени государства, представляя государство в целом как в международных, так и во внутригосударственных отношениях. Решая конкретные задачи и выполняя функции в определенных областях общественной жизни, органы государственной власти таким образом участвуют в решении наиболее общих задач государства в осуществлении его функций.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государственной власти взаимосвязаны общими правовыми принципами. Они выполняют функции и задачи государства в соответствии со своими полномочиями. Органы государства имеют единую правовую базу, а порядок их организации и деятельности определяется конституцией страны и другими нормативно-правовыми актами.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spacing w:line="360" w:lineRule="auto"/>
        <w:ind w:firstLine="709"/>
        <w:jc w:val="both"/>
        <w:rPr>
          <w:b/>
          <w:noProof/>
          <w:color w:val="000000"/>
          <w:sz w:val="28"/>
          <w:szCs w:val="28"/>
        </w:rPr>
      </w:pPr>
      <w:r w:rsidRPr="0074060F">
        <w:rPr>
          <w:b/>
          <w:noProof/>
          <w:color w:val="000000"/>
          <w:sz w:val="28"/>
          <w:szCs w:val="28"/>
        </w:rPr>
        <w:t xml:space="preserve">1.2 </w:t>
      </w:r>
      <w:r w:rsidRPr="0074060F">
        <w:rPr>
          <w:b/>
          <w:bCs/>
          <w:noProof/>
          <w:color w:val="000000"/>
          <w:sz w:val="28"/>
          <w:szCs w:val="28"/>
        </w:rPr>
        <w:t>Принципы организации и деятельности органов государственной власти</w:t>
      </w:r>
    </w:p>
    <w:p w:rsidR="0079587E" w:rsidRPr="0074060F" w:rsidRDefault="0079587E"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Правовые принципы организации и деятельности органов государственной власти следующие: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 Приоритет прав и свобод человека и гражданина. Их непосредственное действие; обязанность государственных органов и должностных лиц признавать, соблюдать и защищать права и свободы человека и гражданина. Человек, его права и свободы по Конституции — высшая ценность, поэтому Конституция ограничивает государственную власть, обязывая ее признавать, соблюдать и защищать эти права, допуская их ограничение только временно и в особо предусмотренных Конституцией исключительных случаях. Конституционная обязанность государства соблюдать и защищать права и свободы человека и гражданина состоит в создании условий для их реализации и механизма их защиты. Обеспечение таких условий и защита прав и свобод человека и гражданина входят в функции всех органов государственной власти и органов местного самоуправления. Конституция также устанавливает, что права человека и гражданина являются непосредственно действующими 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Деятельность органов государственной власти, должностных лиц, органов местного самоуправления должна быть подчинена обеспечению прав и свобод человека и гражданина. При несоблюдении этого принципа вступает в действие механизм судебного конституционного контроля и судебной защиты прав и свобод человека и гражданина.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Развивается также практика прямого применения Конституции, прежде всего в сфере защиты прав и свобод граждан и в деятельности других звеньев судебной власти — судов общей юрисдикции и арбитражных судов. В соответствии с Конституцией Российской Федерации в суд могут быть обжалованы решения и действия (или бездействие) органов государственной власти, органов местного самоуправления, общественных объединений, должностных лиц и государственных служащих, посягающие на права и свободы граждан. Принцип народовластия. Принцип народовластия проявляется в демократической организации государства, органов государственной власти и органов местного самоуправления, республиканской форме правления, при которых носителем суверенитета и единственным источником власти в Российской Федерации выступает ее многонациональный народ. Это означает, что все конституционные правомочия органов государственной власти и органов местного самоуправления исходят от народа. Народ осуществляет свою власть непосредственно в форме всеобщего голосования (референдума), а также через органы государственной власти и органы местного самоуправления.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2. Верховенство Конституции. Конституция имеет высшую юридическую силу и прямое действие. Ее верховенство гарантируется Конституционным Судом Российской Федерации. Органы государственной власти, органы местного самоуправления, должностные лица должны сверять свои юридически значимые действия, прежде всего с Конституцией, руководствоваться ею.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Нормы Конституции имеют непосредственное применение. Это означает, что органы законодательной власти при разработке и принятии законов должны руководствоваться конституционными положениями, т.е. эти законы не должны противоречить нормам Конституции. А органы исполнительной и судебной власти при применении законов в первую очередь должны руководствоваться нормами Конституции.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3. Принцип разделения властей. Одной из незыблемых основ конституционного строя демократического правового общества является осуществление государственной власти на основе разделения на законодательную, исполнительную и судебную. Целями принципа разделения государственной власти являются, во-первых, упорядочение работы государственного аппарата, в том числе специализированные направления деятельности органов государственной власти и, во-вторых, недопущение концентрации государственной власти в одних и тех же органах, чтобы не было произвола и злоупотребления этой властью.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законодательной, исполнительной и судебной власти самостоятельны при осуществлении своих конституционных полномочий. Система разделения властей не нарушает единства государственной власти, а, наоборот, создает определенное равновесие (баланс) между самостоятельными ветвями государственной власти при осуществлении своих полномочий. Разделение государственной власти реально существует, прежде всего, на уровне народовластия, прямого или представительного, выражаемого органами законодательной, исполнительной и судебной власти в форме осуществления своих конституционных функций, а также взаимодействия, взаимного контроля, «сдержек и противовесов» между ними. Законодательные органы издают законы, на основании которых действуют органы исполнительной и судебной власти, осуществляют бюджетный контроль, назначают или утверждают должностных лиц органов исполнительной и судебной власти. Органы исполнительной власти претворяют в жизнь принятые органами законодательной власти законы. Глава государства (президент) утверждает и публикует принятые парламентом законы, вносит в парламент законопроекты, назначает судей, членов правительства, осуществляет помилование и т. д. Органы судебной власти осуществляют правосудие, применяя законы при решении конкретных дел. Высшие органы судебной власти также дают толкование Конституции. А при несоответствии конституции предписаний законов и других нормативно-правовых актов, признают их не имеющими юридической силы.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4. Принцип законности — основной метод осуществления деятельности органов государственной власти. Принцип законности в деятельности органов государственной власти означает, во-первых, что все органы государства и их должностные лица должны действовать строго в рамках закона, во-вторых, обеспечивать исполнение законов всеми подчиненными организациями и учреждениями, в-третьих, обеспечивать охрану и защиту прав и свобод граждан.</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Принцип законности закреплен в ст. 15 Конституции Российской Федерации, где сказано: «Органы государственной власти, органы местного самоуправления, должностные лица, граждане и их объединения обязаны соблюдать Конституции и законы».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При осуществлении своих полномочий в отношении государственных органов действует принцип: запрещено все то, что не разрешено законом.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5. Принцип федерализма в организации и деятельности органов государственной власти означает, что:</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все государственные органы образуют единую систему органов государственной власти;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между федеральными органами государственной власти и органами государственной власти субъектов Российской Федерации разграничены предметы ведения (полномочия) — вопросы исключительного ведения Феде рации, вопросы совместного ведения, вопросы исключительного ведения субъектов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во взаимоотношениях с федеральными органами государственной власти органы государственной власти субъектов Российской Федерации равноправны между собой;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субъекты Федерации самостоятельно устанавливают собственную систему органов государственной власти;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субъекты Федерации участвуют в формировании федеральных органов государственной власти (выборы Президента Российской Федерации, депутатов.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Государственной Думы Федерального Собрания, представительство в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Совете Федерации Федерального Собрания, участие в формировании судейского корпуса, дача согласия на назначение прокурора субъекта Федерации и др.).</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6. Принцип равного доступа граждан к государственной службе. Конституция Российской Федерации закрепляет, что граждане Российской Федерации в соответствии со своими способностями и профессиональной подготовкой имеют равный доступ к государственной службе. При приеме на государственную службу и при ее прохождении не допускается каких бы то ни было прямых или косвенных ограничений или преимуществ в зависимости от пола, расы, национальности, языка, происхождения, имущественного или должностного положения, места жительства, наличия или отсутствия гражданства субъектов Федерации, отношения к религии, убеждений, принадлежности к общественным объединениям, созданным в порядке, предусмотренном Конституцией Российской Федерации и федеральными законами. Это положение полностью соответствует п. «с» ст. 25 Международного пакта о гражданских и политических правах, согласно которому каждый гражданин должен иметь без какой бы то ни было дискриминации и без необоснованных ограничений право допускаться в своей стране на общих условиях равенства к государственной службе.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Вакантная государственная должность замещается на конкурсной основе с учетом профессиональной подготовки и личных качеств.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7. Принцип гласности в осуществлении государственной службы. Принцип гласности означает информирование граждан о деятельности государственных органов и государственных служащих. В средствах массовой информации должна освещаться деятельность государственных органов и государственных служащих, их успехи и недостатки. Гласность в работе государственной службы — необходимое условие повышения общественного мнения о ней, более активного ее участия в деятельности государственных органов, привлечения граждан к управлению государством. Только благодаря гласности может быть установлен общественный контроль за функционированием государственной службы.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соответствии с ч. 2 ст. 24 Конституции Российской Федерации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Вместе с тем, Федеральный закон «Об основах государственной службы Российской Федерации» (ст. 10) закрепляет и определенные рамки этого принципа, устанавливая, что государственный служащий обязан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r w:rsidRPr="0074060F">
        <w:rPr>
          <w:rStyle w:val="ad"/>
          <w:rFonts w:ascii="Times New Roman" w:hAnsi="Times New Roman"/>
          <w:noProof/>
          <w:color w:val="000000"/>
          <w:sz w:val="28"/>
          <w:szCs w:val="28"/>
        </w:rPr>
        <w:footnoteReference w:id="1"/>
      </w:r>
    </w:p>
    <w:p w:rsidR="005E6FC4"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noProof/>
          <w:color w:val="000000"/>
          <w:sz w:val="28"/>
        </w:rPr>
        <w:br w:type="page"/>
      </w:r>
      <w:bookmarkStart w:id="1" w:name="_Toc150245009"/>
      <w:r w:rsidRPr="0074060F">
        <w:rPr>
          <w:b/>
          <w:noProof/>
          <w:color w:val="000000"/>
          <w:sz w:val="28"/>
          <w:szCs w:val="28"/>
        </w:rPr>
        <w:t xml:space="preserve">2. </w:t>
      </w:r>
      <w:r w:rsidR="0079587E" w:rsidRPr="0074060F">
        <w:rPr>
          <w:b/>
          <w:bCs/>
          <w:noProof/>
          <w:color w:val="000000"/>
          <w:sz w:val="28"/>
          <w:szCs w:val="28"/>
        </w:rPr>
        <w:t>Виды органов государства</w:t>
      </w:r>
    </w:p>
    <w:p w:rsidR="0079587E" w:rsidRPr="0074060F" w:rsidRDefault="0079587E" w:rsidP="0079587E">
      <w:pPr>
        <w:autoSpaceDE w:val="0"/>
        <w:autoSpaceDN w:val="0"/>
        <w:adjustRightInd w:val="0"/>
        <w:spacing w:line="360" w:lineRule="auto"/>
        <w:ind w:firstLine="709"/>
        <w:jc w:val="both"/>
        <w:rPr>
          <w:b/>
          <w:bCs/>
          <w:noProof/>
          <w:color w:val="000000"/>
          <w:sz w:val="28"/>
          <w:szCs w:val="28"/>
        </w:rPr>
      </w:pPr>
    </w:p>
    <w:p w:rsidR="005E6FC4"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b/>
          <w:bCs/>
          <w:noProof/>
          <w:color w:val="000000"/>
          <w:sz w:val="28"/>
          <w:szCs w:val="28"/>
        </w:rPr>
        <w:t>2.1 Классификация органов государственной власти</w:t>
      </w:r>
    </w:p>
    <w:p w:rsidR="0079587E" w:rsidRPr="0074060F" w:rsidRDefault="0079587E" w:rsidP="0079587E">
      <w:pPr>
        <w:autoSpaceDE w:val="0"/>
        <w:autoSpaceDN w:val="0"/>
        <w:adjustRightInd w:val="0"/>
        <w:spacing w:line="360" w:lineRule="auto"/>
        <w:ind w:firstLine="709"/>
        <w:jc w:val="both"/>
        <w:rPr>
          <w:noProof/>
          <w:color w:val="000000"/>
          <w:sz w:val="28"/>
          <w:szCs w:val="28"/>
        </w:rPr>
      </w:pP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Органы государства классифицируются по различным основаниям (см. схему).</w:t>
      </w:r>
    </w:p>
    <w:p w:rsidR="005E6FC4" w:rsidRPr="0074060F" w:rsidRDefault="005E6FC4" w:rsidP="0079587E">
      <w:pPr>
        <w:autoSpaceDE w:val="0"/>
        <w:autoSpaceDN w:val="0"/>
        <w:adjustRightInd w:val="0"/>
        <w:spacing w:line="360" w:lineRule="auto"/>
        <w:ind w:firstLine="709"/>
        <w:jc w:val="both"/>
        <w:rPr>
          <w:noProof/>
          <w:color w:val="000000"/>
          <w:sz w:val="28"/>
          <w:szCs w:val="28"/>
        </w:rPr>
      </w:pPr>
    </w:p>
    <w:p w:rsidR="0079587E" w:rsidRPr="0074060F" w:rsidRDefault="00AA397C" w:rsidP="0079587E">
      <w:pPr>
        <w:autoSpaceDE w:val="0"/>
        <w:autoSpaceDN w:val="0"/>
        <w:adjustRightInd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168.75pt;visibility:visible">
            <v:imagedata r:id="rId7" o:title="" cropleft="944f" gain="79922f"/>
          </v:shape>
        </w:pict>
      </w:r>
    </w:p>
    <w:p w:rsidR="0079587E" w:rsidRPr="0074060F" w:rsidRDefault="0079587E" w:rsidP="0079587E">
      <w:pPr>
        <w:spacing w:line="360" w:lineRule="auto"/>
        <w:ind w:firstLine="709"/>
        <w:jc w:val="both"/>
        <w:rPr>
          <w:noProof/>
          <w:color w:val="000000"/>
          <w:sz w:val="28"/>
          <w:szCs w:val="28"/>
        </w:rPr>
      </w:pP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Классификацию</w:t>
      </w:r>
      <w:r w:rsidR="0079587E" w:rsidRPr="0074060F">
        <w:rPr>
          <w:noProof/>
          <w:color w:val="000000"/>
          <w:sz w:val="28"/>
          <w:szCs w:val="28"/>
        </w:rPr>
        <w:t xml:space="preserve"> </w:t>
      </w:r>
      <w:r w:rsidRPr="0074060F">
        <w:rPr>
          <w:noProof/>
          <w:color w:val="000000"/>
          <w:sz w:val="28"/>
          <w:szCs w:val="28"/>
        </w:rPr>
        <w:t>органов</w:t>
      </w:r>
      <w:r w:rsidR="0079587E" w:rsidRPr="0074060F">
        <w:rPr>
          <w:noProof/>
          <w:color w:val="000000"/>
          <w:sz w:val="28"/>
          <w:szCs w:val="28"/>
        </w:rPr>
        <w:t xml:space="preserve"> </w:t>
      </w:r>
      <w:r w:rsidRPr="0074060F">
        <w:rPr>
          <w:noProof/>
          <w:color w:val="000000"/>
          <w:sz w:val="28"/>
          <w:szCs w:val="28"/>
        </w:rPr>
        <w:t>государства</w:t>
      </w:r>
      <w:r w:rsidR="0079587E" w:rsidRPr="0074060F">
        <w:rPr>
          <w:noProof/>
          <w:color w:val="000000"/>
          <w:sz w:val="28"/>
          <w:szCs w:val="28"/>
        </w:rPr>
        <w:t xml:space="preserve"> </w:t>
      </w:r>
      <w:r w:rsidRPr="0074060F">
        <w:rPr>
          <w:noProof/>
          <w:color w:val="000000"/>
          <w:sz w:val="28"/>
          <w:szCs w:val="28"/>
        </w:rPr>
        <w:t>можно</w:t>
      </w:r>
      <w:r w:rsidR="0079587E" w:rsidRPr="0074060F">
        <w:rPr>
          <w:noProof/>
          <w:color w:val="000000"/>
          <w:sz w:val="28"/>
          <w:szCs w:val="28"/>
        </w:rPr>
        <w:t xml:space="preserve"> </w:t>
      </w:r>
      <w:r w:rsidRPr="0074060F">
        <w:rPr>
          <w:noProof/>
          <w:color w:val="000000"/>
          <w:sz w:val="28"/>
          <w:szCs w:val="28"/>
        </w:rPr>
        <w:t>проводить по различным основаниям, наглядно это видно на приведенной выше схемы [5]</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По способу</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возникновения они подразделяются на первичные и производные. Первичные органы государства никакими другими органами не создаются. Они могут быть образованны двумя способами: либо в порядке наследования (наследственная монархия), либо путем избрания в установленном порядке, при этом получая властные полномочия от избирателей (представительные органы). Первичные — это, как правило, избираемые народом органы государственной власти. К ним относятся представительные (законодательные) органы государственной власти Российской Федерации и субъектов в составе Российской Федерации, глава государства — Президент Российской Федерации, главы субъектов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Производные — это формируемые другими органами государственной власти (например, Правительство Российской Федерации формируется Президентом Российской Федерации при утверждении Председателя Правительства Государственной Думой; Конституционный Суд Российской Федерации, Верховный Суд Российской Федерации, Высший Арбитражный Суд Российской Федерации формируются Советом Федерации Российской Федерации и т. д.).</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По объему властных полномочий или территориальному признаку органы государства</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классифицируются</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на высшие и местные или на федеральные органы государственной власти и органы государственной власти субъектов Российской Федерации. Федеральные органы государственной власти осуществляют свою деятельность на всей территории Российской Федерации. К ним относятся: Президент Российской Федерации, Федеральное Собрание Российской Федерации, Правительство Российской Федерации, Конституционный Суд Российской Федерации, Верховный Суд Российской Федерации, Высший Арбитражный Российской Федерации, Генеральная Прокуратура Российской Федерации, Счетная палата Российской Федерации, федеральные министерства и т.д.</w:t>
      </w:r>
    </w:p>
    <w:p w:rsidR="0079587E"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государственной власти субъектов Российской Федерации осуществляют свою деятельность на территории соответствующего субъекта Российской Федерации (глава субъекта Российской Федерации, представительный (законодательный) орган субъекта Российской Федерации, правительство субъекта Российской Федерации и т. д.). Однако некоторые органы не являются государственными, к ним можно отнести органы местного самоуправления. Высшие органы в наиболее полной форме обладают высшей государственной властью, которая распространяется на всю территорию государства. Местные же органы государства функционируют в административных единицах</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(графствах, округах, коммунах, уездах, провинциях и др.), их полномочия распространяются только на эти регионы.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По широте или характеру компетенции выделяются органы государства общей и специальной компетенции. Органы государственной власти общей компетенции имеют широкий круг полномочий (Президент Российской Федерации, Правительство Российской Федерации и др.). Например, правительство, исполняя законы, активно участвует в осуществлении всех функций государства.</w:t>
      </w:r>
    </w:p>
    <w:p w:rsidR="0079587E"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государственной власти специальной компетенции имеют ограниченный круг полномочий в своей деятельности, специализируясь на выполнении какой-то одной функции, одного вида деятельности (например, Министерство иностранных дел. Министерство здравоохранения. Министерство образования и т. д.).</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По порядку принятия решения (по порядку осуществления компетенций или порядку реализации полномочий) органы разделяются на коллегиальные и единоличные (единоначальные). К коллегиальным органам можно отнести Федеральное Собрание Российской Федерации, представительные (законодательные) органы субъектов Российской Федерации, к единоличным же</w:t>
      </w:r>
      <w:r w:rsidR="0079587E" w:rsidRPr="0074060F">
        <w:rPr>
          <w:noProof/>
          <w:color w:val="000000"/>
          <w:sz w:val="28"/>
          <w:szCs w:val="28"/>
        </w:rPr>
        <w:t xml:space="preserve"> </w:t>
      </w:r>
      <w:r w:rsidRPr="0074060F">
        <w:rPr>
          <w:noProof/>
          <w:color w:val="000000"/>
          <w:sz w:val="28"/>
          <w:szCs w:val="28"/>
        </w:rPr>
        <w:t>– Президент Российской Федерации, глава субъекта Российской Федерации и др.</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Кроме того, органы государства бывают выборные и назначаемые.</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Помимо всех вышеперечисленных классификаций, выделяют еще и классификацию по срокам полномочий. Здесь органы государства разделяют на постоянные и временные. Постоянные органы создаются без ограничения</w:t>
      </w:r>
      <w:r w:rsidR="0079587E" w:rsidRPr="0074060F">
        <w:rPr>
          <w:noProof/>
          <w:color w:val="000000"/>
          <w:sz w:val="28"/>
          <w:szCs w:val="28"/>
        </w:rPr>
        <w:t xml:space="preserve"> </w:t>
      </w:r>
      <w:r w:rsidRPr="0074060F">
        <w:rPr>
          <w:noProof/>
          <w:color w:val="000000"/>
          <w:sz w:val="28"/>
          <w:szCs w:val="28"/>
        </w:rPr>
        <w:t>срока своего действия, тогда как временные – для выполнения краткосрочных задач и достижения краткосрочных целей (например чрезвычайные ситуации).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В структуре государственных органов выделяют еще и правоохранительные органы, которые включают органы правосудия, юстиции, нотариата, ЗАГСа, внутренних дел, прокуратуры, госбезопасности, внешней разведки и адвокатуру.</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механизм</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государства и классификацию его высших органов непосредственное влияние оказывает принцип разделения властей, в соответствии с которым создаются законодательные, исполнительные и судебные органы. Статья 10 Конституции устанавливает,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Тем самым конституционно закреплено признание теории разделение властей. Классификация по принципу разделения властей, на</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взгляд автора, самая существенная из всех,</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поэтому он рассматривает ее более подробно в следующих главах.</w:t>
      </w:r>
    </w:p>
    <w:p w:rsidR="0079587E" w:rsidRPr="0074060F" w:rsidRDefault="0079587E" w:rsidP="0079587E">
      <w:pPr>
        <w:autoSpaceDE w:val="0"/>
        <w:autoSpaceDN w:val="0"/>
        <w:adjustRightInd w:val="0"/>
        <w:spacing w:line="360" w:lineRule="auto"/>
        <w:ind w:firstLine="709"/>
        <w:jc w:val="both"/>
        <w:rPr>
          <w:bCs/>
          <w:noProof/>
          <w:color w:val="000000"/>
          <w:sz w:val="28"/>
          <w:szCs w:val="28"/>
        </w:rPr>
      </w:pPr>
      <w:bookmarkStart w:id="2" w:name="_Toc150245010"/>
      <w:bookmarkEnd w:id="1"/>
    </w:p>
    <w:p w:rsidR="005E6FC4"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b/>
          <w:bCs/>
          <w:noProof/>
          <w:color w:val="000000"/>
          <w:sz w:val="28"/>
          <w:szCs w:val="28"/>
        </w:rPr>
        <w:t>2.2 Органы законодательной власти</w:t>
      </w:r>
    </w:p>
    <w:bookmarkEnd w:id="2"/>
    <w:p w:rsidR="0079587E" w:rsidRPr="0074060F" w:rsidRDefault="0079587E"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Законодательная власть — власть в области законодательства. В государствах, где имеет место разделение властей, принадлежит отдельному государственному органу, занимающемуся разработкой законодательства. В функции законодательных органов также входит утверждение изменений в налогообложении, утверждение бюджета страны, ратификация международных соглашений и договоров, объявление войны. Общее наименование органа законодательной власти — парламент.</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России законодательная власть представлена двухпалатным Федеральным Собранием, в которое входят Государственная дума и Совет Федерации, в регионах — законодательными собраниями (парламентами).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При парламентской форме правления законодательный орган представляет собой верховную власть. Одна из его функций — назначение (выборы) президента, исполняющего в основном представительские функции, но не располагающего реальной властью.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При президентской форме правления президент и парламент избираются независимо друг от друга. Законопроекты, прошедшие через парламент, утверждаются главой государства - президентом, который имеет право роспуска парламента.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В соответствии со статья 94 Конституции РФ Федеральное Собрание - парламент Российской Федерации - является представительным и законодательным органом Российской Федерации.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Представительный характер Федерального Собрания означает, что оно в правовых отношениях представляет народ Российской Федерации, является его легитимным представителем в силу Конституции. Основная функция Федерального Собрания — принятие нормативно-правовых актов (законов), которые обладают высшей юридической силой.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Федеральное Собрание — Парламент Российской Федерации — состоит из двух палат — Совета Федерации и Государственной Думы. Порядок формирования Совета Федерации и порядок выборов депутатов Государственной Думы устанавливаются федеральными законами.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Совет Федерации в соответствии с частью 2 статьи 95 Конституции Российской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Порядок формирования Совета Федерации до 8 августа 2000 года был определен Федеральным законом от 5 декабря 1995 года № 192-ФЗ [9]: палата состояла из 178 представителей субъектов Российской Федерации — глав законодательных (представительных) и глав исполнительных органов государственной власти (по должности). Все члены Совета Федерации совмещали исполнение обязанностей в палате федерального парламента с обязанностями в соответствующем субъекте Российской Федерации.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8 августа 2000 года вступил в силу новый Федеральный закон от 5 августа 2000 года № 113-ФЗ «О порядке формирования Совета Федерации Федерального Собрания Российской Федерации» [10].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Теперь палата состоит из представителей, избранных законодательными (представительными) органами государственной власти субъектов Российской Федерации, или назначенных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Срок полномочий таких представителей определяется сроком полномочий органов, их избравших или назначивших, однако полномочия представителей могут быть прекращены досрочно избравшим (назначившим) его органом в том же порядке, в котором был избран (назначен) член Совета Федерации. 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Совет Федерации — верхняя палата Федерального Собрания (парламента России), включающая, согласно российской Конституции, по 2 представителя от каждого субъекта РФ — по одному от представительного и исполнительного органов государственной власти. 28 июня 2002 года Совет Федерации ФС РФ принят в Ассоциацию европейских сенатов. Это решение было единогласно принято на встрече ассоциации в столице Словении. Ассоциация объединяет на равноправной основе представителей верхних палат парламентов государств — членов Евросоюза и кандидатов в ЕС.</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Государственная Дума состоит из 450 депутатов. Депутатом Государственной Думы может быть избран гражданин Российской Федерации, достигший 21 года и имеющий право участвовать в выборах (причём, одно и то же лицо не может быть одновременно депутатом Государственной Думы и членом Совета Федерации). Депутатом Государственной Думы первого созыва мог одновременно являться член Правительства Российской Федерации (согласно переходным положениям Конституции России).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С 2007 года депутаты Государственной Думы избираются по пропорциональной системе (по партийным спискам). Ранее в России была смешанная избирательная система, так как половина общего состава депутатов избиралась также по мажоритарной системе (по одномандатным округам). Срок полномочий Государственной Думы — 5 лет.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Основная деятельность органов законодательной власти — принятие законов и формирование других государственных органов (назначение должностных лиц). Однако функции Парламента не ограничиваются законодательной деятельностью, но охватывают также контроль за исполнительной властью посредством форм и способов, определенных Конституцией Российской Федерации и соответствующими ей федеральными законами.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 ведению Совета Федерации относятся: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а) утверждение изменения границ между субъектами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б) утверждение указа Президента Российской Федерации о введении военного положения;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утверждение указа Президента Российской Федерации о введении чрезвычайного положения;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д) назначение выборов Президента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е) отрешение от должности Президента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з) назначение на должность и освобождение от должности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Генерального Прокурора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 ведению Государственной Думы относятся: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а) дача согласия Президенту Российской Федерации на назначение Председателя Правительства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б) решение вопроса о доверии Правительству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назначение на должность и освобождение от должности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Председателя Цен трального Банка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 назначение на должность и освобождение от должности Председателя Счет ной палаты и половины состава ее аудиторов;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д) назначение на должность и освобождение от должности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уполномоченного по правам человека, действующего в соответствии с федеральным конституционным законом;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е) объявление амнистии;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ж) выдвижение обвинения против Президента Российской Федерации для отрешения его от должности.</w:t>
      </w:r>
    </w:p>
    <w:p w:rsidR="005E6FC4" w:rsidRPr="0074060F" w:rsidRDefault="005E6FC4" w:rsidP="0079587E">
      <w:pPr>
        <w:autoSpaceDE w:val="0"/>
        <w:autoSpaceDN w:val="0"/>
        <w:adjustRightInd w:val="0"/>
        <w:spacing w:line="360" w:lineRule="auto"/>
        <w:ind w:firstLine="709"/>
        <w:jc w:val="both"/>
        <w:rPr>
          <w:bCs/>
          <w:noProof/>
          <w:color w:val="000000"/>
          <w:sz w:val="28"/>
          <w:szCs w:val="28"/>
        </w:rPr>
      </w:pPr>
      <w:bookmarkStart w:id="3" w:name="_Toc150245011"/>
    </w:p>
    <w:p w:rsidR="005E6FC4"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b/>
          <w:bCs/>
          <w:noProof/>
          <w:color w:val="000000"/>
          <w:sz w:val="28"/>
          <w:szCs w:val="28"/>
        </w:rPr>
        <w:t>2.3 Органы исполнительной власти</w:t>
      </w:r>
    </w:p>
    <w:p w:rsidR="0079587E" w:rsidRPr="0074060F" w:rsidRDefault="0079587E" w:rsidP="0079587E">
      <w:pPr>
        <w:autoSpaceDE w:val="0"/>
        <w:autoSpaceDN w:val="0"/>
        <w:adjustRightInd w:val="0"/>
        <w:spacing w:line="360" w:lineRule="auto"/>
        <w:ind w:firstLine="709"/>
        <w:jc w:val="both"/>
        <w:rPr>
          <w:bCs/>
          <w:noProof/>
          <w:color w:val="000000"/>
          <w:sz w:val="28"/>
          <w:szCs w:val="28"/>
        </w:rPr>
      </w:pPr>
    </w:p>
    <w:p w:rsidR="005E6FC4" w:rsidRPr="0074060F" w:rsidRDefault="005E6FC4" w:rsidP="0079587E">
      <w:pPr>
        <w:autoSpaceDE w:val="0"/>
        <w:autoSpaceDN w:val="0"/>
        <w:adjustRightInd w:val="0"/>
        <w:spacing w:line="360" w:lineRule="auto"/>
        <w:ind w:firstLine="709"/>
        <w:jc w:val="both"/>
        <w:rPr>
          <w:bCs/>
          <w:noProof/>
          <w:color w:val="000000"/>
          <w:sz w:val="28"/>
          <w:szCs w:val="28"/>
        </w:rPr>
      </w:pPr>
      <w:r w:rsidRPr="0074060F">
        <w:rPr>
          <w:bCs/>
          <w:noProof/>
          <w:color w:val="000000"/>
          <w:sz w:val="28"/>
          <w:szCs w:val="28"/>
        </w:rPr>
        <w:t>Исполнительная власть — в соответствии с теорией разделения властей ветвь власти, которая осуществляет функции управления на основе действующих законов и нормативных актов.</w:t>
      </w:r>
    </w:p>
    <w:p w:rsidR="005E6FC4" w:rsidRPr="0074060F" w:rsidRDefault="005E6FC4" w:rsidP="0079587E">
      <w:pPr>
        <w:autoSpaceDE w:val="0"/>
        <w:autoSpaceDN w:val="0"/>
        <w:adjustRightInd w:val="0"/>
        <w:spacing w:line="360" w:lineRule="auto"/>
        <w:ind w:firstLine="709"/>
        <w:jc w:val="both"/>
        <w:rPr>
          <w:bCs/>
          <w:noProof/>
          <w:color w:val="000000"/>
          <w:sz w:val="28"/>
          <w:szCs w:val="28"/>
        </w:rPr>
      </w:pPr>
      <w:r w:rsidRPr="0074060F">
        <w:rPr>
          <w:bCs/>
          <w:noProof/>
          <w:color w:val="000000"/>
          <w:sz w:val="28"/>
          <w:szCs w:val="28"/>
        </w:rPr>
        <w:t>Исполнительная власть независима от законодательной власти, которая тем не менее считается главенствующей, первой властью. Исполнительная власть принадлежит либо президенту — главе государства, и правительству (в т. н. президентских республиках), либо главе государства (в парламентских странах). Реальная роль главы государства в процессе осуществления полномочий исполнительной власти в парламентских странах сугубо номинальная. В современную эпоху фактическое значение исполнительной власти выходит далеко за рамки, установленные теоретически, и самими конституциями. Исполнительная власть весьма активно способствует осуществлению полномочий законодательной властью, будучи главным источником законодательной инициативы и результативно влияя на законодательную деятельность парламента.</w:t>
      </w:r>
    </w:p>
    <w:bookmarkEnd w:id="3"/>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Согласно части первой статьи первой Конституции Российской Федерации 1993 года: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Российская Федерация — Россия есть демократическое федеративное правовое государство с республиканской формой правления.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По конституции баланс исполнительной и законодательной властей выстроен так, что Россия однозначно определяется как смешанная республика (также такую форму правления можно обозначить как президентско-парламентскую, полупарламентскую или полупрезидентскую республику. По мнению председателя Конституционного суда РФ В. Д. Зорькина, Россию более точно называть смешанной президентско-парламентской республикой [14].</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статье одиннадцатой Конституции России в качестве субъектов осуществления государственной власти указаны: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Президент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Федеральное Собрание (Совет Федерации и Государственная Дума),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Правительство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Суды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Особое место в системе органов государственной власти занимает глава государства. Главой государства в республиках является — президент. Институт президентства учрежден во многих государствах, где имеются демократические формы правления.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Правовой статус и полномочия Президента Российской Федерации закрепляются в главе четвёртой Конституции страны. В соответствии с Конституцией Российской Федерации Президент является главой государства. Как глава государства Президент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определяет основные направления внутренней и внешней политики государства и как глава государства представляет Российскую Федерацию внутри страны и на международной арене.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Круг полномочий (функций) Президента четко определяется Конституцией Российской Федерации. Указы и распоряжения Президента не должны противоречить Конституции и законам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Исполнительную власть в Российской Федерации осуществляет Правительство Российской Федерации.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 органам исполнительной власти также относятся федеральные министерства и комитеты Российской Федерации, органы исполнительной власти субъектов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Порядок формирования и деятельности органов исполнительной власти определяется Конституцией Российской Федерации, федеральными законами, указами Президента Российской Федерации, конституциями республик в составе Российской Федерации, уставами субъектов Федерации, законами субъектов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В соответствии с конституцией Российской Федерации президент Российской Федерации назначает с согласия Государственной Думы Председателя Правительства Российской Федерации и членов Правительства, принимает решение об отставке Правительства Российской Федерации, утверждает структуру федеральных органов исполнительной власти.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Правительство Российской Федерации исполняет и проводит в жизнь федеральные законы.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Правительство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а) разрабатывает и представляет в Государственную Думу федеральный бюджет и обеспечивает его исполнение; представляет в Государственную Думу отчет об исполнении федерального бюджета;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б) обеспечивает проведение в Российской Федерации единой финансовой, кредитной и денежной политики;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г) осуществляет управление федеральной собственностью;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е) осуществляет меры по обеспечению законности, прав и свобод граждан, по охране собственности и общественного порядка, борьбе с преступностью;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Правительство Российской Федерации в целях реализации своих конституционных полномочий издает постановления и распоряжения, обеспечивает</w:t>
      </w:r>
      <w:r w:rsidR="0079587E" w:rsidRPr="0074060F">
        <w:rPr>
          <w:rFonts w:ascii="Times New Roman" w:hAnsi="Times New Roman" w:cs="Times New Roman"/>
          <w:noProof/>
          <w:color w:val="000000"/>
          <w:sz w:val="28"/>
          <w:szCs w:val="28"/>
        </w:rPr>
        <w:t xml:space="preserve"> </w:t>
      </w:r>
      <w:r w:rsidRPr="0074060F">
        <w:rPr>
          <w:rFonts w:ascii="Times New Roman" w:hAnsi="Times New Roman" w:cs="Times New Roman"/>
          <w:noProof/>
          <w:color w:val="000000"/>
          <w:sz w:val="28"/>
          <w:szCs w:val="28"/>
        </w:rPr>
        <w:t>их исполнение.</w:t>
      </w:r>
    </w:p>
    <w:p w:rsidR="0079587E" w:rsidRPr="0074060F" w:rsidRDefault="0079587E" w:rsidP="0079587E">
      <w:pPr>
        <w:autoSpaceDE w:val="0"/>
        <w:autoSpaceDN w:val="0"/>
        <w:adjustRightInd w:val="0"/>
        <w:spacing w:line="360" w:lineRule="auto"/>
        <w:ind w:firstLine="709"/>
        <w:jc w:val="both"/>
        <w:rPr>
          <w:bCs/>
          <w:noProof/>
          <w:color w:val="000000"/>
          <w:sz w:val="28"/>
          <w:szCs w:val="28"/>
        </w:rPr>
      </w:pPr>
      <w:bookmarkStart w:id="4" w:name="_Toc150245012"/>
    </w:p>
    <w:p w:rsidR="0079587E"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b/>
          <w:bCs/>
          <w:noProof/>
          <w:color w:val="000000"/>
          <w:sz w:val="28"/>
          <w:szCs w:val="28"/>
        </w:rPr>
        <w:t>2.4 Органы судебной власти</w:t>
      </w:r>
      <w:bookmarkEnd w:id="4"/>
    </w:p>
    <w:p w:rsidR="0079587E" w:rsidRPr="0074060F" w:rsidRDefault="0079587E" w:rsidP="0079587E">
      <w:pPr>
        <w:spacing w:line="360" w:lineRule="auto"/>
        <w:ind w:firstLine="709"/>
        <w:jc w:val="both"/>
        <w:rPr>
          <w:noProof/>
          <w:color w:val="000000"/>
          <w:sz w:val="28"/>
          <w:szCs w:val="28"/>
        </w:rPr>
      </w:pP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Судебная власть</w:t>
      </w:r>
      <w:r w:rsidR="0079587E" w:rsidRPr="0074060F">
        <w:rPr>
          <w:noProof/>
          <w:color w:val="000000"/>
          <w:sz w:val="28"/>
          <w:szCs w:val="28"/>
        </w:rPr>
        <w:t xml:space="preserve"> </w:t>
      </w:r>
      <w:r w:rsidRPr="0074060F">
        <w:rPr>
          <w:noProof/>
          <w:color w:val="000000"/>
          <w:sz w:val="28"/>
          <w:szCs w:val="28"/>
        </w:rPr>
        <w:t>РФ</w:t>
      </w:r>
      <w:r w:rsidR="0079587E" w:rsidRPr="0074060F">
        <w:rPr>
          <w:noProof/>
          <w:color w:val="000000"/>
          <w:sz w:val="28"/>
          <w:szCs w:val="28"/>
        </w:rPr>
        <w:t xml:space="preserve"> </w:t>
      </w:r>
      <w:r w:rsidRPr="0074060F">
        <w:rPr>
          <w:noProof/>
          <w:color w:val="000000"/>
          <w:sz w:val="28"/>
          <w:szCs w:val="28"/>
        </w:rPr>
        <w:t>представляет</w:t>
      </w:r>
      <w:r w:rsidR="0079587E" w:rsidRPr="0074060F">
        <w:rPr>
          <w:noProof/>
          <w:color w:val="000000"/>
          <w:sz w:val="28"/>
          <w:szCs w:val="28"/>
        </w:rPr>
        <w:t xml:space="preserve"> </w:t>
      </w:r>
      <w:r w:rsidRPr="0074060F">
        <w:rPr>
          <w:noProof/>
          <w:color w:val="000000"/>
          <w:sz w:val="28"/>
          <w:szCs w:val="28"/>
        </w:rPr>
        <w:t>собой,</w:t>
      </w:r>
      <w:r w:rsidR="0079587E" w:rsidRPr="0074060F">
        <w:rPr>
          <w:noProof/>
          <w:color w:val="000000"/>
          <w:sz w:val="28"/>
          <w:szCs w:val="28"/>
        </w:rPr>
        <w:t xml:space="preserve"> </w:t>
      </w:r>
      <w:r w:rsidRPr="0074060F">
        <w:rPr>
          <w:noProof/>
          <w:color w:val="000000"/>
          <w:sz w:val="28"/>
          <w:szCs w:val="28"/>
        </w:rPr>
        <w:t>в</w:t>
      </w:r>
      <w:r w:rsidR="0079587E" w:rsidRPr="0074060F">
        <w:rPr>
          <w:noProof/>
          <w:color w:val="000000"/>
          <w:sz w:val="28"/>
          <w:szCs w:val="28"/>
        </w:rPr>
        <w:t xml:space="preserve"> </w:t>
      </w:r>
      <w:r w:rsidRPr="0074060F">
        <w:rPr>
          <w:noProof/>
          <w:color w:val="000000"/>
          <w:sz w:val="28"/>
          <w:szCs w:val="28"/>
        </w:rPr>
        <w:t>соответствии</w:t>
      </w:r>
      <w:r w:rsidR="0079587E" w:rsidRPr="0074060F">
        <w:rPr>
          <w:noProof/>
          <w:color w:val="000000"/>
          <w:sz w:val="28"/>
          <w:szCs w:val="28"/>
        </w:rPr>
        <w:t xml:space="preserve"> </w:t>
      </w:r>
      <w:r w:rsidRPr="0074060F">
        <w:rPr>
          <w:noProof/>
          <w:color w:val="000000"/>
          <w:sz w:val="28"/>
          <w:szCs w:val="28"/>
        </w:rPr>
        <w:t>с</w:t>
      </w:r>
      <w:r w:rsidR="0079587E" w:rsidRPr="0074060F">
        <w:rPr>
          <w:noProof/>
          <w:color w:val="000000"/>
          <w:sz w:val="28"/>
          <w:szCs w:val="28"/>
        </w:rPr>
        <w:t xml:space="preserve"> </w:t>
      </w:r>
      <w:r w:rsidRPr="0074060F">
        <w:rPr>
          <w:noProof/>
          <w:color w:val="000000"/>
          <w:sz w:val="28"/>
          <w:szCs w:val="28"/>
        </w:rPr>
        <w:t>теорией</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разделения властей, систему</w:t>
      </w:r>
      <w:r w:rsidR="0079587E" w:rsidRPr="0074060F">
        <w:rPr>
          <w:noProof/>
          <w:color w:val="000000"/>
          <w:sz w:val="28"/>
          <w:szCs w:val="28"/>
        </w:rPr>
        <w:t xml:space="preserve"> </w:t>
      </w:r>
      <w:r w:rsidRPr="0074060F">
        <w:rPr>
          <w:noProof/>
          <w:color w:val="000000"/>
          <w:sz w:val="28"/>
          <w:szCs w:val="28"/>
        </w:rPr>
        <w:t>судебных</w:t>
      </w:r>
      <w:r w:rsidR="0079587E" w:rsidRPr="0074060F">
        <w:rPr>
          <w:noProof/>
          <w:color w:val="000000"/>
          <w:sz w:val="28"/>
          <w:szCs w:val="28"/>
        </w:rPr>
        <w:t xml:space="preserve"> </w:t>
      </w:r>
      <w:r w:rsidRPr="0074060F">
        <w:rPr>
          <w:noProof/>
          <w:color w:val="000000"/>
          <w:sz w:val="28"/>
          <w:szCs w:val="28"/>
        </w:rPr>
        <w:t>органов</w:t>
      </w:r>
      <w:r w:rsidR="0079587E" w:rsidRPr="0074060F">
        <w:rPr>
          <w:noProof/>
          <w:color w:val="000000"/>
          <w:sz w:val="28"/>
          <w:szCs w:val="28"/>
        </w:rPr>
        <w:t xml:space="preserve"> </w:t>
      </w:r>
      <w:r w:rsidRPr="0074060F">
        <w:rPr>
          <w:noProof/>
          <w:color w:val="000000"/>
          <w:sz w:val="28"/>
          <w:szCs w:val="28"/>
        </w:rPr>
        <w:t>государства,</w:t>
      </w:r>
      <w:r w:rsidR="0079587E" w:rsidRPr="0074060F">
        <w:rPr>
          <w:noProof/>
          <w:color w:val="000000"/>
          <w:sz w:val="28"/>
          <w:szCs w:val="28"/>
        </w:rPr>
        <w:t xml:space="preserve"> </w:t>
      </w:r>
      <w:r w:rsidRPr="0074060F">
        <w:rPr>
          <w:noProof/>
          <w:color w:val="000000"/>
          <w:sz w:val="28"/>
          <w:szCs w:val="28"/>
        </w:rPr>
        <w:t>осуществляющих правосудие.</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Правосудие в Российской Федерации осуществляется только судом.</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В целях успешного осуществления судебной власти закон наделяет суды всеми необходимыми и достаточными полномочиями. Судебная власть в России принадлежит судам, образующим единую судебную систему. В основе ее организации лежат положения Конституции Российской Федерации, которая предусматривает порядок назначения судей высших судебных органов - Конституционного Суда, Верховного Суда и Высшего Арбитражного Суда, а также судей федеральных судов и определяет, что судебная система Российской Федерации</w:t>
      </w:r>
      <w:r w:rsidR="0079587E" w:rsidRPr="0074060F">
        <w:rPr>
          <w:noProof/>
          <w:color w:val="000000"/>
          <w:sz w:val="28"/>
          <w:szCs w:val="28"/>
        </w:rPr>
        <w:t xml:space="preserve"> </w:t>
      </w:r>
      <w:r w:rsidRPr="0074060F">
        <w:rPr>
          <w:noProof/>
          <w:color w:val="000000"/>
          <w:sz w:val="28"/>
          <w:szCs w:val="28"/>
        </w:rPr>
        <w:t>устанавливается Конституцией и федеральным законом "О судоустройстве".</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 Конституционный Суд Российской Федерации вправе осуществлять свою деятельность при наличии в его составе не менее трех четвертей от общего числа судей. Полномочия Конституционного Суда Российской Федерации не ограничены определенным сроком.</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1. Конституционный Суд Российской Федерации состоит из 19 судей.</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2. Конституционный Суд Российской Федерации разрешает дела в</w:t>
      </w:r>
      <w:r w:rsidR="0079587E" w:rsidRPr="0074060F">
        <w:rPr>
          <w:noProof/>
          <w:color w:val="000000"/>
          <w:sz w:val="28"/>
          <w:szCs w:val="28"/>
        </w:rPr>
        <w:t xml:space="preserve"> </w:t>
      </w:r>
      <w:r w:rsidRPr="0074060F">
        <w:rPr>
          <w:noProof/>
          <w:color w:val="000000"/>
          <w:sz w:val="28"/>
          <w:szCs w:val="28"/>
        </w:rPr>
        <w:t>соответствии</w:t>
      </w:r>
      <w:r w:rsidR="0079587E" w:rsidRPr="0074060F">
        <w:rPr>
          <w:noProof/>
          <w:color w:val="000000"/>
          <w:sz w:val="28"/>
          <w:szCs w:val="28"/>
        </w:rPr>
        <w:t xml:space="preserve"> </w:t>
      </w:r>
      <w:r w:rsidRPr="0074060F">
        <w:rPr>
          <w:noProof/>
          <w:color w:val="000000"/>
          <w:sz w:val="28"/>
          <w:szCs w:val="28"/>
        </w:rPr>
        <w:t>с Конституцией 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федеральных законов, нормативных актов Президента</w:t>
      </w:r>
      <w:r w:rsidR="0079587E" w:rsidRPr="0074060F">
        <w:rPr>
          <w:noProof/>
          <w:color w:val="000000"/>
          <w:sz w:val="28"/>
          <w:szCs w:val="28"/>
        </w:rPr>
        <w:t xml:space="preserve"> </w:t>
      </w:r>
      <w:r w:rsidRPr="0074060F">
        <w:rPr>
          <w:noProof/>
          <w:color w:val="000000"/>
          <w:sz w:val="28"/>
          <w:szCs w:val="28"/>
        </w:rPr>
        <w:t>Российской</w:t>
      </w:r>
      <w:r w:rsidR="0079587E" w:rsidRPr="0074060F">
        <w:rPr>
          <w:noProof/>
          <w:color w:val="000000"/>
          <w:sz w:val="28"/>
          <w:szCs w:val="28"/>
        </w:rPr>
        <w:t xml:space="preserve"> </w:t>
      </w:r>
      <w:r w:rsidRPr="0074060F">
        <w:rPr>
          <w:noProof/>
          <w:color w:val="000000"/>
          <w:sz w:val="28"/>
          <w:szCs w:val="28"/>
        </w:rPr>
        <w:t>Федерации, Совета</w:t>
      </w:r>
      <w:r w:rsidR="0079587E" w:rsidRPr="0074060F">
        <w:rPr>
          <w:noProof/>
          <w:color w:val="000000"/>
          <w:sz w:val="28"/>
          <w:szCs w:val="28"/>
        </w:rPr>
        <w:t xml:space="preserve"> </w:t>
      </w:r>
      <w:r w:rsidRPr="0074060F">
        <w:rPr>
          <w:noProof/>
          <w:color w:val="000000"/>
          <w:sz w:val="28"/>
          <w:szCs w:val="28"/>
        </w:rPr>
        <w:t>Федерации, Государственной Думы, Правительства 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конституций республик, уставов, а также законов и иных нормативных</w:t>
      </w:r>
      <w:r w:rsidR="0079587E" w:rsidRPr="0074060F">
        <w:rPr>
          <w:noProof/>
          <w:color w:val="000000"/>
          <w:sz w:val="28"/>
          <w:szCs w:val="28"/>
        </w:rPr>
        <w:t xml:space="preserve"> </w:t>
      </w:r>
      <w:r w:rsidRPr="0074060F">
        <w:rPr>
          <w:noProof/>
          <w:color w:val="000000"/>
          <w:sz w:val="28"/>
          <w:szCs w:val="28"/>
        </w:rPr>
        <w:t>актов субъектов Российской Федерации,</w:t>
      </w:r>
      <w:r w:rsidR="0079587E" w:rsidRPr="0074060F">
        <w:rPr>
          <w:noProof/>
          <w:color w:val="000000"/>
          <w:sz w:val="28"/>
          <w:szCs w:val="28"/>
        </w:rPr>
        <w:t xml:space="preserve"> </w:t>
      </w:r>
      <w:r w:rsidRPr="0074060F">
        <w:rPr>
          <w:noProof/>
          <w:color w:val="000000"/>
          <w:sz w:val="28"/>
          <w:szCs w:val="28"/>
        </w:rPr>
        <w:t>изданных по вопросам, относящимся</w:t>
      </w:r>
      <w:r w:rsidR="0079587E" w:rsidRPr="0074060F">
        <w:rPr>
          <w:noProof/>
          <w:color w:val="000000"/>
          <w:sz w:val="28"/>
          <w:szCs w:val="28"/>
        </w:rPr>
        <w:t xml:space="preserve"> </w:t>
      </w:r>
      <w:r w:rsidRPr="0074060F">
        <w:rPr>
          <w:noProof/>
          <w:color w:val="000000"/>
          <w:sz w:val="28"/>
          <w:szCs w:val="28"/>
        </w:rPr>
        <w:t>к ведению органов государственной власти Российской Федерации и совместному ведению органов государственной власти</w:t>
      </w:r>
      <w:r w:rsidR="0079587E" w:rsidRPr="0074060F">
        <w:rPr>
          <w:noProof/>
          <w:color w:val="000000"/>
          <w:sz w:val="28"/>
          <w:szCs w:val="28"/>
        </w:rPr>
        <w:t xml:space="preserve"> </w:t>
      </w:r>
      <w:r w:rsidRPr="0074060F">
        <w:rPr>
          <w:noProof/>
          <w:color w:val="000000"/>
          <w:sz w:val="28"/>
          <w:szCs w:val="28"/>
        </w:rPr>
        <w:t>Российской</w:t>
      </w:r>
      <w:r w:rsidR="0079587E" w:rsidRPr="0074060F">
        <w:rPr>
          <w:noProof/>
          <w:color w:val="000000"/>
          <w:sz w:val="28"/>
          <w:szCs w:val="28"/>
        </w:rPr>
        <w:t xml:space="preserve"> </w:t>
      </w:r>
      <w:r w:rsidRPr="0074060F">
        <w:rPr>
          <w:noProof/>
          <w:color w:val="000000"/>
          <w:sz w:val="28"/>
          <w:szCs w:val="28"/>
        </w:rPr>
        <w:t>Федерации</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органов</w:t>
      </w:r>
      <w:r w:rsidR="0079587E" w:rsidRPr="0074060F">
        <w:rPr>
          <w:noProof/>
          <w:color w:val="000000"/>
          <w:sz w:val="28"/>
          <w:szCs w:val="28"/>
        </w:rPr>
        <w:t xml:space="preserve"> </w:t>
      </w:r>
      <w:r w:rsidRPr="0074060F">
        <w:rPr>
          <w:noProof/>
          <w:color w:val="000000"/>
          <w:sz w:val="28"/>
          <w:szCs w:val="28"/>
        </w:rPr>
        <w:t>государственной власти субъектов 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не вступивших в силу международных договоров 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3. Конституционный Суд Российской Федерации разрешает споры о компетенции: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между федеральными органами государственной власти;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между органами государственной власти</w:t>
      </w:r>
      <w:r w:rsidR="0079587E" w:rsidRPr="0074060F">
        <w:rPr>
          <w:noProof/>
          <w:color w:val="000000"/>
          <w:sz w:val="28"/>
          <w:szCs w:val="28"/>
        </w:rPr>
        <w:t xml:space="preserve"> </w:t>
      </w:r>
      <w:r w:rsidRPr="0074060F">
        <w:rPr>
          <w:noProof/>
          <w:color w:val="000000"/>
          <w:sz w:val="28"/>
          <w:szCs w:val="28"/>
        </w:rPr>
        <w:t>Российской</w:t>
      </w:r>
      <w:r w:rsidR="0079587E" w:rsidRPr="0074060F">
        <w:rPr>
          <w:noProof/>
          <w:color w:val="000000"/>
          <w:sz w:val="28"/>
          <w:szCs w:val="28"/>
        </w:rPr>
        <w:t xml:space="preserve"> </w:t>
      </w:r>
      <w:r w:rsidRPr="0074060F">
        <w:rPr>
          <w:noProof/>
          <w:color w:val="000000"/>
          <w:sz w:val="28"/>
          <w:szCs w:val="28"/>
        </w:rPr>
        <w:t>Федерации</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органами</w:t>
      </w:r>
      <w:r w:rsidR="0079587E" w:rsidRPr="0074060F">
        <w:rPr>
          <w:noProof/>
          <w:color w:val="000000"/>
          <w:sz w:val="28"/>
          <w:szCs w:val="28"/>
        </w:rPr>
        <w:t xml:space="preserve"> </w:t>
      </w:r>
      <w:r w:rsidRPr="0074060F">
        <w:rPr>
          <w:noProof/>
          <w:color w:val="000000"/>
          <w:sz w:val="28"/>
          <w:szCs w:val="28"/>
        </w:rPr>
        <w:t>государственной власти субъектов Российской Федерации;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между высшими государственными органами субъектов</w:t>
      </w:r>
      <w:r w:rsidR="0079587E" w:rsidRPr="0074060F">
        <w:rPr>
          <w:noProof/>
          <w:color w:val="000000"/>
          <w:sz w:val="28"/>
          <w:szCs w:val="28"/>
        </w:rPr>
        <w:t xml:space="preserve"> </w:t>
      </w:r>
      <w:r w:rsidRPr="0074060F">
        <w:rPr>
          <w:noProof/>
          <w:color w:val="000000"/>
          <w:sz w:val="28"/>
          <w:szCs w:val="28"/>
        </w:rPr>
        <w:t>Российской</w:t>
      </w:r>
      <w:r w:rsidR="0079587E" w:rsidRPr="0074060F">
        <w:rPr>
          <w:noProof/>
          <w:color w:val="000000"/>
          <w:sz w:val="28"/>
          <w:szCs w:val="28"/>
        </w:rPr>
        <w:t xml:space="preserve"> </w:t>
      </w:r>
      <w:r w:rsidRPr="0074060F">
        <w:rPr>
          <w:noProof/>
          <w:color w:val="000000"/>
          <w:sz w:val="28"/>
          <w:szCs w:val="28"/>
        </w:rPr>
        <w:t>Федерации.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4.</w:t>
      </w:r>
      <w:r w:rsidR="0079587E" w:rsidRPr="0074060F">
        <w:rPr>
          <w:noProof/>
          <w:color w:val="000000"/>
          <w:sz w:val="28"/>
          <w:szCs w:val="28"/>
        </w:rPr>
        <w:t xml:space="preserve"> </w:t>
      </w:r>
      <w:r w:rsidRPr="0074060F">
        <w:rPr>
          <w:noProof/>
          <w:color w:val="000000"/>
          <w:sz w:val="28"/>
          <w:szCs w:val="28"/>
        </w:rPr>
        <w:t>Конституционный Суд Российской Федерации по жалобам на нарушение конституционных прав и свобод граждан и по запросам судов проверяет</w:t>
      </w:r>
      <w:r w:rsidR="0079587E" w:rsidRPr="0074060F">
        <w:rPr>
          <w:noProof/>
          <w:color w:val="000000"/>
          <w:sz w:val="28"/>
          <w:szCs w:val="28"/>
        </w:rPr>
        <w:t xml:space="preserve"> </w:t>
      </w:r>
      <w:r w:rsidRPr="0074060F">
        <w:rPr>
          <w:noProof/>
          <w:color w:val="000000"/>
          <w:sz w:val="28"/>
          <w:szCs w:val="28"/>
        </w:rPr>
        <w:t>конституционность закона, примененного или подлежащего применению в</w:t>
      </w:r>
      <w:r w:rsidR="0079587E" w:rsidRPr="0074060F">
        <w:rPr>
          <w:noProof/>
          <w:color w:val="000000"/>
          <w:sz w:val="28"/>
          <w:szCs w:val="28"/>
        </w:rPr>
        <w:t xml:space="preserve"> </w:t>
      </w:r>
      <w:r w:rsidRPr="0074060F">
        <w:rPr>
          <w:noProof/>
          <w:color w:val="000000"/>
          <w:sz w:val="28"/>
          <w:szCs w:val="28"/>
        </w:rPr>
        <w:t>конкретном деле, в порядке, установленном федеральным законом.</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5. Конституционный Суд Российской Федерации дает толкование Конституции Российской Федерации.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6.</w:t>
      </w:r>
      <w:r w:rsidR="0079587E" w:rsidRPr="0074060F">
        <w:rPr>
          <w:noProof/>
          <w:color w:val="000000"/>
          <w:sz w:val="28"/>
          <w:szCs w:val="28"/>
        </w:rPr>
        <w:t xml:space="preserve"> </w:t>
      </w:r>
      <w:r w:rsidRPr="0074060F">
        <w:rPr>
          <w:noProof/>
          <w:color w:val="000000"/>
          <w:sz w:val="28"/>
          <w:szCs w:val="28"/>
        </w:rPr>
        <w:t>Акты или их отдельные положения, признанные неконституционными,</w:t>
      </w:r>
      <w:r w:rsidR="0079587E" w:rsidRPr="0074060F">
        <w:rPr>
          <w:noProof/>
          <w:color w:val="000000"/>
          <w:sz w:val="28"/>
          <w:szCs w:val="28"/>
        </w:rPr>
        <w:t xml:space="preserve"> </w:t>
      </w:r>
      <w:r w:rsidRPr="0074060F">
        <w:rPr>
          <w:noProof/>
          <w:color w:val="000000"/>
          <w:sz w:val="28"/>
          <w:szCs w:val="28"/>
        </w:rPr>
        <w:t>утрачивают силу; не соответствующие Конституции Российской Федерации</w:t>
      </w:r>
      <w:r w:rsidR="0079587E" w:rsidRPr="0074060F">
        <w:rPr>
          <w:noProof/>
          <w:color w:val="000000"/>
          <w:sz w:val="28"/>
          <w:szCs w:val="28"/>
        </w:rPr>
        <w:t xml:space="preserve"> </w:t>
      </w:r>
      <w:r w:rsidRPr="0074060F">
        <w:rPr>
          <w:noProof/>
          <w:color w:val="000000"/>
          <w:sz w:val="28"/>
          <w:szCs w:val="28"/>
        </w:rPr>
        <w:t>международные договоры Российской Федерации не подлежат введению в действие и применению.</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w:t>
      </w:r>
      <w:r w:rsidR="0079587E" w:rsidRPr="0074060F">
        <w:rPr>
          <w:noProof/>
          <w:color w:val="000000"/>
          <w:sz w:val="28"/>
          <w:szCs w:val="28"/>
        </w:rPr>
        <w:t xml:space="preserve"> </w:t>
      </w:r>
      <w:r w:rsidRPr="0074060F">
        <w:rPr>
          <w:noProof/>
          <w:color w:val="000000"/>
          <w:sz w:val="28"/>
          <w:szCs w:val="28"/>
        </w:rPr>
        <w:t>совершении иного тяжкого преступления (статья 125 Конституции Российской Федерации).</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Верховный Суд Российской Федерации является высшим судебным органом по гражданским, уголовным,</w:t>
      </w:r>
      <w:r w:rsidR="0079587E" w:rsidRPr="0074060F">
        <w:rPr>
          <w:noProof/>
          <w:color w:val="000000"/>
          <w:sz w:val="28"/>
          <w:szCs w:val="28"/>
        </w:rPr>
        <w:t xml:space="preserve"> </w:t>
      </w:r>
      <w:r w:rsidRPr="0074060F">
        <w:rPr>
          <w:noProof/>
          <w:color w:val="000000"/>
          <w:sz w:val="28"/>
          <w:szCs w:val="28"/>
        </w:rPr>
        <w:t>административным и иным делам, подсудным судам общей</w:t>
      </w:r>
      <w:r w:rsidR="0079587E" w:rsidRPr="0074060F">
        <w:rPr>
          <w:noProof/>
          <w:color w:val="000000"/>
          <w:sz w:val="28"/>
          <w:szCs w:val="28"/>
        </w:rPr>
        <w:t xml:space="preserve"> </w:t>
      </w:r>
      <w:r w:rsidRPr="0074060F">
        <w:rPr>
          <w:noProof/>
          <w:color w:val="000000"/>
          <w:sz w:val="28"/>
          <w:szCs w:val="28"/>
        </w:rPr>
        <w:t>юрисдикции, осуществляет в предусмотренных федеральным законом процессуальных формах судебный надзор за их деятельностью</w:t>
      </w:r>
      <w:r w:rsidR="0079587E" w:rsidRPr="0074060F">
        <w:rPr>
          <w:noProof/>
          <w:color w:val="000000"/>
          <w:sz w:val="28"/>
          <w:szCs w:val="28"/>
        </w:rPr>
        <w:t xml:space="preserve"> </w:t>
      </w:r>
      <w:r w:rsidRPr="0074060F">
        <w:rPr>
          <w:noProof/>
          <w:color w:val="000000"/>
          <w:sz w:val="28"/>
          <w:szCs w:val="28"/>
        </w:rPr>
        <w:t>и дает разъяснения по вопросам судебной практики (статья 126 Конституции</w:t>
      </w:r>
      <w:r w:rsidR="0079587E" w:rsidRPr="0074060F">
        <w:rPr>
          <w:noProof/>
          <w:color w:val="000000"/>
          <w:sz w:val="28"/>
          <w:szCs w:val="28"/>
        </w:rPr>
        <w:t xml:space="preserve"> </w:t>
      </w:r>
      <w:r w:rsidRPr="0074060F">
        <w:rPr>
          <w:noProof/>
          <w:color w:val="000000"/>
          <w:sz w:val="28"/>
          <w:szCs w:val="28"/>
        </w:rPr>
        <w:t>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(статья 127 Конституции Российской Федерации)</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Единство судебной системы Российской Федерации находит свое выражение в общности задач всех судов по обеспечению законности, защите конституционного строя, прав и свобод граждан и других социальных ценностей; единстве принципов организации и деятельности; в применении судами одних и тех же материальных и процессуальных законов; в единстве правового статуса судей; в инстанционных и иных взаимосвязях ниже- и вышестоящих судов; в порядке финансирования органов судебной власти за счет</w:t>
      </w:r>
      <w:r w:rsidR="0079587E" w:rsidRPr="0074060F">
        <w:rPr>
          <w:noProof/>
          <w:color w:val="000000"/>
          <w:sz w:val="28"/>
          <w:szCs w:val="28"/>
        </w:rPr>
        <w:t xml:space="preserve"> </w:t>
      </w:r>
      <w:r w:rsidRPr="0074060F">
        <w:rPr>
          <w:noProof/>
          <w:color w:val="000000"/>
          <w:sz w:val="28"/>
          <w:szCs w:val="28"/>
        </w:rPr>
        <w:t>федерального бюджета.</w:t>
      </w:r>
    </w:p>
    <w:p w:rsidR="0079587E" w:rsidRPr="0074060F" w:rsidRDefault="005E6FC4" w:rsidP="0079587E">
      <w:pPr>
        <w:spacing w:line="360" w:lineRule="auto"/>
        <w:ind w:firstLine="709"/>
        <w:jc w:val="both"/>
        <w:rPr>
          <w:noProof/>
          <w:color w:val="000000"/>
          <w:sz w:val="28"/>
          <w:szCs w:val="28"/>
        </w:rPr>
      </w:pPr>
      <w:r w:rsidRPr="0074060F">
        <w:rPr>
          <w:noProof/>
          <w:color w:val="000000"/>
          <w:sz w:val="28"/>
          <w:szCs w:val="28"/>
        </w:rPr>
        <w:t>Важной чертой судебной власти является участие представителей</w:t>
      </w:r>
      <w:r w:rsidR="0079587E" w:rsidRPr="0074060F">
        <w:rPr>
          <w:noProof/>
          <w:color w:val="000000"/>
          <w:sz w:val="28"/>
          <w:szCs w:val="28"/>
        </w:rPr>
        <w:t xml:space="preserve"> </w:t>
      </w:r>
      <w:r w:rsidRPr="0074060F">
        <w:rPr>
          <w:noProof/>
          <w:color w:val="000000"/>
          <w:sz w:val="28"/>
          <w:szCs w:val="28"/>
        </w:rPr>
        <w:t>народа в осуществлении правосудия.</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Конституционное положение о праве граждан</w:t>
      </w:r>
      <w:r w:rsidR="0079587E" w:rsidRPr="0074060F">
        <w:rPr>
          <w:noProof/>
          <w:color w:val="000000"/>
          <w:sz w:val="28"/>
          <w:szCs w:val="28"/>
        </w:rPr>
        <w:t xml:space="preserve"> </w:t>
      </w:r>
      <w:r w:rsidRPr="0074060F">
        <w:rPr>
          <w:noProof/>
          <w:color w:val="000000"/>
          <w:sz w:val="28"/>
          <w:szCs w:val="28"/>
        </w:rPr>
        <w:t>участвовать в отправлении правосудия</w:t>
      </w:r>
      <w:r w:rsidR="0079587E" w:rsidRPr="0074060F">
        <w:rPr>
          <w:noProof/>
          <w:color w:val="000000"/>
          <w:sz w:val="28"/>
          <w:szCs w:val="28"/>
        </w:rPr>
        <w:t xml:space="preserve"> </w:t>
      </w:r>
      <w:r w:rsidRPr="0074060F">
        <w:rPr>
          <w:noProof/>
          <w:color w:val="000000"/>
          <w:sz w:val="28"/>
          <w:szCs w:val="28"/>
        </w:rPr>
        <w:t>развивается в судоустройственных и процессуальных законах.</w:t>
      </w:r>
      <w:r w:rsidR="0079587E" w:rsidRPr="0074060F">
        <w:rPr>
          <w:noProof/>
          <w:color w:val="000000"/>
          <w:sz w:val="28"/>
          <w:szCs w:val="28"/>
        </w:rPr>
        <w:t xml:space="preserve"> </w:t>
      </w:r>
      <w:r w:rsidRPr="0074060F">
        <w:rPr>
          <w:noProof/>
          <w:color w:val="000000"/>
          <w:sz w:val="28"/>
          <w:szCs w:val="28"/>
        </w:rPr>
        <w:t>Оно реализуется путем участия в рассмотрении и разрешении судебных дел народных заседателей, присяжных заседателей и представителей общественных организаций и трудовых коллективов. Одним из обязательных признаков судебной власти является властный характер полномочий суда. Это проявляется в том, что требования и распоряжения судей при осуществлении ими своих полномочий обязательны для всех без исключения государственных органов, организаций и других юридических лиц и граждан. Выполнение</w:t>
      </w:r>
      <w:r w:rsidR="0079587E" w:rsidRPr="0074060F">
        <w:rPr>
          <w:noProof/>
          <w:color w:val="000000"/>
          <w:sz w:val="28"/>
          <w:szCs w:val="28"/>
        </w:rPr>
        <w:t xml:space="preserve"> </w:t>
      </w:r>
      <w:r w:rsidRPr="0074060F">
        <w:rPr>
          <w:noProof/>
          <w:color w:val="000000"/>
          <w:sz w:val="28"/>
          <w:szCs w:val="28"/>
        </w:rPr>
        <w:t>требований суда и исполнение его решений обеспечивается силой государства.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Судебная система Российской Федерации устанавливается Конституцией Российской Федерации и федеральным конституционным законом. К органам судебной власти в Российской Федерации относятся: федеральные суды и суды субъектов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 федеральным судам относятся: Конституционный Суд Российской Федерации;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 судам субъектов Российской Федерации относятся: конституционные (уставные) суды и мировые суды субъектов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Конституционно-правовые принципы организации и деятельности судебной власти в Российской Федерации закреплены в седьмой главе Конституции Российской Федерации и в Федеральном конституционном законе от 31 декабря 1996 г. № 1-ФКЗ «О судебной системе Российской Федерации».</w:t>
      </w:r>
      <w:r w:rsidRPr="0074060F">
        <w:rPr>
          <w:rStyle w:val="ad"/>
          <w:rFonts w:ascii="Times New Roman" w:hAnsi="Times New Roman"/>
          <w:noProof/>
          <w:color w:val="000000"/>
          <w:sz w:val="28"/>
          <w:szCs w:val="28"/>
        </w:rPr>
        <w:footnoteReference w:id="2"/>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 Осуществление правосудия только судом. Осуществление правосудия только судом означает, что в Российской Федерации нет и, не может быть никаких, кроме судов, органов государственной власти, которые могут рассматривать и разрешать гражданские, уголовные и другие дела. Принцип осуществления правосудия только судом — это гарантия законности и правопорядка, охраны прав и законных интересов граждан и их организаций.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2. Судьи независимы и подчиняются только Конституции Российской Федерации и федеральному закону. Независимость судей — важнейшее условие самостоятельности судебной власти, что позволяет объективно и беспристрастно осуществлять правосудие, защищать права и свободы граждан. Действующее законодательство Российской Федерации устанавливает следующие правовые гарантии независимости судей: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установленная законом определенная процедура осуществления правосудия, которая исключает постороннее воздействие на судей (вынесение судом решения в совещательной комнате и т. д.);</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преследование по закону любого вмешательства в деятельность по осуществлению правосудия;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освобождение судей от обязанностей отчитываться перед кем бы то ни было о своей деятельности;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установление законом специального порядка приостановления и прекращения полномочий судьи;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право судьи на отставку по собственному желанию независимо от возраста;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предоставление судье за счет государства материального и социального обеспечения, соответствующего его статусу;</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особая защита государством судьи, членов его семьи и их имущества.</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Судьи несменяемы. Полномочия судьи могут быть прекращены или при- остановлены не иначе как в порядке и по основаниям, установленным федеральным законом. Несменяемость судьи — одна из существенных гарантий его независимости.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Судьи неприкосновенны. Неприкосновенность судей — одна из наиболее существенных гарантий независимости судебной власти. Неприкосновенность распространяется не только на личность судьи, но и на его жилище и служебное помещение, корреспонденцию, имущество и документы, используемые им транспорт и средства связи. Судья не может быть привлечен к уголовной ответственности иначе как в порядке, определяемом федеральным законом.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Разбирательство дел во всех судах открытое. Конституция Российской Федерации устанавливает, что слушание дела в закрытом заседании допускается в случаях, предусмотренных федеральным законом. Также не допускается заочное разбирательство уголовных дел в судах, кроме случаев, предусмотренных федеральным законом.</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Судопроизводство осуществляется на основе состязательности и равноправия сторон. Принцип состязательности и равноправия сторон — важнейшее условие демократичности осуществления правосудия и вынесения справедливого судебного решения.</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Право граждан участвовать в осуществлении правосудия. Граждане Российской Федерации в порядке, предусмотренном федеральным законом, имеют право участвовать в осуществлении правосудия. Конституция Российской Федерации устанавливает, что в случаях, предусмотренных федеральным за коном, судопроизводство осуществляется с участием присяжных заседателей.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3. В соответствии с Конституцией Российской Федерации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Данное конституционное положение является гарантией независимости судебной власти, как от исполнительной, так и от законодательной власти.</w:t>
      </w:r>
    </w:p>
    <w:p w:rsidR="005E6FC4" w:rsidRPr="0074060F" w:rsidRDefault="005E6FC4" w:rsidP="0079587E">
      <w:pPr>
        <w:autoSpaceDE w:val="0"/>
        <w:autoSpaceDN w:val="0"/>
        <w:adjustRightInd w:val="0"/>
        <w:spacing w:line="360" w:lineRule="auto"/>
        <w:ind w:firstLine="709"/>
        <w:jc w:val="both"/>
        <w:rPr>
          <w:b/>
          <w:bCs/>
          <w:noProof/>
          <w:color w:val="000000"/>
          <w:sz w:val="28"/>
          <w:szCs w:val="28"/>
        </w:rPr>
      </w:pPr>
      <w:r w:rsidRPr="0074060F">
        <w:rPr>
          <w:noProof/>
          <w:color w:val="000000"/>
          <w:sz w:val="28"/>
        </w:rPr>
        <w:br w:type="page"/>
      </w:r>
      <w:bookmarkStart w:id="5" w:name="_Toc150245013"/>
      <w:r w:rsidRPr="0074060F">
        <w:rPr>
          <w:b/>
          <w:bCs/>
          <w:noProof/>
          <w:color w:val="000000"/>
          <w:sz w:val="28"/>
          <w:szCs w:val="28"/>
        </w:rPr>
        <w:t>3. Контрольно-надзорные органы государственной власти</w:t>
      </w:r>
    </w:p>
    <w:bookmarkEnd w:id="5"/>
    <w:p w:rsidR="0079587E" w:rsidRPr="0074060F" w:rsidRDefault="0079587E"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Контрольно-надзорные органы осуществляют постоянный повседневный надзор и контроль за правильной реализацией и применением норм права органами исполнительной власти, различными организациями, учреждениями, предприятиями, должностными лицами и гражданами. К контрольно-надзорным органам государственной власти относятся: Прокуратура Российской Федерации, Счетная палата Российской Федерации и другие органы государственной власти, осуществляющие контрольно-надзорные функции. Контрольно-надзорные органы государственной власти выявляют различные нарушения законности и правопорядка, применяют к правонарушителям соответствующие санкции или ставят перед компетентными органами вопрос об устранении допущенных нарушений законности и привлечении виновных лиц к юридической ответственности.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соответствии с Федеральным законом от 17 ноября 1995 г. № 168-ФЗ «О Прокуратуре Российской Федерации»</w:t>
      </w:r>
      <w:r w:rsidRPr="0074060F">
        <w:rPr>
          <w:rStyle w:val="ad"/>
          <w:rFonts w:ascii="Times New Roman" w:hAnsi="Times New Roman"/>
          <w:noProof/>
          <w:color w:val="000000"/>
          <w:sz w:val="28"/>
          <w:szCs w:val="28"/>
        </w:rPr>
        <w:footnoteReference w:id="3"/>
      </w:r>
      <w:r w:rsidRPr="0074060F">
        <w:rPr>
          <w:rFonts w:ascii="Times New Roman" w:hAnsi="Times New Roman" w:cs="Times New Roman"/>
          <w:noProof/>
          <w:color w:val="000000"/>
          <w:sz w:val="28"/>
          <w:szCs w:val="28"/>
        </w:rPr>
        <w:t xml:space="preserve">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надзор за исполнением законов органами, осуществляющими оперативно- розыскную деятельность, дознание и предварительное следствие;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надзор за исполнением законов судебными приставами;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уголовное преследование в соответствии с полномочиями, установленными уголовно-процессуальным законодательством Российской Федерации;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координацию деятельности правоохранительных органов по борьбе с преступностью.</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Органы прокуратуры:</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Счетная палата Российской Федерации является постоянно действующим органом государственного финансового контроля. В своей деятельности Счетная палата руководствуется Конституцией Российской Федерации, Федеральным законом «О Счетной палате Российской Федерации» от 11 января 1995 г. и другими законами Российской Федерации.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Счетная палата осуществляет контроль за исполнением федерального бюджета на основе принципов законности, объективности, независимости и гласности.</w:t>
      </w:r>
    </w:p>
    <w:p w:rsidR="005E6FC4" w:rsidRPr="0074060F" w:rsidRDefault="005E6FC4" w:rsidP="0079587E">
      <w:pPr>
        <w:autoSpaceDE w:val="0"/>
        <w:autoSpaceDN w:val="0"/>
        <w:adjustRightInd w:val="0"/>
        <w:spacing w:line="360" w:lineRule="auto"/>
        <w:ind w:firstLine="709"/>
        <w:jc w:val="both"/>
        <w:rPr>
          <w:b/>
          <w:noProof/>
          <w:color w:val="000000"/>
          <w:sz w:val="28"/>
          <w:szCs w:val="28"/>
        </w:rPr>
      </w:pPr>
      <w:r w:rsidRPr="0074060F">
        <w:rPr>
          <w:noProof/>
          <w:color w:val="000000"/>
          <w:sz w:val="28"/>
        </w:rPr>
        <w:br w:type="page"/>
      </w:r>
      <w:bookmarkStart w:id="6" w:name="_Toc150245014"/>
      <w:r w:rsidR="0079587E" w:rsidRPr="0074060F">
        <w:rPr>
          <w:b/>
          <w:noProof/>
          <w:color w:val="000000"/>
          <w:sz w:val="28"/>
          <w:szCs w:val="28"/>
        </w:rPr>
        <w:t>Заключение</w:t>
      </w:r>
      <w:bookmarkEnd w:id="6"/>
    </w:p>
    <w:p w:rsidR="0079587E" w:rsidRPr="0074060F" w:rsidRDefault="0079587E"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В данной работе автор описал понятие и признаки государственного аппарата, виды органов государственной власти. Подробнее рассмотрели органы законодательной, исполнительной и судебной властей. А также рассмотрел контрольно-надзорные органы государственной власти как четвёртую ветвь государственной власти.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В своей работе автор попытался отобразить наиболее существенные классификации органов государства, которые рассматривались разными авторами. Существует столько мнений по поводу разновидностей государственных органов сколько существует авторов, и каждый автор дает свою оценку этому многообразию. Автор данной работы, рассмотрев точки зрения таких авторов как Морозова Л.А., Корельский В.М., Зорькин В.Д. и др., попытался объединить существующие точки зрения. </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Многообразие органов государства зачастую порождает огромную проблему разрастания сложного, громоздкого и разветвленного чиновничье-бюрократического аппарата, который и образует основу механизма государства.</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Автору понравилась мысль, заложенная в учебнике «Теория государства и права» под редакцией Корельского В.Н. и проф. Перевалова В.Д.: «Бюрократия и бюрократизм стары, так же как старо государство, они неотрывны от него, во многом характеризуют его механизм (аппарат).</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В понятие "бюрократия" часто вкладывается различный смысл. Для М. Вебера бюрократия — рациональная организация государственного управления, деятельности государственного аппарата на основе господства общеобязательных регламентированных процедур, исполнение которых не зависит от того, кто именно и по отношению к кому их выполняет. Все равны перед единым порядком. Унификация становится гарантией против недостатком государственных чиновников и возможности злоупотреблений. К. Маркс относился к бюрократии резко отрицательно, оценивал ее как абсолютное зло.</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В отличие от бюрократического способа управления бюрократизм — болезнь, причем застарелая и общемировая. В буквальном смысле слова бюрократизм означает власть "бюро", т.е. письменного стола, конторы, "конторовластие", а по, сути дела — власть оторванного от народа аппарата. Главный ресурс бюрократов — именно власть и возможность ею злоупотреблять, извлекать выгоду из должности, из службы. В руках бюрократа этот ресурс конвертируется в другие виды капитала, материальных благ.</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Основная причина живучести бюрократизма кроется в многообразии и противоречивости интересов, в возможности манипулировать ими в корыстных целях. Так, государственный интерес бюрократы могут превратить в ведомственный или местнический, ведомственный или местный — в групповой или личный, т.е. государственные задачи превращаются в канцелярские, а канцелярские задачи — в государственные. Одной из характерных черт бюрократизма является стремление к тайне, засекречиванию деятельности.</w:t>
      </w:r>
    </w:p>
    <w:p w:rsidR="005E6FC4" w:rsidRPr="0074060F" w:rsidRDefault="005E6FC4" w:rsidP="0079587E">
      <w:pPr>
        <w:autoSpaceDE w:val="0"/>
        <w:autoSpaceDN w:val="0"/>
        <w:adjustRightInd w:val="0"/>
        <w:spacing w:line="360" w:lineRule="auto"/>
        <w:ind w:firstLine="709"/>
        <w:jc w:val="both"/>
        <w:rPr>
          <w:noProof/>
          <w:color w:val="000000"/>
          <w:sz w:val="28"/>
          <w:szCs w:val="28"/>
        </w:rPr>
      </w:pPr>
      <w:r w:rsidRPr="0074060F">
        <w:rPr>
          <w:noProof/>
          <w:color w:val="000000"/>
          <w:sz w:val="28"/>
          <w:szCs w:val="28"/>
        </w:rPr>
        <w:t>Пожалуй, самый важный закон бюрократического аппарата — сохранение и увеличение власти, ее самовозрастание. Отсюда разбухание государственного аппарата — верный признак его бюрократического загнивания.</w:t>
      </w:r>
    </w:p>
    <w:p w:rsidR="005E6FC4" w:rsidRPr="0074060F" w:rsidRDefault="005E6FC4" w:rsidP="0079587E">
      <w:pPr>
        <w:spacing w:line="360" w:lineRule="auto"/>
        <w:ind w:firstLine="709"/>
        <w:jc w:val="both"/>
        <w:rPr>
          <w:noProof/>
          <w:color w:val="000000"/>
          <w:sz w:val="28"/>
          <w:szCs w:val="28"/>
        </w:rPr>
      </w:pPr>
      <w:r w:rsidRPr="0074060F">
        <w:rPr>
          <w:noProof/>
          <w:color w:val="000000"/>
          <w:sz w:val="28"/>
          <w:szCs w:val="28"/>
        </w:rPr>
        <w:t>Антиподом и самым действенным способом борьбы с бюрократизмом служит демократия. Постоянный демократический контроль за всеми звеньями государственного механизма, отчетность и сменяемость работников государственных органов, гласность и критика — надежное лекарство против этой болезни.»</w:t>
      </w:r>
    </w:p>
    <w:p w:rsidR="005E6FC4" w:rsidRPr="0074060F" w:rsidRDefault="005E6FC4" w:rsidP="0079587E">
      <w:pPr>
        <w:pStyle w:val="a3"/>
        <w:spacing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Автор данной работы имел опыт обращения в органы государственной власти. И убедился в бездеятельности чиновничьего аппарата, проявляющейся в волоките и не компетенции государственных служащих в защите его прав. По мнению автора, это вызвано и таким положением дел в обществе, когда обыватель, в своём большинстве юридически безграмотен: он не только не знает, но и не хочет знать свои права. Необходимо не только совершенствовать аппарат государственных органов, но и повышать юридическую грамотность населения.</w:t>
      </w:r>
    </w:p>
    <w:p w:rsidR="005E6FC4" w:rsidRPr="0074060F" w:rsidRDefault="005E6FC4" w:rsidP="0079587E">
      <w:pPr>
        <w:pStyle w:val="1"/>
        <w:spacing w:before="0" w:after="0" w:line="360" w:lineRule="auto"/>
        <w:ind w:firstLine="709"/>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br w:type="page"/>
      </w:r>
      <w:bookmarkStart w:id="7" w:name="_Toc150245015"/>
      <w:r w:rsidR="0079587E" w:rsidRPr="0074060F">
        <w:rPr>
          <w:rFonts w:ascii="Times New Roman" w:hAnsi="Times New Roman" w:cs="Times New Roman"/>
          <w:noProof/>
          <w:color w:val="000000"/>
          <w:sz w:val="28"/>
          <w:szCs w:val="28"/>
        </w:rPr>
        <w:t>Список литературы</w:t>
      </w:r>
      <w:bookmarkEnd w:id="7"/>
    </w:p>
    <w:p w:rsidR="0079587E" w:rsidRPr="0074060F" w:rsidRDefault="0079587E" w:rsidP="0079587E">
      <w:pPr>
        <w:pStyle w:val="a3"/>
        <w:spacing w:line="360" w:lineRule="auto"/>
        <w:ind w:firstLine="709"/>
        <w:jc w:val="both"/>
        <w:rPr>
          <w:rFonts w:ascii="Times New Roman" w:hAnsi="Times New Roman" w:cs="Times New Roman"/>
          <w:noProof/>
          <w:color w:val="000000"/>
          <w:sz w:val="28"/>
          <w:szCs w:val="28"/>
        </w:rPr>
      </w:pPr>
    </w:p>
    <w:p w:rsidR="005E6FC4" w:rsidRPr="0074060F" w:rsidRDefault="005E6FC4" w:rsidP="0079587E">
      <w:pPr>
        <w:pStyle w:val="a3"/>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 Конституция Российской Федерации. М. 2000 г.</w:t>
      </w:r>
    </w:p>
    <w:p w:rsidR="005E6FC4" w:rsidRPr="0074060F" w:rsidRDefault="005E6FC4" w:rsidP="0079587E">
      <w:pPr>
        <w:pStyle w:val="a3"/>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2. Федеральный конституционный закон от 21 июля 1994 г. N 1-ФКЗ </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"О Конституционном Суде Российской Федерации" с изменениями от 8 февраля, 15 декабря 2001 г., 7 июня 2004 г., 5 апреля 2005 г., 5 февраля 2007 г., 2 июня 2009 г.</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3. </w:t>
      </w:r>
      <w:r w:rsidR="0079587E" w:rsidRPr="0074060F">
        <w:rPr>
          <w:rFonts w:ascii="Times New Roman" w:hAnsi="Times New Roman" w:cs="Times New Roman"/>
          <w:noProof/>
          <w:color w:val="000000"/>
          <w:sz w:val="28"/>
          <w:szCs w:val="28"/>
        </w:rPr>
        <w:t>Гомеров И.</w:t>
      </w:r>
      <w:r w:rsidRPr="0074060F">
        <w:rPr>
          <w:rFonts w:ascii="Times New Roman" w:hAnsi="Times New Roman" w:cs="Times New Roman"/>
          <w:noProof/>
          <w:color w:val="000000"/>
          <w:sz w:val="28"/>
          <w:szCs w:val="28"/>
        </w:rPr>
        <w:t>Н. Государство и государственная власть: предпосылки, особенности, структура. — М., 2002.</w:t>
      </w:r>
      <w:r w:rsidRPr="0074060F">
        <w:rPr>
          <w:rFonts w:ascii="Times New Roman" w:hAnsi="Times New Roman" w:cs="Times New Roman"/>
          <w:noProof/>
          <w:color w:val="000000"/>
          <w:sz w:val="28"/>
        </w:rPr>
        <w:t xml:space="preserve"> - </w:t>
      </w:r>
      <w:r w:rsidRPr="0074060F">
        <w:rPr>
          <w:rFonts w:ascii="Times New Roman" w:hAnsi="Times New Roman" w:cs="Times New Roman"/>
          <w:noProof/>
          <w:color w:val="000000"/>
          <w:sz w:val="28"/>
          <w:szCs w:val="28"/>
        </w:rPr>
        <w:t>830 с.</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4. </w:t>
      </w:r>
      <w:r w:rsidR="0079587E" w:rsidRPr="0074060F">
        <w:rPr>
          <w:rFonts w:ascii="Times New Roman" w:hAnsi="Times New Roman" w:cs="Times New Roman"/>
          <w:noProof/>
          <w:color w:val="000000"/>
          <w:sz w:val="28"/>
          <w:szCs w:val="28"/>
        </w:rPr>
        <w:t>Дыльнов Г.</w:t>
      </w:r>
      <w:r w:rsidRPr="0074060F">
        <w:rPr>
          <w:rFonts w:ascii="Times New Roman" w:hAnsi="Times New Roman" w:cs="Times New Roman"/>
          <w:noProof/>
          <w:color w:val="000000"/>
          <w:sz w:val="28"/>
          <w:szCs w:val="28"/>
        </w:rPr>
        <w:t>В. Законодательная власть в правовом государстве. — М., 1995. 7,4 п.л.</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5. Теория</w:t>
      </w:r>
      <w:r w:rsidR="0079587E" w:rsidRPr="0074060F">
        <w:rPr>
          <w:noProof/>
          <w:color w:val="000000"/>
          <w:sz w:val="28"/>
          <w:szCs w:val="28"/>
        </w:rPr>
        <w:t xml:space="preserve"> </w:t>
      </w:r>
      <w:r w:rsidRPr="0074060F">
        <w:rPr>
          <w:noProof/>
          <w:color w:val="000000"/>
          <w:sz w:val="28"/>
          <w:szCs w:val="28"/>
        </w:rPr>
        <w:t>государства</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права: Учебник для вузов. 2-е изд., изм. доп. /Под</w:t>
      </w:r>
      <w:r w:rsidR="0079587E" w:rsidRPr="0074060F">
        <w:rPr>
          <w:noProof/>
          <w:color w:val="000000"/>
          <w:sz w:val="28"/>
          <w:szCs w:val="28"/>
        </w:rPr>
        <w:t xml:space="preserve"> </w:t>
      </w:r>
      <w:r w:rsidRPr="0074060F">
        <w:rPr>
          <w:noProof/>
          <w:color w:val="000000"/>
          <w:sz w:val="28"/>
          <w:szCs w:val="28"/>
        </w:rPr>
        <w:t>ред.</w:t>
      </w:r>
      <w:r w:rsidR="0079587E" w:rsidRPr="0074060F">
        <w:rPr>
          <w:noProof/>
          <w:color w:val="000000"/>
          <w:sz w:val="28"/>
          <w:szCs w:val="28"/>
        </w:rPr>
        <w:t xml:space="preserve"> </w:t>
      </w:r>
      <w:r w:rsidRPr="0074060F">
        <w:rPr>
          <w:noProof/>
          <w:color w:val="000000"/>
          <w:sz w:val="28"/>
          <w:szCs w:val="28"/>
        </w:rPr>
        <w:t>Корельского</w:t>
      </w:r>
      <w:r w:rsidR="0079587E" w:rsidRPr="0074060F">
        <w:rPr>
          <w:noProof/>
          <w:color w:val="000000"/>
          <w:sz w:val="28"/>
          <w:szCs w:val="28"/>
        </w:rPr>
        <w:t xml:space="preserve"> </w:t>
      </w:r>
      <w:r w:rsidRPr="0074060F">
        <w:rPr>
          <w:noProof/>
          <w:color w:val="000000"/>
          <w:sz w:val="28"/>
          <w:szCs w:val="28"/>
        </w:rPr>
        <w:t>В.Н.</w:t>
      </w:r>
      <w:r w:rsidR="0079587E" w:rsidRPr="0074060F">
        <w:rPr>
          <w:noProof/>
          <w:color w:val="000000"/>
          <w:sz w:val="28"/>
          <w:szCs w:val="28"/>
        </w:rPr>
        <w:t xml:space="preserve"> </w:t>
      </w:r>
      <w:r w:rsidRPr="0074060F">
        <w:rPr>
          <w:noProof/>
          <w:color w:val="000000"/>
          <w:sz w:val="28"/>
          <w:szCs w:val="28"/>
        </w:rPr>
        <w:t>и</w:t>
      </w:r>
      <w:r w:rsidR="0079587E" w:rsidRPr="0074060F">
        <w:rPr>
          <w:noProof/>
          <w:color w:val="000000"/>
          <w:sz w:val="28"/>
          <w:szCs w:val="28"/>
        </w:rPr>
        <w:t xml:space="preserve"> </w:t>
      </w:r>
      <w:r w:rsidRPr="0074060F">
        <w:rPr>
          <w:noProof/>
          <w:color w:val="000000"/>
          <w:sz w:val="28"/>
          <w:szCs w:val="28"/>
        </w:rPr>
        <w:t>проф. Перевалова В.Д. - М.: 2000. – 616 с.</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 М.: 2000. – 616 с. </w:t>
      </w:r>
    </w:p>
    <w:p w:rsidR="005E6FC4" w:rsidRPr="0074060F" w:rsidRDefault="005E6FC4" w:rsidP="0079587E">
      <w:pPr>
        <w:pStyle w:val="a3"/>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6. Морозова Л.А. Теория государства и права: Учебник. – М. 2002. - 414 с.</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7. Петров К.М. Теория государства и права. Ростов-на-Дону 2004 г.</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8. Романенкова Е.Н. Теория государства и права. - М.: 2005 г.</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 xml:space="preserve">9. Собрание законодательства Российской Федерации, 1995, № 50, ст. 4869). </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10. Собрание законодательства Российской Федерации, 2000, № 32, ст. 3336).</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11. Собрание законодательства Российской Федерации. 2003. №31. Ст. 2990.</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12.Собрание законодательства Российской Федерации. 2003. № 1. Ст. I.</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13. Собрание законодательства Российской Федерации. 2003. № 47. Ст. 4472.</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14. Зорькин В.Д. д-р юр.наук, проф. Кризис доверия и государство.//"Российская газета" - Федеральный выпуск № 4887 от 10 апреля 2009 г.</w:t>
      </w:r>
    </w:p>
    <w:p w:rsidR="005E6FC4" w:rsidRPr="0074060F" w:rsidRDefault="005E6FC4" w:rsidP="0079587E">
      <w:pPr>
        <w:pStyle w:val="a3"/>
        <w:tabs>
          <w:tab w:val="num" w:pos="1620"/>
        </w:tabs>
        <w:spacing w:line="360" w:lineRule="auto"/>
        <w:jc w:val="both"/>
        <w:rPr>
          <w:rFonts w:ascii="Times New Roman" w:hAnsi="Times New Roman" w:cs="Times New Roman"/>
          <w:noProof/>
          <w:color w:val="000000"/>
          <w:sz w:val="28"/>
          <w:szCs w:val="28"/>
        </w:rPr>
      </w:pPr>
      <w:r w:rsidRPr="0074060F">
        <w:rPr>
          <w:rFonts w:ascii="Times New Roman" w:hAnsi="Times New Roman" w:cs="Times New Roman"/>
          <w:noProof/>
          <w:color w:val="000000"/>
          <w:sz w:val="28"/>
          <w:szCs w:val="28"/>
        </w:rPr>
        <w:t>15. Зорькин В.Д. д-р юр.наук,пр-сор Белые одежды для черной мантии. Рейтинг доверия//"Российская газета" - Федеральный выпуск №3652 от 10 декабря 2004 г.</w:t>
      </w:r>
    </w:p>
    <w:p w:rsidR="0079587E" w:rsidRPr="0074060F" w:rsidRDefault="005E6FC4" w:rsidP="0079587E">
      <w:pPr>
        <w:spacing w:line="360" w:lineRule="auto"/>
        <w:jc w:val="both"/>
        <w:rPr>
          <w:noProof/>
          <w:color w:val="000000"/>
          <w:sz w:val="28"/>
          <w:szCs w:val="28"/>
        </w:rPr>
      </w:pPr>
      <w:r w:rsidRPr="0074060F">
        <w:rPr>
          <w:noProof/>
          <w:color w:val="000000"/>
          <w:sz w:val="28"/>
          <w:szCs w:val="28"/>
        </w:rPr>
        <w:t xml:space="preserve">16. Выступление Председателя КС РФ Тезисы доклада Председателя Конституционного Суда Российской Федерации В.Д. Зорькина на конференции 29 октября 2003 года </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 xml:space="preserve">17. Официальный Web-сервер Государственной Думы РФ </w:t>
      </w:r>
      <w:r w:rsidRPr="00FC45E3">
        <w:rPr>
          <w:noProof/>
          <w:color w:val="000000"/>
          <w:sz w:val="28"/>
          <w:szCs w:val="28"/>
        </w:rPr>
        <w:t>http://www.duma.gov.ru/</w:t>
      </w:r>
      <w:r w:rsidRPr="0074060F">
        <w:rPr>
          <w:noProof/>
          <w:color w:val="000000"/>
          <w:sz w:val="28"/>
          <w:szCs w:val="28"/>
        </w:rPr>
        <w:t xml:space="preserve"> </w:t>
      </w:r>
    </w:p>
    <w:p w:rsidR="0079587E" w:rsidRPr="0074060F" w:rsidRDefault="005E6FC4" w:rsidP="0079587E">
      <w:pPr>
        <w:spacing w:line="360" w:lineRule="auto"/>
        <w:jc w:val="both"/>
        <w:rPr>
          <w:noProof/>
          <w:color w:val="000000"/>
          <w:sz w:val="28"/>
          <w:szCs w:val="28"/>
        </w:rPr>
      </w:pPr>
      <w:r w:rsidRPr="0074060F">
        <w:rPr>
          <w:noProof/>
          <w:color w:val="000000"/>
          <w:sz w:val="28"/>
          <w:szCs w:val="28"/>
        </w:rPr>
        <w:t xml:space="preserve">18. Официальный Web-сервер Правительства РФ </w:t>
      </w:r>
      <w:r w:rsidRPr="00FC45E3">
        <w:rPr>
          <w:noProof/>
          <w:color w:val="000000"/>
          <w:sz w:val="28"/>
          <w:szCs w:val="28"/>
        </w:rPr>
        <w:t>http://www.government.gov.ru/</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19. Официальный Web-сервер Конституционный Суд Российской Федерации</w:t>
      </w:r>
    </w:p>
    <w:p w:rsidR="005E6FC4" w:rsidRPr="0074060F" w:rsidRDefault="005E6FC4" w:rsidP="0079587E">
      <w:pPr>
        <w:spacing w:line="360" w:lineRule="auto"/>
        <w:jc w:val="both"/>
        <w:rPr>
          <w:noProof/>
          <w:color w:val="000000"/>
          <w:sz w:val="28"/>
          <w:szCs w:val="28"/>
        </w:rPr>
      </w:pPr>
      <w:r w:rsidRPr="00FC45E3">
        <w:rPr>
          <w:noProof/>
          <w:color w:val="000000"/>
          <w:sz w:val="28"/>
          <w:szCs w:val="28"/>
        </w:rPr>
        <w:t>http://www.ksrf.ru/Info/Pages/default.aspx</w:t>
      </w:r>
      <w:r w:rsidRPr="0074060F">
        <w:rPr>
          <w:noProof/>
          <w:color w:val="000000"/>
          <w:sz w:val="28"/>
          <w:szCs w:val="28"/>
        </w:rPr>
        <w:t xml:space="preserve"> </w:t>
      </w:r>
    </w:p>
    <w:p w:rsidR="0079587E" w:rsidRPr="0074060F" w:rsidRDefault="005E6FC4" w:rsidP="0079587E">
      <w:pPr>
        <w:spacing w:line="360" w:lineRule="auto"/>
        <w:jc w:val="both"/>
        <w:rPr>
          <w:noProof/>
          <w:color w:val="000000"/>
          <w:sz w:val="28"/>
          <w:szCs w:val="28"/>
        </w:rPr>
      </w:pPr>
      <w:r w:rsidRPr="0074060F">
        <w:rPr>
          <w:noProof/>
          <w:color w:val="000000"/>
          <w:sz w:val="28"/>
          <w:szCs w:val="28"/>
        </w:rPr>
        <w:t>20. Официальный Web-сервер Совета Федерации</w:t>
      </w:r>
      <w:r w:rsidR="0079587E" w:rsidRPr="0074060F">
        <w:rPr>
          <w:noProof/>
          <w:color w:val="000000"/>
          <w:sz w:val="28"/>
          <w:szCs w:val="28"/>
        </w:rPr>
        <w:t xml:space="preserve"> </w:t>
      </w:r>
      <w:r w:rsidRPr="00FC45E3">
        <w:rPr>
          <w:noProof/>
          <w:color w:val="000000"/>
          <w:sz w:val="28"/>
          <w:szCs w:val="28"/>
        </w:rPr>
        <w:t>http://www.council.gov.ru/</w:t>
      </w:r>
      <w:r w:rsidRPr="0074060F">
        <w:rPr>
          <w:noProof/>
          <w:color w:val="000000"/>
          <w:sz w:val="28"/>
          <w:szCs w:val="28"/>
        </w:rPr>
        <w:t xml:space="preserve"> </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21. Официальный Web-сервер Конституционного Суда РФ</w:t>
      </w:r>
    </w:p>
    <w:p w:rsidR="005E6FC4" w:rsidRPr="0074060F" w:rsidRDefault="005E6FC4" w:rsidP="0079587E">
      <w:pPr>
        <w:spacing w:line="360" w:lineRule="auto"/>
        <w:jc w:val="both"/>
        <w:rPr>
          <w:noProof/>
          <w:color w:val="000000"/>
          <w:sz w:val="28"/>
          <w:szCs w:val="28"/>
        </w:rPr>
      </w:pPr>
      <w:r w:rsidRPr="00FC45E3">
        <w:rPr>
          <w:noProof/>
          <w:color w:val="000000"/>
          <w:sz w:val="28"/>
          <w:szCs w:val="28"/>
        </w:rPr>
        <w:t>http://www.ksrf.ru/Pages/Default.aspx</w:t>
      </w:r>
      <w:r w:rsidRPr="0074060F">
        <w:rPr>
          <w:noProof/>
          <w:color w:val="000000"/>
          <w:sz w:val="28"/>
          <w:szCs w:val="28"/>
        </w:rPr>
        <w:t xml:space="preserve"> </w:t>
      </w:r>
    </w:p>
    <w:p w:rsidR="005E6FC4" w:rsidRPr="0074060F" w:rsidRDefault="005E6FC4" w:rsidP="0079587E">
      <w:pPr>
        <w:spacing w:line="360" w:lineRule="auto"/>
        <w:jc w:val="both"/>
        <w:rPr>
          <w:noProof/>
          <w:color w:val="000000"/>
          <w:sz w:val="28"/>
        </w:rPr>
      </w:pPr>
      <w:r w:rsidRPr="0074060F">
        <w:rPr>
          <w:noProof/>
          <w:color w:val="000000"/>
          <w:sz w:val="28"/>
          <w:szCs w:val="28"/>
        </w:rPr>
        <w:t>22. Национальная электронная библиотека http://www.nns.ru/sudy/.</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23. Правительство России и федеральные органы исполнительной власти-</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структурный справочник. - М., ИЭГ "Панорама", 1995. Электронная версия,</w:t>
      </w:r>
    </w:p>
    <w:p w:rsidR="005E6FC4" w:rsidRPr="0074060F" w:rsidRDefault="005E6FC4" w:rsidP="0079587E">
      <w:pPr>
        <w:spacing w:line="360" w:lineRule="auto"/>
        <w:jc w:val="both"/>
        <w:rPr>
          <w:noProof/>
          <w:color w:val="000000"/>
          <w:sz w:val="28"/>
          <w:szCs w:val="28"/>
        </w:rPr>
      </w:pPr>
      <w:r w:rsidRPr="0074060F">
        <w:rPr>
          <w:noProof/>
          <w:color w:val="000000"/>
          <w:sz w:val="28"/>
          <w:szCs w:val="28"/>
        </w:rPr>
        <w:t>1997-1998.</w:t>
      </w:r>
      <w:bookmarkStart w:id="8" w:name="_GoBack"/>
      <w:bookmarkEnd w:id="8"/>
    </w:p>
    <w:sectPr w:rsidR="005E6FC4" w:rsidRPr="0074060F" w:rsidSect="0079587E">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2F" w:rsidRDefault="008A1D2F" w:rsidP="005E6FC4">
      <w:r>
        <w:separator/>
      </w:r>
    </w:p>
  </w:endnote>
  <w:endnote w:type="continuationSeparator" w:id="0">
    <w:p w:rsidR="008A1D2F" w:rsidRDefault="008A1D2F" w:rsidP="005E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2F" w:rsidRDefault="008A1D2F" w:rsidP="005E6FC4">
      <w:r>
        <w:separator/>
      </w:r>
    </w:p>
  </w:footnote>
  <w:footnote w:type="continuationSeparator" w:id="0">
    <w:p w:rsidR="008A1D2F" w:rsidRDefault="008A1D2F" w:rsidP="005E6FC4">
      <w:r>
        <w:continuationSeparator/>
      </w:r>
    </w:p>
  </w:footnote>
  <w:footnote w:id="1">
    <w:p w:rsidR="008A1D2F" w:rsidRDefault="00013E1E" w:rsidP="005E6FC4">
      <w:pPr>
        <w:pStyle w:val="ab"/>
      </w:pPr>
      <w:r>
        <w:rPr>
          <w:rStyle w:val="ad"/>
        </w:rPr>
        <w:footnoteRef/>
      </w:r>
      <w:r>
        <w:t xml:space="preserve"> </w:t>
      </w:r>
      <w:r w:rsidRPr="00842779">
        <w:t>Собрание законодательства Российской Федерации. 2003. №31. Ст. 2990.</w:t>
      </w:r>
    </w:p>
  </w:footnote>
  <w:footnote w:id="2">
    <w:p w:rsidR="008A1D2F" w:rsidRDefault="00013E1E" w:rsidP="005E6FC4">
      <w:pPr>
        <w:pStyle w:val="ab"/>
      </w:pPr>
      <w:r>
        <w:rPr>
          <w:rStyle w:val="ad"/>
        </w:rPr>
        <w:footnoteRef/>
      </w:r>
      <w:r>
        <w:t xml:space="preserve"> </w:t>
      </w:r>
      <w:r w:rsidRPr="00C47A76">
        <w:t xml:space="preserve">Собрание законодательства Российской Федерации. 2003. № 1. Ст. </w:t>
      </w:r>
      <w:r w:rsidRPr="00C47A76">
        <w:rPr>
          <w:lang w:val="en-US"/>
        </w:rPr>
        <w:t>I</w:t>
      </w:r>
      <w:r w:rsidRPr="00C47A76">
        <w:t>.</w:t>
      </w:r>
    </w:p>
  </w:footnote>
  <w:footnote w:id="3">
    <w:p w:rsidR="008A1D2F" w:rsidRDefault="00013E1E" w:rsidP="005E6FC4">
      <w:pPr>
        <w:pStyle w:val="ab"/>
      </w:pPr>
      <w:r>
        <w:rPr>
          <w:rStyle w:val="ad"/>
        </w:rPr>
        <w:footnoteRef/>
      </w:r>
      <w:r>
        <w:t xml:space="preserve"> </w:t>
      </w:r>
      <w:r w:rsidRPr="00B6011A">
        <w:t>Собрание законодательства Российской Федерации. 2003. № 47. Ст. 4472.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E" w:rsidRDefault="00013E1E" w:rsidP="00144283">
    <w:pPr>
      <w:pStyle w:val="a6"/>
      <w:framePr w:wrap="around" w:vAnchor="text" w:hAnchor="margin" w:xAlign="right" w:y="1"/>
      <w:rPr>
        <w:rStyle w:val="aa"/>
      </w:rPr>
    </w:pPr>
  </w:p>
  <w:p w:rsidR="00013E1E" w:rsidRDefault="00013E1E" w:rsidP="0014428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E" w:rsidRDefault="00FC45E3" w:rsidP="00144283">
    <w:pPr>
      <w:pStyle w:val="a6"/>
      <w:framePr w:wrap="around" w:vAnchor="text" w:hAnchor="margin" w:xAlign="right" w:y="1"/>
      <w:rPr>
        <w:rStyle w:val="aa"/>
      </w:rPr>
    </w:pPr>
    <w:r>
      <w:rPr>
        <w:rStyle w:val="aa"/>
        <w:noProof/>
      </w:rPr>
      <w:t>2</w:t>
    </w:r>
  </w:p>
  <w:p w:rsidR="00013E1E" w:rsidRDefault="00013E1E" w:rsidP="0014428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363D"/>
    <w:multiLevelType w:val="hybridMultilevel"/>
    <w:tmpl w:val="0044852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E2714A2"/>
    <w:multiLevelType w:val="hybridMultilevel"/>
    <w:tmpl w:val="6D72404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C4"/>
    <w:rsid w:val="00013E1E"/>
    <w:rsid w:val="00055F3B"/>
    <w:rsid w:val="0013465A"/>
    <w:rsid w:val="00144283"/>
    <w:rsid w:val="005E6FC4"/>
    <w:rsid w:val="0074060F"/>
    <w:rsid w:val="0079587E"/>
    <w:rsid w:val="00842779"/>
    <w:rsid w:val="008A1D2F"/>
    <w:rsid w:val="00AA397C"/>
    <w:rsid w:val="00B6011A"/>
    <w:rsid w:val="00C47A76"/>
    <w:rsid w:val="00FC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BFE71F-E49B-4572-9857-A33BA94E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C4"/>
    <w:rPr>
      <w:rFonts w:ascii="Times New Roman" w:hAnsi="Times New Roman"/>
      <w:sz w:val="24"/>
      <w:szCs w:val="24"/>
    </w:rPr>
  </w:style>
  <w:style w:type="paragraph" w:styleId="1">
    <w:name w:val="heading 1"/>
    <w:basedOn w:val="a"/>
    <w:next w:val="a"/>
    <w:link w:val="10"/>
    <w:uiPriority w:val="99"/>
    <w:qFormat/>
    <w:rsid w:val="005E6F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E6F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E6FC4"/>
    <w:rPr>
      <w:rFonts w:ascii="Arial" w:eastAsia="Times New Roman" w:hAnsi="Arial" w:cs="Arial"/>
      <w:b/>
      <w:bCs/>
      <w:i/>
      <w:iCs/>
      <w:sz w:val="28"/>
      <w:szCs w:val="28"/>
      <w:lang w:val="x-none" w:eastAsia="ru-RU"/>
    </w:rPr>
  </w:style>
  <w:style w:type="paragraph" w:styleId="a3">
    <w:name w:val="Plain Text"/>
    <w:basedOn w:val="a"/>
    <w:link w:val="a4"/>
    <w:uiPriority w:val="99"/>
    <w:rsid w:val="005E6FC4"/>
    <w:rPr>
      <w:rFonts w:ascii="Courier New" w:hAnsi="Courier New" w:cs="Courier New"/>
      <w:sz w:val="20"/>
      <w:szCs w:val="20"/>
    </w:rPr>
  </w:style>
  <w:style w:type="character" w:customStyle="1" w:styleId="10">
    <w:name w:val="Заголовок 1 Знак"/>
    <w:link w:val="1"/>
    <w:uiPriority w:val="99"/>
    <w:locked/>
    <w:rsid w:val="005E6FC4"/>
    <w:rPr>
      <w:rFonts w:ascii="Arial" w:eastAsia="Times New Roman" w:hAnsi="Arial" w:cs="Arial"/>
      <w:b/>
      <w:bCs/>
      <w:kern w:val="32"/>
      <w:sz w:val="32"/>
      <w:szCs w:val="32"/>
      <w:lang w:val="x-none" w:eastAsia="ru-RU"/>
    </w:rPr>
  </w:style>
  <w:style w:type="paragraph" w:styleId="11">
    <w:name w:val="toc 1"/>
    <w:basedOn w:val="a"/>
    <w:next w:val="a"/>
    <w:autoRedefine/>
    <w:uiPriority w:val="99"/>
    <w:semiHidden/>
    <w:rsid w:val="005E6FC4"/>
  </w:style>
  <w:style w:type="character" w:customStyle="1" w:styleId="a4">
    <w:name w:val="Текст Знак"/>
    <w:link w:val="a3"/>
    <w:uiPriority w:val="99"/>
    <w:locked/>
    <w:rsid w:val="005E6FC4"/>
    <w:rPr>
      <w:rFonts w:ascii="Courier New" w:eastAsia="Times New Roman" w:hAnsi="Courier New" w:cs="Courier New"/>
      <w:sz w:val="20"/>
      <w:szCs w:val="20"/>
      <w:lang w:val="x-none" w:eastAsia="ru-RU"/>
    </w:rPr>
  </w:style>
  <w:style w:type="character" w:styleId="a5">
    <w:name w:val="Hyperlink"/>
    <w:uiPriority w:val="99"/>
    <w:rsid w:val="005E6FC4"/>
    <w:rPr>
      <w:rFonts w:cs="Times New Roman"/>
      <w:color w:val="0000FF"/>
      <w:u w:val="single"/>
    </w:rPr>
  </w:style>
  <w:style w:type="paragraph" w:styleId="a6">
    <w:name w:val="header"/>
    <w:basedOn w:val="a"/>
    <w:link w:val="a7"/>
    <w:uiPriority w:val="99"/>
    <w:rsid w:val="005E6FC4"/>
    <w:pPr>
      <w:tabs>
        <w:tab w:val="center" w:pos="4677"/>
        <w:tab w:val="right" w:pos="9355"/>
      </w:tabs>
    </w:pPr>
  </w:style>
  <w:style w:type="paragraph" w:styleId="a8">
    <w:name w:val="footer"/>
    <w:basedOn w:val="a"/>
    <w:link w:val="a9"/>
    <w:uiPriority w:val="99"/>
    <w:rsid w:val="005E6FC4"/>
    <w:pPr>
      <w:tabs>
        <w:tab w:val="center" w:pos="4677"/>
        <w:tab w:val="right" w:pos="9355"/>
      </w:tabs>
    </w:pPr>
  </w:style>
  <w:style w:type="character" w:customStyle="1" w:styleId="a7">
    <w:name w:val="Верхний колонтитул Знак"/>
    <w:link w:val="a6"/>
    <w:uiPriority w:val="99"/>
    <w:locked/>
    <w:rsid w:val="005E6FC4"/>
    <w:rPr>
      <w:rFonts w:ascii="Times New Roman" w:eastAsia="Times New Roman" w:hAnsi="Times New Roman" w:cs="Times New Roman"/>
      <w:sz w:val="24"/>
      <w:szCs w:val="24"/>
      <w:lang w:val="x-none" w:eastAsia="ru-RU"/>
    </w:rPr>
  </w:style>
  <w:style w:type="character" w:styleId="aa">
    <w:name w:val="page number"/>
    <w:uiPriority w:val="99"/>
    <w:rsid w:val="005E6FC4"/>
    <w:rPr>
      <w:rFonts w:cs="Times New Roman"/>
    </w:rPr>
  </w:style>
  <w:style w:type="character" w:customStyle="1" w:styleId="a9">
    <w:name w:val="Нижний колонтитул Знак"/>
    <w:link w:val="a8"/>
    <w:uiPriority w:val="99"/>
    <w:locked/>
    <w:rsid w:val="005E6FC4"/>
    <w:rPr>
      <w:rFonts w:ascii="Times New Roman" w:eastAsia="Times New Roman" w:hAnsi="Times New Roman" w:cs="Times New Roman"/>
      <w:sz w:val="24"/>
      <w:szCs w:val="24"/>
      <w:lang w:val="x-none" w:eastAsia="ru-RU"/>
    </w:rPr>
  </w:style>
  <w:style w:type="paragraph" w:styleId="ab">
    <w:name w:val="footnote text"/>
    <w:basedOn w:val="a"/>
    <w:link w:val="ac"/>
    <w:uiPriority w:val="99"/>
    <w:semiHidden/>
    <w:rsid w:val="005E6FC4"/>
    <w:rPr>
      <w:sz w:val="20"/>
      <w:szCs w:val="20"/>
    </w:rPr>
  </w:style>
  <w:style w:type="character" w:styleId="ad">
    <w:name w:val="footnote reference"/>
    <w:uiPriority w:val="99"/>
    <w:semiHidden/>
    <w:rsid w:val="005E6FC4"/>
    <w:rPr>
      <w:rFonts w:cs="Times New Roman"/>
      <w:vertAlign w:val="superscript"/>
    </w:rPr>
  </w:style>
  <w:style w:type="character" w:customStyle="1" w:styleId="ac">
    <w:name w:val="Текст сноски Знак"/>
    <w:link w:val="ab"/>
    <w:uiPriority w:val="99"/>
    <w:semiHidden/>
    <w:locked/>
    <w:rsid w:val="005E6FC4"/>
    <w:rPr>
      <w:rFonts w:ascii="Times New Roman" w:eastAsia="Times New Roman" w:hAnsi="Times New Roman" w:cs="Times New Roman"/>
      <w:sz w:val="20"/>
      <w:szCs w:val="20"/>
      <w:lang w:val="x-none" w:eastAsia="ru-RU"/>
    </w:rPr>
  </w:style>
  <w:style w:type="table" w:styleId="ae">
    <w:name w:val="Table Grid"/>
    <w:basedOn w:val="a1"/>
    <w:uiPriority w:val="99"/>
    <w:rsid w:val="005E6F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rsid w:val="005E6FC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8578</Words>
  <Characters>48900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Фирма</Company>
  <LinksUpToDate>false</LinksUpToDate>
  <CharactersWithSpaces>57364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Администратор</dc:creator>
  <cp:keywords/>
  <dc:description/>
  <cp:lastModifiedBy>admin</cp:lastModifiedBy>
  <cp:revision>2</cp:revision>
  <dcterms:created xsi:type="dcterms:W3CDTF">2014-03-06T14:24:00Z</dcterms:created>
  <dcterms:modified xsi:type="dcterms:W3CDTF">2014-03-06T14:24:00Z</dcterms:modified>
</cp:coreProperties>
</file>