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46" w:rsidRPr="0084274B" w:rsidRDefault="00EA1946" w:rsidP="00E32D5B">
      <w:pPr>
        <w:pStyle w:val="1"/>
        <w:keepNext w:val="0"/>
        <w:pageBreakBefore w:val="0"/>
        <w:widowControl w:val="0"/>
        <w:ind w:firstLine="709"/>
        <w:rPr>
          <w:kern w:val="32"/>
          <w:sz w:val="28"/>
          <w:szCs w:val="28"/>
        </w:rPr>
      </w:pPr>
      <w:bookmarkStart w:id="0" w:name="_Toc124044409"/>
      <w:bookmarkStart w:id="1" w:name="_Toc124044473"/>
      <w:bookmarkStart w:id="2" w:name="_Toc124044718"/>
      <w:bookmarkStart w:id="3" w:name="_Toc124135355"/>
      <w:bookmarkStart w:id="4" w:name="_Toc124135399"/>
      <w:r w:rsidRPr="0084274B">
        <w:rPr>
          <w:kern w:val="32"/>
          <w:sz w:val="28"/>
          <w:szCs w:val="28"/>
        </w:rPr>
        <w:t>Содержание</w:t>
      </w:r>
      <w:bookmarkEnd w:id="0"/>
      <w:bookmarkEnd w:id="1"/>
      <w:bookmarkEnd w:id="2"/>
      <w:bookmarkEnd w:id="3"/>
      <w:bookmarkEnd w:id="4"/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Введение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1 Сущность страхования на территориальном уровне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1.1 Страхование – как экономическая категория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1.2 Функции страхования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1.3 Территориальный фонд обязательного медицинского страхования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2 Особенности обязательного медицинского страхования на территориальном уровне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2.1 Предпосылки введения обязательного медицинского страхования в Российской Федерации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2.2 Правовые основы обязательного медицинского страхования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2.3Цели и задачи обязательного медицинского страхования на территориальном уровне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2.4 Территориальные программы обязательного медицинского страхования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Заключение</w:t>
      </w:r>
    </w:p>
    <w:p w:rsidR="0084274B" w:rsidRPr="0084274B" w:rsidRDefault="0084274B" w:rsidP="00E32D5B">
      <w:pPr>
        <w:widowControl w:val="0"/>
        <w:spacing w:line="360" w:lineRule="auto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Список литературы</w:t>
      </w:r>
    </w:p>
    <w:p w:rsidR="00EA1946" w:rsidRPr="0084274B" w:rsidRDefault="00EA1946" w:rsidP="00E32D5B">
      <w:pPr>
        <w:widowControl w:val="0"/>
        <w:spacing w:line="360" w:lineRule="auto"/>
        <w:jc w:val="both"/>
        <w:rPr>
          <w:sz w:val="28"/>
          <w:szCs w:val="28"/>
        </w:rPr>
      </w:pPr>
    </w:p>
    <w:p w:rsidR="00EA1946" w:rsidRPr="0084274B" w:rsidRDefault="0084274B" w:rsidP="00E32D5B">
      <w:pPr>
        <w:pStyle w:val="1"/>
        <w:keepNext w:val="0"/>
        <w:pageBreakBefore w:val="0"/>
        <w:widowControl w:val="0"/>
        <w:ind w:firstLine="709"/>
        <w:rPr>
          <w:kern w:val="32"/>
          <w:sz w:val="28"/>
          <w:szCs w:val="28"/>
        </w:rPr>
      </w:pPr>
      <w:bookmarkStart w:id="5" w:name="_Toc124135400"/>
      <w:r w:rsidRPr="0084274B">
        <w:rPr>
          <w:b w:val="0"/>
          <w:kern w:val="32"/>
          <w:sz w:val="28"/>
          <w:szCs w:val="28"/>
        </w:rPr>
        <w:br w:type="page"/>
      </w:r>
      <w:r w:rsidR="00EA1946" w:rsidRPr="0084274B">
        <w:rPr>
          <w:kern w:val="32"/>
          <w:sz w:val="28"/>
          <w:szCs w:val="28"/>
        </w:rPr>
        <w:t>Введение</w:t>
      </w:r>
      <w:bookmarkEnd w:id="5"/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С целью стабилизации и улучшения положения в системе оказания медицинской помощи населению, начиная с 1987 года, осуществляется реформа здравоохранения. С 1993 года внедряется принципиально новая система - система обязательного медицинского страхования. В настоящее время создана инфраструктура, позволяющая предоставить всем гражданам Российской Федерации обязательное медицинское страхование и, соответственно, медицинскую помощь в его рамках. Разработаны банковская технология и механизмы финансовых отношений, приняты нормативно- методические документы, обеспечивающие эффективное функционирование системы обязательного медицинского страхования.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В современных условиях развитие медицинского страхования необходимо поставить на научную основу и здесь прежде всего следует уяснить, что медицинским страхованием должны заниматься не только специалисты в области медицины, но и экономисты. Медицинское страхование - это область экономических, денежных, перераспределительных отношений, связанных с формированием и использованием страхового фонда. Далее, как за акси</w:t>
      </w:r>
      <w:r w:rsidR="00096150" w:rsidRPr="0084274B">
        <w:rPr>
          <w:sz w:val="28"/>
          <w:szCs w:val="28"/>
        </w:rPr>
        <w:t>ому необходимо принять и понять</w:t>
      </w:r>
      <w:r w:rsidRPr="0084274B">
        <w:rPr>
          <w:sz w:val="28"/>
          <w:szCs w:val="28"/>
        </w:rPr>
        <w:t>,</w:t>
      </w:r>
      <w:r w:rsidR="00096150" w:rsidRPr="0084274B">
        <w:rPr>
          <w:sz w:val="28"/>
          <w:szCs w:val="28"/>
        </w:rPr>
        <w:t xml:space="preserve"> </w:t>
      </w:r>
      <w:r w:rsidRPr="0084274B">
        <w:rPr>
          <w:sz w:val="28"/>
          <w:szCs w:val="28"/>
        </w:rPr>
        <w:t>что страхование, в том числе и медицинское, может базироваться только на платных медицинских услугах, развитии различных форм собственности в здравоохранении и на определенном уровне жизни народа в обществе, где создан достаточно объемный средний класс, имеющий экономическую возможность в передаче риска.</w:t>
      </w:r>
      <w:r w:rsidR="00E32D5B">
        <w:rPr>
          <w:sz w:val="28"/>
          <w:szCs w:val="28"/>
        </w:rPr>
        <w:t xml:space="preserve"> </w:t>
      </w:r>
      <w:r w:rsidRPr="0084274B">
        <w:rPr>
          <w:sz w:val="28"/>
          <w:szCs w:val="28"/>
        </w:rPr>
        <w:t>Основная цель написания дипломной работы заключается в наиболее полном рассмотрении, изучении, анализе внедрения обязательного медицинского страхования  в Российской Федерации.</w:t>
      </w:r>
      <w:r w:rsidR="00E32D5B">
        <w:rPr>
          <w:sz w:val="28"/>
          <w:szCs w:val="28"/>
        </w:rPr>
        <w:t xml:space="preserve"> </w:t>
      </w:r>
      <w:r w:rsidRPr="0084274B">
        <w:rPr>
          <w:sz w:val="28"/>
          <w:szCs w:val="28"/>
        </w:rPr>
        <w:t>Задачи работы – определить сущность страхования на территориальном уровне; рассмотреть особенности обязательного медицинского страхования; изучить предпосылки введения обязательного медицинского страхования в РФ.</w:t>
      </w:r>
    </w:p>
    <w:p w:rsidR="00EA1946" w:rsidRPr="0084274B" w:rsidRDefault="0084274B" w:rsidP="00E32D5B">
      <w:pPr>
        <w:pStyle w:val="1"/>
        <w:keepNext w:val="0"/>
        <w:pageBreakBefore w:val="0"/>
        <w:widowControl w:val="0"/>
        <w:ind w:firstLine="709"/>
        <w:rPr>
          <w:kern w:val="32"/>
          <w:sz w:val="28"/>
          <w:szCs w:val="28"/>
        </w:rPr>
      </w:pPr>
      <w:bookmarkStart w:id="6" w:name="_Toc124135401"/>
      <w:r w:rsidRPr="0084274B">
        <w:rPr>
          <w:b w:val="0"/>
          <w:kern w:val="32"/>
          <w:sz w:val="28"/>
          <w:szCs w:val="28"/>
        </w:rPr>
        <w:br w:type="page"/>
      </w:r>
      <w:r w:rsidR="00EA1946" w:rsidRPr="0084274B">
        <w:rPr>
          <w:kern w:val="32"/>
          <w:sz w:val="28"/>
          <w:szCs w:val="28"/>
        </w:rPr>
        <w:t>1 Сущность страхования на территориальном уровне</w:t>
      </w:r>
      <w:bookmarkEnd w:id="6"/>
    </w:p>
    <w:p w:rsidR="0084274B" w:rsidRPr="0084274B" w:rsidRDefault="0084274B" w:rsidP="00E32D5B">
      <w:pPr>
        <w:widowControl w:val="0"/>
        <w:jc w:val="center"/>
        <w:rPr>
          <w:b/>
          <w:sz w:val="28"/>
          <w:szCs w:val="28"/>
        </w:rPr>
      </w:pPr>
    </w:p>
    <w:p w:rsidR="00EA1946" w:rsidRPr="0084274B" w:rsidRDefault="00EA1946" w:rsidP="00E32D5B">
      <w:pPr>
        <w:pStyle w:val="2"/>
        <w:keepNext w:val="0"/>
        <w:widowControl w:val="0"/>
        <w:ind w:firstLine="709"/>
        <w:rPr>
          <w:szCs w:val="28"/>
        </w:rPr>
      </w:pPr>
      <w:bookmarkStart w:id="7" w:name="_Toc124135402"/>
      <w:r w:rsidRPr="0084274B">
        <w:rPr>
          <w:szCs w:val="28"/>
        </w:rPr>
        <w:t>1.1 Страхование – как экономическая категория</w:t>
      </w:r>
      <w:bookmarkEnd w:id="7"/>
    </w:p>
    <w:p w:rsidR="00EA1946" w:rsidRPr="0084274B" w:rsidRDefault="00EA1946" w:rsidP="00E32D5B">
      <w:pPr>
        <w:pStyle w:val="a4"/>
        <w:widowControl w:val="0"/>
        <w:ind w:firstLine="709"/>
        <w:jc w:val="center"/>
        <w:rPr>
          <w:b/>
          <w:szCs w:val="28"/>
        </w:rPr>
      </w:pP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Финансовый кризис 1997-1998 гг. особенно остро поставил вопрос о создании в стране адекватной институциональной системы, способной обеспечить мобилизацию сбережений и направить их на инвестиционные цели. События 1998г. показали ограниченные возможности и крайне опасные последствия финансирования экономики преимущественно за счет внутренних и внешних заимствований. Экономический рост в России, учитывая низкую собираемость налогов, непрекращающееся «бегство» капитала, невозможен без существенного повышения нормы сбережений. Заметную роль в этом процессе призвана сыграть страховая система. Эффективный рынок страхования способствует повышению устойчивости экономики, обеспечивает гибкое управление индивидуальными и общими рисками и средствами отдельных граждан. 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Страхование, как метод управления рисками, способствует защите имущественных интересов предприятий и граждан, безопасности и стабильности предпринимательства. Роль страхования особенно важна в контексте экономических реформ, поскольку оно стимулирует развитие рыночных отношений и деловой активности, улучшает инвестиционный климат. Степень развития страхового рынка отражает возможности экономического роста страны. Способствуя перераспределению рисков между экономическими субъектами и возмещению убытков за счет накопления, страхование позволяет повысить эффективность экономики в целом и отдельных предприятий. Поэтому развитие национальной системы страхования – одна из важных стратегических задач в области создания инфраструктуры рынка. Для России, где практически все виды деятельности характеризуются повышенным риском, это имеет особое значение. 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Мировой опыт свидетельствует о наличии тесной взаимосвязи между социальными расходами общества и уровнем развития долгосрочного страхования жизни. Страхование способно замещать некоторые государственные социальные программы, снимая нагрузку на государственный бюджет. В России это имеет особое значение в связи с кризисом пенсионной системы и неблагоприятными демографическими тенденциями. В условиях дефицита инвестиционных ресурсов привлечение с помощью страховых технологий сбережений населения может стать существенным элементом государственной финансовой политики и способствовать снижению внешних заимствований. 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Значимость страхования существенно возрастает в период перехода к рынку и укрепления частной собственности. В отличие от планово-административной системы, государство перестает нести ответственность за возмещение ущерба экономических субъектов и граждан в случае неблагоприятных событий, стихийных бедствий и катастроф. В свою очередь, это способствует формированию спроса на страховые услуги. </w:t>
      </w:r>
    </w:p>
    <w:p w:rsid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Под страховой деятельностью понимается деятельность страховых организаций и обществ взаимного страхования (страховщиков), связанная с формированием специальных денежных фондов (страховых резервов), необходимых для предстоящих страховых выплат. Страхование представляет собой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взносов (страховых премий). 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Таким образом, страхование — это экономическая категория, система экономических отношений, которые включают совокупность форм и методов формирования целевых фондов денежных средств и их использование на возмещение ущерба, обусловленного непредвиденными неблагоприятными явлениями (рисками). Страхование выражает функции формирования специализированного страхового фонда, возмещения ущерба, предупреждения страхового случая</w:t>
      </w:r>
      <w:r w:rsidRPr="0084274B">
        <w:rPr>
          <w:rStyle w:val="ae"/>
          <w:sz w:val="28"/>
          <w:szCs w:val="28"/>
        </w:rPr>
        <w:footnoteReference w:id="1"/>
      </w:r>
      <w:r w:rsidRPr="0084274B">
        <w:rPr>
          <w:sz w:val="28"/>
          <w:szCs w:val="28"/>
        </w:rPr>
        <w:t>.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</w:p>
    <w:p w:rsidR="00EA1946" w:rsidRPr="0084274B" w:rsidRDefault="00EA1946" w:rsidP="00E32D5B">
      <w:pPr>
        <w:pStyle w:val="2"/>
        <w:keepNext w:val="0"/>
        <w:widowControl w:val="0"/>
        <w:ind w:firstLine="709"/>
        <w:rPr>
          <w:szCs w:val="28"/>
        </w:rPr>
      </w:pPr>
      <w:bookmarkStart w:id="8" w:name="_Toc124135403"/>
      <w:r w:rsidRPr="0084274B">
        <w:rPr>
          <w:szCs w:val="28"/>
        </w:rPr>
        <w:t>1.2 Функции страхования</w:t>
      </w:r>
      <w:bookmarkEnd w:id="8"/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Функции страхования вытекают из его экономической категории и заключаются в следующим моментах.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а) Первая функция — это формирование специализированного страхового фонда денежных средств как платы за риски, которые берут на свою ответственность страховые компании. Этот фонд может формироваться как в обязательном, так и в добровольном порядке. 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Функция формирования специализированного страхового фонда реализуется в системе оплаты за счет запасных и резервных фондов, обеспечивающих финансовую стабильность страховых компаний, гарантию страховых выплат  застрахованным в случае наступления страхового случая. 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Страхование через функцию формирования специализированного страхового фонда несет сберегательно - рисковое начало. В моральном плане каждый участник страхового процесса, например при страховании жизни, уверен в получении материального обеспечения на случай несчастного события. При имущественном страховании через функцию формирования специализированного страхового фонда не только решается проблема возмещения стоимости пострадавшего имущества в пределах страховых сумм и условий, оговоренных договором страхования, но и создаются условия для материального возмещения части или полной стоимости пострадавшего имущества.</w:t>
      </w:r>
    </w:p>
    <w:p w:rsid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Через функцию формирования специализированного страхового фонда решается проблема инвестиций путем вложения страховыми компаниями временно свободных денежных средств в банковские структуры, в недвижимость, ценные бумаги и т.д. Кроме того, согласно действующему законодательству, страховые компании за счет этих средств вправе выдавать ссуды страхователям, заключившим договоры личного страхования, в пределах страховых сумм по этим договорам. 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>По мере развития и совершенствования рыночных отношений в нашей стране также совершенствуется и расширяется механизм использования временно свободных денежных средств страховых компаний. Значение функции страхования как формирования специализированных страховых фондов неуклонно возрастает.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>б) Вторая функция страхования — возмещение понесенного ущерба при наступлении страхового случая. Право на возмещение ущерба в имуществе имеют только физические и юридические лица, которые являются участниками формирования страхового фонда.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>Возмещение ущерба через указанную функцию осуществляется физическим или юридическим лицам в рамках имеющихся договорных отношениях имущественного страхования. Порядок возмещения ущерба определяется страховыми компаниями, исходя из условий договоров страхования и регулируется государством (лицензирование страховой деятельности). Посредством этой функции реализуется гарантированный объем экономической защиты застрахованного лица.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>в) Третья функция страхования — предупреждение страхового случая и минимизация ущерба — предполагает широкий комплекс мер, в том числе финансирование мероприятий по недопущению или уменьшению негативных последствий несчастных случаев, стихийных бедствий. Меры страховщика по предупреждению страхового случая и минимизации ущерба носят название превенции. В целях реализации этой функции страховщик формирует особый денежный фонд предупредительных мероприятий.</w:t>
      </w:r>
    </w:p>
    <w:p w:rsidR="00EA1946" w:rsidRP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 xml:space="preserve">Резерв предупредительных мероприятий предназначен для финансирования мероприятий по предупреждению несчастных случав, утраты или повреждения застрахованного имущества, а также на цепи, предусмотренные страховщиком в Положении о резерве предупредительных мероприятий. Положение о резерве предупредительных мероприятий утверждается Федеральной службой России по надзору за страховой деятельностью. 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Резерв предупредительных мероприятий формируется путем отчисления от страховой брутто - премии, поступившей по договорам страхования в  отчетном периоде. Размер отчислений в резерв предупредительных мероприятий определяется исходя из процента, предусмотренного в структуре тарифной ставки на эти цели. Величина резерва предупредительных мероприятий соответствует сумме отчислений в данный резерв в отчетном периоде, увеличенной на величину резерва на начало отчетного периода и уменьшенной на сумму израсходованных средств на предупредительные мероприятия в отчетном периоде. 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Таким образом, основные функции страхования заключены в трех основных действиях: создание страхового фонда посредством формирования страховых резервов, осуществление страховых выплат в случае наступления страхового случая, проведение мероприятий по предупреждению наступления страхового случая.</w:t>
      </w:r>
    </w:p>
    <w:p w:rsidR="0084274B" w:rsidRDefault="00EA1946" w:rsidP="00E32D5B">
      <w:pPr>
        <w:pStyle w:val="a4"/>
        <w:widowControl w:val="0"/>
        <w:ind w:firstLine="709"/>
        <w:rPr>
          <w:szCs w:val="28"/>
        </w:rPr>
      </w:pPr>
      <w:r w:rsidRPr="0084274B">
        <w:rPr>
          <w:szCs w:val="28"/>
        </w:rPr>
        <w:t>Согласно Правилам формирования страховых резервов по видам страхования иным, чем страхование жизни страховые резервы образуются страховщиком по каждому виду страхования</w:t>
      </w:r>
      <w:r w:rsidRPr="0084274B">
        <w:rPr>
          <w:rStyle w:val="ae"/>
          <w:szCs w:val="28"/>
        </w:rPr>
        <w:footnoteReference w:id="2"/>
      </w:r>
      <w:r w:rsidRPr="0084274B">
        <w:rPr>
          <w:szCs w:val="28"/>
        </w:rPr>
        <w:t xml:space="preserve">. 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68A1" w:rsidRPr="0084274B" w:rsidRDefault="00EA1946" w:rsidP="00E32D5B">
      <w:pPr>
        <w:pStyle w:val="2"/>
        <w:keepNext w:val="0"/>
        <w:widowControl w:val="0"/>
        <w:ind w:firstLine="709"/>
        <w:rPr>
          <w:szCs w:val="28"/>
        </w:rPr>
      </w:pPr>
      <w:bookmarkStart w:id="9" w:name="_Toc124135404"/>
      <w:r w:rsidRPr="0084274B">
        <w:rPr>
          <w:szCs w:val="28"/>
        </w:rPr>
        <w:t>1.3</w:t>
      </w:r>
      <w:r w:rsidR="003068A1" w:rsidRPr="0084274B">
        <w:rPr>
          <w:szCs w:val="28"/>
        </w:rPr>
        <w:t xml:space="preserve"> Территориальный фонд обязательного медицинского страхования</w:t>
      </w:r>
      <w:bookmarkEnd w:id="9"/>
    </w:p>
    <w:p w:rsidR="003068A1" w:rsidRPr="0084274B" w:rsidRDefault="003068A1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68A1" w:rsidRPr="0084274B" w:rsidRDefault="003068A1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Территориальный фонд разрабатывает правила обязательного медицинского страхования на соответствующей территории, аккумулирует и контролирует расходование финансовых средств, предназначенных на эти цели, организует банк данных по всем категориям плательщиков </w:t>
      </w:r>
      <w:r w:rsidRPr="007C79C2">
        <w:rPr>
          <w:sz w:val="28"/>
          <w:szCs w:val="28"/>
        </w:rPr>
        <w:t>страховых взносов</w:t>
      </w:r>
      <w:r w:rsidRPr="0084274B">
        <w:rPr>
          <w:sz w:val="28"/>
          <w:szCs w:val="28"/>
        </w:rPr>
        <w:t xml:space="preserve">, осуществляет финансово-кредитную деятельность (предоставляет </w:t>
      </w:r>
      <w:r w:rsidRPr="007C79C2">
        <w:rPr>
          <w:sz w:val="28"/>
          <w:szCs w:val="28"/>
        </w:rPr>
        <w:t>кредиты</w:t>
      </w:r>
      <w:r w:rsidRPr="0084274B">
        <w:rPr>
          <w:sz w:val="28"/>
          <w:szCs w:val="28"/>
        </w:rPr>
        <w:t xml:space="preserve">, в т.ч. на льготных условиях, размещает </w:t>
      </w:r>
      <w:r w:rsidRPr="007C79C2">
        <w:rPr>
          <w:sz w:val="28"/>
          <w:szCs w:val="28"/>
        </w:rPr>
        <w:t>банковские депозиты</w:t>
      </w:r>
      <w:r w:rsidRPr="0084274B">
        <w:rPr>
          <w:sz w:val="28"/>
          <w:szCs w:val="28"/>
        </w:rPr>
        <w:t xml:space="preserve">, приобретает высоколиквидные </w:t>
      </w:r>
      <w:r w:rsidRPr="007C79C2">
        <w:rPr>
          <w:sz w:val="28"/>
          <w:szCs w:val="28"/>
        </w:rPr>
        <w:t>государственные ценные бумаги</w:t>
      </w:r>
      <w:r w:rsidRPr="0084274B">
        <w:rPr>
          <w:sz w:val="28"/>
          <w:szCs w:val="28"/>
        </w:rPr>
        <w:t xml:space="preserve"> и др.), ведет разъяснительную работу по вопросам, относящимся к </w:t>
      </w:r>
      <w:r w:rsidRPr="007C79C2">
        <w:rPr>
          <w:sz w:val="28"/>
          <w:szCs w:val="28"/>
        </w:rPr>
        <w:t>компетенции</w:t>
      </w:r>
      <w:r w:rsidRPr="0084274B">
        <w:rPr>
          <w:sz w:val="28"/>
          <w:szCs w:val="28"/>
        </w:rPr>
        <w:t xml:space="preserve"> территориального фонда, взаимодействует с </w:t>
      </w:r>
      <w:r w:rsidRPr="007C79C2">
        <w:rPr>
          <w:sz w:val="28"/>
          <w:szCs w:val="28"/>
        </w:rPr>
        <w:t>федеральным фондом обязательного медицинского страхования</w:t>
      </w:r>
      <w:r w:rsidRPr="0084274B">
        <w:rPr>
          <w:sz w:val="28"/>
          <w:szCs w:val="28"/>
        </w:rPr>
        <w:t xml:space="preserve">. </w:t>
      </w:r>
    </w:p>
    <w:p w:rsidR="00EA1946" w:rsidRPr="0084274B" w:rsidRDefault="003068A1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Руководство деятельностью территориального фонда осуществляют правление и исполнительная дирекция (в период между заседаниями правления). Для выполнения своих задач территориальный фонд может создавать городские и районные </w:t>
      </w:r>
      <w:r w:rsidRPr="007C79C2">
        <w:rPr>
          <w:sz w:val="28"/>
          <w:szCs w:val="28"/>
        </w:rPr>
        <w:t>филиалы</w:t>
      </w:r>
      <w:r w:rsidRPr="0084274B">
        <w:rPr>
          <w:sz w:val="28"/>
          <w:szCs w:val="28"/>
        </w:rPr>
        <w:t xml:space="preserve">. Правление территориального фонда составляют </w:t>
      </w:r>
      <w:r w:rsidRPr="007C79C2">
        <w:rPr>
          <w:sz w:val="28"/>
          <w:szCs w:val="28"/>
        </w:rPr>
        <w:t>представители</w:t>
      </w:r>
      <w:r w:rsidRPr="0084274B">
        <w:rPr>
          <w:sz w:val="28"/>
          <w:szCs w:val="28"/>
        </w:rPr>
        <w:t xml:space="preserve"> органов </w:t>
      </w:r>
      <w:r w:rsidRPr="007C79C2">
        <w:rPr>
          <w:sz w:val="28"/>
          <w:szCs w:val="28"/>
        </w:rPr>
        <w:t>исполнительной власти</w:t>
      </w:r>
      <w:r w:rsidRPr="0084274B">
        <w:rPr>
          <w:sz w:val="28"/>
          <w:szCs w:val="28"/>
        </w:rPr>
        <w:t xml:space="preserve">, </w:t>
      </w:r>
      <w:r w:rsidRPr="007C79C2">
        <w:rPr>
          <w:sz w:val="28"/>
          <w:szCs w:val="28"/>
        </w:rPr>
        <w:t>здравоохранения</w:t>
      </w:r>
      <w:r w:rsidRPr="0084274B">
        <w:rPr>
          <w:sz w:val="28"/>
          <w:szCs w:val="28"/>
        </w:rPr>
        <w:t xml:space="preserve">, социальной защиты населения, а также </w:t>
      </w:r>
      <w:r w:rsidRPr="007C79C2">
        <w:rPr>
          <w:sz w:val="28"/>
          <w:szCs w:val="28"/>
        </w:rPr>
        <w:t>профсоюзов</w:t>
      </w:r>
      <w:r w:rsidRPr="0084274B">
        <w:rPr>
          <w:sz w:val="28"/>
          <w:szCs w:val="28"/>
        </w:rPr>
        <w:t xml:space="preserve">, </w:t>
      </w:r>
      <w:r w:rsidRPr="007C79C2">
        <w:rPr>
          <w:sz w:val="28"/>
          <w:szCs w:val="28"/>
        </w:rPr>
        <w:t>страхователей</w:t>
      </w:r>
      <w:r w:rsidRPr="0084274B">
        <w:rPr>
          <w:sz w:val="28"/>
          <w:szCs w:val="28"/>
        </w:rPr>
        <w:t xml:space="preserve"> и др., определяющих перспективные задачи, порядок отчислений финансовых средств в территориальный фонд, утверждающих его </w:t>
      </w:r>
      <w:r w:rsidRPr="007C79C2">
        <w:rPr>
          <w:sz w:val="28"/>
          <w:szCs w:val="28"/>
        </w:rPr>
        <w:t>годовой отчет</w:t>
      </w:r>
      <w:r w:rsidRPr="0084274B">
        <w:rPr>
          <w:sz w:val="28"/>
          <w:szCs w:val="28"/>
        </w:rPr>
        <w:t xml:space="preserve">, в т.ч. направления использования </w:t>
      </w:r>
      <w:r w:rsidRPr="007C79C2">
        <w:rPr>
          <w:sz w:val="28"/>
          <w:szCs w:val="28"/>
        </w:rPr>
        <w:t>прибыли</w:t>
      </w:r>
      <w:r w:rsidRPr="0084274B">
        <w:rPr>
          <w:sz w:val="28"/>
          <w:szCs w:val="28"/>
        </w:rPr>
        <w:t xml:space="preserve"> территориального фонда. </w:t>
      </w:r>
      <w:r w:rsidRPr="007C79C2">
        <w:rPr>
          <w:sz w:val="28"/>
          <w:szCs w:val="28"/>
        </w:rPr>
        <w:t>Контроль</w:t>
      </w:r>
      <w:r w:rsidRPr="0084274B">
        <w:rPr>
          <w:sz w:val="28"/>
          <w:szCs w:val="28"/>
        </w:rPr>
        <w:t xml:space="preserve"> за деятельностью территориального фонда осуществляет </w:t>
      </w:r>
      <w:r w:rsidRPr="007C79C2">
        <w:rPr>
          <w:sz w:val="28"/>
          <w:szCs w:val="28"/>
        </w:rPr>
        <w:t>ревизионная комиссия</w:t>
      </w:r>
      <w:r w:rsidRPr="0084274B">
        <w:rPr>
          <w:sz w:val="28"/>
          <w:szCs w:val="28"/>
        </w:rPr>
        <w:t xml:space="preserve">, формируемая правлением территориального фонда. Кроме того, не реже одного раза в год назначается </w:t>
      </w:r>
      <w:r w:rsidRPr="007C79C2">
        <w:rPr>
          <w:sz w:val="28"/>
          <w:szCs w:val="28"/>
        </w:rPr>
        <w:t>аудиторская проверка</w:t>
      </w:r>
      <w:r w:rsidRPr="0084274B">
        <w:rPr>
          <w:sz w:val="28"/>
          <w:szCs w:val="28"/>
        </w:rPr>
        <w:t xml:space="preserve"> (</w:t>
      </w:r>
      <w:r w:rsidRPr="007C79C2">
        <w:rPr>
          <w:sz w:val="28"/>
          <w:szCs w:val="28"/>
        </w:rPr>
        <w:t>внешний аудит</w:t>
      </w:r>
      <w:r w:rsidRPr="0084274B">
        <w:rPr>
          <w:sz w:val="28"/>
          <w:szCs w:val="28"/>
        </w:rPr>
        <w:t xml:space="preserve">) деятельности территориального фонда, результаты которой докладываются органам представительной и исполнительной власти территории. Отчет о </w:t>
      </w:r>
      <w:r w:rsidRPr="007C79C2">
        <w:rPr>
          <w:sz w:val="28"/>
          <w:szCs w:val="28"/>
        </w:rPr>
        <w:t>доходах</w:t>
      </w:r>
      <w:r w:rsidRPr="0084274B">
        <w:rPr>
          <w:sz w:val="28"/>
          <w:szCs w:val="28"/>
        </w:rPr>
        <w:t xml:space="preserve"> и использовании средств территориального фонда ежегодно публикуется в </w:t>
      </w:r>
      <w:r w:rsidRPr="007C79C2">
        <w:rPr>
          <w:sz w:val="28"/>
          <w:szCs w:val="28"/>
        </w:rPr>
        <w:t>средствах массовой информации</w:t>
      </w:r>
      <w:r w:rsidRPr="0084274B">
        <w:rPr>
          <w:sz w:val="28"/>
          <w:szCs w:val="28"/>
        </w:rPr>
        <w:t>.</w:t>
      </w:r>
    </w:p>
    <w:p w:rsidR="00EA1946" w:rsidRPr="0084274B" w:rsidRDefault="0084274B" w:rsidP="00E32D5B">
      <w:pPr>
        <w:pStyle w:val="1"/>
        <w:keepNext w:val="0"/>
        <w:pageBreakBefore w:val="0"/>
        <w:widowControl w:val="0"/>
        <w:ind w:firstLine="709"/>
        <w:rPr>
          <w:kern w:val="32"/>
          <w:sz w:val="28"/>
          <w:szCs w:val="28"/>
        </w:rPr>
      </w:pPr>
      <w:bookmarkStart w:id="10" w:name="_Toc124135405"/>
      <w:r w:rsidRPr="0084274B">
        <w:rPr>
          <w:b w:val="0"/>
          <w:kern w:val="32"/>
          <w:sz w:val="28"/>
          <w:szCs w:val="28"/>
        </w:rPr>
        <w:br w:type="page"/>
      </w:r>
      <w:r w:rsidR="00EA1946" w:rsidRPr="0084274B">
        <w:rPr>
          <w:kern w:val="32"/>
          <w:sz w:val="28"/>
          <w:szCs w:val="28"/>
        </w:rPr>
        <w:t>2 Особенности обязательного медицинского страхования на территориальном уровне</w:t>
      </w:r>
      <w:bookmarkEnd w:id="10"/>
    </w:p>
    <w:p w:rsidR="0084274B" w:rsidRPr="0084274B" w:rsidRDefault="0084274B" w:rsidP="00E32D5B">
      <w:pPr>
        <w:widowControl w:val="0"/>
        <w:jc w:val="center"/>
        <w:rPr>
          <w:b/>
          <w:sz w:val="28"/>
          <w:szCs w:val="28"/>
        </w:rPr>
      </w:pPr>
    </w:p>
    <w:p w:rsidR="00EA1946" w:rsidRPr="0084274B" w:rsidRDefault="00EA1946" w:rsidP="00E32D5B">
      <w:pPr>
        <w:pStyle w:val="2"/>
        <w:keepNext w:val="0"/>
        <w:widowControl w:val="0"/>
        <w:ind w:firstLine="709"/>
        <w:rPr>
          <w:szCs w:val="28"/>
        </w:rPr>
      </w:pPr>
      <w:bookmarkStart w:id="11" w:name="_Toc124135406"/>
      <w:r w:rsidRPr="0084274B">
        <w:rPr>
          <w:szCs w:val="28"/>
        </w:rPr>
        <w:t>2.1Предпосылки введения обязательного медицинского страхования в Российской Федерации</w:t>
      </w:r>
      <w:bookmarkEnd w:id="11"/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Система здравоохранения бывшего Советского Союза лидировала в 30-40-е гг. и по праву считалась наиболее эффективной. Она сохраняла свой высокий авторитет до конца 60-х начала 70-х годов.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Аналитика эффективности медицинской помощи в ХХ столетии выявили интересную закономерность: до 50-70-х годов (в разных странах по разному) кривые продолжительности жизни возрастали и соответственно показатель смертности по всем возрастным группам падал достаточно интенсивно, особенно среди лиц трудоспособного возраста и детей. Неожиданно для социал-гигиенистов и организаторов здравоохранения, социологов, демографов мира эта благоприятная динамика вдруг прервалась, и в течении последующих 10-20 лет в ряде стран (в том числе и в России) эту негативную тенденцию выправить не удалось.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Болезни того периода были таковы, что после курса относительно простого, недорого стоящего лечения человеку возвращалась полная трудоспособность и его шансы дожить до старости увеличивались. Чисто экономически вложение средств в здравоохранение было весьма эффективным: относительно небольшие затраты на профилактику и лечение инфекционных заболеваний компенсировались и перекрывались прибавочным продуктом, создаваемым излеченными в короткие сроки и оставшимися живыми лицами трудоспособного возраста.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Система управления здравоохранения отражала все недостатки существовавшего режима государственной власти и отличалась гиперцентрализованностью с жестко отработанными внутриотраслевыми связями,  вертикальной иерархией управления, основанной на административно-командных методах.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Непосредственно исполнители и производители медицинской помощи и услуг лечебно-профилактические и санитарно-противоэпидемические учреждения - находились под пятиэтажным прессом: райздравы - горздравы - обл (край) здравы - Министерство здравоохранения республики - Министерство здравоохранения Союза. При этом существовала бесцеремонное вмешательство в деятельность медицинских учреждений со стороны местной власти и партийных органов. Система управления отличалась жесткой регламентацией финансов, штатов, заработной платы, табелей оснащения, нормативов расходов и т.д.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Если в экономически развитых странах Западной Европы, США, Японии и др. доля затрат на здравоохранение от валового национального продукта составляла в разные периоды от 8-12%, с изменениями этого показателя только по нарастающей, то в нашей стране   от едва достигал 4%  (при том условии, что ВНП намного уступал по р</w:t>
      </w:r>
      <w:r w:rsidR="00096150" w:rsidRPr="0084274B">
        <w:rPr>
          <w:sz w:val="28"/>
          <w:szCs w:val="28"/>
        </w:rPr>
        <w:t>азмерам ВНП перечисленных стран</w:t>
      </w:r>
      <w:r w:rsidRPr="0084274B">
        <w:rPr>
          <w:sz w:val="28"/>
          <w:szCs w:val="28"/>
        </w:rPr>
        <w:t xml:space="preserve">). При этом последние 20 лет доля средств на здравоохранение падала, </w:t>
      </w:r>
      <w:r w:rsidR="00096150" w:rsidRPr="0084274B">
        <w:rPr>
          <w:sz w:val="28"/>
          <w:szCs w:val="28"/>
        </w:rPr>
        <w:t>достигнув в первом квартале 2004</w:t>
      </w:r>
      <w:r w:rsidRPr="0084274B">
        <w:rPr>
          <w:sz w:val="28"/>
          <w:szCs w:val="28"/>
        </w:rPr>
        <w:t xml:space="preserve"> г. 1,6%.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Наиважнейшая причина кризиса отечественного здравоохранения заключается в том, что не были определены и регламентированы правовой, экономический, социально-нравственный статусы здравоохранения, их место и роль в экономической инфраструктуре страны.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Охрана здоровья населения - проблема государственной значимости и решение ее базируется на правовой, экономической и социальной ответственности Правительства, администраций всех уровней управления, работодателей, общественных структур, медицинских субъектов и самого населения.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В целом же кризис российского здравоохранения непосредственно обусловлен глубоким социально - экономическим, политическим и нравственным кризисом общества. По мере нарастания кризисных явлений все более снижалась эффективность системы здравоохранения. Это подтверждается отсутствием взаимосвязи между динамикой показателей здоровья населения, динамикой показателей, характеризующих нагрузку на здравоохранение, и динамикой показателей финансирования здравоохранения.  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Средства, выделяемые в бывшем СССР на здравоохранение, не позволяли организовывать качественное медицинское обслуживание населения. А это в свою очередь являлось одним из факторов ухудшения такого результативного показателя качества жизни населения, как уровень смертности. Если в 1960 г. число умерших на 1000 жителей составляло 7,1 человека, то в 1989 г. оно достигло 10,3 человека. С начала 90-х годов данный показатель имеет устойчивую тенденцию к повышению. Это сказывается и на общей картине продолжительности жизни. Если средняя продолжительность жизни в экономически развитых странах составляет 73-75 лет, то в России у мужчин этот показатель соответствует уровню 60-63 года, у женщин 70-73 года. Впервые за всю историю России в 1992 г. рождаемость упала до уровня смертности: более 12 на 1000 человек населения.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Кризис государственного управления, дезинтеграция производственных связей и отношений, стихийное перераспределение накопленного богатства, резкий спад производства и другие привели в начале 90-х годов к общему социально-экономическому кризису. Центральный показатель здоровья нации – естественный прирост населения приобрел отрицательное значение. Общая система охраны здоровья стала разрушаться. Потребность в медицинской помощи резко возросла, но ее удовлетворение в рамках прежней государственной системы здравоохранения стало фактически невозможным.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Целям изменения существующего положения на ряду с переходом иной системе организации здравоохранения, могло служить установление нового порядка финансирования здравоохранения. В условиях сокращения наполняемости государственного бюджета и снижения уровня жизни граждан обеспечить доступность и бесплатность медицинской помощи было возможно с помощью соответствующего новым экономическим условиям финансового механизма – введением обязательного медицинского страхования. 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Обязательное медицинское страхование является формой социальной защиты интересов населения в охране здоровья, гарантирующей гражданам при возникновении страхового случая (болезни, травмы и т. п.) получение медицинской помощи за счет накопленных средств и финансировать профилактические мероприятия. Финансовые средства государственной системы обязательного медицинского страхования формируются за счет отчислений страхователей на обязательное страхование.  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Новая модель финансирования и управления здравоохранением нашла свое отражение в Законе «О медицинском страховании граждан Российской Федерации», принятом 28 июня 1991 г. и последовавших за ним законодательных, правовых актах, нормативных документах, предъявляет новые требования к медицинским работникам, вводит их в совершенно иную систему отношений, определяющую непривычные юридические, экономические, социально-психологические основы профессиональной деятельности.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Введение обязательного медицинского страхования означает появление новой формы социального страхования и переход здравоохранения к смешанной системе финансирования  -  бюджетно-страховой. В соответствии с этой системой бюджетный источник финансирования дополняется внебюджетными. За счет бюджетных средств обеспечивается финансирование здравоохранения в части неработающего населения (пенсионеры, безработные, студенты, дети, домохозяйки и другие категории), а внебюджетных – работающих граждан. В первом случае страхователями являются органы исполнительной власти субъектов Российской Федерации, органы местного самоуправления, которые и осуществляют уплату страховых взносов за неработающую часть населения. Во втором случае страхователями являются работодатели (предприятия, организации, граждане-предприниматели, не имеющие статуса юридического лица, лица свободных профессий)</w:t>
      </w:r>
      <w:r w:rsidRPr="0084274B">
        <w:rPr>
          <w:rStyle w:val="ae"/>
          <w:sz w:val="28"/>
          <w:szCs w:val="28"/>
        </w:rPr>
        <w:footnoteReference w:id="3"/>
      </w:r>
      <w:r w:rsidRPr="0084274B">
        <w:rPr>
          <w:sz w:val="28"/>
          <w:szCs w:val="28"/>
        </w:rPr>
        <w:t>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946" w:rsidRPr="0084274B" w:rsidRDefault="00EA1946" w:rsidP="00E32D5B">
      <w:pPr>
        <w:pStyle w:val="2"/>
        <w:keepNext w:val="0"/>
        <w:widowControl w:val="0"/>
        <w:ind w:firstLine="709"/>
        <w:rPr>
          <w:szCs w:val="28"/>
        </w:rPr>
      </w:pPr>
      <w:bookmarkStart w:id="12" w:name="_Toc124135407"/>
      <w:r w:rsidRPr="0084274B">
        <w:rPr>
          <w:szCs w:val="28"/>
        </w:rPr>
        <w:t>2.2 Правовые основы обязательного медицинского страхования</w:t>
      </w:r>
      <w:bookmarkEnd w:id="12"/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Для создания устойчивой системы обязательного медицинского страхования (далее ОМС) необходимы четыре основы: правовая, экономическая, организационная, социально-психологическая. Причем первую можно считать ведущей, так как без нее невозможно создать три остальные. 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Введение ОМС было вызвано необходимостью изменения катастрофического положения в здравоохранении, в значительной степени обусловленного недостаточностью бюджетного финансирования.</w:t>
      </w:r>
    </w:p>
    <w:p w:rsidR="00EA1946" w:rsidRPr="0084274B" w:rsidRDefault="00EA1946" w:rsidP="00E32D5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4B">
        <w:rPr>
          <w:rFonts w:ascii="Times New Roman" w:hAnsi="Times New Roman"/>
          <w:sz w:val="28"/>
          <w:szCs w:val="28"/>
        </w:rPr>
        <w:t>Для создания устойчивой системы здравоохранения необходимы четыре основы: правовая, экономическая, организационная и социально-психологическая. Причем правовая основа - ведущая, без которой невозможно создать остальные.</w:t>
      </w:r>
    </w:p>
    <w:p w:rsidR="00EA1946" w:rsidRPr="0084274B" w:rsidRDefault="00EA1946" w:rsidP="00E32D5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4B">
        <w:rPr>
          <w:rFonts w:ascii="Times New Roman" w:hAnsi="Times New Roman"/>
          <w:sz w:val="28"/>
          <w:szCs w:val="28"/>
        </w:rPr>
        <w:t>К настоящему времени минимально необходимые правовые основы для введения  в России созданы. В принятый 28 июня 1991 г. закон Российской Федерации  "О медицинском страховании граждан в РСФСР" новым законом от 2 апреля 1993 г. "О внесении изменений и дополнений в Закон РСФСР "О медицинском страховании граждан в РСФСР" внесены поправки, сделавшие возможным его реализацию в современных условиях. 2 апреля 1993 г. принято постановление Верховного Совета Российской Федерации "О порядке введения в действие Закона Российской Федерации "О внесении изменений и дополнений в Закон РСФСР "О медицинском страховании граждан в РСФСР". С учетом введения медицинского страхования граждан разработан и подписан Указ Президента Российской Федерации "О неотложных мерах по обеспечению здоровья населения Российской Федерации" Принято постановление Верховного Совета РФ ""О порядке финансирования обязательного медицинского страхования граждан на 1993 г." в соответствии, с которым утвержден ряд важных документов: "Положение о Федеральном фонде обязательного медицинского страхования", "Положение о территориальном фонде обязательного медицинского страхования", "Положение о порядке уплаты страховых взносов в Федеральный и Территориальный фонды обязател</w:t>
      </w:r>
      <w:r w:rsidR="00096150" w:rsidRPr="0084274B">
        <w:rPr>
          <w:rFonts w:ascii="Times New Roman" w:hAnsi="Times New Roman"/>
          <w:sz w:val="28"/>
          <w:szCs w:val="28"/>
        </w:rPr>
        <w:t>ьного медицинского страхования"</w:t>
      </w:r>
      <w:r w:rsidRPr="0084274B">
        <w:rPr>
          <w:rStyle w:val="ae"/>
          <w:rFonts w:ascii="Times New Roman" w:hAnsi="Times New Roman"/>
          <w:sz w:val="28"/>
          <w:szCs w:val="28"/>
        </w:rPr>
        <w:footnoteReference w:id="4"/>
      </w:r>
      <w:r w:rsidRPr="0084274B">
        <w:rPr>
          <w:rFonts w:ascii="Times New Roman" w:hAnsi="Times New Roman"/>
          <w:sz w:val="28"/>
          <w:szCs w:val="28"/>
        </w:rPr>
        <w:t>.</w:t>
      </w:r>
    </w:p>
    <w:p w:rsidR="00EA1946" w:rsidRPr="0084274B" w:rsidRDefault="00EA1946" w:rsidP="00E32D5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4B">
        <w:rPr>
          <w:rFonts w:ascii="Times New Roman" w:hAnsi="Times New Roman"/>
          <w:sz w:val="28"/>
          <w:szCs w:val="28"/>
        </w:rPr>
        <w:t>Добровольное медицинское страхование, относящееся к коммерческому личному страхованию, регулируется, кроме Закона "О медицинском страховании", Законом РФ "О страховании" от 27 ноября 1992 г.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946" w:rsidRPr="0084274B" w:rsidRDefault="00EA1946" w:rsidP="00E32D5B">
      <w:pPr>
        <w:pStyle w:val="2"/>
        <w:keepNext w:val="0"/>
        <w:widowControl w:val="0"/>
        <w:ind w:firstLine="709"/>
        <w:rPr>
          <w:szCs w:val="28"/>
        </w:rPr>
      </w:pPr>
      <w:bookmarkStart w:id="13" w:name="_Toc124135408"/>
      <w:r w:rsidRPr="0084274B">
        <w:rPr>
          <w:szCs w:val="28"/>
        </w:rPr>
        <w:t>2</w:t>
      </w:r>
      <w:r w:rsidR="0084274B" w:rsidRPr="0084274B">
        <w:rPr>
          <w:szCs w:val="28"/>
        </w:rPr>
        <w:t>.3</w:t>
      </w:r>
      <w:r w:rsidRPr="0084274B">
        <w:rPr>
          <w:szCs w:val="28"/>
        </w:rPr>
        <w:t xml:space="preserve">Цели и задачи обязательного медицинского страхования </w:t>
      </w:r>
      <w:r w:rsidR="002C1A6A" w:rsidRPr="0084274B">
        <w:rPr>
          <w:szCs w:val="28"/>
        </w:rPr>
        <w:t>на территориальном уровне</w:t>
      </w:r>
      <w:bookmarkEnd w:id="13"/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Медицинское страхование стало проводиться в стране после принятия в июне 1991 г. Закона страхования РСФСР "О медицинском страховании граждан в РСФСР", вступившего в действие в части ОМС - с 1 января 1993 г.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Медицинское страхование - это комплекс мероприятий по формированию (накоплению) страховыми учреждениями финансовых средств (страховых фондов) за счет денежных взносов предприятий, организаций, администрации территории соответствующего уровня (федерации, края, области, города, района), личных средств граждан с целью оплаты медицинской помощи застрахованным гражданам в порядке  реализации программы обязательного страхования.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Для  развития системы страховой медицины в том виде, как она существует в других странах, необходимо предварительное решение комплекса правовых, организационных и финансовых проблем.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Действующие в стране правовые и нормативные акты регламентируют  реформы в здравоохранении - медицинское страхование как систему, параллельную бюджетному здравоохранению при обязательном страховании и альтернативную - при добровольном.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Цель медицинского страхования: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гарантировать гражданам за счет накопленных в фондах средств получение медицинской помощи, по качеству соответствующей утвержденным стандартам, при возникновении страхового случая - заболевания, несчастного случая или другого состояния, предусмотренного страховой программой;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гарантировать медицинскому учреждению (медицинскому работнику) финансирование затрат, связанных с выполнением медицинских услуг по фактическим объемам и уровню качества, в соответствии с договором, заключенным между медицинским субъектом и страховой организацией.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Задачи медицинского страхования многогранны и по социально - экономической значимости носят не отраслевой (здравоохранительный), а государственный характер. Среди них важнейшие: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гарантировать каждому застрахованному максимально возможное удовлетворение потребности и высококачественной медицинской помощи в объеме принятых страховых программ;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упразднить декларируемую монополию системы здравоохранения в области охраны здоровья народа, создать систему субъектов - юридических лиц, законодательно отвечающих за формирование медико-технических условий для обеспечения реальных возможностей оказания на высоком уровне медицинской помощи населению;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ввести коренные изменения в технологию обеспечения здравоохранения, в том числе внедрить механизм смешанного бюджетно-страхового финансирования медицинских учреждений, целевого финансирования медицинских комплексных программ профилактики и т.д., чем радикально могут быть увеличены затраты на охрану и восстановление здоровья населения;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децентрализовать жесткую систему управления здравоохранения по административно-командной вертикали, максимально предоставить право принятия решений и оперативного управления учреждениям здравоохранения, обеспечив их деятельность как самостоятельно хозяйствующих субъектов с разными формами собственности;</w:t>
      </w:r>
    </w:p>
    <w:p w:rsid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демонополизировать    существующую    государственную систему здравоохранения, обеспечить равномерное, на договорной основе, участие в системе медицинского страхования любых медицинских субъектов независимо от форм собственности последних;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обеспечить правовую и социально-экономическую защиту интересов потребителей медицинских услуг через традиционную систему отношений - институт посредников (страховщиков) между пациентами и медицинскими субъектами;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усилить социально-правовую и экономическую ответственность и заинтересовать учреждения здравоохранения и каждого медицинского работника в конечных результатах своей деятельности. Возродить профессиональную конкуренцию по объему, качеству и ценам предоставляемых медицинских услуг;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создать эффективный механизм, основанный на экономической мотивации: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а) в формировании государственной политики приоритета проблему "к здоровому обществу от здорового человека" через проведение природоохранных мероприятий и повышение качества жизни;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б) в выработке не только ответственности, но и заинтересованность работодателей и трудовых коллективов в обеспечении производственных и социально-бытовых условий, ориентированных на сбережение здоровья работающих;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в) в воспитании у каждого человека нравственной убежденности и личной ответственности за сохранение здоровья своего  и членов семьи</w:t>
      </w:r>
      <w:r w:rsidRPr="0084274B">
        <w:rPr>
          <w:rStyle w:val="ae"/>
          <w:sz w:val="28"/>
          <w:szCs w:val="28"/>
        </w:rPr>
        <w:footnoteReference w:id="5"/>
      </w:r>
      <w:r w:rsidRPr="0084274B">
        <w:rPr>
          <w:sz w:val="28"/>
          <w:szCs w:val="28"/>
        </w:rPr>
        <w:t>.</w:t>
      </w:r>
    </w:p>
    <w:p w:rsidR="002C1A6A" w:rsidRPr="0084274B" w:rsidRDefault="002C1A6A" w:rsidP="00E32D5B">
      <w:pPr>
        <w:pStyle w:val="2"/>
        <w:keepNext w:val="0"/>
        <w:widowControl w:val="0"/>
        <w:ind w:firstLine="709"/>
        <w:rPr>
          <w:szCs w:val="28"/>
        </w:rPr>
      </w:pPr>
    </w:p>
    <w:p w:rsidR="002C1A6A" w:rsidRPr="0084274B" w:rsidRDefault="002C1A6A" w:rsidP="00E32D5B">
      <w:pPr>
        <w:pStyle w:val="2"/>
        <w:keepNext w:val="0"/>
        <w:widowControl w:val="0"/>
        <w:ind w:firstLine="709"/>
        <w:rPr>
          <w:szCs w:val="28"/>
        </w:rPr>
      </w:pPr>
      <w:bookmarkStart w:id="14" w:name="_Toc124135409"/>
      <w:r w:rsidRPr="0084274B">
        <w:rPr>
          <w:szCs w:val="28"/>
        </w:rPr>
        <w:t>2.4 Территориальные программы Обязательного медицинского страхования</w:t>
      </w:r>
      <w:bookmarkEnd w:id="14"/>
    </w:p>
    <w:p w:rsidR="0084274B" w:rsidRPr="0084274B" w:rsidRDefault="0084274B" w:rsidP="00E32D5B">
      <w:pPr>
        <w:widowControl w:val="0"/>
        <w:rPr>
          <w:sz w:val="28"/>
          <w:szCs w:val="28"/>
        </w:rPr>
      </w:pP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Виды медицинской помощи, оказываемые застрахованным гражданам, кроме лечения и обращения по поводу ВИЧ-инфекции и СПИДа, военнослужащих в объеме Территориальной программы обязательного медицинского страхования:</w:t>
      </w:r>
    </w:p>
    <w:p w:rsid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1) амбулаторно-поликлиническая помощь (кроме фельдшерских, фельдшерско-акушерских пунктов и здравпунктов) включая: -консультации, диагностику и лечение у специалистов, стоматологическую помощь, кроме ортопедии, ортодонтии по косметическим показаниям; -консультации, диагностику и лечение у специалистов детей в возрасте до 18 лет в центрах и кабинетах планирования семьи и репродукции человека;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-реабилитационно-восстановительное лечение, за исключением видов лечения, финансируемых из средств бюджетов всех уровней;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-прививки (согласно национальному календарю прививок и по эпидемиологическим показаниям) без учета стоимости прививочного материала; -профилактические осмотры детей в возрасте до18 лет, студентов высших и учащихся средних специальных учебных заведений очной формы обучения, граждан при подготовке к военной службе;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-предварительные и периодические медицинские осмотры работников учреждений здравоохранения;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-целевые медицинские осмотры (врачебные);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-диспансерное наблюдение больных, беременных женщин, и лиц занимающихся физической культурой и спортом всех возрастов во врачебно-физкультурных диспансерах;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-диспансеризацию инвалидов, участников Великой отечественной войны и приравненных к ним лиц, участников войны в Афганистане, других локальных военных конфликтах, лиц, подвергшихся радиации, контингентов особого риска;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-дородовый и послеродовый патронаж;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-искусственное прерывание беременности;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-профилактические посещения женщин, связанные с репродуктивным здоровьем (кроме центров и кабинетов планирования семьи и репродукции человека);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-профилактические посещения при подозрении на заболевания лиц, находившихся в контакте с инфекционными больными или с носителями возбудителей на заболевания.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2) стационарная помощь (начиная с уровня участковой больницы и выше) при: 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-острых заболеваниях, обострениях хронических заболеваний, травмах, ожогах и отравлениях, требующих госпитального режима, интенсивной терапии и круглосуточного наблюдения;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-инфекционных заболеваниях, требующих госпитализации и изоляции по эпидемиологическим показаниям;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-патологии беременности, родах и абортах;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-плановой госпитализации и реабилитации при заболеваниях, требующих круглосуточного наблюдения и лечения в условиях стационара (кроме лечения в детских и специализированных санаториях);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3) стационарозамещающая помощь при: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- проведении профилактических, диагностических, лечебных и реабилитационно-восстановительных мероприятий больным, не требующим госпитального режима и круглосуточного врачебного наблюдения в стационаре и интенсивной терапии.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Оплата выполненных объёмов медицинской помощи по Территориальной программе ОМС осуществляется за счет средств обязательного медицинского страхования по статьям затрат в объеме нормативов на основании статистических талонов и реестров пролеченных больных. Статьи затрат и нормативы утверждаются Согласительной комиссией по тарифам на медицинские услуги в системе ОМС на территории РФ.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Медицинская помощь, оказываемая гражданам Российской Федерации, проживающим за пределами территории страхования, оплачивается из средств ОМС по видам помощи в объеме действующей Базовой программы ОМС, в составе программы государственных гарантий обеспечения граждан Российской Федерации бесплатной медицинской помощью по тарифам, включающим статьи затрат оплачиваемые в системе ОМС согласно нормативных документов по межтерриториальным расчетам.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Финансирование приобретения расходных материалов при дорогостоящих видах диагностики и медицинской помощи осуществляется согласно перечню, утвержденному приказом Министерства здравоохранения в объемах целевого финансирования из средств ОМС.</w:t>
      </w:r>
    </w:p>
    <w:p w:rsidR="002C1A6A" w:rsidRPr="0084274B" w:rsidRDefault="002C1A6A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Финансирование целевых программ, утвержденных в установленном порядке, осуществляется за счет средств ОМС в части обозначенных обязательств.</w:t>
      </w:r>
    </w:p>
    <w:p w:rsidR="00496514" w:rsidRPr="0084274B" w:rsidRDefault="0084274B" w:rsidP="00E32D5B">
      <w:pPr>
        <w:pStyle w:val="1"/>
        <w:keepNext w:val="0"/>
        <w:pageBreakBefore w:val="0"/>
        <w:widowControl w:val="0"/>
        <w:ind w:firstLine="709"/>
        <w:rPr>
          <w:kern w:val="32"/>
          <w:sz w:val="28"/>
          <w:szCs w:val="28"/>
        </w:rPr>
      </w:pPr>
      <w:bookmarkStart w:id="15" w:name="_Toc124135410"/>
      <w:r w:rsidRPr="0084274B">
        <w:rPr>
          <w:b w:val="0"/>
          <w:kern w:val="32"/>
          <w:sz w:val="28"/>
          <w:szCs w:val="28"/>
        </w:rPr>
        <w:br w:type="page"/>
      </w:r>
      <w:r w:rsidR="00EA1946" w:rsidRPr="0084274B">
        <w:rPr>
          <w:kern w:val="32"/>
          <w:sz w:val="28"/>
          <w:szCs w:val="28"/>
        </w:rPr>
        <w:t>Заключение</w:t>
      </w:r>
      <w:bookmarkEnd w:id="15"/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Ухудшение состояния здоровья населения, отсутствие достаточного  объема финансирования для поддержания системы охраны здоровья населения в целом по России, в том числе и в нашей республике делают необходимым поиск оптимальных вариантов реализации Закона РФ “О медицинском страховании граждан в РФ” на территориальном уровне.</w:t>
      </w:r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Данный Закон РФ был принят в 1991 г., в 1993 - внесены поправки дополнения. Развитие системы ОМС - наиболее адекватная форма экономико-социальных отношений в сфере здравоохранения в условиях перехода к рыночной экономики, переход к ОМС оценен как основное направление реформы здравоохранения.</w:t>
      </w:r>
    </w:p>
    <w:p w:rsidR="00EA1946" w:rsidRPr="0084274B" w:rsidRDefault="00EA1946" w:rsidP="00E32D5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4B">
        <w:rPr>
          <w:rFonts w:ascii="Times New Roman" w:hAnsi="Times New Roman"/>
          <w:sz w:val="28"/>
          <w:szCs w:val="28"/>
        </w:rPr>
        <w:t>Реализация  законодательства по медицинскому страхованию, происходит в условиях сокращения валового внутреннего продукта России, падения производства и уменьшения реального наполнения государственного бюджета, жесткого бюджетного недофинансирования, несбалансированности государственных гарантий и возможностей. В результате искусственно усиливаются противоречия между различными участниками системы обязательного медицинского страхования, традиционное затратное финансирование на содержание медицинских учреждений с трудом заменяется на новую тарифную систему оплаты медицинской помощи в соответствии с ее объемом и качеством.</w:t>
      </w:r>
    </w:p>
    <w:p w:rsidR="00EA1946" w:rsidRPr="0084274B" w:rsidRDefault="00EA1946" w:rsidP="00E32D5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4B">
        <w:rPr>
          <w:rFonts w:ascii="Times New Roman" w:hAnsi="Times New Roman"/>
          <w:sz w:val="28"/>
          <w:szCs w:val="28"/>
        </w:rPr>
        <w:t>Величина взносов на обязательное медицинское страхование устанавливается органами государственной власти Российской Федерации в процентах к фонду оплаты труда. Сумма взносов должна соответствовать программе обязательного медицинского страхования, которая принимается на федеральном и территориальном уровне и включает гарантированный перечень и условия  получения бесплатных в момент оказания медицинских услуг.</w:t>
      </w:r>
    </w:p>
    <w:p w:rsidR="00EA1946" w:rsidRPr="0084274B" w:rsidRDefault="0084274B" w:rsidP="00E32D5B">
      <w:pPr>
        <w:pStyle w:val="1"/>
        <w:keepNext w:val="0"/>
        <w:pageBreakBefore w:val="0"/>
        <w:widowControl w:val="0"/>
        <w:ind w:firstLine="709"/>
        <w:rPr>
          <w:kern w:val="32"/>
          <w:sz w:val="28"/>
          <w:szCs w:val="28"/>
        </w:rPr>
      </w:pPr>
      <w:bookmarkStart w:id="16" w:name="_Toc124135411"/>
      <w:r w:rsidRPr="0084274B">
        <w:rPr>
          <w:b w:val="0"/>
          <w:kern w:val="32"/>
          <w:sz w:val="28"/>
          <w:szCs w:val="28"/>
        </w:rPr>
        <w:br w:type="page"/>
      </w:r>
      <w:r w:rsidR="00EA1946" w:rsidRPr="0084274B">
        <w:rPr>
          <w:kern w:val="32"/>
          <w:sz w:val="28"/>
          <w:szCs w:val="28"/>
        </w:rPr>
        <w:t>Список литературы</w:t>
      </w:r>
      <w:bookmarkEnd w:id="16"/>
    </w:p>
    <w:p w:rsidR="00EA1946" w:rsidRPr="0084274B" w:rsidRDefault="00EA1946" w:rsidP="00E32D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77EA" w:rsidRPr="0084274B" w:rsidRDefault="008877EA" w:rsidP="00E32D5B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Закон РФ О медицинском страховании граждан в РФ №. от 28.06.91г.</w:t>
      </w:r>
    </w:p>
    <w:p w:rsidR="008877EA" w:rsidRPr="0084274B" w:rsidRDefault="008877EA" w:rsidP="00E32D5B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Основы законодательства РФ "Об охране здоровья граждан", приказ МЗРФ №222 от 20.09.93г.</w:t>
      </w:r>
    </w:p>
    <w:p w:rsidR="008877EA" w:rsidRPr="0084274B" w:rsidRDefault="008877EA" w:rsidP="00E32D5B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Приказ МЗРФ и ФФОМС от 24.10.96 г. №363/77 "О совершенствовании контроля качества медпомощи населению РФ ", дополнения и изменения к данному приказу (приказ МЗРФ и ФФОМС №26/13 от 21.01.97.г.).</w:t>
      </w:r>
    </w:p>
    <w:p w:rsidR="00EA1946" w:rsidRPr="0084274B" w:rsidRDefault="00EA1946" w:rsidP="00E32D5B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Архипов А.П., Вопросы формирования федеральной программы развития стрхования в России – М.:Финансы, 1998, стр.52-53.</w:t>
      </w:r>
    </w:p>
    <w:p w:rsidR="00EA1946" w:rsidRPr="0084274B" w:rsidRDefault="00EA1946" w:rsidP="00E32D5B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274B">
        <w:rPr>
          <w:sz w:val="28"/>
          <w:szCs w:val="28"/>
        </w:rPr>
        <w:t xml:space="preserve">Андреева Е.Н., Линд В.А., Петухова В.В. Особенности внедрения и развития ОМС. Медицинское страхование,-М.:2005, №2, 89с. </w:t>
      </w:r>
    </w:p>
    <w:p w:rsidR="00EA1946" w:rsidRPr="0084274B" w:rsidRDefault="00EA1946" w:rsidP="00E32D5B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Гришин В. ОМС: состояние, анализ, пути развития / Экономика и жизнь.-2005, №3.</w:t>
      </w:r>
    </w:p>
    <w:p w:rsidR="00EA1946" w:rsidRPr="0084274B" w:rsidRDefault="00EA1946" w:rsidP="00E32D5B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Кучеренко В.З., Денисов В.Н., Финченко Е.А. и др. Введение в медицинское страхование.-Наука.-2005, т.1, 386с.</w:t>
      </w:r>
    </w:p>
    <w:p w:rsidR="00EA1946" w:rsidRPr="0084274B" w:rsidRDefault="00EA1946" w:rsidP="00E32D5B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274B">
        <w:rPr>
          <w:sz w:val="28"/>
          <w:szCs w:val="28"/>
        </w:rPr>
        <w:t>Левант Н.Т. Проблемы развития обязательного и добровольного медицинского страхования / Страховое дело.-2003. №6.</w:t>
      </w:r>
      <w:bookmarkStart w:id="17" w:name="_GoBack"/>
      <w:bookmarkEnd w:id="17"/>
    </w:p>
    <w:sectPr w:rsidR="00EA1946" w:rsidRPr="0084274B" w:rsidSect="0084274B">
      <w:headerReference w:type="even" r:id="rId7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DB" w:rsidRDefault="002303DB">
      <w:r>
        <w:separator/>
      </w:r>
    </w:p>
  </w:endnote>
  <w:endnote w:type="continuationSeparator" w:id="0">
    <w:p w:rsidR="002303DB" w:rsidRDefault="0023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DB" w:rsidRDefault="002303DB">
      <w:r>
        <w:separator/>
      </w:r>
    </w:p>
  </w:footnote>
  <w:footnote w:type="continuationSeparator" w:id="0">
    <w:p w:rsidR="002303DB" w:rsidRDefault="002303DB">
      <w:r>
        <w:continuationSeparator/>
      </w:r>
    </w:p>
  </w:footnote>
  <w:footnote w:id="1">
    <w:p w:rsidR="00EA1946" w:rsidRPr="00EA1946" w:rsidRDefault="00EA1946" w:rsidP="00EA1946">
      <w:pPr>
        <w:spacing w:line="360" w:lineRule="auto"/>
        <w:jc w:val="both"/>
      </w:pPr>
      <w:r w:rsidRPr="00EA1946">
        <w:rPr>
          <w:rStyle w:val="ae"/>
        </w:rPr>
        <w:footnoteRef/>
      </w:r>
      <w:r w:rsidRPr="00EA1946">
        <w:t xml:space="preserve"> Гришин В. ОМС: состояние, анализ, пути развития / Экономика и жизнь.-2005, №3. С. 37.</w:t>
      </w:r>
    </w:p>
    <w:p w:rsidR="002303DB" w:rsidRDefault="002303DB" w:rsidP="00EA1946">
      <w:pPr>
        <w:spacing w:line="360" w:lineRule="auto"/>
        <w:jc w:val="both"/>
      </w:pPr>
    </w:p>
  </w:footnote>
  <w:footnote w:id="2">
    <w:p w:rsidR="002303DB" w:rsidRDefault="00EA1946">
      <w:pPr>
        <w:pStyle w:val="ac"/>
      </w:pPr>
      <w:r w:rsidRPr="00EA1946">
        <w:rPr>
          <w:rStyle w:val="ae"/>
        </w:rPr>
        <w:footnoteRef/>
      </w:r>
      <w:r w:rsidRPr="00EA1946">
        <w:t xml:space="preserve"> Левант Н.Т. Проблемы развития обязательного и добровольного медицинского страхования / Страховое дело.-2003. №6. С. 82.</w:t>
      </w:r>
    </w:p>
  </w:footnote>
  <w:footnote w:id="3">
    <w:p w:rsidR="002303DB" w:rsidRDefault="00EA1946" w:rsidP="00EA1946">
      <w:pPr>
        <w:spacing w:line="360" w:lineRule="auto"/>
        <w:jc w:val="both"/>
      </w:pPr>
      <w:r w:rsidRPr="00EA1946">
        <w:rPr>
          <w:rStyle w:val="ae"/>
        </w:rPr>
        <w:footnoteRef/>
      </w:r>
      <w:r w:rsidRPr="00EA1946">
        <w:t xml:space="preserve"> Кучеренко В.З., Денисов В.Н., Финченко Е.А. и др. Введение в медицинское страхование.-Наука.-2005, т.1, 386с.</w:t>
      </w:r>
    </w:p>
  </w:footnote>
  <w:footnote w:id="4">
    <w:p w:rsidR="002303DB" w:rsidRDefault="00EA1946" w:rsidP="00EA1946">
      <w:pPr>
        <w:spacing w:line="360" w:lineRule="auto"/>
        <w:jc w:val="both"/>
      </w:pPr>
      <w:r w:rsidRPr="00EA1946">
        <w:rPr>
          <w:rStyle w:val="ae"/>
        </w:rPr>
        <w:footnoteRef/>
      </w:r>
      <w:r w:rsidRPr="00EA1946">
        <w:t xml:space="preserve"> Андреева Е.Н., Линд В.А., Петухова В.В. Особенности внедрения и развития ОМС. Медицинское страхование,-М.:2005, №2, 89с. </w:t>
      </w:r>
    </w:p>
  </w:footnote>
  <w:footnote w:id="5">
    <w:p w:rsidR="00EA1946" w:rsidRPr="00EA1946" w:rsidRDefault="00EA1946" w:rsidP="00EA1946">
      <w:pPr>
        <w:spacing w:line="360" w:lineRule="auto"/>
        <w:jc w:val="both"/>
      </w:pPr>
      <w:r w:rsidRPr="00EA1946">
        <w:rPr>
          <w:rStyle w:val="ae"/>
        </w:rPr>
        <w:footnoteRef/>
      </w:r>
      <w:r w:rsidRPr="00EA1946">
        <w:t xml:space="preserve"> Архипов А.П., Вопросы формирования федеральной программы развития стр</w:t>
      </w:r>
      <w:r w:rsidR="008877EA">
        <w:t>а</w:t>
      </w:r>
      <w:r w:rsidRPr="00EA1946">
        <w:t>хования в России – М.:Финансы, 1998, стр.52-53.</w:t>
      </w:r>
    </w:p>
    <w:p w:rsidR="002303DB" w:rsidRDefault="002303DB" w:rsidP="00EA1946">
      <w:pPr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46" w:rsidRDefault="00EA1946" w:rsidP="00CC0B89">
    <w:pPr>
      <w:pStyle w:val="a8"/>
      <w:framePr w:wrap="around" w:vAnchor="text" w:hAnchor="margin" w:xAlign="right" w:y="1"/>
      <w:rPr>
        <w:rStyle w:val="aa"/>
      </w:rPr>
    </w:pPr>
  </w:p>
  <w:p w:rsidR="00EA1946" w:rsidRDefault="00EA1946" w:rsidP="00EA194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6DD4"/>
    <w:multiLevelType w:val="singleLevel"/>
    <w:tmpl w:val="6A20D89A"/>
    <w:lvl w:ilvl="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>
    <w:nsid w:val="1E8E5D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4F17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FC6A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3619A3"/>
    <w:multiLevelType w:val="singleLevel"/>
    <w:tmpl w:val="C218857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92A07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B611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062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5B20951"/>
    <w:multiLevelType w:val="hybridMultilevel"/>
    <w:tmpl w:val="17020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6A56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5502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C5800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096150"/>
    <w:rsid w:val="001053C6"/>
    <w:rsid w:val="002303DB"/>
    <w:rsid w:val="002C1A6A"/>
    <w:rsid w:val="002D286D"/>
    <w:rsid w:val="003068A1"/>
    <w:rsid w:val="00316A7D"/>
    <w:rsid w:val="003638C6"/>
    <w:rsid w:val="00496514"/>
    <w:rsid w:val="005746F2"/>
    <w:rsid w:val="00692160"/>
    <w:rsid w:val="00697157"/>
    <w:rsid w:val="006F53FE"/>
    <w:rsid w:val="007C79C2"/>
    <w:rsid w:val="0084274B"/>
    <w:rsid w:val="008877EA"/>
    <w:rsid w:val="009C2ECB"/>
    <w:rsid w:val="00C65F38"/>
    <w:rsid w:val="00C7442E"/>
    <w:rsid w:val="00CC0B89"/>
    <w:rsid w:val="00E32D5B"/>
    <w:rsid w:val="00E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51A693-3084-4E3B-8C61-EAF9CF8E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46"/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spacing w:line="360" w:lineRule="auto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Body Text Indent"/>
    <w:basedOn w:val="a"/>
    <w:link w:val="a5"/>
    <w:uiPriority w:val="99"/>
    <w:rsid w:val="00EA1946"/>
    <w:pPr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</w:rPr>
  </w:style>
  <w:style w:type="paragraph" w:styleId="22">
    <w:name w:val="Body Text Indent 2"/>
    <w:basedOn w:val="a"/>
    <w:link w:val="23"/>
    <w:uiPriority w:val="99"/>
    <w:rsid w:val="00EA1946"/>
    <w:pPr>
      <w:spacing w:line="360" w:lineRule="auto"/>
      <w:ind w:left="74" w:firstLine="72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</w:rPr>
  </w:style>
  <w:style w:type="paragraph" w:styleId="32">
    <w:name w:val="Body Text Indent 3"/>
    <w:basedOn w:val="a"/>
    <w:link w:val="33"/>
    <w:uiPriority w:val="99"/>
    <w:rsid w:val="00EA1946"/>
    <w:pPr>
      <w:spacing w:line="360" w:lineRule="auto"/>
      <w:ind w:left="147" w:firstLine="720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6">
    <w:name w:val="Plain Text"/>
    <w:basedOn w:val="a"/>
    <w:link w:val="a7"/>
    <w:uiPriority w:val="99"/>
    <w:rsid w:val="00EA1946"/>
    <w:pPr>
      <w:widowControl w:val="0"/>
    </w:pPr>
    <w:rPr>
      <w:rFonts w:ascii="Courier New" w:hAnsi="Courier New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EA19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EA1946"/>
    <w:rPr>
      <w:rFonts w:cs="Times New Roman"/>
    </w:rPr>
  </w:style>
  <w:style w:type="character" w:styleId="ab">
    <w:name w:val="Hyperlink"/>
    <w:uiPriority w:val="99"/>
    <w:rsid w:val="00EA194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EA1946"/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EA1946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2D28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6921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4924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Интеллект-Сервис</Company>
  <LinksUpToDate>false</LinksUpToDate>
  <CharactersWithSpaces>32927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2006-01-05T09:58:00Z</cp:lastPrinted>
  <dcterms:created xsi:type="dcterms:W3CDTF">2014-03-01T13:10:00Z</dcterms:created>
  <dcterms:modified xsi:type="dcterms:W3CDTF">2014-03-01T13:10:00Z</dcterms:modified>
</cp:coreProperties>
</file>