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Федеральное агентство по образованию</w:t>
      </w: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ГОУВПО «Хакасский государственный университет им. Катанова».</w:t>
      </w: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МПСИ</w:t>
      </w: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Кафедра психологии</w:t>
      </w: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020400 – Психология</w:t>
      </w: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</w:p>
    <w:p w:rsidR="00A57A22" w:rsidRDefault="00A57A22" w:rsidP="00C97258">
      <w:pPr>
        <w:spacing w:line="360" w:lineRule="auto"/>
        <w:jc w:val="center"/>
        <w:rPr>
          <w:sz w:val="28"/>
          <w:szCs w:val="28"/>
        </w:rPr>
      </w:pPr>
    </w:p>
    <w:p w:rsidR="00C97258" w:rsidRDefault="00C97258" w:rsidP="00C97258">
      <w:pPr>
        <w:spacing w:line="360" w:lineRule="auto"/>
        <w:jc w:val="center"/>
        <w:rPr>
          <w:sz w:val="28"/>
          <w:szCs w:val="28"/>
        </w:rPr>
      </w:pPr>
    </w:p>
    <w:p w:rsidR="00C97258" w:rsidRPr="00C97258" w:rsidRDefault="00C97258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Курсовая работа по дисциплине</w:t>
      </w:r>
    </w:p>
    <w:p w:rsidR="00A57A22" w:rsidRPr="00C97258" w:rsidRDefault="00C97258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 xml:space="preserve">«Консультативная </w:t>
      </w:r>
      <w:r>
        <w:rPr>
          <w:sz w:val="28"/>
          <w:szCs w:val="28"/>
        </w:rPr>
        <w:t>психология»</w:t>
      </w:r>
    </w:p>
    <w:p w:rsidR="00A57A22" w:rsidRPr="00C97258" w:rsidRDefault="00A57A22" w:rsidP="00C97258">
      <w:pPr>
        <w:spacing w:line="360" w:lineRule="auto"/>
        <w:jc w:val="center"/>
        <w:rPr>
          <w:sz w:val="28"/>
          <w:szCs w:val="28"/>
        </w:rPr>
      </w:pPr>
      <w:r w:rsidRPr="00C97258">
        <w:rPr>
          <w:sz w:val="28"/>
          <w:szCs w:val="28"/>
        </w:rPr>
        <w:t>Особенности девиантного поведения подро</w:t>
      </w:r>
      <w:r w:rsidR="00C97258" w:rsidRPr="00C97258">
        <w:rPr>
          <w:sz w:val="28"/>
          <w:szCs w:val="28"/>
        </w:rPr>
        <w:t>стков, воспитывающихся в приюте</w:t>
      </w:r>
    </w:p>
    <w:p w:rsidR="00A57A22" w:rsidRPr="00C97258" w:rsidRDefault="00A57A22" w:rsidP="00C97258">
      <w:pPr>
        <w:spacing w:line="360" w:lineRule="auto"/>
        <w:rPr>
          <w:sz w:val="28"/>
          <w:szCs w:val="28"/>
        </w:rPr>
      </w:pPr>
    </w:p>
    <w:p w:rsidR="00E4427B" w:rsidRPr="00C97258" w:rsidRDefault="00E4427B" w:rsidP="00C97258">
      <w:pPr>
        <w:spacing w:line="360" w:lineRule="auto"/>
        <w:rPr>
          <w:sz w:val="28"/>
          <w:szCs w:val="28"/>
        </w:rPr>
      </w:pPr>
    </w:p>
    <w:p w:rsidR="00A57A22" w:rsidRPr="00C97258" w:rsidRDefault="00A57A22" w:rsidP="00C97258">
      <w:pPr>
        <w:spacing w:line="360" w:lineRule="auto"/>
        <w:jc w:val="both"/>
        <w:rPr>
          <w:sz w:val="28"/>
          <w:szCs w:val="28"/>
        </w:rPr>
      </w:pPr>
    </w:p>
    <w:p w:rsidR="00A57A22" w:rsidRPr="00C97258" w:rsidRDefault="00A57A22" w:rsidP="00C97258">
      <w:pPr>
        <w:spacing w:line="360" w:lineRule="auto"/>
        <w:jc w:val="right"/>
        <w:rPr>
          <w:sz w:val="28"/>
          <w:szCs w:val="28"/>
        </w:rPr>
      </w:pPr>
    </w:p>
    <w:p w:rsidR="00E4427B" w:rsidRPr="00C97258" w:rsidRDefault="00A57A22" w:rsidP="00C97258">
      <w:pPr>
        <w:spacing w:line="360" w:lineRule="auto"/>
        <w:jc w:val="right"/>
        <w:rPr>
          <w:sz w:val="28"/>
          <w:szCs w:val="28"/>
        </w:rPr>
      </w:pPr>
      <w:r w:rsidRPr="00C97258">
        <w:rPr>
          <w:sz w:val="28"/>
          <w:szCs w:val="28"/>
        </w:rPr>
        <w:t>Выполнила</w:t>
      </w:r>
    </w:p>
    <w:p w:rsidR="00A57A22" w:rsidRPr="00C97258" w:rsidRDefault="00A57A22" w:rsidP="00C97258">
      <w:pPr>
        <w:spacing w:line="360" w:lineRule="auto"/>
        <w:jc w:val="right"/>
        <w:rPr>
          <w:sz w:val="28"/>
          <w:szCs w:val="28"/>
        </w:rPr>
      </w:pPr>
      <w:r w:rsidRPr="00C97258">
        <w:rPr>
          <w:sz w:val="28"/>
          <w:szCs w:val="28"/>
        </w:rPr>
        <w:t>5 курса</w:t>
      </w:r>
    </w:p>
    <w:p w:rsidR="00A57A22" w:rsidRPr="00C97258" w:rsidRDefault="00A57A22" w:rsidP="00C97258">
      <w:pPr>
        <w:spacing w:line="360" w:lineRule="auto"/>
        <w:jc w:val="right"/>
        <w:rPr>
          <w:sz w:val="28"/>
          <w:szCs w:val="28"/>
        </w:rPr>
      </w:pPr>
      <w:r w:rsidRPr="00C97258">
        <w:rPr>
          <w:sz w:val="28"/>
          <w:szCs w:val="28"/>
        </w:rPr>
        <w:t xml:space="preserve">группа П – 03 </w:t>
      </w:r>
    </w:p>
    <w:p w:rsidR="00A57A22" w:rsidRPr="00C97258" w:rsidRDefault="006F6D62" w:rsidP="00C97258">
      <w:pPr>
        <w:spacing w:line="360" w:lineRule="auto"/>
        <w:jc w:val="right"/>
        <w:rPr>
          <w:sz w:val="28"/>
          <w:szCs w:val="28"/>
        </w:rPr>
      </w:pPr>
      <w:r w:rsidRPr="00C97258">
        <w:rPr>
          <w:sz w:val="28"/>
          <w:szCs w:val="28"/>
        </w:rPr>
        <w:t>Овчаренко Т.В.</w:t>
      </w:r>
    </w:p>
    <w:p w:rsidR="00A57A22" w:rsidRPr="00C97258" w:rsidRDefault="00A57A22" w:rsidP="00C97258">
      <w:pPr>
        <w:spacing w:line="360" w:lineRule="auto"/>
        <w:jc w:val="right"/>
        <w:rPr>
          <w:sz w:val="28"/>
          <w:szCs w:val="28"/>
        </w:rPr>
      </w:pPr>
      <w:r w:rsidRPr="00C97258">
        <w:rPr>
          <w:sz w:val="28"/>
          <w:szCs w:val="28"/>
        </w:rPr>
        <w:t xml:space="preserve">Проверила: </w:t>
      </w:r>
    </w:p>
    <w:p w:rsidR="00A57A22" w:rsidRPr="00C97258" w:rsidRDefault="00A57A22" w:rsidP="00C97258">
      <w:pPr>
        <w:spacing w:line="360" w:lineRule="auto"/>
        <w:rPr>
          <w:sz w:val="28"/>
          <w:szCs w:val="28"/>
        </w:rPr>
      </w:pPr>
    </w:p>
    <w:p w:rsidR="00E4427B" w:rsidRPr="00C97258" w:rsidRDefault="00E4427B" w:rsidP="00C97258">
      <w:pPr>
        <w:spacing w:line="360" w:lineRule="auto"/>
        <w:rPr>
          <w:sz w:val="28"/>
          <w:szCs w:val="28"/>
        </w:rPr>
      </w:pPr>
    </w:p>
    <w:p w:rsidR="00A57A22" w:rsidRPr="00C97258" w:rsidRDefault="00A57A22" w:rsidP="00C97258">
      <w:pPr>
        <w:spacing w:line="360" w:lineRule="auto"/>
        <w:rPr>
          <w:sz w:val="28"/>
          <w:szCs w:val="28"/>
        </w:rPr>
      </w:pPr>
    </w:p>
    <w:p w:rsidR="00A57A22" w:rsidRPr="00C97258" w:rsidRDefault="00A57A22" w:rsidP="00C97258">
      <w:pPr>
        <w:spacing w:line="360" w:lineRule="auto"/>
        <w:rPr>
          <w:sz w:val="28"/>
          <w:szCs w:val="28"/>
        </w:rPr>
      </w:pPr>
    </w:p>
    <w:p w:rsidR="00C97258" w:rsidRPr="00E4427B" w:rsidRDefault="00C97258" w:rsidP="00C97258">
      <w:pPr>
        <w:spacing w:line="360" w:lineRule="auto"/>
        <w:rPr>
          <w:b/>
          <w:sz w:val="28"/>
          <w:szCs w:val="28"/>
        </w:rPr>
      </w:pPr>
    </w:p>
    <w:p w:rsidR="00A57A22" w:rsidRPr="00E4427B" w:rsidRDefault="00A57A22" w:rsidP="00E4427B">
      <w:pPr>
        <w:jc w:val="center"/>
        <w:rPr>
          <w:b/>
          <w:sz w:val="28"/>
          <w:szCs w:val="28"/>
        </w:rPr>
      </w:pPr>
      <w:r w:rsidRPr="00E4427B">
        <w:rPr>
          <w:b/>
          <w:sz w:val="28"/>
          <w:szCs w:val="28"/>
        </w:rPr>
        <w:t>Минусинск</w:t>
      </w:r>
      <w:r w:rsidR="00E4427B" w:rsidRPr="00E4427B">
        <w:rPr>
          <w:b/>
          <w:sz w:val="28"/>
          <w:szCs w:val="28"/>
        </w:rPr>
        <w:t xml:space="preserve"> </w:t>
      </w:r>
      <w:r w:rsidRPr="00E4427B">
        <w:rPr>
          <w:b/>
          <w:sz w:val="28"/>
          <w:szCs w:val="28"/>
        </w:rPr>
        <w:t>2008 г.</w:t>
      </w:r>
    </w:p>
    <w:p w:rsidR="00A57A22" w:rsidRDefault="00E4427B" w:rsidP="00C97258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7258">
        <w:rPr>
          <w:b/>
          <w:sz w:val="28"/>
          <w:szCs w:val="28"/>
        </w:rPr>
        <w:t>Содержание</w:t>
      </w:r>
    </w:p>
    <w:p w:rsidR="00A57A22" w:rsidRDefault="00A57A22" w:rsidP="00E4427B">
      <w:pPr>
        <w:spacing w:line="360" w:lineRule="auto"/>
        <w:rPr>
          <w:b/>
          <w:sz w:val="28"/>
          <w:szCs w:val="28"/>
        </w:rPr>
      </w:pPr>
    </w:p>
    <w:p w:rsidR="00A57A22" w:rsidRDefault="00A57A22" w:rsidP="00E4427B">
      <w:pPr>
        <w:spacing w:line="360" w:lineRule="auto"/>
        <w:rPr>
          <w:sz w:val="28"/>
          <w:szCs w:val="28"/>
        </w:rPr>
      </w:pPr>
      <w:r w:rsidRPr="003C7692">
        <w:rPr>
          <w:b/>
          <w:sz w:val="28"/>
          <w:szCs w:val="28"/>
        </w:rPr>
        <w:t xml:space="preserve">Введение </w:t>
      </w:r>
    </w:p>
    <w:p w:rsidR="00A57A22" w:rsidRDefault="00BC39D9" w:rsidP="00E4427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F6D62" w:rsidRPr="003C7692">
        <w:rPr>
          <w:b/>
          <w:sz w:val="28"/>
          <w:szCs w:val="28"/>
        </w:rPr>
        <w:t>1</w:t>
      </w:r>
      <w:r w:rsidR="006F6D62">
        <w:rPr>
          <w:sz w:val="28"/>
          <w:szCs w:val="28"/>
        </w:rPr>
        <w:t>.Особенности девиантного поведения</w:t>
      </w:r>
    </w:p>
    <w:p w:rsidR="00A57A22" w:rsidRPr="003C7692" w:rsidRDefault="00C97258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A57A22">
        <w:rPr>
          <w:sz w:val="28"/>
          <w:szCs w:val="28"/>
        </w:rPr>
        <w:t xml:space="preserve"> Понятие девиантного поведения </w:t>
      </w:r>
    </w:p>
    <w:p w:rsidR="00E4427B" w:rsidRPr="00E4427B" w:rsidRDefault="00C97258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A57A22">
        <w:rPr>
          <w:sz w:val="28"/>
          <w:szCs w:val="28"/>
        </w:rPr>
        <w:t xml:space="preserve"> Классификация типов девиантного поведения </w:t>
      </w:r>
    </w:p>
    <w:p w:rsidR="00A57A22" w:rsidRPr="003C7692" w:rsidRDefault="00A57A22" w:rsidP="00E4427B">
      <w:pPr>
        <w:spacing w:line="360" w:lineRule="auto"/>
        <w:rPr>
          <w:sz w:val="28"/>
          <w:szCs w:val="28"/>
        </w:rPr>
      </w:pPr>
      <w:r w:rsidRPr="003C7692">
        <w:rPr>
          <w:sz w:val="28"/>
          <w:szCs w:val="28"/>
        </w:rPr>
        <w:t>1.3</w:t>
      </w:r>
      <w:r>
        <w:rPr>
          <w:sz w:val="28"/>
          <w:szCs w:val="28"/>
        </w:rPr>
        <w:t xml:space="preserve"> Причины и факторы де</w:t>
      </w:r>
      <w:r w:rsidR="00621D62">
        <w:rPr>
          <w:sz w:val="28"/>
          <w:szCs w:val="28"/>
        </w:rPr>
        <w:t xml:space="preserve">виантного поведения </w:t>
      </w:r>
    </w:p>
    <w:p w:rsidR="00A57A22" w:rsidRDefault="00C97258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A57A22">
        <w:rPr>
          <w:sz w:val="28"/>
          <w:szCs w:val="28"/>
        </w:rPr>
        <w:t xml:space="preserve"> Психологические особенности подростков, воспитывающихся в</w:t>
      </w:r>
    </w:p>
    <w:p w:rsidR="00E4427B" w:rsidRPr="00E4427B" w:rsidRDefault="00A57A22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 w:rsidR="005A49FD">
        <w:rPr>
          <w:sz w:val="28"/>
          <w:szCs w:val="28"/>
        </w:rPr>
        <w:t>июте</w:t>
      </w:r>
    </w:p>
    <w:p w:rsidR="00397447" w:rsidRDefault="00A57A22" w:rsidP="00E4427B">
      <w:pPr>
        <w:spacing w:line="360" w:lineRule="auto"/>
        <w:rPr>
          <w:sz w:val="28"/>
          <w:szCs w:val="28"/>
        </w:rPr>
      </w:pPr>
      <w:r w:rsidRPr="003C7692">
        <w:rPr>
          <w:b/>
          <w:sz w:val="28"/>
          <w:szCs w:val="28"/>
        </w:rPr>
        <w:t>Глава</w:t>
      </w:r>
      <w:r w:rsidR="00E4427B">
        <w:rPr>
          <w:b/>
          <w:sz w:val="28"/>
          <w:szCs w:val="28"/>
        </w:rPr>
        <w:t xml:space="preserve"> </w:t>
      </w:r>
      <w:r w:rsidRPr="003C7692">
        <w:rPr>
          <w:b/>
          <w:sz w:val="28"/>
          <w:szCs w:val="28"/>
        </w:rPr>
        <w:t>2.</w:t>
      </w:r>
      <w:r>
        <w:t xml:space="preserve"> </w:t>
      </w:r>
      <w:r w:rsidRPr="003C7692">
        <w:rPr>
          <w:sz w:val="28"/>
          <w:szCs w:val="28"/>
        </w:rPr>
        <w:t>Иссл</w:t>
      </w:r>
      <w:r w:rsidR="00684005">
        <w:rPr>
          <w:sz w:val="28"/>
          <w:szCs w:val="28"/>
        </w:rPr>
        <w:t xml:space="preserve">едования </w:t>
      </w:r>
      <w:r w:rsidR="00684005" w:rsidRPr="00684005">
        <w:rPr>
          <w:sz w:val="28"/>
          <w:szCs w:val="28"/>
        </w:rPr>
        <w:t>критериев</w:t>
      </w:r>
      <w:r w:rsidR="00C97258">
        <w:rPr>
          <w:sz w:val="28"/>
          <w:szCs w:val="28"/>
        </w:rPr>
        <w:t xml:space="preserve"> склонности</w:t>
      </w:r>
      <w:r w:rsidR="00397447">
        <w:rPr>
          <w:sz w:val="28"/>
          <w:szCs w:val="28"/>
        </w:rPr>
        <w:t xml:space="preserve"> к девиантному поведению у</w:t>
      </w:r>
      <w:r w:rsidR="00E4427B">
        <w:rPr>
          <w:sz w:val="28"/>
          <w:szCs w:val="28"/>
        </w:rPr>
        <w:t xml:space="preserve"> </w:t>
      </w:r>
    </w:p>
    <w:p w:rsidR="00A57A22" w:rsidRPr="00E4427B" w:rsidRDefault="00397447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подро</w:t>
      </w:r>
      <w:r w:rsidR="00E4427B">
        <w:rPr>
          <w:sz w:val="28"/>
          <w:szCs w:val="28"/>
        </w:rPr>
        <w:t>стков, воспитывающихся в приюте</w:t>
      </w:r>
    </w:p>
    <w:p w:rsidR="00A57A22" w:rsidRPr="00E4427B" w:rsidRDefault="00C97258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E4427B">
        <w:rPr>
          <w:sz w:val="28"/>
          <w:szCs w:val="28"/>
        </w:rPr>
        <w:t xml:space="preserve"> Программа исследования</w:t>
      </w:r>
    </w:p>
    <w:p w:rsidR="00397447" w:rsidRDefault="00C97258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397447">
        <w:rPr>
          <w:sz w:val="28"/>
          <w:szCs w:val="28"/>
        </w:rPr>
        <w:t xml:space="preserve"> Выявление критерий склонностей к девиантному поведению у</w:t>
      </w:r>
      <w:r w:rsidR="00E4427B">
        <w:rPr>
          <w:sz w:val="28"/>
          <w:szCs w:val="28"/>
        </w:rPr>
        <w:t xml:space="preserve"> </w:t>
      </w:r>
    </w:p>
    <w:p w:rsidR="00A57A22" w:rsidRPr="00E4427B" w:rsidRDefault="00397447" w:rsidP="00E442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подростков</w:t>
      </w:r>
      <w:r w:rsidR="00E4427B">
        <w:rPr>
          <w:sz w:val="28"/>
          <w:szCs w:val="28"/>
        </w:rPr>
        <w:t>, воспитывающихся в приюте</w:t>
      </w:r>
    </w:p>
    <w:p w:rsidR="00397447" w:rsidRDefault="00397447" w:rsidP="00E4427B">
      <w:pPr>
        <w:spacing w:line="360" w:lineRule="auto"/>
        <w:rPr>
          <w:sz w:val="28"/>
          <w:szCs w:val="28"/>
        </w:rPr>
      </w:pPr>
      <w:r w:rsidRPr="00397447">
        <w:rPr>
          <w:sz w:val="28"/>
          <w:szCs w:val="28"/>
        </w:rPr>
        <w:t>2.3</w:t>
      </w:r>
      <w:r w:rsidR="00C97258">
        <w:rPr>
          <w:sz w:val="28"/>
          <w:szCs w:val="28"/>
        </w:rPr>
        <w:t xml:space="preserve"> </w:t>
      </w:r>
      <w:r w:rsidRPr="00397447">
        <w:rPr>
          <w:sz w:val="28"/>
          <w:szCs w:val="28"/>
        </w:rPr>
        <w:t>Сравнительная характеристика результатов диагностики склонности</w:t>
      </w:r>
      <w:r>
        <w:rPr>
          <w:sz w:val="28"/>
          <w:szCs w:val="28"/>
        </w:rPr>
        <w:t xml:space="preserve"> </w:t>
      </w:r>
      <w:r w:rsidRPr="00397447">
        <w:rPr>
          <w:sz w:val="28"/>
          <w:szCs w:val="28"/>
        </w:rPr>
        <w:t>к девиантному поведению у подростков, воспитывающихся в приюте</w:t>
      </w:r>
    </w:p>
    <w:p w:rsidR="00A57A22" w:rsidRPr="008B460F" w:rsidRDefault="00A57A22" w:rsidP="00E4427B">
      <w:pPr>
        <w:spacing w:line="360" w:lineRule="auto"/>
        <w:rPr>
          <w:sz w:val="28"/>
          <w:szCs w:val="28"/>
        </w:rPr>
      </w:pPr>
      <w:r w:rsidRPr="003C7692">
        <w:rPr>
          <w:b/>
          <w:sz w:val="28"/>
          <w:szCs w:val="28"/>
        </w:rPr>
        <w:t>Заключение</w:t>
      </w:r>
    </w:p>
    <w:p w:rsidR="00A57A22" w:rsidRPr="008B460F" w:rsidRDefault="00A57A22" w:rsidP="00E4427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A57A22" w:rsidRDefault="005A49FD" w:rsidP="00E4427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A57A22" w:rsidRPr="00524EBF" w:rsidRDefault="00E4427B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49FD">
        <w:rPr>
          <w:b/>
          <w:sz w:val="28"/>
          <w:szCs w:val="28"/>
        </w:rPr>
        <w:t>Введение</w:t>
      </w:r>
    </w:p>
    <w:p w:rsidR="00E4427B" w:rsidRPr="00E4427B" w:rsidRDefault="00E4427B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7A22" w:rsidRPr="00524EBF" w:rsidRDefault="00A57A2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исследования:</w:t>
      </w:r>
    </w:p>
    <w:p w:rsidR="00A57A22" w:rsidRDefault="0039744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происходящие сегодня в нашем обществе, выдвинули целый ряд проблем</w:t>
      </w:r>
      <w:r w:rsidRPr="0062599E">
        <w:rPr>
          <w:sz w:val="28"/>
          <w:szCs w:val="28"/>
        </w:rPr>
        <w:t>,</w:t>
      </w:r>
      <w:r w:rsidR="00E4427B">
        <w:rPr>
          <w:sz w:val="28"/>
          <w:szCs w:val="28"/>
        </w:rPr>
        <w:t xml:space="preserve"> </w:t>
      </w:r>
      <w:r w:rsidRPr="0062599E">
        <w:rPr>
          <w:sz w:val="28"/>
          <w:szCs w:val="28"/>
        </w:rPr>
        <w:t>одной из</w:t>
      </w:r>
      <w:r w:rsidR="0062599E" w:rsidRPr="0062599E">
        <w:rPr>
          <w:sz w:val="28"/>
          <w:szCs w:val="28"/>
        </w:rPr>
        <w:t xml:space="preserve"> </w:t>
      </w:r>
      <w:r w:rsidRPr="0062599E">
        <w:rPr>
          <w:sz w:val="28"/>
          <w:szCs w:val="28"/>
        </w:rPr>
        <w:t xml:space="preserve">которых </w:t>
      </w:r>
      <w:r w:rsidR="0062599E" w:rsidRPr="0062599E">
        <w:rPr>
          <w:sz w:val="28"/>
          <w:szCs w:val="28"/>
        </w:rPr>
        <w:t>является</w:t>
      </w:r>
      <w:r w:rsidRPr="0062599E">
        <w:rPr>
          <w:sz w:val="28"/>
          <w:szCs w:val="28"/>
        </w:rPr>
        <w:t xml:space="preserve"> </w:t>
      </w:r>
      <w:r w:rsidR="0062599E" w:rsidRPr="0062599E">
        <w:rPr>
          <w:sz w:val="28"/>
          <w:szCs w:val="28"/>
        </w:rPr>
        <w:t>проблема</w:t>
      </w:r>
      <w:r w:rsidRPr="0062599E">
        <w:rPr>
          <w:sz w:val="28"/>
          <w:szCs w:val="28"/>
        </w:rPr>
        <w:t xml:space="preserve"> воспитания трудного ребенка. Актуальность ее</w:t>
      </w:r>
      <w:r w:rsidR="0062599E">
        <w:rPr>
          <w:sz w:val="28"/>
          <w:szCs w:val="28"/>
        </w:rPr>
        <w:t xml:space="preserve"> заключается в том, что с каждым годом отмечается рост детской преступности, наркомании, прослеживается тенденция к увеличению числа детей с девиантным поведением. Причины отклонений в поведении ребенка возникают как результат политической, социально-экономической и экологической нестабильности общества, усиления влияния псевдокультуры, изменений в содержании ценностных ориентаций молодежи, неблагоприятных семейно-бытовых отношений, отсутствие контроля за поведением, чрезмерной занятости родителей, эпидемий разводов. Все это подрывает ребенка в себе, его способность к саморегуляции, самоутверждению в жизненноважных ситуациях появляется чувство одиночества и незащищенности.</w:t>
      </w:r>
      <w:r w:rsidR="00E4427B">
        <w:rPr>
          <w:sz w:val="28"/>
          <w:szCs w:val="28"/>
        </w:rPr>
        <w:t xml:space="preserve"> </w:t>
      </w:r>
    </w:p>
    <w:p w:rsidR="00A57A22" w:rsidRPr="00604A29" w:rsidRDefault="00A57A22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604A29">
        <w:rPr>
          <w:b/>
          <w:sz w:val="28"/>
          <w:szCs w:val="28"/>
        </w:rPr>
        <w:t>Объектом исследования</w:t>
      </w:r>
      <w:r w:rsidRPr="00604A29">
        <w:rPr>
          <w:sz w:val="28"/>
          <w:szCs w:val="28"/>
        </w:rPr>
        <w:t xml:space="preserve"> явля</w:t>
      </w:r>
      <w:r w:rsidR="0062599E">
        <w:rPr>
          <w:sz w:val="28"/>
          <w:szCs w:val="28"/>
        </w:rPr>
        <w:t>ются подростки, воспитывающиеся в приюте</w:t>
      </w:r>
      <w:r w:rsidRPr="00604A29">
        <w:rPr>
          <w:sz w:val="28"/>
          <w:szCs w:val="28"/>
        </w:rPr>
        <w:t>.</w:t>
      </w:r>
    </w:p>
    <w:p w:rsidR="00A57A22" w:rsidRPr="00604A29" w:rsidRDefault="00A57A22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604A29">
        <w:rPr>
          <w:b/>
          <w:sz w:val="28"/>
          <w:szCs w:val="28"/>
        </w:rPr>
        <w:t>Предметом исследования</w:t>
      </w:r>
      <w:r w:rsidR="0062599E">
        <w:rPr>
          <w:sz w:val="28"/>
          <w:szCs w:val="28"/>
        </w:rPr>
        <w:t xml:space="preserve"> является девиантное поведение</w:t>
      </w:r>
      <w:r w:rsidRPr="00604A29">
        <w:rPr>
          <w:sz w:val="28"/>
          <w:szCs w:val="28"/>
        </w:rPr>
        <w:t>.</w:t>
      </w:r>
    </w:p>
    <w:p w:rsidR="00A57A22" w:rsidRPr="00604A29" w:rsidRDefault="00A57A2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4A29">
        <w:rPr>
          <w:b/>
          <w:sz w:val="28"/>
          <w:szCs w:val="28"/>
        </w:rPr>
        <w:t>Цель исследования:</w:t>
      </w:r>
    </w:p>
    <w:p w:rsidR="00F907FB" w:rsidRPr="00604A29" w:rsidRDefault="00A57A22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604A29">
        <w:rPr>
          <w:sz w:val="28"/>
          <w:szCs w:val="28"/>
        </w:rPr>
        <w:t xml:space="preserve">Выявить </w:t>
      </w:r>
      <w:r w:rsidR="00F907FB">
        <w:rPr>
          <w:sz w:val="28"/>
          <w:szCs w:val="28"/>
        </w:rPr>
        <w:t>различие склонностей к девиантному поведению у подростков, воспитывающихся в приюте</w:t>
      </w:r>
      <w:r w:rsidR="00F907FB" w:rsidRPr="00604A29">
        <w:rPr>
          <w:sz w:val="28"/>
          <w:szCs w:val="28"/>
        </w:rPr>
        <w:t>.</w:t>
      </w:r>
    </w:p>
    <w:p w:rsidR="00A57A22" w:rsidRPr="00604A29" w:rsidRDefault="00A57A2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4A29">
        <w:rPr>
          <w:b/>
          <w:sz w:val="28"/>
          <w:szCs w:val="28"/>
        </w:rPr>
        <w:t>Задачи:</w:t>
      </w:r>
    </w:p>
    <w:p w:rsidR="00A57A22" w:rsidRPr="00604A29" w:rsidRDefault="00F907FB" w:rsidP="00E442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литературные источники</w:t>
      </w:r>
      <w:r w:rsidR="00A57A22" w:rsidRPr="00604A29">
        <w:rPr>
          <w:sz w:val="28"/>
          <w:szCs w:val="28"/>
        </w:rPr>
        <w:t xml:space="preserve"> по проблеме исследования.</w:t>
      </w:r>
    </w:p>
    <w:p w:rsidR="00A57A22" w:rsidRDefault="00F907FB" w:rsidP="00E442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4A29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подростков, воспитывающихся в приюте</w:t>
      </w:r>
      <w:r w:rsidRPr="00604A29">
        <w:rPr>
          <w:sz w:val="28"/>
          <w:szCs w:val="28"/>
        </w:rPr>
        <w:t>.</w:t>
      </w:r>
    </w:p>
    <w:p w:rsidR="00F907FB" w:rsidRDefault="00F907FB" w:rsidP="00E442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показатели склонностей к девиантному поведению у мальчиков,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воспитывающихся в приюте</w:t>
      </w:r>
      <w:r w:rsidRPr="00604A29">
        <w:rPr>
          <w:sz w:val="28"/>
          <w:szCs w:val="28"/>
        </w:rPr>
        <w:t>.</w:t>
      </w:r>
    </w:p>
    <w:p w:rsidR="00F907FB" w:rsidRDefault="00F907FB" w:rsidP="00E442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показатели склонностей к девиантному поведению у девочек,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воспитывающихся в приюте</w:t>
      </w:r>
      <w:r w:rsidRPr="00604A29">
        <w:rPr>
          <w:sz w:val="28"/>
          <w:szCs w:val="28"/>
        </w:rPr>
        <w:t>.</w:t>
      </w:r>
    </w:p>
    <w:p w:rsidR="00F907FB" w:rsidRDefault="00F907FB" w:rsidP="00E442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Сравнить показатели склонностей к девиантному поведению у мальчиков и девочек,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воспитывающихся в приюте</w:t>
      </w:r>
      <w:r w:rsidRPr="00604A29">
        <w:rPr>
          <w:sz w:val="28"/>
          <w:szCs w:val="28"/>
        </w:rPr>
        <w:t>.</w:t>
      </w:r>
    </w:p>
    <w:p w:rsidR="00F907FB" w:rsidRPr="00604A29" w:rsidRDefault="00F907FB" w:rsidP="00E4427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4A29">
        <w:rPr>
          <w:sz w:val="28"/>
          <w:szCs w:val="28"/>
        </w:rPr>
        <w:t>Интерпретировать полученные результаты и сформулировать выводы.</w:t>
      </w:r>
    </w:p>
    <w:p w:rsidR="00A57A22" w:rsidRPr="00604A29" w:rsidRDefault="00A57A2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Гипотеза исследования:</w:t>
      </w:r>
    </w:p>
    <w:p w:rsidR="00F907FB" w:rsidRPr="00604A29" w:rsidRDefault="00A57A22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604A29">
        <w:rPr>
          <w:sz w:val="28"/>
          <w:szCs w:val="28"/>
        </w:rPr>
        <w:t xml:space="preserve">Предположим, что </w:t>
      </w:r>
      <w:r w:rsidR="00F907FB">
        <w:rPr>
          <w:sz w:val="28"/>
          <w:szCs w:val="28"/>
        </w:rPr>
        <w:t>не существует различий в склонности к девиантному поведению у подростков, отличающихся по половому признаку, воспитывающихся в приюте</w:t>
      </w:r>
      <w:r w:rsidR="00F907FB" w:rsidRPr="00604A29">
        <w:rPr>
          <w:sz w:val="28"/>
          <w:szCs w:val="28"/>
        </w:rPr>
        <w:t>.</w:t>
      </w:r>
    </w:p>
    <w:p w:rsidR="00A57A22" w:rsidRPr="00604A29" w:rsidRDefault="00A57A2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04A29">
        <w:rPr>
          <w:b/>
          <w:sz w:val="28"/>
          <w:szCs w:val="28"/>
        </w:rPr>
        <w:t>Мето</w:t>
      </w:r>
      <w:r>
        <w:rPr>
          <w:b/>
          <w:sz w:val="28"/>
          <w:szCs w:val="28"/>
        </w:rPr>
        <w:t>ды исследования:</w:t>
      </w:r>
    </w:p>
    <w:p w:rsidR="00A57A22" w:rsidRDefault="00A57A22" w:rsidP="00E442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4A29">
        <w:rPr>
          <w:sz w:val="28"/>
          <w:szCs w:val="28"/>
        </w:rPr>
        <w:t>Изучение литературных источников.</w:t>
      </w:r>
    </w:p>
    <w:p w:rsidR="000A5E62" w:rsidRPr="00604A29" w:rsidRDefault="000A5E62" w:rsidP="00E442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Психодиагностические методы: «Опросник Шмишека», «Определение склонностей к отклоняющемуся поведению» (А.Н. Орел).</w:t>
      </w:r>
    </w:p>
    <w:p w:rsidR="000A5E62" w:rsidRDefault="00A57A22" w:rsidP="00E442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4A29">
        <w:rPr>
          <w:sz w:val="28"/>
          <w:szCs w:val="28"/>
        </w:rPr>
        <w:t xml:space="preserve">Методы математической обработки: </w:t>
      </w:r>
      <w:r w:rsidR="000A5E62">
        <w:rPr>
          <w:sz w:val="28"/>
          <w:szCs w:val="28"/>
        </w:rPr>
        <w:t xml:space="preserve">критерий </w:t>
      </w:r>
      <w:r w:rsidR="000A5E62">
        <w:rPr>
          <w:sz w:val="28"/>
          <w:szCs w:val="28"/>
          <w:lang w:val="en-US"/>
        </w:rPr>
        <w:t>U</w:t>
      </w:r>
      <w:r w:rsidR="000A5E62">
        <w:rPr>
          <w:sz w:val="28"/>
          <w:szCs w:val="28"/>
        </w:rPr>
        <w:t xml:space="preserve"> – угловое преобразование Фишера.</w:t>
      </w:r>
    </w:p>
    <w:p w:rsidR="000A5E62" w:rsidRDefault="00E4427B" w:rsidP="00E4427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F6D62">
        <w:rPr>
          <w:b/>
          <w:sz w:val="28"/>
          <w:szCs w:val="28"/>
        </w:rPr>
        <w:t xml:space="preserve">Глава </w:t>
      </w:r>
      <w:r w:rsidR="006F6D62" w:rsidRPr="003C7692">
        <w:rPr>
          <w:b/>
          <w:sz w:val="28"/>
          <w:szCs w:val="28"/>
        </w:rPr>
        <w:t>1</w:t>
      </w:r>
      <w:r w:rsidR="006F6D62">
        <w:rPr>
          <w:sz w:val="28"/>
          <w:szCs w:val="28"/>
        </w:rPr>
        <w:t>.</w:t>
      </w:r>
      <w:r w:rsidR="006F6D62" w:rsidRPr="000A5E62">
        <w:rPr>
          <w:b/>
          <w:sz w:val="28"/>
          <w:szCs w:val="28"/>
        </w:rPr>
        <w:t>Особенности деви</w:t>
      </w:r>
      <w:r w:rsidR="00C97258">
        <w:rPr>
          <w:b/>
          <w:sz w:val="28"/>
          <w:szCs w:val="28"/>
        </w:rPr>
        <w:t>антного поведения</w:t>
      </w:r>
    </w:p>
    <w:p w:rsidR="00E4427B" w:rsidRPr="00E4427B" w:rsidRDefault="00E4427B" w:rsidP="00E4427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57A22" w:rsidRDefault="000A5E62" w:rsidP="00C97258">
      <w:pPr>
        <w:numPr>
          <w:ilvl w:val="1"/>
          <w:numId w:val="15"/>
        </w:numPr>
        <w:spacing w:line="360" w:lineRule="auto"/>
        <w:jc w:val="both"/>
        <w:rPr>
          <w:b/>
        </w:rPr>
      </w:pPr>
      <w:r w:rsidRPr="000A5E62">
        <w:rPr>
          <w:b/>
          <w:sz w:val="28"/>
          <w:szCs w:val="28"/>
        </w:rPr>
        <w:t>Понятие девиантного поведения</w:t>
      </w:r>
    </w:p>
    <w:p w:rsidR="000A5E62" w:rsidRDefault="000A5E6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5E62" w:rsidRPr="00E4427B" w:rsidRDefault="000A5E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Трудные дети: что стоит за этим всем известным и, к сожалению, давно привычным термином? Для милиционера – это хулиган, для учителя – «неформальный лидер», </w:t>
      </w:r>
      <w:r w:rsidR="00B82830">
        <w:rPr>
          <w:sz w:val="28"/>
          <w:szCs w:val="28"/>
        </w:rPr>
        <w:t xml:space="preserve">оказывающий неблагоприятное влияние на одноклассников, для воспитателя детского сада – шумный, подвижный, неуправляемый ребенок. А для родителей? </w:t>
      </w:r>
      <w:r w:rsidR="00B82830" w:rsidRPr="00B82830">
        <w:rPr>
          <w:sz w:val="28"/>
          <w:szCs w:val="28"/>
        </w:rPr>
        <w:t xml:space="preserve">В каждой семье свои трудные дети и свои проблемы. </w:t>
      </w:r>
      <w:r w:rsidR="00B82830">
        <w:rPr>
          <w:sz w:val="28"/>
          <w:szCs w:val="28"/>
        </w:rPr>
        <w:t>Те отклонения в поведении, которые в одной семье считаются проблемой,</w:t>
      </w:r>
      <w:r w:rsidR="00E4427B">
        <w:rPr>
          <w:sz w:val="28"/>
          <w:szCs w:val="28"/>
        </w:rPr>
        <w:t xml:space="preserve"> </w:t>
      </w:r>
      <w:r w:rsidR="00B82830">
        <w:rPr>
          <w:sz w:val="28"/>
          <w:szCs w:val="28"/>
        </w:rPr>
        <w:t xml:space="preserve">в другой – естественная норма жизни. Так кто же все-таки трудные дети? </w:t>
      </w:r>
      <w:r w:rsidR="00B13855" w:rsidRPr="00E4427B">
        <w:rPr>
          <w:sz w:val="28"/>
          <w:szCs w:val="28"/>
        </w:rPr>
        <w:t>[2</w:t>
      </w:r>
      <w:r w:rsidR="00B82830" w:rsidRPr="00E4427B">
        <w:rPr>
          <w:sz w:val="28"/>
          <w:szCs w:val="28"/>
        </w:rPr>
        <w:t>]</w:t>
      </w:r>
    </w:p>
    <w:p w:rsidR="00B82830" w:rsidRDefault="00B8283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Трудные дети – это те, чье поведение отклоняется от принятых в обществе стандартов и норм. М. Раттер</w:t>
      </w:r>
      <w:r w:rsidR="006F6D62">
        <w:rPr>
          <w:sz w:val="28"/>
          <w:szCs w:val="28"/>
        </w:rPr>
        <w:t xml:space="preserve"> считает,</w:t>
      </w:r>
      <w:r w:rsidRPr="00B82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психологические </w:t>
      </w:r>
      <w:r w:rsidR="00D36370">
        <w:rPr>
          <w:sz w:val="28"/>
          <w:szCs w:val="28"/>
        </w:rPr>
        <w:t>трудности</w:t>
      </w:r>
      <w:r>
        <w:rPr>
          <w:sz w:val="28"/>
          <w:szCs w:val="28"/>
        </w:rPr>
        <w:t xml:space="preserve">, а также временные эмоциональные расстройства и нарушения поведения довольно часто встречается у </w:t>
      </w:r>
      <w:r w:rsidR="00D36370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детей. Это –</w:t>
      </w:r>
      <w:r w:rsidR="00D36370">
        <w:rPr>
          <w:sz w:val="28"/>
          <w:szCs w:val="28"/>
        </w:rPr>
        <w:t xml:space="preserve"> неотъемлем</w:t>
      </w:r>
      <w:r>
        <w:rPr>
          <w:sz w:val="28"/>
          <w:szCs w:val="28"/>
        </w:rPr>
        <w:t xml:space="preserve">ая часть процесса </w:t>
      </w:r>
      <w:r w:rsidR="006F6D62">
        <w:rPr>
          <w:sz w:val="28"/>
          <w:szCs w:val="28"/>
        </w:rPr>
        <w:t>развития. К</w:t>
      </w:r>
      <w:r>
        <w:rPr>
          <w:sz w:val="28"/>
          <w:szCs w:val="28"/>
        </w:rPr>
        <w:t xml:space="preserve">ак отечественные, так и зарубежные психологи и социологи отмечают рост количества детей группы риска. Например, </w:t>
      </w:r>
      <w:r w:rsidR="00D36370">
        <w:rPr>
          <w:sz w:val="28"/>
          <w:szCs w:val="28"/>
        </w:rPr>
        <w:t>голландский</w:t>
      </w:r>
      <w:r>
        <w:rPr>
          <w:sz w:val="28"/>
          <w:szCs w:val="28"/>
        </w:rPr>
        <w:t xml:space="preserve"> исследователь М. де Винтер говорит о том, что с 1970-х до 1990-х гг. количество детей этой группы</w:t>
      </w:r>
      <w:r w:rsidR="00D36370">
        <w:rPr>
          <w:sz w:val="28"/>
          <w:szCs w:val="28"/>
        </w:rPr>
        <w:t xml:space="preserve"> росло неуклонно и сейчас они составляют 20% от общего количества подростков и молодежи в возрасте до 18 лет (речь идет о подростках с нормальной психикой). Та же тенденция проявляется и в других развитых странах. Общество, и прежде всего учителя и родители тратят колоссальные усилия на преодоление этих отклонений </w:t>
      </w:r>
      <w:r w:rsidR="00D36370" w:rsidRPr="00D36370">
        <w:rPr>
          <w:sz w:val="28"/>
          <w:szCs w:val="28"/>
        </w:rPr>
        <w:t>[</w:t>
      </w:r>
      <w:r w:rsidR="00B13855">
        <w:rPr>
          <w:sz w:val="28"/>
          <w:szCs w:val="28"/>
        </w:rPr>
        <w:t>17</w:t>
      </w:r>
      <w:r w:rsidR="00D36370" w:rsidRPr="00D36370">
        <w:rPr>
          <w:sz w:val="28"/>
          <w:szCs w:val="28"/>
        </w:rPr>
        <w:t>]</w:t>
      </w:r>
      <w:r w:rsidR="00D36370">
        <w:rPr>
          <w:sz w:val="28"/>
          <w:szCs w:val="28"/>
        </w:rPr>
        <w:t>.</w:t>
      </w:r>
    </w:p>
    <w:p w:rsidR="00D36370" w:rsidRPr="00D36370" w:rsidRDefault="00D3637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и </w:t>
      </w:r>
      <w:r w:rsidR="006F6D62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к группе трудных детей относят детей разных категорий. Это и дети с ярко </w:t>
      </w:r>
      <w:r w:rsidR="006F6D62">
        <w:rPr>
          <w:sz w:val="28"/>
          <w:szCs w:val="28"/>
        </w:rPr>
        <w:t>выраженными</w:t>
      </w:r>
      <w:r>
        <w:rPr>
          <w:sz w:val="28"/>
          <w:szCs w:val="28"/>
        </w:rPr>
        <w:t xml:space="preserve"> способностями, которых обычно называют одаренными, и дети, имеющие различного рода проблемы: гиперактивного ребенка тоже можно </w:t>
      </w:r>
      <w:r w:rsidR="006F6D62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трудным </w:t>
      </w:r>
      <w:r w:rsidR="00B13855">
        <w:rPr>
          <w:sz w:val="28"/>
          <w:szCs w:val="28"/>
        </w:rPr>
        <w:t>[23</w:t>
      </w:r>
      <w:r w:rsidRPr="00D3637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57A22" w:rsidRDefault="00D36370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D36370">
        <w:rPr>
          <w:sz w:val="28"/>
          <w:szCs w:val="28"/>
        </w:rPr>
        <w:t>Представителями разного рода наук (медицины, психологии, педагогики) даются различные определения понятия отклоняющегося от нормы (девиантного) поведения.</w:t>
      </w:r>
    </w:p>
    <w:p w:rsidR="00D36370" w:rsidRDefault="006F6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литературе под девиантным поведением понимается отклонение от принятых в данном обществе, социальной среде, ближайшем окружении, коллективе социально-нравственных норм и ценностей, нарушение процесса усвоения и воспроизводства социальных норм и культурных ценностей, а также саморазвития и самореализации в том обществе,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к которому человек принадлежит</w:t>
      </w:r>
      <w:r w:rsidR="00937F5E">
        <w:rPr>
          <w:sz w:val="28"/>
          <w:szCs w:val="28"/>
        </w:rPr>
        <w:t xml:space="preserve"> </w:t>
      </w:r>
      <w:r w:rsidR="00937F5E" w:rsidRPr="00937F5E">
        <w:rPr>
          <w:sz w:val="28"/>
          <w:szCs w:val="28"/>
        </w:rPr>
        <w:t>[19]</w:t>
      </w:r>
      <w:r>
        <w:rPr>
          <w:sz w:val="28"/>
          <w:szCs w:val="28"/>
        </w:rPr>
        <w:t>.</w:t>
      </w:r>
    </w:p>
    <w:p w:rsidR="00E31214" w:rsidRDefault="006F6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медицинской литературе под девиантным поведением понимается отклонение от принятых в данном обществе норм межличностных взаимоотношений: действий, поступков, высказываний, совершаемых как в рамках психического здоровья, </w:t>
      </w:r>
      <w:r w:rsidR="00937F5E">
        <w:rPr>
          <w:sz w:val="28"/>
          <w:szCs w:val="28"/>
        </w:rPr>
        <w:t>так и в различных формах нервно-</w:t>
      </w:r>
      <w:r>
        <w:rPr>
          <w:sz w:val="28"/>
          <w:szCs w:val="28"/>
        </w:rPr>
        <w:t>психической патологии, особенно пограничного уровня.</w:t>
      </w:r>
    </w:p>
    <w:p w:rsidR="00E31214" w:rsidRDefault="006F6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психологической литературе девиантным называется поведение, отклоняющееся от социально-психологических и нравственных норм, либо как ошибочный антиобщественный образец решения конфликта, проявляющийся в нарушении общественно принятых норм, либо в ущербе, нанесенном общественному благополучию, окружающим и себе. </w:t>
      </w:r>
      <w:r w:rsidR="00E31214">
        <w:rPr>
          <w:sz w:val="28"/>
          <w:szCs w:val="28"/>
        </w:rPr>
        <w:t xml:space="preserve">В качестве дополнительных признаков выделяются трудности </w:t>
      </w:r>
      <w:r>
        <w:rPr>
          <w:sz w:val="28"/>
          <w:szCs w:val="28"/>
        </w:rPr>
        <w:t>коррекции</w:t>
      </w:r>
      <w:r w:rsidR="00E31214">
        <w:rPr>
          <w:sz w:val="28"/>
          <w:szCs w:val="28"/>
        </w:rPr>
        <w:t xml:space="preserve"> поведения и особая необходимость в индивидуальном подходе со стороны воспитателей и внимание сверстников.</w:t>
      </w:r>
    </w:p>
    <w:p w:rsidR="00E31214" w:rsidRPr="00E31214" w:rsidRDefault="00E31214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некоторые различия, все авторы главным критерием девиаций считают нарушение норм, принятых в данном обществе </w:t>
      </w:r>
      <w:r w:rsidR="00B13855">
        <w:rPr>
          <w:sz w:val="28"/>
          <w:szCs w:val="28"/>
        </w:rPr>
        <w:t>[9</w:t>
      </w:r>
      <w:r w:rsidRPr="00E3121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57A22" w:rsidRPr="00D36370" w:rsidRDefault="00A57A22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A57A22" w:rsidRDefault="006F6D62" w:rsidP="00C97258">
      <w:pPr>
        <w:numPr>
          <w:ilvl w:val="1"/>
          <w:numId w:val="15"/>
        </w:numPr>
        <w:spacing w:line="360" w:lineRule="auto"/>
        <w:jc w:val="both"/>
        <w:rPr>
          <w:b/>
        </w:rPr>
      </w:pPr>
      <w:r w:rsidRPr="006F6D62">
        <w:rPr>
          <w:b/>
          <w:sz w:val="28"/>
          <w:szCs w:val="28"/>
        </w:rPr>
        <w:t>Классификация типов девиантного поведения</w:t>
      </w:r>
    </w:p>
    <w:p w:rsidR="0030317B" w:rsidRDefault="0030317B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30317B" w:rsidRDefault="0030317B" w:rsidP="00E4427B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Девиантное поведение подразделяется на две большие </w:t>
      </w:r>
      <w:r w:rsidR="003572F2">
        <w:rPr>
          <w:sz w:val="28"/>
          <w:szCs w:val="28"/>
        </w:rPr>
        <w:t>категории. Во-первых, это</w:t>
      </w:r>
      <w:r>
        <w:rPr>
          <w:sz w:val="28"/>
          <w:szCs w:val="28"/>
        </w:rPr>
        <w:t xml:space="preserve"> поведение, отклоняющееся от норм психического здоровья, подразумевающее наличие явной или скрытой психопатологии (патологическое). Во-вторых, это асоциальное поведение, нарушающее какие-то социальные, культурные и особенно правовые нормы. Когда такие поступки незначительны, их называют правонарушениями, а когда серьезны и наказываются в уголовном порядке – преступлениями. Соответственно говорят о делинквентном (противоправном) и криминальном (преступном) поведении</w:t>
      </w:r>
      <w:r w:rsidR="00DE2034">
        <w:rPr>
          <w:sz w:val="28"/>
          <w:szCs w:val="28"/>
        </w:rPr>
        <w:t xml:space="preserve"> </w:t>
      </w:r>
      <w:r w:rsidR="00B13855">
        <w:rPr>
          <w:sz w:val="28"/>
          <w:szCs w:val="28"/>
        </w:rPr>
        <w:t>[15</w:t>
      </w:r>
      <w:r w:rsidR="00DE2034" w:rsidRPr="003572F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0317B" w:rsidRDefault="0030317B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30317B">
        <w:rPr>
          <w:sz w:val="28"/>
          <w:szCs w:val="28"/>
        </w:rPr>
        <w:t xml:space="preserve">С.А. Беличева классифицирует социальные отклонения в </w:t>
      </w:r>
      <w:r w:rsidR="003572F2">
        <w:rPr>
          <w:sz w:val="28"/>
          <w:szCs w:val="28"/>
        </w:rPr>
        <w:t>девиант</w:t>
      </w:r>
      <w:r w:rsidR="003572F2" w:rsidRPr="0030317B">
        <w:rPr>
          <w:sz w:val="28"/>
          <w:szCs w:val="28"/>
        </w:rPr>
        <w:t>ном</w:t>
      </w:r>
      <w:r w:rsidRPr="0030317B">
        <w:rPr>
          <w:sz w:val="28"/>
          <w:szCs w:val="28"/>
        </w:rPr>
        <w:t xml:space="preserve"> поведении следующим образом:</w:t>
      </w:r>
    </w:p>
    <w:p w:rsidR="0030317B" w:rsidRDefault="0030317B" w:rsidP="00E442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Корыстные ориентации: правонарушения, проступки, связанные со стремлением получить материальную, денежную, имущественную выгоду (хищение, кража, спекуляция, мошенничество и</w:t>
      </w:r>
      <w:r w:rsidR="00DE2034">
        <w:rPr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:rsidR="0030317B" w:rsidRDefault="0030317B" w:rsidP="00E442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Агрессивной ориентации: действия, направленные против личности (оскорбление, хулиганство, побои, убийства,</w:t>
      </w:r>
      <w:r w:rsidR="00E4427B">
        <w:rPr>
          <w:sz w:val="28"/>
          <w:szCs w:val="28"/>
        </w:rPr>
        <w:t xml:space="preserve"> </w:t>
      </w:r>
      <w:r w:rsidR="00DE2034">
        <w:rPr>
          <w:sz w:val="28"/>
          <w:szCs w:val="28"/>
        </w:rPr>
        <w:t>изнасилование</w:t>
      </w:r>
      <w:r>
        <w:rPr>
          <w:sz w:val="28"/>
          <w:szCs w:val="28"/>
        </w:rPr>
        <w:t>);</w:t>
      </w:r>
    </w:p>
    <w:p w:rsidR="0030317B" w:rsidRDefault="00DE2034" w:rsidP="00E442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Социально-пассивного типа: стремление уйти от активного образа жизни, уклониться от гражданских обязанностей, нежелание решать личные и социальные проблемы (уклонение от работы, учебы, бродяжничество, алкоголизм, наркомания, токсикомания, суицид).</w:t>
      </w:r>
    </w:p>
    <w:p w:rsidR="00DE2034" w:rsidRDefault="00DE2034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асоциальное поведение, различающееся и содержанием, и целевой направленностью, может </w:t>
      </w:r>
      <w:r w:rsidR="003572F2">
        <w:rPr>
          <w:sz w:val="28"/>
          <w:szCs w:val="28"/>
        </w:rPr>
        <w:t>провялятся</w:t>
      </w:r>
      <w:r>
        <w:rPr>
          <w:sz w:val="28"/>
          <w:szCs w:val="28"/>
        </w:rPr>
        <w:t xml:space="preserve"> в различных социальных отклонениях: от нарушений норм морали до правонарушений и преступлений </w:t>
      </w:r>
      <w:r w:rsidRPr="00DE2034">
        <w:rPr>
          <w:sz w:val="28"/>
          <w:szCs w:val="28"/>
        </w:rPr>
        <w:t>[</w:t>
      </w:r>
      <w:r w:rsidR="00B13855">
        <w:rPr>
          <w:sz w:val="28"/>
          <w:szCs w:val="28"/>
        </w:rPr>
        <w:t>22</w:t>
      </w:r>
      <w:r w:rsidRPr="00DE203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E2034" w:rsidRDefault="00DE2034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отклонениями в поведении детей и подростков понимаются такие его особенности и их проявления, которые обращают на себя внимание и настораживают воспитателей (родителей, </w:t>
      </w:r>
      <w:r w:rsidR="003572F2">
        <w:rPr>
          <w:sz w:val="28"/>
          <w:szCs w:val="28"/>
        </w:rPr>
        <w:t>учителей, общественность</w:t>
      </w:r>
      <w:r>
        <w:rPr>
          <w:sz w:val="28"/>
          <w:szCs w:val="28"/>
        </w:rPr>
        <w:t xml:space="preserve">). </w:t>
      </w:r>
      <w:r w:rsidR="003572F2">
        <w:rPr>
          <w:sz w:val="28"/>
          <w:szCs w:val="28"/>
        </w:rPr>
        <w:t>Эти особенности поведения не просто свидетельствуют об отклонении от общепринятых норм, требований, но несут в себе зачатки, истоки будущих поступков, нарушений нравственных, социальных, правовых норм, требований закона, представляют собой потенциальную угрозу субъекту поведения, развития его личности, окружающим его людям, обществу в целом</w:t>
      </w:r>
      <w:r w:rsidR="00937F5E">
        <w:rPr>
          <w:sz w:val="28"/>
          <w:szCs w:val="28"/>
        </w:rPr>
        <w:t xml:space="preserve"> </w:t>
      </w:r>
      <w:r w:rsidR="00937F5E" w:rsidRPr="00937F5E">
        <w:rPr>
          <w:sz w:val="28"/>
          <w:szCs w:val="28"/>
        </w:rPr>
        <w:t>[16]</w:t>
      </w:r>
      <w:r w:rsidR="003572F2">
        <w:rPr>
          <w:sz w:val="28"/>
          <w:szCs w:val="28"/>
        </w:rPr>
        <w:t>.</w:t>
      </w:r>
    </w:p>
    <w:p w:rsidR="00DE2034" w:rsidRDefault="00DA05C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поступки не значимы сами по себе, а </w:t>
      </w:r>
      <w:r w:rsidR="003572F2">
        <w:rPr>
          <w:sz w:val="28"/>
          <w:szCs w:val="28"/>
        </w:rPr>
        <w:t>лишь</w:t>
      </w:r>
      <w:r>
        <w:rPr>
          <w:sz w:val="28"/>
          <w:szCs w:val="28"/>
        </w:rPr>
        <w:t xml:space="preserve"> связи с тем, какие </w:t>
      </w:r>
      <w:r w:rsidR="003572F2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личности, тенденция развития за ними скрываются. Следовательно, придавая поступкам, поведению ребенка, подростка ту или иную направленность, содержание, значимость, мы тем самым оказываем произвольное, целенаправленное влияние на развитие процессов или механизмов, лежащих в основе нравственных и иных свойств и качеств ребенка. И наоборот, </w:t>
      </w:r>
      <w:r w:rsidR="003572F2">
        <w:rPr>
          <w:sz w:val="28"/>
          <w:szCs w:val="28"/>
        </w:rPr>
        <w:t>препятствуя</w:t>
      </w:r>
      <w:r>
        <w:rPr>
          <w:sz w:val="28"/>
          <w:szCs w:val="28"/>
        </w:rPr>
        <w:t xml:space="preserve"> тем или иным поступкам, поведению, мы создаем </w:t>
      </w:r>
      <w:r w:rsidR="003572F2">
        <w:rPr>
          <w:sz w:val="28"/>
          <w:szCs w:val="28"/>
        </w:rPr>
        <w:t>помеху, задерживаем</w:t>
      </w:r>
      <w:r>
        <w:rPr>
          <w:sz w:val="28"/>
          <w:szCs w:val="28"/>
        </w:rPr>
        <w:t xml:space="preserve"> развитие соответствующих свойств и качеств личности ребенка, подростка </w:t>
      </w:r>
      <w:r w:rsidR="00B13855">
        <w:rPr>
          <w:sz w:val="28"/>
          <w:szCs w:val="28"/>
        </w:rPr>
        <w:t>[10</w:t>
      </w:r>
      <w:r w:rsidRPr="00DA05C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A05C5" w:rsidRDefault="003572F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отклоняющееся поведение детей и подростков, с одной стороны, может рассматриваться как симптом, сигнал, признак зарождения и развития (тенденция) соответствующих особенностей личности, с другой – выступать в качестве проводника воспитательного влияния на развитие личности, средства ее формирования или целенаправленного воздействия на ее формирование (т.е. воспитательного средства) </w:t>
      </w:r>
      <w:r w:rsidR="00B13855">
        <w:rPr>
          <w:sz w:val="28"/>
          <w:szCs w:val="28"/>
        </w:rPr>
        <w:t>[4</w:t>
      </w:r>
      <w:r w:rsidRPr="00DA05C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A05C5" w:rsidRDefault="00B1385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поведение, как</w:t>
      </w:r>
      <w:r w:rsidR="003572F2">
        <w:rPr>
          <w:sz w:val="28"/>
          <w:szCs w:val="28"/>
        </w:rPr>
        <w:t xml:space="preserve"> феномен, свидетельствующий о том или ином состоянии личности, тенденции ее развития, мы должны помнить, что одни и те же внешние сходные особенности поведения могут свидетельствовать о разных процессах, происходящих в психики индивида.</w:t>
      </w:r>
    </w:p>
    <w:p w:rsidR="005E7FED" w:rsidRDefault="005E7FED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классифицируя ту или иную особенность поведения ребенка как отклонение, </w:t>
      </w:r>
      <w:r w:rsidR="003572F2">
        <w:rPr>
          <w:sz w:val="28"/>
          <w:szCs w:val="28"/>
        </w:rPr>
        <w:t>мы должны</w:t>
      </w:r>
      <w:r>
        <w:rPr>
          <w:sz w:val="28"/>
          <w:szCs w:val="28"/>
        </w:rPr>
        <w:t xml:space="preserve"> учитывать условия, стабильность, частоту ее проявления, особенности личности, характер, </w:t>
      </w:r>
      <w:r w:rsidR="003572F2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и многое другое. И только после этого можно выносить то или иное суждение или тем более определять меру воздействия</w:t>
      </w:r>
      <w:r w:rsidR="00937F5E" w:rsidRPr="00937F5E">
        <w:rPr>
          <w:sz w:val="28"/>
          <w:szCs w:val="28"/>
        </w:rPr>
        <w:t>[24]</w:t>
      </w:r>
      <w:r>
        <w:rPr>
          <w:sz w:val="28"/>
          <w:szCs w:val="28"/>
        </w:rPr>
        <w:t>.</w:t>
      </w:r>
    </w:p>
    <w:p w:rsidR="00054D28" w:rsidRDefault="00E4427B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FED">
        <w:rPr>
          <w:sz w:val="28"/>
          <w:szCs w:val="28"/>
        </w:rPr>
        <w:t xml:space="preserve">Иногда ребенок буквально загоняется в прокрустово ложе того или иного мнения о нем, оценки его поведения. </w:t>
      </w:r>
      <w:r w:rsidR="003572F2">
        <w:rPr>
          <w:sz w:val="28"/>
          <w:szCs w:val="28"/>
        </w:rPr>
        <w:t xml:space="preserve">На него навешивается соответствующий ярлык, под который подгоняется система оценочных суждений о нем и характере его взаимоотношений с окружающими. Совершается грубейшая педагогическая ошибка, чреватая тяжелейшими последствиями. Напортив, угодные или удобные по каким либо причинам особенности поведения (услужливость, некритичность, внимательность к учителю, готовность поступить ожидаемым образом и т.п.) расцениваются взрослыми как положительные, поощряются ими, а ребенок преподносится коллективу в качестве образца для подражания </w:t>
      </w:r>
      <w:r w:rsidR="00B13855">
        <w:rPr>
          <w:sz w:val="28"/>
          <w:szCs w:val="28"/>
        </w:rPr>
        <w:t>[8</w:t>
      </w:r>
      <w:r w:rsidR="003572F2" w:rsidRPr="005E7FED">
        <w:rPr>
          <w:sz w:val="28"/>
          <w:szCs w:val="28"/>
        </w:rPr>
        <w:t>]</w:t>
      </w:r>
      <w:r w:rsidR="003572F2">
        <w:rPr>
          <w:sz w:val="28"/>
          <w:szCs w:val="28"/>
        </w:rPr>
        <w:t>.</w:t>
      </w:r>
      <w:r w:rsidR="00054D28">
        <w:rPr>
          <w:sz w:val="28"/>
          <w:szCs w:val="28"/>
        </w:rPr>
        <w:t xml:space="preserve">Проявление отклонений в поведении детей и подростков, их нравственном и социальном развитии могут быть самыми различными в зависимости от индивидуальных особенностей и личностных </w:t>
      </w:r>
      <w:r w:rsidR="003572F2">
        <w:rPr>
          <w:sz w:val="28"/>
          <w:szCs w:val="28"/>
        </w:rPr>
        <w:t>проявлений</w:t>
      </w:r>
      <w:r w:rsidR="00054D28">
        <w:rPr>
          <w:sz w:val="28"/>
          <w:szCs w:val="28"/>
        </w:rPr>
        <w:t xml:space="preserve">, конкретных условий и обстоятельств жизни и деятельности. Как </w:t>
      </w:r>
      <w:r w:rsidR="003572F2">
        <w:rPr>
          <w:sz w:val="28"/>
          <w:szCs w:val="28"/>
        </w:rPr>
        <w:t>правило,</w:t>
      </w:r>
      <w:r w:rsidR="00054D28">
        <w:rPr>
          <w:sz w:val="28"/>
          <w:szCs w:val="28"/>
        </w:rPr>
        <w:t xml:space="preserve"> их </w:t>
      </w:r>
      <w:r w:rsidR="003572F2">
        <w:rPr>
          <w:sz w:val="28"/>
          <w:szCs w:val="28"/>
        </w:rPr>
        <w:t>можно</w:t>
      </w:r>
      <w:r w:rsidR="00054D28">
        <w:rPr>
          <w:sz w:val="28"/>
          <w:szCs w:val="28"/>
        </w:rPr>
        <w:t xml:space="preserve"> свести в следующие группы: ситуативные, временные проявления или реакции, вызванные провоцирующими обстоятельствами, и устойчивые формы отклонений в поведении, развивающиеся по тому или иному типу, обусловленные неблагоприятными условиями жизни </w:t>
      </w:r>
      <w:r w:rsidR="003572F2">
        <w:rPr>
          <w:sz w:val="28"/>
          <w:szCs w:val="28"/>
        </w:rPr>
        <w:t>деятельности</w:t>
      </w:r>
      <w:r w:rsidR="00054D28">
        <w:rPr>
          <w:sz w:val="28"/>
          <w:szCs w:val="28"/>
        </w:rPr>
        <w:t xml:space="preserve"> вообще</w:t>
      </w:r>
      <w:r w:rsidR="00937F5E">
        <w:rPr>
          <w:sz w:val="28"/>
          <w:szCs w:val="28"/>
        </w:rPr>
        <w:t xml:space="preserve"> </w:t>
      </w:r>
      <w:r w:rsidR="00937F5E" w:rsidRPr="00937F5E">
        <w:rPr>
          <w:sz w:val="28"/>
          <w:szCs w:val="28"/>
        </w:rPr>
        <w:t>[5]</w:t>
      </w:r>
      <w:r w:rsidR="00054D28">
        <w:rPr>
          <w:sz w:val="28"/>
          <w:szCs w:val="28"/>
        </w:rPr>
        <w:t xml:space="preserve">.Поведенческие реакции вызываются неблагоприятными обстоятельствами или условиями </w:t>
      </w:r>
      <w:r w:rsidR="003572F2">
        <w:rPr>
          <w:sz w:val="28"/>
          <w:szCs w:val="28"/>
        </w:rPr>
        <w:t>жизни, действующими</w:t>
      </w:r>
      <w:r w:rsidR="00054D28">
        <w:rPr>
          <w:sz w:val="28"/>
          <w:szCs w:val="28"/>
        </w:rPr>
        <w:t xml:space="preserve"> неоднократно или </w:t>
      </w:r>
      <w:r w:rsidR="003572F2">
        <w:rPr>
          <w:sz w:val="28"/>
          <w:szCs w:val="28"/>
        </w:rPr>
        <w:t>систематически</w:t>
      </w:r>
      <w:r w:rsidR="00054D28">
        <w:rPr>
          <w:sz w:val="28"/>
          <w:szCs w:val="28"/>
        </w:rPr>
        <w:t xml:space="preserve">. В последнем случае изменения в поведении, приводящие к той или иной реакции, </w:t>
      </w:r>
      <w:r w:rsidR="003572F2">
        <w:rPr>
          <w:sz w:val="28"/>
          <w:szCs w:val="28"/>
        </w:rPr>
        <w:t>накапливаются</w:t>
      </w:r>
      <w:r w:rsidR="00054D28">
        <w:rPr>
          <w:sz w:val="28"/>
          <w:szCs w:val="28"/>
        </w:rPr>
        <w:t xml:space="preserve"> и проявляются постепенно или приводят к </w:t>
      </w:r>
      <w:r w:rsidR="003572F2">
        <w:rPr>
          <w:sz w:val="28"/>
          <w:szCs w:val="28"/>
        </w:rPr>
        <w:t>резкому</w:t>
      </w:r>
      <w:r w:rsidR="00054D28">
        <w:rPr>
          <w:sz w:val="28"/>
          <w:szCs w:val="28"/>
        </w:rPr>
        <w:t xml:space="preserve"> срыву. Примером могут служить реакции отказа, протеста, ухода, агрессии. Форм проявления этих реакций может быть очень много. Они всегда возникают в ответ на ту или иную психологическую ситуацию и с ее устранением исчезают. Но если ситуации часто повторяются, наслаиваются, то реакции </w:t>
      </w:r>
      <w:r w:rsidR="003572F2">
        <w:rPr>
          <w:sz w:val="28"/>
          <w:szCs w:val="28"/>
        </w:rPr>
        <w:t>закрепляются, возникают</w:t>
      </w:r>
      <w:r w:rsidR="00054D28">
        <w:rPr>
          <w:sz w:val="28"/>
          <w:szCs w:val="28"/>
        </w:rPr>
        <w:t xml:space="preserve"> устойчивые психологические</w:t>
      </w:r>
      <w:r w:rsidR="00F078CA">
        <w:rPr>
          <w:sz w:val="28"/>
          <w:szCs w:val="28"/>
        </w:rPr>
        <w:t xml:space="preserve"> образования (комплексы), приводящие к развитию того или иного типа поведения </w:t>
      </w:r>
      <w:r w:rsidR="00B13855">
        <w:rPr>
          <w:sz w:val="28"/>
          <w:szCs w:val="28"/>
        </w:rPr>
        <w:t>[11</w:t>
      </w:r>
      <w:r w:rsidR="00F078CA" w:rsidRPr="00F078CA">
        <w:rPr>
          <w:sz w:val="28"/>
          <w:szCs w:val="28"/>
        </w:rPr>
        <w:t>]</w:t>
      </w:r>
      <w:r w:rsidR="00F078CA">
        <w:rPr>
          <w:sz w:val="28"/>
          <w:szCs w:val="28"/>
        </w:rPr>
        <w:t>.</w:t>
      </w:r>
      <w:r w:rsidR="00054D28">
        <w:rPr>
          <w:sz w:val="28"/>
          <w:szCs w:val="28"/>
        </w:rPr>
        <w:t xml:space="preserve"> </w:t>
      </w:r>
    </w:p>
    <w:p w:rsidR="00F078CA" w:rsidRDefault="003572F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формируется активно-приспособительное или пассивно-приспособительное поведение: деструктивно-агрессивное, направленное на революционную перестройку, изменение деятельности группы и своего собственного поведения в ней; деструктивно-компенсанаторное, когда перестройка деятельности группы и своего поведения сопровождается и закрепляется крупной уступкой ее требованиям. Особое место занимает компенсанаторно-иллюзорная форма поведения, когда неудовлетворение потребности и притязания, устойчивый и психологический дискомфорт подростка находят выход в искусственном возбуждении, опьянении, одурманивания себя расторможенностью общения, музыкой, танцами, никотином, алкоголем, наркотиками, токсическими и лекарственными веществами.</w:t>
      </w:r>
    </w:p>
    <w:p w:rsidR="00F078CA" w:rsidRDefault="00F078CA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сути дела речь идет о компенсаторном поведении, которое выражается в </w:t>
      </w:r>
      <w:r w:rsidR="003572F2">
        <w:rPr>
          <w:sz w:val="28"/>
          <w:szCs w:val="28"/>
        </w:rPr>
        <w:t>крайних формах</w:t>
      </w:r>
      <w:r>
        <w:rPr>
          <w:sz w:val="28"/>
          <w:szCs w:val="28"/>
        </w:rPr>
        <w:t xml:space="preserve"> конформизма или нонконформизма </w:t>
      </w:r>
      <w:r w:rsidR="00937F5E">
        <w:rPr>
          <w:sz w:val="28"/>
          <w:szCs w:val="28"/>
        </w:rPr>
        <w:t>[12</w:t>
      </w:r>
      <w:r w:rsidRPr="00F078C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67B9D" w:rsidRDefault="00F078CA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различные виды девиантного поведения, формой выражения которых являются различного рода варианты социальной дезадаптации</w:t>
      </w:r>
      <w:r w:rsidR="00937F5E">
        <w:rPr>
          <w:sz w:val="28"/>
          <w:szCs w:val="28"/>
        </w:rPr>
        <w:t xml:space="preserve"> </w:t>
      </w:r>
      <w:r w:rsidR="00937F5E" w:rsidRPr="00937F5E">
        <w:rPr>
          <w:sz w:val="28"/>
          <w:szCs w:val="28"/>
        </w:rPr>
        <w:t>[13]</w:t>
      </w:r>
      <w:r>
        <w:rPr>
          <w:sz w:val="28"/>
          <w:szCs w:val="28"/>
        </w:rPr>
        <w:t>.</w:t>
      </w:r>
    </w:p>
    <w:p w:rsidR="00F078CA" w:rsidRPr="00067B9D" w:rsidRDefault="00067B9D" w:rsidP="00E442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67B9D">
        <w:rPr>
          <w:sz w:val="28"/>
          <w:szCs w:val="28"/>
          <w:u w:val="single"/>
        </w:rPr>
        <w:t>Девиантное поведение.</w:t>
      </w:r>
    </w:p>
    <w:p w:rsidR="005E7FED" w:rsidRDefault="005E7FED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067B9D">
        <w:rPr>
          <w:sz w:val="28"/>
          <w:szCs w:val="28"/>
        </w:rPr>
        <w:t xml:space="preserve"> </w:t>
      </w:r>
      <w:r w:rsidR="00067B9D" w:rsidRPr="00067B9D">
        <w:rPr>
          <w:sz w:val="28"/>
          <w:szCs w:val="28"/>
          <w:u w:val="single"/>
        </w:rPr>
        <w:t>Дезадаптивное поведение</w:t>
      </w:r>
      <w:r w:rsidR="00067B9D" w:rsidRPr="00067B9D">
        <w:rPr>
          <w:sz w:val="28"/>
          <w:szCs w:val="28"/>
        </w:rPr>
        <w:t xml:space="preserve">: </w:t>
      </w:r>
      <w:r w:rsidR="00067B9D" w:rsidRPr="00067B9D">
        <w:rPr>
          <w:sz w:val="28"/>
          <w:szCs w:val="28"/>
          <w:u w:val="single"/>
        </w:rPr>
        <w:t>Асоциальное поведение</w:t>
      </w:r>
      <w:r w:rsidR="00067B9D" w:rsidRPr="00067B9D">
        <w:rPr>
          <w:sz w:val="28"/>
          <w:szCs w:val="28"/>
        </w:rPr>
        <w:t>:</w:t>
      </w:r>
    </w:p>
    <w:p w:rsidR="00C97258" w:rsidRDefault="00067B9D" w:rsidP="00C97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аффективное,агрессивное,</w:t>
      </w:r>
      <w:r w:rsidR="00C97258">
        <w:rPr>
          <w:sz w:val="28"/>
          <w:szCs w:val="28"/>
        </w:rPr>
        <w:t xml:space="preserve"> </w:t>
      </w:r>
      <w:r>
        <w:rPr>
          <w:sz w:val="28"/>
          <w:szCs w:val="28"/>
        </w:rPr>
        <w:t>депривированное,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делинквентное (противоправное),</w:t>
      </w:r>
      <w:r w:rsidR="00C97258">
        <w:rPr>
          <w:sz w:val="28"/>
          <w:szCs w:val="28"/>
        </w:rPr>
        <w:t xml:space="preserve"> </w:t>
      </w:r>
      <w:r>
        <w:rPr>
          <w:sz w:val="28"/>
          <w:szCs w:val="28"/>
        </w:rPr>
        <w:t>аутичное,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криминогенное (преступное),с</w:t>
      </w:r>
      <w:r w:rsidR="00C97258">
        <w:rPr>
          <w:sz w:val="28"/>
          <w:szCs w:val="28"/>
        </w:rPr>
        <w:t>уицидальное</w:t>
      </w:r>
    </w:p>
    <w:p w:rsidR="00067B9D" w:rsidRDefault="00067B9D" w:rsidP="00C97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основе:</w:t>
      </w:r>
      <w:r w:rsidR="00C97258">
        <w:rPr>
          <w:sz w:val="28"/>
          <w:szCs w:val="28"/>
        </w:rPr>
        <w:t xml:space="preserve"> </w:t>
      </w:r>
      <w:r>
        <w:rPr>
          <w:sz w:val="28"/>
          <w:szCs w:val="28"/>
        </w:rPr>
        <w:t>аддиктивное,нарушение социализации,</w:t>
      </w:r>
    </w:p>
    <w:p w:rsidR="00067B9D" w:rsidRPr="00067B9D" w:rsidRDefault="00067B9D" w:rsidP="00C97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основе:</w:t>
      </w:r>
      <w:r w:rsidR="00C9725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социально-педагогическая нарушения психическогозапущенность,</w:t>
      </w:r>
      <w:r w:rsidR="00C97258">
        <w:rPr>
          <w:sz w:val="28"/>
          <w:szCs w:val="28"/>
        </w:rPr>
        <w:t xml:space="preserve"> </w:t>
      </w:r>
      <w:r>
        <w:rPr>
          <w:sz w:val="28"/>
          <w:szCs w:val="28"/>
        </w:rPr>
        <w:t>и личностного развития, деформации регуляции поведения,</w:t>
      </w:r>
      <w:r w:rsidR="00C97258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психическая депривация,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дезадаптация,</w:t>
      </w:r>
      <w:r w:rsidR="00C97258">
        <w:rPr>
          <w:sz w:val="28"/>
          <w:szCs w:val="28"/>
        </w:rPr>
        <w:t xml:space="preserve"> </w:t>
      </w:r>
      <w:r w:rsidR="003572F2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дискомфорт.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десоциализация.</w:t>
      </w:r>
    </w:p>
    <w:p w:rsidR="005E7FED" w:rsidRDefault="00067B9D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отличии от этого варианта все виды отклоняющегося поведения все более </w:t>
      </w:r>
      <w:r w:rsidR="003572F2">
        <w:rPr>
          <w:sz w:val="28"/>
          <w:szCs w:val="28"/>
        </w:rPr>
        <w:t>увеличивают</w:t>
      </w:r>
      <w:r>
        <w:rPr>
          <w:sz w:val="28"/>
          <w:szCs w:val="28"/>
        </w:rPr>
        <w:t xml:space="preserve"> разрыв человека </w:t>
      </w:r>
      <w:r w:rsidR="003572F2">
        <w:rPr>
          <w:sz w:val="28"/>
          <w:szCs w:val="28"/>
        </w:rPr>
        <w:t>социумом, приводят</w:t>
      </w:r>
      <w:r>
        <w:rPr>
          <w:sz w:val="28"/>
          <w:szCs w:val="28"/>
        </w:rPr>
        <w:t xml:space="preserve"> к социально-психологической дезадаптации и </w:t>
      </w:r>
      <w:r w:rsidR="003572F2">
        <w:rPr>
          <w:sz w:val="28"/>
          <w:szCs w:val="28"/>
        </w:rPr>
        <w:t xml:space="preserve">деградации личности </w:t>
      </w:r>
      <w:r w:rsidR="00937F5E">
        <w:rPr>
          <w:sz w:val="28"/>
          <w:szCs w:val="28"/>
        </w:rPr>
        <w:t>[6</w:t>
      </w:r>
      <w:r w:rsidR="003572F2" w:rsidRPr="003572F2">
        <w:rPr>
          <w:sz w:val="28"/>
          <w:szCs w:val="28"/>
        </w:rPr>
        <w:t>]</w:t>
      </w:r>
      <w:r w:rsidR="003572F2">
        <w:rPr>
          <w:sz w:val="28"/>
          <w:szCs w:val="28"/>
        </w:rPr>
        <w:t>.</w:t>
      </w:r>
    </w:p>
    <w:p w:rsidR="003572F2" w:rsidRDefault="003572F2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3572F2" w:rsidRDefault="003572F2" w:rsidP="00C97258">
      <w:pPr>
        <w:numPr>
          <w:ilvl w:val="1"/>
          <w:numId w:val="1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572F2">
        <w:rPr>
          <w:b/>
          <w:sz w:val="28"/>
          <w:szCs w:val="28"/>
        </w:rPr>
        <w:t>Причины и факторы девиантного поведения</w:t>
      </w:r>
    </w:p>
    <w:p w:rsidR="0073022E" w:rsidRDefault="0073022E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022E" w:rsidRDefault="0073022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Отклонения в поведении детей и подростков могут быть обусловлены </w:t>
      </w:r>
      <w:r w:rsidR="00592EEE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группами причин: </w:t>
      </w:r>
    </w:p>
    <w:p w:rsidR="0073022E" w:rsidRDefault="0073022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2EEE">
        <w:rPr>
          <w:sz w:val="28"/>
          <w:szCs w:val="28"/>
        </w:rPr>
        <w:t>а) социально-педагогической запущенностью, когда ребенок, подросток, ведет себя неправильно в силу своей невоспитанности, отсутствия у него необходимых позитивных знаний, умений, навыков или в силу испорченности неправильным воспитанием, сформированностью у него негативных стереотипов поведения;</w:t>
      </w:r>
    </w:p>
    <w:p w:rsidR="0073022E" w:rsidRDefault="00592EE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глубоким психическим дискомфортом, вызванным неблагополучием семейных взаимоотношений, отрицательным психологическим микроклиматом в семье, систематическими неуспехами в учебе, несложившимися взаимоотношениями со сверстниками, неправильным (несправедливым, грубым, жестоким) отношением к нему со стороны родителей, учителей, товарищей по классу и т.д.;</w:t>
      </w:r>
    </w:p>
    <w:p w:rsidR="0073022E" w:rsidRDefault="0073022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отклонениями в состоянии психического и физического здоровья и развития, возрастными кризисами, акцентуациями характера и другими причинами физиологического и психоневрологического свойства;</w:t>
      </w:r>
    </w:p>
    <w:p w:rsidR="00592EEE" w:rsidRDefault="0073022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отсутствием условий для самовыражения, разумного проявления внешней и внутренней </w:t>
      </w:r>
      <w:r w:rsidR="00592EEE">
        <w:rPr>
          <w:sz w:val="28"/>
          <w:szCs w:val="28"/>
        </w:rPr>
        <w:t>активности; незанятостью полезными видами деятельности, отсутствием позитивных и значимых социальных и значимых социальных и личных жизненных целей и планов;</w:t>
      </w:r>
    </w:p>
    <w:p w:rsidR="0073022E" w:rsidRDefault="00592EE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безнадзорностью, отрицательным влиянием окружающей среды и развивающейся на этой основе социально-психологической дезадаптацией, смещением социальных и личных ценностей на негативные.</w:t>
      </w:r>
    </w:p>
    <w:p w:rsidR="00B410B5" w:rsidRDefault="00B410B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роль и значение в этой цепи причин играет социально-педагогическая запущенность детей и подростков, </w:t>
      </w:r>
      <w:r w:rsidR="00E263B1">
        <w:rPr>
          <w:sz w:val="28"/>
          <w:szCs w:val="28"/>
        </w:rPr>
        <w:t>развивающаяся</w:t>
      </w:r>
      <w:r>
        <w:rPr>
          <w:sz w:val="28"/>
          <w:szCs w:val="28"/>
        </w:rPr>
        <w:t xml:space="preserve"> на фоне равнодушного, невнимательного отношения к ним окружающих. В итоге зарождаются чувства </w:t>
      </w:r>
      <w:r w:rsidR="00E263B1">
        <w:rPr>
          <w:sz w:val="28"/>
          <w:szCs w:val="28"/>
        </w:rPr>
        <w:t>одиночества, заброшенности</w:t>
      </w:r>
      <w:r>
        <w:rPr>
          <w:sz w:val="28"/>
          <w:szCs w:val="28"/>
        </w:rPr>
        <w:t xml:space="preserve">, своей ненужности, незащищенности. Возникают чувства протеста, отчуждения, неприязни по отношению к </w:t>
      </w:r>
      <w:r w:rsidR="00E263B1">
        <w:rPr>
          <w:sz w:val="28"/>
          <w:szCs w:val="28"/>
        </w:rPr>
        <w:t>взрослым, стремление</w:t>
      </w:r>
      <w:r>
        <w:rPr>
          <w:sz w:val="28"/>
          <w:szCs w:val="28"/>
        </w:rPr>
        <w:t xml:space="preserve"> к объединению, кооперации, самоорганизации на основе единомыслия, общности </w:t>
      </w:r>
      <w:r w:rsidR="00E263B1">
        <w:rPr>
          <w:sz w:val="28"/>
          <w:szCs w:val="28"/>
        </w:rPr>
        <w:t>судьбы, интересов</w:t>
      </w:r>
      <w:r>
        <w:rPr>
          <w:sz w:val="28"/>
          <w:szCs w:val="28"/>
        </w:rPr>
        <w:t xml:space="preserve"> и склонностей </w:t>
      </w:r>
      <w:r w:rsidR="00937F5E">
        <w:rPr>
          <w:sz w:val="28"/>
          <w:szCs w:val="28"/>
        </w:rPr>
        <w:t>[21</w:t>
      </w:r>
      <w:r w:rsidRPr="00B410B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B410B5" w:rsidRDefault="00E263B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Недостаток позитивного социального опыта, неразвитость и несформированность мировоззрения, системы ценностных ориентаций, этических норм и эстетических вкусов способствуют выбору подростками негативных, противоправных сфер приложения своей активности, что неизбежно отражается на их поведении, на формировании личности, социального облика. </w:t>
      </w:r>
      <w:r w:rsidR="00B410B5">
        <w:rPr>
          <w:sz w:val="28"/>
          <w:szCs w:val="28"/>
        </w:rPr>
        <w:t xml:space="preserve">Значительную роль в этом процессе играет отсутствие своевременной, необходимой педагогической, психологической, социальной и медицинской помощи детям и подросткам. </w:t>
      </w:r>
    </w:p>
    <w:p w:rsidR="009E2841" w:rsidRDefault="00B410B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Микросреда, в которой вращается современный </w:t>
      </w:r>
      <w:r w:rsidR="00E263B1">
        <w:rPr>
          <w:sz w:val="28"/>
          <w:szCs w:val="28"/>
        </w:rPr>
        <w:t>подросток, весьма</w:t>
      </w:r>
      <w:r>
        <w:rPr>
          <w:sz w:val="28"/>
          <w:szCs w:val="28"/>
        </w:rPr>
        <w:t xml:space="preserve"> неблагоприятна. Он сталкивается в той или иной мере с различными формами отклоняющегося по ведения и по дороге</w:t>
      </w:r>
      <w:r w:rsidR="009E2841">
        <w:rPr>
          <w:sz w:val="28"/>
          <w:szCs w:val="28"/>
        </w:rPr>
        <w:t xml:space="preserve"> в школу, и во дворе, и в общественных местах, и даже дома (в семье) и в школе. </w:t>
      </w:r>
      <w:r w:rsidR="00E263B1">
        <w:rPr>
          <w:sz w:val="28"/>
          <w:szCs w:val="28"/>
        </w:rPr>
        <w:t xml:space="preserve">Особенно благоприятную обстановку для появления в сфере морали и поведения создает городская среда с ее аномальностью, безличным характером взаимоотношений между людьми, с большей степенью свободы, с обширным ассортиментом отрицательно влияющих экономических, социальных и культурных факторов. </w:t>
      </w:r>
      <w:r w:rsidR="009E2841">
        <w:rPr>
          <w:sz w:val="28"/>
          <w:szCs w:val="28"/>
        </w:rPr>
        <w:t xml:space="preserve">Освобождение от </w:t>
      </w:r>
      <w:r w:rsidR="00E263B1">
        <w:rPr>
          <w:sz w:val="28"/>
          <w:szCs w:val="28"/>
        </w:rPr>
        <w:t>традиционных норм</w:t>
      </w:r>
      <w:r w:rsidR="009E2841">
        <w:rPr>
          <w:sz w:val="28"/>
          <w:szCs w:val="28"/>
        </w:rPr>
        <w:t xml:space="preserve"> ценностей, отсутствием </w:t>
      </w:r>
      <w:r w:rsidR="00E263B1">
        <w:rPr>
          <w:sz w:val="28"/>
          <w:szCs w:val="28"/>
        </w:rPr>
        <w:t>твердыхо бразцов</w:t>
      </w:r>
      <w:r w:rsidR="009E2841">
        <w:rPr>
          <w:sz w:val="28"/>
          <w:szCs w:val="28"/>
        </w:rPr>
        <w:t xml:space="preserve"> поведения и моральных границ, ослабление социального контроля способствуют росту отклоняющегося и саморазрушающегося поведения в подростковой среде </w:t>
      </w:r>
      <w:r w:rsidR="00937F5E">
        <w:rPr>
          <w:sz w:val="28"/>
          <w:szCs w:val="28"/>
        </w:rPr>
        <w:t>[7</w:t>
      </w:r>
      <w:r w:rsidR="009E2841" w:rsidRPr="009E2841">
        <w:rPr>
          <w:sz w:val="28"/>
          <w:szCs w:val="28"/>
        </w:rPr>
        <w:t>]</w:t>
      </w:r>
      <w:r w:rsidR="009E2841">
        <w:rPr>
          <w:sz w:val="28"/>
          <w:szCs w:val="28"/>
        </w:rPr>
        <w:t>.</w:t>
      </w:r>
    </w:p>
    <w:p w:rsidR="00E263B1" w:rsidRDefault="009E284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Наблюдающийся кризис системы ценностей, вымывание </w:t>
      </w:r>
      <w:r w:rsidR="00E263B1">
        <w:rPr>
          <w:sz w:val="28"/>
          <w:szCs w:val="28"/>
        </w:rPr>
        <w:t>общепринятых правил</w:t>
      </w:r>
      <w:r>
        <w:rPr>
          <w:sz w:val="28"/>
          <w:szCs w:val="28"/>
        </w:rPr>
        <w:t xml:space="preserve"> и норм поведения привели к </w:t>
      </w:r>
      <w:r w:rsidR="00E263B1">
        <w:rPr>
          <w:sz w:val="28"/>
          <w:szCs w:val="28"/>
        </w:rPr>
        <w:t>тому, что</w:t>
      </w:r>
      <w:r>
        <w:rPr>
          <w:sz w:val="28"/>
          <w:szCs w:val="28"/>
        </w:rPr>
        <w:t xml:space="preserve"> в обществе </w:t>
      </w:r>
      <w:r w:rsidR="00E263B1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большое значение стало придаваться накоплению богатства как символу успеха. Именно в этом направлении ведется формирование, </w:t>
      </w:r>
      <w:r w:rsidR="00E263B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соответствующих потребностей, </w:t>
      </w:r>
      <w:r w:rsidR="00E263B1">
        <w:rPr>
          <w:sz w:val="28"/>
          <w:szCs w:val="28"/>
        </w:rPr>
        <w:t>ценностных ориентаций</w:t>
      </w:r>
      <w:r>
        <w:rPr>
          <w:sz w:val="28"/>
          <w:szCs w:val="28"/>
        </w:rPr>
        <w:t xml:space="preserve"> у </w:t>
      </w:r>
      <w:r w:rsidR="00E263B1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поколения (особенно интенсивно </w:t>
      </w:r>
      <w:r w:rsidR="00E263B1">
        <w:rPr>
          <w:sz w:val="28"/>
          <w:szCs w:val="28"/>
        </w:rPr>
        <w:t>через средства</w:t>
      </w:r>
      <w:r>
        <w:rPr>
          <w:sz w:val="28"/>
          <w:szCs w:val="28"/>
        </w:rPr>
        <w:t xml:space="preserve"> массовой </w:t>
      </w:r>
      <w:r w:rsidR="00E263B1">
        <w:rPr>
          <w:sz w:val="28"/>
          <w:szCs w:val="28"/>
        </w:rPr>
        <w:t>информации)</w:t>
      </w:r>
      <w:r w:rsidR="00937F5E">
        <w:rPr>
          <w:sz w:val="28"/>
          <w:szCs w:val="28"/>
        </w:rPr>
        <w:t xml:space="preserve"> </w:t>
      </w:r>
      <w:r w:rsidR="00937F5E" w:rsidRPr="00937F5E">
        <w:rPr>
          <w:sz w:val="28"/>
          <w:szCs w:val="28"/>
        </w:rPr>
        <w:t>[3]</w:t>
      </w:r>
      <w:r w:rsidR="00E263B1">
        <w:rPr>
          <w:sz w:val="28"/>
          <w:szCs w:val="28"/>
        </w:rPr>
        <w:t>.</w:t>
      </w:r>
    </w:p>
    <w:p w:rsidR="00B410B5" w:rsidRDefault="00E263B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Потребительская идеология стала основополагающей в процессе либерализации общества. Престиж в нем уже зависит не столько от личных качеств, сколько от обладания теми или иными ценностями. При этом средствам и способам такого благополучия не придается значения. Таким образом, подросток часто может видеть и слышать, как происходит незаконное и безнаказанное обогащение определенной группы населения з</w:t>
      </w:r>
      <w:r w:rsidR="00C97258">
        <w:rPr>
          <w:sz w:val="28"/>
          <w:szCs w:val="28"/>
        </w:rPr>
        <w:t>а счет другой. Некоторые из них</w:t>
      </w:r>
      <w:r>
        <w:rPr>
          <w:sz w:val="28"/>
          <w:szCs w:val="28"/>
        </w:rPr>
        <w:t xml:space="preserve"> остигают не только материального успеха, но и получают признание окружающих и даже проникают во властные структуры общества, не встречая сопротивления. Все это оказывает влияние на формирование жизненных и социальных </w:t>
      </w:r>
      <w:r w:rsidR="00C97258">
        <w:rPr>
          <w:sz w:val="28"/>
          <w:szCs w:val="28"/>
        </w:rPr>
        <w:t>ориентиров и идеалов подростков</w:t>
      </w:r>
      <w:r>
        <w:rPr>
          <w:sz w:val="28"/>
          <w:szCs w:val="28"/>
        </w:rPr>
        <w:t>.</w:t>
      </w:r>
      <w:r w:rsidR="00E4427B">
        <w:rPr>
          <w:sz w:val="28"/>
          <w:szCs w:val="28"/>
        </w:rPr>
        <w:t xml:space="preserve"> </w:t>
      </w:r>
    </w:p>
    <w:p w:rsidR="003A5B57" w:rsidRPr="003A5B57" w:rsidRDefault="003A5B57" w:rsidP="00E442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5B57">
        <w:rPr>
          <w:sz w:val="28"/>
          <w:szCs w:val="28"/>
          <w:u w:val="single"/>
        </w:rPr>
        <w:t>Факторы, порождающие различные формы отклонений.</w:t>
      </w:r>
    </w:p>
    <w:p w:rsidR="003A5B57" w:rsidRDefault="003A5B5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внешние факторы риска;</w:t>
      </w:r>
    </w:p>
    <w:p w:rsidR="003A5B57" w:rsidRPr="00B410B5" w:rsidRDefault="003A5B5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внутренние факторы риска. </w:t>
      </w:r>
    </w:p>
    <w:p w:rsidR="003A5B57" w:rsidRDefault="003A5B57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3A5B57">
        <w:rPr>
          <w:sz w:val="28"/>
          <w:szCs w:val="28"/>
          <w:u w:val="single"/>
        </w:rPr>
        <w:t>Внешние факторы.</w:t>
      </w:r>
      <w:r>
        <w:rPr>
          <w:sz w:val="28"/>
          <w:szCs w:val="28"/>
          <w:u w:val="single"/>
        </w:rPr>
        <w:t xml:space="preserve"> </w:t>
      </w:r>
    </w:p>
    <w:p w:rsidR="003A5B57" w:rsidRDefault="003A5B57" w:rsidP="00E442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Процессы, происходящие в обществе:</w:t>
      </w:r>
    </w:p>
    <w:p w:rsidR="003A5B57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яс</w:t>
      </w:r>
      <w:r w:rsidR="003A5B57">
        <w:rPr>
          <w:sz w:val="28"/>
          <w:szCs w:val="28"/>
        </w:rPr>
        <w:t xml:space="preserve">ной позитивной государственной идеологии, направленной на изменение иерархии </w:t>
      </w:r>
      <w:r w:rsidR="00B45B91">
        <w:rPr>
          <w:sz w:val="28"/>
          <w:szCs w:val="28"/>
        </w:rPr>
        <w:t>общественных ценностей</w:t>
      </w:r>
      <w:r>
        <w:rPr>
          <w:sz w:val="28"/>
          <w:szCs w:val="28"/>
        </w:rPr>
        <w:t>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Несовершенство законов и работы </w:t>
      </w:r>
      <w:r w:rsidR="00B45B91">
        <w:rPr>
          <w:sz w:val="28"/>
          <w:szCs w:val="28"/>
        </w:rPr>
        <w:t>правоохранительных органов</w:t>
      </w:r>
      <w:r>
        <w:rPr>
          <w:sz w:val="28"/>
          <w:szCs w:val="28"/>
        </w:rPr>
        <w:t>, безнаказанность преступлений.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Безработица (явная и скрытая).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социальных гарантий и государственной поддержки экономически несостоятельных семей с детьми.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Разрушение и кризис традиционных институтов социализации </w:t>
      </w:r>
      <w:r w:rsidR="00B45B91">
        <w:rPr>
          <w:sz w:val="28"/>
          <w:szCs w:val="28"/>
        </w:rPr>
        <w:t>подрастающего</w:t>
      </w:r>
      <w:r>
        <w:rPr>
          <w:sz w:val="28"/>
          <w:szCs w:val="28"/>
        </w:rPr>
        <w:t xml:space="preserve"> поколения (</w:t>
      </w:r>
      <w:r w:rsidR="00B45B91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и юношеских организаций, семьи и школы).</w:t>
      </w:r>
    </w:p>
    <w:p w:rsidR="00CB35F1" w:rsidRDefault="00B45B9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</w:t>
      </w:r>
      <w:r w:rsidR="00CB35F1">
        <w:rPr>
          <w:sz w:val="28"/>
          <w:szCs w:val="28"/>
        </w:rPr>
        <w:t xml:space="preserve"> насилия и жестокости через средства массовой информации.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своевременной и квалифицированной диспансеризации детей, позволяющей выявить физические и психические нарушения здоровья детей и подростков, оказывать им соответствующую помощь.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Недоступность для детей </w:t>
      </w:r>
      <w:r w:rsidR="00B45B91">
        <w:rPr>
          <w:sz w:val="28"/>
          <w:szCs w:val="28"/>
        </w:rPr>
        <w:t>качественного бесплатного</w:t>
      </w:r>
      <w:r>
        <w:rPr>
          <w:sz w:val="28"/>
          <w:szCs w:val="28"/>
        </w:rPr>
        <w:t xml:space="preserve"> дополнительного образования (кружков, секций и др.).</w:t>
      </w:r>
    </w:p>
    <w:p w:rsidR="00CB35F1" w:rsidRDefault="00CB35F1" w:rsidP="00E4427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табака, </w:t>
      </w:r>
      <w:r w:rsidR="00B45B91">
        <w:rPr>
          <w:sz w:val="28"/>
          <w:szCs w:val="28"/>
        </w:rPr>
        <w:t>алкоголя, наркотиков</w:t>
      </w:r>
      <w:r>
        <w:rPr>
          <w:sz w:val="28"/>
          <w:szCs w:val="28"/>
        </w:rPr>
        <w:t>.</w:t>
      </w:r>
    </w:p>
    <w:p w:rsidR="00CB35F1" w:rsidRDefault="00B45B91" w:rsidP="00E442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</w:t>
      </w:r>
      <w:r w:rsidR="00CB35F1">
        <w:rPr>
          <w:sz w:val="28"/>
          <w:szCs w:val="28"/>
        </w:rPr>
        <w:t xml:space="preserve"> </w:t>
      </w:r>
      <w:r>
        <w:rPr>
          <w:sz w:val="28"/>
          <w:szCs w:val="28"/>
        </w:rPr>
        <w:t>семьи, ее</w:t>
      </w:r>
      <w:r w:rsidR="00CB35F1">
        <w:rPr>
          <w:sz w:val="28"/>
          <w:szCs w:val="28"/>
        </w:rPr>
        <w:t xml:space="preserve"> </w:t>
      </w:r>
      <w:r>
        <w:rPr>
          <w:sz w:val="28"/>
          <w:szCs w:val="28"/>
        </w:rPr>
        <w:t>атмосфера</w:t>
      </w:r>
      <w:r w:rsidR="00CB35F1">
        <w:rPr>
          <w:sz w:val="28"/>
          <w:szCs w:val="28"/>
        </w:rPr>
        <w:t>:</w:t>
      </w:r>
    </w:p>
    <w:p w:rsidR="00CB35F1" w:rsidRDefault="00CB35F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Неполная семья.</w:t>
      </w:r>
    </w:p>
    <w:p w:rsidR="00937287" w:rsidRDefault="00CB35F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положение семьи (как бедность, так и богатство)</w:t>
      </w:r>
      <w:r w:rsidR="00937287">
        <w:rPr>
          <w:sz w:val="28"/>
          <w:szCs w:val="28"/>
        </w:rPr>
        <w:t>.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социально-культурный уровень родителей.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воспитания в семье (отсутствие единых требований к ребенку, жестокость родителей, их безнаказанность и бесправие ребенка).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Отрицание самооценки ребенка.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или избыток удовлетворение потребностей ребенка.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Злоупотребление родителями алкоголя, наркотиков и др.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Попустительское отношение родителей к употреблению детьми психоактивных веществ.</w:t>
      </w:r>
    </w:p>
    <w:p w:rsidR="00937287" w:rsidRDefault="00937287" w:rsidP="00E442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Несовершенная организация внутришкольной жизни:</w:t>
      </w:r>
    </w:p>
    <w:p w:rsidR="00937287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Несовершенство организации управления процессами обучения и воспитания; плохая материальная обеспеченность школы; отсутствие налаженной, систематической связи школы с семьей учеников и рычагов воздействия на родителей, не занимающихся воспитанием ребенка, через общественность; нехватка учителей-предметников; частая отмена уроков; неудовлетворительная организация внеклассной работы; отсутствие детских организаций в школе.</w:t>
      </w:r>
    </w:p>
    <w:p w:rsidR="00621D62" w:rsidRDefault="00937287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несостоятельность части учителей, выражающаяся в незнании детской, </w:t>
      </w:r>
      <w:r w:rsidR="00B45B91">
        <w:rPr>
          <w:sz w:val="28"/>
          <w:szCs w:val="28"/>
        </w:rPr>
        <w:t>возрастной</w:t>
      </w:r>
      <w:r>
        <w:rPr>
          <w:sz w:val="28"/>
          <w:szCs w:val="28"/>
        </w:rPr>
        <w:t xml:space="preserve"> психологии; авторитарный или попустительский стиль взаимоотношений в системе «ученик – учитель»; необъективный подход к оценки знаний учащихся, навешивание ярлыков; </w:t>
      </w:r>
      <w:r w:rsidR="00621D62">
        <w:rPr>
          <w:sz w:val="28"/>
          <w:szCs w:val="28"/>
        </w:rPr>
        <w:t xml:space="preserve">подавление учителями личности ученика (угрозы, </w:t>
      </w:r>
      <w:r w:rsidR="00B45B91">
        <w:rPr>
          <w:sz w:val="28"/>
          <w:szCs w:val="28"/>
        </w:rPr>
        <w:t>оскорбления</w:t>
      </w:r>
      <w:r w:rsidR="00621D62">
        <w:rPr>
          <w:sz w:val="28"/>
          <w:szCs w:val="28"/>
        </w:rPr>
        <w:t xml:space="preserve"> и др.).</w:t>
      </w:r>
    </w:p>
    <w:p w:rsidR="00621D62" w:rsidRDefault="00621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несовершенных учебных программ, переоценка ценностных ориентиров и, как следствие, непонимание «чему и как учить?».</w:t>
      </w:r>
    </w:p>
    <w:p w:rsidR="00621D62" w:rsidRDefault="00621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развития и учебной мотивации детей, поступающих в школу.</w:t>
      </w:r>
    </w:p>
    <w:p w:rsidR="00621D62" w:rsidRDefault="00621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Внутренние факторы.</w:t>
      </w:r>
      <w:r>
        <w:rPr>
          <w:sz w:val="28"/>
          <w:szCs w:val="28"/>
        </w:rPr>
        <w:t xml:space="preserve"> </w:t>
      </w:r>
    </w:p>
    <w:p w:rsidR="00CB35F1" w:rsidRDefault="00621D6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ним относятся: ощущение собственной незначимости и ненужности, низкая </w:t>
      </w:r>
      <w:r w:rsidR="00B45B91">
        <w:rPr>
          <w:sz w:val="28"/>
          <w:szCs w:val="28"/>
        </w:rPr>
        <w:t>самооценка</w:t>
      </w:r>
      <w:r>
        <w:rPr>
          <w:sz w:val="28"/>
          <w:szCs w:val="28"/>
        </w:rPr>
        <w:t xml:space="preserve">, неуверенность в себе, недостаточный самоконтроль и самодисциплина, неумение критически мыслить и принимать адекватные решения в различных ситуациях, неумение выражать свои чувства и реакции на себя самого и других людей </w:t>
      </w:r>
      <w:r w:rsidR="00937F5E">
        <w:rPr>
          <w:sz w:val="28"/>
          <w:szCs w:val="28"/>
        </w:rPr>
        <w:t>[25</w:t>
      </w:r>
      <w:r w:rsidRPr="00621D62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CB35F1">
        <w:rPr>
          <w:sz w:val="28"/>
          <w:szCs w:val="28"/>
        </w:rPr>
        <w:t xml:space="preserve"> </w:t>
      </w:r>
    </w:p>
    <w:p w:rsidR="00E4427B" w:rsidRPr="00C97258" w:rsidRDefault="00E4427B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35F1" w:rsidRDefault="00C97258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621D62" w:rsidRPr="00621D62">
        <w:rPr>
          <w:b/>
          <w:sz w:val="28"/>
          <w:szCs w:val="28"/>
        </w:rPr>
        <w:t xml:space="preserve"> Психологические особенн</w:t>
      </w:r>
      <w:r w:rsidR="00621D62">
        <w:rPr>
          <w:b/>
          <w:sz w:val="28"/>
          <w:szCs w:val="28"/>
        </w:rPr>
        <w:t xml:space="preserve">ости подростков, воспитывающихся </w:t>
      </w:r>
      <w:r>
        <w:rPr>
          <w:b/>
          <w:sz w:val="28"/>
          <w:szCs w:val="28"/>
        </w:rPr>
        <w:t>в приюте</w:t>
      </w:r>
    </w:p>
    <w:p w:rsidR="00621D62" w:rsidRDefault="00621D62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1D62" w:rsidRDefault="00B45B9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дети с раннего возраста находящиеся в детских учреждения интернатного типа, по ряду существенных психологических характеристик отличаются от детей, воспитывающихся в семье: по одним параметрам учащиеся школы-интерната находятся на уровне своих сверстников из обычных школ или даже несколько опережают их, по другим не только резко отстают от своих одногодок, но и от более младших детей. </w:t>
      </w:r>
      <w:r w:rsidR="00C76F41">
        <w:rPr>
          <w:sz w:val="28"/>
          <w:szCs w:val="28"/>
        </w:rPr>
        <w:t xml:space="preserve">К сожалению, </w:t>
      </w:r>
      <w:r>
        <w:rPr>
          <w:sz w:val="28"/>
          <w:szCs w:val="28"/>
        </w:rPr>
        <w:t>подобная</w:t>
      </w:r>
      <w:r w:rsidR="00C76F41">
        <w:rPr>
          <w:sz w:val="28"/>
          <w:szCs w:val="28"/>
        </w:rPr>
        <w:t xml:space="preserve"> специфика </w:t>
      </w:r>
      <w:r>
        <w:rPr>
          <w:sz w:val="28"/>
          <w:szCs w:val="28"/>
        </w:rPr>
        <w:t>оказывается</w:t>
      </w:r>
      <w:r w:rsidR="00C76F41">
        <w:rPr>
          <w:sz w:val="28"/>
          <w:szCs w:val="28"/>
        </w:rPr>
        <w:t xml:space="preserve"> стабильной на протяжении всего школьного детства. Это объясняется тем, что определенные зоны отставания возникают достаточно рано, еще в дошкольном возрасте, и в силу отсутствия постоянной работы по их </w:t>
      </w:r>
      <w:r>
        <w:rPr>
          <w:sz w:val="28"/>
          <w:szCs w:val="28"/>
        </w:rPr>
        <w:t>преодолению,</w:t>
      </w:r>
      <w:r w:rsidR="00C76F41">
        <w:rPr>
          <w:sz w:val="28"/>
          <w:szCs w:val="28"/>
        </w:rPr>
        <w:t xml:space="preserve"> как в дошкольном, так и в школьном детстве не только, как правило, не исчезают, но и усугубляются </w:t>
      </w:r>
      <w:r w:rsidR="00937F5E">
        <w:rPr>
          <w:sz w:val="28"/>
          <w:szCs w:val="28"/>
        </w:rPr>
        <w:t>[26</w:t>
      </w:r>
      <w:r w:rsidR="00C76F41" w:rsidRPr="00C76F41">
        <w:rPr>
          <w:sz w:val="28"/>
          <w:szCs w:val="28"/>
        </w:rPr>
        <w:t>]</w:t>
      </w:r>
      <w:r w:rsidR="00C76F41">
        <w:rPr>
          <w:sz w:val="28"/>
          <w:szCs w:val="28"/>
        </w:rPr>
        <w:t>.</w:t>
      </w:r>
    </w:p>
    <w:p w:rsidR="00C76F41" w:rsidRPr="00621D62" w:rsidRDefault="00C76F41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в СРО для несовершеннолетних поступают дети с нарушением эмоционально-психической сферы: эмоционально неустойчивые, непредсказуемые в своих действиях, неспособные адекватно оценивать свое поведение. Дети пребывают в стрессовом состоянии: высокая тревожность, раздражительность, враждебность или замкнутость, недоверие, заторможенность. Основная часть подростков с низким интеллектуальным уровнем. Почти все курят, пробовали алкого</w:t>
      </w:r>
      <w:r w:rsidR="00C97258">
        <w:rPr>
          <w:sz w:val="28"/>
          <w:szCs w:val="28"/>
        </w:rPr>
        <w:t>ль, стоят на учете в ОДН. Больши</w:t>
      </w:r>
      <w:r>
        <w:rPr>
          <w:sz w:val="28"/>
          <w:szCs w:val="28"/>
        </w:rPr>
        <w:t>ству детей свойственно ощущение собственной незначительности и ненужности</w:t>
      </w:r>
      <w:r w:rsidR="00BC39D9">
        <w:rPr>
          <w:sz w:val="28"/>
          <w:szCs w:val="28"/>
        </w:rPr>
        <w:t xml:space="preserve">, низкая </w:t>
      </w:r>
      <w:r w:rsidR="00B45B91">
        <w:rPr>
          <w:sz w:val="28"/>
          <w:szCs w:val="28"/>
        </w:rPr>
        <w:t>самооценка</w:t>
      </w:r>
      <w:r w:rsidR="00BC39D9">
        <w:rPr>
          <w:sz w:val="28"/>
          <w:szCs w:val="28"/>
        </w:rPr>
        <w:t xml:space="preserve">, неуверенность в себе, недостаточный самоконтроль и самодисциплина, неумение критически мыслить и принимать адекватные решения в различных ситуациях, неумение выражать свои чувства и реакции на себя самого и других людей. Все это является результатом неправильного семейного воспитания и служит предпосылкой формирования девиантного поведения </w:t>
      </w:r>
      <w:r w:rsidR="00937F5E">
        <w:rPr>
          <w:sz w:val="28"/>
          <w:szCs w:val="28"/>
        </w:rPr>
        <w:t>[27</w:t>
      </w:r>
      <w:r w:rsidR="00BC39D9" w:rsidRPr="00BC39D9">
        <w:rPr>
          <w:sz w:val="28"/>
          <w:szCs w:val="28"/>
        </w:rPr>
        <w:t>]</w:t>
      </w:r>
      <w:r w:rsidR="00BC39D9">
        <w:rPr>
          <w:sz w:val="28"/>
          <w:szCs w:val="28"/>
        </w:rPr>
        <w:t>.</w:t>
      </w:r>
    </w:p>
    <w:p w:rsidR="00BC39D9" w:rsidRPr="00BC39D9" w:rsidRDefault="00E4427B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BC39D9" w:rsidRPr="00BC39D9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BC39D9" w:rsidRPr="00BC39D9">
        <w:rPr>
          <w:b/>
          <w:sz w:val="28"/>
          <w:szCs w:val="28"/>
        </w:rPr>
        <w:t>2.</w:t>
      </w:r>
      <w:r w:rsidR="00BC39D9" w:rsidRPr="00BC39D9">
        <w:rPr>
          <w:b/>
        </w:rPr>
        <w:t xml:space="preserve"> </w:t>
      </w:r>
      <w:r w:rsidR="00BC39D9" w:rsidRPr="00BC39D9">
        <w:rPr>
          <w:b/>
          <w:sz w:val="28"/>
          <w:szCs w:val="28"/>
        </w:rPr>
        <w:t>Исследования критерий склонностей к девиантному поведению у</w:t>
      </w:r>
      <w:r w:rsidRPr="00E4427B">
        <w:rPr>
          <w:b/>
          <w:sz w:val="28"/>
          <w:szCs w:val="28"/>
        </w:rPr>
        <w:t xml:space="preserve"> </w:t>
      </w:r>
      <w:r w:rsidR="00BC39D9" w:rsidRPr="00BC39D9">
        <w:rPr>
          <w:b/>
          <w:sz w:val="28"/>
          <w:szCs w:val="28"/>
        </w:rPr>
        <w:t>подростков, воспитывающихся в</w:t>
      </w:r>
      <w:r w:rsidR="00C97258">
        <w:rPr>
          <w:b/>
          <w:sz w:val="28"/>
          <w:szCs w:val="28"/>
        </w:rPr>
        <w:t xml:space="preserve"> приюте</w:t>
      </w:r>
    </w:p>
    <w:p w:rsidR="00BC39D9" w:rsidRPr="00BC39D9" w:rsidRDefault="00BC39D9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39D9" w:rsidRDefault="00C97258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Программа исследования</w:t>
      </w:r>
    </w:p>
    <w:p w:rsidR="00BC39D9" w:rsidRDefault="00BC39D9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39D9" w:rsidRDefault="00BC39D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с двумя группами по 15 человек в каждой группе. Первую группу составляют подростки от 14 до 17 лет мужского пола. Вторую группу составляют подростки от 14 до 17 лет женского пола. Все подростки воспитываются в социально-реабилитационном отделении для несовершеннолетних (приюте).</w:t>
      </w:r>
    </w:p>
    <w:p w:rsidR="00BC39D9" w:rsidRDefault="00BC39D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при помощи двух методик: «Опросник Шмишека» и «Определение склонностей к отклоняющемуся поведению» (А.Н. Орел).</w:t>
      </w:r>
      <w:r w:rsidR="00E4427B">
        <w:rPr>
          <w:sz w:val="28"/>
          <w:szCs w:val="28"/>
        </w:rPr>
        <w:t xml:space="preserve"> </w:t>
      </w:r>
    </w:p>
    <w:p w:rsidR="009800B9" w:rsidRDefault="00BC39D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«Опросник Шмишека» предназначен для диагностики типа акцентуации личности. Теоретической основой</w:t>
      </w:r>
      <w:r w:rsidR="009800B9">
        <w:rPr>
          <w:sz w:val="28"/>
          <w:szCs w:val="28"/>
        </w:rPr>
        <w:t xml:space="preserve"> опросника является концепция «акцентуированных личностей» К. Леонгарда, который считает, что </w:t>
      </w:r>
      <w:r w:rsidR="00B45B91">
        <w:rPr>
          <w:sz w:val="28"/>
          <w:szCs w:val="28"/>
        </w:rPr>
        <w:t>присущие</w:t>
      </w:r>
      <w:r w:rsidR="009800B9">
        <w:rPr>
          <w:sz w:val="28"/>
          <w:szCs w:val="28"/>
        </w:rPr>
        <w:t xml:space="preserve"> </w:t>
      </w:r>
      <w:r w:rsidR="00B45B91">
        <w:rPr>
          <w:sz w:val="28"/>
          <w:szCs w:val="28"/>
        </w:rPr>
        <w:t>личности</w:t>
      </w:r>
      <w:r w:rsidR="009800B9">
        <w:rPr>
          <w:sz w:val="28"/>
          <w:szCs w:val="28"/>
        </w:rPr>
        <w:t xml:space="preserve"> черты могут быть разделены на основные и дополнительные. Основные черты составляют стержень, ядро личности. В случае яркой выраженности (акцента) основные черты становятся акцентуациями характера. Соответственно личности, у которых основные черты ярко выражены, названы Леонгардом «акцентуированными». Термин «акцентуированные личности» занял место между психопатией и нормой. Акцентуированные личности не следует рассматривать в качестве патологических, но в случае воздействия неблагоприятных факторов акцентуации могут приобретать патологический характер, разрушая структуру личности.</w:t>
      </w:r>
    </w:p>
    <w:p w:rsidR="000B2345" w:rsidRDefault="009800B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«Опросник Шмишека»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10 шкал, в соответствии с десятью выделенными Леонгардом типами акцентуированных личностей: демонстративный тип, застревающий тип, педантичный тип, возбудимый тип, </w:t>
      </w:r>
      <w:r w:rsidR="000B2345">
        <w:rPr>
          <w:sz w:val="28"/>
          <w:szCs w:val="28"/>
        </w:rPr>
        <w:t>гипретимный тип, дистимный тип, тревожный тип, экзальтированный тип, эмотивный тип, циклотимный тип</w:t>
      </w:r>
      <w:r w:rsidR="00937F5E">
        <w:rPr>
          <w:sz w:val="28"/>
          <w:szCs w:val="28"/>
        </w:rPr>
        <w:t xml:space="preserve"> </w:t>
      </w:r>
      <w:r w:rsidR="00937F5E" w:rsidRPr="00937F5E">
        <w:rPr>
          <w:sz w:val="28"/>
          <w:szCs w:val="28"/>
        </w:rPr>
        <w:t>[18]</w:t>
      </w:r>
      <w:r w:rsidR="000B2345">
        <w:rPr>
          <w:sz w:val="28"/>
          <w:szCs w:val="28"/>
        </w:rPr>
        <w:t>.</w:t>
      </w:r>
    </w:p>
    <w:p w:rsidR="00B45B91" w:rsidRDefault="000B2345" w:rsidP="00E4427B">
      <w:pPr>
        <w:pStyle w:val="HTML"/>
        <w:spacing w:line="360" w:lineRule="auto"/>
        <w:ind w:firstLine="709"/>
        <w:jc w:val="both"/>
      </w:pPr>
      <w:r w:rsidRPr="000B2345">
        <w:rPr>
          <w:rFonts w:ascii="Times New Roman" w:hAnsi="Times New Roman"/>
          <w:sz w:val="28"/>
          <w:szCs w:val="28"/>
        </w:rPr>
        <w:t>Методика «Определение склонностей к отклоняющемуся поведению» (А.Н. Орел)является стандартизированным тест-опросником, предназначенным для измерения готовности (склонности) подростков к реализации различных форм отклоняющегося поведения. Опросник представляет собой набор специализированных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Pr="000B2345">
        <w:rPr>
          <w:rFonts w:ascii="Times New Roman" w:hAnsi="Times New Roman"/>
          <w:sz w:val="28"/>
          <w:szCs w:val="28"/>
        </w:rPr>
        <w:t>Методика предполагает учет и коррекцию установки на социально желательные ответы испытуемых.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345">
        <w:rPr>
          <w:rFonts w:ascii="Times New Roman" w:hAnsi="Times New Roman"/>
          <w:sz w:val="28"/>
          <w:szCs w:val="28"/>
        </w:rPr>
        <w:t xml:space="preserve">Шкалы опросника делятся на содержательные и служебную. Содержательные шкалы </w:t>
      </w:r>
      <w:r>
        <w:rPr>
          <w:rFonts w:ascii="Times New Roman" w:hAnsi="Times New Roman"/>
          <w:sz w:val="28"/>
          <w:szCs w:val="28"/>
        </w:rPr>
        <w:t>нап</w:t>
      </w:r>
      <w:r w:rsidRPr="000B2345">
        <w:rPr>
          <w:rFonts w:ascii="Times New Roman" w:hAnsi="Times New Roman"/>
          <w:sz w:val="28"/>
          <w:szCs w:val="28"/>
        </w:rPr>
        <w:t xml:space="preserve">равлены на измерение психологического содержания комплекса связанных между собой форм девиантного поведения, то есть социальных и личностных установок, </w:t>
      </w:r>
      <w:r>
        <w:rPr>
          <w:rFonts w:ascii="Times New Roman" w:hAnsi="Times New Roman"/>
          <w:sz w:val="28"/>
          <w:szCs w:val="28"/>
        </w:rPr>
        <w:t>стоящих за этими пове</w:t>
      </w:r>
      <w:r w:rsidRPr="000B2345">
        <w:rPr>
          <w:rFonts w:ascii="Times New Roman" w:hAnsi="Times New Roman"/>
          <w:sz w:val="28"/>
          <w:szCs w:val="28"/>
        </w:rPr>
        <w:t>денческими проявлениями.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345">
        <w:rPr>
          <w:rFonts w:ascii="Times New Roman" w:hAnsi="Times New Roman"/>
          <w:sz w:val="28"/>
          <w:szCs w:val="28"/>
        </w:rPr>
        <w:t>Служебная шкала предназначена для измерения предрасположенности испытуемого давать о себе социально-одобряемую информацию, оценки достоверности результатов опросника в целом, а также для коррекции результатов по содержательным шкалам в зависимости от выраженности установки испытуемого на социально-желательные ответы.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345">
        <w:rPr>
          <w:rFonts w:ascii="Times New Roman" w:hAnsi="Times New Roman"/>
          <w:sz w:val="28"/>
          <w:szCs w:val="28"/>
        </w:rPr>
        <w:t>Таким образом, методика включает два варианта, содержащие следующие наборы ш</w:t>
      </w:r>
      <w:r>
        <w:rPr>
          <w:rFonts w:ascii="Times New Roman" w:hAnsi="Times New Roman"/>
          <w:sz w:val="28"/>
          <w:szCs w:val="28"/>
        </w:rPr>
        <w:t>кал:</w:t>
      </w:r>
      <w:r>
        <w:t xml:space="preserve"> </w:t>
      </w:r>
    </w:p>
    <w:p w:rsidR="00B45B91" w:rsidRDefault="000B234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B91">
        <w:rPr>
          <w:rFonts w:ascii="Times New Roman" w:hAnsi="Times New Roman"/>
          <w:sz w:val="28"/>
          <w:szCs w:val="28"/>
        </w:rPr>
        <w:t>1.</w:t>
      </w:r>
      <w:r w:rsidR="00B45B91">
        <w:rPr>
          <w:rFonts w:ascii="Times New Roman" w:hAnsi="Times New Roman"/>
          <w:sz w:val="28"/>
          <w:szCs w:val="28"/>
        </w:rPr>
        <w:t>Ш</w:t>
      </w:r>
      <w:r w:rsidRPr="00B45B91">
        <w:rPr>
          <w:rFonts w:ascii="Times New Roman" w:hAnsi="Times New Roman"/>
          <w:sz w:val="28"/>
          <w:szCs w:val="28"/>
        </w:rPr>
        <w:t>кала установки на социальную желательность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Pr="00B45B91">
        <w:rPr>
          <w:rFonts w:ascii="Times New Roman" w:hAnsi="Times New Roman"/>
          <w:sz w:val="28"/>
          <w:szCs w:val="28"/>
        </w:rPr>
        <w:t>(служебная шкала</w:t>
      </w:r>
      <w:r w:rsidR="00B45B91" w:rsidRPr="00B45B91">
        <w:rPr>
          <w:rFonts w:ascii="Times New Roman" w:hAnsi="Times New Roman"/>
          <w:sz w:val="28"/>
          <w:szCs w:val="28"/>
        </w:rPr>
        <w:t>.</w:t>
      </w:r>
      <w:r w:rsidRPr="00B45B91">
        <w:rPr>
          <w:rFonts w:ascii="Times New Roman" w:hAnsi="Times New Roman"/>
          <w:sz w:val="28"/>
          <w:szCs w:val="28"/>
        </w:rPr>
        <w:t>)</w:t>
      </w:r>
      <w:r w:rsidR="00B45B91">
        <w:rPr>
          <w:rFonts w:ascii="Times New Roman" w:hAnsi="Times New Roman"/>
          <w:sz w:val="28"/>
          <w:szCs w:val="28"/>
        </w:rPr>
        <w:t>.</w:t>
      </w:r>
      <w:r w:rsidR="00B45B91" w:rsidRPr="00B45B91">
        <w:rPr>
          <w:rFonts w:ascii="Times New Roman" w:hAnsi="Times New Roman"/>
          <w:sz w:val="28"/>
          <w:szCs w:val="28"/>
        </w:rPr>
        <w:t xml:space="preserve"> </w:t>
      </w:r>
      <w:r w:rsidRPr="00B45B91">
        <w:rPr>
          <w:rFonts w:ascii="Times New Roman" w:hAnsi="Times New Roman"/>
          <w:sz w:val="28"/>
          <w:szCs w:val="28"/>
        </w:rPr>
        <w:t>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желательности.</w:t>
      </w:r>
    </w:p>
    <w:p w:rsidR="00B45B91" w:rsidRDefault="00B45B9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B91">
        <w:rPr>
          <w:rFonts w:ascii="Times New Roman" w:hAnsi="Times New Roman"/>
          <w:sz w:val="28"/>
          <w:szCs w:val="28"/>
        </w:rPr>
        <w:t xml:space="preserve">2. Шкала склонности к преодолению норм и правил. Данная шкала предназначена для измерения предрасположенности испытуемого к преодолению каких-либо норм и правил, склонности к отрицанию общепринятых норм и ценностей, образцов поведения. </w:t>
      </w:r>
    </w:p>
    <w:p w:rsidR="00B45B91" w:rsidRDefault="00B45B9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B91">
        <w:rPr>
          <w:rFonts w:ascii="Times New Roman" w:hAnsi="Times New Roman"/>
          <w:sz w:val="28"/>
          <w:szCs w:val="28"/>
        </w:rPr>
        <w:t xml:space="preserve">3. Шкала склонности к аддиктивному поведению. Данная шкала предназначена для измерения готовности реализовать аддиктивное поведение. </w:t>
      </w:r>
    </w:p>
    <w:p w:rsidR="00B45B91" w:rsidRDefault="00B45B9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45B91">
        <w:rPr>
          <w:rFonts w:ascii="Times New Roman" w:hAnsi="Times New Roman"/>
          <w:sz w:val="28"/>
          <w:szCs w:val="28"/>
        </w:rPr>
        <w:t xml:space="preserve">Шкала склонности к самоповреждающему и саморазрушающему поведению. Данная шкала предназначена для измерения готовности реализовать различные формы аугаагрессивного поведения. </w:t>
      </w:r>
    </w:p>
    <w:p w:rsidR="00B45B91" w:rsidRDefault="00B45B9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B9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B91">
        <w:rPr>
          <w:rFonts w:ascii="Times New Roman" w:hAnsi="Times New Roman"/>
          <w:sz w:val="28"/>
          <w:szCs w:val="28"/>
        </w:rPr>
        <w:t xml:space="preserve">Шкала склонности к агрессии и насилию. Данная шкала предназначена для измерения готовности испытуемого к реализации агрессивных тенденций в поведении. </w:t>
      </w:r>
    </w:p>
    <w:p w:rsidR="00B45B91" w:rsidRDefault="00B45B91" w:rsidP="00C9725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B91">
        <w:rPr>
          <w:rFonts w:ascii="Times New Roman" w:hAnsi="Times New Roman"/>
          <w:sz w:val="28"/>
          <w:szCs w:val="28"/>
        </w:rPr>
        <w:t>6. Шкала волевого контроля эмоциональных реакций. Данная шкала предназначена для измерения склонности испытуемого контролировать поведенческие проявления эмоциональных реакций.</w:t>
      </w:r>
    </w:p>
    <w:p w:rsidR="00B45B91" w:rsidRDefault="00B45B91" w:rsidP="00E4427B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B91">
        <w:rPr>
          <w:rFonts w:ascii="Times New Roman" w:hAnsi="Times New Roman"/>
          <w:sz w:val="28"/>
          <w:szCs w:val="28"/>
        </w:rPr>
        <w:t>Шкала склонности к деликвентному поведению. Название шкалы носит условный характер, так как шкала сформирована из утверждений, дифференцирующих «обычных» подростков и лиц с зафиксированными правонарушениями, вступавших в конфликт с общепринятым образом жизни и правовыми нормами. Данная шкала измеряет готовность (предрасположенность) подростков к реализации деликвентного поведения. Выражаясь метафорически, шкала выявляет «деликвентный потенциал», который лишь при определенных обстоятельствах может реализоваться в жизни подростка</w:t>
      </w:r>
      <w:r w:rsidR="00937F5E">
        <w:rPr>
          <w:rFonts w:ascii="Times New Roman" w:hAnsi="Times New Roman"/>
          <w:sz w:val="28"/>
          <w:szCs w:val="28"/>
        </w:rPr>
        <w:t xml:space="preserve"> </w:t>
      </w:r>
      <w:r w:rsidR="00937F5E" w:rsidRPr="00937F5E">
        <w:rPr>
          <w:rFonts w:ascii="Times New Roman" w:hAnsi="Times New Roman"/>
          <w:sz w:val="28"/>
          <w:szCs w:val="28"/>
        </w:rPr>
        <w:t>[20]</w:t>
      </w:r>
      <w:r w:rsidRPr="00B45B91">
        <w:rPr>
          <w:rFonts w:ascii="Times New Roman" w:hAnsi="Times New Roman"/>
          <w:sz w:val="28"/>
          <w:szCs w:val="28"/>
        </w:rPr>
        <w:t>.</w:t>
      </w:r>
    </w:p>
    <w:p w:rsidR="00094C39" w:rsidRDefault="00094C3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B91" w:rsidRDefault="00C97258" w:rsidP="00EC20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B45B91" w:rsidRPr="00B45B91">
        <w:rPr>
          <w:b/>
          <w:sz w:val="28"/>
          <w:szCs w:val="28"/>
        </w:rPr>
        <w:t xml:space="preserve"> Выявление критерий склонностей к девиантному поведению у</w:t>
      </w:r>
      <w:r w:rsidR="00EC2013" w:rsidRPr="00EC2013">
        <w:rPr>
          <w:b/>
          <w:sz w:val="28"/>
          <w:szCs w:val="28"/>
        </w:rPr>
        <w:t xml:space="preserve"> </w:t>
      </w:r>
      <w:r w:rsidR="00B45B91" w:rsidRPr="00B45B91">
        <w:rPr>
          <w:b/>
          <w:sz w:val="28"/>
          <w:szCs w:val="28"/>
        </w:rPr>
        <w:t>подростков, воспитывающихся в приюте</w:t>
      </w:r>
    </w:p>
    <w:p w:rsidR="00B45B91" w:rsidRDefault="00B45B9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5B91" w:rsidRDefault="00094C3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Выявив подростков, воспитывающихся в приюте, мы можем разделить их на группы (См. </w:t>
      </w:r>
      <w:r w:rsidR="002346F9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1).</w:t>
      </w:r>
    </w:p>
    <w:p w:rsidR="00094C39" w:rsidRDefault="00E4427B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346F9">
        <w:rPr>
          <w:rFonts w:ascii="Times New Roman" w:hAnsi="Times New Roman"/>
          <w:sz w:val="28"/>
          <w:szCs w:val="28"/>
        </w:rPr>
        <w:t>Таблица</w:t>
      </w:r>
      <w:r w:rsidR="00094C39">
        <w:rPr>
          <w:rFonts w:ascii="Times New Roman" w:hAnsi="Times New Roman"/>
          <w:sz w:val="28"/>
          <w:szCs w:val="28"/>
        </w:rPr>
        <w:t xml:space="preserve"> 1.</w:t>
      </w:r>
    </w:p>
    <w:p w:rsidR="002346F9" w:rsidRDefault="002346F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испытуемых, различающихся по половому признаку.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288"/>
        <w:gridCol w:w="2288"/>
        <w:gridCol w:w="2288"/>
      </w:tblGrid>
      <w:tr w:rsidR="00094C39" w:rsidRPr="004B02F3" w:rsidTr="004B02F3">
        <w:trPr>
          <w:trHeight w:val="363"/>
        </w:trPr>
        <w:tc>
          <w:tcPr>
            <w:tcW w:w="2499" w:type="pct"/>
            <w:gridSpan w:val="2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 группа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 группа</w:t>
            </w:r>
          </w:p>
        </w:tc>
      </w:tr>
      <w:tr w:rsidR="00094C39" w:rsidRPr="004B02F3" w:rsidTr="004B02F3">
        <w:trPr>
          <w:trHeight w:val="727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 мужского пола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Возраст,</w:t>
            </w:r>
          </w:p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лет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 женского пола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Возраст,</w:t>
            </w:r>
          </w:p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лет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17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</w:tr>
      <w:tr w:rsidR="00094C39" w:rsidRPr="004B02F3" w:rsidTr="004B02F3">
        <w:trPr>
          <w:trHeight w:val="342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17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094C39" w:rsidRPr="004B02F3" w:rsidTr="004B02F3">
        <w:trPr>
          <w:trHeight w:val="342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17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</w:tr>
      <w:tr w:rsidR="00094C39" w:rsidRPr="004B02F3" w:rsidTr="004B02F3">
        <w:trPr>
          <w:trHeight w:val="363"/>
        </w:trPr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1250" w:type="pct"/>
            <w:shd w:val="clear" w:color="auto" w:fill="auto"/>
          </w:tcPr>
          <w:p w:rsidR="00094C39" w:rsidRPr="004B02F3" w:rsidRDefault="00094C39" w:rsidP="004B02F3">
            <w:pPr>
              <w:pStyle w:val="HTML"/>
              <w:spacing w:line="360" w:lineRule="auto"/>
              <w:jc w:val="center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</w:tr>
    </w:tbl>
    <w:p w:rsidR="00EC2013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4C39" w:rsidRDefault="00094C3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Табл. 1. подростков в возрасте 14 – 17 лет мы можем разделить на две группы: 1 группа – мальчики, 2 группа – девочки.</w:t>
      </w:r>
    </w:p>
    <w:p w:rsidR="002346F9" w:rsidRDefault="00094C3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полученные данные по выявлению подростков по </w:t>
      </w:r>
      <w:r w:rsidR="002346F9">
        <w:rPr>
          <w:rFonts w:ascii="Times New Roman" w:hAnsi="Times New Roman"/>
          <w:sz w:val="28"/>
          <w:szCs w:val="28"/>
        </w:rPr>
        <w:t>половому признаку мы можем сделать следующие выводы (См. Таблицу 2).</w:t>
      </w:r>
    </w:p>
    <w:p w:rsidR="002346F9" w:rsidRDefault="002346F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6F9" w:rsidRDefault="002346F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p w:rsidR="002346F9" w:rsidRDefault="002346F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испытуемых в группах испытуемых, различающихся по половому признаку.</w:t>
      </w: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3035"/>
        <w:gridCol w:w="3039"/>
      </w:tblGrid>
      <w:tr w:rsidR="002346F9" w:rsidRPr="004B02F3" w:rsidTr="004B02F3">
        <w:trPr>
          <w:trHeight w:val="383"/>
        </w:trPr>
        <w:tc>
          <w:tcPr>
            <w:tcW w:w="1666" w:type="pct"/>
            <w:vMerge w:val="restar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Пол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Количество</w:t>
            </w:r>
          </w:p>
        </w:tc>
      </w:tr>
      <w:tr w:rsidR="002346F9" w:rsidRPr="004B02F3" w:rsidTr="004B02F3">
        <w:trPr>
          <w:trHeight w:val="162"/>
        </w:trPr>
        <w:tc>
          <w:tcPr>
            <w:tcW w:w="1666" w:type="pct"/>
            <w:vMerge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6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человек</w:t>
            </w:r>
          </w:p>
        </w:tc>
        <w:tc>
          <w:tcPr>
            <w:tcW w:w="1668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2346F9" w:rsidRPr="004B02F3" w:rsidTr="004B02F3">
        <w:trPr>
          <w:trHeight w:val="360"/>
        </w:trPr>
        <w:tc>
          <w:tcPr>
            <w:tcW w:w="1666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666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668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</w:tr>
      <w:tr w:rsidR="002346F9" w:rsidRPr="004B02F3" w:rsidTr="004B02F3">
        <w:trPr>
          <w:trHeight w:val="383"/>
        </w:trPr>
        <w:tc>
          <w:tcPr>
            <w:tcW w:w="1666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1666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1668" w:type="pct"/>
            <w:shd w:val="clear" w:color="auto" w:fill="auto"/>
          </w:tcPr>
          <w:p w:rsidR="002346F9" w:rsidRPr="004B02F3" w:rsidRDefault="002346F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</w:tr>
    </w:tbl>
    <w:p w:rsidR="00EC2013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346F9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013">
        <w:rPr>
          <w:rFonts w:ascii="Times New Roman" w:hAnsi="Times New Roman"/>
          <w:sz w:val="28"/>
          <w:szCs w:val="28"/>
        </w:rPr>
        <w:br w:type="page"/>
      </w:r>
      <w:r w:rsidR="002346F9">
        <w:rPr>
          <w:rFonts w:ascii="Times New Roman" w:hAnsi="Times New Roman"/>
          <w:sz w:val="28"/>
          <w:szCs w:val="28"/>
        </w:rPr>
        <w:t>Как видно из Таблицы 2 мальчиков 15 человек, что составляет 50%, девочек 15 человек, что составляет 50%.</w:t>
      </w:r>
    </w:p>
    <w:p w:rsidR="002346F9" w:rsidRDefault="002346F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«Опросник Шмишека» выявим у двух групп испытуемых типы акцентуации личности (см. Таблицу 3).</w:t>
      </w:r>
    </w:p>
    <w:p w:rsidR="00EC2013" w:rsidRPr="00C97258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6F9" w:rsidRDefault="002346F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3.</w:t>
      </w:r>
      <w:r w:rsidR="00EC2013" w:rsidRPr="00EC2013">
        <w:rPr>
          <w:rFonts w:ascii="Times New Roman" w:hAnsi="Times New Roman"/>
          <w:sz w:val="28"/>
          <w:szCs w:val="28"/>
        </w:rPr>
        <w:t xml:space="preserve"> </w:t>
      </w:r>
      <w:r w:rsidR="001D0192">
        <w:rPr>
          <w:rFonts w:ascii="Times New Roman" w:hAnsi="Times New Roman"/>
          <w:sz w:val="28"/>
          <w:szCs w:val="28"/>
        </w:rPr>
        <w:t>Типы акцентуации личности у подростков, воспитывающихся в приюте.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707"/>
        <w:gridCol w:w="850"/>
        <w:gridCol w:w="933"/>
        <w:gridCol w:w="1040"/>
        <w:gridCol w:w="918"/>
        <w:gridCol w:w="792"/>
        <w:gridCol w:w="775"/>
        <w:gridCol w:w="650"/>
        <w:gridCol w:w="825"/>
        <w:gridCol w:w="703"/>
      </w:tblGrid>
      <w:tr w:rsidR="001D0192" w:rsidRPr="004B02F3" w:rsidTr="004B02F3">
        <w:trPr>
          <w:trHeight w:val="394"/>
        </w:trPr>
        <w:tc>
          <w:tcPr>
            <w:tcW w:w="4999" w:type="pct"/>
            <w:gridSpan w:val="11"/>
            <w:shd w:val="clear" w:color="auto" w:fill="auto"/>
          </w:tcPr>
          <w:p w:rsidR="001D0192" w:rsidRPr="004B02F3" w:rsidRDefault="001D019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</w:tr>
      <w:tr w:rsidR="00EC2013" w:rsidRPr="004B02F3" w:rsidTr="004B02F3">
        <w:trPr>
          <w:trHeight w:val="788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Ис-мые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Дем.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Застр.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Педан.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Возбуд.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Гипер.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Дист.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Трев.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Экз.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Эмот.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Цик.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1205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Критич.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значение.</w:t>
            </w:r>
          </w:p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DD3785" w:rsidRPr="004B02F3" w:rsidRDefault="00DD378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451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495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552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487" w:type="pct"/>
            <w:shd w:val="clear" w:color="auto" w:fill="auto"/>
          </w:tcPr>
          <w:p w:rsidR="00DD3785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13,3</w:t>
            </w:r>
          </w:p>
        </w:tc>
        <w:tc>
          <w:tcPr>
            <w:tcW w:w="420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46,6</w:t>
            </w:r>
          </w:p>
        </w:tc>
        <w:tc>
          <w:tcPr>
            <w:tcW w:w="438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373" w:type="pct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</w:tr>
      <w:tr w:rsidR="00DD3785" w:rsidRPr="004B02F3" w:rsidTr="004B02F3">
        <w:trPr>
          <w:trHeight w:val="371"/>
        </w:trPr>
        <w:tc>
          <w:tcPr>
            <w:tcW w:w="4999" w:type="pct"/>
            <w:gridSpan w:val="11"/>
            <w:shd w:val="clear" w:color="auto" w:fill="auto"/>
          </w:tcPr>
          <w:p w:rsidR="00DD3785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</w:t>
            </w:r>
            <w:r w:rsidR="00DD3785" w:rsidRPr="004B02F3">
              <w:rPr>
                <w:rFonts w:ascii="Times New Roman" w:hAnsi="Times New Roman"/>
              </w:rPr>
              <w:t>евочки</w:t>
            </w:r>
          </w:p>
        </w:tc>
      </w:tr>
      <w:tr w:rsidR="00EC2013" w:rsidRPr="004B02F3" w:rsidTr="004B02F3">
        <w:trPr>
          <w:trHeight w:val="788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Ис-мые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Дем.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Застр.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Педан.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Возбуд.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Гипер.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Дист.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Трев.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Экз.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Эмот.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Цик.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бал.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19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16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14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</w:tr>
      <w:tr w:rsidR="00EC2013" w:rsidRPr="004B02F3" w:rsidTr="004B02F3">
        <w:trPr>
          <w:trHeight w:val="371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15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21</w:t>
            </w:r>
          </w:p>
        </w:tc>
      </w:tr>
      <w:tr w:rsidR="00EC2013" w:rsidRPr="004B02F3" w:rsidTr="004B02F3">
        <w:trPr>
          <w:trHeight w:val="1182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Критич.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значение.</w:t>
            </w:r>
          </w:p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</w:t>
            </w:r>
          </w:p>
        </w:tc>
      </w:tr>
      <w:tr w:rsidR="00EC2013" w:rsidRPr="004B02F3" w:rsidTr="004B02F3">
        <w:trPr>
          <w:trHeight w:val="394"/>
        </w:trPr>
        <w:tc>
          <w:tcPr>
            <w:tcW w:w="6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37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CE2630" w:rsidRPr="004B02F3" w:rsidRDefault="00CE263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33,3</w:t>
            </w:r>
          </w:p>
        </w:tc>
        <w:tc>
          <w:tcPr>
            <w:tcW w:w="487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33,3</w:t>
            </w:r>
          </w:p>
        </w:tc>
        <w:tc>
          <w:tcPr>
            <w:tcW w:w="420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411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13,3</w:t>
            </w:r>
          </w:p>
        </w:tc>
        <w:tc>
          <w:tcPr>
            <w:tcW w:w="345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  <w:b/>
              </w:rPr>
            </w:pPr>
            <w:r w:rsidRPr="004B02F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38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373" w:type="pct"/>
            <w:shd w:val="clear" w:color="auto" w:fill="auto"/>
          </w:tcPr>
          <w:p w:rsidR="00CE2630" w:rsidRPr="004B02F3" w:rsidRDefault="00514A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33,3</w:t>
            </w:r>
          </w:p>
        </w:tc>
      </w:tr>
    </w:tbl>
    <w:p w:rsidR="00EC2013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2DC0" w:rsidRDefault="00514A4B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 3 в группе мальчиков </w:t>
      </w:r>
      <w:r w:rsidR="000213DC">
        <w:rPr>
          <w:rFonts w:ascii="Times New Roman" w:hAnsi="Times New Roman"/>
          <w:sz w:val="28"/>
          <w:szCs w:val="28"/>
        </w:rPr>
        <w:t xml:space="preserve">имеют: демонстративный тип – 1 человек (6,6%), застревающий тип – 1 человек (6,6 %), педантичный тип – 1 </w:t>
      </w:r>
      <w:r w:rsidR="003C2DC0">
        <w:rPr>
          <w:rFonts w:ascii="Times New Roman" w:hAnsi="Times New Roman"/>
          <w:sz w:val="28"/>
          <w:szCs w:val="28"/>
        </w:rPr>
        <w:t>человек (6,6 %), возбудимый тип – 3 человека (20 %), гипертимный тип – 2 человека (13,3 %), дистимический тип – 0 человек (0%), тревожный тип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– 0 человек (0%), экзальтированный тип – 7 человек (46,6 %), эмотивный тип – 3 человека (20 %), циклотимный тип – 6 человек (40%) акцентуации личности;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группе девочек имеют: демонстративный тип – 0 человек (0%), застревающий тип – 0 человек (0 %), педантичный тип – 0 человек (0 %), возбудимый тип – 5 человек (33,3 %), гипертимный тип – 5 человек (33,3 %), дистимический тип – 1 человек (6,6%), тревожный тип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– 2 человека (13,3%), экзальтированный тип – 6 человек (40 %), эмотивный тип – 3 человека (20 %), циклотимный тип – 5 человек (33,3 %) акцентуации личности;</w:t>
      </w:r>
    </w:p>
    <w:p w:rsidR="000213DC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15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7pt;margin-top:16.2pt;width:278.95pt;height:167.6pt;z-index:251654144" fillcolor="black" strokecolor="white" strokeweight="0">
            <v:imagedata r:id="rId7" o:title=""/>
            <o:lock v:ext="edit" rotation="t"/>
          </v:shape>
        </w:pict>
      </w:r>
      <w:r w:rsidR="003C2DC0">
        <w:rPr>
          <w:rFonts w:ascii="Times New Roman" w:hAnsi="Times New Roman"/>
          <w:sz w:val="28"/>
          <w:szCs w:val="28"/>
        </w:rPr>
        <w:t xml:space="preserve"> </w:t>
      </w:r>
    </w:p>
    <w:p w:rsidR="000213DC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3DC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3DC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3DC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3DC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3DC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6E" w:rsidRDefault="00E81C6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6E" w:rsidRDefault="00E81C6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</w:t>
      </w:r>
    </w:p>
    <w:p w:rsidR="00EC2013" w:rsidRPr="00C97258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6E" w:rsidRDefault="00E81C6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Уровни типов акцентуации личности у подростков, воспитывающихся в приюте.</w:t>
      </w:r>
    </w:p>
    <w:p w:rsidR="002228AD" w:rsidRDefault="00E81C6E" w:rsidP="00C9725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Рис.1 </w:t>
      </w:r>
      <w:r w:rsidR="001202B6">
        <w:rPr>
          <w:rFonts w:ascii="Times New Roman" w:hAnsi="Times New Roman"/>
          <w:sz w:val="28"/>
          <w:szCs w:val="28"/>
        </w:rPr>
        <w:t>группе мальчиков преобладает уровень экзальтированного типа акцентуации личности; в группе девочек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1202B6">
        <w:rPr>
          <w:rFonts w:ascii="Times New Roman" w:hAnsi="Times New Roman"/>
          <w:sz w:val="28"/>
          <w:szCs w:val="28"/>
        </w:rPr>
        <w:t>преобладает уровень экзальтированного типа акцентуации личности</w:t>
      </w:r>
      <w:r w:rsidR="00596FD0">
        <w:rPr>
          <w:rFonts w:ascii="Times New Roman" w:hAnsi="Times New Roman"/>
          <w:sz w:val="28"/>
          <w:szCs w:val="28"/>
        </w:rPr>
        <w:t xml:space="preserve">. </w:t>
      </w:r>
    </w:p>
    <w:p w:rsidR="001202B6" w:rsidRDefault="001202B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>» выявим у двух групп испытуемых уровень склонности к девиантному поведению: установка к социальной желательности (См. Таблицу 4).</w:t>
      </w:r>
    </w:p>
    <w:p w:rsidR="00EC2013" w:rsidRPr="00C97258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2B6" w:rsidRDefault="00D22E0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4.</w:t>
      </w:r>
    </w:p>
    <w:p w:rsidR="001202B6" w:rsidRDefault="001202B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склонности к девиантному поведению: установка к социальной желательности 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>
        <w:rPr>
          <w:rFonts w:ascii="Times New Roman" w:hAnsi="Times New Roman"/>
          <w:sz w:val="28"/>
          <w:szCs w:val="28"/>
        </w:rPr>
        <w:t>в приюте.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809"/>
        <w:gridCol w:w="1024"/>
        <w:gridCol w:w="1026"/>
        <w:gridCol w:w="928"/>
        <w:gridCol w:w="1778"/>
        <w:gridCol w:w="1026"/>
        <w:gridCol w:w="1020"/>
      </w:tblGrid>
      <w:tr w:rsidR="00940ACA" w:rsidRPr="004B02F3" w:rsidTr="004B02F3">
        <w:trPr>
          <w:trHeight w:val="178"/>
        </w:trPr>
        <w:tc>
          <w:tcPr>
            <w:tcW w:w="434" w:type="pct"/>
            <w:tcBorders>
              <w:right w:val="nil"/>
            </w:tcBorders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4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520" w:type="pct"/>
            <w:gridSpan w:val="4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940ACA" w:rsidRPr="004B02F3" w:rsidTr="004B02F3">
        <w:trPr>
          <w:trHeight w:val="533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60-89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60-89</w:t>
            </w:r>
          </w:p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65</w:t>
            </w:r>
          </w:p>
        </w:tc>
      </w:tr>
      <w:tr w:rsidR="00940ACA" w:rsidRPr="004B02F3" w:rsidTr="004B02F3">
        <w:trPr>
          <w:trHeight w:val="167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67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</w:tr>
      <w:tr w:rsidR="00940ACA" w:rsidRPr="004B02F3" w:rsidTr="004B02F3">
        <w:trPr>
          <w:trHeight w:val="167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7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940ACA" w:rsidRPr="004B02F3" w:rsidTr="004B02F3">
        <w:trPr>
          <w:trHeight w:val="167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F760D1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</w:tr>
      <w:tr w:rsidR="00940ACA" w:rsidRPr="004B02F3" w:rsidTr="004B02F3">
        <w:trPr>
          <w:trHeight w:val="188"/>
        </w:trPr>
        <w:tc>
          <w:tcPr>
            <w:tcW w:w="43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940ACA" w:rsidRPr="004B02F3" w:rsidRDefault="00940ACA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40ACA" w:rsidRPr="004B02F3" w:rsidRDefault="00F760D1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</w:tr>
    </w:tbl>
    <w:p w:rsidR="000213DC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02B6" w:rsidRPr="00C97258" w:rsidRDefault="00E4427B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60D1">
        <w:rPr>
          <w:rFonts w:ascii="Times New Roman" w:hAnsi="Times New Roman"/>
          <w:sz w:val="28"/>
          <w:szCs w:val="28"/>
        </w:rPr>
        <w:t xml:space="preserve">Как видно из Таблицы 4 в группе мальчиков </w:t>
      </w:r>
      <w:r w:rsidR="000213DC">
        <w:rPr>
          <w:rFonts w:ascii="Times New Roman" w:hAnsi="Times New Roman"/>
          <w:sz w:val="28"/>
          <w:szCs w:val="28"/>
        </w:rPr>
        <w:t xml:space="preserve">имеют: низкий уровень -1 человек (6,6 %), средний уровень – 11 человек (73,3 %), высокий уровень – 3 человека (20 %) склонности к девиантному поведению: установка к социальной желательности; </w:t>
      </w:r>
      <w:r w:rsidR="00F760D1">
        <w:rPr>
          <w:rFonts w:ascii="Times New Roman" w:hAnsi="Times New Roman"/>
          <w:sz w:val="28"/>
          <w:szCs w:val="28"/>
        </w:rPr>
        <w:t>в группе девочек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0213DC">
        <w:rPr>
          <w:rFonts w:ascii="Times New Roman" w:hAnsi="Times New Roman"/>
          <w:sz w:val="28"/>
          <w:szCs w:val="28"/>
        </w:rPr>
        <w:t>имеют: низкий уровень -1 человек (6,6 %), средний уровень – 10 человек (66,7 %), высокий уровень – 4 человека (26,7 %) склонности к девиантному поведению: установка к социальной желательности.</w:t>
      </w:r>
    </w:p>
    <w:p w:rsidR="00EC2013" w:rsidRPr="00C97258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6E" w:rsidRDefault="000E150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7.85pt;margin-top:1.95pt;width:306.7pt;height:176.95pt;z-index:251655168" fillcolor="black" strokecolor="white" strokeweight="0">
            <v:imagedata r:id="rId8" o:title=""/>
            <o:lock v:ext="edit" rotation="t"/>
          </v:shape>
        </w:pict>
      </w:r>
    </w:p>
    <w:p w:rsidR="00E81C6E" w:rsidRDefault="00E81C6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 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C0" w:rsidRDefault="000213D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склонности к девиантному поведению: установка к социальной желательности 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>
        <w:rPr>
          <w:rFonts w:ascii="Times New Roman" w:hAnsi="Times New Roman"/>
          <w:sz w:val="28"/>
          <w:szCs w:val="28"/>
        </w:rPr>
        <w:t>в приюте.</w:t>
      </w:r>
      <w:r w:rsidR="00EC2013" w:rsidRPr="00EC2013">
        <w:rPr>
          <w:rFonts w:ascii="Times New Roman" w:hAnsi="Times New Roman"/>
          <w:sz w:val="28"/>
          <w:szCs w:val="28"/>
        </w:rPr>
        <w:t xml:space="preserve"> 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видно из Рис. 2 группе мальчиков преобладает средний уровень склонности к девиантному поведению: установка к социальной желательности; в группе девочек преобладает средний уровень склонности к девиантному поведению: установка к социальной желательности.</w:t>
      </w:r>
      <w:r w:rsidR="00C97258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При помощи методики «</w:t>
      </w:r>
      <w:r w:rsidR="003C2DC0"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 w:rsidR="003C2DC0">
        <w:rPr>
          <w:rFonts w:ascii="Times New Roman" w:hAnsi="Times New Roman"/>
          <w:sz w:val="28"/>
          <w:szCs w:val="28"/>
        </w:rPr>
        <w:t>» выявим у двух групп испытуемых 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к преодолению социальных норм и правил (См. Таблицу 5).</w:t>
      </w:r>
    </w:p>
    <w:p w:rsidR="002228AD" w:rsidRDefault="002228A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C0" w:rsidRDefault="00D22E0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</w:t>
      </w:r>
      <w:r w:rsidR="00EC2013" w:rsidRPr="00EC2013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к преодолению социальных норм и правил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 xml:space="preserve">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 w:rsidR="003C2DC0">
        <w:rPr>
          <w:rFonts w:ascii="Times New Roman" w:hAnsi="Times New Roman"/>
          <w:sz w:val="28"/>
          <w:szCs w:val="28"/>
        </w:rPr>
        <w:t>в приюте.</w:t>
      </w: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739"/>
        <w:gridCol w:w="985"/>
        <w:gridCol w:w="987"/>
        <w:gridCol w:w="892"/>
        <w:gridCol w:w="1710"/>
        <w:gridCol w:w="987"/>
        <w:gridCol w:w="981"/>
      </w:tblGrid>
      <w:tr w:rsidR="003C2DC0" w:rsidRPr="004B02F3" w:rsidTr="004B02F3">
        <w:trPr>
          <w:trHeight w:val="348"/>
        </w:trPr>
        <w:tc>
          <w:tcPr>
            <w:tcW w:w="434" w:type="pct"/>
            <w:tcBorders>
              <w:right w:val="nil"/>
            </w:tcBorders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4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520" w:type="pct"/>
            <w:gridSpan w:val="4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3C2DC0" w:rsidRPr="004B02F3" w:rsidTr="004B02F3">
        <w:trPr>
          <w:trHeight w:val="1045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3C2DC0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60-70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3C2DC0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60-70</w:t>
            </w:r>
          </w:p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2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3C2DC0" w:rsidRPr="004B02F3" w:rsidTr="004B02F3">
        <w:trPr>
          <w:trHeight w:val="348"/>
        </w:trPr>
        <w:tc>
          <w:tcPr>
            <w:tcW w:w="434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53,3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C2DC0" w:rsidRPr="004B02F3" w:rsidRDefault="003C2DC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3C2DC0" w:rsidRPr="004B02F3" w:rsidRDefault="00922BC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</w:tbl>
    <w:p w:rsidR="00C97258" w:rsidRDefault="00C97258" w:rsidP="00C97258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2DC0" w:rsidRDefault="00C97258" w:rsidP="00C97258">
      <w:pPr>
        <w:pStyle w:val="HTM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C2DC0">
        <w:rPr>
          <w:rFonts w:ascii="Times New Roman" w:hAnsi="Times New Roman"/>
          <w:sz w:val="28"/>
          <w:szCs w:val="28"/>
        </w:rPr>
        <w:t xml:space="preserve">Как </w:t>
      </w:r>
      <w:r w:rsidR="00922BC9">
        <w:rPr>
          <w:rFonts w:ascii="Times New Roman" w:hAnsi="Times New Roman"/>
          <w:sz w:val="28"/>
          <w:szCs w:val="28"/>
        </w:rPr>
        <w:t>видно из Таблицы 5</w:t>
      </w:r>
      <w:r w:rsidR="003C2DC0">
        <w:rPr>
          <w:rFonts w:ascii="Times New Roman" w:hAnsi="Times New Roman"/>
          <w:sz w:val="28"/>
          <w:szCs w:val="28"/>
        </w:rPr>
        <w:t xml:space="preserve"> в группе мальчиков имеют:</w:t>
      </w:r>
      <w:r w:rsidR="00922BC9">
        <w:rPr>
          <w:rFonts w:ascii="Times New Roman" w:hAnsi="Times New Roman"/>
          <w:sz w:val="28"/>
          <w:szCs w:val="28"/>
        </w:rPr>
        <w:t xml:space="preserve"> низкий уровень - 8</w:t>
      </w:r>
      <w:r w:rsidR="003C2DC0">
        <w:rPr>
          <w:rFonts w:ascii="Times New Roman" w:hAnsi="Times New Roman"/>
          <w:sz w:val="28"/>
          <w:szCs w:val="28"/>
        </w:rPr>
        <w:t xml:space="preserve"> человек </w:t>
      </w:r>
      <w:r w:rsidR="00922BC9">
        <w:rPr>
          <w:rFonts w:ascii="Times New Roman" w:hAnsi="Times New Roman"/>
          <w:sz w:val="28"/>
          <w:szCs w:val="28"/>
        </w:rPr>
        <w:t>(53,3</w:t>
      </w:r>
      <w:r w:rsidR="003C2DC0">
        <w:rPr>
          <w:rFonts w:ascii="Times New Roman" w:hAnsi="Times New Roman"/>
          <w:sz w:val="28"/>
          <w:szCs w:val="28"/>
        </w:rPr>
        <w:t xml:space="preserve"> %), средний уровень –</w:t>
      </w:r>
      <w:r w:rsidR="00922BC9">
        <w:rPr>
          <w:rFonts w:ascii="Times New Roman" w:hAnsi="Times New Roman"/>
          <w:sz w:val="28"/>
          <w:szCs w:val="28"/>
        </w:rPr>
        <w:t xml:space="preserve"> 7</w:t>
      </w:r>
      <w:r w:rsidR="003C2DC0">
        <w:rPr>
          <w:rFonts w:ascii="Times New Roman" w:hAnsi="Times New Roman"/>
          <w:sz w:val="28"/>
          <w:szCs w:val="28"/>
        </w:rPr>
        <w:t xml:space="preserve"> человек</w:t>
      </w:r>
      <w:r w:rsidR="00922BC9">
        <w:rPr>
          <w:rFonts w:ascii="Times New Roman" w:hAnsi="Times New Roman"/>
          <w:sz w:val="28"/>
          <w:szCs w:val="28"/>
        </w:rPr>
        <w:t xml:space="preserve"> (46,7</w:t>
      </w:r>
      <w:r w:rsidR="003C2DC0">
        <w:rPr>
          <w:rFonts w:ascii="Times New Roman" w:hAnsi="Times New Roman"/>
          <w:sz w:val="28"/>
          <w:szCs w:val="28"/>
        </w:rPr>
        <w:t xml:space="preserve"> %), высокий уровень –</w:t>
      </w:r>
      <w:r w:rsidR="00922BC9">
        <w:rPr>
          <w:rFonts w:ascii="Times New Roman" w:hAnsi="Times New Roman"/>
          <w:sz w:val="28"/>
          <w:szCs w:val="28"/>
        </w:rPr>
        <w:t xml:space="preserve"> 0</w:t>
      </w:r>
      <w:r w:rsidR="003C2DC0">
        <w:rPr>
          <w:rFonts w:ascii="Times New Roman" w:hAnsi="Times New Roman"/>
          <w:sz w:val="28"/>
          <w:szCs w:val="28"/>
        </w:rPr>
        <w:t xml:space="preserve"> </w:t>
      </w:r>
      <w:r w:rsidR="00922BC9">
        <w:rPr>
          <w:rFonts w:ascii="Times New Roman" w:hAnsi="Times New Roman"/>
          <w:sz w:val="28"/>
          <w:szCs w:val="28"/>
        </w:rPr>
        <w:t>человек (</w:t>
      </w:r>
      <w:r w:rsidR="003C2DC0">
        <w:rPr>
          <w:rFonts w:ascii="Times New Roman" w:hAnsi="Times New Roman"/>
          <w:sz w:val="28"/>
          <w:szCs w:val="28"/>
        </w:rPr>
        <w:t>0 %) склонности к девиантному поведению:</w:t>
      </w:r>
      <w:r w:rsidR="00922BC9" w:rsidRPr="00922BC9">
        <w:rPr>
          <w:rFonts w:ascii="Times New Roman" w:hAnsi="Times New Roman"/>
          <w:sz w:val="28"/>
          <w:szCs w:val="28"/>
        </w:rPr>
        <w:t xml:space="preserve"> </w:t>
      </w:r>
      <w:r w:rsidR="00922BC9"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922BC9">
        <w:rPr>
          <w:rFonts w:ascii="Times New Roman" w:hAnsi="Times New Roman"/>
          <w:sz w:val="28"/>
          <w:szCs w:val="28"/>
        </w:rPr>
        <w:t>к преодолению социальных норм и правил</w:t>
      </w:r>
      <w:r w:rsidR="003C2DC0">
        <w:rPr>
          <w:rFonts w:ascii="Times New Roman" w:hAnsi="Times New Roman"/>
          <w:sz w:val="28"/>
          <w:szCs w:val="28"/>
        </w:rPr>
        <w:t>; в группе девочек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C2DC0">
        <w:rPr>
          <w:rFonts w:ascii="Times New Roman" w:hAnsi="Times New Roman"/>
          <w:sz w:val="28"/>
          <w:szCs w:val="28"/>
        </w:rPr>
        <w:t>имеют: низкий уровень -1</w:t>
      </w:r>
      <w:r w:rsidR="00922BC9">
        <w:rPr>
          <w:rFonts w:ascii="Times New Roman" w:hAnsi="Times New Roman"/>
          <w:sz w:val="28"/>
          <w:szCs w:val="28"/>
        </w:rPr>
        <w:t>1</w:t>
      </w:r>
      <w:r w:rsidR="003C2DC0">
        <w:rPr>
          <w:rFonts w:ascii="Times New Roman" w:hAnsi="Times New Roman"/>
          <w:sz w:val="28"/>
          <w:szCs w:val="28"/>
        </w:rPr>
        <w:t xml:space="preserve"> человек </w:t>
      </w:r>
      <w:r w:rsidR="00922BC9">
        <w:rPr>
          <w:rFonts w:ascii="Times New Roman" w:hAnsi="Times New Roman"/>
          <w:sz w:val="28"/>
          <w:szCs w:val="28"/>
        </w:rPr>
        <w:t>(73,3</w:t>
      </w:r>
      <w:r w:rsidR="003C2DC0">
        <w:rPr>
          <w:rFonts w:ascii="Times New Roman" w:hAnsi="Times New Roman"/>
          <w:sz w:val="28"/>
          <w:szCs w:val="28"/>
        </w:rPr>
        <w:t xml:space="preserve"> %), средний уровень –</w:t>
      </w:r>
      <w:r w:rsidR="00922BC9">
        <w:rPr>
          <w:rFonts w:ascii="Times New Roman" w:hAnsi="Times New Roman"/>
          <w:sz w:val="28"/>
          <w:szCs w:val="28"/>
        </w:rPr>
        <w:t xml:space="preserve"> 4</w:t>
      </w:r>
      <w:r w:rsidR="003C2DC0">
        <w:rPr>
          <w:rFonts w:ascii="Times New Roman" w:hAnsi="Times New Roman"/>
          <w:sz w:val="28"/>
          <w:szCs w:val="28"/>
        </w:rPr>
        <w:t xml:space="preserve"> человек</w:t>
      </w:r>
      <w:r w:rsidR="00922BC9">
        <w:rPr>
          <w:rFonts w:ascii="Times New Roman" w:hAnsi="Times New Roman"/>
          <w:sz w:val="28"/>
          <w:szCs w:val="28"/>
        </w:rPr>
        <w:t>а</w:t>
      </w:r>
      <w:r w:rsidR="003C2DC0">
        <w:rPr>
          <w:rFonts w:ascii="Times New Roman" w:hAnsi="Times New Roman"/>
          <w:sz w:val="28"/>
          <w:szCs w:val="28"/>
        </w:rPr>
        <w:t xml:space="preserve"> (</w:t>
      </w:r>
      <w:r w:rsidR="00922BC9">
        <w:rPr>
          <w:rFonts w:ascii="Times New Roman" w:hAnsi="Times New Roman"/>
          <w:sz w:val="28"/>
          <w:szCs w:val="28"/>
        </w:rPr>
        <w:t>2</w:t>
      </w:r>
      <w:r w:rsidR="003C2DC0">
        <w:rPr>
          <w:rFonts w:ascii="Times New Roman" w:hAnsi="Times New Roman"/>
          <w:sz w:val="28"/>
          <w:szCs w:val="28"/>
        </w:rPr>
        <w:t xml:space="preserve">6,7 %), высокий уровень – </w:t>
      </w:r>
      <w:r w:rsidR="00922BC9">
        <w:rPr>
          <w:rFonts w:ascii="Times New Roman" w:hAnsi="Times New Roman"/>
          <w:sz w:val="28"/>
          <w:szCs w:val="28"/>
        </w:rPr>
        <w:t>0</w:t>
      </w:r>
      <w:r w:rsidR="003C2DC0">
        <w:rPr>
          <w:rFonts w:ascii="Times New Roman" w:hAnsi="Times New Roman"/>
          <w:sz w:val="28"/>
          <w:szCs w:val="28"/>
        </w:rPr>
        <w:t xml:space="preserve"> </w:t>
      </w:r>
      <w:r w:rsidR="00922BC9">
        <w:rPr>
          <w:rFonts w:ascii="Times New Roman" w:hAnsi="Times New Roman"/>
          <w:sz w:val="28"/>
          <w:szCs w:val="28"/>
        </w:rPr>
        <w:t>человек (0</w:t>
      </w:r>
      <w:r w:rsidR="003C2DC0">
        <w:rPr>
          <w:rFonts w:ascii="Times New Roman" w:hAnsi="Times New Roman"/>
          <w:sz w:val="28"/>
          <w:szCs w:val="28"/>
        </w:rPr>
        <w:t xml:space="preserve"> %) склонности к девиантному поведению:</w:t>
      </w:r>
      <w:r w:rsidR="00922BC9" w:rsidRPr="00922BC9">
        <w:rPr>
          <w:rFonts w:ascii="Times New Roman" w:hAnsi="Times New Roman"/>
          <w:sz w:val="28"/>
          <w:szCs w:val="28"/>
        </w:rPr>
        <w:t xml:space="preserve"> </w:t>
      </w:r>
      <w:r w:rsidR="00922BC9"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922BC9">
        <w:rPr>
          <w:rFonts w:ascii="Times New Roman" w:hAnsi="Times New Roman"/>
          <w:sz w:val="28"/>
          <w:szCs w:val="28"/>
        </w:rPr>
        <w:t>к преодолению социальных норм и правил</w:t>
      </w:r>
      <w:r w:rsidR="003C2DC0">
        <w:rPr>
          <w:rFonts w:ascii="Times New Roman" w:hAnsi="Times New Roman"/>
          <w:sz w:val="28"/>
          <w:szCs w:val="28"/>
        </w:rPr>
        <w:t>.</w:t>
      </w:r>
    </w:p>
    <w:p w:rsidR="003C2DC0" w:rsidRDefault="003C2DC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DC0" w:rsidRDefault="000E150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45pt;margin-top:13.8pt;width:399.45pt;height:221.35pt;z-index:251656192" fillcolor="black" strokecolor="white" strokeweight="0">
            <v:imagedata r:id="rId9" o:title=""/>
            <o:lock v:ext="edit" rotation="t"/>
          </v:shape>
        </w:pict>
      </w:r>
    </w:p>
    <w:p w:rsidR="003C2DC0" w:rsidRDefault="003C2DC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0D1" w:rsidRDefault="00F760D1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8AD" w:rsidRDefault="002228A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8AD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преодолению социальных норм и правил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>
        <w:rPr>
          <w:rFonts w:ascii="Times New Roman" w:hAnsi="Times New Roman"/>
          <w:sz w:val="28"/>
          <w:szCs w:val="28"/>
        </w:rPr>
        <w:t>в приюте.</w:t>
      </w:r>
    </w:p>
    <w:p w:rsidR="003F3BF5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2228AD">
        <w:rPr>
          <w:rFonts w:ascii="Times New Roman" w:hAnsi="Times New Roman"/>
          <w:sz w:val="28"/>
          <w:szCs w:val="28"/>
        </w:rPr>
        <w:t>видно из Рис. 3 в</w:t>
      </w:r>
      <w:r>
        <w:rPr>
          <w:rFonts w:ascii="Times New Roman" w:hAnsi="Times New Roman"/>
          <w:sz w:val="28"/>
          <w:szCs w:val="28"/>
        </w:rPr>
        <w:t xml:space="preserve"> груп</w:t>
      </w:r>
      <w:r w:rsidR="002228AD">
        <w:rPr>
          <w:rFonts w:ascii="Times New Roman" w:hAnsi="Times New Roman"/>
          <w:sz w:val="28"/>
          <w:szCs w:val="28"/>
        </w:rPr>
        <w:t>пе мальчиков преобладает низкий</w:t>
      </w:r>
      <w:r>
        <w:rPr>
          <w:rFonts w:ascii="Times New Roman" w:hAnsi="Times New Roman"/>
          <w:sz w:val="28"/>
          <w:szCs w:val="28"/>
        </w:rPr>
        <w:t xml:space="preserve"> уровень склонности к девиантному поведению:</w:t>
      </w:r>
      <w:r w:rsidR="002228AD">
        <w:rPr>
          <w:rFonts w:ascii="Times New Roman" w:hAnsi="Times New Roman"/>
          <w:sz w:val="28"/>
          <w:szCs w:val="28"/>
        </w:rPr>
        <w:t xml:space="preserve">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2228AD">
        <w:rPr>
          <w:rFonts w:ascii="Times New Roman" w:hAnsi="Times New Roman"/>
          <w:sz w:val="28"/>
          <w:szCs w:val="28"/>
        </w:rPr>
        <w:t xml:space="preserve">к преодолению социальных норм и правил; </w:t>
      </w:r>
      <w:r>
        <w:rPr>
          <w:rFonts w:ascii="Times New Roman" w:hAnsi="Times New Roman"/>
          <w:sz w:val="28"/>
          <w:szCs w:val="28"/>
        </w:rPr>
        <w:t>в группе девочек</w:t>
      </w:r>
      <w:r w:rsidR="002228AD">
        <w:rPr>
          <w:rFonts w:ascii="Times New Roman" w:hAnsi="Times New Roman"/>
          <w:sz w:val="28"/>
          <w:szCs w:val="28"/>
        </w:rPr>
        <w:t xml:space="preserve"> преобладает низкий</w:t>
      </w:r>
      <w:r>
        <w:rPr>
          <w:rFonts w:ascii="Times New Roman" w:hAnsi="Times New Roman"/>
          <w:sz w:val="28"/>
          <w:szCs w:val="28"/>
        </w:rPr>
        <w:t xml:space="preserve"> уровень склонности к девиантному поведению: </w:t>
      </w:r>
      <w:r w:rsidR="002228AD"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2228AD">
        <w:rPr>
          <w:rFonts w:ascii="Times New Roman" w:hAnsi="Times New Roman"/>
          <w:sz w:val="28"/>
          <w:szCs w:val="28"/>
        </w:rPr>
        <w:t>к преодолению социальных норм и правил.</w:t>
      </w:r>
      <w:r w:rsidR="00E4427B">
        <w:rPr>
          <w:rFonts w:ascii="Times New Roman" w:hAnsi="Times New Roman"/>
          <w:sz w:val="28"/>
          <w:szCs w:val="28"/>
        </w:rPr>
        <w:t xml:space="preserve"> </w:t>
      </w:r>
    </w:p>
    <w:p w:rsidR="003F3BF5" w:rsidRDefault="003F3BF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>» выявим у двух групп испытуемых уровень склонности к девиантному поведению: склонность к аддиктивному поведению (См. Таблицу 6).</w:t>
      </w:r>
    </w:p>
    <w:p w:rsidR="003F3BF5" w:rsidRDefault="003F3BF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BF5" w:rsidRDefault="00D22E0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6.</w:t>
      </w:r>
      <w:r w:rsidR="00EC2013" w:rsidRPr="00EC2013">
        <w:rPr>
          <w:rFonts w:ascii="Times New Roman" w:hAnsi="Times New Roman"/>
          <w:sz w:val="28"/>
          <w:szCs w:val="28"/>
        </w:rPr>
        <w:t xml:space="preserve"> </w:t>
      </w:r>
      <w:r w:rsidR="003F3BF5">
        <w:rPr>
          <w:rFonts w:ascii="Times New Roman" w:hAnsi="Times New Roman"/>
          <w:sz w:val="28"/>
          <w:szCs w:val="28"/>
        </w:rPr>
        <w:t>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3F3BF5">
        <w:rPr>
          <w:rFonts w:ascii="Times New Roman" w:hAnsi="Times New Roman"/>
          <w:sz w:val="28"/>
          <w:szCs w:val="28"/>
        </w:rPr>
        <w:t xml:space="preserve">к аддиктивному поведению 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 w:rsidR="003F3BF5">
        <w:rPr>
          <w:rFonts w:ascii="Times New Roman" w:hAnsi="Times New Roman"/>
          <w:sz w:val="28"/>
          <w:szCs w:val="28"/>
        </w:rPr>
        <w:t>в приюте.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837"/>
        <w:gridCol w:w="1038"/>
        <w:gridCol w:w="1040"/>
        <w:gridCol w:w="941"/>
        <w:gridCol w:w="1225"/>
        <w:gridCol w:w="1275"/>
        <w:gridCol w:w="1133"/>
      </w:tblGrid>
      <w:tr w:rsidR="003F3BF5" w:rsidRPr="004B02F3" w:rsidTr="004B02F3">
        <w:tc>
          <w:tcPr>
            <w:tcW w:w="446" w:type="pct"/>
            <w:tcBorders>
              <w:right w:val="nil"/>
            </w:tcBorders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454" w:type="pct"/>
            <w:gridSpan w:val="4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3F3BF5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50-70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3F3BF5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 и б.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3F3BF5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50-70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3F3BF5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 и б.</w:t>
            </w:r>
          </w:p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35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3F3BF5" w:rsidRPr="004B02F3" w:rsidTr="004B02F3">
        <w:tc>
          <w:tcPr>
            <w:tcW w:w="446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3F3BF5" w:rsidRPr="004B02F3" w:rsidRDefault="003F3BF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F3BF5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</w:tbl>
    <w:p w:rsidR="003F3BF5" w:rsidRPr="00EC2013" w:rsidRDefault="003F3BF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2013" w:rsidRDefault="00E4427B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6C3C">
        <w:rPr>
          <w:rFonts w:ascii="Times New Roman" w:hAnsi="Times New Roman"/>
          <w:sz w:val="28"/>
          <w:szCs w:val="28"/>
        </w:rPr>
        <w:t>Как видно из Таблицы 6</w:t>
      </w:r>
      <w:r w:rsidR="003F3BF5">
        <w:rPr>
          <w:rFonts w:ascii="Times New Roman" w:hAnsi="Times New Roman"/>
          <w:sz w:val="28"/>
          <w:szCs w:val="28"/>
        </w:rPr>
        <w:t xml:space="preserve"> в группе мальчиков имеют: низкий уровень - </w:t>
      </w:r>
      <w:r w:rsidR="00236C3C">
        <w:rPr>
          <w:rFonts w:ascii="Times New Roman" w:hAnsi="Times New Roman"/>
          <w:sz w:val="28"/>
          <w:szCs w:val="28"/>
        </w:rPr>
        <w:t>11 человек (73,3 %), средний уровень – 4</w:t>
      </w:r>
      <w:r w:rsidR="003F3BF5">
        <w:rPr>
          <w:rFonts w:ascii="Times New Roman" w:hAnsi="Times New Roman"/>
          <w:sz w:val="28"/>
          <w:szCs w:val="28"/>
        </w:rPr>
        <w:t xml:space="preserve"> человек</w:t>
      </w:r>
      <w:r w:rsidR="00236C3C">
        <w:rPr>
          <w:rFonts w:ascii="Times New Roman" w:hAnsi="Times New Roman"/>
          <w:sz w:val="28"/>
          <w:szCs w:val="28"/>
        </w:rPr>
        <w:t>а (2</w:t>
      </w:r>
      <w:r w:rsidR="003F3BF5">
        <w:rPr>
          <w:rFonts w:ascii="Times New Roman" w:hAnsi="Times New Roman"/>
          <w:sz w:val="28"/>
          <w:szCs w:val="28"/>
        </w:rPr>
        <w:t>6,7 %), высокий уровень – 0 человек (0 %) склонности к девиантному поведению:</w:t>
      </w:r>
      <w:r w:rsidR="003F3BF5" w:rsidRPr="00922BC9">
        <w:rPr>
          <w:rFonts w:ascii="Times New Roman" w:hAnsi="Times New Roman"/>
          <w:sz w:val="28"/>
          <w:szCs w:val="28"/>
        </w:rPr>
        <w:t xml:space="preserve"> </w:t>
      </w:r>
      <w:r w:rsidR="003F3BF5">
        <w:rPr>
          <w:rFonts w:ascii="Times New Roman" w:hAnsi="Times New Roman"/>
          <w:sz w:val="28"/>
          <w:szCs w:val="28"/>
        </w:rPr>
        <w:t>склонность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F3BF5">
        <w:rPr>
          <w:rFonts w:ascii="Times New Roman" w:hAnsi="Times New Roman"/>
          <w:sz w:val="28"/>
          <w:szCs w:val="28"/>
        </w:rPr>
        <w:t>к</w:t>
      </w:r>
      <w:r w:rsidR="00236C3C">
        <w:rPr>
          <w:rFonts w:ascii="Times New Roman" w:hAnsi="Times New Roman"/>
          <w:sz w:val="28"/>
          <w:szCs w:val="28"/>
        </w:rPr>
        <w:t xml:space="preserve"> аддиктивному поведению</w:t>
      </w:r>
      <w:r w:rsidR="003F3BF5">
        <w:rPr>
          <w:rFonts w:ascii="Times New Roman" w:hAnsi="Times New Roman"/>
          <w:sz w:val="28"/>
          <w:szCs w:val="28"/>
        </w:rPr>
        <w:t>; в группе де</w:t>
      </w:r>
      <w:r w:rsidR="00236C3C">
        <w:rPr>
          <w:rFonts w:ascii="Times New Roman" w:hAnsi="Times New Roman"/>
          <w:sz w:val="28"/>
          <w:szCs w:val="28"/>
        </w:rPr>
        <w:t>вочек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236C3C">
        <w:rPr>
          <w:rFonts w:ascii="Times New Roman" w:hAnsi="Times New Roman"/>
          <w:sz w:val="28"/>
          <w:szCs w:val="28"/>
        </w:rPr>
        <w:t>имеют: низкий уровень -12 человек (80</w:t>
      </w:r>
      <w:r w:rsidR="003F3BF5">
        <w:rPr>
          <w:rFonts w:ascii="Times New Roman" w:hAnsi="Times New Roman"/>
          <w:sz w:val="28"/>
          <w:szCs w:val="28"/>
        </w:rPr>
        <w:t xml:space="preserve"> %), средний уровен</w:t>
      </w:r>
      <w:r w:rsidR="00236C3C">
        <w:rPr>
          <w:rFonts w:ascii="Times New Roman" w:hAnsi="Times New Roman"/>
          <w:sz w:val="28"/>
          <w:szCs w:val="28"/>
        </w:rPr>
        <w:t>ь – 3 человека (20</w:t>
      </w:r>
      <w:r w:rsidR="003F3BF5">
        <w:rPr>
          <w:rFonts w:ascii="Times New Roman" w:hAnsi="Times New Roman"/>
          <w:sz w:val="28"/>
          <w:szCs w:val="28"/>
        </w:rPr>
        <w:t xml:space="preserve"> %), высокий уровень – 0 человек (0 %) склонности к девиантному поведению:</w:t>
      </w:r>
      <w:r w:rsidR="003F3BF5" w:rsidRPr="00922BC9">
        <w:rPr>
          <w:rFonts w:ascii="Times New Roman" w:hAnsi="Times New Roman"/>
          <w:sz w:val="28"/>
          <w:szCs w:val="28"/>
        </w:rPr>
        <w:t xml:space="preserve"> </w:t>
      </w:r>
      <w:r w:rsidR="003F3BF5">
        <w:rPr>
          <w:rFonts w:ascii="Times New Roman" w:hAnsi="Times New Roman"/>
          <w:sz w:val="28"/>
          <w:szCs w:val="28"/>
        </w:rPr>
        <w:t>склонность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F3BF5">
        <w:rPr>
          <w:rFonts w:ascii="Times New Roman" w:hAnsi="Times New Roman"/>
          <w:sz w:val="28"/>
          <w:szCs w:val="28"/>
        </w:rPr>
        <w:t>к</w:t>
      </w:r>
      <w:r w:rsidR="00236C3C">
        <w:rPr>
          <w:rFonts w:ascii="Times New Roman" w:hAnsi="Times New Roman"/>
          <w:sz w:val="28"/>
          <w:szCs w:val="28"/>
        </w:rPr>
        <w:t xml:space="preserve"> аддиктивному поведению</w:t>
      </w:r>
      <w:r w:rsidR="003F3BF5">
        <w:rPr>
          <w:rFonts w:ascii="Times New Roman" w:hAnsi="Times New Roman"/>
          <w:sz w:val="28"/>
          <w:szCs w:val="28"/>
        </w:rPr>
        <w:t>.</w:t>
      </w:r>
    </w:p>
    <w:p w:rsidR="00236C3C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1500">
        <w:rPr>
          <w:noProof/>
        </w:rPr>
        <w:pict>
          <v:shape id="_x0000_s1037" type="#_x0000_t75" style="position:absolute;left:0;text-align:left;margin-left:54pt;margin-top:10.95pt;width:386.3pt;height:220.5pt;z-index:251657216" fillcolor="black" strokecolor="white" strokeweight="3e-5mm">
            <v:imagedata r:id="rId10" o:title=""/>
            <o:lock v:ext="edit" rotation="t"/>
          </v:shape>
        </w:pict>
      </w:r>
    </w:p>
    <w:p w:rsidR="003F3BF5" w:rsidRDefault="003F3BF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4.</w:t>
      </w:r>
    </w:p>
    <w:p w:rsidR="00EC2013" w:rsidRPr="00C97258" w:rsidRDefault="00EC2013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аддиктивному поведению 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>
        <w:rPr>
          <w:rFonts w:ascii="Times New Roman" w:hAnsi="Times New Roman"/>
          <w:sz w:val="28"/>
          <w:szCs w:val="28"/>
        </w:rPr>
        <w:t>в приюте.</w:t>
      </w: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Рис. 4 в группе мальчиков преобладает низкий 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аддиктивному поведению; в группе девочек преобладает низкий 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3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аддиктивному поведению. </w:t>
      </w: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>» выявим у двух групп испытуемых уровень склонности к девиантному поведению: склонность к самоповреждающему и саморазрушающему поведению (См. Таблицу 7).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C3C" w:rsidRDefault="00D22E0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7.</w:t>
      </w:r>
      <w:r w:rsidR="00236C3C">
        <w:rPr>
          <w:rFonts w:ascii="Times New Roman" w:hAnsi="Times New Roman"/>
          <w:sz w:val="28"/>
          <w:szCs w:val="28"/>
        </w:rPr>
        <w:t>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236C3C">
        <w:rPr>
          <w:rFonts w:ascii="Times New Roman" w:hAnsi="Times New Roman"/>
          <w:sz w:val="28"/>
          <w:szCs w:val="28"/>
        </w:rPr>
        <w:t xml:space="preserve">к самоповреждающему и саморазрушающему поведению 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в </w:t>
      </w:r>
      <w:r w:rsidR="00236C3C">
        <w:rPr>
          <w:rFonts w:ascii="Times New Roman" w:hAnsi="Times New Roman"/>
          <w:sz w:val="28"/>
          <w:szCs w:val="28"/>
        </w:rPr>
        <w:t>приюте.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6"/>
        <w:gridCol w:w="1039"/>
        <w:gridCol w:w="1041"/>
        <w:gridCol w:w="942"/>
        <w:gridCol w:w="1805"/>
        <w:gridCol w:w="1041"/>
        <w:gridCol w:w="1035"/>
      </w:tblGrid>
      <w:tr w:rsidR="00236C3C" w:rsidRPr="004B02F3" w:rsidTr="004B02F3">
        <w:tc>
          <w:tcPr>
            <w:tcW w:w="434" w:type="pct"/>
            <w:tcBorders>
              <w:right w:val="nil"/>
            </w:tcBorders>
            <w:shd w:val="clear" w:color="auto" w:fill="auto"/>
            <w:vAlign w:val="center"/>
          </w:tcPr>
          <w:p w:rsidR="00236C3C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4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236C3C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520" w:type="pct"/>
            <w:gridSpan w:val="4"/>
            <w:shd w:val="clear" w:color="auto" w:fill="auto"/>
            <w:vAlign w:val="center"/>
          </w:tcPr>
          <w:p w:rsidR="00236C3C" w:rsidRPr="004B02F3" w:rsidRDefault="00236C3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50-70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 и б.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50-70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 и б.</w:t>
            </w:r>
          </w:p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45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D22E06" w:rsidRPr="004B02F3" w:rsidTr="004B02F3">
        <w:tc>
          <w:tcPr>
            <w:tcW w:w="43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D22E06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</w:tbl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05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 </w:t>
      </w:r>
      <w:r w:rsidR="00AF14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 группе мальчиков имеют: низкий уровень - </w:t>
      </w:r>
      <w:r w:rsidR="00AF141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AF1410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%), средний уровень – </w:t>
      </w:r>
      <w:r w:rsidR="00AF14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AF141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%), высокий уровень – 0 человек (0 %)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AF1410">
        <w:rPr>
          <w:rFonts w:ascii="Times New Roman" w:hAnsi="Times New Roman"/>
          <w:sz w:val="28"/>
          <w:szCs w:val="28"/>
        </w:rPr>
        <w:t xml:space="preserve"> самоповреждающему и саморазрушающему поведению</w:t>
      </w:r>
      <w:r>
        <w:rPr>
          <w:rFonts w:ascii="Times New Roman" w:hAnsi="Times New Roman"/>
          <w:sz w:val="28"/>
          <w:szCs w:val="28"/>
        </w:rPr>
        <w:t>; в группе де</w:t>
      </w:r>
      <w:r w:rsidR="00AF1410">
        <w:rPr>
          <w:rFonts w:ascii="Times New Roman" w:hAnsi="Times New Roman"/>
          <w:sz w:val="28"/>
          <w:szCs w:val="28"/>
        </w:rPr>
        <w:t>вочек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AF1410">
        <w:rPr>
          <w:rFonts w:ascii="Times New Roman" w:hAnsi="Times New Roman"/>
          <w:sz w:val="28"/>
          <w:szCs w:val="28"/>
        </w:rPr>
        <w:t>имеют: низкий уровень -6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AF14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0 %), средний уровень – </w:t>
      </w:r>
      <w:r w:rsidR="00AF1410">
        <w:rPr>
          <w:rFonts w:ascii="Times New Roman" w:hAnsi="Times New Roman"/>
          <w:sz w:val="28"/>
          <w:szCs w:val="28"/>
        </w:rPr>
        <w:t>9 человека (6</w:t>
      </w:r>
      <w:r>
        <w:rPr>
          <w:rFonts w:ascii="Times New Roman" w:hAnsi="Times New Roman"/>
          <w:sz w:val="28"/>
          <w:szCs w:val="28"/>
        </w:rPr>
        <w:t>0 %), высокий уровень – 0 человек (0 %)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AF1410" w:rsidRPr="00AF1410">
        <w:rPr>
          <w:rFonts w:ascii="Times New Roman" w:hAnsi="Times New Roman"/>
          <w:sz w:val="28"/>
          <w:szCs w:val="28"/>
        </w:rPr>
        <w:t xml:space="preserve"> </w:t>
      </w:r>
      <w:r w:rsidR="00AF1410">
        <w:rPr>
          <w:rFonts w:ascii="Times New Roman" w:hAnsi="Times New Roman"/>
          <w:sz w:val="28"/>
          <w:szCs w:val="28"/>
        </w:rPr>
        <w:t>самоповреждающему и саморазрушающему поведению</w:t>
      </w:r>
      <w:r>
        <w:rPr>
          <w:rFonts w:ascii="Times New Roman" w:hAnsi="Times New Roman"/>
          <w:sz w:val="28"/>
          <w:szCs w:val="28"/>
        </w:rPr>
        <w:t>.</w:t>
      </w:r>
    </w:p>
    <w:p w:rsidR="00C97258" w:rsidRDefault="000E150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36pt;margin-top:13.05pt;width:293.7pt;height:182.2pt;z-index:251658240" fillcolor="black" strokecolor="white" strokeweight="3e-5mm">
            <v:imagedata r:id="rId11" o:title=""/>
            <o:lock v:ext="edit" rotation="t"/>
          </v:shape>
        </w:pict>
      </w:r>
    </w:p>
    <w:p w:rsidR="00236C3C" w:rsidRDefault="00236C3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BC9" w:rsidRDefault="00922BC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05" w:rsidRPr="00C97258" w:rsidRDefault="00C97258" w:rsidP="00C97258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1410">
        <w:rPr>
          <w:rFonts w:ascii="Times New Roman" w:hAnsi="Times New Roman"/>
          <w:sz w:val="28"/>
          <w:szCs w:val="28"/>
        </w:rPr>
        <w:t>Рис. 5.</w:t>
      </w:r>
    </w:p>
    <w:p w:rsidR="00AF1410" w:rsidRDefault="00AF1410" w:rsidP="00C9725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самоповреждающему и саморазрушающему поведению</w:t>
      </w:r>
      <w:r w:rsidR="00C97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>
        <w:rPr>
          <w:rFonts w:ascii="Times New Roman" w:hAnsi="Times New Roman"/>
          <w:sz w:val="28"/>
          <w:szCs w:val="28"/>
        </w:rPr>
        <w:t>в приюте.</w:t>
      </w: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Рис. </w:t>
      </w:r>
      <w:r w:rsidR="00EC62CC">
        <w:rPr>
          <w:rFonts w:ascii="Times New Roman" w:hAnsi="Times New Roman"/>
          <w:sz w:val="28"/>
          <w:szCs w:val="28"/>
        </w:rPr>
        <w:t xml:space="preserve">5в </w:t>
      </w:r>
      <w:r>
        <w:rPr>
          <w:rFonts w:ascii="Times New Roman" w:hAnsi="Times New Roman"/>
          <w:sz w:val="28"/>
          <w:szCs w:val="28"/>
        </w:rPr>
        <w:t>группе мальчиков преобладает низкий 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самоповреждающему и саморазрушающему поведению; в группе девочек преобладает средний 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236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самоповреждающему и саморазрушающему поведению.</w:t>
      </w:r>
    </w:p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>» выявим у двух групп испытуемых уровень склонности к девиантному поведению: склонность к агрессии и насилию (См. Таблицу 8).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410" w:rsidRDefault="00D22E0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</w:t>
      </w:r>
      <w:r w:rsidR="00AF1410">
        <w:rPr>
          <w:rFonts w:ascii="Times New Roman" w:hAnsi="Times New Roman"/>
          <w:sz w:val="28"/>
          <w:szCs w:val="28"/>
        </w:rPr>
        <w:t>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AF1410">
        <w:rPr>
          <w:rFonts w:ascii="Times New Roman" w:hAnsi="Times New Roman"/>
          <w:sz w:val="28"/>
          <w:szCs w:val="28"/>
        </w:rPr>
        <w:t>к</w:t>
      </w:r>
      <w:r w:rsidR="00AF1410" w:rsidRPr="00AF1410">
        <w:rPr>
          <w:rFonts w:ascii="Times New Roman" w:hAnsi="Times New Roman"/>
          <w:sz w:val="28"/>
          <w:szCs w:val="28"/>
        </w:rPr>
        <w:t xml:space="preserve"> </w:t>
      </w:r>
      <w:r w:rsidR="00AF1410">
        <w:rPr>
          <w:rFonts w:ascii="Times New Roman" w:hAnsi="Times New Roman"/>
          <w:sz w:val="28"/>
          <w:szCs w:val="28"/>
        </w:rPr>
        <w:t>агрессии и насилию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AF1410">
        <w:rPr>
          <w:rFonts w:ascii="Times New Roman" w:hAnsi="Times New Roman"/>
          <w:sz w:val="28"/>
          <w:szCs w:val="28"/>
        </w:rPr>
        <w:t xml:space="preserve">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 w:rsidR="00AF1410">
        <w:rPr>
          <w:rFonts w:ascii="Times New Roman" w:hAnsi="Times New Roman"/>
          <w:sz w:val="28"/>
          <w:szCs w:val="28"/>
        </w:rPr>
        <w:t>в приюте.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836"/>
        <w:gridCol w:w="1038"/>
        <w:gridCol w:w="1040"/>
        <w:gridCol w:w="941"/>
        <w:gridCol w:w="1805"/>
        <w:gridCol w:w="1040"/>
        <w:gridCol w:w="789"/>
      </w:tblGrid>
      <w:tr w:rsidR="00AF1410" w:rsidRPr="004B02F3" w:rsidTr="004B02F3">
        <w:tc>
          <w:tcPr>
            <w:tcW w:w="446" w:type="pct"/>
            <w:tcBorders>
              <w:right w:val="nil"/>
            </w:tcBorders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454" w:type="pct"/>
            <w:gridSpan w:val="4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AF1410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50-70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AF1410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 и б.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AF1410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50-70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AF1410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70 и б.</w:t>
            </w:r>
          </w:p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AF1410" w:rsidRPr="004B02F3" w:rsidTr="004B02F3">
        <w:tc>
          <w:tcPr>
            <w:tcW w:w="446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F1410" w:rsidRPr="004B02F3" w:rsidRDefault="00AF141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1410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</w:tbl>
    <w:p w:rsidR="00AF1410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05" w:rsidRDefault="00AF141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 </w:t>
      </w:r>
      <w:r w:rsidR="00EC62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 группе мальчиков имеют: низкий уровень - </w:t>
      </w:r>
      <w:r w:rsidR="00EC62C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EC62C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0 %), средний уровень – </w:t>
      </w:r>
      <w:r w:rsidR="00EC62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C62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EC62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0 %), высокий уровень – 0 человек (0 %)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C62CC">
        <w:rPr>
          <w:rFonts w:ascii="Times New Roman" w:hAnsi="Times New Roman"/>
          <w:sz w:val="28"/>
          <w:szCs w:val="28"/>
        </w:rPr>
        <w:t xml:space="preserve"> агрессии и насилию</w:t>
      </w:r>
      <w:r>
        <w:rPr>
          <w:rFonts w:ascii="Times New Roman" w:hAnsi="Times New Roman"/>
          <w:sz w:val="28"/>
          <w:szCs w:val="28"/>
        </w:rPr>
        <w:t>; в группе девочек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имеют: низкий уровень -</w:t>
      </w:r>
      <w:r w:rsidR="00EC62C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EC62CC">
        <w:rPr>
          <w:rFonts w:ascii="Times New Roman" w:hAnsi="Times New Roman"/>
          <w:sz w:val="28"/>
          <w:szCs w:val="28"/>
        </w:rPr>
        <w:t>66,7</w:t>
      </w:r>
      <w:r>
        <w:rPr>
          <w:rFonts w:ascii="Times New Roman" w:hAnsi="Times New Roman"/>
          <w:sz w:val="28"/>
          <w:szCs w:val="28"/>
        </w:rPr>
        <w:t xml:space="preserve"> %), средний уровень – </w:t>
      </w:r>
      <w:r w:rsidR="00EC62CC">
        <w:rPr>
          <w:rFonts w:ascii="Times New Roman" w:hAnsi="Times New Roman"/>
          <w:sz w:val="28"/>
          <w:szCs w:val="28"/>
        </w:rPr>
        <w:t>5 человек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="00EC62CC">
        <w:rPr>
          <w:rFonts w:ascii="Times New Roman" w:hAnsi="Times New Roman"/>
          <w:sz w:val="28"/>
          <w:szCs w:val="28"/>
        </w:rPr>
        <w:t>33,3</w:t>
      </w:r>
      <w:r w:rsidR="00D97789">
        <w:rPr>
          <w:rFonts w:ascii="Times New Roman" w:hAnsi="Times New Roman"/>
          <w:sz w:val="28"/>
          <w:szCs w:val="28"/>
        </w:rPr>
        <w:t>%),</w:t>
      </w:r>
      <w:r>
        <w:rPr>
          <w:rFonts w:ascii="Times New Roman" w:hAnsi="Times New Roman"/>
          <w:sz w:val="28"/>
          <w:szCs w:val="28"/>
        </w:rPr>
        <w:t xml:space="preserve"> высокий уровень – 0 человек (0 %)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F1410"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агрессии и насилию.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0E150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36pt;margin-top:1.95pt;width:404.95pt;height:215.65pt;z-index:251659264" fillcolor="black" strokecolor="white" strokeweight="3e-5mm">
            <v:imagedata r:id="rId12" o:title=""/>
            <o:lock v:ext="edit" rotation="t"/>
          </v:shape>
        </w:pict>
      </w: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6.</w:t>
      </w:r>
    </w:p>
    <w:p w:rsidR="00CC4405" w:rsidRPr="00C97258" w:rsidRDefault="00CC440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C9725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агрессии и насилию</w:t>
      </w:r>
      <w:r w:rsidR="00C97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>
        <w:rPr>
          <w:rFonts w:ascii="Times New Roman" w:hAnsi="Times New Roman"/>
          <w:sz w:val="28"/>
          <w:szCs w:val="28"/>
        </w:rPr>
        <w:t>в приюте.</w:t>
      </w:r>
    </w:p>
    <w:p w:rsidR="00EC62CC" w:rsidRDefault="00E4427B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Как видно из Рис.</w:t>
      </w:r>
      <w:r w:rsidR="00AC4D8C"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6</w:t>
      </w:r>
      <w:r w:rsidR="00AC4D8C">
        <w:rPr>
          <w:rFonts w:ascii="Times New Roman" w:hAnsi="Times New Roman"/>
          <w:sz w:val="28"/>
          <w:szCs w:val="28"/>
        </w:rPr>
        <w:t xml:space="preserve"> </w:t>
      </w:r>
      <w:r w:rsidR="00596FD0">
        <w:rPr>
          <w:rFonts w:ascii="Times New Roman" w:hAnsi="Times New Roman"/>
          <w:sz w:val="28"/>
          <w:szCs w:val="28"/>
        </w:rPr>
        <w:t>в группе</w:t>
      </w:r>
      <w:r w:rsidR="00EC62CC">
        <w:rPr>
          <w:rFonts w:ascii="Times New Roman" w:hAnsi="Times New Roman"/>
          <w:sz w:val="28"/>
          <w:szCs w:val="28"/>
        </w:rPr>
        <w:t xml:space="preserve"> мальчиков преобладает низкий уровень склонности к девиантному поведению: склонность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к</w:t>
      </w:r>
      <w:r w:rsidR="00EC62CC" w:rsidRPr="00EC62CC"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агрессии и насилию; в группе девочек преобладает низкий уровень склонности к девиантному поведению: склонность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к</w:t>
      </w:r>
      <w:r w:rsidR="00EC62CC" w:rsidRPr="00EC62CC"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агрессии и насилию.</w:t>
      </w:r>
    </w:p>
    <w:p w:rsidR="00D22E06" w:rsidRDefault="00EC62CC" w:rsidP="00C9725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 xml:space="preserve">» выявим у двух групп испытуемых уровень склонности к девиантному поведению: </w:t>
      </w:r>
      <w:r w:rsidR="00D22E06">
        <w:rPr>
          <w:rFonts w:ascii="Times New Roman" w:hAnsi="Times New Roman"/>
          <w:sz w:val="28"/>
          <w:szCs w:val="28"/>
        </w:rPr>
        <w:t xml:space="preserve">волевой контроль эмоциональных реакций </w:t>
      </w:r>
      <w:r>
        <w:rPr>
          <w:rFonts w:ascii="Times New Roman" w:hAnsi="Times New Roman"/>
          <w:sz w:val="28"/>
          <w:szCs w:val="28"/>
        </w:rPr>
        <w:t>(См. Таблицу</w:t>
      </w:r>
      <w:r w:rsidR="00D22E06">
        <w:rPr>
          <w:rFonts w:ascii="Times New Roman" w:hAnsi="Times New Roman"/>
          <w:sz w:val="28"/>
          <w:szCs w:val="28"/>
        </w:rPr>
        <w:t xml:space="preserve"> 9).</w:t>
      </w:r>
    </w:p>
    <w:p w:rsidR="00EC62CC" w:rsidRDefault="00D22E06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9.</w:t>
      </w:r>
      <w:r w:rsidR="00CC4405" w:rsidRPr="00CC4405"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>Уровень склонности к девиантному поведению:</w:t>
      </w:r>
      <w:r w:rsidRPr="00D22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волевой контроль эмоциональных реакций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EC62CC">
        <w:rPr>
          <w:rFonts w:ascii="Times New Roman" w:hAnsi="Times New Roman"/>
          <w:sz w:val="28"/>
          <w:szCs w:val="28"/>
        </w:rPr>
        <w:t xml:space="preserve">у подростков, </w:t>
      </w:r>
      <w:r w:rsidR="00AC4D8C">
        <w:rPr>
          <w:rFonts w:ascii="Times New Roman" w:hAnsi="Times New Roman"/>
          <w:sz w:val="28"/>
          <w:szCs w:val="28"/>
        </w:rPr>
        <w:t xml:space="preserve">воспитывающихся </w:t>
      </w:r>
      <w:r w:rsidR="00EC62CC">
        <w:rPr>
          <w:rFonts w:ascii="Times New Roman" w:hAnsi="Times New Roman"/>
          <w:sz w:val="28"/>
          <w:szCs w:val="28"/>
        </w:rPr>
        <w:t>в приюте.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1040"/>
        <w:gridCol w:w="1041"/>
        <w:gridCol w:w="944"/>
        <w:gridCol w:w="1365"/>
        <w:gridCol w:w="1134"/>
        <w:gridCol w:w="848"/>
      </w:tblGrid>
      <w:tr w:rsidR="00EC62CC" w:rsidRPr="004B02F3" w:rsidTr="004B02F3">
        <w:tc>
          <w:tcPr>
            <w:tcW w:w="460" w:type="pct"/>
            <w:tcBorders>
              <w:right w:val="nil"/>
            </w:tcBorders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6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374" w:type="pct"/>
            <w:gridSpan w:val="4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</w:t>
            </w:r>
            <w:r w:rsidR="00EC62CC" w:rsidRPr="004B02F3">
              <w:rPr>
                <w:rFonts w:ascii="Times New Roman" w:hAnsi="Times New Roman"/>
              </w:rPr>
              <w:t>. ур.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Низ.ур</w:t>
            </w:r>
          </w:p>
          <w:p w:rsidR="00EC62CC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60-70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</w:t>
            </w:r>
            <w:r w:rsidR="00EC62CC" w:rsidRPr="004B02F3">
              <w:rPr>
                <w:rFonts w:ascii="Times New Roman" w:hAnsi="Times New Roman"/>
              </w:rPr>
              <w:t>. ур.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Низ.ур</w:t>
            </w:r>
          </w:p>
          <w:p w:rsidR="00EC62CC" w:rsidRPr="004B02F3" w:rsidRDefault="00D22E0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60-70</w:t>
            </w:r>
          </w:p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rPr>
          <w:trHeight w:val="393"/>
        </w:trPr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69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65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51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</w:tr>
      <w:tr w:rsidR="00EC62CC" w:rsidRPr="004B02F3" w:rsidTr="004B02F3">
        <w:tc>
          <w:tcPr>
            <w:tcW w:w="460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53,3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C62CC" w:rsidRPr="004B02F3" w:rsidRDefault="00EC62CC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13,3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C62CC" w:rsidRPr="004B02F3" w:rsidRDefault="000B72B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</w:tr>
    </w:tbl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05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 </w:t>
      </w:r>
      <w:r w:rsidR="000B72BE">
        <w:rPr>
          <w:rFonts w:ascii="Times New Roman" w:hAnsi="Times New Roman"/>
          <w:sz w:val="28"/>
          <w:szCs w:val="28"/>
        </w:rPr>
        <w:t>9. в группе мальчиков имеют: низкий уровень – 3 человека (20 %), средний уровень – 4 человека (26,7 %), высокий уровень – 8 человек (53,3 %) склонности к девиантному поведению: волевой контроль эмоциональных реакций; в группе девочек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 w:rsidR="000B72BE">
        <w:rPr>
          <w:rFonts w:ascii="Times New Roman" w:hAnsi="Times New Roman"/>
          <w:sz w:val="28"/>
          <w:szCs w:val="28"/>
        </w:rPr>
        <w:t xml:space="preserve">имеют: низкий уровень – 6 человек (40 %), средний уровень – 2 человека (13,3 %), высокий уровень – 7 человек (46,7 %) склонности к девиантному поведению: волевой контроль эмоциональных реакций; </w:t>
      </w:r>
    </w:p>
    <w:p w:rsidR="000B72BE" w:rsidRDefault="00CC440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72BE" w:rsidRDefault="000E150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47pt;margin-top:-39.35pt;width:374.25pt;height:246pt;z-index:251660288" fillcolor="black" strokecolor="white" strokeweight="3e-5mm">
            <v:imagedata r:id="rId13" o:title=""/>
            <o:lock v:ext="edit" rotation="t"/>
          </v:shape>
        </w:pict>
      </w: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2CC" w:rsidRDefault="00EC62C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7.</w:t>
      </w:r>
    </w:p>
    <w:p w:rsidR="00CC4405" w:rsidRPr="00C97258" w:rsidRDefault="00CC440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 волевой контроль эмоциональных р</w:t>
      </w:r>
      <w:r w:rsidR="00AC4D8C">
        <w:rPr>
          <w:rFonts w:ascii="Times New Roman" w:hAnsi="Times New Roman"/>
          <w:sz w:val="28"/>
          <w:szCs w:val="28"/>
        </w:rPr>
        <w:t>еакций у подростков, воспитывающихся</w:t>
      </w:r>
      <w:r>
        <w:rPr>
          <w:rFonts w:ascii="Times New Roman" w:hAnsi="Times New Roman"/>
          <w:sz w:val="28"/>
          <w:szCs w:val="28"/>
        </w:rPr>
        <w:t xml:space="preserve"> в приюте.</w:t>
      </w:r>
    </w:p>
    <w:p w:rsidR="000B72BE" w:rsidRDefault="00AC4D8C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Рис.7 </w:t>
      </w:r>
      <w:r w:rsidR="000B72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72BE">
        <w:rPr>
          <w:rFonts w:ascii="Times New Roman" w:hAnsi="Times New Roman"/>
          <w:sz w:val="28"/>
          <w:szCs w:val="28"/>
        </w:rPr>
        <w:t>гру</w:t>
      </w:r>
      <w:r>
        <w:rPr>
          <w:rFonts w:ascii="Times New Roman" w:hAnsi="Times New Roman"/>
          <w:sz w:val="28"/>
          <w:szCs w:val="28"/>
        </w:rPr>
        <w:t>ппе мальчиков преобладает высокий</w:t>
      </w:r>
      <w:r w:rsidR="000B72BE">
        <w:rPr>
          <w:rFonts w:ascii="Times New Roman" w:hAnsi="Times New Roman"/>
          <w:sz w:val="28"/>
          <w:szCs w:val="28"/>
        </w:rPr>
        <w:t xml:space="preserve"> уровень склонности к девиантному поведению:</w:t>
      </w:r>
      <w:r>
        <w:rPr>
          <w:rFonts w:ascii="Times New Roman" w:hAnsi="Times New Roman"/>
          <w:sz w:val="28"/>
          <w:szCs w:val="28"/>
        </w:rPr>
        <w:t xml:space="preserve"> волевой контроль эмоциональных реакций</w:t>
      </w:r>
      <w:r w:rsidR="000B72BE">
        <w:rPr>
          <w:rFonts w:ascii="Times New Roman" w:hAnsi="Times New Roman"/>
          <w:sz w:val="28"/>
          <w:szCs w:val="28"/>
        </w:rPr>
        <w:t>; в г</w:t>
      </w:r>
      <w:r>
        <w:rPr>
          <w:rFonts w:ascii="Times New Roman" w:hAnsi="Times New Roman"/>
          <w:sz w:val="28"/>
          <w:szCs w:val="28"/>
        </w:rPr>
        <w:t>руппе девочек преобладает высокий</w:t>
      </w:r>
      <w:r w:rsidR="000B72BE">
        <w:rPr>
          <w:rFonts w:ascii="Times New Roman" w:hAnsi="Times New Roman"/>
          <w:sz w:val="28"/>
          <w:szCs w:val="28"/>
        </w:rPr>
        <w:t xml:space="preserve"> уровень склонности к девиантному поведению:</w:t>
      </w:r>
      <w:r>
        <w:rPr>
          <w:rFonts w:ascii="Times New Roman" w:hAnsi="Times New Roman"/>
          <w:sz w:val="28"/>
          <w:szCs w:val="28"/>
        </w:rPr>
        <w:t xml:space="preserve"> волевой контроль эмоциональных реакций</w:t>
      </w:r>
      <w:r w:rsidR="000B72BE">
        <w:rPr>
          <w:rFonts w:ascii="Times New Roman" w:hAnsi="Times New Roman"/>
          <w:sz w:val="28"/>
          <w:szCs w:val="28"/>
        </w:rPr>
        <w:t>.</w:t>
      </w:r>
    </w:p>
    <w:p w:rsidR="00D97789" w:rsidRDefault="00D9778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>» выявим у двух групп испытуемых уровень склонности к девиантному поведению: склонность к деликвентному поведению (См. Таблицу 10).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789" w:rsidRDefault="00D9778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10.</w:t>
      </w:r>
    </w:p>
    <w:p w:rsidR="00D97789" w:rsidRDefault="00D9778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 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9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деликвентному поведению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подростков, воспитывающихся в приюте.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1039"/>
        <w:gridCol w:w="1040"/>
        <w:gridCol w:w="941"/>
        <w:gridCol w:w="1223"/>
        <w:gridCol w:w="1277"/>
        <w:gridCol w:w="1133"/>
      </w:tblGrid>
      <w:tr w:rsidR="00D97789" w:rsidRPr="004B02F3" w:rsidTr="004B02F3">
        <w:tc>
          <w:tcPr>
            <w:tcW w:w="445" w:type="pct"/>
            <w:tcBorders>
              <w:right w:val="nil"/>
            </w:tcBorders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2454" w:type="pct"/>
            <w:gridSpan w:val="4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 и б.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испытуемые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Низ. ур.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 и меньше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– бал.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Ср. ур.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50-60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В. ур.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 и б.</w:t>
            </w:r>
          </w:p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 -бал.</w:t>
            </w: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№16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№18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№19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64</w:t>
            </w: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№21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№22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№23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№25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№26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32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№27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39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№28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37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№29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№15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№30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48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</w:tr>
      <w:tr w:rsidR="00D97789" w:rsidRPr="004B02F3" w:rsidTr="004B02F3">
        <w:tc>
          <w:tcPr>
            <w:tcW w:w="44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86,7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97789" w:rsidRPr="004B02F3" w:rsidRDefault="00D9778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</w:tr>
    </w:tbl>
    <w:p w:rsidR="00D97789" w:rsidRDefault="00D9778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05" w:rsidRDefault="00D97789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 </w:t>
      </w:r>
      <w:r w:rsidR="005B04E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в группе мальчиков имеют: низкий уровень - 13 человек (86,7 %), средний уровень – 1 человек (6,7 %), высокий уровень – 1 человек (6,7 %)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деликвентному поведению; в группе девочек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имеют: низкий уровень - 10 человек (66,7 %), средний уровень – 4 человека (26,6 %), высокий уровень – 1 человек (6,7 %) склонности к девиантному поведению:</w:t>
      </w:r>
      <w:r w:rsidRPr="00922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F1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деликвентному поведению.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789" w:rsidRDefault="000E150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31.5pt;margin-top:13.95pt;width:310.95pt;height:151.55pt;z-index:251661312" fillcolor="black" strokecolor="white" strokeweight="3e-5mm">
            <v:imagedata r:id="rId14" o:title=""/>
            <o:lock v:ext="edit" rotation="t"/>
          </v:shape>
        </w:pict>
      </w:r>
    </w:p>
    <w:p w:rsidR="000B72BE" w:rsidRDefault="000B72BE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4405" w:rsidRPr="00C97258" w:rsidRDefault="005B04ED" w:rsidP="00C97258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8.</w:t>
      </w: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склонности к девиантному поведению: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9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деликвентному поведению у подростков, воспитывающихся в приюте.</w:t>
      </w: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Рис.8 в группе мальчиков преобладает низкий уровень склонности к девиантному поведению:</w:t>
      </w:r>
      <w:r w:rsidRPr="005B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9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деликвентному поведению; в группе девочек преобладает низкий уровень склонности к девиантному поведению:</w:t>
      </w:r>
      <w:r w:rsidRPr="005B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склонность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9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деликвентному поведению.</w:t>
      </w: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Pr="005B04ED" w:rsidRDefault="005B04ED" w:rsidP="00CC44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04ED">
        <w:rPr>
          <w:b/>
          <w:sz w:val="28"/>
          <w:szCs w:val="28"/>
        </w:rPr>
        <w:t>2.3 Сравнительная характеристика результатов диагностики</w:t>
      </w:r>
      <w:r w:rsidR="00E4427B">
        <w:rPr>
          <w:b/>
          <w:sz w:val="28"/>
          <w:szCs w:val="28"/>
        </w:rPr>
        <w:t xml:space="preserve"> </w:t>
      </w:r>
      <w:r w:rsidRPr="005B04ED">
        <w:rPr>
          <w:b/>
          <w:sz w:val="28"/>
          <w:szCs w:val="28"/>
        </w:rPr>
        <w:t xml:space="preserve"> склонности к девиантному поведению у подростков,  воспитывающихся в приюте.</w:t>
      </w:r>
    </w:p>
    <w:p w:rsidR="00CC4405" w:rsidRPr="00C97258" w:rsidRDefault="00CC440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Данные, выявленные при помощи методики «Опросник Шмишека» можно сравнить при помощи сводной таблицы (См. Таблицу 11).</w:t>
      </w:r>
    </w:p>
    <w:p w:rsidR="00C97258" w:rsidRDefault="00C97258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4ED" w:rsidRDefault="005B04E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11.Сводная таблица типов акцентуации личности</w:t>
      </w:r>
      <w:r w:rsidRPr="005B0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подростков, воспитывающихся в приюте.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485"/>
        <w:gridCol w:w="2362"/>
        <w:gridCol w:w="2114"/>
      </w:tblGrid>
      <w:tr w:rsidR="006E5B4B" w:rsidRPr="004B02F3" w:rsidTr="004B02F3">
        <w:tc>
          <w:tcPr>
            <w:tcW w:w="1266" w:type="pct"/>
            <w:shd w:val="clear" w:color="auto" w:fill="auto"/>
            <w:vAlign w:val="center"/>
          </w:tcPr>
          <w:p w:rsidR="006E5B4B" w:rsidRPr="004B02F3" w:rsidRDefault="006E5B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группы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6E5B4B" w:rsidRPr="004B02F3" w:rsidRDefault="006E5B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Типы акцентуации личности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6E5B4B" w:rsidRPr="004B02F3" w:rsidRDefault="006E5B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6E5B4B" w:rsidRPr="004B02F3" w:rsidRDefault="006E5B4B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4A4A74" w:rsidRPr="004B02F3" w:rsidTr="004B02F3">
        <w:tc>
          <w:tcPr>
            <w:tcW w:w="1266" w:type="pct"/>
            <w:vMerge w:val="restar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Экзальтированный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46,6</w:t>
            </w:r>
          </w:p>
        </w:tc>
      </w:tr>
      <w:tr w:rsidR="004A4A74" w:rsidRPr="004B02F3" w:rsidTr="004B02F3">
        <w:tc>
          <w:tcPr>
            <w:tcW w:w="1266" w:type="pct"/>
            <w:vMerge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Демонстративный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  <w:tr w:rsidR="004A4A74" w:rsidRPr="004B02F3" w:rsidTr="004B02F3">
        <w:tc>
          <w:tcPr>
            <w:tcW w:w="1266" w:type="pct"/>
            <w:vMerge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Застревающий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  <w:tr w:rsidR="004A4A74" w:rsidRPr="004B02F3" w:rsidTr="004B02F3">
        <w:tc>
          <w:tcPr>
            <w:tcW w:w="1266" w:type="pct"/>
            <w:vMerge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Педантичный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  <w:tr w:rsidR="004A4A74" w:rsidRPr="004B02F3" w:rsidTr="004B02F3">
        <w:tc>
          <w:tcPr>
            <w:tcW w:w="1266" w:type="pct"/>
            <w:vMerge w:val="restar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Экзальтированный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</w:tr>
      <w:tr w:rsidR="004A4A74" w:rsidRPr="004B02F3" w:rsidTr="004B02F3">
        <w:tc>
          <w:tcPr>
            <w:tcW w:w="1266" w:type="pct"/>
            <w:vMerge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Дистимный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4A4A74" w:rsidRPr="004B02F3" w:rsidRDefault="004A4A74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</w:tbl>
    <w:p w:rsidR="00CC4405" w:rsidRDefault="00CC4405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4A74" w:rsidRDefault="004A4A74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Таблицы 11 группе мальчиков свойственен высокий критерий типа акцентуации личности: экзальтированный – 7 человек (46,6 %), низкий критерий типа акцентуации личности: демонстративный – 1 человек (6,6 %), застревающий -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человек (6,6 %), педа</w:t>
      </w:r>
      <w:r w:rsidR="00D651A2">
        <w:rPr>
          <w:rFonts w:ascii="Times New Roman" w:hAnsi="Times New Roman"/>
          <w:sz w:val="28"/>
          <w:szCs w:val="28"/>
        </w:rPr>
        <w:t xml:space="preserve">нтичный - 1 человек (6,6 %); </w:t>
      </w:r>
      <w:r>
        <w:rPr>
          <w:rFonts w:ascii="Times New Roman" w:hAnsi="Times New Roman"/>
          <w:sz w:val="28"/>
          <w:szCs w:val="28"/>
        </w:rPr>
        <w:t>группе девочек свойственен высокий критерий типа акцентуации личности: экзальтированный – 6 человек (40 %), низкий критерий типа акцентуации личности: дистимный – 1 человек (6,6 %).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Данные, выявленные при помощи методики «</w:t>
      </w:r>
      <w:r w:rsidRPr="000B2345">
        <w:rPr>
          <w:rFonts w:ascii="Times New Roman" w:hAnsi="Times New Roman"/>
          <w:sz w:val="28"/>
          <w:szCs w:val="28"/>
        </w:rPr>
        <w:t>Определение склонностей к отклоняющемуся поведению» (А.Н. Орел)</w:t>
      </w:r>
      <w:r>
        <w:rPr>
          <w:rFonts w:ascii="Times New Roman" w:hAnsi="Times New Roman"/>
          <w:sz w:val="28"/>
          <w:szCs w:val="28"/>
        </w:rPr>
        <w:t xml:space="preserve"> можно сравнить при помощи сводной таблицы (См. Таблицу 12).</w:t>
      </w:r>
    </w:p>
    <w:p w:rsidR="004A4A74" w:rsidRDefault="004A4A74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A74" w:rsidRDefault="004A4A74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12.</w:t>
      </w:r>
      <w:r w:rsidR="00CC4405" w:rsidRPr="00CC4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Сводная таблица типов склонности к девиантному поведению у подростков, воспитывающихся в приюте.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666"/>
        <w:gridCol w:w="566"/>
        <w:gridCol w:w="666"/>
        <w:gridCol w:w="566"/>
        <w:gridCol w:w="666"/>
        <w:gridCol w:w="566"/>
        <w:gridCol w:w="666"/>
        <w:gridCol w:w="566"/>
        <w:gridCol w:w="666"/>
        <w:gridCol w:w="566"/>
        <w:gridCol w:w="666"/>
        <w:gridCol w:w="566"/>
      </w:tblGrid>
      <w:tr w:rsidR="00E61352" w:rsidRPr="004B02F3" w:rsidTr="004B02F3">
        <w:trPr>
          <w:trHeight w:val="134"/>
        </w:trPr>
        <w:tc>
          <w:tcPr>
            <w:tcW w:w="0" w:type="auto"/>
            <w:vMerge w:val="restart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Высокий уровень</w:t>
            </w:r>
          </w:p>
        </w:tc>
      </w:tr>
      <w:tr w:rsidR="00E61352" w:rsidRPr="004B02F3" w:rsidTr="004B02F3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E61352" w:rsidRPr="004B02F3" w:rsidTr="004B02F3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617E9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Установка на соц. жел-сть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Скл-сть к преод. норм и правил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Скл-сть к ад-му поведению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Скл-сть</w:t>
            </w:r>
            <w:r w:rsidR="00E4427B" w:rsidRPr="004B02F3">
              <w:rPr>
                <w:rFonts w:ascii="Times New Roman" w:hAnsi="Times New Roman"/>
              </w:rPr>
              <w:t xml:space="preserve"> </w:t>
            </w:r>
            <w:r w:rsidRPr="004B02F3">
              <w:rPr>
                <w:rFonts w:ascii="Times New Roman" w:hAnsi="Times New Roman"/>
              </w:rPr>
              <w:t>к</w:t>
            </w:r>
            <w:r w:rsidR="00E4427B" w:rsidRPr="004B02F3">
              <w:rPr>
                <w:rFonts w:ascii="Times New Roman" w:hAnsi="Times New Roman"/>
              </w:rPr>
              <w:t xml:space="preserve"> </w:t>
            </w:r>
            <w:r w:rsidRPr="004B02F3">
              <w:rPr>
                <w:rFonts w:ascii="Times New Roman" w:hAnsi="Times New Roman"/>
              </w:rPr>
              <w:t>самопов-му и самораз-му поведению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Склон-сть к агрессии и насилию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0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Волевой контроль эмоц. реакций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53,3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46,7</w:t>
            </w:r>
          </w:p>
        </w:tc>
      </w:tr>
      <w:tr w:rsidR="00E61352" w:rsidRPr="004B02F3" w:rsidTr="004B02F3">
        <w:trPr>
          <w:cantSplit/>
          <w:trHeight w:val="445"/>
        </w:trPr>
        <w:tc>
          <w:tcPr>
            <w:tcW w:w="0" w:type="auto"/>
            <w:shd w:val="clear" w:color="auto" w:fill="auto"/>
          </w:tcPr>
          <w:p w:rsidR="004A4A74" w:rsidRPr="004B02F3" w:rsidRDefault="000617E9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Скл-ть к делик-му поведению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86,6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26,6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A4A74" w:rsidRPr="004B02F3" w:rsidRDefault="00E61352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</w:tr>
    </w:tbl>
    <w:p w:rsidR="00ED720D" w:rsidRDefault="00ED720D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FA1" w:rsidRDefault="00596FD0" w:rsidP="00E4427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видно из Таблицы 12 группе мальчиков свойственен: средний уровень склонности к девиантному поведению: установка на социальную желательность – 11 человек (73,3 %), низкий уровень склонности к девиантному поведению: склонность к преодолению норм и правил – 8 человек (53,3 %), низкий уровень склонности к девиантному поведению: склонность к аддиктивному поведению – 11 человек (73,3 %), низкий уровень склонности к девиантному поведению: склонность 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самоповреждающему и саморазрушающему </w:t>
      </w:r>
      <w:r w:rsidR="00647FA1">
        <w:rPr>
          <w:rFonts w:ascii="Times New Roman" w:hAnsi="Times New Roman"/>
          <w:sz w:val="28"/>
          <w:szCs w:val="28"/>
        </w:rPr>
        <w:t>поведению -9 человек (60 %), низкий уровень склонности к девиантному поведению: склонность к агрессии и насилию- 12 человек (80 %), высокий уровень склонности к девиантному поведению: волевой контроль эмоциональных реакций – 8 человек (53,3 %), низкий уровень склонности к девиантному поведению: склонность к деликвентному поведению – 13 человек (86,6</w:t>
      </w:r>
      <w:r w:rsidR="00D651A2">
        <w:rPr>
          <w:rFonts w:ascii="Times New Roman" w:hAnsi="Times New Roman"/>
          <w:sz w:val="28"/>
          <w:szCs w:val="28"/>
        </w:rPr>
        <w:t xml:space="preserve"> %); </w:t>
      </w:r>
      <w:r>
        <w:rPr>
          <w:rFonts w:ascii="Times New Roman" w:hAnsi="Times New Roman"/>
          <w:sz w:val="28"/>
          <w:szCs w:val="28"/>
        </w:rPr>
        <w:t>группе девочек свойственен: средний уровень склонности к девиантному поведению: установка на социальную желательность – 10 человек (66,7 %), низкий уровень склонности к девиантному поведению: склонность к преодолению норм и правил – 11 человек (73,3 %), низкий уровень склонности к девиантному поведению: склонность к аддиктивному поведению – 12 человек (80 %), средний уровень склонности к девиантному поведению: склонность к</w:t>
      </w:r>
      <w:r w:rsidR="00E4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самоповреждающему и саморазрушающему поведению - 9 человек (60 %), низкий </w:t>
      </w:r>
      <w:r w:rsidR="00647FA1">
        <w:rPr>
          <w:rFonts w:ascii="Times New Roman" w:hAnsi="Times New Roman"/>
          <w:sz w:val="28"/>
          <w:szCs w:val="28"/>
        </w:rPr>
        <w:t xml:space="preserve">уровень склонности к девиантному поведению: склонность к агрессии и насилию- 10 человек (66,7 %), высокий уровень склонности к девиантному поведению: волевой контроль эмоциональных реакций – 7 человек (46,7 %), низкий уровень склонности к девиантному поведению: склонность к деликвентному поведению – 10 человек (66,7 %). </w:t>
      </w:r>
    </w:p>
    <w:p w:rsidR="00A92F09" w:rsidRDefault="00A92F09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A92F09">
        <w:rPr>
          <w:sz w:val="28"/>
          <w:szCs w:val="28"/>
        </w:rPr>
        <w:t>Проведем статистическую обработку для уточнения гипотезы: проверим, существуют ли различия в</w:t>
      </w:r>
      <w:r>
        <w:rPr>
          <w:sz w:val="28"/>
          <w:szCs w:val="28"/>
        </w:rPr>
        <w:t xml:space="preserve"> склонности к девиантному поведению у подростков, отличающихся по половому признаку, воспитывающихся в приюте</w:t>
      </w:r>
      <w:r w:rsidRPr="00A9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Фишера. </w:t>
      </w:r>
    </w:p>
    <w:p w:rsidR="00A92F09" w:rsidRDefault="00A92F0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Проверим, существуют ли различия у подростков, отличающихся по половому признаку, воспитывающихся в приюте по типам акцентуации личности</w:t>
      </w:r>
      <w:r w:rsidRPr="00A9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1.).</w:t>
      </w:r>
    </w:p>
    <w:p w:rsidR="00A92F09" w:rsidRDefault="00A92F0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«Опросник Шмишека»,</w:t>
      </w:r>
      <w:r w:rsidRPr="00A9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по</w:t>
      </w:r>
      <w:r w:rsidRPr="00A92F09">
        <w:rPr>
          <w:sz w:val="28"/>
          <w:szCs w:val="28"/>
        </w:rPr>
        <w:t xml:space="preserve"> </w:t>
      </w:r>
      <w:r>
        <w:rPr>
          <w:sz w:val="28"/>
          <w:szCs w:val="28"/>
        </w:rPr>
        <w:t>типам акцентуации личности.</w:t>
      </w:r>
    </w:p>
    <w:p w:rsidR="00A92F09" w:rsidRDefault="00A92F0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Проверим, существуют ли различия у подростков, отличающихся по половому признаку, воспитывающихся в приюте в склонности к девиантному поведению: установка на социальную желательность 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2). </w:t>
      </w:r>
    </w:p>
    <w:p w:rsidR="00A92F09" w:rsidRDefault="00A92F0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установка на социальную желательность.</w:t>
      </w:r>
    </w:p>
    <w:p w:rsidR="00097C60" w:rsidRDefault="00A92F09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Проверим, существуют ли различия у подростков, отличающихся по половому признаку, воспитывающихся в приюте в склонности к девиантному поведению: </w:t>
      </w:r>
      <w:r w:rsidR="00097C60">
        <w:rPr>
          <w:sz w:val="28"/>
          <w:szCs w:val="28"/>
        </w:rPr>
        <w:t xml:space="preserve">склонность к преодолению норм и правил </w:t>
      </w:r>
      <w:r>
        <w:rPr>
          <w:sz w:val="28"/>
          <w:szCs w:val="28"/>
        </w:rPr>
        <w:t xml:space="preserve">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3).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склонность к преодолению норм и правил.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Проверим, существуют ли различия у подростков, отличающихся по половому признаку, воспитывающихся в приюте в склонности к девиантному поведению: склонность к аддиктивному поведению 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4).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склонность к аддиктивному поведению.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Проверим, существуют ли различия у подростков, отличающихся по половому признаку, воспитывающихся в приюте в склонности к девиантному поведению: склонность к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самоповреждающему и саморазрушающему поведению 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5).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склонность к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самоповреждающему и саморазрушающему поведению.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Проверим, существуют ли различия у подростков, отличающихся по половому признаку, воспитывающихся в приюте в склонности к девиантному поведению: склонность к агрессии и насилию 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6).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склонность к агрессии и насилию.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Проверим, существуют ли различия у подростков, отличающихся по половому признаку, воспитывающихся в приюте в склонности к девиантному поведению: волевой контроль эмоциональных реакций 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7).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волевой контроль эмоциональных реакций.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Проверим, существуют ли различия у подростков, отличающихся по половому признаку, воспитывающихся в приюте в склонности к девиантному поведению: склонность к деликвентному поведению при помощи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 (см. Приложение 8).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данных, полученных при помощи методики «</w:t>
      </w:r>
      <w:r w:rsidRPr="000B2345">
        <w:rPr>
          <w:sz w:val="28"/>
          <w:szCs w:val="28"/>
        </w:rPr>
        <w:t>Определение склонностей к отклоняющемуся поведению» (А.Н. Орел)</w:t>
      </w:r>
      <w:r>
        <w:rPr>
          <w:sz w:val="28"/>
          <w:szCs w:val="28"/>
        </w:rPr>
        <w:t xml:space="preserve">, с помощью критерия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углового преобразования Фишера, выявилось, что между группами мальчиков и девочек, воспитывающихся в приюте не существует различий в склонности к девиантному поведению: склонность к деликвентному поведению. </w:t>
      </w:r>
    </w:p>
    <w:p w:rsidR="00097C60" w:rsidRDefault="00097C6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Проведенное исследование позволяет сделать следующие выводы:</w:t>
      </w:r>
    </w:p>
    <w:p w:rsidR="00097C60" w:rsidRDefault="00097C60" w:rsidP="00E442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групп мальчиков, воспитывающихся в приюте характерно: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критерий типа акцентуации личности: экзальтированный – 7 человек (46,6 %),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критерий типа акцентуации личности: демонстративный – 1 человек (6,6 %),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застревающий -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1 человек (6,6 %),</w:t>
      </w:r>
    </w:p>
    <w:p w:rsidR="00097C60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педантичный - 1 человек (6,6 %)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склонности к </w:t>
      </w:r>
      <w:r w:rsidR="00596FD0">
        <w:rPr>
          <w:sz w:val="28"/>
          <w:szCs w:val="28"/>
        </w:rPr>
        <w:t>девиантному</w:t>
      </w:r>
      <w:r>
        <w:rPr>
          <w:sz w:val="28"/>
          <w:szCs w:val="28"/>
        </w:rPr>
        <w:t xml:space="preserve"> поведению: установка на социальную желательность – 11 человек (73,3 %),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склонности к девиантному поведению: склонность к преодолению норм и правил – 8 человек (53,3 %),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склонности к девиантному поведению: склонность к аддиктивному поведению – 11 человек (73,3 %),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склонности к девиантному поведению: склонность к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самоповреждающему и саморазрушающему поведению -9 человек (60 %),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склонности к девиантному поведению: склонность к агрессии и насилию- 12 человек (80 %),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высокий уровень склонности к девиантному поведению: волевой контроль эмоциональных реакций – 8 человек (53,3 %),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склонности к девиантному поведению: склонность к деликвентному поведению – 13 человек (86,6 %).</w:t>
      </w:r>
    </w:p>
    <w:p w:rsidR="00D651A2" w:rsidRDefault="00D651A2" w:rsidP="00E442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групп девочек, воспитывающихся в приюте характерно: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критерий типа акцентуации личности: экзальтированный – 6 человек (40 %),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критерий типа акцентуации личности: дистимный – 1 человек (6,6 %),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средний уровень склонности к </w:t>
      </w:r>
      <w:r w:rsidR="00596FD0">
        <w:rPr>
          <w:sz w:val="28"/>
          <w:szCs w:val="28"/>
        </w:rPr>
        <w:t>девиант</w:t>
      </w:r>
      <w:r w:rsidR="00596FD0" w:rsidRPr="00D651A2">
        <w:rPr>
          <w:sz w:val="28"/>
          <w:szCs w:val="28"/>
        </w:rPr>
        <w:t>ному</w:t>
      </w:r>
      <w:r w:rsidRPr="00D651A2">
        <w:rPr>
          <w:sz w:val="28"/>
          <w:szCs w:val="28"/>
        </w:rPr>
        <w:t xml:space="preserve"> поведению: установка на социальную желательность – 10 человек (66,7 %),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низкий уровень склонности к девиантному поведению: склонность к преодолению норм и правил – 11 человек (73,3 %),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низкий уровень склонности к девиантному поведению: склонность к аддиктивному поведению – 12 человек (80 %),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>средний уровень склонности к девиантному поведению: склонность к</w:t>
      </w:r>
      <w:r w:rsidR="00E4427B">
        <w:rPr>
          <w:sz w:val="28"/>
          <w:szCs w:val="28"/>
        </w:rPr>
        <w:t xml:space="preserve"> </w:t>
      </w:r>
      <w:r w:rsidRPr="00D651A2">
        <w:rPr>
          <w:sz w:val="28"/>
          <w:szCs w:val="28"/>
        </w:rPr>
        <w:t xml:space="preserve">самоповреждающему и саморазрушающему поведению - 9 человек (60 %),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низкий уровень склонности к девиантному поведению: склонность к агрессии и насилию- 10 человек (66,7 %), </w:t>
      </w:r>
    </w:p>
    <w:p w:rsid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>высокий уровень склонности к девиантному поведению: волевой контроль эмоциональных реакций – 7 человек (46,7 %),</w:t>
      </w:r>
    </w:p>
    <w:p w:rsidR="00D651A2" w:rsidRPr="00D651A2" w:rsidRDefault="00D651A2" w:rsidP="00E4427B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 низкий уровень склонности к девиантному поведению: склонность к деликвентному поведению – 10 человек (66,7 %). </w:t>
      </w:r>
    </w:p>
    <w:p w:rsidR="00D651A2" w:rsidRDefault="00D651A2" w:rsidP="00E442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различий у подростков, отличающихся по половому признаку, воспитывающихся в приюте по типам акцентуации личности.</w:t>
      </w:r>
    </w:p>
    <w:p w:rsidR="00D651A2" w:rsidRDefault="00D651A2" w:rsidP="00E442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различий у подростков, отличающихся по половому признаку, воспитывающихся в приюте в склонности к девиантному поведению.</w:t>
      </w:r>
    </w:p>
    <w:p w:rsidR="00D651A2" w:rsidRPr="00103960" w:rsidRDefault="00CC4405" w:rsidP="00E44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b/>
          <w:sz w:val="28"/>
          <w:szCs w:val="28"/>
        </w:rPr>
        <w:t>Заключение</w:t>
      </w:r>
    </w:p>
    <w:p w:rsidR="00D651A2" w:rsidRDefault="00D651A2" w:rsidP="00E4427B">
      <w:pPr>
        <w:spacing w:line="360" w:lineRule="auto"/>
        <w:ind w:firstLine="709"/>
        <w:jc w:val="both"/>
      </w:pPr>
    </w:p>
    <w:p w:rsidR="00FE6BDE" w:rsidRDefault="00D651A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рассматривалась тема: «</w:t>
      </w:r>
      <w:r w:rsidR="00FE6BDE">
        <w:rPr>
          <w:sz w:val="28"/>
          <w:szCs w:val="28"/>
        </w:rPr>
        <w:t>Особенности девиантного поведения у подростков, воспитывающихся в приюте</w:t>
      </w:r>
      <w:r>
        <w:rPr>
          <w:sz w:val="28"/>
          <w:szCs w:val="28"/>
        </w:rPr>
        <w:t>». В теоретической части рассматривалось:</w:t>
      </w:r>
      <w:r w:rsidR="00FE6BDE">
        <w:rPr>
          <w:sz w:val="28"/>
          <w:szCs w:val="28"/>
        </w:rPr>
        <w:t xml:space="preserve"> особенности девиантного поведения,</w:t>
      </w:r>
      <w:r w:rsidR="00FE6BDE" w:rsidRPr="003C7692">
        <w:rPr>
          <w:sz w:val="28"/>
          <w:szCs w:val="28"/>
        </w:rPr>
        <w:t xml:space="preserve"> </w:t>
      </w:r>
      <w:r w:rsidR="00FE6BDE">
        <w:rPr>
          <w:sz w:val="28"/>
          <w:szCs w:val="28"/>
        </w:rPr>
        <w:t xml:space="preserve">понятие девиантного поведения, классификация типов девиантного поведения, причины и факторы девиантного поведения,психологические особенности подростков, воспитывающихся в приюте. </w:t>
      </w:r>
      <w:r>
        <w:rPr>
          <w:sz w:val="28"/>
          <w:szCs w:val="28"/>
        </w:rPr>
        <w:t>В практической части проводилось исследование при помощи методик:</w:t>
      </w:r>
      <w:r w:rsidR="00FE6BDE">
        <w:rPr>
          <w:sz w:val="28"/>
          <w:szCs w:val="28"/>
        </w:rPr>
        <w:t xml:space="preserve"> «Опросник Шмишека» и «Определение склонностей к отклоняющемуся поведению» (А.Н. Орел).</w:t>
      </w:r>
      <w:r w:rsidR="00E4427B">
        <w:rPr>
          <w:sz w:val="28"/>
          <w:szCs w:val="28"/>
        </w:rPr>
        <w:t xml:space="preserve"> </w:t>
      </w:r>
    </w:p>
    <w:p w:rsidR="00D651A2" w:rsidRDefault="00D651A2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полученных данных выяснилось, что:</w:t>
      </w:r>
      <w:r w:rsidR="00FE6BDE">
        <w:rPr>
          <w:sz w:val="28"/>
          <w:szCs w:val="28"/>
        </w:rPr>
        <w:t xml:space="preserve"> </w:t>
      </w:r>
    </w:p>
    <w:p w:rsidR="00FE6BDE" w:rsidRDefault="00FE6BD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групп мальчиков, воспитывающихся в приюте характерно: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критерий типа акцентуации личности: экзальтированный – 7 человек (46,6 %), 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критерий типа акцентуации личности: демонстративный – 1 человек (6,6 %), 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застревающий -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1 человек (6,6 %),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педантичный - 1 человек (6,6 %)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склонности к </w:t>
      </w:r>
      <w:r w:rsidR="00596FD0">
        <w:rPr>
          <w:sz w:val="28"/>
          <w:szCs w:val="28"/>
        </w:rPr>
        <w:t>девиантному</w:t>
      </w:r>
      <w:r>
        <w:rPr>
          <w:sz w:val="28"/>
          <w:szCs w:val="28"/>
        </w:rPr>
        <w:t xml:space="preserve"> поведению: установка на социальную желательность – 11 человек (73,3 %), 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склонности к девиантному поведению: склонность к преодолению норм и правил – 8 человек (53,3 %), 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уровень склонности к девиантному поведению: склонность к аддиктивному поведению – 11 человек (73,3 %), 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склонности к девиантному поведению: склонность к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самоповреждающему и саморазрушающему поведению -9 человек (60 %),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склонности к девиантному поведению: склонность к агрессии и насилию- 12 человек (80 %),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высокий уровень склонности к девиантному поведению: волевой контроль эмоциональных реакций – 8 человек (53,3 %),</w:t>
      </w:r>
    </w:p>
    <w:p w:rsidR="00FE6BDE" w:rsidRDefault="00FE6BDE" w:rsidP="00E4427B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уровень склонности к девиантному поведению: склонность к деликвентному поведению – 13 человек (86,6 %).</w:t>
      </w:r>
    </w:p>
    <w:p w:rsidR="00FE6BDE" w:rsidRDefault="00FE6BD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групп девочек, воспитывающихся в приюте характерно: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критерий типа акцентуации личности: экзальтированный – 6 человек (40 %),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низкий критерий типа акцентуации личности: дистимный – 1 человек (6,6 %),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средний уровень склонности к </w:t>
      </w:r>
      <w:r w:rsidR="00596FD0">
        <w:rPr>
          <w:sz w:val="28"/>
          <w:szCs w:val="28"/>
        </w:rPr>
        <w:t>девиант</w:t>
      </w:r>
      <w:r w:rsidR="00596FD0" w:rsidRPr="00D651A2">
        <w:rPr>
          <w:sz w:val="28"/>
          <w:szCs w:val="28"/>
        </w:rPr>
        <w:t>ному</w:t>
      </w:r>
      <w:r w:rsidRPr="00D651A2">
        <w:rPr>
          <w:sz w:val="28"/>
          <w:szCs w:val="28"/>
        </w:rPr>
        <w:t xml:space="preserve"> поведению: установка на социальную желательность – 10 человек (66,7 %), 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низкий уровень склонности к девиантному поведению: склонность к преодолению норм и правил – 11 человек (73,3 %), 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низкий уровень склонности к девиантному поведению: склонность к аддиктивному поведению – 12 человек (80 %), 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>средний уровень склонности к девиантному поведению: склонность к</w:t>
      </w:r>
      <w:r w:rsidR="00E4427B">
        <w:rPr>
          <w:sz w:val="28"/>
          <w:szCs w:val="28"/>
        </w:rPr>
        <w:t xml:space="preserve"> </w:t>
      </w:r>
      <w:r w:rsidRPr="00D651A2">
        <w:rPr>
          <w:sz w:val="28"/>
          <w:szCs w:val="28"/>
        </w:rPr>
        <w:t xml:space="preserve">самоповреждающему и саморазрушающему поведению - 9 человек (60 %), 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низкий уровень склонности к девиантному поведению: склонность к агрессии и насилию- 10 человек (66,7 %), </w:t>
      </w:r>
    </w:p>
    <w:p w:rsidR="00FE6BDE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>высокий уровень склонности к девиантному поведению: волевой контроль эмоциональных реакций – 7 человек (46,7 %),</w:t>
      </w:r>
    </w:p>
    <w:p w:rsidR="00FE6BDE" w:rsidRPr="00D651A2" w:rsidRDefault="00FE6BDE" w:rsidP="00E4427B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A2">
        <w:rPr>
          <w:sz w:val="28"/>
          <w:szCs w:val="28"/>
        </w:rPr>
        <w:t xml:space="preserve"> низкий уровень склонности к девиантному поведению: склонность к деликвентному поведению – 10 человек (66,7 %). </w:t>
      </w:r>
    </w:p>
    <w:p w:rsidR="00FE6BDE" w:rsidRDefault="00FE6BD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различий у подростков, отличающихся по половому признаку, воспитывающихся в приюте по типам акцентуации личности.</w:t>
      </w:r>
    </w:p>
    <w:p w:rsidR="00FE6BDE" w:rsidRDefault="00FE6BDE" w:rsidP="00C97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различий у подростков, отличающихся по половому признаку, воспитывающихся в приюте в склонности к девиантному поведению.</w:t>
      </w:r>
    </w:p>
    <w:p w:rsidR="00FE6BDE" w:rsidRPr="00604A29" w:rsidRDefault="00FE6BD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Выдвинутая в начале курсовой работы гипотеза: «</w:t>
      </w:r>
      <w:r w:rsidRPr="00604A29">
        <w:rPr>
          <w:sz w:val="28"/>
          <w:szCs w:val="28"/>
        </w:rPr>
        <w:t xml:space="preserve">Предположим, что </w:t>
      </w:r>
      <w:r>
        <w:rPr>
          <w:sz w:val="28"/>
          <w:szCs w:val="28"/>
        </w:rPr>
        <w:t>не существует различий в склонности к девиантному поведению у подростков, отличающихся по половому признаку, воспитывающихся в приюте» подтвердилась полностью</w:t>
      </w:r>
      <w:r w:rsidRPr="00604A29">
        <w:rPr>
          <w:sz w:val="28"/>
          <w:szCs w:val="28"/>
        </w:rPr>
        <w:t>.</w:t>
      </w:r>
    </w:p>
    <w:p w:rsidR="00FE6BDE" w:rsidRDefault="00CC4405" w:rsidP="00C97258">
      <w:pPr>
        <w:tabs>
          <w:tab w:val="left" w:pos="426"/>
        </w:tabs>
        <w:spacing w:line="360" w:lineRule="auto"/>
        <w:ind w:left="282" w:firstLine="426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97258">
        <w:rPr>
          <w:b/>
          <w:sz w:val="28"/>
          <w:szCs w:val="28"/>
        </w:rPr>
        <w:t>Список литературы</w:t>
      </w:r>
    </w:p>
    <w:p w:rsidR="00CC4405" w:rsidRPr="00CC4405" w:rsidRDefault="00CC4405" w:rsidP="00684005">
      <w:pPr>
        <w:tabs>
          <w:tab w:val="left" w:pos="426"/>
        </w:tabs>
        <w:spacing w:line="360" w:lineRule="auto"/>
        <w:rPr>
          <w:b/>
          <w:sz w:val="28"/>
          <w:szCs w:val="28"/>
          <w:lang w:val="en-US"/>
        </w:rPr>
      </w:pPr>
    </w:p>
    <w:p w:rsidR="00FE6BDE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Алемаскин М.А. Воспитательная работа с подростками. – М., 1979. 153с.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Анисимов Л.Н. Профилактика пьянства, алкоголизма и наркомании среди молодежи. – М., 1988. 78 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Архангельский Л.М. Ценностные ориентации и нравственное развитие личности. – М., 1978. 107 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Баженов В.Г. Воспитание педагогически запущенных подростков. – Киев,1986. 210 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Башкатов И.П. Психология групп несовершеннолетних нарушителей. – М., 1993.98 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Башкатов И.П. Социально-психологичекие особенности развития криминогенных групп подростков // Психология и профилактика асоциального</w:t>
      </w:r>
      <w:r w:rsidR="0010177D">
        <w:rPr>
          <w:sz w:val="28"/>
          <w:szCs w:val="28"/>
        </w:rPr>
        <w:t xml:space="preserve"> поведения несовершеннолетних /Под ред.</w:t>
      </w:r>
      <w:r>
        <w:rPr>
          <w:sz w:val="28"/>
          <w:szCs w:val="28"/>
        </w:rPr>
        <w:t xml:space="preserve"> С.А. Беличевой. – Тюмень, 1985. 114 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Бородин С.В. Борьба с преступностью: теоретическая модель комплексной программы. – М., 1990. 123 с.</w:t>
      </w:r>
    </w:p>
    <w:p w:rsidR="005519CD" w:rsidRDefault="005519C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Буянов М.И. Ребенок из неблагополучной семьи. – М., 1988.68 с.</w:t>
      </w:r>
    </w:p>
    <w:p w:rsidR="005519C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Волспитание трудного ребенка. Дети с девиантным поведением /Под ред. М.И. Рожкова. – М., 2006. 240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Гернет М.И. Социальные факторы преступности. – М., 1985. 197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Голоднюк М.Н., Зубкова В.И. Предупреждение преступности. – М., 1990. 218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Ермаков В.Д. Социально-правовая профилактика правонарушений несовершеннолетних, связанных с недостатками семейного воспитания. –М., 1981. 113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Заика Е.В., Крейдун Н.П., Ячина А.С. Психологические характеристики личности подростка с отклоняющемся поведением // Вопросы психологии.- 1990. - №4. с.11.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Захаров А.И. Как </w:t>
      </w:r>
      <w:r w:rsidR="00596FD0">
        <w:rPr>
          <w:sz w:val="28"/>
          <w:szCs w:val="28"/>
        </w:rPr>
        <w:t>предупредить</w:t>
      </w:r>
      <w:r>
        <w:rPr>
          <w:sz w:val="28"/>
          <w:szCs w:val="28"/>
        </w:rPr>
        <w:t xml:space="preserve"> отклонение в поведении ребенка. – М., 1986. 165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Колесов Д.В. Предупреждение вредных привычек у школьников. – М., 1982. 64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Коряков Г.А. Психолого-педагогическая коррекция профессиональных намерений у воспитанников детского дома // Научно-практические проблемы школьной </w:t>
      </w:r>
      <w:r w:rsidR="00596FD0">
        <w:rPr>
          <w:sz w:val="28"/>
          <w:szCs w:val="28"/>
        </w:rPr>
        <w:t>психологической</w:t>
      </w:r>
      <w:r>
        <w:rPr>
          <w:sz w:val="28"/>
          <w:szCs w:val="28"/>
        </w:rPr>
        <w:t xml:space="preserve"> службы. – М., 1987. – Т.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365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Королев В.В. Психологические отклонения у </w:t>
      </w:r>
      <w:r w:rsidR="00596FD0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– нарушителей. – М., 1992. 93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Личко А.Е. Психопатологии и акцентуации характера у подростков. – М., 1983. 453 с.</w:t>
      </w:r>
    </w:p>
    <w:p w:rsidR="0010177D" w:rsidRDefault="00B13855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0177D">
        <w:rPr>
          <w:sz w:val="28"/>
          <w:szCs w:val="28"/>
        </w:rPr>
        <w:t>удрик А.В. Социализация и «смутное время». – М., 1991. 164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Овчарова Р.В. Практическая психология образования. – М., 2007. 446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Раттер М. Помощь трудным детям. – М., 1987. 362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Тарас А.Е. Предупреждение отклоняющегося в поведении учащихся. – Минск, 1986. 352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Татаренко В.Я. Семья и формирование личности. – М., 1987. 163 с.</w:t>
      </w:r>
    </w:p>
    <w:p w:rsidR="0010177D" w:rsidRDefault="0010177D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Троханов Ю.П., Заярная И.И., Жедунова Л.Г. Социально-психологические проблемы семьи и здоровья детей // Вестник медицины и формации. – 1995. - №3, с.6.</w:t>
      </w:r>
    </w:p>
    <w:p w:rsidR="00DD4FB0" w:rsidRDefault="00DD4FB0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Щекочихин Ю.П. Трудный подросток. – М., 1986. 211 с.</w:t>
      </w:r>
    </w:p>
    <w:p w:rsidR="00DD4FB0" w:rsidRDefault="00DD4FB0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Юферева Т.Н. Особенности формирования психологии пола у подростков, воспитывающихся в семье и в интернате // </w:t>
      </w:r>
      <w:r w:rsidR="00596FD0">
        <w:rPr>
          <w:sz w:val="28"/>
          <w:szCs w:val="28"/>
        </w:rPr>
        <w:t>Возрастные</w:t>
      </w:r>
      <w:r>
        <w:rPr>
          <w:sz w:val="28"/>
          <w:szCs w:val="28"/>
        </w:rPr>
        <w:t xml:space="preserve"> особенности психического развития детей. – М., 1982. 89с.</w:t>
      </w:r>
    </w:p>
    <w:p w:rsidR="00DD4FB0" w:rsidRDefault="00DD4FB0" w:rsidP="00684005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Яновская М.Г. Эмоциональные аспекты </w:t>
      </w:r>
      <w:r w:rsidR="00596FD0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воспитания: Кн. Для учителя. – М., 1986. 146 с.</w:t>
      </w:r>
    </w:p>
    <w:p w:rsidR="00C97258" w:rsidRDefault="00CC4405" w:rsidP="0068400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1</w:t>
      </w:r>
    </w:p>
    <w:p w:rsidR="00C97258" w:rsidRDefault="00C97258" w:rsidP="0068400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77D" w:rsidRDefault="00DD4FB0" w:rsidP="0068400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у подростков, отличающихся по половому признаку, воспитывающихся в приюте по типам акцентуации личности.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486"/>
        <w:gridCol w:w="2363"/>
        <w:gridCol w:w="1832"/>
      </w:tblGrid>
      <w:tr w:rsidR="00DD4FB0" w:rsidRPr="004B02F3" w:rsidTr="004B02F3">
        <w:tc>
          <w:tcPr>
            <w:tcW w:w="130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группы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Типы акцентуации личности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Количество человек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DD4FB0" w:rsidRPr="004B02F3" w:rsidTr="004B02F3">
        <w:tc>
          <w:tcPr>
            <w:tcW w:w="1305" w:type="pct"/>
            <w:vMerge w:val="restar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Экзальтированный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46,6</w:t>
            </w:r>
          </w:p>
        </w:tc>
      </w:tr>
      <w:tr w:rsidR="00DD4FB0" w:rsidRPr="004B02F3" w:rsidTr="004B02F3">
        <w:tc>
          <w:tcPr>
            <w:tcW w:w="1305" w:type="pct"/>
            <w:vMerge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Демонстративный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  <w:tr w:rsidR="00DD4FB0" w:rsidRPr="004B02F3" w:rsidTr="004B02F3">
        <w:tc>
          <w:tcPr>
            <w:tcW w:w="1305" w:type="pct"/>
            <w:vMerge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Застревающий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  <w:tr w:rsidR="00DD4FB0" w:rsidRPr="004B02F3" w:rsidTr="004B02F3">
        <w:tc>
          <w:tcPr>
            <w:tcW w:w="1305" w:type="pct"/>
            <w:vMerge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Педантичный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  <w:tr w:rsidR="00DD4FB0" w:rsidRPr="004B02F3" w:rsidTr="004B02F3">
        <w:tc>
          <w:tcPr>
            <w:tcW w:w="1305" w:type="pct"/>
            <w:vMerge w:val="restar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Экзальтированный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</w:tr>
      <w:tr w:rsidR="00DD4FB0" w:rsidRPr="004B02F3" w:rsidTr="004B02F3">
        <w:tc>
          <w:tcPr>
            <w:tcW w:w="1305" w:type="pct"/>
            <w:vMerge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Дистимный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DD4FB0" w:rsidRPr="004B02F3" w:rsidRDefault="00DD4FB0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</w:tr>
    </w:tbl>
    <w:p w:rsidR="00DD4FB0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DD4FB0">
        <w:trPr>
          <w:trHeight w:val="1256"/>
        </w:trPr>
        <w:tc>
          <w:tcPr>
            <w:tcW w:w="3981" w:type="dxa"/>
          </w:tcPr>
          <w:p w:rsidR="00DD4FB0" w:rsidRPr="004B6C45" w:rsidRDefault="00DD4FB0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D4FB0" w:rsidRDefault="00DD4FB0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DD4FB0" w:rsidRPr="00C11AF1" w:rsidRDefault="00DD4FB0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DD4FB0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DD4FB0" w:rsidRPr="00C11AF1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(46,6 % – 40 %)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 * 7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(1,503 – 1,369) *</w:t>
      </w:r>
      <w:r>
        <w:rPr>
          <w:sz w:val="28"/>
          <w:szCs w:val="28"/>
          <w:u w:val="single"/>
        </w:rPr>
        <w:t>42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0,134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1,8 = 0,24</w:t>
      </w:r>
    </w:p>
    <w:p w:rsidR="00DD4FB0" w:rsidRPr="00C11AF1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+7 13</w:t>
      </w:r>
    </w:p>
    <w:p w:rsidR="00DD4FB0" w:rsidRPr="00C11AF1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DD4FB0" w:rsidRPr="00C11AF1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2,31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0,01)</w:t>
      </w:r>
    </w:p>
    <w:p w:rsidR="00DD4FB0" w:rsidRPr="00C11AF1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0,24 1,64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DD4FB0" w:rsidRPr="00154173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DD4FB0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по</w:t>
      </w:r>
      <w:r w:rsidRPr="00A92F09">
        <w:rPr>
          <w:sz w:val="28"/>
          <w:szCs w:val="28"/>
        </w:rPr>
        <w:t xml:space="preserve"> </w:t>
      </w:r>
      <w:r>
        <w:rPr>
          <w:sz w:val="28"/>
          <w:szCs w:val="28"/>
        </w:rPr>
        <w:t>типам акцентуации личности.</w:t>
      </w:r>
    </w:p>
    <w:p w:rsidR="00C97258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2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DD4FB0" w:rsidRDefault="00DD4FB0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</w:t>
      </w:r>
      <w:r w:rsidR="00CF768E">
        <w:rPr>
          <w:sz w:val="28"/>
          <w:szCs w:val="28"/>
        </w:rPr>
        <w:t xml:space="preserve"> у подростков, отличающихся по половому признаку, воспитывающихся в приюте в склонности к девиантному поведению: устано</w:t>
      </w:r>
      <w:r w:rsidR="00C97258">
        <w:rPr>
          <w:sz w:val="28"/>
          <w:szCs w:val="28"/>
        </w:rPr>
        <w:t>вка на социальную желательность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811"/>
        <w:gridCol w:w="466"/>
        <w:gridCol w:w="811"/>
        <w:gridCol w:w="466"/>
        <w:gridCol w:w="811"/>
        <w:gridCol w:w="566"/>
        <w:gridCol w:w="811"/>
        <w:gridCol w:w="566"/>
      </w:tblGrid>
      <w:tr w:rsidR="00CF768E" w:rsidRPr="004B02F3" w:rsidTr="004B02F3">
        <w:tc>
          <w:tcPr>
            <w:tcW w:w="0" w:type="auto"/>
            <w:vMerge w:val="restart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</w:tr>
      <w:tr w:rsidR="00CF768E" w:rsidRPr="004B02F3" w:rsidTr="004B02F3">
        <w:tc>
          <w:tcPr>
            <w:tcW w:w="0" w:type="auto"/>
            <w:vMerge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CF768E" w:rsidRPr="004B02F3" w:rsidTr="004B02F3">
        <w:tc>
          <w:tcPr>
            <w:tcW w:w="0" w:type="auto"/>
            <w:vMerge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CF768E" w:rsidRPr="004B02F3" w:rsidTr="004B02F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Установка на соц. жел-сть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</w:tr>
    </w:tbl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CF768E">
        <w:trPr>
          <w:trHeight w:val="1256"/>
        </w:trPr>
        <w:tc>
          <w:tcPr>
            <w:tcW w:w="3981" w:type="dxa"/>
          </w:tcPr>
          <w:p w:rsidR="00CF768E" w:rsidRPr="004B6C45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F768E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CF768E" w:rsidRPr="00C11AF1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(73,3 % – 66,7 %)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 * 10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(2,056 – 1,911) *</w:t>
      </w:r>
      <w:r>
        <w:rPr>
          <w:sz w:val="28"/>
          <w:szCs w:val="28"/>
          <w:u w:val="single"/>
        </w:rPr>
        <w:t>110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0,145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 = 0,33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+10 21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CF768E" w:rsidRPr="00C11AF1" w:rsidRDefault="00E4427B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68E">
        <w:rPr>
          <w:sz w:val="28"/>
          <w:szCs w:val="28"/>
        </w:rPr>
        <w:t>2,31 (</w:t>
      </w:r>
      <w:r w:rsidR="00CF768E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="00CF768E">
        <w:rPr>
          <w:sz w:val="28"/>
          <w:szCs w:val="28"/>
        </w:rPr>
        <w:t>0,01)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0,33 1,64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CF768E" w:rsidRPr="00154173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установка на социальную желательность.</w:t>
      </w:r>
    </w:p>
    <w:p w:rsidR="00CF768E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68E">
        <w:rPr>
          <w:sz w:val="28"/>
          <w:szCs w:val="28"/>
        </w:rPr>
        <w:t>Приложение</w:t>
      </w:r>
      <w:r w:rsidR="00C97258">
        <w:rPr>
          <w:sz w:val="28"/>
          <w:szCs w:val="28"/>
        </w:rPr>
        <w:t xml:space="preserve"> 3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 у подростков, отличающихся по половому признаку, воспитывающихся в приюте в склонности к девиантному поведению:</w:t>
      </w:r>
      <w:r w:rsidRPr="00CF768E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склоннос</w:t>
      </w:r>
      <w:r w:rsidR="00C97258">
        <w:rPr>
          <w:sz w:val="28"/>
          <w:szCs w:val="28"/>
        </w:rPr>
        <w:t>ть к преодолению норм и правил</w:t>
      </w:r>
    </w:p>
    <w:tbl>
      <w:tblPr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55"/>
        <w:gridCol w:w="566"/>
        <w:gridCol w:w="755"/>
        <w:gridCol w:w="566"/>
        <w:gridCol w:w="755"/>
        <w:gridCol w:w="566"/>
        <w:gridCol w:w="755"/>
        <w:gridCol w:w="566"/>
      </w:tblGrid>
      <w:tr w:rsidR="00CF768E" w:rsidRPr="004B02F3" w:rsidTr="004B02F3">
        <w:tc>
          <w:tcPr>
            <w:tcW w:w="0" w:type="auto"/>
            <w:vMerge w:val="restart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</w:tr>
      <w:tr w:rsidR="00CF768E" w:rsidRPr="004B02F3" w:rsidTr="004B02F3">
        <w:tc>
          <w:tcPr>
            <w:tcW w:w="0" w:type="auto"/>
            <w:vMerge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CF768E" w:rsidRPr="004B02F3" w:rsidTr="004B02F3">
        <w:tc>
          <w:tcPr>
            <w:tcW w:w="0" w:type="auto"/>
            <w:vMerge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CF768E" w:rsidRPr="004B02F3" w:rsidTr="004B02F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Скл-сть к преод. норм и правил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53,3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46,7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F768E" w:rsidRPr="004B02F3" w:rsidRDefault="00CF768E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</w:tr>
    </w:tbl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CF768E">
        <w:trPr>
          <w:trHeight w:val="1256"/>
        </w:trPr>
        <w:tc>
          <w:tcPr>
            <w:tcW w:w="3981" w:type="dxa"/>
          </w:tcPr>
          <w:p w:rsidR="00CF768E" w:rsidRPr="004B6C45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F768E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CF768E" w:rsidRPr="00C11AF1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(73,3 % – 53,3 %)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 * 8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(2,056 – 1,637) *</w:t>
      </w:r>
      <w:r>
        <w:rPr>
          <w:sz w:val="28"/>
          <w:szCs w:val="28"/>
          <w:u w:val="single"/>
        </w:rPr>
        <w:t>88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0,419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2,15 = 0,9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+ 8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CF768E" w:rsidRPr="00C11AF1" w:rsidRDefault="00E4427B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68E">
        <w:rPr>
          <w:sz w:val="28"/>
          <w:szCs w:val="28"/>
        </w:rPr>
        <w:t>2,31 (</w:t>
      </w:r>
      <w:r w:rsidR="00CF768E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="00CF768E">
        <w:rPr>
          <w:sz w:val="28"/>
          <w:szCs w:val="28"/>
        </w:rPr>
        <w:t>0,01)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0,9 1,64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CF768E" w:rsidRPr="00154173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CF768E" w:rsidRPr="00D651A2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склонность к преодолению норм и правил</w:t>
      </w:r>
      <w:r w:rsidR="00596F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768E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4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 у подростков, отличающихся по половому признаку, воспитывающихся в приюте в склонности к девиантному поведению:</w:t>
      </w:r>
      <w:r w:rsidR="00484186">
        <w:rPr>
          <w:sz w:val="28"/>
          <w:szCs w:val="28"/>
        </w:rPr>
        <w:t xml:space="preserve"> склонность к аддиктивному поведению</w:t>
      </w:r>
      <w:r>
        <w:rPr>
          <w:sz w:val="28"/>
          <w:szCs w:val="28"/>
        </w:rPr>
        <w:t>.</w:t>
      </w:r>
    </w:p>
    <w:tbl>
      <w:tblPr>
        <w:tblW w:w="7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800"/>
        <w:gridCol w:w="566"/>
        <w:gridCol w:w="800"/>
        <w:gridCol w:w="416"/>
        <w:gridCol w:w="800"/>
        <w:gridCol w:w="566"/>
        <w:gridCol w:w="800"/>
        <w:gridCol w:w="416"/>
      </w:tblGrid>
      <w:tr w:rsidR="00484186" w:rsidRPr="004B02F3" w:rsidTr="004B02F3">
        <w:tc>
          <w:tcPr>
            <w:tcW w:w="0" w:type="auto"/>
            <w:vMerge w:val="restart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</w:tr>
      <w:tr w:rsidR="00484186" w:rsidRPr="004B02F3" w:rsidTr="004B02F3">
        <w:tc>
          <w:tcPr>
            <w:tcW w:w="0" w:type="auto"/>
            <w:vMerge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484186" w:rsidRPr="004B02F3" w:rsidTr="004B02F3">
        <w:tc>
          <w:tcPr>
            <w:tcW w:w="0" w:type="auto"/>
            <w:vMerge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484186" w:rsidRPr="004B02F3" w:rsidTr="004B02F3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Скл-сть к ад-му поведению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</w:tr>
    </w:tbl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CF768E">
        <w:trPr>
          <w:trHeight w:val="1256"/>
        </w:trPr>
        <w:tc>
          <w:tcPr>
            <w:tcW w:w="3981" w:type="dxa"/>
          </w:tcPr>
          <w:p w:rsidR="00CF768E" w:rsidRPr="004B6C45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F768E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CF768E" w:rsidRPr="00C11AF1" w:rsidRDefault="00CF768E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CF768E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484186">
        <w:rPr>
          <w:sz w:val="28"/>
          <w:szCs w:val="28"/>
        </w:rPr>
        <w:t xml:space="preserve"> = (80 % – 73,3</w:t>
      </w:r>
      <w:r>
        <w:rPr>
          <w:sz w:val="28"/>
          <w:szCs w:val="28"/>
        </w:rPr>
        <w:t xml:space="preserve">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11 * </w:t>
      </w:r>
      <w:r w:rsidR="00484186">
        <w:rPr>
          <w:sz w:val="28"/>
          <w:szCs w:val="28"/>
          <w:u w:val="single"/>
        </w:rPr>
        <w:t>12</w:t>
      </w:r>
      <w:r w:rsidR="00E4427B">
        <w:rPr>
          <w:sz w:val="28"/>
          <w:szCs w:val="28"/>
        </w:rPr>
        <w:t xml:space="preserve"> </w:t>
      </w:r>
      <w:r w:rsidR="00484186">
        <w:rPr>
          <w:sz w:val="28"/>
          <w:szCs w:val="28"/>
        </w:rPr>
        <w:t>= (2,214 – 2,056</w:t>
      </w:r>
      <w:r>
        <w:rPr>
          <w:sz w:val="28"/>
          <w:szCs w:val="28"/>
        </w:rPr>
        <w:t>) *</w:t>
      </w:r>
      <w:r w:rsidR="00484186">
        <w:rPr>
          <w:sz w:val="28"/>
          <w:szCs w:val="28"/>
          <w:u w:val="single"/>
        </w:rPr>
        <w:t>132</w:t>
      </w:r>
      <w:r w:rsidR="00E4427B">
        <w:rPr>
          <w:sz w:val="28"/>
          <w:szCs w:val="28"/>
          <w:u w:val="single"/>
        </w:rPr>
        <w:t xml:space="preserve"> </w:t>
      </w:r>
      <w:r w:rsidR="00484186">
        <w:rPr>
          <w:sz w:val="28"/>
          <w:szCs w:val="28"/>
        </w:rPr>
        <w:t>= 0,158 *</w:t>
      </w:r>
      <w:r w:rsidR="00E4427B">
        <w:rPr>
          <w:sz w:val="28"/>
          <w:szCs w:val="28"/>
        </w:rPr>
        <w:t xml:space="preserve"> </w:t>
      </w:r>
      <w:r w:rsidR="00484186">
        <w:rPr>
          <w:sz w:val="28"/>
          <w:szCs w:val="28"/>
        </w:rPr>
        <w:t>2,4 = 0,37</w:t>
      </w:r>
    </w:p>
    <w:p w:rsidR="00CF768E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+ 1223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CF768E" w:rsidRPr="00C11AF1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2,31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0,01)</w:t>
      </w:r>
    </w:p>
    <w:p w:rsidR="00CF768E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0,37</w:t>
      </w:r>
      <w:r w:rsidR="00CF768E">
        <w:rPr>
          <w:sz w:val="28"/>
          <w:szCs w:val="28"/>
        </w:rPr>
        <w:t xml:space="preserve"> 1,64</w:t>
      </w:r>
      <w:r w:rsidR="00E4427B">
        <w:rPr>
          <w:sz w:val="28"/>
          <w:szCs w:val="28"/>
        </w:rPr>
        <w:t xml:space="preserve"> </w:t>
      </w:r>
      <w:r w:rsidR="00CF768E"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CF768E" w:rsidRPr="00154173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CF768E" w:rsidRPr="00D651A2" w:rsidRDefault="00CF768E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склонность к</w:t>
      </w:r>
      <w:r w:rsidR="00484186" w:rsidRPr="00484186">
        <w:rPr>
          <w:sz w:val="28"/>
          <w:szCs w:val="28"/>
        </w:rPr>
        <w:t xml:space="preserve"> </w:t>
      </w:r>
      <w:r w:rsidR="00484186">
        <w:rPr>
          <w:sz w:val="28"/>
          <w:szCs w:val="28"/>
        </w:rPr>
        <w:t>аддиктивному поведению.</w:t>
      </w:r>
      <w:r>
        <w:rPr>
          <w:sz w:val="28"/>
          <w:szCs w:val="28"/>
        </w:rPr>
        <w:t xml:space="preserve"> </w:t>
      </w:r>
    </w:p>
    <w:p w:rsidR="00484186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5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 у подростков, отличающихся по половому признаку, воспитывающихся в приюте в склонности к девиантному поведению: склонность к</w:t>
      </w:r>
      <w:r w:rsidRPr="00484186">
        <w:rPr>
          <w:sz w:val="28"/>
          <w:szCs w:val="28"/>
        </w:rPr>
        <w:t xml:space="preserve"> </w:t>
      </w:r>
      <w:r>
        <w:rPr>
          <w:sz w:val="28"/>
          <w:szCs w:val="28"/>
        </w:rPr>
        <w:t>самоповреждающе</w:t>
      </w:r>
      <w:r w:rsidR="00C97258">
        <w:rPr>
          <w:sz w:val="28"/>
          <w:szCs w:val="28"/>
        </w:rPr>
        <w:t>му и саморазрушающему поведению</w:t>
      </w:r>
    </w:p>
    <w:tbl>
      <w:tblPr>
        <w:tblW w:w="7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737"/>
        <w:gridCol w:w="416"/>
        <w:gridCol w:w="735"/>
        <w:gridCol w:w="416"/>
        <w:gridCol w:w="737"/>
        <w:gridCol w:w="416"/>
        <w:gridCol w:w="735"/>
        <w:gridCol w:w="416"/>
      </w:tblGrid>
      <w:tr w:rsidR="00484186" w:rsidRPr="004B02F3" w:rsidTr="004B02F3">
        <w:tc>
          <w:tcPr>
            <w:tcW w:w="0" w:type="auto"/>
            <w:vMerge w:val="restart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</w:tr>
      <w:tr w:rsidR="00484186" w:rsidRPr="004B02F3" w:rsidTr="004B02F3">
        <w:tc>
          <w:tcPr>
            <w:tcW w:w="0" w:type="auto"/>
            <w:vMerge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484186" w:rsidRPr="004B02F3" w:rsidTr="004B02F3">
        <w:tc>
          <w:tcPr>
            <w:tcW w:w="0" w:type="auto"/>
            <w:vMerge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484186" w:rsidRPr="004B02F3" w:rsidTr="004B02F3">
        <w:trPr>
          <w:cantSplit/>
          <w:trHeight w:val="787"/>
        </w:trPr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Скл-сть</w:t>
            </w:r>
            <w:r w:rsidR="00E4427B" w:rsidRPr="004B02F3">
              <w:rPr>
                <w:rFonts w:ascii="Times New Roman" w:hAnsi="Times New Roman"/>
              </w:rPr>
              <w:t xml:space="preserve"> </w:t>
            </w:r>
            <w:r w:rsidRPr="004B02F3">
              <w:rPr>
                <w:rFonts w:ascii="Times New Roman" w:hAnsi="Times New Roman"/>
              </w:rPr>
              <w:t>к</w:t>
            </w:r>
            <w:r w:rsidR="00E4427B" w:rsidRPr="004B02F3">
              <w:rPr>
                <w:rFonts w:ascii="Times New Roman" w:hAnsi="Times New Roman"/>
              </w:rPr>
              <w:t xml:space="preserve"> </w:t>
            </w:r>
            <w:r w:rsidRPr="004B02F3">
              <w:rPr>
                <w:rFonts w:ascii="Times New Roman" w:hAnsi="Times New Roman"/>
              </w:rPr>
              <w:t>самопов-му и самораз-му поведению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60</w:t>
            </w:r>
          </w:p>
        </w:tc>
      </w:tr>
    </w:tbl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484186">
        <w:trPr>
          <w:trHeight w:val="1256"/>
        </w:trPr>
        <w:tc>
          <w:tcPr>
            <w:tcW w:w="3981" w:type="dxa"/>
          </w:tcPr>
          <w:p w:rsidR="00484186" w:rsidRPr="004B6C45" w:rsidRDefault="00484186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84186" w:rsidRDefault="00484186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484186" w:rsidRPr="00C11AF1" w:rsidRDefault="00484186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(60 % – 60 %)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 * 9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(1,772 – 1,772) *</w:t>
      </w:r>
      <w:r>
        <w:rPr>
          <w:sz w:val="28"/>
          <w:szCs w:val="28"/>
          <w:u w:val="single"/>
        </w:rPr>
        <w:t>81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2,12 = 0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+ 918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2,31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0,01)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0 1,64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484186" w:rsidRPr="00154173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склонность к</w:t>
      </w:r>
      <w:r w:rsidRPr="00484186">
        <w:rPr>
          <w:sz w:val="28"/>
          <w:szCs w:val="28"/>
        </w:rPr>
        <w:t xml:space="preserve"> </w:t>
      </w:r>
      <w:r>
        <w:rPr>
          <w:sz w:val="28"/>
          <w:szCs w:val="28"/>
        </w:rPr>
        <w:t>самоповреждающему и саморазрушающему поведению.</w:t>
      </w:r>
    </w:p>
    <w:p w:rsidR="00484186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6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различий у подростков, отличающихся по половому признаку, воспитывающихся в приюте в склонности к девиантному поведению: </w:t>
      </w:r>
      <w:r w:rsidR="00C97258">
        <w:rPr>
          <w:sz w:val="28"/>
          <w:szCs w:val="28"/>
        </w:rPr>
        <w:t>склонность к агрессии и насилию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811"/>
        <w:gridCol w:w="416"/>
        <w:gridCol w:w="811"/>
        <w:gridCol w:w="566"/>
        <w:gridCol w:w="811"/>
        <w:gridCol w:w="416"/>
        <w:gridCol w:w="811"/>
        <w:gridCol w:w="566"/>
      </w:tblGrid>
      <w:tr w:rsidR="00484186" w:rsidRPr="004B02F3" w:rsidTr="004B02F3">
        <w:tc>
          <w:tcPr>
            <w:tcW w:w="0" w:type="auto"/>
            <w:vMerge w:val="restart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</w:tr>
      <w:tr w:rsidR="00484186" w:rsidRPr="004B02F3" w:rsidTr="004B02F3">
        <w:tc>
          <w:tcPr>
            <w:tcW w:w="0" w:type="auto"/>
            <w:vMerge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484186" w:rsidRPr="004B02F3" w:rsidTr="004B02F3">
        <w:tc>
          <w:tcPr>
            <w:tcW w:w="0" w:type="auto"/>
            <w:vMerge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484186" w:rsidRPr="004B02F3" w:rsidTr="004B02F3">
        <w:trPr>
          <w:cantSplit/>
          <w:trHeight w:val="478"/>
        </w:trPr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Склон-сть к агрессии и насилию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84186" w:rsidRPr="004B02F3" w:rsidRDefault="00484186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33,3</w:t>
            </w:r>
          </w:p>
        </w:tc>
      </w:tr>
    </w:tbl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484186">
        <w:trPr>
          <w:trHeight w:val="1256"/>
        </w:trPr>
        <w:tc>
          <w:tcPr>
            <w:tcW w:w="3981" w:type="dxa"/>
          </w:tcPr>
          <w:p w:rsidR="00484186" w:rsidRPr="004B6C45" w:rsidRDefault="00484186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84186" w:rsidRDefault="00484186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484186" w:rsidRPr="00C11AF1" w:rsidRDefault="00484186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(80 % – 66,7 %)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 * 10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(2,214 – 1,911) *</w:t>
      </w:r>
      <w:r>
        <w:rPr>
          <w:sz w:val="28"/>
          <w:szCs w:val="28"/>
          <w:u w:val="single"/>
        </w:rPr>
        <w:t>120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0,303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2,33 = 0</w:t>
      </w:r>
      <w:r w:rsidR="004719E5">
        <w:rPr>
          <w:sz w:val="28"/>
          <w:szCs w:val="28"/>
        </w:rPr>
        <w:t>,71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+ 10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2,31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0,01)</w:t>
      </w:r>
    </w:p>
    <w:p w:rsidR="00484186" w:rsidRPr="00C11AF1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719E5">
        <w:rPr>
          <w:sz w:val="28"/>
          <w:szCs w:val="28"/>
        </w:rPr>
        <w:t>,71</w:t>
      </w:r>
      <w:r>
        <w:rPr>
          <w:sz w:val="28"/>
          <w:szCs w:val="28"/>
        </w:rPr>
        <w:t xml:space="preserve"> 1,64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484186" w:rsidRPr="00154173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484186" w:rsidRDefault="00484186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склонность к</w:t>
      </w:r>
      <w:r w:rsidRPr="00484186">
        <w:rPr>
          <w:sz w:val="28"/>
          <w:szCs w:val="28"/>
        </w:rPr>
        <w:t xml:space="preserve"> </w:t>
      </w:r>
      <w:r w:rsidR="004719E5">
        <w:rPr>
          <w:sz w:val="28"/>
          <w:szCs w:val="28"/>
        </w:rPr>
        <w:t>агрессии и насилию.</w:t>
      </w:r>
    </w:p>
    <w:p w:rsidR="004719E5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7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 у подростков, отличающихся по половому признаку, воспитывающихся в приюте в склонности к девиантному поведению: волевой</w:t>
      </w:r>
      <w:r w:rsidR="00C97258">
        <w:rPr>
          <w:sz w:val="28"/>
          <w:szCs w:val="28"/>
        </w:rPr>
        <w:t xml:space="preserve"> контроль эмоциональных реакций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735"/>
        <w:gridCol w:w="416"/>
        <w:gridCol w:w="734"/>
        <w:gridCol w:w="416"/>
        <w:gridCol w:w="734"/>
        <w:gridCol w:w="566"/>
        <w:gridCol w:w="734"/>
        <w:gridCol w:w="566"/>
        <w:gridCol w:w="734"/>
        <w:gridCol w:w="566"/>
        <w:gridCol w:w="609"/>
        <w:gridCol w:w="567"/>
      </w:tblGrid>
      <w:tr w:rsidR="004719E5" w:rsidRPr="004B02F3" w:rsidTr="004B02F3">
        <w:trPr>
          <w:trHeight w:val="292"/>
        </w:trPr>
        <w:tc>
          <w:tcPr>
            <w:tcW w:w="2229" w:type="dxa"/>
            <w:vMerge w:val="restart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2301" w:type="dxa"/>
            <w:gridSpan w:val="4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2600" w:type="dxa"/>
            <w:gridSpan w:val="4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2476" w:type="dxa"/>
            <w:gridSpan w:val="4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Высокий уровень</w:t>
            </w:r>
          </w:p>
        </w:tc>
      </w:tr>
      <w:tr w:rsidR="004719E5" w:rsidRPr="004B02F3" w:rsidTr="004B02F3">
        <w:trPr>
          <w:trHeight w:val="124"/>
        </w:trPr>
        <w:tc>
          <w:tcPr>
            <w:tcW w:w="2229" w:type="dxa"/>
            <w:vMerge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4719E5" w:rsidRPr="004B02F3" w:rsidTr="004B02F3">
        <w:trPr>
          <w:trHeight w:val="124"/>
        </w:trPr>
        <w:tc>
          <w:tcPr>
            <w:tcW w:w="2229" w:type="dxa"/>
            <w:vMerge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41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41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56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56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56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609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4719E5" w:rsidRPr="004B02F3" w:rsidTr="004B02F3">
        <w:trPr>
          <w:cantSplit/>
          <w:trHeight w:val="973"/>
        </w:trPr>
        <w:tc>
          <w:tcPr>
            <w:tcW w:w="2229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Волевой контроль эмоц. реакций</w:t>
            </w:r>
          </w:p>
        </w:tc>
        <w:tc>
          <w:tcPr>
            <w:tcW w:w="735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20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40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26,7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13,3</w:t>
            </w:r>
          </w:p>
        </w:tc>
        <w:tc>
          <w:tcPr>
            <w:tcW w:w="734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53,3</w:t>
            </w:r>
          </w:p>
        </w:tc>
        <w:tc>
          <w:tcPr>
            <w:tcW w:w="609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46,7</w:t>
            </w:r>
          </w:p>
        </w:tc>
      </w:tr>
    </w:tbl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4719E5">
        <w:trPr>
          <w:trHeight w:val="1256"/>
        </w:trPr>
        <w:tc>
          <w:tcPr>
            <w:tcW w:w="3981" w:type="dxa"/>
          </w:tcPr>
          <w:p w:rsidR="004719E5" w:rsidRPr="004B6C45" w:rsidRDefault="004719E5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719E5" w:rsidRDefault="004719E5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4719E5" w:rsidRPr="00C11AF1" w:rsidRDefault="004719E5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(53,3 % – 46,7 %)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 * 7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(1,637 – 1,505) *</w:t>
      </w:r>
      <w:r>
        <w:rPr>
          <w:sz w:val="28"/>
          <w:szCs w:val="28"/>
          <w:u w:val="single"/>
        </w:rPr>
        <w:t>56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0,132 *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1,93 = 0,25</w:t>
      </w: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+ 7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2,31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0,01)</w:t>
      </w: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0,25 1,64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4719E5" w:rsidRPr="00154173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волевой контроль эмоциональных реакций.</w:t>
      </w:r>
    </w:p>
    <w:p w:rsidR="004719E5" w:rsidRDefault="00CC440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7258">
        <w:rPr>
          <w:sz w:val="28"/>
          <w:szCs w:val="28"/>
        </w:rPr>
        <w:t>Приложение 8</w:t>
      </w:r>
    </w:p>
    <w:p w:rsidR="00C97258" w:rsidRDefault="00C97258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различий у подростков, отличающихся по половому признаку, воспитывающихся в приюте в склонности к девиантному поведению: склон</w:t>
      </w:r>
      <w:r w:rsidR="00C97258">
        <w:rPr>
          <w:sz w:val="28"/>
          <w:szCs w:val="28"/>
        </w:rPr>
        <w:t>ность к деликвентному поведению</w: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668"/>
        <w:gridCol w:w="566"/>
        <w:gridCol w:w="667"/>
        <w:gridCol w:w="566"/>
        <w:gridCol w:w="667"/>
        <w:gridCol w:w="466"/>
        <w:gridCol w:w="667"/>
        <w:gridCol w:w="566"/>
        <w:gridCol w:w="667"/>
        <w:gridCol w:w="466"/>
        <w:gridCol w:w="667"/>
        <w:gridCol w:w="466"/>
      </w:tblGrid>
      <w:tr w:rsidR="004719E5" w:rsidRPr="004B02F3" w:rsidTr="004B02F3">
        <w:trPr>
          <w:trHeight w:val="328"/>
        </w:trPr>
        <w:tc>
          <w:tcPr>
            <w:tcW w:w="0" w:type="auto"/>
            <w:vMerge w:val="restart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шкалы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Высокий уровень</w:t>
            </w:r>
          </w:p>
        </w:tc>
      </w:tr>
      <w:tr w:rsidR="004719E5" w:rsidRPr="004B02F3" w:rsidTr="004B02F3">
        <w:trPr>
          <w:trHeight w:val="149"/>
        </w:trPr>
        <w:tc>
          <w:tcPr>
            <w:tcW w:w="0" w:type="auto"/>
            <w:vMerge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мальчики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девочки</w:t>
            </w:r>
          </w:p>
        </w:tc>
      </w:tr>
      <w:tr w:rsidR="00CC4405" w:rsidRPr="004B02F3" w:rsidTr="004B02F3">
        <w:trPr>
          <w:trHeight w:val="149"/>
        </w:trPr>
        <w:tc>
          <w:tcPr>
            <w:tcW w:w="0" w:type="auto"/>
            <w:vMerge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%</w:t>
            </w:r>
          </w:p>
        </w:tc>
      </w:tr>
      <w:tr w:rsidR="00CC4405" w:rsidRPr="004B02F3" w:rsidTr="004B02F3">
        <w:trPr>
          <w:cantSplit/>
          <w:trHeight w:val="683"/>
        </w:trPr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Скл-ть к делик-му поведению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86,6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26,6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19E5" w:rsidRPr="004B02F3" w:rsidRDefault="004719E5" w:rsidP="004B02F3">
            <w:pPr>
              <w:pStyle w:val="HTML"/>
              <w:spacing w:line="360" w:lineRule="auto"/>
              <w:rPr>
                <w:rFonts w:ascii="Times New Roman" w:hAnsi="Times New Roman"/>
              </w:rPr>
            </w:pPr>
            <w:r w:rsidRPr="004B02F3">
              <w:rPr>
                <w:rFonts w:ascii="Times New Roman" w:hAnsi="Times New Roman"/>
              </w:rPr>
              <w:t>6,7</w:t>
            </w:r>
          </w:p>
        </w:tc>
      </w:tr>
    </w:tbl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1"/>
      </w:tblGrid>
      <w:tr w:rsidR="004719E5">
        <w:trPr>
          <w:trHeight w:val="1256"/>
        </w:trPr>
        <w:tc>
          <w:tcPr>
            <w:tcW w:w="3981" w:type="dxa"/>
          </w:tcPr>
          <w:p w:rsidR="004719E5" w:rsidRPr="004B6C45" w:rsidRDefault="004719E5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719E5" w:rsidRDefault="004719E5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 =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sz w:val="28"/>
                <w:szCs w:val="28"/>
                <w:lang w:val="en-US"/>
              </w:rPr>
              <w:t>U1 – U2) *</w:t>
            </w:r>
            <w:r w:rsidR="00E4427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n1 </w:t>
            </w:r>
            <w:r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n2</w:t>
            </w:r>
          </w:p>
          <w:p w:rsidR="004719E5" w:rsidRPr="00C11AF1" w:rsidRDefault="004719E5" w:rsidP="00E4427B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n1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en-US"/>
              </w:rPr>
              <w:t>n2</w:t>
            </w:r>
          </w:p>
        </w:tc>
      </w:tr>
    </w:tbl>
    <w:p w:rsidR="004719E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</w:p>
    <w:p w:rsidR="004719E5" w:rsidRPr="00C11AF1" w:rsidRDefault="004719E5" w:rsidP="00C972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B13855">
        <w:rPr>
          <w:sz w:val="28"/>
          <w:szCs w:val="28"/>
        </w:rPr>
        <w:t xml:space="preserve"> = (86,8 </w:t>
      </w:r>
      <w:r>
        <w:rPr>
          <w:sz w:val="28"/>
          <w:szCs w:val="28"/>
        </w:rPr>
        <w:t>% – 66,7 %) *</w:t>
      </w:r>
      <w:r w:rsidR="00E4427B">
        <w:rPr>
          <w:sz w:val="28"/>
          <w:szCs w:val="28"/>
        </w:rPr>
        <w:t xml:space="preserve"> </w:t>
      </w:r>
      <w:r w:rsidR="00B13855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* 10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="00B13855">
        <w:rPr>
          <w:sz w:val="28"/>
          <w:szCs w:val="28"/>
        </w:rPr>
        <w:t>2,398</w:t>
      </w:r>
      <w:r>
        <w:rPr>
          <w:sz w:val="28"/>
          <w:szCs w:val="28"/>
        </w:rPr>
        <w:t xml:space="preserve"> – 1,911) *</w:t>
      </w:r>
      <w:r w:rsidR="00B13855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0</w:t>
      </w:r>
      <w:r w:rsidR="00E4427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= 0</w:t>
      </w:r>
      <w:r w:rsidR="00B13855">
        <w:rPr>
          <w:sz w:val="28"/>
          <w:szCs w:val="28"/>
        </w:rPr>
        <w:t>,487 *</w:t>
      </w:r>
      <w:r w:rsidR="00E4427B">
        <w:rPr>
          <w:sz w:val="28"/>
          <w:szCs w:val="28"/>
        </w:rPr>
        <w:t xml:space="preserve"> </w:t>
      </w:r>
      <w:r w:rsidR="00B13855">
        <w:rPr>
          <w:sz w:val="28"/>
          <w:szCs w:val="28"/>
        </w:rPr>
        <w:t>2,37 = 1,15</w:t>
      </w:r>
      <w:r w:rsidR="00C97258">
        <w:rPr>
          <w:sz w:val="28"/>
          <w:szCs w:val="28"/>
        </w:rPr>
        <w:t xml:space="preserve"> </w:t>
      </w:r>
      <w:r w:rsidR="00B13855">
        <w:rPr>
          <w:sz w:val="28"/>
          <w:szCs w:val="28"/>
        </w:rPr>
        <w:t>13</w:t>
      </w:r>
      <w:r>
        <w:rPr>
          <w:sz w:val="28"/>
          <w:szCs w:val="28"/>
        </w:rPr>
        <w:t xml:space="preserve"> + 10</w:t>
      </w:r>
      <w:r w:rsidR="00B13855">
        <w:rPr>
          <w:sz w:val="28"/>
          <w:szCs w:val="28"/>
        </w:rPr>
        <w:t xml:space="preserve"> 23</w:t>
      </w: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 w:rsidRPr="00C11AF1">
        <w:rPr>
          <w:sz w:val="28"/>
          <w:szCs w:val="28"/>
          <w:lang w:val="en-US"/>
        </w:rPr>
        <w:t>U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= 1,64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0,05)</w:t>
      </w:r>
    </w:p>
    <w:p w:rsidR="004719E5" w:rsidRPr="00C11AF1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2,31 (</w:t>
      </w:r>
      <w:r>
        <w:rPr>
          <w:sz w:val="28"/>
          <w:szCs w:val="28"/>
          <w:lang w:val="en-US"/>
        </w:rPr>
        <w:t>p</w:t>
      </w:r>
      <w:r w:rsidR="00E4427B">
        <w:rPr>
          <w:sz w:val="28"/>
          <w:szCs w:val="28"/>
        </w:rPr>
        <w:t xml:space="preserve"> </w:t>
      </w:r>
      <w:r>
        <w:rPr>
          <w:sz w:val="28"/>
          <w:szCs w:val="28"/>
        </w:rPr>
        <w:t>0,01)</w:t>
      </w:r>
    </w:p>
    <w:p w:rsidR="004719E5" w:rsidRPr="00C11AF1" w:rsidRDefault="00B1385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1,15</w:t>
      </w:r>
      <w:r w:rsidR="004719E5">
        <w:rPr>
          <w:sz w:val="28"/>
          <w:szCs w:val="28"/>
        </w:rPr>
        <w:t xml:space="preserve"> 1,64</w:t>
      </w:r>
      <w:r w:rsidR="00E4427B">
        <w:rPr>
          <w:sz w:val="28"/>
          <w:szCs w:val="28"/>
        </w:rPr>
        <w:t xml:space="preserve"> </w:t>
      </w:r>
      <w:r w:rsidR="004719E5">
        <w:rPr>
          <w:sz w:val="28"/>
          <w:szCs w:val="28"/>
        </w:rPr>
        <w:t>2,31</w:t>
      </w:r>
      <w:r w:rsidR="00E4427B">
        <w:rPr>
          <w:sz w:val="28"/>
          <w:szCs w:val="28"/>
        </w:rPr>
        <w:t xml:space="preserve"> </w:t>
      </w:r>
    </w:p>
    <w:p w:rsidR="004719E5" w:rsidRPr="00154173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</w:p>
    <w:p w:rsidR="00B13855" w:rsidRDefault="004719E5" w:rsidP="00E442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между группами мальчиков и девочек, воспитывающихся в приюте</w:t>
      </w:r>
      <w:r w:rsidR="00C97258">
        <w:rPr>
          <w:sz w:val="28"/>
          <w:szCs w:val="28"/>
        </w:rPr>
        <w:t>,</w:t>
      </w:r>
      <w:r>
        <w:rPr>
          <w:sz w:val="28"/>
          <w:szCs w:val="28"/>
        </w:rPr>
        <w:t xml:space="preserve"> не существует различий в склонности к девиантному поведению: склонность к</w:t>
      </w:r>
      <w:r w:rsidRPr="00484186">
        <w:rPr>
          <w:sz w:val="28"/>
          <w:szCs w:val="28"/>
        </w:rPr>
        <w:t xml:space="preserve"> </w:t>
      </w:r>
      <w:r w:rsidR="00B13855">
        <w:rPr>
          <w:sz w:val="28"/>
          <w:szCs w:val="28"/>
        </w:rPr>
        <w:t>деликвентному поведению.</w:t>
      </w:r>
      <w:bookmarkStart w:id="0" w:name="_GoBack"/>
      <w:bookmarkEnd w:id="0"/>
    </w:p>
    <w:sectPr w:rsidR="00B13855" w:rsidSect="00E4427B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F3" w:rsidRDefault="004B02F3">
      <w:r>
        <w:separator/>
      </w:r>
    </w:p>
  </w:endnote>
  <w:endnote w:type="continuationSeparator" w:id="0">
    <w:p w:rsidR="004B02F3" w:rsidRDefault="004B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F3" w:rsidRDefault="004B02F3">
      <w:r>
        <w:separator/>
      </w:r>
    </w:p>
  </w:footnote>
  <w:footnote w:type="continuationSeparator" w:id="0">
    <w:p w:rsidR="004B02F3" w:rsidRDefault="004B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7B" w:rsidRDefault="00E4427B" w:rsidP="006F6D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27B" w:rsidRDefault="00E442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7B" w:rsidRDefault="00D616F3" w:rsidP="006F6D6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4427B" w:rsidRDefault="00E442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5E6"/>
    <w:multiLevelType w:val="hybridMultilevel"/>
    <w:tmpl w:val="94B2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67077"/>
    <w:multiLevelType w:val="hybridMultilevel"/>
    <w:tmpl w:val="9DBA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F3859"/>
    <w:multiLevelType w:val="multilevel"/>
    <w:tmpl w:val="FD322E4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51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cs="Times New Roman" w:hint="default"/>
        <w:sz w:val="28"/>
      </w:rPr>
    </w:lvl>
  </w:abstractNum>
  <w:abstractNum w:abstractNumId="3">
    <w:nsid w:val="1360014A"/>
    <w:multiLevelType w:val="hybridMultilevel"/>
    <w:tmpl w:val="4274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9324B"/>
    <w:multiLevelType w:val="hybridMultilevel"/>
    <w:tmpl w:val="276A7E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D373273"/>
    <w:multiLevelType w:val="hybridMultilevel"/>
    <w:tmpl w:val="D2464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757D60"/>
    <w:multiLevelType w:val="hybridMultilevel"/>
    <w:tmpl w:val="CD76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7B7A6A"/>
    <w:multiLevelType w:val="hybridMultilevel"/>
    <w:tmpl w:val="1B3A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9C048F"/>
    <w:multiLevelType w:val="multilevel"/>
    <w:tmpl w:val="10F0498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9">
    <w:nsid w:val="4F150F54"/>
    <w:multiLevelType w:val="hybridMultilevel"/>
    <w:tmpl w:val="823E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073EBC"/>
    <w:multiLevelType w:val="hybridMultilevel"/>
    <w:tmpl w:val="220A6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253814"/>
    <w:multiLevelType w:val="hybridMultilevel"/>
    <w:tmpl w:val="169C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2B038F"/>
    <w:multiLevelType w:val="hybridMultilevel"/>
    <w:tmpl w:val="69A68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D327DE"/>
    <w:multiLevelType w:val="hybridMultilevel"/>
    <w:tmpl w:val="B7DE3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E70C5D"/>
    <w:multiLevelType w:val="hybridMultilevel"/>
    <w:tmpl w:val="1E10A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6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B6F"/>
    <w:rsid w:val="000213DC"/>
    <w:rsid w:val="00054D28"/>
    <w:rsid w:val="000617E9"/>
    <w:rsid w:val="00067B9D"/>
    <w:rsid w:val="000869E5"/>
    <w:rsid w:val="00094C39"/>
    <w:rsid w:val="00097C60"/>
    <w:rsid w:val="000A5E62"/>
    <w:rsid w:val="000B2345"/>
    <w:rsid w:val="000B72BE"/>
    <w:rsid w:val="000E1500"/>
    <w:rsid w:val="0010177D"/>
    <w:rsid w:val="00103960"/>
    <w:rsid w:val="001202B6"/>
    <w:rsid w:val="00154173"/>
    <w:rsid w:val="001D0192"/>
    <w:rsid w:val="001D3ED0"/>
    <w:rsid w:val="002228AD"/>
    <w:rsid w:val="002346F9"/>
    <w:rsid w:val="00236C3C"/>
    <w:rsid w:val="002D6002"/>
    <w:rsid w:val="0030317B"/>
    <w:rsid w:val="003572F2"/>
    <w:rsid w:val="00397447"/>
    <w:rsid w:val="003A5B57"/>
    <w:rsid w:val="003C2DC0"/>
    <w:rsid w:val="003C7692"/>
    <w:rsid w:val="003E4B78"/>
    <w:rsid w:val="003F3BF5"/>
    <w:rsid w:val="004719E5"/>
    <w:rsid w:val="00484186"/>
    <w:rsid w:val="004A4A74"/>
    <w:rsid w:val="004B02F3"/>
    <w:rsid w:val="004B6C45"/>
    <w:rsid w:val="00514A4B"/>
    <w:rsid w:val="00524EBF"/>
    <w:rsid w:val="005519CD"/>
    <w:rsid w:val="00592EEE"/>
    <w:rsid w:val="00596FD0"/>
    <w:rsid w:val="005A49FD"/>
    <w:rsid w:val="005B04ED"/>
    <w:rsid w:val="005E7FED"/>
    <w:rsid w:val="00604A29"/>
    <w:rsid w:val="00621D62"/>
    <w:rsid w:val="0062599E"/>
    <w:rsid w:val="00647FA1"/>
    <w:rsid w:val="00684005"/>
    <w:rsid w:val="006E5B4B"/>
    <w:rsid w:val="006F6D62"/>
    <w:rsid w:val="0073022E"/>
    <w:rsid w:val="00854B6F"/>
    <w:rsid w:val="008B460F"/>
    <w:rsid w:val="00916126"/>
    <w:rsid w:val="00922BC9"/>
    <w:rsid w:val="00937287"/>
    <w:rsid w:val="00937F5E"/>
    <w:rsid w:val="00940ACA"/>
    <w:rsid w:val="009800B9"/>
    <w:rsid w:val="009E2841"/>
    <w:rsid w:val="00A57A22"/>
    <w:rsid w:val="00A92F09"/>
    <w:rsid w:val="00AC4D8C"/>
    <w:rsid w:val="00AF1410"/>
    <w:rsid w:val="00B13855"/>
    <w:rsid w:val="00B410B5"/>
    <w:rsid w:val="00B4507E"/>
    <w:rsid w:val="00B45B91"/>
    <w:rsid w:val="00B82830"/>
    <w:rsid w:val="00BC39D9"/>
    <w:rsid w:val="00C10DC5"/>
    <w:rsid w:val="00C11AF1"/>
    <w:rsid w:val="00C76F41"/>
    <w:rsid w:val="00C93BC9"/>
    <w:rsid w:val="00C97258"/>
    <w:rsid w:val="00CB35F1"/>
    <w:rsid w:val="00CC4405"/>
    <w:rsid w:val="00CE2630"/>
    <w:rsid w:val="00CF768E"/>
    <w:rsid w:val="00D22E06"/>
    <w:rsid w:val="00D36370"/>
    <w:rsid w:val="00D616F3"/>
    <w:rsid w:val="00D651A2"/>
    <w:rsid w:val="00D97789"/>
    <w:rsid w:val="00DA05C5"/>
    <w:rsid w:val="00DD3785"/>
    <w:rsid w:val="00DD4FB0"/>
    <w:rsid w:val="00DE2034"/>
    <w:rsid w:val="00E263B1"/>
    <w:rsid w:val="00E31214"/>
    <w:rsid w:val="00E4427B"/>
    <w:rsid w:val="00E61352"/>
    <w:rsid w:val="00E63953"/>
    <w:rsid w:val="00E81C6E"/>
    <w:rsid w:val="00EC2013"/>
    <w:rsid w:val="00EC62CC"/>
    <w:rsid w:val="00ED720D"/>
    <w:rsid w:val="00F078CA"/>
    <w:rsid w:val="00F760D1"/>
    <w:rsid w:val="00F907FB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854BB16D-91BA-45AB-B6D0-68A4C4B9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5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A5E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A5E62"/>
    <w:rPr>
      <w:rFonts w:cs="Times New Roman"/>
    </w:rPr>
  </w:style>
  <w:style w:type="table" w:styleId="a6">
    <w:name w:val="Table Grid"/>
    <w:basedOn w:val="a1"/>
    <w:uiPriority w:val="59"/>
    <w:rsid w:val="00094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13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Theme"/>
    <w:basedOn w:val="a1"/>
    <w:uiPriority w:val="99"/>
    <w:rsid w:val="00E61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9733</Words>
  <Characters>55481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Minus</Company>
  <LinksUpToDate>false</LinksUpToDate>
  <CharactersWithSpaces>65084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KMK</dc:creator>
  <cp:keywords/>
  <dc:description/>
  <cp:lastModifiedBy>admin</cp:lastModifiedBy>
  <cp:revision>2</cp:revision>
  <dcterms:created xsi:type="dcterms:W3CDTF">2014-03-05T00:40:00Z</dcterms:created>
  <dcterms:modified xsi:type="dcterms:W3CDTF">2014-03-05T00:40:00Z</dcterms:modified>
</cp:coreProperties>
</file>