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Введение</w:t>
      </w:r>
    </w:p>
    <w:p w:rsidR="00A123A3" w:rsidRPr="00BD263A" w:rsidRDefault="00A123A3" w:rsidP="00A123A3">
      <w:pPr>
        <w:pStyle w:val="5"/>
        <w:keepNext w:val="0"/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</w:rPr>
      </w:pPr>
      <w:r w:rsidRPr="00BD263A">
        <w:rPr>
          <w:rFonts w:ascii="Times New Roman" w:hAnsi="Times New Roman" w:cs="Times New Roman"/>
          <w:b w:val="0"/>
          <w:color w:val="000000"/>
        </w:rPr>
        <w:t xml:space="preserve">Глава </w:t>
      </w:r>
      <w:r w:rsidRPr="00BD263A">
        <w:rPr>
          <w:rFonts w:ascii="Times New Roman" w:hAnsi="Times New Roman" w:cs="Times New Roman"/>
          <w:b w:val="0"/>
          <w:color w:val="000000"/>
          <w:lang w:val="en-US"/>
        </w:rPr>
        <w:t>1</w:t>
      </w:r>
      <w:r w:rsidRPr="00BD263A">
        <w:rPr>
          <w:rFonts w:ascii="Times New Roman" w:hAnsi="Times New Roman" w:cs="Times New Roman"/>
          <w:b w:val="0"/>
          <w:color w:val="000000"/>
        </w:rPr>
        <w:t>. Имя собственное как объект лингвистических исследований</w:t>
      </w:r>
    </w:p>
    <w:p w:rsidR="00A123A3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1.1 Ономастика как наука</w:t>
      </w:r>
    </w:p>
    <w:p w:rsidR="00A123A3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1.2 Специфика имени собственного как особой языковой категории</w:t>
      </w:r>
    </w:p>
    <w:p w:rsidR="00A123A3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1.3 Проблема классификации имен собственных</w:t>
      </w:r>
    </w:p>
    <w:p w:rsidR="00A123A3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1.4 Аспекты исследования имен собственных</w:t>
      </w:r>
    </w:p>
    <w:p w:rsidR="00A123A3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1.5 Имя собственное с точки зрения лингвокультурологии</w:t>
      </w:r>
    </w:p>
    <w:p w:rsidR="00A123A3" w:rsidRPr="00BD263A" w:rsidRDefault="00A123A3" w:rsidP="00A123A3">
      <w:pPr>
        <w:pStyle w:val="32"/>
        <w:suppressAutoHyphens/>
        <w:spacing w:line="360" w:lineRule="auto"/>
        <w:jc w:val="left"/>
        <w:rPr>
          <w:rFonts w:ascii="Times New Roman" w:hAnsi="Times New Roman" w:cs="Times New Roman"/>
          <w:b w:val="0"/>
          <w:bCs w:val="0"/>
          <w:color w:val="000000"/>
        </w:rPr>
      </w:pPr>
      <w:r w:rsidRPr="00BD263A">
        <w:rPr>
          <w:rFonts w:ascii="Times New Roman" w:hAnsi="Times New Roman" w:cs="Times New Roman"/>
          <w:b w:val="0"/>
          <w:caps w:val="0"/>
          <w:color w:val="000000"/>
        </w:rPr>
        <w:t>Глава</w:t>
      </w:r>
      <w:r w:rsidRPr="00BD263A">
        <w:rPr>
          <w:rFonts w:ascii="Times New Roman" w:hAnsi="Times New Roman" w:cs="Times New Roman"/>
          <w:b w:val="0"/>
          <w:caps w:val="0"/>
          <w:color w:val="000000"/>
          <w:lang w:val="en-US"/>
        </w:rPr>
        <w:t xml:space="preserve"> 2</w:t>
      </w:r>
      <w:r w:rsidRPr="00BD263A">
        <w:rPr>
          <w:rFonts w:ascii="Times New Roman" w:hAnsi="Times New Roman" w:cs="Times New Roman"/>
          <w:b w:val="0"/>
          <w:caps w:val="0"/>
          <w:color w:val="000000"/>
        </w:rPr>
        <w:t>. Особенности функционирования имен собственных в фольклорных текстах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2.1 Личное имя собственное в немецкоязычном фольклорном тексте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2.1.1 Частотность употребления антропонимов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2.1.2 Этимология личных имен собственных</w:t>
      </w:r>
    </w:p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2.1.3 Употребление личных имён собственных с названиями титулов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2.1.4 Апеллятивация личных имен собственных</w:t>
      </w:r>
    </w:p>
    <w:p w:rsidR="00A123A3" w:rsidRPr="00BD263A" w:rsidRDefault="00A123A3" w:rsidP="00A123A3">
      <w:pPr>
        <w:pStyle w:val="32"/>
        <w:suppressAutoHyphens/>
        <w:spacing w:line="360" w:lineRule="auto"/>
        <w:jc w:val="left"/>
        <w:rPr>
          <w:rFonts w:ascii="Times New Roman" w:hAnsi="Times New Roman" w:cs="Times New Roman"/>
          <w:b w:val="0"/>
          <w:caps w:val="0"/>
          <w:color w:val="000000"/>
        </w:rPr>
      </w:pPr>
      <w:r w:rsidRPr="00BD263A">
        <w:rPr>
          <w:rFonts w:ascii="Times New Roman" w:hAnsi="Times New Roman" w:cs="Times New Roman"/>
          <w:b w:val="0"/>
          <w:caps w:val="0"/>
          <w:color w:val="000000"/>
        </w:rPr>
        <w:t>2.2 Особенности функционирования топонимов как источник культурной информации</w:t>
      </w:r>
    </w:p>
    <w:p w:rsidR="00A123A3" w:rsidRPr="00BD263A" w:rsidRDefault="00A123A3" w:rsidP="00A123A3">
      <w:pPr>
        <w:pStyle w:val="32"/>
        <w:suppressAutoHyphens/>
        <w:spacing w:line="360" w:lineRule="auto"/>
        <w:jc w:val="left"/>
        <w:rPr>
          <w:rFonts w:ascii="Times New Roman" w:hAnsi="Times New Roman" w:cs="Times New Roman"/>
          <w:b w:val="0"/>
          <w:caps w:val="0"/>
          <w:color w:val="000000"/>
        </w:rPr>
      </w:pPr>
      <w:r w:rsidRPr="00BD263A">
        <w:rPr>
          <w:rFonts w:ascii="Times New Roman" w:hAnsi="Times New Roman" w:cs="Times New Roman"/>
          <w:b w:val="0"/>
          <w:caps w:val="0"/>
          <w:color w:val="000000"/>
        </w:rPr>
        <w:t>2.3 Особенности функционирования библеизмов, являющихся источником информации о религиозных представлениях этноса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</w:rPr>
      </w:pPr>
      <w:r w:rsidRPr="00BD263A">
        <w:rPr>
          <w:color w:val="000000"/>
          <w:sz w:val="28"/>
        </w:rPr>
        <w:t>2.4 Особенности функционирования мифонимов как источник культурной информации</w:t>
      </w:r>
    </w:p>
    <w:p w:rsidR="00A123A3" w:rsidRPr="00BD263A" w:rsidRDefault="00A123A3" w:rsidP="00A123A3">
      <w:pPr>
        <w:pStyle w:val="5"/>
        <w:keepNext w:val="0"/>
        <w:suppressAutoHyphens/>
        <w:spacing w:line="360" w:lineRule="auto"/>
        <w:jc w:val="left"/>
        <w:rPr>
          <w:rFonts w:ascii="Times New Roman" w:hAnsi="Times New Roman" w:cs="Times New Roman"/>
          <w:b w:val="0"/>
          <w:color w:val="000000"/>
        </w:rPr>
      </w:pPr>
      <w:r w:rsidRPr="00BD263A">
        <w:rPr>
          <w:rFonts w:ascii="Times New Roman" w:hAnsi="Times New Roman" w:cs="Times New Roman"/>
          <w:b w:val="0"/>
          <w:color w:val="000000"/>
        </w:rPr>
        <w:t>Заключение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BD263A">
        <w:rPr>
          <w:bCs/>
          <w:color w:val="000000"/>
          <w:sz w:val="28"/>
        </w:rPr>
        <w:t>Библиография</w:t>
      </w:r>
    </w:p>
    <w:p w:rsidR="00D57831" w:rsidRPr="00BD263A" w:rsidRDefault="00083CC3" w:rsidP="00A123A3">
      <w:pPr>
        <w:suppressAutoHyphens/>
        <w:spacing w:line="360" w:lineRule="auto"/>
        <w:ind w:firstLine="709"/>
        <w:jc w:val="both"/>
        <w:rPr>
          <w:b/>
          <w:bCs/>
          <w:color w:val="FFFFFF"/>
          <w:sz w:val="28"/>
        </w:rPr>
      </w:pPr>
      <w:r w:rsidRPr="00BD263A">
        <w:rPr>
          <w:b/>
          <w:bCs/>
          <w:color w:val="FFFFFF"/>
          <w:sz w:val="28"/>
        </w:rPr>
        <w:t>антропоним топоним библеизм мифоним фольклорный текст</w:t>
      </w:r>
    </w:p>
    <w:p w:rsidR="00E34936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br w:type="page"/>
      </w:r>
      <w:r w:rsidR="00E34936" w:rsidRPr="00BD263A">
        <w:rPr>
          <w:b/>
          <w:bCs/>
          <w:color w:val="000000"/>
          <w:sz w:val="28"/>
          <w:szCs w:val="28"/>
        </w:rPr>
        <w:t>ВВЕДЕНИЕ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Имена собственные с давних пор привлекали внимание исследователей. Ученых интересовала история их возникновения, значение и смысл, связь с историей общества, с мировоззрением и верованиями людей, с окружающей природой. В настоящее время интерес к ономастике значительно возрос. Он проявляется в появлении всевозможного рода книг, посвященных тайнам имени собственного, в издании многочисленных словарей личных имен и фамилий, а также в значительном количестве научных публикаций.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Значительная часть работ в современной лингвистике посвящена изучению функционирования имен собственных в художественном тексте (Белоусова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Е.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А., Фонякова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 и др.). С нашей точки зрения, особый интерес представляет исследование функционирования имен собственных в фольклорном тексте, в частности, в народных песнях, 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рассматривая функции имен собственных в фольклорном тексте можно выявить особенности национальной культуры этноса. Именно этому и посвящена данная работа.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Проблемой функционирования имён собственных в фольклорных текстах занимались немногие. Из доступных нам работ следует назвать научные статьи Хроленко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Сартаевой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Таким образом, </w:t>
      </w:r>
      <w:r w:rsidRPr="00BD263A">
        <w:rPr>
          <w:i/>
          <w:iCs/>
          <w:color w:val="000000"/>
          <w:sz w:val="28"/>
          <w:szCs w:val="28"/>
        </w:rPr>
        <w:t>объектом</w:t>
      </w:r>
      <w:r w:rsidRPr="00BD263A">
        <w:rPr>
          <w:color w:val="000000"/>
          <w:sz w:val="28"/>
          <w:szCs w:val="28"/>
        </w:rPr>
        <w:t xml:space="preserve"> данного исследования являются имена собственные. </w:t>
      </w:r>
      <w:r w:rsidRPr="00BD263A">
        <w:rPr>
          <w:i/>
          <w:iCs/>
          <w:color w:val="000000"/>
          <w:sz w:val="28"/>
          <w:szCs w:val="28"/>
        </w:rPr>
        <w:t xml:space="preserve">Предметом </w:t>
      </w:r>
      <w:r w:rsidRPr="00BD263A">
        <w:rPr>
          <w:color w:val="000000"/>
          <w:sz w:val="28"/>
          <w:szCs w:val="28"/>
        </w:rPr>
        <w:t>анализа являются особенности их функционирования в немецких народных песнях как источник культурной информации.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Цель</w:t>
      </w:r>
      <w:r w:rsidRPr="00BD263A">
        <w:rPr>
          <w:color w:val="000000"/>
          <w:sz w:val="28"/>
          <w:szCs w:val="28"/>
        </w:rPr>
        <w:t xml:space="preserve"> работы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— выявление культурной информации, которую несут имена собственные в фольклорном тексте.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Из цели вытекают следующие </w:t>
      </w:r>
      <w:r w:rsidRPr="00BD263A">
        <w:rPr>
          <w:i/>
          <w:iCs/>
          <w:color w:val="000000"/>
          <w:sz w:val="28"/>
          <w:szCs w:val="28"/>
        </w:rPr>
        <w:t>задачи</w:t>
      </w:r>
      <w:r w:rsidRPr="00BD263A">
        <w:rPr>
          <w:color w:val="000000"/>
          <w:sz w:val="28"/>
          <w:szCs w:val="28"/>
        </w:rPr>
        <w:t>:</w:t>
      </w:r>
    </w:p>
    <w:p w:rsidR="00E34936" w:rsidRPr="00BD263A" w:rsidRDefault="00E34936" w:rsidP="00A123A3">
      <w:pPr>
        <w:numPr>
          <w:ilvl w:val="0"/>
          <w:numId w:val="4"/>
        </w:numPr>
        <w:tabs>
          <w:tab w:val="left" w:pos="1425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рассмотреть основные теоретические положения, касающиеся имен собственных в современной лингвистике;</w:t>
      </w:r>
    </w:p>
    <w:p w:rsidR="00A123A3" w:rsidRPr="00BD263A" w:rsidRDefault="00E34936" w:rsidP="00A123A3">
      <w:pPr>
        <w:numPr>
          <w:ilvl w:val="0"/>
          <w:numId w:val="4"/>
        </w:numPr>
        <w:tabs>
          <w:tab w:val="left" w:pos="1425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выявить особенности функционирования разных разрядов имён собственных (антропонимов, топонимов, библеизмов, мифонимов) в фольклорных текстах.</w:t>
      </w:r>
    </w:p>
    <w:p w:rsidR="00E34936" w:rsidRPr="00BD263A" w:rsidRDefault="00E34936" w:rsidP="00A123A3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сделать заключение о типах культурной информации, которую несут имена собственные в текстах немецких народных песен.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Актуальность</w:t>
      </w:r>
      <w:r w:rsidRPr="00BD263A">
        <w:rPr>
          <w:color w:val="000000"/>
          <w:sz w:val="28"/>
          <w:szCs w:val="28"/>
        </w:rPr>
        <w:t xml:space="preserve"> нашей работы заключается в недостаточной изученности функций имён собственных в фольклорных текстах, а также в возросшем интересе к анализу языкового материала с позиции лингвокультурологии как одного из сравнительно молодых направлений лингвистических исследований.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Материалом</w:t>
      </w:r>
      <w:r w:rsidRPr="00BD263A">
        <w:rPr>
          <w:color w:val="000000"/>
          <w:sz w:val="28"/>
          <w:szCs w:val="28"/>
        </w:rPr>
        <w:t xml:space="preserve"> работы послужили тексты 102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песен из сборника немецких народных песен Ахима фон Арнима и Клеменсе Брентано, который называется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  <w:lang w:val="en-US"/>
        </w:rPr>
        <w:t>Knaben</w:t>
      </w:r>
      <w:r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  <w:lang w:val="en-US"/>
        </w:rPr>
        <w:t>Wunderhorn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работе были использованы следующие </w:t>
      </w:r>
      <w:r w:rsidRPr="00BD263A">
        <w:rPr>
          <w:i/>
          <w:iCs/>
          <w:color w:val="000000"/>
          <w:sz w:val="28"/>
          <w:szCs w:val="28"/>
        </w:rPr>
        <w:t>методы</w:t>
      </w:r>
      <w:r w:rsidRPr="00BD263A">
        <w:rPr>
          <w:color w:val="000000"/>
          <w:sz w:val="28"/>
          <w:szCs w:val="28"/>
        </w:rPr>
        <w:t>: метод наблюдения, контекстуального анализа, прием построения классификации.</w:t>
      </w:r>
    </w:p>
    <w:p w:rsidR="00E34936" w:rsidRPr="00BD263A" w:rsidRDefault="00E34936" w:rsidP="00A123A3">
      <w:pPr>
        <w:pStyle w:val="27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BD263A">
        <w:rPr>
          <w:rFonts w:ascii="Times New Roman" w:hAnsi="Times New Roman" w:cs="Times New Roman"/>
          <w:color w:val="000000"/>
        </w:rPr>
        <w:t>Дипломная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работа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состоит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из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введения,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двух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глав,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заключения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и</w:t>
      </w:r>
      <w:r w:rsidR="00A123A3" w:rsidRPr="00BD263A">
        <w:rPr>
          <w:rFonts w:ascii="Times New Roman" w:hAnsi="Times New Roman" w:cs="Times New Roman"/>
          <w:color w:val="000000"/>
        </w:rPr>
        <w:t xml:space="preserve"> </w:t>
      </w:r>
      <w:r w:rsidRPr="00BD263A">
        <w:rPr>
          <w:rFonts w:ascii="Times New Roman" w:hAnsi="Times New Roman" w:cs="Times New Roman"/>
          <w:color w:val="000000"/>
        </w:rPr>
        <w:t>списка использованной литературы.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первой главе рассматриваются основные теоретические положения, касающиеся имен собственных в современной лингвистике и их основные функции.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Во второй главе выявляются особенности функционирования имен собственных в немецкоязычных фольклорных текстах, являющиеся источником культурной информации разных типов. В заключении подводятся итоги исследования.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A123A3" w:rsidP="00A123A3">
      <w:pPr>
        <w:pStyle w:val="5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BD263A">
        <w:rPr>
          <w:rFonts w:ascii="Times New Roman" w:hAnsi="Times New Roman" w:cs="Times New Roman"/>
          <w:color w:val="000000"/>
        </w:rPr>
        <w:br w:type="page"/>
      </w:r>
      <w:r w:rsidR="00E34936" w:rsidRPr="00BD263A">
        <w:rPr>
          <w:rFonts w:ascii="Times New Roman" w:hAnsi="Times New Roman" w:cs="Times New Roman"/>
          <w:color w:val="000000"/>
        </w:rPr>
        <w:t>ГЛАВА I. ИМЯ СОБСТВЕННОЕ КАК ОБЪЕКТ ЛИНГВИСТИЧЕСКИХ ИССЛЕДОВАНИЙ</w:t>
      </w:r>
    </w:p>
    <w:p w:rsidR="00A123A3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1.1 Ономастика как наука</w:t>
      </w: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Ономастика (от греческого </w:t>
      </w:r>
      <w:r w:rsidRPr="00BD263A">
        <w:rPr>
          <w:i/>
          <w:iCs/>
          <w:color w:val="000000"/>
          <w:sz w:val="28"/>
          <w:szCs w:val="28"/>
        </w:rPr>
        <w:t>onomastika</w:t>
      </w:r>
      <w:r w:rsidRPr="00BD263A">
        <w:rPr>
          <w:color w:val="000000"/>
          <w:sz w:val="28"/>
          <w:szCs w:val="28"/>
        </w:rPr>
        <w:t xml:space="preserve"> — ‘искусство давать имена’) — раздел языкознания, изучающий собственные имена [Караулов 1998: 279].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Подольская в своем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Словаре русской ономастической терминологии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выделяет несколько разновидностей ономастики как науки.</w:t>
      </w:r>
    </w:p>
    <w:p w:rsidR="00E34936" w:rsidRPr="00BD263A" w:rsidRDefault="00E34936" w:rsidP="00A123A3">
      <w:pPr>
        <w:pStyle w:val="25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BD263A">
        <w:rPr>
          <w:rFonts w:ascii="Times New Roman" w:hAnsi="Times New Roman" w:cs="Times New Roman"/>
        </w:rPr>
        <w:t>Поэтическая ономастика — раздел ономастики изучающий, любые имена собственные (поэтонимы) в художественных литературных произведениях: принципы их создания, стиль, функционирование в тексте, восприятие читателем; а также мировоззрение и эстетические установки автора.</w:t>
      </w:r>
    </w:p>
    <w:p w:rsidR="00E34936" w:rsidRPr="00BD263A" w:rsidRDefault="00E34936" w:rsidP="00A123A3">
      <w:pPr>
        <w:pStyle w:val="25"/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BD263A">
        <w:rPr>
          <w:rFonts w:ascii="Times New Roman" w:hAnsi="Times New Roman" w:cs="Times New Roman"/>
        </w:rPr>
        <w:t>Прикладная ономастика — особое направление ономастических исследований, связанное с практикой установления формы, ударения, произношения, транскрипции, орфографии, норм склонения имен собственных, а также с установлением нормативных моделей отонимичных образований (отчеств, названий жителей по местожительству, прилагательных от топонимов и</w:t>
      </w:r>
      <w:r w:rsidR="00A123A3" w:rsidRPr="00BD263A">
        <w:rPr>
          <w:rFonts w:ascii="Times New Roman" w:hAnsi="Times New Roman" w:cs="Times New Roman"/>
        </w:rPr>
        <w:t xml:space="preserve"> </w:t>
      </w:r>
      <w:r w:rsidRPr="00BD263A">
        <w:rPr>
          <w:rFonts w:ascii="Times New Roman" w:hAnsi="Times New Roman" w:cs="Times New Roman"/>
        </w:rPr>
        <w:t>т.</w:t>
      </w:r>
      <w:r w:rsidR="00A123A3" w:rsidRPr="00BD263A">
        <w:rPr>
          <w:rFonts w:ascii="Times New Roman" w:hAnsi="Times New Roman" w:cs="Times New Roman"/>
        </w:rPr>
        <w:t xml:space="preserve"> </w:t>
      </w:r>
      <w:r w:rsidRPr="00BD263A">
        <w:rPr>
          <w:rFonts w:ascii="Times New Roman" w:hAnsi="Times New Roman" w:cs="Times New Roman"/>
        </w:rPr>
        <w:t>п.). В этом направлении ономастических исследований выделяются подвиды прикладная топонимика, прикладная антропонимика и</w:t>
      </w:r>
      <w:r w:rsidR="00A123A3" w:rsidRPr="00BD263A">
        <w:rPr>
          <w:rFonts w:ascii="Times New Roman" w:hAnsi="Times New Roman" w:cs="Times New Roman"/>
        </w:rPr>
        <w:t xml:space="preserve"> </w:t>
      </w:r>
      <w:r w:rsidRPr="00BD263A">
        <w:rPr>
          <w:rFonts w:ascii="Times New Roman" w:hAnsi="Times New Roman" w:cs="Times New Roman"/>
        </w:rPr>
        <w:t>т.</w:t>
      </w:r>
      <w:r w:rsidR="00A123A3" w:rsidRPr="00BD263A">
        <w:rPr>
          <w:rFonts w:ascii="Times New Roman" w:hAnsi="Times New Roman" w:cs="Times New Roman"/>
        </w:rPr>
        <w:t xml:space="preserve"> </w:t>
      </w:r>
      <w:r w:rsidRPr="00BD263A">
        <w:rPr>
          <w:rFonts w:ascii="Times New Roman" w:hAnsi="Times New Roman" w:cs="Times New Roman"/>
        </w:rPr>
        <w:t>д.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Региональная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</w:rPr>
        <w:t>ономастика</w:t>
      </w:r>
      <w:r w:rsidRPr="00BD263A">
        <w:rPr>
          <w:color w:val="000000"/>
          <w:sz w:val="28"/>
          <w:szCs w:val="28"/>
        </w:rPr>
        <w:t xml:space="preserve"> — направление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ономастических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исследований, связанных с определенной территорией, с местной ономастической подсистемой. Такие исследования обычно касаются одного из полей онимического пространства: топонимов, антропонимов, астронимов. Целью подобных исследований является выявление специфики имен на данной территории и связей ее имен (или типов имен) с соседними и\или даже отдаленными территориями.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Теоретическая </w:t>
      </w:r>
      <w:r w:rsidRPr="00BD263A">
        <w:rPr>
          <w:color w:val="000000"/>
          <w:sz w:val="28"/>
        </w:rPr>
        <w:t>ономастика</w:t>
      </w:r>
      <w:r w:rsidRPr="00BD263A">
        <w:rPr>
          <w:color w:val="000000"/>
          <w:sz w:val="28"/>
          <w:szCs w:val="28"/>
        </w:rPr>
        <w:t xml:space="preserve"> — ономастические исследования, направленные на установление общих закономерностей развития и функционирования онимических систем, на выявление онимических универсалий.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Ономастика есть часть лингвистики. Выход за пределы лингвистики осуществляется за счет экстралингвистических компонентов ономастики, которые являются для нее обязательными.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Знаковость онимических систем замкнутых коллективов прочно связывает имена как слова с очень широким кругом социальных, идеологических, биографических и прочих явлений, которые воспринимаются лишь членами данных коллективов и не всегда понятны лицам посторонним, непосвященным. В этом отношении Суперанская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 сравнивает имена собственные с терминами, а ономастику как науку — с терминологией. Ссылаясь на работу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Реформатского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Славянская лингвистическая терминология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(1962), она пишет: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Термин всегда член какой-нибудь терминологии, в пределах которой он однозначен, как и имя собственное всегда достояние какого-либо коллектива, внутри которого понятна не только его объективно-номинативная связь, но и связанная с ним информация. Подобно тому, как для правильного понимания содержания какого-нибудь термина бывает необходимо понять всю теорию, для понимания роли какого-либо имени в обществе необходимо бывает узнать историю этого общества и связи именуемого объекта с другим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[Реформатский 1998: 30].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основе имени лежит определенный образ, определенный способ номинации, который индивидуален у каждого народа.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живой разговорной речи имена тесно связаны с реалиями, культурой, традициями, религией, бытом, мировоззрением 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п., которые присущи отдельному народу, нации.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Ономастика традиционно членится на разделы в соответствии с категориями объектов, носящих собственные имена: антропонимика изучает имена людей, топонимика — названия географических объектов, зоонимика — клички животных, астронимика — названия отдельных небесных тел и др.. Ономастика делит имена собственные на реалионимы (имена существовавших или существующих объектов) и мифонимы (имена вымышленных объектов в мифах, сказках, эпопеях 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д.).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Объектом исследования ономастики является история возникновения имен и мотивы номинации (названия), их становление в каком-либо классе онимов, различные по характеру и форме переходы онимов из одного класса в другой, территориальное и языковое распределение, функционирование в речи, использование и создание собственных имен в художественном тексте [Караулов 1998: 230].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Данное исследованиие строится на принципах поэтической ономастики, однако, его целью является не отдельно взятый, а коллективный автор — этнос, а именно: особенности его языковой ментальности.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Под языковой ментальностью мы, вслед за О.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Поченцовым, понимаем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способ языкового представления, или деления мира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[Поченцов 1990: 40]. Языковую ментальность формируют социокультурные стереотипы восприятия мира, которые значительно различаются у каждой нации, и которые находят своё отражение в текстах различных жанров, в первую очередь, в фольклорных.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1.2 Специфика имени собственного как особой языковой категории</w:t>
      </w: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Имя собственное, как уже отмечалось выше, являлось объектом изучения многих исследователей русской и зарубежной лингвистики XX в. В 1978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году в Кракове состоялся XIII Международный ономастический конгресс, тема которого звучала следующим образом —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Имена собственные и имена нарицательные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На нём обсуждались вопросы специфики имен собственных, их коренных отличий от имен нарицательных 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Разные ученые выдвигали различные теории, нередко противоположные, полярные, рассматривали имена собственные с разных позиций и в разных аспектах.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Многие авторы пытались определить, чем же отличаются имена собственные от имен нарицательных. Они создавали целые теории по этому вопросу. Например,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Суперанская, которая в своей книге рассматривала специфику имен собственных и учений о них, выделив при этом три отличительных признака, позволяющих, с ее точки зрения, разграничить имя собственное и имя нарицательное.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Основные отличительные признаки собственного имени заключаются, по её мнению, в том, что:</w:t>
      </w:r>
    </w:p>
    <w:p w:rsidR="00E34936" w:rsidRPr="00BD263A" w:rsidRDefault="00E34936" w:rsidP="00A123A3">
      <w:pPr>
        <w:numPr>
          <w:ilvl w:val="0"/>
          <w:numId w:val="5"/>
        </w:numPr>
        <w:tabs>
          <w:tab w:val="left" w:pos="184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оно дается индивидуальному объекту, а не классу объектов, имеющих черту, характерную для всех индивидов, входящих в этот класс;</w:t>
      </w:r>
    </w:p>
    <w:p w:rsidR="00E34936" w:rsidRPr="00BD263A" w:rsidRDefault="00E34936" w:rsidP="00A123A3">
      <w:pPr>
        <w:numPr>
          <w:ilvl w:val="0"/>
          <w:numId w:val="5"/>
        </w:numPr>
        <w:tabs>
          <w:tab w:val="left" w:pos="184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именуемый с помощью имени собственного объект всегда четко определен, ограничен, очерчен;</w:t>
      </w:r>
    </w:p>
    <w:p w:rsidR="00E34936" w:rsidRPr="00BD263A" w:rsidRDefault="00E34936" w:rsidP="00A123A3">
      <w:pPr>
        <w:numPr>
          <w:ilvl w:val="0"/>
          <w:numId w:val="5"/>
        </w:numPr>
        <w:tabs>
          <w:tab w:val="left" w:pos="1848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имя собственное не связанное непосредственно с понятием и не имеет на уровне языка четкой и однозначной коннотации [Суперанская 1973: 324].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своих более поздних работах тот же автор конкретизирует различие между именем собственным и разными видами несобственных имен, рассматривая специфику их основных свойств. Для слов общей лексики основными свойствами, по мнению исследовательницы, становятся связь с понятием, соотношение с классом объектов, отсутствие непосредственной связи с конкретным объектом.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Основное свойство собственных имен — отсутствие связи с понятием, тесная связь с единичным, конкретным объектом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[Суперанская 1969: 32].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Видный украинский ономатолог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Карпенко акцентирует внимание на сущностном и функциональном различии собственных и нарицательных имен, а также на их языковых особенностях. Исследователь не считает достаточным только функциональный подход к проблеме, в частности, безоговорочное признание за нарицательными именами функции обобщения (классификации), а за собственными — функции индивидуализации. Помимо этого, он утверждает, что функция — это не сущность, а лишь проявление сущности. Исследователь полагает, что функциональные различия имен собственных и нарицательных несомненны, но они идут не по линии обобщения — индивидуализации, а по линии разъединения — объединения.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Этой же точки зрения придерживается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Бондалетов: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Имена собственные разъединяют однородные объекты, а нарицательные объединяют их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[Бондалетов 1993: 19].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Функцию имени собственного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Карпенко предлагает назвать дифференциальной, а нарицательных классификационной. Довольно часто, по мнению исследователя, особенно в топонимах и антропонимах, дифференциальная функция выступает в виде адресной.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Автор в целом придерживается точки зрения полуфункциональности имен собственных (как и нарицательных), находя в них идентифицирующую, эстетическую и ряд других функций. Разграничение сущности и функции имени собственного фактически сводится к разграничению положения имени собственного в языке и речи. Языковая сущность слова воплощается в его речевой функции. Основной критерий разделения собственных и несобственных имен, по мнению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Карпенко, заключен в следующем: название одного предмета есть имя собственное, название ряда предметов — нарицательное. В мышлении нарицательному слову соответствует понятие, собственному имени представление. В целом же исследователь приходит к формулировке, предложенной языковедом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Реформатским: собственные имена выполняют, прежде всего, номинативную функцию — называют определенные предметы, нарицательные — семасиологическую — они не только называют, но и выражают понятие о предмете [Реформатский 1998: 49].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работе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Бондалетова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Русская ономастика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дается после краткого анализа обзор основных теорий и исследований, касающихся статуса имен собственных в лингвистике. Основные тезисы можно сформулировать следующим образом.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1. Имена собственные являются единицами языка чаще всего словами, и потому должны рассматриваться как вполне законченный объект языкознания.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2. Имена собственные относятся к номинативным, а не коммуникативным единицам языка и входят в большинство языков мира в класс конкретных имен существительных (имен субстантивов).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3. Специфика имени собственного заметна как на уровне языка — при их рассмотрении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вообще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 вне конкретного употребления, так и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на уровне речи — в конкретных контекстах и ситуациях.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4. Специфика имени собственного касается и его структурно- языковой стороны, и функциональной.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5. В функциональном плане специфика имени собственного позволила выделить следующие основные функции: номинативную, идентифицирующую, дифференцирующую.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качестве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второстепенных называют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функции: социальную, эмоциональную, аккумулятивную, дейктическую (указательную), функцию</w:t>
      </w:r>
      <w:r w:rsidR="00A123A3" w:rsidRPr="00BD263A">
        <w:rPr>
          <w:color w:val="000000"/>
          <w:sz w:val="28"/>
          <w:szCs w:val="28"/>
        </w:rPr>
        <w:t xml:space="preserve"> "</w:t>
      </w:r>
      <w:r w:rsidRPr="00BD263A">
        <w:rPr>
          <w:color w:val="000000"/>
          <w:sz w:val="28"/>
          <w:szCs w:val="28"/>
        </w:rPr>
        <w:t>введения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ряд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адресную,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эстетическую,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стилистическую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[Бондалетов 1993: 20].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Перечисленные особенности класса онимов, конечно, не раскрывают всех вопросов, связанных с выявлением специфики имени собственного. Подмечено немало и других черт в разных ономастических исследованиях, которые характеризуют имена собственные.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Все исследователи отмечают специфику имени собственного в его значении, но расходятся в его толковании. Одни видят специфику в ослабленности значения, а иногда и в полном его отсутствии. Отсюда возникает трактовка имен собственных как пустых знаков, ярлычков, этикеток, сравнение их с числовыми символическими знаками. Другие исследователи определяют специфику имени собственного по его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гипертрофированной номинативности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 с помощью которой связана их особая конкретность.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Многими исследователями признается сложность, диалектичность значения имен собственных как единиц языка (чаще всего слов). В современной теории слова признается, что значение слова — это то его содержание, которое приблизительно одинаково понимается и говорящим и слушающим и включает в свой состав три типа отношений:</w:t>
      </w:r>
    </w:p>
    <w:p w:rsidR="00E34936" w:rsidRPr="00BD263A" w:rsidRDefault="00E34936" w:rsidP="00A123A3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денотативное — отношение слова к предмету;</w:t>
      </w:r>
    </w:p>
    <w:p w:rsidR="00E34936" w:rsidRPr="00BD263A" w:rsidRDefault="00E34936" w:rsidP="00A123A3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сигнификативное — отношение к понятию;</w:t>
      </w:r>
    </w:p>
    <w:p w:rsidR="00E34936" w:rsidRPr="00BD263A" w:rsidRDefault="00E34936" w:rsidP="00A123A3">
      <w:pPr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структурное — отношение значения слова, а также всего слова к другим словам данного языка.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Имя собственное, будучи единицей языка — словом или функционально сходным с ним словосочетанием, обладает всеми названными типами отношений — денотативным, сигнификативным и структурно-языковым, однако их качество в собственном имени несколько своеобразно по сравнению с соответствующими компонентами значения нарицательных слов, что и обеспечивает собственным именам языково-речевую специфику.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Подводя итог рассмотрения имени собственного как языково-речевой категории,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можно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констатировать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следующее.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Собственные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имена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- это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единицы языка, речи, служащие для подчеркнутого конкретного называния отдельных предметов действительности и вследствие такой специализации выработавшие некоторые особенности в значении, грамматическом оформлении и в функционировании. Назначение нарицательного имени — выражать понятие об определенном классе предметов и называть один или несколько конкретных предметов этого класса. Назначение имени собственного — называть определенный предмет, соотнося его с классом однотипных или родственных предметов. У нарицательного слова на первом плане — выделение предмета, на втором — соотнесенность предмета с ему подобным. Для нарицательного имени обязательно обозначение понятия и факультативное называние конкретного предмета. Для имени собственного обязательно называние конкретного предмета и факультативна его понятийная соотнесенность.</w:t>
      </w: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1.3 Проблема классификации имен собственных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Все многообразие имен собственных подвергается классификации. В современной ономастике оптимальное структурирование ономастического пространства предложено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Суперанской.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Принимая во внимание лингвистические и экстралингвистические характеристики имен собственных,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Суперанская выделяет следующие типы классификаций.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1. Классификация имен в связи с именуемыми объектами: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а) имена живых существ и существ, воспринимаемых как живые:</w:t>
      </w:r>
    </w:p>
    <w:p w:rsidR="00E34936" w:rsidRPr="00BD263A" w:rsidRDefault="00E34936" w:rsidP="00A123A3">
      <w:pPr>
        <w:numPr>
          <w:ilvl w:val="0"/>
          <w:numId w:val="7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антропонимы — личное имя человека;</w:t>
      </w:r>
    </w:p>
    <w:p w:rsidR="00E34936" w:rsidRPr="00BD263A" w:rsidRDefault="00E34936" w:rsidP="00A123A3">
      <w:pPr>
        <w:numPr>
          <w:ilvl w:val="0"/>
          <w:numId w:val="7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зоонимы — кличка животных;</w:t>
      </w:r>
    </w:p>
    <w:p w:rsidR="00E34936" w:rsidRPr="00BD263A" w:rsidRDefault="00E34936" w:rsidP="00A123A3">
      <w:pPr>
        <w:numPr>
          <w:ilvl w:val="0"/>
          <w:numId w:val="7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мифонимы — имя любой сферы ономастического пространства в мифах, эпопеях, сказках, былинах;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б) наименования неодушевленных предметов:</w:t>
      </w:r>
    </w:p>
    <w:p w:rsidR="00E34936" w:rsidRPr="00BD263A" w:rsidRDefault="00E34936" w:rsidP="00A123A3">
      <w:pPr>
        <w:numPr>
          <w:ilvl w:val="0"/>
          <w:numId w:val="8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топонимы — наименования населенных пунктов;</w:t>
      </w:r>
    </w:p>
    <w:p w:rsidR="00E34936" w:rsidRPr="00BD263A" w:rsidRDefault="00E34936" w:rsidP="00A123A3">
      <w:pPr>
        <w:numPr>
          <w:ilvl w:val="0"/>
          <w:numId w:val="8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космонимы и астронимы — наименования космических объектов;</w:t>
      </w:r>
    </w:p>
    <w:p w:rsidR="00E34936" w:rsidRPr="00BD263A" w:rsidRDefault="00E34936" w:rsidP="00A123A3">
      <w:pPr>
        <w:numPr>
          <w:ilvl w:val="0"/>
          <w:numId w:val="8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фитонимы — наименования растений;</w:t>
      </w:r>
    </w:p>
    <w:p w:rsidR="00E34936" w:rsidRPr="00BD263A" w:rsidRDefault="00E34936" w:rsidP="00A123A3">
      <w:pPr>
        <w:numPr>
          <w:ilvl w:val="0"/>
          <w:numId w:val="8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средств передвижения;</w:t>
      </w:r>
    </w:p>
    <w:p w:rsidR="00E34936" w:rsidRPr="00BD263A" w:rsidRDefault="00E34936" w:rsidP="00A123A3">
      <w:pPr>
        <w:numPr>
          <w:ilvl w:val="0"/>
          <w:numId w:val="8"/>
        </w:numPr>
        <w:tabs>
          <w:tab w:val="left" w:pos="144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сортовые и фирменные названия;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в) имена собственные комплексных объектов:</w:t>
      </w:r>
    </w:p>
    <w:p w:rsidR="00E34936" w:rsidRPr="00BD263A" w:rsidRDefault="00E34936" w:rsidP="00A123A3">
      <w:pPr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предприятий, учреждений;</w:t>
      </w:r>
    </w:p>
    <w:p w:rsidR="00E34936" w:rsidRPr="00BD263A" w:rsidRDefault="00E34936" w:rsidP="00A123A3">
      <w:pPr>
        <w:numPr>
          <w:ilvl w:val="0"/>
          <w:numId w:val="9"/>
        </w:numPr>
        <w:shd w:val="clear" w:color="auto" w:fill="FFFFFF"/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хрононимы — имя исторически значимого отрезка времени;</w:t>
      </w:r>
    </w:p>
    <w:p w:rsidR="00E34936" w:rsidRPr="00BD263A" w:rsidRDefault="00E34936" w:rsidP="00A123A3">
      <w:pPr>
        <w:numPr>
          <w:ilvl w:val="0"/>
          <w:numId w:val="9"/>
        </w:numPr>
        <w:shd w:val="clear" w:color="auto" w:fill="FFFFFF"/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праздников, юбилеев, торжеств; названия мероприятий, войн;</w:t>
      </w:r>
    </w:p>
    <w:p w:rsidR="00E34936" w:rsidRPr="00BD263A" w:rsidRDefault="00E34936" w:rsidP="00A123A3">
      <w:pPr>
        <w:numPr>
          <w:ilvl w:val="0"/>
          <w:numId w:val="9"/>
        </w:numPr>
        <w:shd w:val="clear" w:color="auto" w:fill="FFFFFF"/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произведений литературы;</w:t>
      </w:r>
    </w:p>
    <w:p w:rsidR="00E34936" w:rsidRPr="00BD263A" w:rsidRDefault="00E34936" w:rsidP="00A123A3">
      <w:pPr>
        <w:numPr>
          <w:ilvl w:val="0"/>
          <w:numId w:val="9"/>
        </w:numPr>
        <w:shd w:val="clear" w:color="auto" w:fill="FFFFFF"/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документонимы;</w:t>
      </w:r>
    </w:p>
    <w:p w:rsidR="00E34936" w:rsidRPr="00BD263A" w:rsidRDefault="00E34936" w:rsidP="00A123A3">
      <w:pPr>
        <w:numPr>
          <w:ilvl w:val="0"/>
          <w:numId w:val="9"/>
        </w:numPr>
        <w:shd w:val="clear" w:color="auto" w:fill="FFFFFF"/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стихийных бедствий;</w:t>
      </w:r>
    </w:p>
    <w:p w:rsidR="00A123A3" w:rsidRPr="00BD263A" w:rsidRDefault="00E34936" w:rsidP="00A123A3">
      <w:pPr>
        <w:numPr>
          <w:ilvl w:val="0"/>
          <w:numId w:val="9"/>
        </w:numPr>
        <w:shd w:val="clear" w:color="auto" w:fill="FFFFFF"/>
        <w:tabs>
          <w:tab w:val="left" w:pos="152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фалеронимы — имена собственные любого ордена, медали.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2. Естественно возникшие и искусственно созданные имена.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3. Классификация по линии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микро — макро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4. Структурная классификация имен.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5. Хронологическая классификация имен.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6. Классификация в связи с объемом закрепленных в них понятий.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7. Стилистическая и эстетическая классификация.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Ведущей, с точки зрения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Суперанской, является предметно-номинативная классификация, поскольку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соотнесенность с предметом, как правило, определяет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лицо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имени и его характеристики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[Суперанская 1973: 66].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Подольская в своем словаре русской ономастической терминологии дополнила и расширила предметно-номинативную классификацию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Суперанской. Ее представление об ономастической картине мира можно представить в виде следующей схемы: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1) имена космического пространства:</w:t>
      </w:r>
    </w:p>
    <w:p w:rsidR="00E34936" w:rsidRPr="00BD263A" w:rsidRDefault="00E34936" w:rsidP="00A123A3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космоним;</w:t>
      </w:r>
    </w:p>
    <w:p w:rsidR="00E34936" w:rsidRPr="00BD263A" w:rsidRDefault="00E34936" w:rsidP="00A123A3">
      <w:pPr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астроним;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2) имена земного пространства:</w:t>
      </w:r>
    </w:p>
    <w:p w:rsidR="00E34936" w:rsidRPr="00BD263A" w:rsidRDefault="00E34936" w:rsidP="00A123A3">
      <w:pPr>
        <w:pStyle w:val="25"/>
        <w:numPr>
          <w:ilvl w:val="0"/>
          <w:numId w:val="11"/>
        </w:numPr>
        <w:suppressAutoHyphens/>
        <w:spacing w:line="360" w:lineRule="auto"/>
        <w:ind w:left="0" w:firstLine="709"/>
        <w:rPr>
          <w:rFonts w:ascii="Times New Roman" w:hAnsi="Times New Roman" w:cs="Times New Roman"/>
        </w:rPr>
      </w:pPr>
      <w:r w:rsidRPr="00BD263A">
        <w:rPr>
          <w:rFonts w:ascii="Times New Roman" w:hAnsi="Times New Roman" w:cs="Times New Roman"/>
        </w:rPr>
        <w:t>топоним;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3) имена земного пространства (живая и неживая природа);</w:t>
      </w:r>
    </w:p>
    <w:p w:rsidR="00E34936" w:rsidRPr="00BD263A" w:rsidRDefault="00E34936" w:rsidP="00A123A3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имена живого и неживого пространства (суши мировой океан);</w:t>
      </w:r>
    </w:p>
    <w:p w:rsidR="00E34936" w:rsidRPr="00BD263A" w:rsidRDefault="00E34936" w:rsidP="00A123A3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имена сферы человеческой деятельности.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Как видно из вышеперечисленных классификаций, система имен собственных довольно богата и разнообразна. Из схем, составленных 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Подольской, также четко видна иерархичность элементов в системе. По мнению самой исследовательницы,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иерархия объектов лучше прослеживается в природе и труднее в сфере человеческой деятельности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[Подольская 1988: 14].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A123A3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1.4</w:t>
      </w:r>
      <w:r w:rsidRPr="00BD263A">
        <w:rPr>
          <w:b/>
          <w:bCs/>
          <w:color w:val="000000"/>
          <w:sz w:val="28"/>
          <w:szCs w:val="28"/>
          <w:lang w:val="en-US"/>
        </w:rPr>
        <w:t xml:space="preserve"> </w:t>
      </w:r>
      <w:r w:rsidR="00E34936" w:rsidRPr="00BD263A">
        <w:rPr>
          <w:b/>
          <w:bCs/>
          <w:color w:val="000000"/>
          <w:sz w:val="28"/>
          <w:szCs w:val="28"/>
        </w:rPr>
        <w:t>Аспекты исследования имен собственных</w:t>
      </w: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последнее время в лингвистике получили широкое распространение исследования, в которых язык рассматривается не просто как средство общения, а как культурный код нации. Подобные исследования базируются на представлении о том, что все тонкости культуры народа отражаются в его языке, который специфичен и уникален, так как по-разному фиксирует в себе человека. Исходя из таких позиций, язык изучается как средство проникновения не только в современную ментальность нации, но и в воззрения древних людей на мир, общество и самих себя [Маслова 2001: 3].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Наиболее отчетливо черты давно прошедших эпох сохранились в фольклорных текстах: сказках, пословицах, поговорках, песнях.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Песня представляет собой один из распространенных жанров немецкого устного народного творчества.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Немецкий песенный фольклор прошел длительный путь развития: возникнув в XIV-XV в. в., песни продолжают активно действовать и в наше время. Являясь продуктом коллективного творчества, они запечатлели в себе народные представления и верования, отношение людей к тем или иным событиям и явлениям, неповторимый колорит породившего их времени.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процессе анализа текстов песен наше внимание было сосредоточено на именах собственных, которые рассматривались как один из источников сведений о своеобразии ментальности и культуры немецкого народа.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именах собственных может быть закодирована очень богатая и интересная информация, извлечение которой часто зависит от аспекта изучения имени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собственного.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Подходя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имени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собственному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точки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зрения лексикологии,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лингвисты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занимаются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инвентаризацией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онимического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материала, его генетическим анализом, сравнивая с апеллятивами. Изучение имени собственного точки зрения психологии, может способствовать тому, чтобы проследить за исторической сменой взглядов, индивидуальных и общественных вкусов, связанных с именами собственными, которые относятся к разным историческим периодам. Не менее важны и интересны социологический аспект и исторический.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Однако, для изучения особенностей функционирования имени собственного в фольклорных текстах, а именно они находятся в центре нашего внимания, наиболее эффективным представляется культурологический подход. Он определяется тем, что собственные имена — это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продукт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определенной эпохи и определенной культуры.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Если понимать культуру вслед за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Лотманом как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совокупность ненаследственной информации, которую накапливают, хранят и передают разнообразные человеческие коллективы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 то сюда можно отнести многие элементы как материальные, так и духовные, обнаружить которые помогают имена собственные.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1.5 Имя собственное с точки зрения лингвокультурологии</w:t>
      </w:r>
    </w:p>
    <w:p w:rsidR="00E34936" w:rsidRPr="00BD263A" w:rsidRDefault="00E34936" w:rsidP="00A123A3">
      <w:pPr>
        <w:tabs>
          <w:tab w:val="left" w:pos="174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Культура — это исторически определенный уровень развития общества, творческих сил, способностей человека, выраженный в типах и формах организации жизни и деятельности людей в их взаимоотношениях, а также в создаваемых ими материальных и духовных ценностях [Введенский 1970: 41].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Первое научное определение культуры дал знаменитый этнограф Э.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Тейлор в 1871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году: культура — совокупность знаний, искусства, морали, права, обычаев и других особенностей, присущих человеку как члену общества.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Определений культуры существует очень много. Возникает сразу вопрос, почему же так много определений у одного понятия? Ученый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Лотман объяснил это тем, что значение термина зависит от типа культуры, а типов много, и каждый из типов на том или ином этапе существенно меняется.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Современные специалисты по наукологии (наука о науке) заметили, что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культура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в гуманитарных науках такое же фундаментальное понятие как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эволюция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в биологии. Культура по существу охватывает собой все, поэтому понятие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культура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по своему содержанию является всеохватывающим.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Во всех существующих интерпретациях этого понятия есть нечто общее: культура характеризует жизнедеятельность личности, группы и общества в целом; это специфический способ бытия человека; культура включает в себя особенности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поведения,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сознания,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деятельности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человека,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вещи,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предметы,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орудия труда, языковые формы, символы и знаки.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Культура включает в себя предметные результаты деятельности людей (машины, сооружения, результаты познания, нормы морали, произведения искусства 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д.), а также человеческие силы и способности, реализуемые в деятельности (знания, умения, навыки, уровень интеллекта, нравственное и эстетическое развитие, мировоззрение, способы и формы общения людей). Выделяют материальную и духовную культуру. Материальная культура постоянно создает множество новых предметов, которые сами нуждаются в обозначениях и могут передать их в другие области, предметам других тематических рядов.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Духовная культура оставляет после себя много произведений искусства, научных исследований 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д. Каждая общественно-экономическая формация характеризуется определенным типом культуры, который меняется с переходом от одной формации к другой; при этом наследуется все ценное в культуре прошлого [Хроленко 2000: 14]. Все авторы — культурологи единодушны в том, что невозможно дать единое, устраивающее всех определение понятия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культура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. Здесь возможны лишь многие интерпретации, среди которых одна из самых популярных —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культура — мир смыслов и средств закрепления этих смыслов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 Естественный язык — эффективное средство фиксации культурных смыслов. Невозможно существование языка, который не был бы погружен в контекст культуры. Язык и культура тесно взаимосвязаны. Полноценное познание души и культуры народа возможно только через его язык.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размышлении о языке как части культуры, первым приходит на ум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социальный, образовательный и профессиональный статусы и потому часто сравнивается с визитной карточкой человека.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Слово, по утверждению многих, не только практичное устройство передачи информации, но и устройство передачи культурной информации. Связь языка и культуры рождает коннотацию слова. Коннотация — это несущественные, но устойчивые признаки выражаемого лексикой понятия,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воплощающие принятую в обществе оценку соответствующего предмета или факта, отражающие связанные со словом культурные представления и традиции [Кобозева 1995: 102].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Понятие коннотации впервые возникло в середине XIX в. Различают шесть типов коннотаций, или созначений: изобразительное (представление); эмоционально-чувствительное;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тематическое/семантическое поле; информативное (уровень знаний); мировоззренческое [Хроленко 2000: 87].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 основным разрядам коннотированной лексики относят термины родства и имена собственные: зоонимы, названия природных объектов и явлений, цветообозначения, антропонимы, мифонимы, библеизмы, информацию, извлекаемую из них антропологами, археологами и историками культуры. Имя лексического понятия, но его лексический фон оказывается обширным и сложным. Лексический фон имени собственного, с одной стороны, относит его к совокупности однородных имен и, с другой стороны, придает конкретному имени неповторимый облик, индивидуализируя его [Верещагин 1990:20].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немецком языке имеется большое количество имен собственных,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принадлежащих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лицам, географическим объектам, объектам этнокультуры и этноистории, конкретным предметам.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Наиболее широкими культурными коннотациями обладают имена литературные и исторические. Они несут в себе много культурной информации, связанной с тем периодом, когда эти личности существовали.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Имена исторические известны в разной степени, имена наиболее значительных исторических деятелей обладают так называемым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энциклопедическим значением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, составляющим знания коммуникантов об эпохе, роли, заслугах, победах и поражениях. Многие исторические лица стали прообразами литературных персонажей, например, </w:t>
      </w:r>
      <w:r w:rsidRPr="00BD263A">
        <w:rPr>
          <w:i/>
          <w:iCs/>
          <w:color w:val="000000"/>
          <w:sz w:val="28"/>
          <w:szCs w:val="28"/>
        </w:rPr>
        <w:t>Wilhelm Tell, Don Carlos, Wallenstein.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Персонажи наиболее известных немцам литературных произведений нередко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извлекаются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из их контекста и становятся своеобразными символами, например, </w:t>
      </w:r>
      <w:r w:rsidRPr="00BD263A">
        <w:rPr>
          <w:i/>
          <w:iCs/>
          <w:color w:val="000000"/>
          <w:sz w:val="28"/>
          <w:szCs w:val="28"/>
        </w:rPr>
        <w:t>Gretchen-Margaret, Peter Schlemiel.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немецкой литературе встречаются много имен библейского происхождения, воспринимаемых как символы, например </w:t>
      </w:r>
      <w:r w:rsidRPr="00BD263A">
        <w:rPr>
          <w:i/>
          <w:iCs/>
          <w:color w:val="000000"/>
          <w:sz w:val="28"/>
          <w:szCs w:val="28"/>
        </w:rPr>
        <w:t>Goliath</w:t>
      </w:r>
      <w:r w:rsidRPr="00BD263A">
        <w:rPr>
          <w:color w:val="000000"/>
          <w:sz w:val="28"/>
          <w:szCs w:val="28"/>
        </w:rPr>
        <w:t xml:space="preserve"> — ‘Голиаф’ (сверхсильный и большой мужчина), </w:t>
      </w:r>
      <w:r w:rsidRPr="00BD263A">
        <w:rPr>
          <w:i/>
          <w:iCs/>
          <w:color w:val="000000"/>
          <w:sz w:val="28"/>
          <w:szCs w:val="28"/>
        </w:rPr>
        <w:t>Thomas der Unglă</w:t>
      </w:r>
      <w:r w:rsidRPr="00BD263A">
        <w:rPr>
          <w:i/>
          <w:iCs/>
          <w:color w:val="000000"/>
          <w:sz w:val="28"/>
          <w:szCs w:val="28"/>
          <w:lang w:val="en-US"/>
        </w:rPr>
        <w:t>u</w:t>
      </w:r>
      <w:r w:rsidRPr="00BD263A">
        <w:rPr>
          <w:i/>
          <w:iCs/>
          <w:color w:val="000000"/>
          <w:sz w:val="28"/>
          <w:szCs w:val="28"/>
        </w:rPr>
        <w:t>bige</w:t>
      </w:r>
      <w:r w:rsidRPr="00BD263A">
        <w:rPr>
          <w:color w:val="000000"/>
          <w:sz w:val="28"/>
          <w:szCs w:val="28"/>
        </w:rPr>
        <w:t xml:space="preserve"> — ‘Фома Неверующий’ [Розен 1991: 27].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Таким образом, имена собственные обладают яркой национальной культурной семантикой, относятся к разряду коннотированной лексики, поскольку их значение прямо производно от истории и культуры народа — носителя языка.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Итак, ономастика — это часть, раздел лингвистики. Принадлежность ономастики к лингвистике определяется тем, что имена собственные — это слова, что основные методы исследования ономастики — лингвистические, а также тем, что значительная часть ее терминологии лингвистическая. Но в ономастике есть и своя особая система терминов.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Ономастика тесно связана с развитием общества, с культурой, традициями, бытом народа и может послужить своего рода ступенькой к постижению национального менталитета.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Имена собственные — особая лингвистическая категория. Это единицы языка — речи, которые служат для конкретного названия отдельных предметов. Назначение имен собственных — называть определенный предмет. Для имен собственных на первом месте стоит выделение предмета, на втором — соотнесенность предмета с ему подобными.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функциональном плане у имени собственного выделяются следующие основные функции: социальная, эмоциональная, информативная, аккумулятивная, дейктическая (указательная), функция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введения в ряд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 адресная, экспрессивная, эстетическая, стилистическая.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Система имен собственных многообразна. Наиболее известные классификации имен собственных принадлежит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Суперанской и 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Подольской.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Имена собственные обладают яркой национально — культурной семантикой, поскольку их значения прямо произвольно от истории и культуры народа — носителя языка.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A123A3" w:rsidP="00A123A3">
      <w:pPr>
        <w:pStyle w:val="3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BD263A">
        <w:rPr>
          <w:rFonts w:ascii="Times New Roman" w:hAnsi="Times New Roman" w:cs="Times New Roman"/>
          <w:b w:val="0"/>
          <w:bCs w:val="0"/>
          <w:caps w:val="0"/>
          <w:color w:val="000000"/>
        </w:rPr>
        <w:br w:type="page"/>
      </w:r>
      <w:r w:rsidR="00E34936" w:rsidRPr="00BD263A">
        <w:rPr>
          <w:rFonts w:ascii="Times New Roman" w:hAnsi="Times New Roman" w:cs="Times New Roman"/>
          <w:color w:val="000000"/>
        </w:rPr>
        <w:t xml:space="preserve">Глава </w:t>
      </w:r>
      <w:r w:rsidRPr="00BD263A">
        <w:rPr>
          <w:rFonts w:ascii="Times New Roman" w:hAnsi="Times New Roman" w:cs="Times New Roman"/>
          <w:color w:val="000000"/>
          <w:lang w:val="en-US"/>
        </w:rPr>
        <w:t>2</w:t>
      </w:r>
      <w:r w:rsidR="00E34936" w:rsidRPr="00BD263A">
        <w:rPr>
          <w:rFonts w:ascii="Times New Roman" w:hAnsi="Times New Roman" w:cs="Times New Roman"/>
          <w:color w:val="000000"/>
        </w:rPr>
        <w:t>. ОСОБЕННОСТИ ФУНКЦИОНИРОВАНИЯ ИМЕН СОБСТВЕННЫХ В ФОЛЬКЛОРНЫХ ТЕКСТАХ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2.1</w:t>
      </w:r>
      <w:r w:rsidR="00A123A3" w:rsidRPr="00BD263A">
        <w:rPr>
          <w:b/>
          <w:bCs/>
          <w:color w:val="000000"/>
          <w:sz w:val="28"/>
          <w:szCs w:val="28"/>
        </w:rPr>
        <w:t xml:space="preserve"> </w:t>
      </w:r>
      <w:r w:rsidRPr="00BD263A">
        <w:rPr>
          <w:b/>
          <w:bCs/>
          <w:color w:val="000000"/>
          <w:sz w:val="28"/>
          <w:szCs w:val="28"/>
        </w:rPr>
        <w:t>Личное имя собственное в немецкоязычном фольклорном тексте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2.1.1 Частотность употребления антропонимов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ходе рассмотрения 102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песен из сборника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Clemens Brentano, Achim von Arnim. De</w:t>
      </w:r>
      <w:r w:rsidRPr="00BD263A">
        <w:rPr>
          <w:color w:val="000000"/>
          <w:sz w:val="28"/>
          <w:szCs w:val="28"/>
          <w:lang w:val="en-US"/>
        </w:rPr>
        <w:t>s</w:t>
      </w:r>
      <w:r w:rsidRPr="00BD263A">
        <w:rPr>
          <w:color w:val="000000"/>
          <w:sz w:val="28"/>
          <w:szCs w:val="28"/>
        </w:rPr>
        <w:t xml:space="preserve"> Knaben Wunderhorn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нами было выявлено 149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случаев употребления антропонимов. Как видно, личные имена собственные встречаются очень часто, но далеко не во всех текстах. Это объясняется, прежде всего, спецификой фольклора, имя собственное в фольклорном тексте имеет свойства трансформироваться в сторону обобщения, неопределенного расширения смысла и превращения в имя нарицательное [Хроленко 1984: 53].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сознании народа прочно закрепилось представление о том, что личное имя — это своеобразное средство обретения личностью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автономности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 способ выделения человека из числа ему подобных. Для того, чтобы обеспечить при изображении героев преобладание типического над индивидуальным, в большом количестве текстов песен они были оставлены безымянными. Поэтому значительно чаще, чем личные в народных песнях используются нарицательные существительные, указывающие на пол, возраст, социальное положение персонажей (</w:t>
      </w:r>
      <w:r w:rsidRPr="00BD263A">
        <w:rPr>
          <w:i/>
          <w:iCs/>
          <w:color w:val="000000"/>
          <w:sz w:val="28"/>
          <w:szCs w:val="28"/>
        </w:rPr>
        <w:t>ein schŏnes Frăulein</w:t>
      </w:r>
      <w:r w:rsidRPr="00BD263A">
        <w:rPr>
          <w:color w:val="000000"/>
          <w:sz w:val="28"/>
          <w:szCs w:val="28"/>
        </w:rPr>
        <w:t xml:space="preserve"> — ‘симпатичная девушка’, </w:t>
      </w:r>
      <w:r w:rsidRPr="00BD263A">
        <w:rPr>
          <w:i/>
          <w:iCs/>
          <w:color w:val="000000"/>
          <w:sz w:val="28"/>
          <w:szCs w:val="28"/>
        </w:rPr>
        <w:t>schŏnes Jung</w:t>
      </w:r>
      <w:r w:rsidRPr="00BD263A">
        <w:rPr>
          <w:i/>
          <w:iCs/>
          <w:color w:val="000000"/>
          <w:sz w:val="28"/>
          <w:szCs w:val="28"/>
          <w:lang w:val="en-US"/>
        </w:rPr>
        <w:t>fr</w:t>
      </w:r>
      <w:r w:rsidRPr="00BD263A">
        <w:rPr>
          <w:i/>
          <w:iCs/>
          <w:color w:val="000000"/>
          <w:sz w:val="28"/>
          <w:szCs w:val="28"/>
        </w:rPr>
        <w:t>ăulein</w:t>
      </w:r>
      <w:r w:rsidRPr="00BD263A">
        <w:rPr>
          <w:color w:val="000000"/>
          <w:sz w:val="28"/>
          <w:szCs w:val="28"/>
        </w:rPr>
        <w:t xml:space="preserve"> — ‘красивая молодая женщина’ 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п.), либо личные местоимения (</w:t>
      </w:r>
      <w:r w:rsidRPr="00BD263A">
        <w:rPr>
          <w:i/>
          <w:iCs/>
          <w:color w:val="000000"/>
          <w:sz w:val="28"/>
          <w:szCs w:val="28"/>
        </w:rPr>
        <w:t>er, sie, wir</w:t>
      </w:r>
      <w:r w:rsidRPr="00BD263A">
        <w:rPr>
          <w:color w:val="000000"/>
          <w:sz w:val="28"/>
          <w:szCs w:val="28"/>
        </w:rPr>
        <w:t>).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Благодаря этому каждый из героев песен начинает восприниматься как воплощение черт, характерных для определенной категории людей, может идентифицироваться с большим количеством народного коллектива.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рассмотренных нами текстах песен использовано всего 23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женских имени, которые встречаются 58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раз: </w:t>
      </w:r>
      <w:r w:rsidRPr="00BD263A">
        <w:rPr>
          <w:i/>
          <w:iCs/>
          <w:color w:val="000000"/>
          <w:sz w:val="28"/>
          <w:szCs w:val="28"/>
        </w:rPr>
        <w:t xml:space="preserve">Maria — </w:t>
      </w:r>
      <w:r w:rsidRPr="00BD263A">
        <w:rPr>
          <w:color w:val="000000"/>
          <w:sz w:val="28"/>
          <w:szCs w:val="28"/>
        </w:rPr>
        <w:t>20</w:t>
      </w:r>
      <w:r w:rsidRPr="00BD263A">
        <w:rPr>
          <w:i/>
          <w:iCs/>
          <w:color w:val="000000"/>
          <w:sz w:val="28"/>
          <w:szCs w:val="28"/>
        </w:rPr>
        <w:t xml:space="preserve">, Ănnchen — </w:t>
      </w:r>
      <w:r w:rsidRPr="00BD263A">
        <w:rPr>
          <w:color w:val="000000"/>
          <w:sz w:val="28"/>
          <w:szCs w:val="28"/>
        </w:rPr>
        <w:t>7</w:t>
      </w:r>
      <w:r w:rsidRPr="00BD263A">
        <w:rPr>
          <w:i/>
          <w:iCs/>
          <w:color w:val="000000"/>
          <w:sz w:val="28"/>
          <w:szCs w:val="28"/>
        </w:rPr>
        <w:t xml:space="preserve">, Venus </w:t>
      </w:r>
      <w:r w:rsidRPr="00BD263A">
        <w:rPr>
          <w:color w:val="000000"/>
          <w:sz w:val="28"/>
          <w:szCs w:val="28"/>
        </w:rPr>
        <w:t>— 5,</w:t>
      </w:r>
      <w:r w:rsidRPr="00BD263A">
        <w:rPr>
          <w:i/>
          <w:iCs/>
          <w:color w:val="000000"/>
          <w:sz w:val="28"/>
          <w:szCs w:val="28"/>
        </w:rPr>
        <w:t xml:space="preserve"> Bierbele </w:t>
      </w:r>
      <w:r w:rsidRPr="00BD263A">
        <w:rPr>
          <w:color w:val="000000"/>
          <w:sz w:val="28"/>
          <w:szCs w:val="28"/>
        </w:rPr>
        <w:t>— 5</w:t>
      </w:r>
      <w:r w:rsidRPr="00BD263A">
        <w:rPr>
          <w:i/>
          <w:iCs/>
          <w:color w:val="000000"/>
          <w:sz w:val="28"/>
          <w:szCs w:val="28"/>
        </w:rPr>
        <w:t>, Pu</w:t>
      </w:r>
      <w:r w:rsidRPr="00BD263A">
        <w:rPr>
          <w:i/>
          <w:iCs/>
          <w:color w:val="000000"/>
          <w:sz w:val="28"/>
          <w:szCs w:val="28"/>
          <w:lang w:val="en-US"/>
        </w:rPr>
        <w:t>r</w:t>
      </w:r>
      <w:r w:rsidRPr="00BD263A">
        <w:rPr>
          <w:i/>
          <w:iCs/>
          <w:color w:val="000000"/>
          <w:sz w:val="28"/>
          <w:szCs w:val="28"/>
        </w:rPr>
        <w:t xml:space="preserve">a — </w:t>
      </w:r>
      <w:r w:rsidRPr="00BD263A">
        <w:rPr>
          <w:color w:val="000000"/>
          <w:sz w:val="28"/>
          <w:szCs w:val="28"/>
        </w:rPr>
        <w:t>3,</w:t>
      </w:r>
      <w:r w:rsidRPr="00BD263A">
        <w:rPr>
          <w:i/>
          <w:iCs/>
          <w:color w:val="000000"/>
          <w:sz w:val="28"/>
          <w:szCs w:val="28"/>
        </w:rPr>
        <w:t xml:space="preserve"> Elisabeth — </w:t>
      </w:r>
      <w:r w:rsidRPr="00BD263A">
        <w:rPr>
          <w:color w:val="000000"/>
          <w:sz w:val="28"/>
          <w:szCs w:val="28"/>
        </w:rPr>
        <w:t>2,</w:t>
      </w:r>
      <w:r w:rsidRPr="00BD263A">
        <w:rPr>
          <w:i/>
          <w:iCs/>
          <w:color w:val="000000"/>
          <w:sz w:val="28"/>
          <w:szCs w:val="28"/>
        </w:rPr>
        <w:t xml:space="preserve"> Aurora </w:t>
      </w:r>
      <w:r w:rsidRPr="00BD263A">
        <w:rPr>
          <w:color w:val="000000"/>
          <w:sz w:val="28"/>
          <w:szCs w:val="28"/>
        </w:rPr>
        <w:t>— 2.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По одному разу встречаются следущие имена: </w:t>
      </w:r>
      <w:r w:rsidRPr="00BD263A">
        <w:rPr>
          <w:i/>
          <w:iCs/>
          <w:color w:val="000000"/>
          <w:sz w:val="28"/>
          <w:szCs w:val="28"/>
        </w:rPr>
        <w:t>Antiocha, Burra, Bernharda, Theresia, Marta, Agnette, Margaretha, Amalia, Sibilla, Lilla, Sophia, Eisabetha, Diana, Cecilia, U</w:t>
      </w:r>
      <w:r w:rsidRPr="00BD263A">
        <w:rPr>
          <w:i/>
          <w:iCs/>
          <w:color w:val="000000"/>
          <w:sz w:val="28"/>
          <w:szCs w:val="28"/>
          <w:lang w:val="en-US"/>
        </w:rPr>
        <w:t>r</w:t>
      </w:r>
      <w:r w:rsidRPr="00BD263A">
        <w:rPr>
          <w:i/>
          <w:iCs/>
          <w:color w:val="000000"/>
          <w:sz w:val="28"/>
          <w:szCs w:val="28"/>
        </w:rPr>
        <w:t>sula, Adele.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>Количество мужских имен, которые употребляются в рассмотренных нами песнях 91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раз, равно 30. Наиболее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частотными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являются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i/>
          <w:iCs/>
          <w:color w:val="000000"/>
          <w:sz w:val="28"/>
          <w:szCs w:val="28"/>
          <w:lang w:val="en-US"/>
        </w:rPr>
        <w:t>Daphnis</w:t>
      </w:r>
      <w:r w:rsidRPr="00BD263A">
        <w:rPr>
          <w:color w:val="000000"/>
          <w:sz w:val="28"/>
          <w:szCs w:val="28"/>
          <w:lang w:val="en-US"/>
        </w:rPr>
        <w:t xml:space="preserve"> — 28, </w:t>
      </w:r>
      <w:r w:rsidRPr="00BD263A">
        <w:rPr>
          <w:i/>
          <w:iCs/>
          <w:color w:val="000000"/>
          <w:sz w:val="28"/>
          <w:szCs w:val="28"/>
          <w:lang w:val="en-US"/>
        </w:rPr>
        <w:t xml:space="preserve">Jesus Christ </w:t>
      </w:r>
      <w:r w:rsidRPr="00BD263A">
        <w:rPr>
          <w:color w:val="000000"/>
          <w:sz w:val="28"/>
          <w:szCs w:val="28"/>
          <w:lang w:val="en-US"/>
        </w:rPr>
        <w:t xml:space="preserve">— 15, </w:t>
      </w:r>
      <w:r w:rsidRPr="00BD263A">
        <w:rPr>
          <w:i/>
          <w:iCs/>
          <w:color w:val="000000"/>
          <w:sz w:val="28"/>
          <w:szCs w:val="28"/>
          <w:lang w:val="en-US"/>
        </w:rPr>
        <w:t>Peter</w:t>
      </w:r>
      <w:r w:rsidRPr="00BD263A">
        <w:rPr>
          <w:color w:val="000000"/>
          <w:sz w:val="28"/>
          <w:szCs w:val="28"/>
          <w:lang w:val="en-US"/>
        </w:rPr>
        <w:t xml:space="preserve"> — 6, </w:t>
      </w:r>
      <w:r w:rsidRPr="00BD263A">
        <w:rPr>
          <w:i/>
          <w:iCs/>
          <w:color w:val="000000"/>
          <w:sz w:val="28"/>
          <w:szCs w:val="28"/>
          <w:lang w:val="en-US"/>
        </w:rPr>
        <w:t xml:space="preserve">Malchus </w:t>
      </w:r>
      <w:r w:rsidRPr="00BD263A">
        <w:rPr>
          <w:color w:val="000000"/>
          <w:sz w:val="28"/>
          <w:szCs w:val="28"/>
          <w:lang w:val="en-US"/>
        </w:rPr>
        <w:t xml:space="preserve">— 3, </w:t>
      </w:r>
      <w:r w:rsidRPr="00BD263A">
        <w:rPr>
          <w:i/>
          <w:iCs/>
          <w:color w:val="000000"/>
          <w:sz w:val="28"/>
          <w:szCs w:val="28"/>
          <w:lang w:val="en-US"/>
        </w:rPr>
        <w:t xml:space="preserve">Otto </w:t>
      </w:r>
      <w:r w:rsidRPr="00BD263A">
        <w:rPr>
          <w:color w:val="000000"/>
          <w:sz w:val="28"/>
          <w:szCs w:val="28"/>
          <w:lang w:val="en-US"/>
        </w:rPr>
        <w:t xml:space="preserve">— 3. </w:t>
      </w:r>
      <w:r w:rsidRPr="00BD263A">
        <w:rPr>
          <w:color w:val="000000"/>
          <w:sz w:val="28"/>
          <w:szCs w:val="28"/>
        </w:rPr>
        <w:t>Такие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имена</w:t>
      </w:r>
      <w:r w:rsidRPr="00BD263A">
        <w:rPr>
          <w:color w:val="000000"/>
          <w:sz w:val="28"/>
          <w:szCs w:val="28"/>
          <w:lang w:val="en-US"/>
        </w:rPr>
        <w:t xml:space="preserve">, </w:t>
      </w:r>
      <w:r w:rsidRPr="00BD263A">
        <w:rPr>
          <w:color w:val="000000"/>
          <w:sz w:val="28"/>
          <w:szCs w:val="28"/>
        </w:rPr>
        <w:t>как</w:t>
      </w:r>
      <w:r w:rsidRPr="00BD263A">
        <w:rPr>
          <w:color w:val="000000"/>
          <w:sz w:val="28"/>
          <w:szCs w:val="28"/>
          <w:lang w:val="en-US"/>
        </w:rPr>
        <w:t xml:space="preserve">: </w:t>
      </w:r>
      <w:r w:rsidRPr="00BD263A">
        <w:rPr>
          <w:i/>
          <w:iCs/>
          <w:color w:val="000000"/>
          <w:sz w:val="28"/>
          <w:szCs w:val="28"/>
          <w:lang w:val="en-US"/>
        </w:rPr>
        <w:t>Algerius, Antonius, Johannes, Cedron, Gabriel, Daniel, Raphael, Michael, David</w:t>
      </w:r>
      <w:r w:rsidRPr="00BD263A">
        <w:rPr>
          <w:color w:val="000000"/>
          <w:sz w:val="28"/>
          <w:szCs w:val="28"/>
          <w:lang w:val="en-US"/>
        </w:rPr>
        <w:t xml:space="preserve"> — </w:t>
      </w:r>
      <w:r w:rsidRPr="00BD263A">
        <w:rPr>
          <w:color w:val="000000"/>
          <w:sz w:val="28"/>
          <w:szCs w:val="28"/>
        </w:rPr>
        <w:t>встречаются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в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текстах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песен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по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два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раза</w:t>
      </w:r>
      <w:r w:rsidRPr="00BD263A">
        <w:rPr>
          <w:color w:val="000000"/>
          <w:sz w:val="28"/>
          <w:szCs w:val="28"/>
          <w:lang w:val="en-US"/>
        </w:rPr>
        <w:t>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>По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одному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разу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встречаются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следующие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имена</w:t>
      </w:r>
      <w:r w:rsidRPr="00BD263A">
        <w:rPr>
          <w:color w:val="000000"/>
          <w:sz w:val="28"/>
          <w:szCs w:val="28"/>
          <w:lang w:val="en-US"/>
        </w:rPr>
        <w:t xml:space="preserve">: </w:t>
      </w:r>
      <w:r w:rsidRPr="00BD263A">
        <w:rPr>
          <w:i/>
          <w:iCs/>
          <w:color w:val="000000"/>
          <w:sz w:val="28"/>
          <w:szCs w:val="28"/>
          <w:lang w:val="en-US"/>
        </w:rPr>
        <w:t>Heinrich, Xaver, Buko, Leopoldus, Goliath, Lucas, Lorenz, Alphorn, Jerman, Iuda, Thantalus, Elias, Matthias, Simeon</w:t>
      </w:r>
      <w:r w:rsidRPr="00BD263A">
        <w:rPr>
          <w:color w:val="000000"/>
          <w:sz w:val="28"/>
          <w:szCs w:val="28"/>
          <w:lang w:val="en-US"/>
        </w:rPr>
        <w:t>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Говоря о частотности тех или иных антропонимов, можно отметить явное преобладание мужских имен над женскими. Причина этого состоит, на наш взгляд, в том, что роль мужчины в обществе и в средневековый период, и в последующие эпохи была более весомой. Изображению мужских образов в песнях уделяется, вообще, больше внимания, чем описанию женщин.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2.1.2 Этимология личных имен собственных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Выясняя этимологию личных имен, использованных в песнях можно сказать, что они пришли из четырех языков-источников:</w:t>
      </w:r>
    </w:p>
    <w:p w:rsidR="00E34936" w:rsidRPr="00BD263A" w:rsidRDefault="00E34936" w:rsidP="00A123A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древневерхненемецкого: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Heinrich</w:t>
      </w:r>
      <w:r w:rsidRPr="00BD263A">
        <w:rPr>
          <w:color w:val="000000"/>
          <w:sz w:val="28"/>
          <w:szCs w:val="28"/>
        </w:rPr>
        <w:t xml:space="preserve"> ← </w:t>
      </w:r>
      <w:r w:rsidRPr="00BD263A">
        <w:rPr>
          <w:i/>
          <w:color w:val="000000"/>
          <w:sz w:val="28"/>
          <w:szCs w:val="28"/>
        </w:rPr>
        <w:t>heim</w:t>
      </w:r>
      <w:r w:rsidRPr="00BD263A">
        <w:rPr>
          <w:color w:val="000000"/>
          <w:sz w:val="28"/>
          <w:szCs w:val="28"/>
        </w:rPr>
        <w:t xml:space="preserve"> — ‘дом’ + </w:t>
      </w:r>
      <w:r w:rsidRPr="00BD263A">
        <w:rPr>
          <w:i/>
          <w:color w:val="000000"/>
          <w:sz w:val="28"/>
          <w:szCs w:val="28"/>
        </w:rPr>
        <w:t xml:space="preserve">richi — </w:t>
      </w:r>
      <w:r w:rsidRPr="00BD263A">
        <w:rPr>
          <w:color w:val="000000"/>
          <w:sz w:val="28"/>
          <w:szCs w:val="28"/>
        </w:rPr>
        <w:t>‘могущественный, князь’;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i/>
          <w:iCs/>
          <w:color w:val="000000"/>
          <w:sz w:val="28"/>
          <w:szCs w:val="28"/>
          <w:lang w:val="en-US"/>
        </w:rPr>
        <w:t>German</w:t>
      </w:r>
      <w:r w:rsidRPr="00BD263A">
        <w:rPr>
          <w:color w:val="000000"/>
          <w:sz w:val="28"/>
          <w:szCs w:val="28"/>
          <w:lang w:val="en-US"/>
        </w:rPr>
        <w:t xml:space="preserve"> ← </w:t>
      </w:r>
      <w:r w:rsidRPr="00BD263A">
        <w:rPr>
          <w:i/>
          <w:color w:val="000000"/>
          <w:sz w:val="28"/>
          <w:szCs w:val="28"/>
          <w:lang w:val="en-US"/>
        </w:rPr>
        <w:t>ger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копье</w:t>
      </w:r>
      <w:r w:rsidRPr="00BD263A">
        <w:rPr>
          <w:color w:val="000000"/>
          <w:sz w:val="28"/>
          <w:szCs w:val="28"/>
          <w:lang w:val="en-US"/>
        </w:rPr>
        <w:t xml:space="preserve">’ + </w:t>
      </w:r>
      <w:r w:rsidRPr="00BD263A">
        <w:rPr>
          <w:i/>
          <w:color w:val="000000"/>
          <w:sz w:val="28"/>
          <w:szCs w:val="28"/>
          <w:lang w:val="en-US"/>
        </w:rPr>
        <w:t>munt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защита</w:t>
      </w:r>
      <w:r w:rsidRPr="00BD263A">
        <w:rPr>
          <w:color w:val="000000"/>
          <w:sz w:val="28"/>
          <w:szCs w:val="28"/>
          <w:lang w:val="en-US"/>
        </w:rPr>
        <w:t>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i/>
          <w:iCs/>
          <w:color w:val="000000"/>
          <w:sz w:val="28"/>
          <w:szCs w:val="28"/>
          <w:lang w:val="en-US"/>
        </w:rPr>
        <w:t>Bernhard</w:t>
      </w:r>
      <w:r w:rsidRPr="00BD263A">
        <w:rPr>
          <w:color w:val="000000"/>
          <w:sz w:val="28"/>
          <w:szCs w:val="28"/>
          <w:lang w:val="en-US"/>
        </w:rPr>
        <w:t xml:space="preserve"> ← </w:t>
      </w:r>
      <w:r w:rsidRPr="00BD263A">
        <w:rPr>
          <w:i/>
          <w:color w:val="000000"/>
          <w:sz w:val="28"/>
          <w:szCs w:val="28"/>
          <w:lang w:val="en-US"/>
        </w:rPr>
        <w:t>bero, bern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медведь</w:t>
      </w:r>
      <w:r w:rsidRPr="00BD263A">
        <w:rPr>
          <w:color w:val="000000"/>
          <w:sz w:val="28"/>
          <w:szCs w:val="28"/>
          <w:lang w:val="en-US"/>
        </w:rPr>
        <w:t xml:space="preserve">’ + </w:t>
      </w:r>
      <w:r w:rsidRPr="00BD263A">
        <w:rPr>
          <w:i/>
          <w:color w:val="000000"/>
          <w:sz w:val="28"/>
          <w:szCs w:val="28"/>
          <w:lang w:val="en-US"/>
        </w:rPr>
        <w:t>hart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смелый</w:t>
      </w:r>
      <w:r w:rsidRPr="00BD263A">
        <w:rPr>
          <w:color w:val="000000"/>
          <w:sz w:val="28"/>
          <w:szCs w:val="28"/>
          <w:lang w:val="en-US"/>
        </w:rPr>
        <w:t xml:space="preserve">, </w:t>
      </w:r>
      <w:r w:rsidRPr="00BD263A">
        <w:rPr>
          <w:color w:val="000000"/>
          <w:sz w:val="28"/>
          <w:szCs w:val="28"/>
        </w:rPr>
        <w:t>сильный</w:t>
      </w:r>
      <w:r w:rsidRPr="00BD263A">
        <w:rPr>
          <w:color w:val="000000"/>
          <w:sz w:val="28"/>
          <w:szCs w:val="28"/>
          <w:lang w:val="en-US"/>
        </w:rPr>
        <w:t>’;</w:t>
      </w:r>
    </w:p>
    <w:p w:rsidR="00E34936" w:rsidRPr="00BD263A" w:rsidRDefault="00E34936" w:rsidP="00A123A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>древнееврейского</w:t>
      </w:r>
      <w:r w:rsidRPr="00BD263A">
        <w:rPr>
          <w:color w:val="000000"/>
          <w:sz w:val="28"/>
          <w:szCs w:val="28"/>
          <w:lang w:val="en-US"/>
        </w:rPr>
        <w:t>: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i/>
          <w:iCs/>
          <w:color w:val="000000"/>
          <w:sz w:val="28"/>
          <w:szCs w:val="28"/>
          <w:lang w:val="en-US"/>
        </w:rPr>
        <w:t xml:space="preserve">Gabriel </w:t>
      </w:r>
      <w:r w:rsidRPr="00BD263A">
        <w:rPr>
          <w:color w:val="000000"/>
          <w:sz w:val="28"/>
          <w:szCs w:val="28"/>
          <w:lang w:val="en-US"/>
        </w:rPr>
        <w:t xml:space="preserve">← </w:t>
      </w:r>
      <w:r w:rsidRPr="00BD263A">
        <w:rPr>
          <w:i/>
          <w:color w:val="000000"/>
          <w:sz w:val="28"/>
          <w:szCs w:val="28"/>
          <w:lang w:val="en-US"/>
        </w:rPr>
        <w:t xml:space="preserve">gabriel — </w:t>
      </w:r>
      <w:r w:rsidRPr="00BD263A">
        <w:rPr>
          <w:color w:val="000000"/>
          <w:sz w:val="28"/>
          <w:szCs w:val="28"/>
          <w:lang w:val="en-US"/>
        </w:rPr>
        <w:t>‘</w:t>
      </w:r>
      <w:r w:rsidRPr="00BD263A">
        <w:rPr>
          <w:color w:val="000000"/>
          <w:sz w:val="28"/>
          <w:szCs w:val="28"/>
        </w:rPr>
        <w:t>Бог</w:t>
      </w:r>
      <w:r w:rsidRPr="00BD263A">
        <w:rPr>
          <w:color w:val="000000"/>
          <w:sz w:val="28"/>
          <w:szCs w:val="28"/>
          <w:lang w:val="en-US"/>
        </w:rPr>
        <w:t xml:space="preserve"> — </w:t>
      </w:r>
      <w:r w:rsidRPr="00BD263A">
        <w:rPr>
          <w:color w:val="000000"/>
          <w:sz w:val="28"/>
          <w:szCs w:val="28"/>
        </w:rPr>
        <w:t>моя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сила</w:t>
      </w:r>
      <w:r w:rsidRPr="00BD263A">
        <w:rPr>
          <w:color w:val="000000"/>
          <w:sz w:val="28"/>
          <w:szCs w:val="28"/>
          <w:lang w:val="en-US"/>
        </w:rPr>
        <w:t>’;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i/>
          <w:iCs/>
          <w:color w:val="000000"/>
          <w:sz w:val="28"/>
          <w:szCs w:val="28"/>
          <w:lang w:val="en-US"/>
        </w:rPr>
        <w:t>Elizabeth</w:t>
      </w:r>
      <w:r w:rsidRPr="00BD263A">
        <w:rPr>
          <w:color w:val="000000"/>
          <w:sz w:val="28"/>
          <w:szCs w:val="28"/>
          <w:lang w:val="en-US"/>
        </w:rPr>
        <w:t xml:space="preserve"> ← </w:t>
      </w:r>
      <w:r w:rsidRPr="00BD263A">
        <w:rPr>
          <w:i/>
          <w:color w:val="000000"/>
          <w:sz w:val="28"/>
          <w:szCs w:val="28"/>
          <w:lang w:val="en-US"/>
        </w:rPr>
        <w:t>el + i + šeba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мой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Бог</w:t>
      </w:r>
      <w:r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поклялся</w:t>
      </w:r>
      <w:r w:rsidRPr="00BD263A">
        <w:rPr>
          <w:color w:val="000000"/>
          <w:sz w:val="28"/>
          <w:szCs w:val="28"/>
          <w:lang w:val="en-US"/>
        </w:rPr>
        <w:t>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David</w:t>
      </w:r>
      <w:r w:rsidRPr="00BD263A">
        <w:rPr>
          <w:color w:val="000000"/>
          <w:sz w:val="28"/>
          <w:szCs w:val="28"/>
        </w:rPr>
        <w:t xml:space="preserve"> — букв. ‘любимый’;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Michael</w:t>
      </w:r>
      <w:r w:rsidRPr="00BD263A">
        <w:rPr>
          <w:color w:val="000000"/>
          <w:sz w:val="28"/>
          <w:szCs w:val="28"/>
        </w:rPr>
        <w:t xml:space="preserve"> — букв. ‘кто подобает Богу?’;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 xml:space="preserve">Daniel </w:t>
      </w:r>
      <w:r w:rsidRPr="00BD263A">
        <w:rPr>
          <w:color w:val="000000"/>
          <w:sz w:val="28"/>
          <w:szCs w:val="28"/>
        </w:rPr>
        <w:t xml:space="preserve">— букв.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Бог — мой судья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Maria</w:t>
      </w:r>
      <w:r w:rsidRPr="00BD263A">
        <w:rPr>
          <w:color w:val="000000"/>
          <w:sz w:val="28"/>
          <w:szCs w:val="28"/>
        </w:rPr>
        <w:t xml:space="preserve"> ← </w:t>
      </w:r>
      <w:r w:rsidRPr="00BD263A">
        <w:rPr>
          <w:i/>
          <w:color w:val="000000"/>
          <w:sz w:val="28"/>
          <w:szCs w:val="28"/>
        </w:rPr>
        <w:t>mar</w:t>
      </w:r>
      <w:r w:rsidRPr="00BD263A">
        <w:rPr>
          <w:i/>
          <w:color w:val="000000"/>
          <w:sz w:val="28"/>
          <w:szCs w:val="28"/>
          <w:lang w:val="en-US"/>
        </w:rPr>
        <w:t>a</w:t>
      </w:r>
      <w:r w:rsidRPr="00BD263A">
        <w:rPr>
          <w:color w:val="000000"/>
          <w:sz w:val="28"/>
          <w:szCs w:val="28"/>
        </w:rPr>
        <w:t xml:space="preserve"> — ‘противиться, отвергать’; </w:t>
      </w:r>
      <w:r w:rsidRPr="00BD263A">
        <w:rPr>
          <w:i/>
          <w:color w:val="000000"/>
          <w:sz w:val="28"/>
          <w:szCs w:val="28"/>
        </w:rPr>
        <w:t>mărar</w:t>
      </w:r>
      <w:r w:rsidRPr="00BD263A">
        <w:rPr>
          <w:color w:val="000000"/>
          <w:sz w:val="28"/>
          <w:szCs w:val="28"/>
        </w:rPr>
        <w:t xml:space="preserve"> — ‘быть горьким’;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Marta</w:t>
      </w:r>
      <w:r w:rsidRPr="00BD263A">
        <w:rPr>
          <w:color w:val="000000"/>
          <w:sz w:val="28"/>
          <w:szCs w:val="28"/>
        </w:rPr>
        <w:t xml:space="preserve"> — букв. ‘госпожа’;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Ă</w:t>
      </w:r>
      <w:r w:rsidRPr="00BD263A">
        <w:rPr>
          <w:i/>
          <w:iCs/>
          <w:color w:val="000000"/>
          <w:sz w:val="28"/>
          <w:szCs w:val="28"/>
          <w:lang w:val="en-US"/>
        </w:rPr>
        <w:t>nnchen</w:t>
      </w:r>
      <w:r w:rsidRPr="00BD263A">
        <w:rPr>
          <w:color w:val="000000"/>
          <w:sz w:val="28"/>
          <w:szCs w:val="28"/>
        </w:rPr>
        <w:t xml:space="preserve"> ← </w:t>
      </w:r>
      <w:r w:rsidRPr="00BD263A">
        <w:rPr>
          <w:i/>
          <w:iCs/>
          <w:color w:val="000000"/>
          <w:sz w:val="28"/>
          <w:szCs w:val="28"/>
          <w:lang w:val="en-US"/>
        </w:rPr>
        <w:t>Anna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← </w:t>
      </w:r>
      <w:r w:rsidRPr="00BD263A">
        <w:rPr>
          <w:i/>
          <w:color w:val="000000"/>
          <w:sz w:val="28"/>
          <w:szCs w:val="28"/>
          <w:lang w:val="en-US"/>
        </w:rPr>
        <w:t>hanna</w:t>
      </w:r>
      <w:r w:rsidRPr="00BD263A">
        <w:rPr>
          <w:color w:val="000000"/>
          <w:sz w:val="28"/>
          <w:szCs w:val="28"/>
        </w:rPr>
        <w:t xml:space="preserve"> — ‘милость’;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Yohannes</w:t>
      </w:r>
      <w:r w:rsidRPr="00BD263A">
        <w:rPr>
          <w:color w:val="000000"/>
          <w:sz w:val="28"/>
          <w:szCs w:val="28"/>
        </w:rPr>
        <w:t xml:space="preserve"> — букв. ‘Бог даровал’;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 xml:space="preserve">Raphael </w:t>
      </w:r>
      <w:r w:rsidRPr="00BD263A">
        <w:rPr>
          <w:color w:val="000000"/>
          <w:sz w:val="28"/>
          <w:szCs w:val="28"/>
        </w:rPr>
        <w:t>— букв. ‘Бог исцелил’;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Elias</w:t>
      </w:r>
      <w:r w:rsidRPr="00BD263A">
        <w:rPr>
          <w:color w:val="000000"/>
          <w:sz w:val="28"/>
          <w:szCs w:val="28"/>
        </w:rPr>
        <w:t xml:space="preserve"> — букв. ‘Иегова — мой Бог’;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 xml:space="preserve">Mattias </w:t>
      </w:r>
      <w:r w:rsidRPr="00BD263A">
        <w:rPr>
          <w:color w:val="000000"/>
          <w:sz w:val="28"/>
          <w:szCs w:val="28"/>
        </w:rPr>
        <w:t>— букв. ‘дар Бога’;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 xml:space="preserve">Simeon </w:t>
      </w:r>
      <w:r w:rsidRPr="00BD263A">
        <w:rPr>
          <w:color w:val="000000"/>
          <w:sz w:val="28"/>
          <w:szCs w:val="28"/>
        </w:rPr>
        <w:t>— букв. ‘тот, кто слышит’;</w:t>
      </w:r>
    </w:p>
    <w:p w:rsidR="00E34936" w:rsidRPr="00BD263A" w:rsidRDefault="00E34936" w:rsidP="00A123A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древнегреческого: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Agnette ← </w:t>
      </w:r>
      <w:r w:rsidRPr="00BD263A">
        <w:rPr>
          <w:i/>
          <w:color w:val="000000"/>
          <w:sz w:val="28"/>
          <w:szCs w:val="28"/>
        </w:rPr>
        <w:t>hagn</w:t>
      </w:r>
      <w:r w:rsidRPr="00BD263A">
        <w:rPr>
          <w:i/>
          <w:color w:val="000000"/>
          <w:sz w:val="28"/>
          <w:szCs w:val="28"/>
          <w:lang w:val="en-US"/>
        </w:rPr>
        <w:t>e</w:t>
      </w:r>
      <w:r w:rsidRPr="00BD263A">
        <w:rPr>
          <w:color w:val="000000"/>
          <w:sz w:val="28"/>
          <w:szCs w:val="28"/>
        </w:rPr>
        <w:t xml:space="preserve"> — ‘чистая, непорочная’;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  <w:lang w:val="en-US"/>
        </w:rPr>
        <w:t xml:space="preserve">Sophia ← </w:t>
      </w:r>
      <w:r w:rsidRPr="00BD263A">
        <w:rPr>
          <w:i/>
          <w:color w:val="000000"/>
          <w:sz w:val="28"/>
          <w:szCs w:val="28"/>
          <w:lang w:val="en-US"/>
        </w:rPr>
        <w:t>sophos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мудрый</w:t>
      </w:r>
      <w:r w:rsidRPr="00BD263A">
        <w:rPr>
          <w:color w:val="000000"/>
          <w:sz w:val="28"/>
          <w:szCs w:val="28"/>
          <w:lang w:val="en-US"/>
        </w:rPr>
        <w:t>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  <w:lang w:val="en-US"/>
        </w:rPr>
        <w:t xml:space="preserve">Andreas ← </w:t>
      </w:r>
      <w:r w:rsidRPr="00BD263A">
        <w:rPr>
          <w:i/>
          <w:color w:val="000000"/>
          <w:sz w:val="28"/>
          <w:szCs w:val="28"/>
          <w:lang w:val="en-US"/>
        </w:rPr>
        <w:t>andreios</w:t>
      </w:r>
      <w:r w:rsidRPr="00BD263A">
        <w:rPr>
          <w:color w:val="000000"/>
          <w:sz w:val="28"/>
          <w:szCs w:val="28"/>
          <w:lang w:val="en-US"/>
        </w:rPr>
        <w:t xml:space="preserve"> — ‘</w:t>
      </w:r>
      <w:r w:rsidRPr="00BD263A">
        <w:rPr>
          <w:color w:val="000000"/>
          <w:sz w:val="28"/>
          <w:szCs w:val="28"/>
        </w:rPr>
        <w:t>мужественный</w:t>
      </w:r>
      <w:r w:rsidRPr="00BD263A">
        <w:rPr>
          <w:color w:val="000000"/>
          <w:sz w:val="28"/>
          <w:szCs w:val="28"/>
          <w:lang w:val="en-US"/>
        </w:rPr>
        <w:t>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D263A">
        <w:rPr>
          <w:color w:val="000000"/>
          <w:sz w:val="28"/>
          <w:szCs w:val="28"/>
          <w:lang w:val="de-DE"/>
        </w:rPr>
        <w:t xml:space="preserve">Peter (Petros) </w:t>
      </w:r>
      <w:r w:rsidRPr="00BD263A">
        <w:rPr>
          <w:color w:val="000000"/>
          <w:sz w:val="28"/>
          <w:szCs w:val="28"/>
          <w:lang w:val="en-US"/>
        </w:rPr>
        <w:t>←</w:t>
      </w:r>
      <w:r w:rsidRPr="00BD263A">
        <w:rPr>
          <w:color w:val="000000"/>
          <w:sz w:val="28"/>
          <w:szCs w:val="28"/>
          <w:lang w:val="de-DE"/>
        </w:rPr>
        <w:t xml:space="preserve"> </w:t>
      </w:r>
      <w:r w:rsidRPr="00BD263A">
        <w:rPr>
          <w:i/>
          <w:color w:val="000000"/>
          <w:sz w:val="28"/>
          <w:szCs w:val="28"/>
          <w:lang w:val="de-DE"/>
        </w:rPr>
        <w:t>petra</w:t>
      </w:r>
      <w:r w:rsidRPr="00BD263A">
        <w:rPr>
          <w:color w:val="000000"/>
          <w:sz w:val="28"/>
          <w:szCs w:val="28"/>
          <w:lang w:val="de-DE"/>
        </w:rPr>
        <w:t xml:space="preserve"> — </w:t>
      </w:r>
      <w:r w:rsidRPr="00BD263A">
        <w:rPr>
          <w:color w:val="000000"/>
          <w:sz w:val="28"/>
          <w:szCs w:val="28"/>
          <w:lang w:val="en-US"/>
        </w:rPr>
        <w:t>‘</w:t>
      </w:r>
      <w:r w:rsidRPr="00BD263A">
        <w:rPr>
          <w:color w:val="000000"/>
          <w:sz w:val="28"/>
          <w:szCs w:val="28"/>
        </w:rPr>
        <w:t>скала</w:t>
      </w:r>
      <w:r w:rsidRPr="00BD263A">
        <w:rPr>
          <w:color w:val="000000"/>
          <w:sz w:val="28"/>
          <w:szCs w:val="28"/>
          <w:lang w:val="de-DE"/>
        </w:rPr>
        <w:t xml:space="preserve">’; </w:t>
      </w:r>
      <w:r w:rsidRPr="00BD263A">
        <w:rPr>
          <w:i/>
          <w:color w:val="000000"/>
          <w:sz w:val="28"/>
          <w:szCs w:val="28"/>
          <w:lang w:val="de-DE"/>
        </w:rPr>
        <w:t>petros</w:t>
      </w:r>
      <w:r w:rsidRPr="00BD263A">
        <w:rPr>
          <w:color w:val="000000"/>
          <w:sz w:val="28"/>
          <w:szCs w:val="28"/>
          <w:lang w:val="de-DE"/>
        </w:rPr>
        <w:t xml:space="preserve"> — </w:t>
      </w:r>
      <w:r w:rsidRPr="00BD263A">
        <w:rPr>
          <w:color w:val="000000"/>
          <w:sz w:val="28"/>
          <w:szCs w:val="28"/>
          <w:lang w:val="en-US"/>
        </w:rPr>
        <w:t>‘</w:t>
      </w:r>
      <w:r w:rsidRPr="00BD263A">
        <w:rPr>
          <w:color w:val="000000"/>
          <w:sz w:val="28"/>
          <w:szCs w:val="28"/>
        </w:rPr>
        <w:t>камень</w:t>
      </w:r>
      <w:r w:rsidRPr="00BD263A">
        <w:rPr>
          <w:color w:val="000000"/>
          <w:sz w:val="28"/>
          <w:szCs w:val="28"/>
          <w:lang w:val="de-DE"/>
        </w:rPr>
        <w:t>’;</w:t>
      </w:r>
    </w:p>
    <w:p w:rsidR="00E34936" w:rsidRPr="00BD263A" w:rsidRDefault="00E34936" w:rsidP="00A123A3">
      <w:pPr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val="de-DE"/>
        </w:rPr>
      </w:pPr>
      <w:r w:rsidRPr="00BD263A">
        <w:rPr>
          <w:color w:val="000000"/>
          <w:sz w:val="28"/>
          <w:szCs w:val="28"/>
        </w:rPr>
        <w:t>латинского</w:t>
      </w:r>
      <w:r w:rsidRPr="00BD263A">
        <w:rPr>
          <w:color w:val="000000"/>
          <w:sz w:val="28"/>
          <w:szCs w:val="28"/>
          <w:lang w:val="de-DE"/>
        </w:rPr>
        <w:t>: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BD263A">
        <w:rPr>
          <w:color w:val="000000"/>
          <w:sz w:val="28"/>
          <w:szCs w:val="28"/>
          <w:lang w:val="de-DE"/>
        </w:rPr>
        <w:t xml:space="preserve">Venus ← </w:t>
      </w:r>
      <w:r w:rsidRPr="00BD263A">
        <w:rPr>
          <w:i/>
          <w:color w:val="000000"/>
          <w:sz w:val="28"/>
          <w:szCs w:val="28"/>
          <w:lang w:val="de-DE"/>
        </w:rPr>
        <w:t>venus, veneris</w:t>
      </w:r>
      <w:r w:rsidRPr="00BD263A">
        <w:rPr>
          <w:color w:val="000000"/>
          <w:sz w:val="28"/>
          <w:szCs w:val="28"/>
          <w:lang w:val="de-DE"/>
        </w:rPr>
        <w:t xml:space="preserve"> — ‘</w:t>
      </w:r>
      <w:r w:rsidRPr="00BD263A">
        <w:rPr>
          <w:color w:val="000000"/>
          <w:sz w:val="28"/>
          <w:szCs w:val="28"/>
        </w:rPr>
        <w:t>любовь</w:t>
      </w:r>
      <w:r w:rsidRPr="00BD263A">
        <w:rPr>
          <w:color w:val="000000"/>
          <w:sz w:val="28"/>
          <w:szCs w:val="28"/>
          <w:lang w:val="de-DE"/>
        </w:rPr>
        <w:t>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Sibilla — ‘прорицательница’;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Diana ← </w:t>
      </w:r>
      <w:r w:rsidRPr="00BD263A">
        <w:rPr>
          <w:i/>
          <w:color w:val="000000"/>
          <w:sz w:val="28"/>
          <w:szCs w:val="28"/>
        </w:rPr>
        <w:t xml:space="preserve">dius — </w:t>
      </w:r>
      <w:r w:rsidRPr="00BD263A">
        <w:rPr>
          <w:color w:val="000000"/>
          <w:sz w:val="28"/>
          <w:szCs w:val="28"/>
        </w:rPr>
        <w:t>‘божественный, божественно-прекрасный’;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Antonius — римское родовое имя II-I вв. до н. э.;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Lorenz ← Laurentius ← </w:t>
      </w:r>
      <w:r w:rsidRPr="00BD263A">
        <w:rPr>
          <w:i/>
          <w:color w:val="000000"/>
          <w:sz w:val="28"/>
          <w:szCs w:val="28"/>
        </w:rPr>
        <w:t xml:space="preserve">laurus — </w:t>
      </w:r>
      <w:r w:rsidRPr="00BD263A">
        <w:rPr>
          <w:color w:val="000000"/>
          <w:sz w:val="28"/>
          <w:szCs w:val="28"/>
        </w:rPr>
        <w:t>‘лавр, лавровое дерево, победa’;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  <w:lang w:val="en-US"/>
        </w:rPr>
        <w:t>Ursula</w:t>
      </w:r>
      <w:r w:rsidRPr="00BD263A">
        <w:rPr>
          <w:color w:val="000000"/>
          <w:sz w:val="28"/>
          <w:szCs w:val="28"/>
        </w:rPr>
        <w:t xml:space="preserve"> ← </w:t>
      </w:r>
      <w:r w:rsidRPr="00BD263A">
        <w:rPr>
          <w:i/>
          <w:color w:val="000000"/>
          <w:sz w:val="28"/>
          <w:szCs w:val="28"/>
          <w:lang w:val="en-US"/>
        </w:rPr>
        <w:t>ursa</w:t>
      </w:r>
      <w:r w:rsidRPr="00BD263A">
        <w:rPr>
          <w:color w:val="000000"/>
          <w:sz w:val="28"/>
          <w:szCs w:val="28"/>
        </w:rPr>
        <w:t xml:space="preserve"> — ‘медведица’.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Исследование этимологической системы песенных антропонимов позволяет говорить о тесных межнациональных связях и их влиянии на развитие языка. Естественно, что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исконно немецкими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именами в первую очередь должны считаться древневерхненемецкие. Изменение системы личных имён происходило ещё в первые века нашей эры во времена контактов с Римом. Наряду с этим христианство принесло в Германию ряд древнееврейских и древнегреческих имён, которые в связи с приобретением христианством статуса мировой религии постепенно начали становиться интернациональными. Ссылаясь на тексты песен, можно утверждать, что древнееврейские, древнегреческие и латинские имена прочно вошли в обиход немецкого народа. В этом убеждает этимологический анализ антропонимов, встречающихся в немецких народных песнях. Заимствованные имена были полностью освоены языком, о чём свидетельствует как фонетический состав, так и наличие дериватов.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Фольклор представляет собой часть истории народа. Он является своеобразной энциклопедией народной жизни и быта, выполняет функции хранения и передачи информации, связанной с традициями и культурой определённой нации. Потому исследование системы антропонимов, встречающихся в немецких народных песнях, позволяет сделать выводы, касающиеся не только содержания и художественных особенностей фольклорных текстов, но и запечатлённого в них социально-исторического опыта немецкого народа.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2.1.3 Употребление личных имён собственных с названиями титулов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Одной из особенностей употребления личных имён собственных в фольклорных текстах является их употребление с названиями титулов.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По именам собственным мы можем определить, к какому сословию принадлежит человек.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Особенно легко это сделать, если перед антропонимом стоит существительное, обозначающее титул. В этом случае можно с уверенностью сказать, что речь идёт о знатной персоне, например: </w:t>
      </w:r>
      <w:r w:rsidRPr="00BD263A">
        <w:rPr>
          <w:bCs/>
          <w:i/>
          <w:iCs/>
          <w:color w:val="000000"/>
          <w:sz w:val="28"/>
          <w:szCs w:val="28"/>
        </w:rPr>
        <w:t>Prinz Heinrich, Herzog Otto, Grăfin Elisabeth, Erzherzog Leopololus.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Но таких случаев употребления личных имён с титулами немного. Гораздо чаще в текстах песен встречается употребление титула, но без личного имени и только по титулу мы понимаем, что в песне идёт речь о человеке, принадлежащем к высшему сословию, например, </w:t>
      </w:r>
      <w:r w:rsidRPr="00BD263A">
        <w:rPr>
          <w:bCs/>
          <w:i/>
          <w:iCs/>
          <w:color w:val="000000"/>
          <w:sz w:val="28"/>
          <w:szCs w:val="28"/>
        </w:rPr>
        <w:t>der Kŏnig, eine Kŏnigstochter, Kŏnig von Preussen.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Это объясняется тем, что имя собственное в фольклорном тексте имеет свойство трансформироваться в сторону обобщения, неопределённого расширения значения. Поэтому значительно чаще в народных песнях используются нарицательные существительные, указывающие на социальное положение героев песен, в данном случае названия титулов как знак принадлежности к высшему сословию.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Аналогичная картина наблюдается в текстах английских песен. Об употреблении английских антропонимов с титулами упоминает в своей статье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Сартаева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Антропонимы в английском фольклоре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. Автор отмечает, что главными героями английских народных песен часто являются люди знатного происхождения, о чём свидетельствует частое использование названий титулов перед антропонимами: </w:t>
      </w:r>
      <w:r w:rsidRPr="00BD263A">
        <w:rPr>
          <w:bCs/>
          <w:i/>
          <w:iCs/>
          <w:color w:val="000000"/>
          <w:sz w:val="28"/>
          <w:szCs w:val="28"/>
        </w:rPr>
        <w:t>Lord George, Sir William, King Henry, Lady Margaret</w:t>
      </w:r>
      <w:r w:rsidRPr="00BD263A">
        <w:rPr>
          <w:bCs/>
          <w:color w:val="000000"/>
          <w:sz w:val="28"/>
          <w:szCs w:val="28"/>
        </w:rPr>
        <w:t xml:space="preserve"> [Сартаева</w:t>
      </w:r>
      <w:r w:rsidRPr="00BD263A">
        <w:rPr>
          <w:bCs/>
          <w:color w:val="000000"/>
          <w:sz w:val="28"/>
          <w:szCs w:val="28"/>
          <w:rtl/>
          <w:lang w:bidi="he-IL"/>
        </w:rPr>
        <w:t xml:space="preserve"> </w:t>
      </w:r>
      <w:r w:rsidRPr="00BD263A">
        <w:rPr>
          <w:bCs/>
          <w:color w:val="000000"/>
          <w:sz w:val="28"/>
          <w:szCs w:val="28"/>
        </w:rPr>
        <w:t>2004</w:t>
      </w:r>
      <w:r w:rsidRPr="00BD263A">
        <w:rPr>
          <w:bCs/>
          <w:color w:val="000000"/>
          <w:sz w:val="28"/>
          <w:szCs w:val="28"/>
          <w:rtl/>
          <w:lang w:bidi="he-IL"/>
        </w:rPr>
        <w:t>׃</w:t>
      </w:r>
      <w:r w:rsidRPr="00BD263A">
        <w:rPr>
          <w:bCs/>
          <w:color w:val="000000"/>
          <w:sz w:val="28"/>
          <w:szCs w:val="28"/>
        </w:rPr>
        <w:t xml:space="preserve"> 101].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Это объясняется тем, что в </w:t>
      </w:r>
      <w:r w:rsidRPr="00BD263A">
        <w:rPr>
          <w:color w:val="000000"/>
          <w:sz w:val="28"/>
          <w:szCs w:val="28"/>
          <w:lang w:val="en-US"/>
        </w:rPr>
        <w:t>XII</w:t>
      </w:r>
      <w:r w:rsidRPr="00BD263A">
        <w:rPr>
          <w:color w:val="000000"/>
          <w:sz w:val="28"/>
          <w:szCs w:val="28"/>
        </w:rPr>
        <w:t>-</w:t>
      </w:r>
      <w:r w:rsidRPr="00BD263A">
        <w:rPr>
          <w:color w:val="000000"/>
          <w:sz w:val="28"/>
          <w:szCs w:val="28"/>
          <w:lang w:val="en-US"/>
        </w:rPr>
        <w:t>XIV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 в. как немецкие, так и английские фольклорные жанры испытали влияние широко распространенного в этот период рыцарского стиля в литературе. Влияние это было достаточно длительным и затронуло последующие эпохи. Кроме того, употребление титулов долгое время являлось неотъемлемой частью немецкого и английского этикетов,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они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употребляются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официальной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обстановке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настоящего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времени.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 xml:space="preserve">Наряду с людьми, принадлежащими к высшему сословию, нередко героями песен становятся простые люди. Так, например, в одной из песен о любви юноши к девушке, он называет её </w:t>
      </w:r>
      <w:r w:rsidRPr="00BD263A">
        <w:rPr>
          <w:i/>
          <w:iCs/>
          <w:color w:val="000000"/>
          <w:sz w:val="28"/>
          <w:szCs w:val="28"/>
        </w:rPr>
        <w:t>Ặnnchen von Tharau</w:t>
      </w:r>
      <w:r w:rsidRPr="00BD263A">
        <w:rPr>
          <w:color w:val="000000"/>
          <w:sz w:val="28"/>
          <w:szCs w:val="28"/>
        </w:rPr>
        <w:t>: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849"/>
        <w:gridCol w:w="3755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A123A3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Ännchen von Tharau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 ist, die mir gefăllt,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Sie ist mein Leben, mein Gut und mein Geld.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‘Аннхен фон Тарау — та, что мне мила,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Она жизнь, и именье, и деньги для меня’. </w:t>
            </w:r>
          </w:p>
        </w:tc>
      </w:tr>
    </w:tbl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Можно с уверенностью сказать, что речь идёт о девушке из народа, поскольку возлюбленный называет только её имя и место рождения (или проживания). Кроме того, присутствует уменьшительно-ласкательный суффикс -</w:t>
      </w:r>
      <w:r w:rsidRPr="00BD263A">
        <w:rPr>
          <w:i/>
          <w:iCs/>
          <w:color w:val="000000"/>
          <w:sz w:val="28"/>
          <w:szCs w:val="28"/>
        </w:rPr>
        <w:t>chen</w:t>
      </w:r>
      <w:r w:rsidRPr="00BD263A">
        <w:rPr>
          <w:color w:val="000000"/>
          <w:sz w:val="28"/>
          <w:szCs w:val="28"/>
        </w:rPr>
        <w:t>. Юноша не называет фамилию девушки. Дело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 том, что, как утверждает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Фляйшер, массовое появление немецких фамилий начинается лишь с </w:t>
      </w:r>
      <w:r w:rsidRPr="00BD263A">
        <w:rPr>
          <w:color w:val="000000"/>
          <w:sz w:val="28"/>
          <w:szCs w:val="28"/>
          <w:lang w:val="en-US"/>
        </w:rPr>
        <w:t>XII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в. и при этом сначала в больших городах на западе. На севере же, в провинции Ганновер, они были введены только в начале </w:t>
      </w:r>
      <w:r w:rsidRPr="00BD263A">
        <w:rPr>
          <w:color w:val="000000"/>
          <w:sz w:val="28"/>
          <w:szCs w:val="28"/>
          <w:lang w:val="en-US"/>
        </w:rPr>
        <w:t>XIX</w:t>
      </w:r>
      <w:r w:rsidRPr="00BD263A">
        <w:rPr>
          <w:color w:val="000000"/>
          <w:sz w:val="28"/>
          <w:szCs w:val="28"/>
        </w:rPr>
        <w:t xml:space="preserve"> в. по указу Наполеона. Фамилии закрепились, прежде всего, за феодалами и приставка </w:t>
      </w:r>
      <w:r w:rsidRPr="00BD263A">
        <w:rPr>
          <w:i/>
          <w:iCs/>
          <w:color w:val="000000"/>
          <w:sz w:val="28"/>
          <w:szCs w:val="28"/>
        </w:rPr>
        <w:t>von</w:t>
      </w:r>
      <w:r w:rsidRPr="00BD263A">
        <w:rPr>
          <w:color w:val="000000"/>
          <w:sz w:val="28"/>
          <w:szCs w:val="28"/>
        </w:rPr>
        <w:t xml:space="preserve"> выражала их гордость по поводу владениями ими замками, бургами.</w:t>
      </w:r>
    </w:p>
    <w:p w:rsidR="00A123A3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Анализируя особенности употребления личных имён собственных в фольклорных текстах, мы выяснили, что по именам собственным можно определить, к какому сословию принадлежит человек. Особенно это легко сделать, если перед антропонимом стоит существительное, обозначающее титул, знак принадлежности к высшему сословию. Мы выяснили, что личные имена собственные могут употребляться с топонимом, обозначающим место проживания и/или рождения человека и выполняющим функцию фамилии.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2.1.4</w:t>
      </w:r>
      <w:r w:rsidR="00E34936" w:rsidRPr="00BD263A">
        <w:rPr>
          <w:b/>
          <w:bCs/>
          <w:color w:val="000000"/>
          <w:sz w:val="28"/>
          <w:szCs w:val="28"/>
        </w:rPr>
        <w:t xml:space="preserve"> Апеллятивация личных имен собственных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Личные имена собственные — это часть истории народа. Они тесно связаны с культурой страны и обладают ярко выраженным национальным колоритом. Имена часто перестают быть именами собственными и становятся просто словами-символами.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Частое употребление и обыденность имен собственных приводят к переходу имен собственных в имена нарицательные.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Наиболее распространенными среди большинства диалектов Германии были личные имена </w:t>
      </w:r>
      <w:r w:rsidRPr="00BD263A">
        <w:rPr>
          <w:i/>
          <w:iCs/>
          <w:color w:val="000000"/>
          <w:sz w:val="28"/>
          <w:szCs w:val="28"/>
        </w:rPr>
        <w:t xml:space="preserve">Hans, Peter, Matz </w:t>
      </w:r>
      <w:r w:rsidRPr="00BD263A">
        <w:rPr>
          <w:color w:val="000000"/>
          <w:sz w:val="28"/>
          <w:szCs w:val="28"/>
        </w:rPr>
        <w:t>(сокр. от</w:t>
      </w:r>
      <w:r w:rsidRPr="00BD263A">
        <w:rPr>
          <w:i/>
          <w:iCs/>
          <w:color w:val="000000"/>
          <w:sz w:val="28"/>
          <w:szCs w:val="28"/>
        </w:rPr>
        <w:t xml:space="preserve"> Mattias</w:t>
      </w:r>
      <w:r w:rsidRPr="00BD263A">
        <w:rPr>
          <w:color w:val="000000"/>
          <w:sz w:val="28"/>
          <w:szCs w:val="28"/>
        </w:rPr>
        <w:t>)</w:t>
      </w:r>
      <w:r w:rsidRPr="00BD263A">
        <w:rPr>
          <w:i/>
          <w:iCs/>
          <w:color w:val="000000"/>
          <w:sz w:val="28"/>
          <w:szCs w:val="28"/>
        </w:rPr>
        <w:t>, Michel, Liese</w:t>
      </w:r>
      <w:r w:rsidRPr="00BD263A">
        <w:rPr>
          <w:color w:val="000000"/>
          <w:sz w:val="28"/>
          <w:szCs w:val="28"/>
        </w:rPr>
        <w:t>. Все эти личные имена встречаются в анализируемых нами песнях.</w:t>
      </w:r>
    </w:p>
    <w:p w:rsidR="00E34936" w:rsidRPr="00BD263A" w:rsidRDefault="00E34936" w:rsidP="00A123A3">
      <w:pPr>
        <w:pStyle w:val="25"/>
        <w:tabs>
          <w:tab w:val="clear" w:pos="720"/>
        </w:tabs>
        <w:suppressAutoHyphens/>
        <w:spacing w:line="360" w:lineRule="auto"/>
        <w:ind w:firstLine="709"/>
        <w:rPr>
          <w:rFonts w:ascii="Times New Roman" w:hAnsi="Times New Roman" w:cs="Times New Roman"/>
        </w:rPr>
      </w:pPr>
      <w:r w:rsidRPr="00BD263A">
        <w:rPr>
          <w:rFonts w:ascii="Times New Roman" w:hAnsi="Times New Roman" w:cs="Times New Roman"/>
        </w:rPr>
        <w:t xml:space="preserve">По частотности употребления на первом месте стоит имя </w:t>
      </w:r>
      <w:r w:rsidRPr="00BD263A">
        <w:rPr>
          <w:rFonts w:ascii="Times New Roman" w:hAnsi="Times New Roman" w:cs="Times New Roman"/>
          <w:i/>
          <w:iCs/>
        </w:rPr>
        <w:t>Hans</w:t>
      </w:r>
      <w:r w:rsidRPr="00BD263A">
        <w:rPr>
          <w:rFonts w:ascii="Times New Roman" w:hAnsi="Times New Roman" w:cs="Times New Roman"/>
        </w:rPr>
        <w:t xml:space="preserve"> (сокр. от </w:t>
      </w:r>
      <w:r w:rsidRPr="00BD263A">
        <w:rPr>
          <w:rFonts w:ascii="Times New Roman" w:hAnsi="Times New Roman" w:cs="Times New Roman"/>
          <w:i/>
          <w:iCs/>
        </w:rPr>
        <w:t>Johannes</w:t>
      </w:r>
      <w:r w:rsidRPr="00BD263A">
        <w:rPr>
          <w:rFonts w:ascii="Times New Roman" w:hAnsi="Times New Roman" w:cs="Times New Roman"/>
        </w:rPr>
        <w:t>).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На протяжении столетий оно было одним из самых распространенных имен (как у русских — </w:t>
      </w:r>
      <w:r w:rsidRPr="00BD263A">
        <w:rPr>
          <w:i/>
          <w:iCs/>
          <w:color w:val="000000"/>
          <w:sz w:val="28"/>
          <w:szCs w:val="28"/>
        </w:rPr>
        <w:t>Иван</w:t>
      </w:r>
      <w:r w:rsidRPr="00BD263A">
        <w:rPr>
          <w:color w:val="000000"/>
          <w:sz w:val="28"/>
          <w:szCs w:val="28"/>
        </w:rPr>
        <w:t xml:space="preserve">), со временем в силу своей распространенности и частотности оно начинает использоваться как нарицательное обращение к лицу, имени которого не знали. Постепенно </w:t>
      </w:r>
      <w:r w:rsidRPr="00BD263A">
        <w:rPr>
          <w:i/>
          <w:iCs/>
          <w:color w:val="000000"/>
          <w:sz w:val="28"/>
          <w:szCs w:val="28"/>
        </w:rPr>
        <w:t>Hans</w:t>
      </w:r>
      <w:r w:rsidRPr="00BD263A">
        <w:rPr>
          <w:color w:val="000000"/>
          <w:sz w:val="28"/>
          <w:szCs w:val="28"/>
        </w:rPr>
        <w:t xml:space="preserve"> переходит в круг имен нарицательных со значением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человек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,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мужчина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Нарицательное имя </w:t>
      </w:r>
      <w:r w:rsidRPr="00BD263A">
        <w:rPr>
          <w:i/>
          <w:iCs/>
          <w:color w:val="000000"/>
          <w:sz w:val="28"/>
          <w:szCs w:val="28"/>
        </w:rPr>
        <w:t>Hans</w:t>
      </w:r>
      <w:r w:rsidRPr="00BD263A">
        <w:rPr>
          <w:color w:val="000000"/>
          <w:sz w:val="28"/>
          <w:szCs w:val="28"/>
        </w:rPr>
        <w:t xml:space="preserve"> встречается в словосочетаниях уже в XIV-XV вв. и используется для обозначения различных типов людей, часто для обозначения глупости, например, </w:t>
      </w:r>
      <w:r w:rsidRPr="00BD263A">
        <w:rPr>
          <w:i/>
          <w:iCs/>
          <w:color w:val="000000"/>
          <w:sz w:val="28"/>
          <w:szCs w:val="28"/>
        </w:rPr>
        <w:t>Hanswurst</w:t>
      </w:r>
      <w:r w:rsidRPr="00BD263A">
        <w:rPr>
          <w:color w:val="000000"/>
          <w:sz w:val="28"/>
          <w:szCs w:val="28"/>
        </w:rPr>
        <w:t xml:space="preserve"> — комический персонаж немецкого народного театра XVI в. и до середины XVIII в.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Не менее часто встречается имя </w:t>
      </w:r>
      <w:r w:rsidRPr="00BD263A">
        <w:rPr>
          <w:i/>
          <w:iCs/>
          <w:color w:val="000000"/>
          <w:sz w:val="28"/>
          <w:szCs w:val="28"/>
        </w:rPr>
        <w:t>Heinrich</w:t>
      </w:r>
      <w:r w:rsidRPr="00BD263A">
        <w:rPr>
          <w:color w:val="000000"/>
          <w:sz w:val="28"/>
          <w:szCs w:val="28"/>
        </w:rPr>
        <w:t xml:space="preserve">. Имя </w:t>
      </w:r>
      <w:r w:rsidRPr="00BD263A">
        <w:rPr>
          <w:i/>
          <w:iCs/>
          <w:color w:val="000000"/>
          <w:sz w:val="28"/>
          <w:szCs w:val="28"/>
        </w:rPr>
        <w:t>Heinrich</w:t>
      </w:r>
      <w:r w:rsidRPr="00BD263A">
        <w:rPr>
          <w:color w:val="000000"/>
          <w:sz w:val="28"/>
          <w:szCs w:val="28"/>
        </w:rPr>
        <w:t xml:space="preserve"> получило большое распространение, видимо, по двум причинам: это имя чаще всего носили немецкие кайзеры, а с другой стороны, имя давалось новорожденному в честь святого Генриха II (</w:t>
      </w:r>
      <w:r w:rsidRPr="00BD263A">
        <w:rPr>
          <w:i/>
          <w:iCs/>
          <w:color w:val="000000"/>
          <w:sz w:val="28"/>
          <w:szCs w:val="28"/>
        </w:rPr>
        <w:t>Henrich II</w:t>
      </w:r>
      <w:r w:rsidRPr="00BD263A">
        <w:rPr>
          <w:color w:val="000000"/>
          <w:sz w:val="28"/>
          <w:szCs w:val="28"/>
        </w:rPr>
        <w:t xml:space="preserve">). В качестве имени нарицательного оно может употребляться со значением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человек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,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парень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. Как и </w:t>
      </w:r>
      <w:r w:rsidRPr="00BD263A">
        <w:rPr>
          <w:i/>
          <w:iCs/>
          <w:color w:val="000000"/>
          <w:sz w:val="28"/>
          <w:szCs w:val="28"/>
        </w:rPr>
        <w:t>Hans</w:t>
      </w:r>
      <w:r w:rsidRPr="00BD263A">
        <w:rPr>
          <w:color w:val="000000"/>
          <w:sz w:val="28"/>
          <w:szCs w:val="28"/>
        </w:rPr>
        <w:t xml:space="preserve">, имя </w:t>
      </w:r>
      <w:r w:rsidRPr="00BD263A">
        <w:rPr>
          <w:i/>
          <w:iCs/>
          <w:color w:val="000000"/>
          <w:sz w:val="28"/>
          <w:szCs w:val="28"/>
        </w:rPr>
        <w:t>Heinrich</w:t>
      </w:r>
      <w:r w:rsidRPr="00BD263A">
        <w:rPr>
          <w:color w:val="000000"/>
          <w:sz w:val="28"/>
          <w:szCs w:val="28"/>
        </w:rPr>
        <w:t xml:space="preserve"> обезличивается и приобретает значение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всякий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,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каждый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, например, </w:t>
      </w:r>
      <w:r w:rsidRPr="00BD263A">
        <w:rPr>
          <w:i/>
          <w:iCs/>
          <w:color w:val="000000"/>
          <w:sz w:val="28"/>
          <w:szCs w:val="28"/>
        </w:rPr>
        <w:t xml:space="preserve">ein sanfter Heinrich </w:t>
      </w:r>
      <w:r w:rsidRPr="00BD263A">
        <w:rPr>
          <w:color w:val="000000"/>
          <w:sz w:val="28"/>
          <w:szCs w:val="28"/>
        </w:rPr>
        <w:t>(разговорно-фамильное) скромный парень.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Имя </w:t>
      </w:r>
      <w:r w:rsidRPr="00BD263A">
        <w:rPr>
          <w:i/>
          <w:iCs/>
          <w:color w:val="000000"/>
          <w:sz w:val="28"/>
          <w:szCs w:val="28"/>
        </w:rPr>
        <w:t>Lies, Lischen</w:t>
      </w:r>
      <w:r w:rsidRPr="00BD263A">
        <w:rPr>
          <w:color w:val="000000"/>
          <w:sz w:val="28"/>
          <w:szCs w:val="28"/>
        </w:rPr>
        <w:t xml:space="preserve"> (сокр. от </w:t>
      </w:r>
      <w:r w:rsidRPr="00BD263A">
        <w:rPr>
          <w:i/>
          <w:iCs/>
          <w:color w:val="000000"/>
          <w:sz w:val="28"/>
          <w:szCs w:val="28"/>
        </w:rPr>
        <w:t>Elisabeth</w:t>
      </w:r>
      <w:r w:rsidRPr="00BD263A">
        <w:rPr>
          <w:color w:val="000000"/>
          <w:sz w:val="28"/>
          <w:szCs w:val="28"/>
        </w:rPr>
        <w:t>) было очень распространенным женским именем, характерным для простонародья. Этим именем часто называли домашнюю прислугу.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A123A3" w:rsidP="00A123A3">
      <w:pPr>
        <w:pStyle w:val="3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 w:val="0"/>
          <w:color w:val="000000"/>
        </w:rPr>
      </w:pPr>
      <w:r w:rsidRPr="00BD263A">
        <w:rPr>
          <w:rFonts w:ascii="Times New Roman" w:hAnsi="Times New Roman" w:cs="Times New Roman"/>
          <w:caps w:val="0"/>
          <w:color w:val="000000"/>
        </w:rPr>
        <w:t>2.2</w:t>
      </w:r>
      <w:r w:rsidR="00E34936" w:rsidRPr="00BD263A">
        <w:rPr>
          <w:rFonts w:ascii="Times New Roman" w:hAnsi="Times New Roman" w:cs="Times New Roman"/>
          <w:caps w:val="0"/>
          <w:color w:val="000000"/>
        </w:rPr>
        <w:t xml:space="preserve"> Особенности функционирования топонимов как источник культурной информации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Топонимика — важнейший раздел ономастики. Топонимика (от греческого </w:t>
      </w:r>
      <w:r w:rsidRPr="00BD263A">
        <w:rPr>
          <w:i/>
          <w:iCs/>
          <w:color w:val="000000"/>
          <w:sz w:val="28"/>
          <w:szCs w:val="28"/>
        </w:rPr>
        <w:t xml:space="preserve">topos </w:t>
      </w:r>
      <w:r w:rsidRPr="00BD263A">
        <w:rPr>
          <w:color w:val="000000"/>
          <w:sz w:val="28"/>
          <w:szCs w:val="28"/>
        </w:rPr>
        <w:t>—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‘место’ и </w:t>
      </w:r>
      <w:r w:rsidRPr="00BD263A">
        <w:rPr>
          <w:i/>
          <w:iCs/>
          <w:color w:val="000000"/>
          <w:sz w:val="28"/>
          <w:szCs w:val="28"/>
        </w:rPr>
        <w:t>onima</w:t>
      </w:r>
      <w:r w:rsidRPr="00BD263A">
        <w:rPr>
          <w:color w:val="000000"/>
          <w:sz w:val="28"/>
          <w:szCs w:val="28"/>
        </w:rPr>
        <w:t xml:space="preserve"> — ‘имя’) исследует географические названия — топонимы, их происхождение, функционирование, развитие во времени. Совокупность топонимов называется топонимией.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Некоторые ученые, например, Э.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Мурзаев, придерживаются мнения, что топонимика — синтез лингвистики, географии и истории. Уточняя эту мысль, можно сказать, что топонимика — это отрасль лингвистики, изучающая историю создания, преобразования и функционирования географических названий. Исторический компонент в топонимике обязателен лишь как отражение истории языка. Ни одно событие историческое не отражается в языке непосредственно. Следы его могут быть лишь косвенно обнаружены в отдельных словах, поскольку язык представляет собой достаточно автономную систему, с трудом подвергающуюся влияниям, постоянно изменяющуюся по своим собственным законам. Не стоят в стороне от этих законов и топонимы, хотя их развитие может быть достаточно автономными, не всегда согласующимися с общими тенденциями данного языка [Суперанская 1984: 7].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При анализе 102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песен из сборника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Clemens Brentano, Achim von Arnim. Des Knaben Wunderhorn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нами было выявлено 54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случая употребления топонимов. Судя по цифрам, можно сказать, что топонимы встречаются в немецких народных песнях довольно часто. В выявленные топонимы были включены названия стран, городов и гор.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рассмотренных нами текстах песен нами было найдено всего 11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названий стран, которые встречаются в текстах песен 19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раз: </w:t>
      </w:r>
      <w:r w:rsidRPr="00BD263A">
        <w:rPr>
          <w:i/>
          <w:iCs/>
          <w:color w:val="000000"/>
          <w:sz w:val="28"/>
          <w:szCs w:val="28"/>
        </w:rPr>
        <w:t>Ŏ</w:t>
      </w:r>
      <w:r w:rsidRPr="00BD263A">
        <w:rPr>
          <w:i/>
          <w:iCs/>
          <w:color w:val="000000"/>
          <w:sz w:val="28"/>
          <w:szCs w:val="28"/>
          <w:lang w:val="en-US"/>
        </w:rPr>
        <w:t>sterreich</w:t>
      </w:r>
      <w:r w:rsidRPr="00BD263A">
        <w:rPr>
          <w:color w:val="000000"/>
          <w:sz w:val="28"/>
          <w:szCs w:val="28"/>
        </w:rPr>
        <w:t xml:space="preserve"> — 5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раз, </w:t>
      </w:r>
      <w:r w:rsidRPr="00BD263A">
        <w:rPr>
          <w:i/>
          <w:iCs/>
          <w:color w:val="000000"/>
          <w:sz w:val="28"/>
          <w:szCs w:val="28"/>
          <w:lang w:val="en-US"/>
        </w:rPr>
        <w:t>Afrika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— 2, </w:t>
      </w:r>
      <w:r w:rsidRPr="00BD263A">
        <w:rPr>
          <w:i/>
          <w:iCs/>
          <w:color w:val="000000"/>
          <w:sz w:val="28"/>
          <w:szCs w:val="28"/>
          <w:lang w:val="en-US"/>
        </w:rPr>
        <w:t>Engelland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— 3, </w:t>
      </w:r>
      <w:r w:rsidRPr="00BD263A">
        <w:rPr>
          <w:i/>
          <w:iCs/>
          <w:color w:val="000000"/>
          <w:sz w:val="28"/>
          <w:szCs w:val="28"/>
          <w:lang w:val="en-US"/>
        </w:rPr>
        <w:t>Sachsenland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— 1, </w:t>
      </w:r>
      <w:r w:rsidRPr="00BD263A">
        <w:rPr>
          <w:i/>
          <w:iCs/>
          <w:color w:val="000000"/>
          <w:sz w:val="28"/>
          <w:szCs w:val="28"/>
          <w:lang w:val="en-US"/>
        </w:rPr>
        <w:t>Japon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Morgenland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Ung</w:t>
      </w:r>
      <w:r w:rsidRPr="00BD263A">
        <w:rPr>
          <w:i/>
          <w:iCs/>
          <w:color w:val="000000"/>
          <w:sz w:val="28"/>
          <w:szCs w:val="28"/>
        </w:rPr>
        <w:t>ă</w:t>
      </w:r>
      <w:r w:rsidRPr="00BD263A">
        <w:rPr>
          <w:i/>
          <w:iCs/>
          <w:color w:val="000000"/>
          <w:sz w:val="28"/>
          <w:szCs w:val="28"/>
          <w:lang w:val="en-US"/>
        </w:rPr>
        <w:t>rin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Frankenreich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T</w:t>
      </w:r>
      <w:r w:rsidRPr="00BD263A">
        <w:rPr>
          <w:i/>
          <w:iCs/>
          <w:color w:val="000000"/>
          <w:sz w:val="28"/>
          <w:szCs w:val="28"/>
        </w:rPr>
        <w:t>ŭ</w:t>
      </w:r>
      <w:r w:rsidRPr="00BD263A">
        <w:rPr>
          <w:i/>
          <w:iCs/>
          <w:color w:val="000000"/>
          <w:sz w:val="28"/>
          <w:szCs w:val="28"/>
          <w:lang w:val="en-US"/>
        </w:rPr>
        <w:t>rkenland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Israel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— 1, </w:t>
      </w:r>
      <w:r w:rsidRPr="00BD263A">
        <w:rPr>
          <w:i/>
          <w:iCs/>
          <w:color w:val="000000"/>
          <w:sz w:val="28"/>
          <w:szCs w:val="28"/>
          <w:lang w:val="en-US"/>
        </w:rPr>
        <w:t>Iordan</w:t>
      </w:r>
      <w:r w:rsidRPr="00BD263A">
        <w:rPr>
          <w:i/>
          <w:iCs/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— 1, </w:t>
      </w:r>
      <w:r w:rsidRPr="00BD263A">
        <w:rPr>
          <w:i/>
          <w:iCs/>
          <w:color w:val="000000"/>
          <w:sz w:val="28"/>
          <w:szCs w:val="28"/>
          <w:lang w:val="en-US"/>
        </w:rPr>
        <w:t>Pleissnerland</w:t>
      </w:r>
      <w:r w:rsidRPr="00BD263A">
        <w:rPr>
          <w:color w:val="000000"/>
          <w:sz w:val="28"/>
          <w:szCs w:val="28"/>
        </w:rPr>
        <w:t xml:space="preserve"> — 1.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Названий городов выявлено всего 15, которые употребляются в текстах песен 29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раз: </w:t>
      </w:r>
      <w:r w:rsidRPr="00BD263A">
        <w:rPr>
          <w:i/>
          <w:iCs/>
          <w:color w:val="000000"/>
          <w:sz w:val="28"/>
          <w:szCs w:val="28"/>
          <w:lang w:val="en-US"/>
        </w:rPr>
        <w:t>Rom</w:t>
      </w:r>
      <w:r w:rsidRPr="00BD263A">
        <w:rPr>
          <w:color w:val="000000"/>
          <w:sz w:val="28"/>
          <w:szCs w:val="28"/>
        </w:rPr>
        <w:t xml:space="preserve"> — 3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раза, </w:t>
      </w:r>
      <w:r w:rsidRPr="00BD263A">
        <w:rPr>
          <w:i/>
          <w:iCs/>
          <w:color w:val="000000"/>
          <w:sz w:val="28"/>
          <w:szCs w:val="28"/>
          <w:lang w:val="en-US"/>
        </w:rPr>
        <w:t>Strassburg</w:t>
      </w:r>
      <w:r w:rsidRPr="00BD263A">
        <w:rPr>
          <w:i/>
          <w:iCs/>
          <w:color w:val="000000"/>
          <w:sz w:val="28"/>
          <w:szCs w:val="28"/>
        </w:rPr>
        <w:t xml:space="preserve"> — </w:t>
      </w:r>
      <w:r w:rsidRPr="00BD263A">
        <w:rPr>
          <w:color w:val="000000"/>
          <w:sz w:val="28"/>
          <w:szCs w:val="28"/>
        </w:rPr>
        <w:t xml:space="preserve">2, </w:t>
      </w:r>
      <w:r w:rsidRPr="00BD263A">
        <w:rPr>
          <w:i/>
          <w:iCs/>
          <w:color w:val="000000"/>
          <w:sz w:val="28"/>
          <w:szCs w:val="28"/>
          <w:lang w:val="en-US"/>
        </w:rPr>
        <w:t>Wien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  <w:lang w:val="en-US"/>
        </w:rPr>
        <w:t>C</w:t>
      </w:r>
      <w:r w:rsidRPr="00BD263A">
        <w:rPr>
          <w:i/>
          <w:iCs/>
          <w:color w:val="000000"/>
          <w:sz w:val="28"/>
          <w:szCs w:val="28"/>
        </w:rPr>
        <w:t>ŏ</w:t>
      </w:r>
      <w:r w:rsidRPr="00BD263A">
        <w:rPr>
          <w:i/>
          <w:iCs/>
          <w:color w:val="000000"/>
          <w:sz w:val="28"/>
          <w:szCs w:val="28"/>
          <w:lang w:val="en-US"/>
        </w:rPr>
        <w:t>ln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  <w:lang w:val="en-US"/>
        </w:rPr>
        <w:t>Prag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Passau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Bremen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Altenburg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Nazareth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Rosenberg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Heidelberg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Tharau</w:t>
      </w:r>
      <w:r w:rsidRPr="00BD263A">
        <w:rPr>
          <w:color w:val="000000"/>
          <w:sz w:val="28"/>
          <w:szCs w:val="28"/>
        </w:rPr>
        <w:t xml:space="preserve"> — 6, </w:t>
      </w:r>
      <w:r w:rsidRPr="00BD263A">
        <w:rPr>
          <w:i/>
          <w:iCs/>
          <w:color w:val="000000"/>
          <w:sz w:val="28"/>
          <w:szCs w:val="28"/>
          <w:lang w:val="en-US"/>
        </w:rPr>
        <w:t>Hassenburg</w:t>
      </w:r>
      <w:r w:rsidRPr="00BD263A">
        <w:rPr>
          <w:color w:val="000000"/>
          <w:sz w:val="28"/>
          <w:szCs w:val="28"/>
        </w:rPr>
        <w:t xml:space="preserve"> — 2.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гор в анализируемых нами текстах песен, употребляются всего 6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раз: </w:t>
      </w:r>
      <w:r w:rsidRPr="00BD263A">
        <w:rPr>
          <w:i/>
          <w:iCs/>
          <w:color w:val="000000"/>
          <w:sz w:val="28"/>
          <w:szCs w:val="28"/>
        </w:rPr>
        <w:t>Alpen</w:t>
      </w:r>
      <w:r w:rsidRPr="00BD263A">
        <w:rPr>
          <w:color w:val="000000"/>
          <w:sz w:val="28"/>
          <w:szCs w:val="28"/>
        </w:rPr>
        <w:t xml:space="preserve"> — 2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раза, </w:t>
      </w:r>
      <w:r w:rsidRPr="00BD263A">
        <w:rPr>
          <w:i/>
          <w:iCs/>
          <w:color w:val="000000"/>
          <w:sz w:val="28"/>
          <w:szCs w:val="28"/>
        </w:rPr>
        <w:t>Golgatha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</w:rPr>
        <w:t>Venus Ber</w:t>
      </w:r>
      <w:r w:rsidRPr="00BD263A">
        <w:rPr>
          <w:i/>
          <w:iCs/>
          <w:color w:val="000000"/>
          <w:sz w:val="28"/>
          <w:szCs w:val="28"/>
          <w:lang w:val="en-US"/>
        </w:rPr>
        <w:t>g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</w:rPr>
        <w:t>Kapu</w:t>
      </w:r>
      <w:r w:rsidRPr="00BD263A">
        <w:rPr>
          <w:i/>
          <w:iCs/>
          <w:color w:val="000000"/>
          <w:sz w:val="28"/>
          <w:szCs w:val="28"/>
          <w:lang w:val="en-US"/>
        </w:rPr>
        <w:t>z</w:t>
      </w:r>
      <w:r w:rsidRPr="00BD263A">
        <w:rPr>
          <w:i/>
          <w:iCs/>
          <w:color w:val="000000"/>
          <w:sz w:val="28"/>
          <w:szCs w:val="28"/>
        </w:rPr>
        <w:t>iener Berg</w:t>
      </w:r>
      <w:r w:rsidRPr="00BD263A">
        <w:rPr>
          <w:color w:val="000000"/>
          <w:sz w:val="28"/>
          <w:szCs w:val="28"/>
        </w:rPr>
        <w:t xml:space="preserve"> — 1.</w:t>
      </w:r>
    </w:p>
    <w:p w:rsidR="00E34936" w:rsidRPr="00BD263A" w:rsidRDefault="00E34936" w:rsidP="00A123A3">
      <w:pPr>
        <w:pStyle w:val="27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lang w:val="en-US"/>
        </w:rPr>
      </w:pPr>
      <w:r w:rsidRPr="00BD263A">
        <w:rPr>
          <w:rFonts w:ascii="Times New Roman" w:hAnsi="Times New Roman" w:cs="Times New Roman"/>
          <w:color w:val="000000"/>
        </w:rPr>
        <w:t>Топонимы, подобно другим разрядам имен собственных, могут нести как эксплицитную, так и имплицитную информацию о культуре и ментальных особенностях этноса. Так, например, топонимы, употребляющиеся в песнях, несут культурную информацию, связанную с местом проживания этноса, с его внешними связями с другими народами. Эта информация выражена эксплицитно. Когда же мы читаем в одной из песен:</w:t>
      </w:r>
    </w:p>
    <w:p w:rsidR="00A123A3" w:rsidRPr="00BD263A" w:rsidRDefault="00A123A3" w:rsidP="00A123A3">
      <w:pPr>
        <w:pStyle w:val="27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83"/>
        <w:gridCol w:w="3231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O 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Bremen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, ich muss dich nun lassen,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O du wunderschŏne Stadt,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Und darinnen muss ich lassen</w:t>
            </w:r>
          </w:p>
          <w:p w:rsidR="00E34936" w:rsidRPr="00BD263A" w:rsidRDefault="00E34936" w:rsidP="00BD263A">
            <w:pPr>
              <w:pStyle w:val="7"/>
              <w:keepNext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i w:val="0"/>
                <w:color w:val="000000"/>
                <w:sz w:val="20"/>
              </w:rPr>
            </w:pPr>
            <w:r w:rsidRPr="00BD263A">
              <w:rPr>
                <w:rFonts w:ascii="Times New Roman" w:hAnsi="Times New Roman" w:cs="Times New Roman"/>
                <w:i w:val="0"/>
                <w:color w:val="000000"/>
                <w:sz w:val="20"/>
              </w:rPr>
              <w:t>Meinen allerschŏnsten Schatz…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‘О Бремен, тебя я покинуть обязан,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О город прекрасный ты мой,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И также оставить обязан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Подругу-красу я с тобой…’</w:t>
            </w:r>
          </w:p>
        </w:tc>
      </w:tr>
    </w:tbl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то речь идет здесь об имплицитной информации, связанной с отношением к месту своего проживания. В данном случае это город </w:t>
      </w:r>
      <w:r w:rsidRPr="00BD263A">
        <w:rPr>
          <w:i/>
          <w:iCs/>
          <w:color w:val="000000"/>
          <w:sz w:val="28"/>
          <w:szCs w:val="28"/>
        </w:rPr>
        <w:t>Bremen</w:t>
      </w:r>
      <w:r w:rsidRPr="00BD263A">
        <w:rPr>
          <w:color w:val="000000"/>
          <w:sz w:val="28"/>
          <w:szCs w:val="28"/>
        </w:rPr>
        <w:t>, к которому герой обращается как к человеку, олицетворяя его. Топоним-олицетворение выполняет функцию эмотива, 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е.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средство выражения эмоций.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he-IL"/>
        </w:rPr>
      </w:pPr>
      <w:r w:rsidRPr="00BD263A">
        <w:rPr>
          <w:color w:val="000000"/>
          <w:sz w:val="28"/>
          <w:szCs w:val="28"/>
        </w:rPr>
        <w:t>Топонимы несут также культурную информацию, связанную с местом проживания, например</w:t>
      </w:r>
      <w:r w:rsidRPr="00BD263A">
        <w:rPr>
          <w:color w:val="000000"/>
          <w:sz w:val="28"/>
          <w:szCs w:val="28"/>
          <w:rtl/>
          <w:lang w:bidi="he-IL"/>
        </w:rPr>
        <w:t>:</w:t>
      </w:r>
      <w:r w:rsidRPr="00BD263A">
        <w:rPr>
          <w:color w:val="000000"/>
          <w:sz w:val="28"/>
          <w:szCs w:val="28"/>
          <w:lang w:bidi="he-IL"/>
        </w:rPr>
        <w:t xml:space="preserve"> </w:t>
      </w:r>
      <w:r w:rsidRPr="00BD263A">
        <w:rPr>
          <w:i/>
          <w:iCs/>
          <w:color w:val="000000"/>
          <w:sz w:val="28"/>
          <w:szCs w:val="28"/>
          <w:lang w:val="en-US" w:bidi="he-IL"/>
        </w:rPr>
        <w:t>Buko</w:t>
      </w:r>
      <w:r w:rsidRPr="00BD263A">
        <w:rPr>
          <w:i/>
          <w:iCs/>
          <w:color w:val="000000"/>
          <w:sz w:val="28"/>
          <w:szCs w:val="28"/>
          <w:lang w:bidi="he-IL"/>
        </w:rPr>
        <w:t xml:space="preserve"> </w:t>
      </w:r>
      <w:r w:rsidRPr="00BD263A">
        <w:rPr>
          <w:i/>
          <w:iCs/>
          <w:color w:val="000000"/>
          <w:sz w:val="28"/>
          <w:szCs w:val="28"/>
          <w:lang w:val="en-US" w:bidi="he-IL"/>
        </w:rPr>
        <w:t>von</w:t>
      </w:r>
      <w:r w:rsidRPr="00BD263A">
        <w:rPr>
          <w:i/>
          <w:iCs/>
          <w:color w:val="000000"/>
          <w:sz w:val="28"/>
          <w:szCs w:val="28"/>
          <w:lang w:bidi="he-IL"/>
        </w:rPr>
        <w:t xml:space="preserve"> </w:t>
      </w:r>
      <w:r w:rsidRPr="00BD263A">
        <w:rPr>
          <w:i/>
          <w:iCs/>
          <w:color w:val="000000"/>
          <w:sz w:val="28"/>
          <w:szCs w:val="28"/>
          <w:lang w:val="en-US" w:bidi="he-IL"/>
        </w:rPr>
        <w:t>Halberstadt</w:t>
      </w:r>
      <w:r w:rsidRPr="00BD263A">
        <w:rPr>
          <w:i/>
          <w:iCs/>
          <w:color w:val="000000"/>
          <w:sz w:val="28"/>
          <w:szCs w:val="28"/>
          <w:lang w:bidi="he-IL"/>
        </w:rPr>
        <w:t>.</w:t>
      </w:r>
    </w:p>
    <w:p w:rsidR="00E34936" w:rsidRPr="00BD263A" w:rsidRDefault="00E34936" w:rsidP="00A123A3">
      <w:pPr>
        <w:pStyle w:val="27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BD263A">
        <w:rPr>
          <w:rFonts w:ascii="Times New Roman" w:hAnsi="Times New Roman" w:cs="Times New Roman"/>
          <w:color w:val="000000"/>
        </w:rPr>
        <w:t xml:space="preserve">Имя собственное употребляется с топонимом. Это объясняется тем, что фамилии были введены лишь в XII в. и при этом только в больших городах. До этого времени топоним с приставкой </w:t>
      </w:r>
      <w:r w:rsidRPr="00BD263A">
        <w:rPr>
          <w:rFonts w:ascii="Times New Roman" w:hAnsi="Times New Roman" w:cs="Times New Roman"/>
          <w:i/>
          <w:iCs/>
          <w:color w:val="000000"/>
        </w:rPr>
        <w:t>von</w:t>
      </w:r>
      <w:r w:rsidRPr="00BD263A">
        <w:rPr>
          <w:rFonts w:ascii="Times New Roman" w:hAnsi="Times New Roman" w:cs="Times New Roman"/>
          <w:color w:val="000000"/>
        </w:rPr>
        <w:t xml:space="preserve"> употреблялся как компонент личного имени у сельских жителей и обозначал место рождения или проживания.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Топонимы могут употребляться как символы дальнего расстояния. Это объясняется тем, что имя собственное может трансформироваться в сторону обобщения, неопределенного расширения значения.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  <w:r w:rsidRPr="00BD263A">
        <w:rPr>
          <w:color w:val="000000"/>
          <w:sz w:val="28"/>
          <w:szCs w:val="28"/>
        </w:rPr>
        <w:t>В одной из песен говорится о путешествии в горячую Африку, так ее называет герой песни</w:t>
      </w:r>
      <w:r w:rsidRPr="00BD263A">
        <w:rPr>
          <w:color w:val="000000"/>
          <w:sz w:val="28"/>
          <w:szCs w:val="28"/>
          <w:rtl/>
          <w:lang w:bidi="he-IL"/>
        </w:rPr>
        <w:t>׃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93"/>
        <w:gridCol w:w="2740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Wir sollen ŭber Land und Meer,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u w:val="single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 xml:space="preserve">Ins heisse 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en-US"/>
              </w:rPr>
              <w:t>Afrika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pStyle w:val="6"/>
              <w:keepNext w:val="0"/>
              <w:suppressAutoHyphens/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0"/>
                <w:u w:val="none"/>
              </w:rPr>
            </w:pPr>
            <w:r w:rsidRPr="00BD263A">
              <w:rPr>
                <w:rFonts w:ascii="Times New Roman" w:hAnsi="Times New Roman" w:cs="Times New Roman"/>
                <w:color w:val="000000"/>
                <w:sz w:val="20"/>
                <w:u w:val="none"/>
              </w:rPr>
              <w:t>‘Нам плыть за горы и за моря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u w:val="single"/>
              </w:rPr>
            </w:pPr>
            <w:r w:rsidRPr="00BD263A">
              <w:rPr>
                <w:color w:val="000000"/>
                <w:sz w:val="20"/>
                <w:szCs w:val="28"/>
              </w:rPr>
              <w:t>В жаркую Африку’.</w:t>
            </w:r>
          </w:p>
        </w:tc>
      </w:tr>
    </w:tbl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rtl/>
          <w:lang w:bidi="he-IL"/>
        </w:rPr>
      </w:pPr>
      <w:r w:rsidRPr="00BD263A">
        <w:rPr>
          <w:color w:val="000000"/>
          <w:sz w:val="28"/>
          <w:szCs w:val="28"/>
          <w:lang w:val="en-US"/>
        </w:rPr>
        <w:br w:type="page"/>
      </w:r>
      <w:r w:rsidR="00E34936" w:rsidRPr="00BD263A">
        <w:rPr>
          <w:color w:val="000000"/>
          <w:sz w:val="28"/>
          <w:szCs w:val="28"/>
        </w:rPr>
        <w:t>В другой песне рассказывается о парне, который собирается в путешествие на корабле в Японию:</w:t>
      </w:r>
    </w:p>
    <w:p w:rsidR="00E34936" w:rsidRPr="00BD263A" w:rsidRDefault="00E34936" w:rsidP="00A123A3">
      <w:pPr>
        <w:tabs>
          <w:tab w:val="left" w:pos="14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de-DE" w:bidi="he-I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10"/>
        <w:gridCol w:w="2618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A123A3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 w:bidi="he-IL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 w:bidi="he-IL"/>
              </w:rPr>
              <w:t xml:space="preserve">Als nach 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de-DE" w:bidi="he-IL"/>
              </w:rPr>
              <w:t xml:space="preserve">Japon </w:t>
            </w:r>
            <w:r w:rsidRPr="00BD263A">
              <w:rPr>
                <w:iCs/>
                <w:color w:val="000000"/>
                <w:sz w:val="20"/>
                <w:szCs w:val="28"/>
                <w:lang w:val="de-DE" w:bidi="he-IL"/>
              </w:rPr>
              <w:t>weit entlegen,</w:t>
            </w:r>
          </w:p>
          <w:p w:rsidR="00A123A3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 w:bidi="he-IL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 w:bidi="he-IL"/>
              </w:rPr>
              <w:t>Xaver dachte, Gottes Mann.</w:t>
            </w:r>
          </w:p>
          <w:p w:rsidR="00A123A3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 w:bidi="he-IL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 w:bidi="he-IL"/>
              </w:rPr>
              <w:t>Alle waren ihm entgegen,</w:t>
            </w:r>
          </w:p>
          <w:p w:rsidR="00E34936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de-DE" w:bidi="he-IL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 w:bidi="he-IL"/>
              </w:rPr>
              <w:t>Fielen ihn mit Worten an.</w:t>
            </w:r>
          </w:p>
        </w:tc>
        <w:tc>
          <w:tcPr>
            <w:tcW w:w="0" w:type="auto"/>
            <w:shd w:val="clear" w:color="auto" w:fill="auto"/>
          </w:tcPr>
          <w:p w:rsidR="00A123A3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he-IL"/>
              </w:rPr>
            </w:pPr>
            <w:r w:rsidRPr="00BD263A">
              <w:rPr>
                <w:color w:val="000000"/>
                <w:sz w:val="20"/>
                <w:szCs w:val="28"/>
                <w:lang w:bidi="he-IL"/>
              </w:rPr>
              <w:t>‘Как в Японию собрался</w:t>
            </w:r>
          </w:p>
          <w:p w:rsidR="00E34936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he-IL"/>
              </w:rPr>
            </w:pPr>
            <w:r w:rsidRPr="00BD263A">
              <w:rPr>
                <w:color w:val="000000"/>
                <w:sz w:val="20"/>
                <w:szCs w:val="28"/>
                <w:lang w:val="en-US" w:bidi="he-IL"/>
              </w:rPr>
              <w:t>X</w:t>
            </w:r>
            <w:r w:rsidRPr="00BD263A">
              <w:rPr>
                <w:color w:val="000000"/>
                <w:sz w:val="20"/>
                <w:szCs w:val="28"/>
                <w:lang w:bidi="he-IL"/>
              </w:rPr>
              <w:t>авьер, божий человек,</w:t>
            </w:r>
          </w:p>
          <w:p w:rsidR="00E34936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he-IL"/>
              </w:rPr>
            </w:pPr>
            <w:r w:rsidRPr="00BD263A">
              <w:rPr>
                <w:color w:val="000000"/>
                <w:sz w:val="20"/>
                <w:szCs w:val="28"/>
                <w:lang w:bidi="he-IL"/>
              </w:rPr>
              <w:t>С ним никто не соглашался,</w:t>
            </w:r>
          </w:p>
          <w:p w:rsidR="00E34936" w:rsidRPr="00BD263A" w:rsidRDefault="00E34936" w:rsidP="00BD263A">
            <w:pPr>
              <w:tabs>
                <w:tab w:val="left" w:pos="1425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he-IL"/>
              </w:rPr>
            </w:pPr>
            <w:r w:rsidRPr="00BD263A">
              <w:rPr>
                <w:color w:val="000000"/>
                <w:sz w:val="20"/>
                <w:szCs w:val="28"/>
                <w:lang w:bidi="he-IL"/>
              </w:rPr>
              <w:t>Всякий против слово рёк’.</w:t>
            </w:r>
          </w:p>
        </w:tc>
      </w:tr>
    </w:tbl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  <w:r w:rsidRPr="00BD263A">
        <w:rPr>
          <w:color w:val="000000"/>
          <w:sz w:val="28"/>
          <w:szCs w:val="28"/>
        </w:rPr>
        <w:t>Топонимы могут употребляться как название места действия. Так, например, одна из песен представляет собой описание предательства Иисуса Иудой за деньги. В песне называется место казни Иисуса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— гора Голгофа</w:t>
      </w:r>
      <w:r w:rsidRPr="00BD263A">
        <w:rPr>
          <w:color w:val="000000"/>
          <w:sz w:val="28"/>
          <w:szCs w:val="28"/>
          <w:rtl/>
          <w:lang w:bidi="he-IL"/>
        </w:rPr>
        <w:t>׃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54"/>
        <w:gridCol w:w="2607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>Nur weg, nur weg nach Golgofha,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Und schlagt ihn an das Kreuze da.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‘Прочь же его на Голгофу,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К кресту там прибейте его!’</w:t>
            </w:r>
          </w:p>
        </w:tc>
      </w:tr>
    </w:tbl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Названия некоторых немецких городов, употребляемых в анализируемых нами песнях, напоминают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об особенностях немецкого градостроительства: </w:t>
      </w:r>
      <w:r w:rsidRPr="00BD263A">
        <w:rPr>
          <w:i/>
          <w:iCs/>
          <w:color w:val="000000"/>
          <w:sz w:val="28"/>
          <w:szCs w:val="28"/>
        </w:rPr>
        <w:t>Strassburg, Altenburg, Regensburg, Hassenburg</w:t>
      </w:r>
      <w:r w:rsidRPr="00BD263A">
        <w:rPr>
          <w:color w:val="000000"/>
          <w:sz w:val="28"/>
          <w:szCs w:val="28"/>
        </w:rPr>
        <w:t xml:space="preserve">. Города возникали как укрепленные поместья —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бурги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. Вокруг таких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бургов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складывалась городская застройка, как правило, неупорядоченная. Характер городской застройки, силуэт города определялся в первую очередь оборонительными сооружениями (городской стеной, башнями), что не только отвечало требованиям обороны, но и символизировало силу и богатство города.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Укрепленные сооружения в большинстве случаев не сохранились до нашего времени.</w:t>
      </w:r>
    </w:p>
    <w:p w:rsidR="00E34936" w:rsidRPr="00BD263A" w:rsidRDefault="00E34936" w:rsidP="00A123A3">
      <w:pPr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В этом параграфе были рассмотрены топонимы и определена культурная информация, которую они несут в немецких фольклорных песнях из сборника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Clemens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Brentano,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Achim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von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Arnim.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  <w:lang w:val="en-US"/>
        </w:rPr>
        <w:t>Des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  <w:lang w:val="en-US"/>
        </w:rPr>
        <w:t>Knaben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  <w:lang w:val="en-US"/>
        </w:rPr>
        <w:t>Wunderhorn</w:t>
      </w:r>
      <w:r w:rsidR="00A123A3" w:rsidRPr="00BD263A">
        <w:rPr>
          <w:color w:val="000000"/>
          <w:sz w:val="28"/>
          <w:szCs w:val="28"/>
          <w:lang w:val="en-US"/>
        </w:rPr>
        <w:t>"</w:t>
      </w:r>
      <w:r w:rsidRPr="00BD263A">
        <w:rPr>
          <w:color w:val="000000"/>
          <w:sz w:val="28"/>
          <w:szCs w:val="28"/>
          <w:lang w:val="en-US"/>
        </w:rPr>
        <w:t>.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Было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установлено, что благодаря топонимам, мы можем узнать о месте рождения и проживания человека, топонимы могут выполнять функцию эмотива. Они могут употребляться как символы дальнего расстояния, а также в качестве названия места действия.</w:t>
      </w:r>
    </w:p>
    <w:p w:rsidR="00A123A3" w:rsidRPr="00BD263A" w:rsidRDefault="00A123A3" w:rsidP="00A123A3">
      <w:pPr>
        <w:pStyle w:val="3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 w:val="0"/>
          <w:color w:val="000000"/>
          <w:lang w:val="en-US"/>
        </w:rPr>
      </w:pPr>
    </w:p>
    <w:p w:rsidR="00E34936" w:rsidRPr="00BD263A" w:rsidRDefault="00E34936" w:rsidP="00A123A3">
      <w:pPr>
        <w:pStyle w:val="3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 w:val="0"/>
          <w:color w:val="000000"/>
        </w:rPr>
      </w:pPr>
      <w:r w:rsidRPr="00BD263A">
        <w:rPr>
          <w:rFonts w:ascii="Times New Roman" w:hAnsi="Times New Roman" w:cs="Times New Roman"/>
          <w:caps w:val="0"/>
          <w:color w:val="000000"/>
        </w:rPr>
        <w:t>2.3 Особенности функционирования библеизмов, являющихся источником информации о религиозных представлениях этноса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Имена собственные с древности воспринимались представителями разных народов как огромная ценность. В языческие времена был распространен взгляд на имя как внутреннюю сущность, душу его носителя, источник силы и процветания. Существовала вера в то, что приобретение имени или его смена способны оказать влияние на судьбу человека.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Христианство унаследовало эти представления о значимости имени. В Библии встречается целый ряд указаний на то, что имя и даже его форма никогда не приобретается случайно. Его получение или изменение обычно означает установление особого вида связи между человеком и его создателе. Так, один из ветхозаветных патриархов Аврам получает новую форму имени после заключения завета с богом: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 не будешь ты больше называться Аврамом; но будет тебе имя Авраам: ибо я сделаю тебя отцом множества народов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[Бытие, 17: 5]. Судя по Библии, имя — знак власти высших сил над человеком и свидетельство его избранности: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И сказал: отныне имя тебе не Иаков, а Израиль; ибо ты боролся с Богом, и человеков одолевать будешь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[Бытие, 32: 28].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Все эти факты свидетельствуют о том, что в народном сознании сложилось особое благоговейное отношение к именам, которое не могло не найти отражения в фольклоре.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 xml:space="preserve">Анализируя личные имена собственные из сборника песен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Clemens Brentano, Achim von </w:t>
      </w:r>
      <w:r w:rsidRPr="00BD263A">
        <w:rPr>
          <w:color w:val="000000"/>
          <w:sz w:val="28"/>
          <w:szCs w:val="28"/>
          <w:lang w:val="en-US"/>
        </w:rPr>
        <w:t>A</w:t>
      </w:r>
      <w:r w:rsidRPr="00BD263A">
        <w:rPr>
          <w:color w:val="000000"/>
          <w:sz w:val="28"/>
          <w:szCs w:val="28"/>
        </w:rPr>
        <w:t>rnim. Des Knaben Wunderhorn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, мы установили, что среди имен собственных часто встречаются библеизмы. Из 149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случаев употребления личных имен 55 — библеизмы. Встречаются следующие имена библейских героев: </w:t>
      </w:r>
      <w:r w:rsidRPr="00BD263A">
        <w:rPr>
          <w:i/>
          <w:iCs/>
          <w:color w:val="000000"/>
          <w:sz w:val="28"/>
          <w:szCs w:val="28"/>
        </w:rPr>
        <w:t>Je</w:t>
      </w:r>
      <w:r w:rsidRPr="00BD263A">
        <w:rPr>
          <w:i/>
          <w:iCs/>
          <w:color w:val="000000"/>
          <w:sz w:val="28"/>
          <w:szCs w:val="28"/>
          <w:lang w:val="en-US"/>
        </w:rPr>
        <w:t>s</w:t>
      </w:r>
      <w:r w:rsidRPr="00BD263A">
        <w:rPr>
          <w:i/>
          <w:iCs/>
          <w:color w:val="000000"/>
          <w:sz w:val="28"/>
          <w:szCs w:val="28"/>
        </w:rPr>
        <w:t>is Christ</w:t>
      </w:r>
      <w:r w:rsidRPr="00BD263A">
        <w:rPr>
          <w:color w:val="000000"/>
          <w:sz w:val="28"/>
          <w:szCs w:val="28"/>
        </w:rPr>
        <w:t xml:space="preserve"> — 15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раз, </w:t>
      </w:r>
      <w:r w:rsidRPr="00BD263A">
        <w:rPr>
          <w:i/>
          <w:iCs/>
          <w:color w:val="000000"/>
          <w:sz w:val="28"/>
          <w:szCs w:val="28"/>
        </w:rPr>
        <w:t xml:space="preserve">Sanct </w:t>
      </w:r>
      <w:r w:rsidRPr="00BD263A">
        <w:rPr>
          <w:i/>
          <w:iCs/>
          <w:color w:val="000000"/>
          <w:sz w:val="28"/>
          <w:szCs w:val="28"/>
          <w:lang w:val="en-US"/>
        </w:rPr>
        <w:t>D</w:t>
      </w:r>
      <w:r w:rsidRPr="00BD263A">
        <w:rPr>
          <w:i/>
          <w:iCs/>
          <w:color w:val="000000"/>
          <w:sz w:val="28"/>
          <w:szCs w:val="28"/>
        </w:rPr>
        <w:t>aniel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</w:rPr>
        <w:t>Sanct Raphael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</w:rPr>
        <w:t>Sanct Michael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</w:rPr>
        <w:t>Sanct Peter</w:t>
      </w:r>
      <w:r w:rsidRPr="00BD263A">
        <w:rPr>
          <w:color w:val="000000"/>
          <w:sz w:val="28"/>
          <w:szCs w:val="28"/>
        </w:rPr>
        <w:t xml:space="preserve"> — 6, </w:t>
      </w:r>
      <w:r w:rsidRPr="00BD263A">
        <w:rPr>
          <w:i/>
          <w:iCs/>
          <w:color w:val="000000"/>
          <w:sz w:val="28"/>
          <w:szCs w:val="28"/>
        </w:rPr>
        <w:t>Maria</w:t>
      </w:r>
      <w:r w:rsidRPr="00BD263A">
        <w:rPr>
          <w:color w:val="000000"/>
          <w:sz w:val="28"/>
          <w:szCs w:val="28"/>
        </w:rPr>
        <w:t xml:space="preserve"> — 20, </w:t>
      </w:r>
      <w:r w:rsidRPr="00BD263A">
        <w:rPr>
          <w:i/>
          <w:iCs/>
          <w:color w:val="000000"/>
          <w:sz w:val="28"/>
          <w:szCs w:val="28"/>
        </w:rPr>
        <w:t>David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</w:rPr>
        <w:t>Goli</w:t>
      </w:r>
      <w:r w:rsidRPr="00BD263A">
        <w:rPr>
          <w:i/>
          <w:iCs/>
          <w:color w:val="000000"/>
          <w:sz w:val="28"/>
          <w:szCs w:val="28"/>
          <w:lang w:val="en-US"/>
        </w:rPr>
        <w:t>a</w:t>
      </w:r>
      <w:r w:rsidRPr="00BD263A">
        <w:rPr>
          <w:i/>
          <w:iCs/>
          <w:color w:val="000000"/>
          <w:sz w:val="28"/>
          <w:szCs w:val="28"/>
        </w:rPr>
        <w:t>th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  <w:lang w:val="en-US"/>
        </w:rPr>
        <w:t>I</w:t>
      </w:r>
      <w:r w:rsidRPr="00BD263A">
        <w:rPr>
          <w:i/>
          <w:iCs/>
          <w:color w:val="000000"/>
          <w:sz w:val="28"/>
          <w:szCs w:val="28"/>
        </w:rPr>
        <w:t>udas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</w:rPr>
        <w:t xml:space="preserve">Sanct Ursula </w:t>
      </w:r>
      <w:r w:rsidRPr="00BD263A">
        <w:rPr>
          <w:color w:val="000000"/>
          <w:sz w:val="28"/>
          <w:szCs w:val="28"/>
        </w:rPr>
        <w:t xml:space="preserve">— 1, </w:t>
      </w:r>
      <w:r w:rsidRPr="00BD263A">
        <w:rPr>
          <w:i/>
          <w:iCs/>
          <w:color w:val="000000"/>
          <w:sz w:val="28"/>
          <w:szCs w:val="28"/>
        </w:rPr>
        <w:t>Sanct Lucas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</w:rPr>
        <w:t xml:space="preserve">Gabriel </w:t>
      </w:r>
      <w:r w:rsidRPr="00BD263A">
        <w:rPr>
          <w:color w:val="000000"/>
          <w:sz w:val="28"/>
          <w:szCs w:val="28"/>
        </w:rPr>
        <w:t>— 2.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>Частое употребление библеизмов в фольклорных песнях объясняется глубоким проникновением христианской религии в культуру немецкого народа.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Анализируя особенности употребления библеизмов в песенных текстах, можно почерпнуть достаточно интересную информацию, связанную с религиозными представлениями немецкого народа. Так, например, имя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Иисус часто употребляется с обращением </w:t>
      </w:r>
      <w:r w:rsidRPr="00BD263A">
        <w:rPr>
          <w:i/>
          <w:iCs/>
          <w:color w:val="000000"/>
          <w:sz w:val="28"/>
          <w:szCs w:val="28"/>
        </w:rPr>
        <w:t>Herr</w:t>
      </w:r>
      <w:r w:rsidRPr="00BD263A">
        <w:rPr>
          <w:color w:val="000000"/>
          <w:sz w:val="28"/>
          <w:szCs w:val="28"/>
        </w:rPr>
        <w:t>: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55"/>
        <w:gridCol w:w="3132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Herr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Jesus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schwieg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 xml:space="preserve">, 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doch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Gott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der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 xml:space="preserve"> 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bannt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Den Juden, dass er zieht durch Land.</w:t>
            </w:r>
          </w:p>
        </w:tc>
        <w:tc>
          <w:tcPr>
            <w:tcW w:w="0" w:type="auto"/>
            <w:shd w:val="clear" w:color="auto" w:fill="auto"/>
          </w:tcPr>
          <w:p w:rsidR="00A123A3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‘Господь Иисус нем был, но весть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Евреям Бог дал, что Он — здесь’. </w:t>
            </w:r>
          </w:p>
        </w:tc>
      </w:tr>
    </w:tbl>
    <w:p w:rsidR="00A123A3" w:rsidRPr="00BD263A" w:rsidRDefault="00A123A3" w:rsidP="00A123A3">
      <w:pPr>
        <w:pStyle w:val="27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  <w:lang w:val="en-US"/>
        </w:rPr>
      </w:pPr>
    </w:p>
    <w:p w:rsidR="00A123A3" w:rsidRPr="00BD263A" w:rsidRDefault="00E34936" w:rsidP="00A123A3">
      <w:pPr>
        <w:pStyle w:val="27"/>
        <w:suppressAutoHyphens/>
        <w:spacing w:line="360" w:lineRule="auto"/>
        <w:ind w:firstLine="709"/>
        <w:rPr>
          <w:rFonts w:ascii="Times New Roman" w:hAnsi="Times New Roman" w:cs="Times New Roman"/>
          <w:color w:val="000000"/>
        </w:rPr>
      </w:pPr>
      <w:r w:rsidRPr="00BD263A">
        <w:rPr>
          <w:rFonts w:ascii="Times New Roman" w:hAnsi="Times New Roman" w:cs="Times New Roman"/>
          <w:color w:val="000000"/>
        </w:rPr>
        <w:t xml:space="preserve">Не менее часто имя Иисуса употребляется с приложением, например: </w:t>
      </w:r>
      <w:r w:rsidRPr="00BD263A">
        <w:rPr>
          <w:rFonts w:ascii="Times New Roman" w:hAnsi="Times New Roman" w:cs="Times New Roman"/>
          <w:i/>
          <w:iCs/>
          <w:color w:val="000000"/>
          <w:lang w:val="en-US"/>
        </w:rPr>
        <w:t>Herrn</w:t>
      </w:r>
      <w:r w:rsidRPr="00BD263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D263A">
        <w:rPr>
          <w:rFonts w:ascii="Times New Roman" w:hAnsi="Times New Roman" w:cs="Times New Roman"/>
          <w:i/>
          <w:iCs/>
          <w:color w:val="000000"/>
          <w:lang w:val="en-US"/>
        </w:rPr>
        <w:t>Jesu</w:t>
      </w:r>
      <w:r w:rsidRPr="00BD263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D263A">
        <w:rPr>
          <w:rFonts w:ascii="Times New Roman" w:hAnsi="Times New Roman" w:cs="Times New Roman"/>
          <w:i/>
          <w:iCs/>
          <w:color w:val="000000"/>
          <w:lang w:val="en-US"/>
        </w:rPr>
        <w:t>Chriest</w:t>
      </w:r>
      <w:r w:rsidRPr="00BD263A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BD263A">
        <w:rPr>
          <w:rFonts w:ascii="Times New Roman" w:hAnsi="Times New Roman" w:cs="Times New Roman"/>
          <w:i/>
          <w:iCs/>
          <w:color w:val="000000"/>
          <w:lang w:val="en-US"/>
        </w:rPr>
        <w:t>Marias</w:t>
      </w:r>
      <w:r w:rsidRPr="00BD263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D263A">
        <w:rPr>
          <w:rFonts w:ascii="Times New Roman" w:hAnsi="Times New Roman" w:cs="Times New Roman"/>
          <w:i/>
          <w:iCs/>
          <w:color w:val="000000"/>
          <w:lang w:val="en-US"/>
        </w:rPr>
        <w:t>Sohn</w:t>
      </w:r>
      <w:r w:rsidRPr="00BD263A">
        <w:rPr>
          <w:rFonts w:ascii="Times New Roman" w:hAnsi="Times New Roman" w:cs="Times New Roman"/>
          <w:i/>
          <w:iCs/>
          <w:color w:val="000000"/>
        </w:rPr>
        <w:t>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Herr</w:t>
      </w:r>
      <w:r w:rsidRPr="00BD263A">
        <w:rPr>
          <w:color w:val="000000"/>
          <w:sz w:val="28"/>
          <w:szCs w:val="28"/>
        </w:rPr>
        <w:t xml:space="preserve"> — обращение в наше время к знатным людям в Германии. Такое обращение выражает благоговейное отношение к Богу.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Интересная информация закодирована в песне, где речь идет о поединке между мужем и любовником. Один из них обращается к Богу, называя его </w:t>
      </w:r>
      <w:r w:rsidRPr="00BD263A">
        <w:rPr>
          <w:i/>
          <w:iCs/>
          <w:color w:val="000000"/>
          <w:sz w:val="28"/>
          <w:szCs w:val="28"/>
        </w:rPr>
        <w:t>Christ vom Himmel</w:t>
      </w:r>
      <w:r w:rsidRPr="00BD263A">
        <w:rPr>
          <w:color w:val="000000"/>
          <w:sz w:val="28"/>
          <w:szCs w:val="28"/>
        </w:rPr>
        <w:t xml:space="preserve"> (‘Христос, который живет на небе’), по аналогии с </w:t>
      </w:r>
      <w:r w:rsidRPr="00BD263A">
        <w:rPr>
          <w:i/>
          <w:iCs/>
          <w:color w:val="000000"/>
          <w:sz w:val="28"/>
          <w:szCs w:val="28"/>
        </w:rPr>
        <w:t>Ǎnnchen von Tharau</w:t>
      </w:r>
      <w:r w:rsidRPr="00BD263A">
        <w:rPr>
          <w:color w:val="000000"/>
          <w:sz w:val="28"/>
          <w:szCs w:val="28"/>
        </w:rPr>
        <w:t>. Такое весьма приземленное обращение к Богу объясняется отчасти шутливым характером самой песни.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  <w:r w:rsidRPr="00BD263A">
        <w:rPr>
          <w:color w:val="000000"/>
          <w:sz w:val="28"/>
          <w:szCs w:val="28"/>
        </w:rPr>
        <w:t>Анализируя немецкие народные песни, мы выявили, что некоторые из них передают библейские события. В нескольких песнях пересказывается легенда о рождении Иисуса Христа Девой Марией, например</w:t>
      </w:r>
      <w:r w:rsidRPr="00BD263A">
        <w:rPr>
          <w:color w:val="000000"/>
          <w:sz w:val="28"/>
          <w:szCs w:val="28"/>
          <w:rtl/>
          <w:lang w:bidi="he-IL"/>
        </w:rPr>
        <w:t>׃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66"/>
        <w:gridCol w:w="2368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Er jagt mit einem Engel,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G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en-US"/>
              </w:rPr>
              <w:t>a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briel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 ist er genannt…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…Gegrŭsst seyst du 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Maria,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Du edle Jungfrau fein,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Dein Leib soll dir gebăhren,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>Ein kleines Kindelein.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‘Он с ангелом охотился,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Что звался Гавриил…’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‘Возрадуйся, Мария,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Блага твоя душа,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Ведь носишь ты во чреве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Отныне малыша’. </w:t>
            </w:r>
          </w:p>
        </w:tc>
      </w:tr>
    </w:tbl>
    <w:p w:rsidR="00E34936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br w:type="page"/>
      </w:r>
      <w:r w:rsidR="00E34936" w:rsidRPr="00BD263A">
        <w:rPr>
          <w:color w:val="000000"/>
          <w:sz w:val="28"/>
          <w:szCs w:val="28"/>
        </w:rPr>
        <w:t xml:space="preserve">В Библии Гавриил — ангел, который, согласно </w:t>
      </w:r>
      <w:r w:rsidRPr="00BD263A">
        <w:rPr>
          <w:color w:val="000000"/>
          <w:sz w:val="28"/>
          <w:szCs w:val="28"/>
        </w:rPr>
        <w:t>"</w:t>
      </w:r>
      <w:r w:rsidR="00E34936" w:rsidRPr="00BD263A">
        <w:rPr>
          <w:color w:val="000000"/>
          <w:sz w:val="28"/>
          <w:szCs w:val="28"/>
        </w:rPr>
        <w:t>Евангелию от Луки</w:t>
      </w:r>
      <w:r w:rsidRPr="00BD263A">
        <w:rPr>
          <w:color w:val="000000"/>
          <w:sz w:val="28"/>
          <w:szCs w:val="28"/>
        </w:rPr>
        <w:t>"</w:t>
      </w:r>
      <w:r w:rsidR="00E34936" w:rsidRPr="00BD263A">
        <w:rPr>
          <w:color w:val="000000"/>
          <w:sz w:val="28"/>
          <w:szCs w:val="28"/>
        </w:rPr>
        <w:t>, сообщил Деве Марии о рождении Иисуса.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  <w:r w:rsidRPr="00BD263A">
        <w:rPr>
          <w:color w:val="000000"/>
          <w:sz w:val="28"/>
          <w:szCs w:val="28"/>
        </w:rPr>
        <w:t>Следующая песня представляет собой описание предательства Иисуса иудой за деньги, арест Иисуса, приговор и казнь на Голгофе. Иисус просит своего любимого ученика Иоганна увести его мать Марию, чтобы она не видела страшных пыток сына</w:t>
      </w:r>
      <w:r w:rsidRPr="00BD263A">
        <w:rPr>
          <w:color w:val="000000"/>
          <w:sz w:val="28"/>
          <w:szCs w:val="28"/>
          <w:rtl/>
          <w:lang w:bidi="he-IL"/>
        </w:rPr>
        <w:t>׃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333"/>
        <w:gridCol w:w="2805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Johannes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, liebster Junger mein,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Lass dir mein’ Mutter befohlen sein,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Nimm sie zur Hand, führ sie von dann,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Dass sie nicht schau mein Marter an.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‘О Иоанн, друг верный мой,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Пусть будет мать моя с тобой,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Прочь уведи ее, она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Боль мою видеть не должна’. </w:t>
            </w:r>
          </w:p>
        </w:tc>
      </w:tr>
    </w:tbl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Из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вышесказанного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можно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сделать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вывод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том,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что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>частое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</w:rPr>
        <w:t xml:space="preserve">употребление библезмов в фольклорных текстах говорит о глубоком усвоении основ христианского вероучения и его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врастании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в немецкую народную культуру.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A123A3" w:rsidP="00A123A3">
      <w:pPr>
        <w:pStyle w:val="32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 w:val="0"/>
          <w:color w:val="000000"/>
        </w:rPr>
      </w:pPr>
      <w:r w:rsidRPr="00BD263A">
        <w:rPr>
          <w:rFonts w:ascii="Times New Roman" w:hAnsi="Times New Roman" w:cs="Times New Roman"/>
          <w:caps w:val="0"/>
          <w:color w:val="000000"/>
        </w:rPr>
        <w:t>2.4</w:t>
      </w:r>
      <w:r w:rsidR="00E34936" w:rsidRPr="00BD263A">
        <w:rPr>
          <w:rFonts w:ascii="Times New Roman" w:hAnsi="Times New Roman" w:cs="Times New Roman"/>
          <w:caps w:val="0"/>
          <w:color w:val="000000"/>
        </w:rPr>
        <w:t xml:space="preserve"> Особенности функционирования мифонимов как источник культурной информации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Среди анализируемых нами имен собственных были выявлены случаи употребления мифонимов. В 102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текстах песен встречаются всего 23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мифонима: </w:t>
      </w:r>
      <w:r w:rsidRPr="00BD263A">
        <w:rPr>
          <w:i/>
          <w:iCs/>
          <w:color w:val="000000"/>
          <w:sz w:val="28"/>
          <w:szCs w:val="28"/>
        </w:rPr>
        <w:t>Pura</w:t>
      </w:r>
      <w:r w:rsidRPr="00BD263A">
        <w:rPr>
          <w:color w:val="000000"/>
          <w:sz w:val="28"/>
          <w:szCs w:val="28"/>
        </w:rPr>
        <w:t xml:space="preserve"> встречается 3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раза, </w:t>
      </w:r>
      <w:r w:rsidRPr="00BD263A">
        <w:rPr>
          <w:i/>
          <w:iCs/>
          <w:color w:val="000000"/>
          <w:sz w:val="28"/>
          <w:szCs w:val="28"/>
        </w:rPr>
        <w:t>Ta</w:t>
      </w:r>
      <w:r w:rsidRPr="00BD263A">
        <w:rPr>
          <w:i/>
          <w:iCs/>
          <w:color w:val="000000"/>
          <w:sz w:val="28"/>
          <w:szCs w:val="28"/>
          <w:lang w:val="en-US"/>
        </w:rPr>
        <w:t>nn</w:t>
      </w:r>
      <w:r w:rsidRPr="00BD263A">
        <w:rPr>
          <w:i/>
          <w:iCs/>
          <w:color w:val="000000"/>
          <w:sz w:val="28"/>
          <w:szCs w:val="28"/>
        </w:rPr>
        <w:t>häuser</w:t>
      </w:r>
      <w:r w:rsidRPr="00BD263A">
        <w:rPr>
          <w:color w:val="000000"/>
          <w:sz w:val="28"/>
          <w:szCs w:val="28"/>
        </w:rPr>
        <w:t xml:space="preserve"> — 11, </w:t>
      </w:r>
      <w:r w:rsidRPr="00BD263A">
        <w:rPr>
          <w:i/>
          <w:iCs/>
          <w:color w:val="000000"/>
          <w:sz w:val="28"/>
          <w:szCs w:val="28"/>
        </w:rPr>
        <w:t>Venus</w:t>
      </w:r>
      <w:r w:rsidRPr="00BD263A">
        <w:rPr>
          <w:color w:val="000000"/>
          <w:sz w:val="28"/>
          <w:szCs w:val="28"/>
        </w:rPr>
        <w:t xml:space="preserve"> — 5, </w:t>
      </w:r>
      <w:r w:rsidRPr="00BD263A">
        <w:rPr>
          <w:i/>
          <w:iCs/>
          <w:color w:val="000000"/>
          <w:sz w:val="28"/>
          <w:szCs w:val="28"/>
        </w:rPr>
        <w:t>Aurora</w:t>
      </w:r>
      <w:r w:rsidRPr="00BD263A">
        <w:rPr>
          <w:color w:val="000000"/>
          <w:sz w:val="28"/>
          <w:szCs w:val="28"/>
        </w:rPr>
        <w:t xml:space="preserve"> — 2, </w:t>
      </w:r>
      <w:r w:rsidRPr="00BD263A">
        <w:rPr>
          <w:i/>
          <w:iCs/>
          <w:color w:val="000000"/>
          <w:sz w:val="28"/>
          <w:szCs w:val="28"/>
        </w:rPr>
        <w:t>Jägerin Diana</w:t>
      </w:r>
      <w:r w:rsidRPr="00BD263A">
        <w:rPr>
          <w:color w:val="000000"/>
          <w:sz w:val="28"/>
          <w:szCs w:val="28"/>
        </w:rPr>
        <w:t xml:space="preserve"> — 1, </w:t>
      </w:r>
      <w:r w:rsidRPr="00BD263A">
        <w:rPr>
          <w:i/>
          <w:iCs/>
          <w:color w:val="000000"/>
          <w:sz w:val="28"/>
          <w:szCs w:val="28"/>
        </w:rPr>
        <w:t>Tantalus</w:t>
      </w:r>
      <w:r w:rsidRPr="00BD263A">
        <w:rPr>
          <w:color w:val="000000"/>
          <w:sz w:val="28"/>
          <w:szCs w:val="28"/>
        </w:rPr>
        <w:t xml:space="preserve"> — 1.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Греко-римская культура оказала большое влияние на развитие европейских народов. Можно сказать, что греко-римская цивилизация послужила основой всей культуры Европы. Реликты этой цивилизации прочно зафиксированы в сознании, языке, философии, художественных образах. Глубокая человечность античной мысли явилась результатом длительного пути развития греческой и римской культур.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Самые разные признаки самобытности этих культур появились на урове древнейших форм народного творчества, в частности, в мифологии. Мифотворчество — важнейшее явление в культурной истории человечества, миф выражает мироощущение и миропонимание той эпохи, в которую он создан [Кун 1992: 3]. Мифы запечатлены не только в прозе, но и в стихах, и в песнях.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  <w:r w:rsidRPr="00BD263A">
        <w:rPr>
          <w:color w:val="000000"/>
          <w:sz w:val="28"/>
          <w:szCs w:val="28"/>
        </w:rPr>
        <w:t>Римская и греческие культуры также нашли отражение в немецком песенном фольклоре, в частности, в анализируемых нами песнях. В одной из песен прославляется Аврора — богиня утренней зари в древнеримской мифологии, например</w:t>
      </w:r>
      <w:r w:rsidRPr="00BD263A">
        <w:rPr>
          <w:color w:val="000000"/>
          <w:sz w:val="28"/>
          <w:szCs w:val="28"/>
          <w:rtl/>
          <w:lang w:bidi="he-IL"/>
        </w:rPr>
        <w:t>׃</w:t>
      </w:r>
    </w:p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55"/>
        <w:gridCol w:w="2653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Wer sich auf Ruhm begiebet,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Und freie Tage liebet,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Der liebt </w:t>
            </w: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Aurores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 Licht.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‘Кто в славе и кому любы</w:t>
            </w:r>
          </w:p>
          <w:p w:rsidR="00A123A3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Свободны и привольны дни,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Тому и свет Авроры люб’. </w:t>
            </w:r>
          </w:p>
        </w:tc>
      </w:tr>
    </w:tbl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he-IL"/>
        </w:rPr>
      </w:pPr>
      <w:r w:rsidRPr="00BD263A">
        <w:rPr>
          <w:color w:val="000000"/>
          <w:sz w:val="28"/>
          <w:szCs w:val="28"/>
        </w:rPr>
        <w:t xml:space="preserve">В другой песне упоминается мифоним </w:t>
      </w:r>
      <w:r w:rsidRPr="00BD263A">
        <w:rPr>
          <w:i/>
          <w:iCs/>
          <w:color w:val="000000"/>
          <w:sz w:val="28"/>
          <w:szCs w:val="28"/>
        </w:rPr>
        <w:t xml:space="preserve">die </w:t>
      </w:r>
      <w:r w:rsidRPr="00BD263A">
        <w:rPr>
          <w:i/>
          <w:iCs/>
          <w:color w:val="000000"/>
          <w:sz w:val="28"/>
          <w:szCs w:val="28"/>
          <w:lang w:val="en-US"/>
        </w:rPr>
        <w:t>J</w:t>
      </w:r>
      <w:r w:rsidRPr="00BD263A">
        <w:rPr>
          <w:i/>
          <w:iCs/>
          <w:color w:val="000000"/>
          <w:sz w:val="28"/>
          <w:szCs w:val="28"/>
        </w:rPr>
        <w:t>ä</w:t>
      </w:r>
      <w:r w:rsidRPr="00BD263A">
        <w:rPr>
          <w:i/>
          <w:iCs/>
          <w:color w:val="000000"/>
          <w:sz w:val="28"/>
          <w:szCs w:val="28"/>
          <w:lang w:val="en-US"/>
        </w:rPr>
        <w:t>g</w:t>
      </w:r>
      <w:r w:rsidRPr="00BD263A">
        <w:rPr>
          <w:i/>
          <w:iCs/>
          <w:color w:val="000000"/>
          <w:sz w:val="28"/>
          <w:szCs w:val="28"/>
        </w:rPr>
        <w:t>erin Diana</w:t>
      </w:r>
      <w:r w:rsidRPr="00BD263A">
        <w:rPr>
          <w:color w:val="000000"/>
          <w:sz w:val="28"/>
          <w:szCs w:val="28"/>
        </w:rPr>
        <w:t>. В древнегреческой мифологии Диана — богиня луны и охоты, что и находит отражение в песне</w:t>
      </w:r>
      <w:r w:rsidRPr="00BD263A">
        <w:rPr>
          <w:color w:val="000000"/>
          <w:sz w:val="28"/>
          <w:szCs w:val="28"/>
          <w:rtl/>
          <w:lang w:bidi="he-IL"/>
        </w:rPr>
        <w:t>׃</w:t>
      </w:r>
    </w:p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99"/>
        <w:gridCol w:w="3189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bCs/>
                <w:iCs/>
                <w:color w:val="000000"/>
                <w:sz w:val="20"/>
                <w:szCs w:val="28"/>
                <w:lang w:val="de-DE"/>
              </w:rPr>
              <w:t>Die Jägerin Diana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 xml:space="preserve"> stolz,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Auch Wald- und Wasser-Nymphen,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Nun wieder frisch im grünen Holz,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>Gehn spielen, scherzend schimpfen.</w:t>
            </w:r>
          </w:p>
        </w:tc>
        <w:tc>
          <w:tcPr>
            <w:tcW w:w="0" w:type="auto"/>
            <w:shd w:val="clear" w:color="auto" w:fill="auto"/>
          </w:tcPr>
          <w:p w:rsidR="00A123A3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‘Диана гордая и с ней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Стайки лесных нимф, водных фей,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В лесную свежесть возвратясь,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Идут играть, в шутку бранясь’. </w:t>
            </w:r>
          </w:p>
        </w:tc>
      </w:tr>
    </w:tbl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Употребление имен богов древнегреческой и древнеримской мифологии в немецких народных песнях свидетельствует о влиянии греческой и римской культур на культуру немецкого народа.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i/>
          <w:iCs/>
          <w:color w:val="000000"/>
          <w:sz w:val="28"/>
          <w:szCs w:val="28"/>
        </w:rPr>
        <w:t>Pura</w:t>
      </w:r>
      <w:r w:rsidRPr="00BD263A">
        <w:rPr>
          <w:color w:val="000000"/>
          <w:sz w:val="28"/>
          <w:szCs w:val="28"/>
        </w:rPr>
        <w:t xml:space="preserve"> — искусственное имя. Это имя придумано автором неслучайно. Это имя можно отнести к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говорящим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. По-латински </w:t>
      </w:r>
      <w:r w:rsidRPr="00BD263A">
        <w:rPr>
          <w:i/>
          <w:color w:val="000000"/>
          <w:sz w:val="28"/>
          <w:szCs w:val="28"/>
        </w:rPr>
        <w:t xml:space="preserve">purus — </w:t>
      </w:r>
      <w:r w:rsidRPr="00BD263A">
        <w:rPr>
          <w:color w:val="000000"/>
          <w:sz w:val="28"/>
          <w:szCs w:val="28"/>
        </w:rPr>
        <w:t xml:space="preserve">‘чистый’. Имя </w:t>
      </w:r>
      <w:r w:rsidRPr="00BD263A">
        <w:rPr>
          <w:i/>
          <w:iCs/>
          <w:color w:val="000000"/>
          <w:sz w:val="28"/>
          <w:szCs w:val="28"/>
        </w:rPr>
        <w:t>Pura</w:t>
      </w:r>
      <w:r w:rsidRPr="00BD263A">
        <w:rPr>
          <w:color w:val="000000"/>
          <w:sz w:val="28"/>
          <w:szCs w:val="28"/>
        </w:rPr>
        <w:t xml:space="preserve"> говорит о чистоте и искренности намерений девушки, которая готова пожертвовать собой ради веры.</w:t>
      </w: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 xml:space="preserve">В песне говорится о том, что молодой человек приговорен императором к казни за то, что он принял христианство. Девушка по имени Пура выступает защитницей этого юноши, она считает себя виновной в его приговоре и готова отправиться на казнь вместо него. </w:t>
      </w:r>
    </w:p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21"/>
        <w:gridCol w:w="3180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Ich schuldig bin an deinem Tod!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Sprach Pura in der Noth,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Herzlieber Bruder meine!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Darum für dich ich sterben will,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Ich rett das Leben deine.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‘— Твой приговор — моя вина! —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Пура кричит, горя полна, —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Сердечный братец мой!</w:t>
            </w:r>
          </w:p>
          <w:p w:rsidR="00A123A3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Я смерть поэтому хочу принять,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Но ты лишь будь живой’. </w:t>
            </w:r>
          </w:p>
        </w:tc>
      </w:tr>
    </w:tbl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</w:rPr>
        <w:t>В одной из песен говорится о средневековом рыцаре по имени Таннгейзер. В этой песне встречаются два мира — мир средневекового христианства и чувственный языческий мир, символизируемый богиней Венерой. Таннгейзер должен выбрать между двумя религиями. Он желает принять христианство, но богиня Венера не хочет его от себя отпускать.</w:t>
      </w:r>
    </w:p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16"/>
        <w:gridCol w:w="2974"/>
      </w:tblGrid>
      <w:tr w:rsidR="00E34936" w:rsidRPr="00BD263A" w:rsidTr="00BD263A">
        <w:tc>
          <w:tcPr>
            <w:tcW w:w="0" w:type="auto"/>
            <w:shd w:val="clear" w:color="auto" w:fill="auto"/>
          </w:tcPr>
          <w:p w:rsidR="00E34936" w:rsidRPr="00BD263A" w:rsidRDefault="00A123A3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>"</w:t>
            </w:r>
            <w:r w:rsidR="00E34936" w:rsidRPr="00BD263A">
              <w:rPr>
                <w:iCs/>
                <w:color w:val="000000"/>
                <w:sz w:val="20"/>
                <w:szCs w:val="28"/>
                <w:lang w:val="de-DE"/>
              </w:rPr>
              <w:t>Herr Tannhäuser, Ihr seid mir lieb,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Daran sollt Ihr gedenken,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Ihr habt mir einen Eid geschworen,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Ihr wollt nicht von mir wanken".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"Frau Venus, ich habe es nicht getan,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Ich will dem wiedersprechen,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8"/>
                <w:lang w:val="de-DE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Denn niemand spricht das mehr, als Ihr,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Gott h</w:t>
            </w:r>
            <w:r w:rsidRPr="00BD263A">
              <w:rPr>
                <w:iCs/>
                <w:color w:val="000000"/>
                <w:sz w:val="20"/>
                <w:szCs w:val="28"/>
                <w:lang w:val="en-US"/>
              </w:rPr>
              <w:t>i</w:t>
            </w:r>
            <w:r w:rsidRPr="00BD263A">
              <w:rPr>
                <w:iCs/>
                <w:color w:val="000000"/>
                <w:sz w:val="20"/>
                <w:szCs w:val="28"/>
                <w:lang w:val="de-DE"/>
              </w:rPr>
              <w:t>lft mir zu den Rechten".</w:t>
            </w:r>
          </w:p>
        </w:tc>
        <w:tc>
          <w:tcPr>
            <w:tcW w:w="0" w:type="auto"/>
            <w:shd w:val="clear" w:color="auto" w:fill="auto"/>
          </w:tcPr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‘— Таннхойсер, дороги Вы мне,</w:t>
            </w:r>
          </w:p>
          <w:p w:rsidR="00E34936" w:rsidRPr="00BD263A" w:rsidRDefault="00E34936" w:rsidP="00BD263A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Не забывайте, милый,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Ту Вашу клятву при луне!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Вам ли меня покинуть?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— Того, Богиня я, увы,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Меж нас не помню, право.</w:t>
            </w:r>
          </w:p>
          <w:p w:rsidR="00A123A3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>Коль много так сказали Вы,</w:t>
            </w:r>
          </w:p>
          <w:p w:rsidR="00E34936" w:rsidRPr="00BD263A" w:rsidRDefault="00E34936" w:rsidP="00BD263A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BD263A">
              <w:rPr>
                <w:color w:val="000000"/>
                <w:sz w:val="20"/>
                <w:szCs w:val="28"/>
              </w:rPr>
              <w:t xml:space="preserve">Поможет Бог быть правым’. </w:t>
            </w:r>
          </w:p>
        </w:tc>
      </w:tr>
    </w:tbl>
    <w:p w:rsidR="00A123A3" w:rsidRPr="00BD263A" w:rsidRDefault="00A123A3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34936" w:rsidRPr="00BD263A" w:rsidRDefault="00E34936" w:rsidP="00A123A3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 1845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году Рихард Вагнер написал знаменитую оперу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Таннгейзер или Легендарное состязание миннезингеров в замке Вартбург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 В основу этой оперы легла легенда о Таннгейзере.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Анализируя особенности употребления мифонимов в песенных текстах, можно почерпнуть достаточно интересную информацию, связанную с тем, что греко-римская культура и мифология внесли огромный вклад в развитие немецкого фольклора.</w:t>
      </w:r>
    </w:p>
    <w:p w:rsidR="00E34936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</w:rPr>
      </w:pPr>
      <w:r w:rsidRPr="00BD263A">
        <w:rPr>
          <w:color w:val="000000"/>
          <w:sz w:val="28"/>
          <w:szCs w:val="28"/>
          <w:lang w:val="uk-UA"/>
        </w:rPr>
        <w:br w:type="page"/>
      </w:r>
      <w:r w:rsidR="00E34936" w:rsidRPr="00BD263A">
        <w:rPr>
          <w:b/>
          <w:color w:val="000000"/>
          <w:sz w:val="28"/>
        </w:rPr>
        <w:t>ЗАКЛЮЧЕНИЕ</w:t>
      </w:r>
    </w:p>
    <w:p w:rsidR="00A123A3" w:rsidRPr="00BD263A" w:rsidRDefault="00A123A3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bCs/>
          <w:color w:val="000000"/>
          <w:sz w:val="28"/>
          <w:szCs w:val="28"/>
        </w:rPr>
        <w:t>Анализу текстов немецких народных песен из сборника</w:t>
      </w:r>
      <w:r w:rsidRPr="00BD263A">
        <w:rPr>
          <w:color w:val="000000"/>
          <w:sz w:val="28"/>
          <w:szCs w:val="28"/>
        </w:rPr>
        <w:t xml:space="preserve"> Ахима фон Арнима и Клеменсе Брентано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  <w:lang w:val="en-US"/>
        </w:rPr>
        <w:t>Knaben</w:t>
      </w:r>
      <w:r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  <w:lang w:val="en-US"/>
        </w:rPr>
        <w:t>Wunderhorn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bCs/>
          <w:color w:val="000000"/>
          <w:sz w:val="28"/>
          <w:szCs w:val="28"/>
        </w:rPr>
        <w:t xml:space="preserve"> позволили выявить корпус </w:t>
      </w:r>
      <w:r w:rsidRPr="00BD263A">
        <w:rPr>
          <w:color w:val="000000"/>
          <w:sz w:val="28"/>
          <w:szCs w:val="28"/>
        </w:rPr>
        <w:t>имен собственных разных разрядов, употребляющихся в текстах песен и несущих при этом различного рода информацию об особенностях менталитета немецкоязычного этноса. За каждым разрядом имен собственных закреплен при этом свойственный ему тип культурной информации.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Исследование антропонимов с точки зрения частотности их употребления позволяет говорить о более или менее важной роли в жизни этноса определенных социальных групп (мужчины и женщины).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Исследование этимологических систем песенных антропонимов свидетельствует о межнациональных связях и их влиянии на развитие немецкого языка (контакты с Римом и христианизация).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Благодаря таким особенностям употребления личных имен собственных, как название титула или приложение, можно почерпнуть сведения о социальном статусе их носителей.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За топонимами закреплена, прежде всего, информативная функция, связанная с отражением истории и географии этноса</w:t>
      </w:r>
      <w:r w:rsidRPr="00BD263A">
        <w:rPr>
          <w:color w:val="000000"/>
          <w:sz w:val="28"/>
          <w:szCs w:val="28"/>
          <w:rtl/>
          <w:lang w:bidi="he-IL"/>
        </w:rPr>
        <w:t>׃</w:t>
      </w:r>
      <w:r w:rsidRPr="00BD263A">
        <w:rPr>
          <w:color w:val="000000"/>
          <w:sz w:val="28"/>
          <w:szCs w:val="28"/>
        </w:rPr>
        <w:t xml:space="preserve"> место рождения и проживания, следы исторических событий (сражений), место действия либо из повседневной жизни, либо на библейский сюжет.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Особенности употребления топонимов могут быть источником и имплицитной информации, связанной с эмоциональным отражением к месту проживания.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 xml:space="preserve">Частые употребления библеизмов в песенных текстах свидетельствует о глубоком усвоении основ христианского вероучения и его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врастании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 xml:space="preserve"> в немецкую народную культуру. Анализируя особенности функционирования мифонимов в песенных текстах, можно получить информацию, связанную, с огромным вкладом в развитие немецкого фольклора, который внесла Греко-римская культура и мифология.</w:t>
      </w:r>
    </w:p>
    <w:p w:rsidR="00A123A3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Таким образом, лингвокультурологический подход к анализу немецких песенных текстов позволил выявить национально-культурные особенности, являющиеся компонентами портрета нации и связанные со спецификой функционирования человека в обществе и его неразрывную связь с ним.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4936" w:rsidRPr="00BD263A" w:rsidRDefault="00A123A3" w:rsidP="00A123A3">
      <w:pPr>
        <w:pStyle w:val="8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BD263A">
        <w:rPr>
          <w:rFonts w:ascii="Times New Roman" w:hAnsi="Times New Roman" w:cs="Times New Roman"/>
          <w:b/>
          <w:bCs/>
          <w:color w:val="000000"/>
        </w:rPr>
        <w:br w:type="page"/>
      </w:r>
      <w:r w:rsidR="00E34936" w:rsidRPr="00BD263A">
        <w:rPr>
          <w:rFonts w:ascii="Times New Roman" w:hAnsi="Times New Roman" w:cs="Times New Roman"/>
          <w:b/>
          <w:bCs/>
          <w:color w:val="000000"/>
        </w:rPr>
        <w:t>БИБЛИОГРАФИЯ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Андреев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П., Морохин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Хрестоматия по истории русской фольклористики. — М., 1973.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Артеменко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Е.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Б. О принципах художественно-синтаксической организации текстов письменного фольклора. — Воронеж, 1982.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Библия. Книги Священного Писания Ветхого и Нового Завета. — М., 1968.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Богатырев П.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Вопросы теории народного искусства. — М., 1971.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Бондалетов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Русская ономастика. — М., 1970.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Введенский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Культура// Большая советская энциклопедия. Электронная версия [CD-Rom] — М., 2003.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Верещагин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Язык и культура. — М., 1990.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Гируцкий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Введение в языкознание: Учебное пособие. — Минск, 2001.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Голуб 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Стилистика русского языка. — М., 2001.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Головина Р.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Антропонимы в русской народной лирической песне. — Орел, 2001.</w:t>
      </w:r>
    </w:p>
    <w:p w:rsidR="00A123A3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Гречко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Теория языкознания: Учебное пособие — М., 2003.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Ермолович 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Имена собственные на стыке языков и культур. — М., 2001.</w:t>
      </w:r>
    </w:p>
    <w:p w:rsidR="00A123A3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Калинкин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Поэтика онима. — Донецк, 1990.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Караулов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Энциклопедия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Русский язык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 — М, 1998.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Кац Б.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Музыка в зеркале поэзии. — Л., 1986.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Костомаров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Языковой вкус эпохи. — СПб., 1999.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Кун 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Легенды и мифы Древней Греции. — Новосибирск, 1992.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Леви-Строс К.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Мифологики. — М., 2000.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Маслов Ю.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Введение в языкознание: Учебник для филологических специальностей вузов. — 3-е издание испр. — М., 1998.</w:t>
      </w:r>
    </w:p>
    <w:p w:rsidR="00A123A3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Маслова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Лингвокультурология: Учебное пособие для студентов высших учебных заведений. — М., 2001.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Намитокова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Р.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Ю., Абрегов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И. В мире имен собственных. Пособие для учителей школ Адыгеи. — Майкоп, 1998.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Новикова Л.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Современный русский язык. — СПб., 1999.</w:t>
      </w:r>
    </w:p>
    <w:p w:rsidR="00A123A3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Поченцов О.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Языковая ментальность способ представления мира.// Вопросы языкознания. — 1990. — №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3. — С.25-36.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Реформатский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Введение в языкознание: учебник для вузов. — М., 2003.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Розен Е.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Немецкая лексика: история и современность. — М., 1991.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Русское народное поэтическое творчество. Хрестоматия. — М., 1971.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Сартаева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М.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Антропонимы в английском песенном фольклоре.//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Вестник СГПИ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 — 2004. — №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3. — С.96-102.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Суперанская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Общая теория имени собственного. — М., 1973.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Суперанская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Ваше имя? — М., 2001.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Суперанская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Структура имени собственного (фонология и морфология) — М., 1969.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Суперанская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Что такое топонимика? — М., 1984.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Топорова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 xml:space="preserve">В. К вопросу об именах собственных как средства идентификации мифологических персонажей.// 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Вопросы ономастики</w:t>
      </w:r>
      <w:r w:rsidR="00A123A3" w:rsidRPr="00BD263A">
        <w:rPr>
          <w:color w:val="000000"/>
          <w:sz w:val="28"/>
          <w:szCs w:val="28"/>
        </w:rPr>
        <w:t>"</w:t>
      </w:r>
      <w:r w:rsidRPr="00BD263A">
        <w:rPr>
          <w:color w:val="000000"/>
          <w:sz w:val="28"/>
          <w:szCs w:val="28"/>
        </w:rPr>
        <w:t>. — 2005. — №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2 — С. 45-51.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Фомин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Литературная ономастика в России: итоги и перспективы. — Екатеринбург, 2004.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Фонякова О.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Имя собственное в художественном тексте. — Л., 1990.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Хроленко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Из наблюдений над природой имени собственного в фольклорном тексте. — Рязань, 1988.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Хроленко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Лингвокультуроведение. — Курск, 2000.</w:t>
      </w:r>
    </w:p>
    <w:p w:rsidR="00A123A3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Хроленко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Теория языка: Учебное пособие — 2-е издание, испр. и доп. — Курск. 2002.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Хроленко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Общее языкознание: Курс лекций. — Курск, 1999.</w:t>
      </w: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BD263A">
        <w:rPr>
          <w:b/>
          <w:bCs/>
          <w:color w:val="000000"/>
          <w:sz w:val="28"/>
          <w:szCs w:val="28"/>
        </w:rPr>
        <w:t>Словари: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Александрова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Т.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С., Добровольский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О., Самахаров Р.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Словарь немецких личных имен. Происхождение, значение, употребление. — М., 2000.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Мальцева Д.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Германия: страна и язык. — Landeskunde durch die Sprache. Лингвокультуроведчекий словарь — М., 2001.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Мифы народов мира. Энциклопедия. В 2-х т. Т.1. — М., 1994.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Ожегов С.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И.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Словарь русского языка. — М., 1986.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Подольская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 словарь русского ономастической терминологии. — М., 1988.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Суперанская А.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Словарь русских личных имен. — М., 1998.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Христианство. Энциклопедический словарь. В 3-х т. Т. 3.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— М., 1995.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Лингвистический энциклопедический словарь / Гл. ред. В.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Н.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Ярцева. — М., 1990.</w:t>
      </w:r>
    </w:p>
    <w:p w:rsidR="00E34936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BD263A">
        <w:rPr>
          <w:color w:val="000000"/>
          <w:sz w:val="28"/>
          <w:szCs w:val="28"/>
        </w:rPr>
        <w:t>Ахманова О.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С.</w:t>
      </w:r>
      <w:r w:rsidR="00A123A3" w:rsidRPr="00BD263A">
        <w:rPr>
          <w:color w:val="000000"/>
          <w:sz w:val="28"/>
          <w:szCs w:val="28"/>
        </w:rPr>
        <w:t xml:space="preserve"> </w:t>
      </w:r>
      <w:r w:rsidRPr="00BD263A">
        <w:rPr>
          <w:color w:val="000000"/>
          <w:sz w:val="28"/>
          <w:szCs w:val="28"/>
        </w:rPr>
        <w:t>Словарь лингвистических терминов. — М., 1966.</w:t>
      </w:r>
    </w:p>
    <w:p w:rsidR="00A123A3" w:rsidRPr="00BD263A" w:rsidRDefault="00E34936" w:rsidP="00A123A3">
      <w:pPr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b/>
          <w:bCs/>
          <w:color w:val="000000"/>
          <w:sz w:val="28"/>
          <w:szCs w:val="28"/>
          <w:lang w:val="en-US"/>
        </w:rPr>
      </w:pPr>
      <w:r w:rsidRPr="00BD263A">
        <w:rPr>
          <w:color w:val="000000"/>
          <w:sz w:val="28"/>
          <w:szCs w:val="28"/>
          <w:lang w:val="en-US"/>
        </w:rPr>
        <w:t>Duden — Das grosse Wörterbuch der deutschen Sprache, hrsg. vom Wissenschaftlich</w:t>
      </w:r>
      <w:r w:rsidRPr="00BD263A">
        <w:rPr>
          <w:color w:val="000000"/>
          <w:sz w:val="28"/>
          <w:szCs w:val="28"/>
        </w:rPr>
        <w:t>е</w:t>
      </w:r>
      <w:r w:rsidRPr="00BD263A">
        <w:rPr>
          <w:color w:val="000000"/>
          <w:sz w:val="28"/>
          <w:szCs w:val="28"/>
          <w:lang w:val="en-US"/>
        </w:rPr>
        <w:t xml:space="preserve"> Rat der Dudenredaktion. PC-Bibliothek Version 2.01</w:t>
      </w:r>
      <w:r w:rsidR="00A123A3" w:rsidRPr="00BD263A">
        <w:rPr>
          <w:color w:val="000000"/>
          <w:sz w:val="28"/>
          <w:szCs w:val="28"/>
          <w:lang w:val="en-US"/>
        </w:rPr>
        <w:t xml:space="preserve"> </w:t>
      </w:r>
      <w:r w:rsidRPr="00BD263A">
        <w:rPr>
          <w:color w:val="000000"/>
          <w:sz w:val="28"/>
          <w:szCs w:val="28"/>
          <w:lang w:val="en-US"/>
        </w:rPr>
        <w:t>mit Plus — Paket, ß Mannheim, 2000.</w:t>
      </w:r>
    </w:p>
    <w:p w:rsidR="00A123A3" w:rsidRPr="00BD263A" w:rsidRDefault="00A123A3" w:rsidP="00A123A3">
      <w:pPr>
        <w:tabs>
          <w:tab w:val="left" w:pos="1633"/>
        </w:tabs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color w:val="FFFFFF"/>
          <w:sz w:val="28"/>
          <w:szCs w:val="28"/>
          <w:lang w:val="uk-UA"/>
        </w:rPr>
      </w:pPr>
    </w:p>
    <w:p w:rsidR="00E34936" w:rsidRPr="00BD263A" w:rsidRDefault="00E34936" w:rsidP="00A123A3">
      <w:pPr>
        <w:suppressAutoHyphens/>
        <w:autoSpaceDE w:val="0"/>
        <w:autoSpaceDN w:val="0"/>
        <w:adjustRightInd w:val="0"/>
        <w:spacing w:line="360" w:lineRule="auto"/>
        <w:ind w:left="709"/>
        <w:jc w:val="both"/>
        <w:rPr>
          <w:b/>
          <w:bCs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E34936" w:rsidRPr="00BD263A" w:rsidSect="00A12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3A" w:rsidRDefault="00BD263A">
      <w:r>
        <w:separator/>
      </w:r>
    </w:p>
  </w:endnote>
  <w:endnote w:type="continuationSeparator" w:id="0">
    <w:p w:rsidR="00BD263A" w:rsidRDefault="00B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A3" w:rsidRDefault="00A123A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A3" w:rsidRDefault="00A123A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A3" w:rsidRDefault="00A123A3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3A" w:rsidRDefault="00BD263A">
      <w:r>
        <w:separator/>
      </w:r>
    </w:p>
  </w:footnote>
  <w:footnote w:type="continuationSeparator" w:id="0">
    <w:p w:rsidR="00BD263A" w:rsidRDefault="00BD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A8" w:rsidRDefault="00B97E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7EA8" w:rsidRDefault="00B97EA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EA8" w:rsidRPr="00A123A3" w:rsidRDefault="00B97EA8" w:rsidP="00A123A3">
    <w:pPr>
      <w:pStyle w:val="a3"/>
      <w:ind w:right="360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A3" w:rsidRDefault="00A123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738B3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E56B4D"/>
    <w:multiLevelType w:val="hybridMultilevel"/>
    <w:tmpl w:val="5F386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238B4"/>
    <w:multiLevelType w:val="hybridMultilevel"/>
    <w:tmpl w:val="03D8B0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F5EC9"/>
    <w:multiLevelType w:val="hybridMultilevel"/>
    <w:tmpl w:val="22349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00FB0"/>
    <w:multiLevelType w:val="hybridMultilevel"/>
    <w:tmpl w:val="E5EE84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A3487"/>
    <w:multiLevelType w:val="hybridMultilevel"/>
    <w:tmpl w:val="CDF8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947FBF"/>
    <w:multiLevelType w:val="hybridMultilevel"/>
    <w:tmpl w:val="1E40E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65568"/>
    <w:multiLevelType w:val="hybridMultilevel"/>
    <w:tmpl w:val="63A2CB70"/>
    <w:lvl w:ilvl="0" w:tplc="ECD8C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F6236"/>
    <w:multiLevelType w:val="hybridMultilevel"/>
    <w:tmpl w:val="F606F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BC4AF6"/>
    <w:multiLevelType w:val="hybridMultilevel"/>
    <w:tmpl w:val="09E4E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353C27"/>
    <w:multiLevelType w:val="hybridMultilevel"/>
    <w:tmpl w:val="D00E2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831"/>
    <w:rsid w:val="00083CC3"/>
    <w:rsid w:val="00272684"/>
    <w:rsid w:val="0032157B"/>
    <w:rsid w:val="0055400F"/>
    <w:rsid w:val="00A123A3"/>
    <w:rsid w:val="00B97EA8"/>
    <w:rsid w:val="00BD263A"/>
    <w:rsid w:val="00BD5316"/>
    <w:rsid w:val="00CA22D6"/>
    <w:rsid w:val="00D57831"/>
    <w:rsid w:val="00DA25A0"/>
    <w:rsid w:val="00DD4E64"/>
    <w:rsid w:val="00E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A3D29D-293E-4090-A007-64AEDDD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autoSpaceDE w:val="0"/>
      <w:autoSpaceDN w:val="0"/>
      <w:adjustRightInd w:val="0"/>
      <w:spacing w:line="370" w:lineRule="auto"/>
      <w:jc w:val="center"/>
      <w:outlineLvl w:val="4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autoSpaceDE w:val="0"/>
      <w:autoSpaceDN w:val="0"/>
      <w:adjustRightInd w:val="0"/>
      <w:spacing w:line="370" w:lineRule="auto"/>
      <w:jc w:val="both"/>
      <w:outlineLvl w:val="5"/>
    </w:pPr>
    <w:rPr>
      <w:rFonts w:ascii="Times New Roman CYR" w:hAnsi="Times New Roman CYR" w:cs="Times New Roman CYR"/>
      <w:sz w:val="28"/>
      <w:szCs w:val="28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autoSpaceDE w:val="0"/>
      <w:autoSpaceDN w:val="0"/>
      <w:adjustRightInd w:val="0"/>
      <w:spacing w:line="370" w:lineRule="auto"/>
      <w:jc w:val="both"/>
      <w:outlineLvl w:val="6"/>
    </w:pPr>
    <w:rPr>
      <w:rFonts w:ascii="Times New Roman CYR" w:hAnsi="Times New Roman CYR" w:cs="Times New Roman CYR"/>
      <w:i/>
      <w:iCs/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"/>
    <w:qFormat/>
    <w:pPr>
      <w:keepNext/>
      <w:autoSpaceDE w:val="0"/>
      <w:autoSpaceDN w:val="0"/>
      <w:adjustRightInd w:val="0"/>
      <w:spacing w:line="370" w:lineRule="auto"/>
      <w:jc w:val="center"/>
      <w:outlineLvl w:val="7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List"/>
    <w:basedOn w:val="a"/>
    <w:uiPriority w:val="99"/>
    <w:pPr>
      <w:ind w:left="283" w:hanging="283"/>
    </w:pPr>
  </w:style>
  <w:style w:type="paragraph" w:styleId="22">
    <w:name w:val="List 2"/>
    <w:basedOn w:val="a"/>
    <w:uiPriority w:val="99"/>
    <w:pPr>
      <w:ind w:left="566" w:hanging="283"/>
    </w:pPr>
  </w:style>
  <w:style w:type="paragraph" w:styleId="31">
    <w:name w:val="List 3"/>
    <w:basedOn w:val="a"/>
    <w:uiPriority w:val="99"/>
    <w:pPr>
      <w:ind w:left="849" w:hanging="283"/>
    </w:pPr>
  </w:style>
  <w:style w:type="paragraph" w:styleId="41">
    <w:name w:val="List 4"/>
    <w:basedOn w:val="a"/>
    <w:uiPriority w:val="99"/>
    <w:pPr>
      <w:ind w:left="1132" w:hanging="283"/>
    </w:pPr>
  </w:style>
  <w:style w:type="paragraph" w:styleId="2">
    <w:name w:val="List Bullet 2"/>
    <w:basedOn w:val="a"/>
    <w:uiPriority w:val="99"/>
    <w:pPr>
      <w:numPr>
        <w:numId w:val="2"/>
      </w:numPr>
    </w:p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First Indent"/>
    <w:basedOn w:val="a7"/>
    <w:link w:val="ac"/>
    <w:uiPriority w:val="99"/>
    <w:pPr>
      <w:ind w:firstLine="210"/>
    </w:pPr>
  </w:style>
  <w:style w:type="character" w:customStyle="1" w:styleId="ac">
    <w:name w:val="Красная строка Знак"/>
    <w:link w:val="ab"/>
    <w:uiPriority w:val="99"/>
    <w:semiHidden/>
    <w:locked/>
  </w:style>
  <w:style w:type="paragraph" w:styleId="23">
    <w:name w:val="Body Text First Indent 2"/>
    <w:basedOn w:val="a9"/>
    <w:link w:val="24"/>
    <w:uiPriority w:val="99"/>
    <w:pPr>
      <w:ind w:firstLine="210"/>
    </w:pPr>
  </w:style>
  <w:style w:type="character" w:customStyle="1" w:styleId="24">
    <w:name w:val="Красная строка 2 Знак"/>
    <w:link w:val="23"/>
    <w:uiPriority w:val="99"/>
    <w:semiHidden/>
    <w:locked/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uiPriority w:val="99"/>
    <w:pPr>
      <w:shd w:val="clear" w:color="auto" w:fill="FFFFFF"/>
      <w:tabs>
        <w:tab w:val="left" w:pos="720"/>
      </w:tabs>
      <w:autoSpaceDE w:val="0"/>
      <w:autoSpaceDN w:val="0"/>
      <w:adjustRightInd w:val="0"/>
      <w:spacing w:line="370" w:lineRule="auto"/>
      <w:jc w:val="both"/>
    </w:pPr>
    <w:rPr>
      <w:rFonts w:ascii="Times New Roman CYR" w:hAnsi="Times New Roman CYR" w:cs="Times New Roman CYR"/>
      <w:color w:val="000000"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4"/>
      <w:szCs w:val="24"/>
    </w:rPr>
  </w:style>
  <w:style w:type="paragraph" w:styleId="27">
    <w:name w:val="Body Text Indent 2"/>
    <w:basedOn w:val="a"/>
    <w:link w:val="28"/>
    <w:uiPriority w:val="99"/>
    <w:pPr>
      <w:autoSpaceDE w:val="0"/>
      <w:autoSpaceDN w:val="0"/>
      <w:adjustRightInd w:val="0"/>
      <w:spacing w:line="370" w:lineRule="auto"/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28">
    <w:name w:val="Основной текст с отступом 2 Знак"/>
    <w:link w:val="27"/>
    <w:uiPriority w:val="99"/>
    <w:semiHidden/>
    <w:locked/>
    <w:rPr>
      <w:rFonts w:cs="Times New Roman"/>
      <w:sz w:val="24"/>
      <w:szCs w:val="24"/>
    </w:rPr>
  </w:style>
  <w:style w:type="paragraph" w:styleId="32">
    <w:name w:val="Body Text 3"/>
    <w:basedOn w:val="a"/>
    <w:link w:val="33"/>
    <w:uiPriority w:val="99"/>
    <w:pPr>
      <w:autoSpaceDE w:val="0"/>
      <w:autoSpaceDN w:val="0"/>
      <w:adjustRightInd w:val="0"/>
      <w:spacing w:line="370" w:lineRule="auto"/>
      <w:jc w:val="center"/>
    </w:pPr>
    <w:rPr>
      <w:rFonts w:ascii="Times New Roman CYR" w:hAnsi="Times New Roman CYR" w:cs="Times New Roman CYR"/>
      <w:b/>
      <w:bCs/>
      <w:caps/>
      <w:sz w:val="28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">
    <w:name w:val="caption"/>
    <w:basedOn w:val="a"/>
    <w:next w:val="a"/>
    <w:uiPriority w:val="35"/>
    <w:qFormat/>
    <w:pPr>
      <w:autoSpaceDE w:val="0"/>
      <w:autoSpaceDN w:val="0"/>
      <w:adjustRightInd w:val="0"/>
      <w:spacing w:line="37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af0">
    <w:name w:val="Title"/>
    <w:basedOn w:val="a"/>
    <w:link w:val="af1"/>
    <w:uiPriority w:val="10"/>
    <w:qFormat/>
    <w:rsid w:val="00D57831"/>
    <w:pPr>
      <w:spacing w:line="360" w:lineRule="auto"/>
      <w:jc w:val="center"/>
    </w:pPr>
    <w:rPr>
      <w:b/>
      <w:bCs/>
      <w:spacing w:val="20"/>
      <w:sz w:val="28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2">
    <w:name w:val="Table Grid"/>
    <w:basedOn w:val="a1"/>
    <w:uiPriority w:val="59"/>
    <w:rsid w:val="00A12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iPriority w:val="99"/>
    <w:rsid w:val="00A123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A123A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8714</Words>
  <Characters>49676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bumer</Company>
  <LinksUpToDate>false</LinksUpToDate>
  <CharactersWithSpaces>58274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Тор</dc:creator>
  <cp:keywords/>
  <dc:description/>
  <cp:lastModifiedBy>admin</cp:lastModifiedBy>
  <cp:revision>2</cp:revision>
  <cp:lastPrinted>2006-06-25T08:28:00Z</cp:lastPrinted>
  <dcterms:created xsi:type="dcterms:W3CDTF">2014-03-28T04:51:00Z</dcterms:created>
  <dcterms:modified xsi:type="dcterms:W3CDTF">2014-03-28T04:51:00Z</dcterms:modified>
</cp:coreProperties>
</file>