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64" w:rsidRDefault="00794264" w:rsidP="00794264">
      <w:pPr>
        <w:pStyle w:val="a3"/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Новосибирский военный институт внутренних войск МВД России</w:t>
      </w: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Pr="00794264" w:rsidRDefault="00794264" w:rsidP="00794264">
      <w:pPr>
        <w:pStyle w:val="a3"/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Титульный лист</w:t>
      </w:r>
    </w:p>
    <w:p w:rsidR="00794264" w:rsidRPr="00BF1ABC" w:rsidRDefault="00794264" w:rsidP="00794264">
      <w:pPr>
        <w:pStyle w:val="a3"/>
        <w:spacing w:line="360" w:lineRule="auto"/>
        <w:jc w:val="center"/>
        <w:rPr>
          <w:sz w:val="32"/>
          <w:szCs w:val="32"/>
        </w:rPr>
      </w:pPr>
      <w:r w:rsidRPr="00BF1ABC">
        <w:rPr>
          <w:b/>
          <w:bCs/>
          <w:sz w:val="32"/>
          <w:szCs w:val="32"/>
        </w:rPr>
        <w:t>Особенности индивидуально-воспитательной работы во внутренних войсках</w:t>
      </w: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  <w:rPr>
          <w:lang w:val="en-US"/>
        </w:rPr>
      </w:pPr>
    </w:p>
    <w:p w:rsidR="00586092" w:rsidRPr="00586092" w:rsidRDefault="00586092" w:rsidP="00794264">
      <w:pPr>
        <w:pStyle w:val="a3"/>
        <w:spacing w:line="360" w:lineRule="auto"/>
        <w:jc w:val="both"/>
        <w:rPr>
          <w:lang w:val="en-US"/>
        </w:rPr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794264" w:rsidP="00794264">
      <w:pPr>
        <w:pStyle w:val="a3"/>
        <w:spacing w:line="360" w:lineRule="auto"/>
        <w:jc w:val="both"/>
      </w:pPr>
    </w:p>
    <w:p w:rsidR="00794264" w:rsidRDefault="00F538A4" w:rsidP="00F538A4">
      <w:pPr>
        <w:pStyle w:val="a3"/>
        <w:spacing w:line="360" w:lineRule="auto"/>
        <w:jc w:val="center"/>
      </w:pPr>
      <w:r>
        <w:t>Новосибирск 2006</w:t>
      </w:r>
    </w:p>
    <w:p w:rsidR="00794264" w:rsidRDefault="00BF1ABC" w:rsidP="00794264">
      <w:pPr>
        <w:pStyle w:val="a3"/>
        <w:spacing w:line="360" w:lineRule="auto"/>
        <w:jc w:val="both"/>
      </w:pPr>
      <w:r>
        <w:br w:type="page"/>
      </w:r>
      <w:r w:rsidR="00794264">
        <w:t>СОДЕРЖАНИЕ</w:t>
      </w:r>
    </w:p>
    <w:p w:rsidR="00794264" w:rsidRDefault="00794264" w:rsidP="00794264">
      <w:pPr>
        <w:pStyle w:val="a3"/>
        <w:spacing w:line="360" w:lineRule="auto"/>
        <w:jc w:val="both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lang w:val="en-US"/>
        </w:rPr>
        <w:t>I</w:t>
      </w:r>
      <w:r>
        <w:tab/>
        <w:t>МЕТОДЫ И СРЕДСТВА ВОЗДЕЙСТВИЯ НА ЛИЧНЫЙ СОСТАВ</w:t>
      </w:r>
    </w:p>
    <w:p w:rsidR="00794264" w:rsidRDefault="00794264" w:rsidP="00794264">
      <w:pPr>
        <w:pStyle w:val="a3"/>
        <w:spacing w:line="360" w:lineRule="auto"/>
        <w:jc w:val="both"/>
      </w:pPr>
      <w:r>
        <w:t xml:space="preserve">В ПРОЦЕССЕ ФОРМИРОВАНИЯ МОРАЛЬНО-ПСИХОЛОГИЧЕСКИХ </w:t>
      </w:r>
    </w:p>
    <w:p w:rsidR="00794264" w:rsidRDefault="00794264" w:rsidP="00794264">
      <w:pPr>
        <w:pStyle w:val="a3"/>
        <w:spacing w:line="360" w:lineRule="auto"/>
        <w:jc w:val="both"/>
      </w:pPr>
      <w:r>
        <w:t>КАЧЕСТВ ВОИНА СОВРЕМЕННОЙ АРМИИ</w:t>
      </w:r>
    </w:p>
    <w:p w:rsidR="00794264" w:rsidRDefault="00794264" w:rsidP="00794264">
      <w:pPr>
        <w:pStyle w:val="a3"/>
        <w:numPr>
          <w:ilvl w:val="1"/>
          <w:numId w:val="17"/>
        </w:numPr>
        <w:spacing w:line="360" w:lineRule="auto"/>
        <w:jc w:val="both"/>
      </w:pPr>
      <w:r>
        <w:t>Методы воспитательной работы в армии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  <w:r>
        <w:tab/>
      </w:r>
    </w:p>
    <w:p w:rsidR="00794264" w:rsidRDefault="00794264" w:rsidP="00794264">
      <w:pPr>
        <w:pStyle w:val="a3"/>
        <w:numPr>
          <w:ilvl w:val="1"/>
          <w:numId w:val="17"/>
        </w:numPr>
        <w:spacing w:line="360" w:lineRule="auto"/>
        <w:jc w:val="both"/>
      </w:pPr>
      <w:r>
        <w:t xml:space="preserve">Основные виды воздействия на личность, применяемые в </w:t>
      </w:r>
    </w:p>
    <w:p w:rsidR="00794264" w:rsidRDefault="00794264" w:rsidP="00794264">
      <w:pPr>
        <w:pStyle w:val="a3"/>
        <w:spacing w:line="360" w:lineRule="auto"/>
        <w:ind w:firstLine="705"/>
        <w:jc w:val="both"/>
      </w:pPr>
      <w:r>
        <w:t>современной педагогике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lang w:val="en-US"/>
        </w:rPr>
        <w:t>II</w:t>
      </w:r>
      <w:r>
        <w:tab/>
        <w:t xml:space="preserve">ЦЕЛЬ И ЗАДАЧИ ВОСПИТАТЕЛЬНОЙ РАБОТЫ С ЛИЧНЫМ 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СОСТАВОМ ВНУТРЕННИХ ВОЙСК</w:t>
      </w:r>
    </w:p>
    <w:p w:rsidR="00794264" w:rsidRDefault="00794264" w:rsidP="00794264">
      <w:pPr>
        <w:pStyle w:val="a3"/>
        <w:numPr>
          <w:ilvl w:val="1"/>
          <w:numId w:val="21"/>
        </w:numPr>
        <w:spacing w:line="360" w:lineRule="auto"/>
        <w:jc w:val="both"/>
      </w:pPr>
      <w:r>
        <w:t xml:space="preserve">Задачи офицера-воспитателя Вооруженных Сил России на современном </w:t>
      </w:r>
    </w:p>
    <w:p w:rsidR="00794264" w:rsidRDefault="00794264" w:rsidP="00794264">
      <w:pPr>
        <w:pStyle w:val="a3"/>
        <w:spacing w:line="360" w:lineRule="auto"/>
        <w:ind w:firstLine="705"/>
        <w:jc w:val="both"/>
      </w:pPr>
      <w:r>
        <w:t>этапе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:rsidR="00794264" w:rsidRDefault="00794264" w:rsidP="00794264">
      <w:pPr>
        <w:pStyle w:val="a3"/>
        <w:spacing w:line="360" w:lineRule="auto"/>
        <w:jc w:val="both"/>
      </w:pPr>
      <w:r>
        <w:t>2.2</w:t>
      </w:r>
      <w:r>
        <w:tab/>
        <w:t xml:space="preserve">Дифференцированный подход при работе с личным составом </w:t>
      </w:r>
      <w:r>
        <w:tab/>
      </w:r>
      <w:r>
        <w:tab/>
        <w:t>15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lang w:val="en-US"/>
        </w:rPr>
        <w:t>III</w:t>
      </w:r>
      <w:r>
        <w:tab/>
        <w:t>ОСОБЕННОСТИ ВОСПИТАТЕЛЬНОЙ РАБОТЫ С ЛИЧНЫМ СОСТАВОМ ВНУТРЕННИХ ВОЙСК</w:t>
      </w:r>
    </w:p>
    <w:p w:rsidR="00794264" w:rsidRDefault="00794264" w:rsidP="00794264">
      <w:pPr>
        <w:pStyle w:val="a3"/>
        <w:numPr>
          <w:ilvl w:val="1"/>
          <w:numId w:val="1"/>
        </w:numPr>
        <w:spacing w:line="360" w:lineRule="auto"/>
        <w:jc w:val="both"/>
      </w:pPr>
      <w:r>
        <w:t>Воспитательная работа в Вооруженных Силах на современном этапе</w:t>
      </w:r>
      <w:r>
        <w:tab/>
      </w:r>
      <w:r>
        <w:tab/>
        <w:t xml:space="preserve">19 </w:t>
      </w:r>
    </w:p>
    <w:p w:rsidR="00794264" w:rsidRDefault="00794264" w:rsidP="00794264">
      <w:pPr>
        <w:pStyle w:val="a3"/>
        <w:numPr>
          <w:ilvl w:val="1"/>
          <w:numId w:val="1"/>
        </w:numPr>
        <w:spacing w:line="360" w:lineRule="auto"/>
        <w:jc w:val="both"/>
      </w:pPr>
      <w:r>
        <w:t>Особенности индивидуальной работы воспитателя внутренних войск</w:t>
      </w:r>
      <w:r>
        <w:tab/>
        <w:t>20</w:t>
      </w:r>
    </w:p>
    <w:p w:rsidR="00794264" w:rsidRDefault="00794264" w:rsidP="00794264">
      <w:pPr>
        <w:pStyle w:val="a3"/>
        <w:spacing w:line="360" w:lineRule="auto"/>
        <w:jc w:val="both"/>
      </w:pPr>
      <w:r>
        <w:t>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:rsidR="00794264" w:rsidRDefault="00794264" w:rsidP="00794264">
      <w:pPr>
        <w:pStyle w:val="a3"/>
        <w:spacing w:line="360" w:lineRule="auto"/>
        <w:jc w:val="both"/>
      </w:pPr>
      <w:r>
        <w:t>СПИСОК ИСПОЛЬЗОВАННОЙ ЛИТЕРАТУРЫ</w:t>
      </w:r>
      <w:r>
        <w:tab/>
      </w:r>
      <w:r>
        <w:tab/>
      </w:r>
      <w:r>
        <w:tab/>
      </w:r>
      <w:r>
        <w:tab/>
      </w:r>
      <w:r>
        <w:tab/>
        <w:t>26</w:t>
      </w:r>
    </w:p>
    <w:p w:rsidR="00794264" w:rsidRDefault="00BF1ABC" w:rsidP="00794264">
      <w:pPr>
        <w:pStyle w:val="a3"/>
        <w:spacing w:line="360" w:lineRule="auto"/>
        <w:jc w:val="both"/>
      </w:pPr>
      <w:r>
        <w:br w:type="page"/>
      </w:r>
      <w:r w:rsidR="00794264">
        <w:t>ВВЕДЕНИЕ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Главным ориентиром современного этапа отечественного военного строительства является человек. Он не только средство любых преобразований, но и их цель. Выдвижение на первый план военнослужащего, который управляет оружием и боевой техникой, утверждение приоритета его духовно-нравственных ценностей, личностной позиции, социального самочувствия — решаю</w:t>
      </w:r>
      <w:r>
        <w:softHyphen/>
        <w:t>щее условие успеха любой социальной деятельности, в том числе военной. Без соответствующего морального настроя всех категорий военнослужащих, без их психологической готовности добросовестно исполнять обязанности военной службы нельзя ожидать весомых результатов в реформировании современной российской армии и флота. На решение этих задач и должны быть направлена воспитательная деятельность всех категорий военных руководителей.</w:t>
      </w:r>
      <w:r>
        <w:rPr>
          <w:color w:val="000000"/>
        </w:rPr>
        <w:t xml:space="preserve"> Вопросы воспитательной работы в армии стали предметом пристального внимания командования в период </w:t>
      </w:r>
      <w:r w:rsidR="00CA6991">
        <w:rPr>
          <w:color w:val="000000"/>
        </w:rPr>
        <w:t>в</w:t>
      </w:r>
      <w:r>
        <w:rPr>
          <w:color w:val="000000"/>
        </w:rPr>
        <w:t>ступления России в новый этап общественно-политических отношений. Так, в частности, о</w:t>
      </w:r>
      <w:r>
        <w:t>сновные задачи органов воспитательной работы Вооруженных Сил Российской Федерации были изложены в Приложении№1 к приказу МО РФ от 06.07.1995 г: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i/>
          <w:iCs/>
          <w:color w:val="333300"/>
        </w:rPr>
        <w:t>Органы воспитательной работы поддерживают взаимодействие с органами государственной власти, общественными организациями и религиозными объединениями, средствами массовой информации в интересах государственно-патриотического и воинского воспитания личного состава, подготовки молодежи к военной службе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Воспитание военнослужащих осуществляется на основе Конститу</w:t>
      </w:r>
      <w:r>
        <w:rPr>
          <w:color w:val="000000"/>
        </w:rPr>
        <w:softHyphen/>
        <w:t xml:space="preserve">ции Российской Федерации, законов Российской Федерации, указов Президента Российской Федерации, постановлений Правительства Российской Федерации, нормативных правовых актов Министерства обороны, прежде всего </w:t>
      </w:r>
      <w:r>
        <w:rPr>
          <w:b/>
          <w:bCs/>
          <w:color w:val="000000"/>
        </w:rPr>
        <w:t>«Концепции воспитания военнослужащих Вооруженных Сил Российской Федерации»</w:t>
      </w:r>
      <w:r>
        <w:rPr>
          <w:color w:val="000000"/>
        </w:rPr>
        <w:t xml:space="preserve"> 2004 года. В этих документах нашли отражение много</w:t>
      </w:r>
      <w:r>
        <w:rPr>
          <w:color w:val="000000"/>
        </w:rPr>
        <w:softHyphen/>
        <w:t>вековые нравственные устои, воинские традиции, патриотизм и уважительное отношение к народам и народностям российского государства, общечеловеческие ценности, луч</w:t>
      </w:r>
      <w:r>
        <w:rPr>
          <w:color w:val="000000"/>
        </w:rPr>
        <w:softHyphen/>
        <w:t>шие образцы отечественной и мировой культуры. При этом учитываются исторический опыт, современное состояние, проблемы и тенденции развития российского общества.</w:t>
      </w:r>
    </w:p>
    <w:p w:rsidR="00794264" w:rsidRDefault="00BF1ABC" w:rsidP="00794264">
      <w:pPr>
        <w:pStyle w:val="a3"/>
        <w:spacing w:line="360" w:lineRule="auto"/>
        <w:jc w:val="both"/>
      </w:pPr>
      <w:r w:rsidRPr="00BF1ABC">
        <w:br w:type="page"/>
      </w:r>
      <w:r w:rsidR="00794264">
        <w:rPr>
          <w:lang w:val="en-US"/>
        </w:rPr>
        <w:t>I</w:t>
      </w:r>
      <w:r w:rsidR="00794264">
        <w:tab/>
        <w:t>МЕТОДЫ И СРЕДСТВА ВОСПИТАНИЯ ЛИЧНОГО СОСТАВА В ПРОЦЕССЕ ФОРМИРОВАНИЯ МОРАЛЬНО-ПСИХОЛОГИЧЕСКИХ КАЧЕСТВ ВОИНА СОВРЕМЕННОЙ АРМИИ</w:t>
      </w:r>
    </w:p>
    <w:p w:rsidR="00794264" w:rsidRDefault="00794264" w:rsidP="00794264">
      <w:pPr>
        <w:pStyle w:val="a3"/>
        <w:spacing w:line="360" w:lineRule="auto"/>
        <w:jc w:val="both"/>
      </w:pPr>
      <w:r>
        <w:t>1.1</w:t>
      </w:r>
      <w:r>
        <w:tab/>
      </w:r>
      <w:r>
        <w:rPr>
          <w:u w:val="single"/>
        </w:rPr>
        <w:t>Методы воспитательной работы в армии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В воспитании военнослужащих современной российской армии используются следующие методы:</w:t>
      </w:r>
    </w:p>
    <w:p w:rsidR="00794264" w:rsidRDefault="00794264" w:rsidP="0079426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методы изучения объектов воспи</w:t>
      </w:r>
      <w:r>
        <w:softHyphen/>
        <w:t>тания: целенаправленное наблю</w:t>
      </w:r>
      <w:r>
        <w:softHyphen/>
        <w:t>дение за объектом воспитания; изучение личности по документам; биографический метод; анализ практической деятельности воен</w:t>
      </w:r>
      <w:r>
        <w:softHyphen/>
        <w:t>нослужащих; изучение и анализ независимых характеристик; тес</w:t>
      </w:r>
      <w:r>
        <w:softHyphen/>
        <w:t>тирование; письменные и устные опросы; индивидуальные (группо</w:t>
      </w:r>
      <w:r>
        <w:softHyphen/>
        <w:t>вые) беседы;</w:t>
      </w:r>
    </w:p>
    <w:p w:rsidR="00794264" w:rsidRDefault="00794264" w:rsidP="0079426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методы воспитательных воздей</w:t>
      </w:r>
      <w:r>
        <w:softHyphen/>
        <w:t>ствий и их взаимодействий: убежде</w:t>
      </w:r>
      <w:r>
        <w:softHyphen/>
        <w:t>ние; пример; упражнение; привле</w:t>
      </w:r>
      <w:r>
        <w:softHyphen/>
        <w:t>чение военнослужащих к различ</w:t>
      </w:r>
      <w:r>
        <w:softHyphen/>
        <w:t>ным видам деятельности; поощре</w:t>
      </w:r>
      <w:r>
        <w:softHyphen/>
        <w:t>ние; критика и самокритика; при</w:t>
      </w:r>
      <w:r>
        <w:softHyphen/>
        <w:t>нуждение;</w:t>
      </w:r>
    </w:p>
    <w:p w:rsidR="00794264" w:rsidRDefault="00794264" w:rsidP="00794264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>методы профилактики и перевос</w:t>
      </w:r>
      <w:r>
        <w:softHyphen/>
        <w:t>питания личного состава: переучи</w:t>
      </w:r>
      <w:r>
        <w:softHyphen/>
        <w:t>вание; переубеждение; «рекон</w:t>
      </w:r>
      <w:r>
        <w:softHyphen/>
        <w:t>струкция характера»; «разрыв не</w:t>
      </w:r>
      <w:r>
        <w:softHyphen/>
        <w:t>желательных контактов»; критика и самокритика; самоисправление.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В повседневной практике офицеру-воспитателю важно знать закономер</w:t>
      </w:r>
      <w:r>
        <w:softHyphen/>
        <w:t>ности воспитательного процесса, их основные принципы и умело их использовать. Основными принципами являют</w:t>
      </w:r>
      <w:r>
        <w:softHyphen/>
        <w:t>ся: гуманистическая направлен</w:t>
      </w:r>
      <w:r>
        <w:softHyphen/>
        <w:t>ность и целеустремленность вос</w:t>
      </w:r>
      <w:r>
        <w:softHyphen/>
        <w:t>питательного процесса; организа</w:t>
      </w:r>
      <w:r>
        <w:softHyphen/>
        <w:t>ция воспитания в процессе воинс</w:t>
      </w:r>
      <w:r>
        <w:softHyphen/>
        <w:t>кой деятельности, ратного труда; сочетание высокой требователь</w:t>
      </w:r>
      <w:r>
        <w:softHyphen/>
        <w:t>ности к личности с проявлением уважения ее достоинства и заботой о ней; организация воспитания че</w:t>
      </w:r>
      <w:r>
        <w:softHyphen/>
        <w:t>рез коллектив; индивидуальный и дифференциальный подход, согла</w:t>
      </w:r>
      <w:r>
        <w:softHyphen/>
        <w:t>сованность и преемственность в воспитании; комплексный и оп</w:t>
      </w:r>
      <w:r>
        <w:softHyphen/>
        <w:t>тимальный подход; опора на поло</w:t>
      </w:r>
      <w:r>
        <w:softHyphen/>
        <w:t>жительное.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Важную роль в системе воспита</w:t>
      </w:r>
      <w:r>
        <w:softHyphen/>
        <w:t>ния играют воспитательные сред</w:t>
      </w:r>
      <w:r>
        <w:softHyphen/>
        <w:t>ства, к которым относятся: мо</w:t>
      </w:r>
      <w:r>
        <w:softHyphen/>
        <w:t>ральное и материальное стимули</w:t>
      </w:r>
      <w:r>
        <w:softHyphen/>
        <w:t>рование, формирование педагоги</w:t>
      </w:r>
      <w:r>
        <w:softHyphen/>
        <w:t>ческой среды и другие.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Методы, принципы и средства воспитания реализуются в следую</w:t>
      </w:r>
      <w:r>
        <w:softHyphen/>
        <w:t>щих основных формах воспита</w:t>
      </w:r>
      <w:r>
        <w:softHyphen/>
        <w:t>тельной работы с военнослужащи</w:t>
      </w:r>
      <w:r>
        <w:softHyphen/>
        <w:t>ми: индивидуальные и коллективные беседы; различные виды информирования военнослу</w:t>
      </w:r>
      <w:r>
        <w:softHyphen/>
        <w:t>жащих; лекции; вечера вопросов и ответов; собрания и совещания; пропаганда передового опыта; на</w:t>
      </w:r>
      <w:r>
        <w:softHyphen/>
        <w:t>учно-практические конференции; тематические вечера; диспуты и т.д.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Применение методов, принци</w:t>
      </w:r>
      <w:r>
        <w:softHyphen/>
        <w:t>пов, средств и форм воспитания осуществляется комплексно и позволяет обеспе</w:t>
      </w:r>
      <w:r>
        <w:softHyphen/>
        <w:t>чить качественное функциониро</w:t>
      </w:r>
      <w:r>
        <w:softHyphen/>
        <w:t>вание системы воспитания, дос</w:t>
      </w:r>
      <w:r>
        <w:softHyphen/>
        <w:t>тичь необходимого уровня ее эф</w:t>
      </w:r>
      <w:r>
        <w:softHyphen/>
        <w:t>фективности.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Реализация целей и задач воспи</w:t>
      </w:r>
      <w:r>
        <w:softHyphen/>
        <w:t>тания военнослужащих, проходя</w:t>
      </w:r>
      <w:r>
        <w:softHyphen/>
        <w:t>щих военную службу, в том числе и по контракту, обеспечивается совместными уси</w:t>
      </w:r>
      <w:r>
        <w:softHyphen/>
        <w:t>лиями командиров; воспитатель</w:t>
      </w:r>
      <w:r>
        <w:softHyphen/>
        <w:t>ных и других органов; всех воен</w:t>
      </w:r>
      <w:r>
        <w:softHyphen/>
        <w:t>нослужащих; воинских коллекти</w:t>
      </w:r>
      <w:r>
        <w:softHyphen/>
        <w:t>вов; общественных институтов; се</w:t>
      </w:r>
      <w:r>
        <w:softHyphen/>
        <w:t>мей военнослужащих и др. - одним словом, всех, кто участвует в вос</w:t>
      </w:r>
      <w:r>
        <w:softHyphen/>
        <w:t>питательном процессе. Централь</w:t>
      </w:r>
      <w:r>
        <w:softHyphen/>
        <w:t>ная роль среди них отводится ко</w:t>
      </w:r>
      <w:r>
        <w:softHyphen/>
        <w:t>мандирам. В общевоинских уста</w:t>
      </w:r>
      <w:r>
        <w:softHyphen/>
        <w:t>вах особо подчеркивается, что вос</w:t>
      </w:r>
      <w:r>
        <w:softHyphen/>
        <w:t>питание является приоритетной обязанностью каждого военного руководителя - они должны быть непосредственными организатора</w:t>
      </w:r>
      <w:r>
        <w:softHyphen/>
        <w:t>ми и участниками всей проводи</w:t>
      </w:r>
      <w:r>
        <w:softHyphen/>
        <w:t>мой в подразделениях воспита</w:t>
      </w:r>
      <w:r>
        <w:softHyphen/>
        <w:t>тельной работы.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Субъектом воспитательного про</w:t>
      </w:r>
      <w:r>
        <w:softHyphen/>
        <w:t>цесса считается командир (на</w:t>
      </w:r>
      <w:r>
        <w:softHyphen/>
        <w:t>чальник), а объектом - различные категории военнослужащих и во</w:t>
      </w:r>
      <w:r>
        <w:softHyphen/>
        <w:t>инские коллективы. В условиях единоначалия, централизованной иерархической структуры Воору</w:t>
      </w:r>
      <w:r>
        <w:softHyphen/>
        <w:t>женных Сил РФ такого рода субъект-объектные отношения прием</w:t>
      </w:r>
      <w:r>
        <w:softHyphen/>
        <w:t>лемы. Однако в современных ус</w:t>
      </w:r>
      <w:r>
        <w:softHyphen/>
        <w:t>ловиях при решении сложных воспитательных задач и, особенно при переходе частей на службу по контракту, все чаще требуются субъект-субъектные отношения, предполагающие взаимоактив</w:t>
      </w:r>
      <w:r>
        <w:softHyphen/>
        <w:t>ность и взаимодействие контракт</w:t>
      </w:r>
      <w:r>
        <w:softHyphen/>
        <w:t>ников, выступающих в качестве его полноправных участников. Та</w:t>
      </w:r>
      <w:r>
        <w:softHyphen/>
        <w:t>кой характер взаимоотношений стимулирует активность, как ко</w:t>
      </w:r>
      <w:r>
        <w:softHyphen/>
        <w:t>мандира, так и подчиненного. При этом любой военнослужащий имеет возможность раскрыть себя, проявить свой творческий потен</w:t>
      </w:r>
      <w:r>
        <w:softHyphen/>
        <w:t>циал. Воспитание становится пло</w:t>
      </w:r>
      <w:r>
        <w:softHyphen/>
        <w:t>дотворным, если оно обращено к субъектным, творческим силам военнослужащего. В этом случае объект воспитания не только пра</w:t>
      </w:r>
      <w:r>
        <w:softHyphen/>
        <w:t>вильно понимает требование вос</w:t>
      </w:r>
      <w:r>
        <w:softHyphen/>
        <w:t xml:space="preserve">питателя, но и активно исполняет их. </w:t>
      </w:r>
    </w:p>
    <w:p w:rsidR="00794264" w:rsidRDefault="00794264" w:rsidP="00794264">
      <w:pPr>
        <w:pStyle w:val="a8"/>
        <w:ind w:firstLine="708"/>
        <w:rPr>
          <w:sz w:val="24"/>
          <w:szCs w:val="24"/>
        </w:rPr>
      </w:pPr>
      <w:r>
        <w:rPr>
          <w:sz w:val="24"/>
          <w:szCs w:val="24"/>
        </w:rPr>
        <w:t>Содержательная сторона воспи</w:t>
      </w:r>
      <w:r>
        <w:rPr>
          <w:sz w:val="24"/>
          <w:szCs w:val="24"/>
        </w:rPr>
        <w:softHyphen/>
        <w:t>тательной деятельности в (части) подразделении обусловлена его це</w:t>
      </w:r>
      <w:r>
        <w:rPr>
          <w:sz w:val="24"/>
          <w:szCs w:val="24"/>
        </w:rPr>
        <w:softHyphen/>
        <w:t>лями и интересами военной служ</w:t>
      </w:r>
      <w:r>
        <w:rPr>
          <w:sz w:val="24"/>
          <w:szCs w:val="24"/>
        </w:rPr>
        <w:softHyphen/>
        <w:t>бы. Она основывается на опыте и традициях современной цивилиза</w:t>
      </w:r>
      <w:r>
        <w:rPr>
          <w:sz w:val="24"/>
          <w:szCs w:val="24"/>
        </w:rPr>
        <w:softHyphen/>
        <w:t>ции, Отечества и Вооруженных Сил России, на сущности челове</w:t>
      </w:r>
      <w:r>
        <w:rPr>
          <w:sz w:val="24"/>
          <w:szCs w:val="24"/>
        </w:rPr>
        <w:softHyphen/>
        <w:t>ческой природы самого военнослужащего как высшей социальной ценности.</w:t>
      </w:r>
    </w:p>
    <w:p w:rsidR="00794264" w:rsidRDefault="00794264" w:rsidP="00794264">
      <w:pPr>
        <w:pStyle w:val="23"/>
        <w:rPr>
          <w:sz w:val="24"/>
          <w:szCs w:val="24"/>
        </w:rPr>
      </w:pPr>
      <w:r>
        <w:rPr>
          <w:sz w:val="24"/>
          <w:szCs w:val="24"/>
        </w:rPr>
        <w:t>Таким образом, комплексное воспитание отражает содержатель</w:t>
      </w:r>
      <w:r>
        <w:rPr>
          <w:sz w:val="24"/>
          <w:szCs w:val="24"/>
        </w:rPr>
        <w:softHyphen/>
        <w:t>ную сторону единого воспитатель</w:t>
      </w:r>
      <w:r>
        <w:rPr>
          <w:sz w:val="24"/>
          <w:szCs w:val="24"/>
        </w:rPr>
        <w:softHyphen/>
        <w:t>ного процесса, построенного на идее российского государственно</w:t>
      </w:r>
      <w:r>
        <w:rPr>
          <w:sz w:val="24"/>
          <w:szCs w:val="24"/>
        </w:rPr>
        <w:softHyphen/>
        <w:t>го патриотизма, верности воинско</w:t>
      </w:r>
      <w:r>
        <w:rPr>
          <w:sz w:val="24"/>
          <w:szCs w:val="24"/>
        </w:rPr>
        <w:softHyphen/>
        <w:t>му долгу и готовности защитить Родину. Все это дает возможность офицеру воспитывать военнослужащего как личность, в которой гармо</w:t>
      </w:r>
      <w:r>
        <w:rPr>
          <w:sz w:val="24"/>
          <w:szCs w:val="24"/>
        </w:rPr>
        <w:softHyphen/>
        <w:t>нично развиваются такие характе</w:t>
      </w:r>
      <w:r>
        <w:rPr>
          <w:sz w:val="24"/>
          <w:szCs w:val="24"/>
        </w:rPr>
        <w:softHyphen/>
        <w:t>ристики, как индивид, субъект во</w:t>
      </w:r>
      <w:r>
        <w:rPr>
          <w:sz w:val="24"/>
          <w:szCs w:val="24"/>
        </w:rPr>
        <w:softHyphen/>
        <w:t>инского труда, индивидуальность.</w:t>
      </w:r>
    </w:p>
    <w:p w:rsidR="00794264" w:rsidRDefault="00794264" w:rsidP="00794264">
      <w:pPr>
        <w:pStyle w:val="a3"/>
        <w:numPr>
          <w:ilvl w:val="1"/>
          <w:numId w:val="20"/>
        </w:numPr>
        <w:spacing w:line="360" w:lineRule="auto"/>
        <w:jc w:val="both"/>
        <w:rPr>
          <w:u w:val="single"/>
        </w:rPr>
      </w:pPr>
      <w:r>
        <w:t xml:space="preserve">      </w:t>
      </w:r>
      <w:r>
        <w:rPr>
          <w:u w:val="single"/>
        </w:rPr>
        <w:t>Основные виды воздействий на личность, применяемые в современной военной</w:t>
      </w:r>
    </w:p>
    <w:p w:rsidR="00794264" w:rsidRDefault="00794264" w:rsidP="00794264">
      <w:pPr>
        <w:pStyle w:val="a3"/>
        <w:spacing w:line="360" w:lineRule="auto"/>
        <w:ind w:firstLine="705"/>
        <w:jc w:val="both"/>
        <w:rPr>
          <w:u w:val="single"/>
        </w:rPr>
      </w:pPr>
      <w:r>
        <w:rPr>
          <w:u w:val="single"/>
        </w:rPr>
        <w:t>педагогике</w:t>
      </w:r>
    </w:p>
    <w:p w:rsidR="00794264" w:rsidRDefault="00794264" w:rsidP="00794264">
      <w:pPr>
        <w:pStyle w:val="a3"/>
        <w:spacing w:line="360" w:lineRule="auto"/>
        <w:ind w:firstLine="705"/>
        <w:jc w:val="both"/>
      </w:pPr>
      <w:r>
        <w:t>При активном целенаправленном формировании морального облика человека объективно необходимы определенные воспитательные воздействия на его сознание, психику. Все возможные виды воздействия условно можно разделить на две группы: убеждающие и принуждающие. Оба этих вида используются в современной педагогике, в том числе и военной.</w:t>
      </w:r>
    </w:p>
    <w:p w:rsidR="00794264" w:rsidRDefault="00794264" w:rsidP="00794264">
      <w:pPr>
        <w:pStyle w:val="a3"/>
        <w:numPr>
          <w:ilvl w:val="2"/>
          <w:numId w:val="17"/>
        </w:numPr>
        <w:spacing w:line="360" w:lineRule="auto"/>
        <w:jc w:val="both"/>
      </w:pPr>
      <w:r>
        <w:t>Убеждающие воздействия</w:t>
      </w:r>
    </w:p>
    <w:p w:rsidR="00794264" w:rsidRDefault="00794264" w:rsidP="00794264">
      <w:pPr>
        <w:pStyle w:val="a3"/>
        <w:spacing w:line="360" w:lineRule="auto"/>
        <w:jc w:val="both"/>
      </w:pPr>
      <w:r>
        <w:t>Процесс убеждения человека включает в себя четыре убеждающих воздействия</w:t>
      </w:r>
      <w:r>
        <w:rPr>
          <w:rStyle w:val="a6"/>
        </w:rPr>
        <w:footnoteReference w:customMarkFollows="1" w:id="1"/>
        <w:t>11</w:t>
      </w:r>
      <w:r>
        <w:t xml:space="preserve"> [11]:</w:t>
      </w:r>
    </w:p>
    <w:p w:rsidR="00794264" w:rsidRDefault="00794264" w:rsidP="00794264">
      <w:pPr>
        <w:pStyle w:val="a3"/>
        <w:numPr>
          <w:ilvl w:val="0"/>
          <w:numId w:val="3"/>
        </w:numPr>
        <w:spacing w:line="360" w:lineRule="auto"/>
        <w:jc w:val="both"/>
      </w:pPr>
      <w:r>
        <w:t>информирование;</w:t>
      </w:r>
    </w:p>
    <w:p w:rsidR="00794264" w:rsidRDefault="00794264" w:rsidP="00794264">
      <w:pPr>
        <w:pStyle w:val="a3"/>
        <w:numPr>
          <w:ilvl w:val="0"/>
          <w:numId w:val="3"/>
        </w:numPr>
        <w:spacing w:line="360" w:lineRule="auto"/>
        <w:jc w:val="both"/>
      </w:pPr>
      <w:r>
        <w:t>разъяснение;</w:t>
      </w:r>
    </w:p>
    <w:p w:rsidR="00794264" w:rsidRDefault="00794264" w:rsidP="00794264">
      <w:pPr>
        <w:pStyle w:val="a3"/>
        <w:numPr>
          <w:ilvl w:val="0"/>
          <w:numId w:val="3"/>
        </w:numPr>
        <w:spacing w:line="360" w:lineRule="auto"/>
        <w:jc w:val="both"/>
      </w:pPr>
      <w:r>
        <w:t>доказательство;</w:t>
      </w:r>
    </w:p>
    <w:p w:rsidR="00794264" w:rsidRDefault="00794264" w:rsidP="00794264">
      <w:pPr>
        <w:pStyle w:val="a3"/>
        <w:numPr>
          <w:ilvl w:val="0"/>
          <w:numId w:val="3"/>
        </w:numPr>
        <w:spacing w:line="360" w:lineRule="auto"/>
        <w:jc w:val="both"/>
      </w:pPr>
      <w:r>
        <w:t>опровержение.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u w:val="single"/>
        </w:rPr>
        <w:t>Информирование</w:t>
      </w:r>
      <w:r>
        <w:t xml:space="preserve"> в процессе убеждения может быть реализовано различными методами. Среди них особое место занимает </w:t>
      </w:r>
      <w:r>
        <w:rPr>
          <w:b/>
          <w:bCs/>
        </w:rPr>
        <w:t>рассказ.</w:t>
      </w:r>
    </w:p>
    <w:p w:rsidR="00794264" w:rsidRDefault="00794264" w:rsidP="00794264">
      <w:pPr>
        <w:pStyle w:val="a3"/>
        <w:spacing w:line="360" w:lineRule="auto"/>
        <w:ind w:firstLine="360"/>
        <w:jc w:val="both"/>
      </w:pPr>
      <w:r>
        <w:rPr>
          <w:b/>
          <w:bCs/>
        </w:rPr>
        <w:t xml:space="preserve">Рассказ </w:t>
      </w:r>
      <w:r>
        <w:t>представляет собой живое и образное изложение сути дела. Рассказ строится двумя путями:</w:t>
      </w:r>
    </w:p>
    <w:p w:rsidR="00794264" w:rsidRDefault="00794264" w:rsidP="00794264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>индуктивным</w:t>
      </w:r>
      <w:r>
        <w:t xml:space="preserve"> (когда идут от общих положений к отдельным фактам) и</w:t>
      </w:r>
    </w:p>
    <w:p w:rsidR="00794264" w:rsidRDefault="00794264" w:rsidP="00794264">
      <w:pPr>
        <w:pStyle w:val="a3"/>
        <w:numPr>
          <w:ilvl w:val="0"/>
          <w:numId w:val="4"/>
        </w:numPr>
        <w:spacing w:line="360" w:lineRule="auto"/>
        <w:jc w:val="both"/>
      </w:pPr>
      <w:r>
        <w:rPr>
          <w:b/>
          <w:bCs/>
        </w:rPr>
        <w:t xml:space="preserve">дедуктивным </w:t>
      </w:r>
      <w:r>
        <w:t>(когда идут от отдельных фактов к обобщениям).</w:t>
      </w:r>
    </w:p>
    <w:p w:rsidR="00794264" w:rsidRDefault="00794264" w:rsidP="00794264">
      <w:pPr>
        <w:pStyle w:val="a3"/>
        <w:spacing w:line="360" w:lineRule="auto"/>
        <w:jc w:val="both"/>
      </w:pPr>
      <w:r>
        <w:t xml:space="preserve">При </w:t>
      </w:r>
      <w:r>
        <w:rPr>
          <w:b/>
          <w:bCs/>
        </w:rPr>
        <w:t xml:space="preserve">индуктивном </w:t>
      </w:r>
      <w:r>
        <w:t>изложении воспитатель в начале рассказа должен поставить вопрос, ответом на который и станет весь последующий рассказ. Педагогическая практика показывает, что когда изложение предваряется вопросом, то основное сообщение воспринимается более активно.</w:t>
      </w:r>
    </w:p>
    <w:p w:rsidR="00794264" w:rsidRDefault="00794264" w:rsidP="00794264">
      <w:pPr>
        <w:pStyle w:val="a3"/>
        <w:spacing w:line="360" w:lineRule="auto"/>
        <w:jc w:val="both"/>
      </w:pPr>
      <w:r>
        <w:t xml:space="preserve">При </w:t>
      </w:r>
      <w:r>
        <w:rPr>
          <w:b/>
          <w:bCs/>
        </w:rPr>
        <w:t xml:space="preserve">дедуктивном </w:t>
      </w:r>
      <w:r>
        <w:t>изложении вопрос ставится после сообщения главной мысли. Если вопрос поставить перед сообщением главной мысли, то следующая затем аргументация оказывается излишней.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tab/>
        <w:t xml:space="preserve">Психологи считают [11], дедуктивный метод более действенным в отношении </w:t>
      </w:r>
      <w:r>
        <w:rPr>
          <w:b/>
          <w:bCs/>
        </w:rPr>
        <w:t>холериков</w:t>
      </w:r>
      <w:r>
        <w:t xml:space="preserve">, а для </w:t>
      </w:r>
      <w:r>
        <w:rPr>
          <w:b/>
          <w:bCs/>
        </w:rPr>
        <w:t>флегматиков</w:t>
      </w:r>
      <w:r>
        <w:t xml:space="preserve"> предпочтительнее </w:t>
      </w:r>
      <w:r>
        <w:rPr>
          <w:b/>
          <w:bCs/>
        </w:rPr>
        <w:t xml:space="preserve">индуктивный </w:t>
      </w:r>
      <w:r>
        <w:t xml:space="preserve">метод. Такая зависимость не абсолютна, однако довольно высока: </w:t>
      </w:r>
      <w:r>
        <w:rPr>
          <w:b/>
          <w:bCs/>
        </w:rPr>
        <w:t>холерику присущ быстрый темп психической деятельности, отсюда он отдает предпочтение обобщениям; флегматик же, имея замедленный темп, склонен воспринимать сначала отдельные факты, а потом уже обобщения.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b/>
          <w:bCs/>
        </w:rPr>
        <w:t xml:space="preserve">Разъяснение. </w:t>
      </w:r>
      <w:r>
        <w:t>Выделяют следующие основные виды:</w:t>
      </w:r>
    </w:p>
    <w:p w:rsidR="00794264" w:rsidRDefault="00794264" w:rsidP="00794264">
      <w:pPr>
        <w:pStyle w:val="a3"/>
        <w:numPr>
          <w:ilvl w:val="0"/>
          <w:numId w:val="5"/>
        </w:numPr>
        <w:spacing w:line="360" w:lineRule="auto"/>
        <w:jc w:val="both"/>
      </w:pPr>
      <w:r>
        <w:t>инструктивное;</w:t>
      </w:r>
    </w:p>
    <w:p w:rsidR="00794264" w:rsidRDefault="00794264" w:rsidP="00794264">
      <w:pPr>
        <w:pStyle w:val="a3"/>
        <w:numPr>
          <w:ilvl w:val="0"/>
          <w:numId w:val="5"/>
        </w:numPr>
        <w:spacing w:line="360" w:lineRule="auto"/>
        <w:jc w:val="both"/>
      </w:pPr>
      <w:r>
        <w:t>повествующее;</w:t>
      </w:r>
    </w:p>
    <w:p w:rsidR="00794264" w:rsidRDefault="00794264" w:rsidP="00794264">
      <w:pPr>
        <w:pStyle w:val="a3"/>
        <w:numPr>
          <w:ilvl w:val="0"/>
          <w:numId w:val="5"/>
        </w:numPr>
        <w:spacing w:line="360" w:lineRule="auto"/>
        <w:jc w:val="both"/>
      </w:pPr>
      <w:r>
        <w:t>рассуждающее.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b/>
          <w:bCs/>
        </w:rPr>
        <w:t xml:space="preserve">Инструктивное разъяснение </w:t>
      </w:r>
      <w:r>
        <w:t xml:space="preserve">проводится тогда, когда от человека требуется запомнить, что и как нужно делать. При таком разъяснении задействуется не столько мышление человека, сколько его память. Такой прием не нравится </w:t>
      </w:r>
      <w:r>
        <w:rPr>
          <w:b/>
          <w:bCs/>
        </w:rPr>
        <w:t xml:space="preserve">творческим натурам </w:t>
      </w:r>
      <w:r>
        <w:t xml:space="preserve">и лицам </w:t>
      </w:r>
      <w:r>
        <w:rPr>
          <w:b/>
          <w:bCs/>
        </w:rPr>
        <w:t>с художественным типом мышления.</w:t>
      </w:r>
      <w:r>
        <w:t xml:space="preserve"> Для человека с </w:t>
      </w:r>
      <w:r>
        <w:rPr>
          <w:b/>
          <w:bCs/>
        </w:rPr>
        <w:t>алгоритмическим типом</w:t>
      </w:r>
      <w:r>
        <w:t xml:space="preserve"> </w:t>
      </w:r>
      <w:r>
        <w:rPr>
          <w:b/>
          <w:bCs/>
        </w:rPr>
        <w:t>мышления</w:t>
      </w:r>
      <w:r>
        <w:t>, привыкшим к строгим указаниям, инструктирование не порождает противодействия.</w:t>
      </w:r>
    </w:p>
    <w:p w:rsidR="00794264" w:rsidRDefault="00794264" w:rsidP="00794264">
      <w:pPr>
        <w:pStyle w:val="a3"/>
        <w:spacing w:line="360" w:lineRule="auto"/>
        <w:ind w:firstLine="705"/>
        <w:jc w:val="both"/>
      </w:pPr>
      <w:r>
        <w:rPr>
          <w:b/>
          <w:bCs/>
        </w:rPr>
        <w:t xml:space="preserve">Повествующее разъяснение </w:t>
      </w:r>
      <w:r>
        <w:t>сродни рассказу, может быть использовано воспитателем при изложении фактов в виде живого повествования, которое приводит к определенным выводам. Лишь некоторые личности предпочитают такой вид разъяснений.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</w:r>
      <w:r>
        <w:rPr>
          <w:b/>
          <w:bCs/>
        </w:rPr>
        <w:t xml:space="preserve">Рассуждающее разъяснение </w:t>
      </w:r>
      <w:r>
        <w:t>строится таким образом, что военнослужащий должен сам ответить на поставленный воспитателем вопрос</w:t>
      </w:r>
      <w:r>
        <w:rPr>
          <w:b/>
          <w:bCs/>
        </w:rPr>
        <w:t xml:space="preserve"> </w:t>
      </w:r>
      <w:r>
        <w:t xml:space="preserve">«за» или «против». Вопрос призван побудить военнослужащего самого дать ответ. Нельзя требовать ответа, в этом случае рассуждающее разъяснение теряет смысл и превращается в </w:t>
      </w:r>
      <w:r>
        <w:rPr>
          <w:b/>
          <w:bCs/>
        </w:rPr>
        <w:t xml:space="preserve">инструктирующее. </w:t>
      </w:r>
      <w:r>
        <w:t>Преимущество рассуждающего разъяснения в том, что военнослужащий в процессе поиска ответа ощущает собственную значимость. Такой вид разъяснения предпочитают личности творческие и инициативные. Они предпочитают активное участие в общении. Для военнослужащих такого личностного типа важно активизировать их мыслительную деятельность.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u w:val="single"/>
        </w:rPr>
        <w:t>Доказательство</w:t>
      </w:r>
      <w:r>
        <w:t xml:space="preserve"> строится на законах логики:</w:t>
      </w:r>
    </w:p>
    <w:p w:rsidR="00794264" w:rsidRDefault="00794264" w:rsidP="00794264">
      <w:pPr>
        <w:pStyle w:val="a3"/>
        <w:numPr>
          <w:ilvl w:val="0"/>
          <w:numId w:val="13"/>
        </w:numPr>
        <w:spacing w:line="360" w:lineRule="auto"/>
        <w:jc w:val="both"/>
      </w:pPr>
      <w:r>
        <w:t>законе тождества;</w:t>
      </w:r>
    </w:p>
    <w:p w:rsidR="00794264" w:rsidRDefault="00794264" w:rsidP="00794264">
      <w:pPr>
        <w:pStyle w:val="a3"/>
        <w:numPr>
          <w:ilvl w:val="0"/>
          <w:numId w:val="13"/>
        </w:numPr>
        <w:spacing w:line="360" w:lineRule="auto"/>
        <w:jc w:val="both"/>
      </w:pPr>
      <w:r>
        <w:t>законе противоречий;</w:t>
      </w:r>
    </w:p>
    <w:p w:rsidR="00794264" w:rsidRDefault="00794264" w:rsidP="00794264">
      <w:pPr>
        <w:pStyle w:val="a3"/>
        <w:numPr>
          <w:ilvl w:val="0"/>
          <w:numId w:val="13"/>
        </w:numPr>
        <w:spacing w:line="360" w:lineRule="auto"/>
        <w:jc w:val="both"/>
      </w:pPr>
      <w:r>
        <w:t>законе исключающего третьего;</w:t>
      </w:r>
    </w:p>
    <w:p w:rsidR="00794264" w:rsidRDefault="00794264" w:rsidP="00794264">
      <w:pPr>
        <w:pStyle w:val="a3"/>
        <w:numPr>
          <w:ilvl w:val="0"/>
          <w:numId w:val="13"/>
        </w:numPr>
        <w:spacing w:line="360" w:lineRule="auto"/>
        <w:jc w:val="both"/>
      </w:pPr>
      <w:r>
        <w:t>законе достаточного основания.</w:t>
      </w:r>
    </w:p>
    <w:p w:rsidR="00794264" w:rsidRDefault="00794264" w:rsidP="00794264">
      <w:pPr>
        <w:pStyle w:val="a3"/>
        <w:spacing w:line="360" w:lineRule="auto"/>
        <w:ind w:left="360" w:firstLine="345"/>
        <w:jc w:val="both"/>
      </w:pPr>
      <w:r>
        <w:t xml:space="preserve">Суть </w:t>
      </w:r>
      <w:r>
        <w:rPr>
          <w:b/>
          <w:bCs/>
        </w:rPr>
        <w:t xml:space="preserve">закона тождества </w:t>
      </w:r>
      <w:r>
        <w:t>в том, что каждая мысль в процессе рассуждения сохраняет одно и то же определенное содержание, сколько бы раз она ни повторялась. Закон тождества следует учитывать в условиях спора, дискуссии, при использовании недостаточно четко определенных понятий.</w:t>
      </w:r>
    </w:p>
    <w:p w:rsidR="00794264" w:rsidRDefault="00794264" w:rsidP="00794264">
      <w:pPr>
        <w:pStyle w:val="a3"/>
        <w:spacing w:line="360" w:lineRule="auto"/>
        <w:ind w:left="360" w:firstLine="345"/>
        <w:jc w:val="both"/>
      </w:pPr>
      <w:r>
        <w:rPr>
          <w:b/>
          <w:bCs/>
        </w:rPr>
        <w:t xml:space="preserve">Закон противоречия </w:t>
      </w:r>
      <w:r>
        <w:t>проявляется в том, что два суждения, из которых в одно м утверждается нечто, а в другом то же самое отрицается, не могут быть оба истинными.</w:t>
      </w:r>
    </w:p>
    <w:p w:rsidR="00794264" w:rsidRDefault="00794264" w:rsidP="00794264">
      <w:pPr>
        <w:pStyle w:val="a3"/>
        <w:spacing w:line="360" w:lineRule="auto"/>
        <w:ind w:left="360" w:firstLine="345"/>
        <w:jc w:val="both"/>
      </w:pPr>
      <w:r>
        <w:rPr>
          <w:b/>
          <w:bCs/>
        </w:rPr>
        <w:t xml:space="preserve">Закон исключенного третьего </w:t>
      </w:r>
      <w:r>
        <w:t xml:space="preserve">проявляется в том, что из двух отрицающих друг друга суждений одно непременно истинно, другое – ложно, а третьего – не дано. Из этого закона следует, что нельзя быть одновременно согласным с двумя взаимоисключающими утверждениями. </w:t>
      </w:r>
    </w:p>
    <w:p w:rsidR="00794264" w:rsidRDefault="00794264" w:rsidP="00794264">
      <w:pPr>
        <w:pStyle w:val="a3"/>
        <w:spacing w:line="360" w:lineRule="auto"/>
        <w:ind w:left="360" w:firstLine="345"/>
        <w:jc w:val="both"/>
      </w:pPr>
      <w:r>
        <w:rPr>
          <w:b/>
          <w:bCs/>
        </w:rPr>
        <w:t>Закон достаточного основания</w:t>
      </w:r>
      <w:r>
        <w:t>. Суть закона заключается в том, что всякая правильная мысль должна быть обоснована другими мыслями (аргументами, утверждениями) истинность которых проверена практикой.</w:t>
      </w:r>
    </w:p>
    <w:p w:rsidR="00794264" w:rsidRDefault="00794264" w:rsidP="00794264">
      <w:pPr>
        <w:pStyle w:val="a3"/>
        <w:spacing w:line="360" w:lineRule="auto"/>
        <w:ind w:left="360"/>
        <w:jc w:val="both"/>
      </w:pPr>
      <w:r>
        <w:rPr>
          <w:u w:val="single"/>
        </w:rPr>
        <w:t>Опровержение</w:t>
      </w:r>
      <w:r>
        <w:t xml:space="preserve"> в логическом плане обладает той же природой, что и доказательство. Доказывая воспитываемому лицу свою мысль, командир тем самым опровергает другую, то есть ту, которой придерживается его собеседник. С позиции психологии воспитатель в ходе опровержения создать, тем не менее, условия для нахождения решения, не ущемляющего достоинства собеседника. В этом случае воспитатель одерживает «красивую победу». </w:t>
      </w:r>
    </w:p>
    <w:p w:rsidR="00794264" w:rsidRDefault="00794264" w:rsidP="00794264">
      <w:pPr>
        <w:pStyle w:val="a3"/>
        <w:spacing w:line="360" w:lineRule="auto"/>
        <w:ind w:left="360"/>
        <w:jc w:val="both"/>
      </w:pPr>
      <w:r>
        <w:tab/>
        <w:t>Люди могут поддаваться убеждению в разной степени. Специалисты отмечают</w:t>
      </w:r>
      <w:r>
        <w:rPr>
          <w:rStyle w:val="a6"/>
        </w:rPr>
        <w:footnoteReference w:customMarkFollows="1" w:id="2"/>
        <w:t>11</w:t>
      </w:r>
      <w:r>
        <w:t xml:space="preserve"> [11] , что убеждению практически не поддаются: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Люди с ограниченной фантазией, не наделенные богатством воображения и не способные к яркому, эмоциональному воображению.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Внутренне ориентированные личности, для которых собственные переживания значат куда больше, чем переживания других.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Неконтактные люди, проявляющие признаки отчужденности, слабой эмоциональной привязанности к другим, с выраженным предпочтением к обособленной деятельности, имеющие слабую связь с формальными и неформальными группами.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Люди с явно выраженной агрессивностью или потребностью во власти над другими.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Лица, проявляющие открытую враждебность к людям, окружающим их в повседневной жизни.</w:t>
      </w:r>
    </w:p>
    <w:p w:rsidR="00794264" w:rsidRDefault="00794264" w:rsidP="00794264">
      <w:pPr>
        <w:pStyle w:val="a3"/>
        <w:numPr>
          <w:ilvl w:val="0"/>
          <w:numId w:val="14"/>
        </w:numPr>
        <w:spacing w:line="360" w:lineRule="auto"/>
        <w:jc w:val="both"/>
      </w:pPr>
      <w:r>
        <w:t>Крайнюю степенью сопротивляемости убеждению обнаруживают индивиды с параноидальными тенденциями (с бредовыми идеями) и «криминальные психопаты» (люди с ярко выраженными антисоциальным поведением).</w:t>
      </w:r>
    </w:p>
    <w:p w:rsidR="00794264" w:rsidRDefault="00794264" w:rsidP="00794264">
      <w:pPr>
        <w:pStyle w:val="a3"/>
        <w:spacing w:line="360" w:lineRule="auto"/>
        <w:jc w:val="both"/>
        <w:rPr>
          <w:u w:val="single"/>
        </w:rPr>
      </w:pPr>
      <w:r>
        <w:t>1.2.2</w:t>
      </w:r>
      <w:r>
        <w:tab/>
      </w:r>
      <w:r>
        <w:rPr>
          <w:u w:val="single"/>
        </w:rPr>
        <w:t>Внушение</w:t>
      </w:r>
    </w:p>
    <w:p w:rsidR="00794264" w:rsidRDefault="00794264" w:rsidP="00794264">
      <w:pPr>
        <w:pStyle w:val="a3"/>
        <w:spacing w:line="360" w:lineRule="auto"/>
        <w:ind w:firstLine="360"/>
        <w:jc w:val="both"/>
      </w:pPr>
      <w:r>
        <w:t>В повседневной практике внушение может состоять в том, что воспитатель так воздействует на военнослужащего, что сначала вызывает у него сильное возбуждение в ограниченной области коры головного мозга при одновременном торможении в остальной ее части, а затем целенаправленно вводит в состояние психологической разрядки. При этом воспитатель сначала активизирует у военнослужащего стремление к определенной цели, а потом предлагает план для ее достижения.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Внушение быстро приводит к жизненному результату, но последний оказывается недолговечным. Это объясняется тем, что с течением времени оживляются заторможенные области коры головного мозга. Таким образом, внушение уступает убеждению в плане длительности воздействия.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tab/>
      </w:r>
      <w:r>
        <w:rPr>
          <w:b/>
          <w:bCs/>
        </w:rPr>
        <w:t>Внушению поддаются в большей степени женщины, чем мужчины, в силу своей большей эмоциональности. Кроме того, внушению легче поддаются малообразованные личности, не привыкшие к мыслительным усилиям, привыкшие во всем следовать указаниям свыше.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b/>
          <w:bCs/>
        </w:rPr>
        <w:tab/>
      </w:r>
      <w:r>
        <w:t>Внушению также поддается толпа или большая аудитория слушателей: поскольку никто не возражает, то создается иллюзия, что все «за»; никто не хочет быть «против всех». Известно, что «у толпы много голов, но мало мозгов».</w:t>
      </w:r>
    </w:p>
    <w:p w:rsidR="00794264" w:rsidRDefault="00794264" w:rsidP="00794264">
      <w:pPr>
        <w:pStyle w:val="a3"/>
        <w:spacing w:line="360" w:lineRule="auto"/>
        <w:jc w:val="both"/>
        <w:rPr>
          <w:u w:val="single"/>
        </w:rPr>
      </w:pPr>
      <w:r>
        <w:t>1.2.3</w:t>
      </w:r>
      <w:r>
        <w:tab/>
      </w:r>
      <w:r>
        <w:rPr>
          <w:u w:val="single"/>
        </w:rPr>
        <w:t>Использование сознательных и подсознательных сторон психики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Приемы убеждающего воздействия должны быть обращены и на сознательную, и не сознательную стороны психики.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Структурно психику можно представить как единство трех ее составляющих – сознания и моторики. Из чего следует: чтобы побудить человека к активности, нужно воздействовать на сознание, возбудить подсознание (главным образом эмоциональную сторону) и включить в соответствующую деятельность.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Обращение исключительно к сознанию человека, что очень широко распространено на практике, далеко не исчерпывает всех возможностей убеждения. Замечено, что только те побудительные усилия достигают цели, которые пройдут через ум, чувство, волю и моторику людей. Из чего следует, что любой из видов убеждения (информирование, разъяснение, доказательство и опровержение) должен быть насыщен приемами, затрагивающими все компоненты психики. Даже удачное применение выбранного приема во многом зависит от «фонового обеспечения» беседы, то есть от психологического состояния собеседников.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Релаксация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Наиболее простым, но вместе с тем и самым надежным фоном для беседы является мышечная релаксация (расслабление). Суть заключается в том, что при релаксации кора головного мозга человека в определенной степени освобождается от побочных влияний и подготавливается для восприятия речи воспитателя.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Напряженное состояние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Мышечное напряжение порождает и эмоциональное напряжение. Оно, как и расслабленность усиливают восприятие идей воспитателя. Приемы для этих двух состояний будут преимущественно разными.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Идентификация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b/>
          <w:bCs/>
        </w:rPr>
        <w:tab/>
      </w:r>
      <w:r>
        <w:t>Если человек не проявляет признаков ни расслабленности, ни напряженности, то взаимопонимание может быть достигнуто на фоне идентификации, то есть на идее взаимного переживания каких-то общих сторон жизнедеятельности.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«Игривое настроение»</w:t>
      </w:r>
    </w:p>
    <w:p w:rsidR="00794264" w:rsidRDefault="00794264" w:rsidP="00794264">
      <w:pPr>
        <w:pStyle w:val="a3"/>
        <w:spacing w:line="360" w:lineRule="auto"/>
        <w:jc w:val="both"/>
      </w:pPr>
      <w:r>
        <w:rPr>
          <w:b/>
          <w:bCs/>
        </w:rPr>
        <w:tab/>
      </w:r>
      <w:r>
        <w:t>На фоне «игривого настроения» хорошо усваивается преподаваемый учебный материал. Деловой веселый тон обращения преподавателя к обучаемому вызывает у последнего положительное отношение и, как следствие – желание воспринимать все то, что ему преподается. Поэтому на занятиях, особенно теоретической подготовкой, имеет смысл в полной мере использовать такие средства, как одобрение, похвала, поговорки, крылатые выражения т. п.</w:t>
      </w:r>
    </w:p>
    <w:p w:rsidR="00794264" w:rsidRDefault="00794264" w:rsidP="00794264">
      <w:pPr>
        <w:pStyle w:val="a3"/>
        <w:spacing w:line="360" w:lineRule="auto"/>
        <w:jc w:val="both"/>
      </w:pPr>
      <w:r>
        <w:tab/>
        <w:t>Каждый конкретный фон определяет выбор соответствующих приемов воздействия. Эти приемы выявлены в процессе наблюдения за участниками деловых бесед [11] (Таблица 1).</w:t>
      </w:r>
    </w:p>
    <w:p w:rsidR="00794264" w:rsidRDefault="00794264" w:rsidP="00794264">
      <w:pPr>
        <w:pStyle w:val="a3"/>
        <w:spacing w:line="360" w:lineRule="auto"/>
        <w:jc w:val="right"/>
      </w:pPr>
      <w:r>
        <w:t>Таблица 1</w:t>
      </w:r>
    </w:p>
    <w:p w:rsidR="00794264" w:rsidRDefault="00794264" w:rsidP="00794264">
      <w:pPr>
        <w:pStyle w:val="a3"/>
        <w:spacing w:line="360" w:lineRule="auto"/>
        <w:jc w:val="both"/>
        <w:rPr>
          <w:b/>
          <w:bCs/>
        </w:rPr>
      </w:pPr>
      <w:r>
        <w:rPr>
          <w:b/>
          <w:bCs/>
        </w:rPr>
        <w:t>Приемы убеждения и соответствующие им фоновые состояния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6763"/>
      </w:tblGrid>
      <w:tr w:rsidR="00794264">
        <w:tc>
          <w:tcPr>
            <w:tcW w:w="2808" w:type="dxa"/>
          </w:tcPr>
          <w:p w:rsidR="00794264" w:rsidRDefault="00794264" w:rsidP="00794264">
            <w:pPr>
              <w:pStyle w:val="a3"/>
              <w:spacing w:line="360" w:lineRule="auto"/>
              <w:jc w:val="center"/>
            </w:pPr>
            <w:r>
              <w:t>Фоновое состояние</w:t>
            </w:r>
          </w:p>
        </w:tc>
        <w:tc>
          <w:tcPr>
            <w:tcW w:w="6763" w:type="dxa"/>
          </w:tcPr>
          <w:p w:rsidR="00794264" w:rsidRDefault="00794264" w:rsidP="00794264">
            <w:pPr>
              <w:pStyle w:val="a3"/>
              <w:spacing w:line="360" w:lineRule="auto"/>
              <w:jc w:val="center"/>
            </w:pPr>
            <w:r>
              <w:t>Приемы убеждения</w:t>
            </w:r>
          </w:p>
        </w:tc>
      </w:tr>
      <w:tr w:rsidR="00794264">
        <w:tc>
          <w:tcPr>
            <w:tcW w:w="2808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Релаксация</w:t>
            </w:r>
          </w:p>
        </w:tc>
        <w:tc>
          <w:tcPr>
            <w:tcW w:w="6763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Наставление, косвенное одобрение, метод Сократа</w:t>
            </w:r>
          </w:p>
        </w:tc>
      </w:tr>
      <w:tr w:rsidR="00794264">
        <w:tc>
          <w:tcPr>
            <w:tcW w:w="2808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Эмоциональная напряженность</w:t>
            </w:r>
          </w:p>
        </w:tc>
        <w:tc>
          <w:tcPr>
            <w:tcW w:w="6763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Команды и приказы, «обманутое ожидание», «взрыв», категорическое требование, запрещение</w:t>
            </w:r>
          </w:p>
        </w:tc>
      </w:tr>
      <w:tr w:rsidR="00794264">
        <w:tc>
          <w:tcPr>
            <w:tcW w:w="2808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Идентификация</w:t>
            </w:r>
          </w:p>
        </w:tc>
        <w:tc>
          <w:tcPr>
            <w:tcW w:w="6763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Совет, «плацебо», порицание</w:t>
            </w:r>
          </w:p>
        </w:tc>
      </w:tr>
      <w:tr w:rsidR="00794264">
        <w:tc>
          <w:tcPr>
            <w:tcW w:w="2808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Игривое настроение</w:t>
            </w:r>
          </w:p>
        </w:tc>
        <w:tc>
          <w:tcPr>
            <w:tcW w:w="6763" w:type="dxa"/>
          </w:tcPr>
          <w:p w:rsidR="00794264" w:rsidRDefault="00794264" w:rsidP="00794264">
            <w:pPr>
              <w:pStyle w:val="a3"/>
              <w:spacing w:line="360" w:lineRule="auto"/>
              <w:jc w:val="both"/>
            </w:pPr>
            <w:r>
              <w:t>Намек, комплемент</w:t>
            </w:r>
          </w:p>
        </w:tc>
      </w:tr>
    </w:tbl>
    <w:p w:rsidR="00794264" w:rsidRDefault="00794264" w:rsidP="00794264">
      <w:pPr>
        <w:pStyle w:val="a3"/>
        <w:spacing w:line="360" w:lineRule="auto"/>
        <w:ind w:firstLine="708"/>
        <w:jc w:val="both"/>
      </w:pPr>
      <w:r>
        <w:t>Подробные описания приемов и тактики убеждения в зависимости от типа собеседника подробно изложены в специальной литературе [2, 3, 7, 11].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</w:p>
    <w:p w:rsidR="00794264" w:rsidRDefault="00794264" w:rsidP="00794264">
      <w:pPr>
        <w:pStyle w:val="a3"/>
        <w:spacing w:line="360" w:lineRule="auto"/>
        <w:jc w:val="both"/>
      </w:pPr>
      <w:r>
        <w:rPr>
          <w:lang w:val="en-US"/>
        </w:rPr>
        <w:t>II</w:t>
      </w:r>
      <w:r>
        <w:tab/>
        <w:t>ЦЕЛЬ И ЗАДАЧИ ВОСПИТАТЕЛЬНОЙ РАБОТЫ С ЛИЧНЫМ СОСТАВОМ ВНУТРЕННИХ ВОЙСК</w:t>
      </w:r>
    </w:p>
    <w:p w:rsidR="00794264" w:rsidRDefault="00794264" w:rsidP="00794264">
      <w:pPr>
        <w:pStyle w:val="a3"/>
        <w:numPr>
          <w:ilvl w:val="1"/>
          <w:numId w:val="22"/>
        </w:numPr>
        <w:spacing w:line="360" w:lineRule="auto"/>
        <w:jc w:val="both"/>
        <w:rPr>
          <w:u w:val="single"/>
        </w:rPr>
      </w:pPr>
      <w:r>
        <w:t xml:space="preserve">      </w:t>
      </w:r>
      <w:r>
        <w:rPr>
          <w:u w:val="single"/>
        </w:rPr>
        <w:t xml:space="preserve">Задачи офицера-воспитателя Вооруженных Сил России на современном </w:t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u w:val="single"/>
        </w:rPr>
        <w:t>этапе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264" w:rsidRDefault="00794264" w:rsidP="007942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</w:pPr>
      <w:r>
        <w:t>Под содержанием воспитания военнослужащих Вооруженных Сил РФ понимается совокупность ос</w:t>
      </w:r>
      <w:r>
        <w:softHyphen/>
        <w:t>новных видов и направлений воспи</w:t>
      </w:r>
      <w:r>
        <w:softHyphen/>
        <w:t>тания: государственно-патриоти</w:t>
      </w:r>
      <w:r>
        <w:softHyphen/>
        <w:t>ческого, воинского, нравственного, правового, экономического, эстети</w:t>
      </w:r>
      <w:r>
        <w:softHyphen/>
        <w:t>ческого, физического и экологическо</w:t>
      </w:r>
      <w:r>
        <w:softHyphen/>
        <w:t xml:space="preserve">го. 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Содержание воспитательной работы в подразделениях и частях (на кораблях) Министерства обороны Российской Федерации формируется на основе реализации основных направлений воспитания: государственно-патриотического, воинского, нравственного, право</w:t>
      </w:r>
      <w:r>
        <w:rPr>
          <w:color w:val="000000"/>
        </w:rPr>
        <w:softHyphen/>
        <w:t>вого, экономического, эстетического, физического и экологического. Каждое из них предполагает достижение конкретных воспитательных целей в соответствующих формах воспитательной работы.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Государственно-патриотическое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предполагает</w:t>
      </w:r>
      <w:r>
        <w:rPr>
          <w:b/>
          <w:bCs/>
          <w:color w:val="000000"/>
        </w:rPr>
        <w:t xml:space="preserve"> </w:t>
      </w:r>
      <w:r>
        <w:rPr>
          <w:i/>
          <w:iCs/>
          <w:color w:val="000000"/>
        </w:rPr>
        <w:t>оказание воздейст</w:t>
      </w:r>
      <w:r>
        <w:rPr>
          <w:i/>
          <w:iCs/>
          <w:color w:val="000000"/>
        </w:rPr>
        <w:softHyphen/>
        <w:t>вия на военнослужащих в целях формирования и развития личности, обладающей качествами гражданина-патриота России, способного ак</w:t>
      </w:r>
      <w:r>
        <w:rPr>
          <w:i/>
          <w:iCs/>
          <w:color w:val="000000"/>
        </w:rPr>
        <w:softHyphen/>
        <w:t>тивно участвовать в укреплении и совершенствовании основ общества, подготовленного к успешному выполнению задач, связанных с обеспе</w:t>
      </w:r>
      <w:r>
        <w:rPr>
          <w:i/>
          <w:iCs/>
          <w:color w:val="000000"/>
        </w:rPr>
        <w:softHyphen/>
        <w:t>чением обороны и безопасности личности, общества и государства</w:t>
      </w:r>
      <w:r>
        <w:rPr>
          <w:color w:val="000000"/>
        </w:rPr>
        <w:t>. Это направление воспитания предусматривает, прежде всего, формирование активной жизненной позиции военнослужащего, позволяющей ему в полной мере использовать свои гражданские права и обязанности в интересах государства и общества.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</w:rPr>
        <w:t>Воинское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— это </w:t>
      </w:r>
      <w:r>
        <w:rPr>
          <w:i/>
          <w:iCs/>
          <w:color w:val="000000"/>
        </w:rPr>
        <w:t>процесс систематического и целеустремлен</w:t>
      </w:r>
      <w:r>
        <w:rPr>
          <w:i/>
          <w:iCs/>
          <w:color w:val="000000"/>
        </w:rPr>
        <w:softHyphen/>
        <w:t>ного воздействия на духовное и физическое развитие военнослужащих в целях подготовки его к вооруженной защите Отечества</w:t>
      </w:r>
      <w:r>
        <w:rPr>
          <w:color w:val="000000"/>
        </w:rPr>
        <w:t>. В настоящее время оно предусматривает со</w:t>
      </w:r>
      <w:r>
        <w:rPr>
          <w:color w:val="000000"/>
        </w:rPr>
        <w:softHyphen/>
        <w:t>здание в частях и подразделениях условий для усиления мотивации роста профессионализма военнослужащих в процессе перехода Вооруженных Сил на контрактную систему комп</w:t>
      </w:r>
      <w:r>
        <w:rPr>
          <w:color w:val="000000"/>
        </w:rPr>
        <w:softHyphen/>
        <w:t>лектования.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</w:rPr>
        <w:t>Нравственное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предусматривает </w:t>
      </w:r>
      <w:r>
        <w:rPr>
          <w:i/>
          <w:iCs/>
          <w:color w:val="000000"/>
        </w:rPr>
        <w:t>оказание воздействия на сознание, чувства и волю военнослужащих в целях формирования у них необ</w:t>
      </w:r>
      <w:r>
        <w:rPr>
          <w:i/>
          <w:iCs/>
          <w:color w:val="000000"/>
        </w:rPr>
        <w:softHyphen/>
        <w:t>ходимых в военно-профессиональной деятельности духовно-нравственных черт и качеств личности</w:t>
      </w:r>
      <w:r>
        <w:rPr>
          <w:color w:val="000000"/>
        </w:rPr>
        <w:t>. Содержание нравственного воспитания нацелено на вооружение военнослужащих знаниями о предъявляемых требованиях со стороны государства и общества к их профессиональному и нравственному облику, а также формирование и  осознание личностного смысла моральных принципов и норм, позволяющих предотвращать негативные действия и поступки, формировать профессиональные нравственные чувства (ответственность, гордость, доблесть).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Сущность </w:t>
      </w:r>
      <w:r>
        <w:rPr>
          <w:b/>
          <w:bCs/>
          <w:i/>
          <w:iCs/>
          <w:color w:val="000000"/>
        </w:rPr>
        <w:t xml:space="preserve">правового воспитания </w:t>
      </w:r>
      <w:r>
        <w:rPr>
          <w:color w:val="000000"/>
        </w:rPr>
        <w:t xml:space="preserve">рассматривается как </w:t>
      </w:r>
      <w:r>
        <w:rPr>
          <w:i/>
          <w:iCs/>
          <w:color w:val="000000"/>
        </w:rPr>
        <w:t>целеустремленное и систематическое влия</w:t>
      </w:r>
      <w:r>
        <w:rPr>
          <w:i/>
          <w:iCs/>
          <w:color w:val="000000"/>
        </w:rPr>
        <w:softHyphen/>
        <w:t>ние на сознание и чувства военнослужащих в целях формирования у них устойчивых правовых  убеждений, привития им высокой правовой культуры, навыков и при</w:t>
      </w:r>
      <w:r>
        <w:rPr>
          <w:i/>
          <w:iCs/>
          <w:color w:val="000000"/>
        </w:rPr>
        <w:softHyphen/>
        <w:t>вычек правомерного поведения</w:t>
      </w:r>
      <w:r>
        <w:rPr>
          <w:color w:val="000000"/>
        </w:rPr>
        <w:t>. Его проведение предусматривает ор</w:t>
      </w:r>
      <w:r>
        <w:rPr>
          <w:color w:val="000000"/>
        </w:rPr>
        <w:softHyphen/>
        <w:t>ганизацию правовой пропаганды, моби</w:t>
      </w:r>
      <w:r>
        <w:rPr>
          <w:color w:val="000000"/>
        </w:rPr>
        <w:softHyphen/>
        <w:t>лизацию воинских коллективов и войсковой общественности на активное участие в правовоспитательном процессе, контроль за соблюдением законности и правопорядка, воинской дисциплины и дисциплинарной практики.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</w:rPr>
        <w:t>Экономическое воспитание</w:t>
      </w:r>
      <w:r>
        <w:rPr>
          <w:color w:val="000000"/>
        </w:rPr>
        <w:t xml:space="preserve">, по своей сути, представляет собой </w:t>
      </w:r>
      <w:r>
        <w:rPr>
          <w:i/>
          <w:iCs/>
          <w:color w:val="000000"/>
        </w:rPr>
        <w:t>воздействие на военнослужащих в целях формирования у них экономических знаний, навыков, умений и личностных качеств, необходимых для успешного выполнения долж</w:t>
      </w:r>
      <w:r>
        <w:rPr>
          <w:i/>
          <w:iCs/>
          <w:color w:val="000000"/>
        </w:rPr>
        <w:softHyphen/>
        <w:t>ностных обязанностей</w:t>
      </w:r>
      <w:r>
        <w:rPr>
          <w:color w:val="000000"/>
        </w:rPr>
        <w:t>. Оно предусматривает формирование бережного отношения к государственному имуществу, понимания необходимости рационального исполь</w:t>
      </w:r>
      <w:r>
        <w:rPr>
          <w:color w:val="000000"/>
        </w:rPr>
        <w:softHyphen/>
        <w:t>зования материально-технических и учебно-методических средств, умения предвидеть и оценивать экономические последствия своей профессиональной деятельности в любых условиях учебной, служебной и боевой деятельности.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</w:rPr>
        <w:t>Эстетическое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— это </w:t>
      </w:r>
      <w:r>
        <w:rPr>
          <w:i/>
          <w:iCs/>
          <w:color w:val="000000"/>
        </w:rPr>
        <w:t>воздействие на военнослужащих в целях разностороннего развития эмоционально-чувственной сферы их духовного мира</w:t>
      </w:r>
      <w:r>
        <w:rPr>
          <w:color w:val="000000"/>
        </w:rPr>
        <w:t>. В этих целях осуществляется формирование эстетического отношения к военной службе, воинскому долгу, воинской среде, субъектам и объектам военно-профессиональной деятельности, привитие эстетического отношения к военной форме одежды, повышение эстетического содержания воинских ритуалов, приобщение к военной проблематике в театре, кино, литературе, живописи.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  <w:color w:val="000000"/>
        </w:rPr>
        <w:t>Физическое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предполагает </w:t>
      </w:r>
      <w:r>
        <w:rPr>
          <w:i/>
          <w:iCs/>
          <w:color w:val="000000"/>
        </w:rPr>
        <w:t>воздействие на военнослужащих в целях совершенствования их физической культуры, организации активного досуга, укрепления здоровья и закаливания, формирования морально-волевых, боевых и психологических качеств, необходимых для вы</w:t>
      </w:r>
      <w:r>
        <w:rPr>
          <w:i/>
          <w:iCs/>
          <w:color w:val="000000"/>
        </w:rPr>
        <w:softHyphen/>
        <w:t>полнения боевых (учебно-боевых и иных) задач</w:t>
      </w:r>
      <w:r>
        <w:rPr>
          <w:color w:val="000000"/>
        </w:rPr>
        <w:t>. В интересах физического воспитания осуществляется плановая физическая подготовка различных категорий военнослужащих в соответствии с задачами видов Вооруженных Сил, проведение спортивно-массовых мероприятий, организация активного досуга лич</w:t>
      </w:r>
      <w:r>
        <w:rPr>
          <w:color w:val="000000"/>
        </w:rPr>
        <w:softHyphen/>
        <w:t>ного состава в выходные и праздничные дни, пропаганда здорового образа жизни и др.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Экологическое воспитание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предполагает </w:t>
      </w:r>
      <w:r>
        <w:rPr>
          <w:i/>
          <w:iCs/>
          <w:color w:val="000000"/>
        </w:rPr>
        <w:t>воздействие на военнослужащих в целях формирования у них экологического мышления, необходимых экономических, юридических, нравственных, эстетических взглядов на природу, роль и место человека в обеспечении охраны окружающей среды</w:t>
      </w:r>
      <w:r>
        <w:rPr>
          <w:color w:val="000000"/>
        </w:rPr>
        <w:t>. Основные направления экологического воспитания военно</w:t>
      </w:r>
      <w:r>
        <w:rPr>
          <w:color w:val="000000"/>
        </w:rPr>
        <w:softHyphen/>
        <w:t>служащих предполагают разъяснение причин негативных экологических последствий воинской деятельности и возможностей их предотвра</w:t>
      </w:r>
      <w:r>
        <w:rPr>
          <w:color w:val="000000"/>
        </w:rPr>
        <w:softHyphen/>
        <w:t>щения, вовлечение военнослужащих в практические мероприятия по охране природы, а также осуществление экологического обучения военно</w:t>
      </w:r>
      <w:r>
        <w:rPr>
          <w:color w:val="000000"/>
        </w:rPr>
        <w:softHyphen/>
        <w:t>служащих.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Основные направления воспитания военнослужащих взаи</w:t>
      </w:r>
      <w:r>
        <w:rPr>
          <w:color w:val="000000"/>
        </w:rPr>
        <w:softHyphen/>
        <w:t>мообусловлены, но каждое из них имеет свою специфику. Реализация содержания вос</w:t>
      </w:r>
      <w:r>
        <w:rPr>
          <w:color w:val="000000"/>
        </w:rPr>
        <w:softHyphen/>
        <w:t>питания предполагает комплексный подход, единство и согласованность всех его составных частей. Однако их конкретное содержание формируется под воздействием групповых социально-психологических особенностей различных категорий военнослужащих.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В соответствии с основополагающими принципами социальной психологии характер любой воспитательной работы в той или ной социальной группе, во многом определятся характером общественной деятельности людей данной группы, то есть в первую очередь их профессиональной деятельностью. Исходя из этого, воспитательная работа в подразделениях внутренних войск должна строиться с учетом специфики задач, решаемых в данном подразделении.</w:t>
      </w:r>
    </w:p>
    <w:p w:rsidR="00794264" w:rsidRDefault="00794264" w:rsidP="0079426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законодательным актам  о правоохранительных органах Российской Федерации на внутренние войска возлагаются следующие задачи:</w:t>
      </w:r>
    </w:p>
    <w:p w:rsidR="00794264" w:rsidRDefault="00794264" w:rsidP="00794264">
      <w:pPr>
        <w:pStyle w:val="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совместно с органами внутренних дел Российской Федерации в охране общественного порядка, обеспечении общественной безопасности и режима чрезвычайного положения;</w:t>
      </w:r>
    </w:p>
    <w:p w:rsidR="00794264" w:rsidRDefault="00794264" w:rsidP="00794264">
      <w:pPr>
        <w:pStyle w:val="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охрана важных государственных объектов и специальных грузов;</w:t>
      </w:r>
    </w:p>
    <w:p w:rsidR="00794264" w:rsidRDefault="00794264" w:rsidP="00794264">
      <w:pPr>
        <w:pStyle w:val="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конвоирование осужденных и лиц, заключенных под стражу;</w:t>
      </w:r>
    </w:p>
    <w:p w:rsidR="00794264" w:rsidRDefault="00794264" w:rsidP="00794264">
      <w:pPr>
        <w:pStyle w:val="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территориальной обороне Российской Федерации;</w:t>
      </w:r>
    </w:p>
    <w:p w:rsidR="00794264" w:rsidRDefault="00794264" w:rsidP="00794264">
      <w:pPr>
        <w:pStyle w:val="HTML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содействия Пограничным войскам Федеральной пограничной службы Российской Федерации в охране Государственной границы Российской Федерации.</w:t>
      </w:r>
    </w:p>
    <w:p w:rsidR="00794264" w:rsidRDefault="00794264" w:rsidP="0079426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задачи могут быть возложены на внутренние войска федеральными законами.</w:t>
      </w:r>
    </w:p>
    <w:p w:rsidR="00794264" w:rsidRDefault="00794264" w:rsidP="0079426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Выполнение задач, возложенных на внутренние войска, осуществляется: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органами управления внутренними войсками;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соединениями и воинскими частями оперативного назначения;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специальными моторизованными соединениями и воинскими частями;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соединениями и воинскими частями по охране важных государственных объектов и специальных грузов;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воинскими частями (подразделениями) по конвоированию;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авиационными воинскими частями;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морскими воинскими частями;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военными образовательными учреждениями высшего профессионального образования;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разведывательными воинскими частями (подразделениями);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воинскими частями (подразделениями) специального назначения;</w:t>
      </w:r>
    </w:p>
    <w:p w:rsidR="00794264" w:rsidRDefault="00794264" w:rsidP="00794264">
      <w:pPr>
        <w:pStyle w:val="HTM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учреждениями (медицинскими, научными и другими) и воинскими частями обеспечения деятельности внутренних войск (учебными, связи и другими).</w:t>
      </w:r>
    </w:p>
    <w:p w:rsidR="00794264" w:rsidRDefault="00794264" w:rsidP="0079426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Соединения и воинские части входят в состав округов внутренних войск, за исключением соединений и воинских частей, непосредственно подчиненных главнокомандующему внутренними войсками Министерства внутренних дел Российской Федерации. </w:t>
      </w:r>
    </w:p>
    <w:p w:rsidR="00794264" w:rsidRDefault="00794264" w:rsidP="00794264">
      <w:pPr>
        <w:pStyle w:val="a3"/>
        <w:numPr>
          <w:ilvl w:val="1"/>
          <w:numId w:val="22"/>
        </w:numPr>
        <w:spacing w:line="360" w:lineRule="auto"/>
        <w:jc w:val="both"/>
        <w:rPr>
          <w:u w:val="single"/>
        </w:rPr>
      </w:pPr>
      <w:r>
        <w:t xml:space="preserve">         </w:t>
      </w:r>
      <w:r>
        <w:rPr>
          <w:u w:val="single"/>
        </w:rPr>
        <w:t>Дифференцированный подход при работе с личным составом</w:t>
      </w:r>
    </w:p>
    <w:p w:rsidR="00794264" w:rsidRDefault="00794264" w:rsidP="00794264">
      <w:pPr>
        <w:pStyle w:val="21"/>
        <w:spacing w:line="360" w:lineRule="auto"/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Работа с офицерским составом</w:t>
      </w:r>
    </w:p>
    <w:p w:rsidR="00794264" w:rsidRDefault="00794264" w:rsidP="00794264">
      <w:pPr>
        <w:pStyle w:val="21"/>
        <w:spacing w:line="36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Профессиональные личностные качества офицеров  формируются уже в ходе их образовательной подготовки в военных институтах и университетах, а также на факультетах военного обучения гражданских образовательных учреждений. Однако их последующее совершенствование (иногда – коррекция) происходит уже в войсках. В связи с этим в военно-педагогической литературе выделяются некоторые </w:t>
      </w:r>
      <w:r>
        <w:rPr>
          <w:b/>
          <w:bCs/>
          <w:i/>
          <w:iCs/>
          <w:color w:val="auto"/>
          <w:sz w:val="24"/>
          <w:szCs w:val="24"/>
        </w:rPr>
        <w:t>особенности воспитательной работы с офицерами</w:t>
      </w:r>
      <w:r>
        <w:rPr>
          <w:color w:val="auto"/>
          <w:sz w:val="24"/>
          <w:szCs w:val="24"/>
        </w:rPr>
        <w:t>, отражающие существенные аспекты этой деятельности.</w:t>
      </w:r>
    </w:p>
    <w:p w:rsidR="00794264" w:rsidRDefault="00794264" w:rsidP="00794264">
      <w:pPr>
        <w:pStyle w:val="21"/>
        <w:numPr>
          <w:ilvl w:val="1"/>
          <w:numId w:val="7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Первой особенностью является проведение воспитательной работы, направленной на сохранение офицеров, которые составляют костяк офицерского корпуса, имеют высокую мотивацию к службе и готовы дальше служить, но в силу обстоятельств (сокращение, увольнение, отсутствие необходимых социально-бытовых условий и др.) вынуждены увольняться.</w:t>
      </w:r>
    </w:p>
    <w:p w:rsidR="00794264" w:rsidRDefault="00794264" w:rsidP="00794264">
      <w:pPr>
        <w:pStyle w:val="21"/>
        <w:numPr>
          <w:ilvl w:val="1"/>
          <w:numId w:val="7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Другой особенностью воспитательной работы с офицерами является осуществление дифференцированного подхода. Офицерские коллективы неоднородны, в них существуют положительные и негативные тенденции. Вот почему здесь необходим внимательный подход к каждому офицеру, тщательный учет особенностей профессиональной деятельности различных категорий офицерского состава (командиры, инженеры, офицеры штабов и служб и т.д.). Следует определять конкретные цели и задачи в воспитательной работе с каждой категорией офицеров. </w:t>
      </w:r>
    </w:p>
    <w:p w:rsidR="00794264" w:rsidRDefault="00794264" w:rsidP="00794264">
      <w:pPr>
        <w:pStyle w:val="21"/>
        <w:numPr>
          <w:ilvl w:val="1"/>
          <w:numId w:val="7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Особого внимания заслуживается проблема требовательности к офицерскому составу. Она должна быть обоснованной, справедливой, целесообразной, принципиальной и сочетаться с уважением их личного достоинства.</w:t>
      </w:r>
    </w:p>
    <w:p w:rsidR="00794264" w:rsidRDefault="00794264" w:rsidP="00794264">
      <w:pPr>
        <w:pStyle w:val="21"/>
        <w:numPr>
          <w:ilvl w:val="0"/>
          <w:numId w:val="8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Важной особенностью воспитательной работы с офицерами является создание и поддержание в офицерских коллективах такого морально-психологического климата, когда в центре внимания будет каждый офицер подразделения: молодой и прослуживший уже много лет, начинающий службу и опытный методист, офицер холостой и офицер-семьянин. Главное – это создать обстановку доверия, уважительности друг к другу, сохранить и приумножить лучшие традиции офицерского корпуса.</w:t>
      </w:r>
    </w:p>
    <w:p w:rsidR="00794264" w:rsidRDefault="00794264" w:rsidP="00794264">
      <w:pPr>
        <w:pStyle w:val="21"/>
        <w:spacing w:line="360" w:lineRule="auto"/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Воспитательная работа с прапорщиками</w:t>
      </w:r>
    </w:p>
    <w:p w:rsidR="00794264" w:rsidRDefault="00794264" w:rsidP="00794264">
      <w:pPr>
        <w:pStyle w:val="21"/>
        <w:spacing w:line="360" w:lineRule="auto"/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Свою специфику также имеет и </w:t>
      </w:r>
      <w:r>
        <w:rPr>
          <w:b/>
          <w:bCs/>
          <w:i/>
          <w:iCs/>
          <w:color w:val="auto"/>
          <w:sz w:val="24"/>
          <w:szCs w:val="24"/>
        </w:rPr>
        <w:t xml:space="preserve">воспитательная работа с прапорщиками </w:t>
      </w:r>
      <w:r>
        <w:rPr>
          <w:color w:val="auto"/>
          <w:sz w:val="24"/>
          <w:szCs w:val="24"/>
        </w:rPr>
        <w:t>подразделения. Обновление теоретического содержания воспитательной работы с этой категорией военнослужащих, приведение ее в соответствие реальностям жизни в последние годы являются наиболее актуальными направлениями кадровой политики в войсках. Исходя из этого, командиры подразделений руководствуются рядом соответствующих требований.</w:t>
      </w:r>
    </w:p>
    <w:p w:rsidR="00794264" w:rsidRDefault="00794264" w:rsidP="00794264">
      <w:pPr>
        <w:pStyle w:val="21"/>
        <w:numPr>
          <w:ilvl w:val="0"/>
          <w:numId w:val="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воспитании прапорщиков </w:t>
      </w:r>
      <w:r>
        <w:rPr>
          <w:b/>
          <w:bCs/>
          <w:i/>
          <w:iCs/>
          <w:color w:val="auto"/>
          <w:sz w:val="24"/>
          <w:szCs w:val="24"/>
        </w:rPr>
        <w:t>ведущая роль принадлежит воспитанию у них гражданской ответственности</w:t>
      </w:r>
      <w:r>
        <w:rPr>
          <w:color w:val="auto"/>
          <w:sz w:val="24"/>
          <w:szCs w:val="24"/>
        </w:rPr>
        <w:t xml:space="preserve"> духовной силы, которая цементирует ведущие моральные качества их личностной сферы, укрепляет волю, помогает выполнять воинский долг.</w:t>
      </w:r>
    </w:p>
    <w:p w:rsidR="00794264" w:rsidRDefault="00794264" w:rsidP="00794264">
      <w:pPr>
        <w:pStyle w:val="21"/>
        <w:numPr>
          <w:ilvl w:val="0"/>
          <w:numId w:val="9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сложном процессе воспитания этой категории военнослужащих подразделения важно обеспечить </w:t>
      </w:r>
      <w:r>
        <w:rPr>
          <w:b/>
          <w:bCs/>
          <w:i/>
          <w:iCs/>
          <w:color w:val="auto"/>
          <w:sz w:val="24"/>
          <w:szCs w:val="24"/>
        </w:rPr>
        <w:t xml:space="preserve">единство государственно-патриотического, воинского, нравственного, правового, экономического, эстетического, физического, экологического </w:t>
      </w:r>
      <w:r>
        <w:rPr>
          <w:color w:val="auto"/>
          <w:sz w:val="24"/>
          <w:szCs w:val="24"/>
        </w:rPr>
        <w:t>и других направлений воспитания.</w:t>
      </w:r>
    </w:p>
    <w:p w:rsidR="00794264" w:rsidRDefault="00794264" w:rsidP="00794264">
      <w:pPr>
        <w:pStyle w:val="21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подразделении основную воспитательную работу среди прапорщиков  ведут командиры и их заместители по воспитательной работе. Они должны глубоко вникать в деятельность подчиненных, в их материально-бытовые и культурные запросы. В настоящее время в практику воспитательной работы с этим многочисленным отрядом командных кадров широко вошли собрания по вопросам службы, соблюдения морально-этических норм поведения. Подобные собрания дают возможность обмениваться мнениями, опытом, обсуждать актуальные вопросы профессиональной деятельности прапорщиков и мичманов, решать их социально-бытовые и другие проблемы, существенно влияющие на качество их службы.</w:t>
      </w:r>
    </w:p>
    <w:p w:rsidR="00794264" w:rsidRDefault="00794264" w:rsidP="00794264">
      <w:pPr>
        <w:pStyle w:val="21"/>
        <w:spacing w:line="360" w:lineRule="auto"/>
        <w:ind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Воспитательная работа с контрактниками</w:t>
      </w:r>
    </w:p>
    <w:p w:rsidR="00794264" w:rsidRDefault="00794264" w:rsidP="00794264">
      <w:pPr>
        <w:pStyle w:val="21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Наряду с офицерами и прапорщиками в войсках сегодня объективно выделяется особая категория военнослужащих – </w:t>
      </w:r>
      <w:r>
        <w:rPr>
          <w:b/>
          <w:bCs/>
          <w:i/>
          <w:iCs/>
          <w:color w:val="auto"/>
          <w:sz w:val="24"/>
          <w:szCs w:val="24"/>
        </w:rPr>
        <w:t xml:space="preserve">сержанты и солдаты, проходящие военную службу по контракту </w:t>
      </w:r>
      <w:r>
        <w:rPr>
          <w:color w:val="auto"/>
          <w:sz w:val="24"/>
          <w:szCs w:val="24"/>
        </w:rPr>
        <w:t>(контрактников).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Анализ воспитательной работы в подразделениях показывает, что они требуют особых подходов в воспитании, обусловленных целым рядом социально-психологических особенностей этой группы военнослужащих.</w:t>
      </w:r>
    </w:p>
    <w:p w:rsidR="00794264" w:rsidRDefault="00794264" w:rsidP="00794264">
      <w:pPr>
        <w:pStyle w:val="21"/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 положительным моментам контрактников можно отнести то, что это имеющие социальный опыт люди, в основном со средним образованием, в большинстве случаев они обеспечены жильем, имеют установившийся опыт семейной жизни.</w:t>
      </w:r>
      <w:r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 негативным – преимущественно односторонняя (материальная) мотивация к службе, низкий уровень удовлетворенности избранной профессией, неготовность ограничить себя, воспринять жесткие армейские требования, неуверенность в своем будущем и отсутствие твердых намерений продолжать военную службу. Военные социологи также отмечают у них скептическое отношение к своим непосредственным командирам. Большинство военнослужащих этой категории считают, что главнейшими условиями их полной отдачи службе является семейное благополучие, уверенность в будущем, материальная обеспеченность, ощущение социальной значимости своей военной профессии [3].</w:t>
      </w:r>
    </w:p>
    <w:p w:rsidR="00794264" w:rsidRDefault="00794264" w:rsidP="00794264">
      <w:pPr>
        <w:pStyle w:val="2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Эти и другие особенности контрактников обусловили педагогическое своеобразие воспитательной работы. Ее основное содержание предусматривает:</w:t>
      </w:r>
    </w:p>
    <w:p w:rsidR="00794264" w:rsidRDefault="00794264" w:rsidP="00794264">
      <w:pPr>
        <w:pStyle w:val="21"/>
        <w:numPr>
          <w:ilvl w:val="0"/>
          <w:numId w:val="1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выявление и развитие профессионального потенциала военнослужащих-контрактников, создание им условий для личностной самореализации в военно-профессиональной деятельности;</w:t>
      </w:r>
    </w:p>
    <w:p w:rsidR="00794264" w:rsidRDefault="00794264" w:rsidP="00794264">
      <w:pPr>
        <w:pStyle w:val="21"/>
        <w:numPr>
          <w:ilvl w:val="0"/>
          <w:numId w:val="1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привитие и закрепление военно-профессиональных качеств личности и, прежде всего ответственности, умения ориентироваться в сложной обстановке, уверенности в своих профессиональных возможностях и др.;</w:t>
      </w:r>
    </w:p>
    <w:p w:rsidR="00794264" w:rsidRDefault="00794264" w:rsidP="00794264">
      <w:pPr>
        <w:pStyle w:val="21"/>
        <w:numPr>
          <w:ilvl w:val="0"/>
          <w:numId w:val="10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формирование устойчивого интереса к профессии военнослужащего внутренних войск и избранной специальности.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</w:pPr>
      <w:r>
        <w:rPr>
          <w:color w:val="0000FF"/>
        </w:rPr>
        <w:t xml:space="preserve"> </w:t>
      </w:r>
      <w:r>
        <w:t>Вышеизложенное позволяет сделать вывод, что офицер должен достаточно ответственно подходить к воспитанию этой категории военнослужащих. Кроме того, необходимо учитывать разницу в возрасте между командиром и подчиненным-контрактником – нередко он значительно старше офицера. В такой ситуации требовательность должна выражаться особенно тактично, сочетаться с уважением личного достоинства подчиненного, его возраста, профессионального и социально-бытового опыта.</w:t>
      </w:r>
    </w:p>
    <w:p w:rsidR="00794264" w:rsidRDefault="00794264" w:rsidP="00794264">
      <w:pPr>
        <w:pStyle w:val="1"/>
        <w:rPr>
          <w:sz w:val="24"/>
          <w:szCs w:val="24"/>
        </w:rPr>
      </w:pPr>
      <w:r>
        <w:rPr>
          <w:sz w:val="24"/>
          <w:szCs w:val="24"/>
        </w:rPr>
        <w:t>Воспитательная работа с призывниками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Современная ситуация в армии объективно предполагает необходимость глубокого и полного изучения психолого-педагогических особенностей </w:t>
      </w:r>
      <w:r>
        <w:rPr>
          <w:b/>
          <w:bCs/>
          <w:i/>
          <w:iCs/>
        </w:rPr>
        <w:t>военнослужащих, проходящих службу по призыву</w:t>
      </w:r>
      <w:r>
        <w:t xml:space="preserve"> и соответствующую коррекцию воспитательной работы с ними. Выделение этой категории военнослужащих в воспитательном процессе обусловлено тем, что она составляет большую часть воинских подразделений и именно на нее возлагается решение основных задач, стоящих перед внутренними войсками. И это в то время, когда</w:t>
      </w:r>
      <w:r>
        <w:rPr>
          <w:color w:val="0000FF"/>
        </w:rPr>
        <w:t xml:space="preserve"> </w:t>
      </w:r>
      <w:r>
        <w:t>образовательные, психологические и физические показатели призывного контингента Российской Федерации в последние годы заметно снизились.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</w:pPr>
      <w:r>
        <w:t>Принимаемые организационные, педагогические и другие меры разрешения этого противоречия обусловили соответствующие особенности воспитательной работы. Основное внимание обращается на активное формирование у военнослужащих установок и навыков эффективной военной службы, осознанного выполнения воинского долга, уставных требований, организованности, уважительного отношения к командирам и начальникам. Достаточное значение придается доведению общих положений о службе во внутренних войсках МВД РФ, требований воинских законов и уставов о нормах и правилах взаимоотношений в воинском коллективе, роли и значении дружбы и войскового товарищества.</w:t>
      </w:r>
      <w:r>
        <w:rPr>
          <w:color w:val="0000FF"/>
        </w:rPr>
        <w:t xml:space="preserve"> </w:t>
      </w:r>
      <w:r>
        <w:t>В ходе воспитательной работы военнослужащим разъясняются морально-нравственные позиции Военной присяги и общевоинских уставов, суть и содержание героизма и мужества, понятие верности Боевому Знамени воинской части и др.</w:t>
      </w:r>
    </w:p>
    <w:p w:rsidR="00794264" w:rsidRDefault="00794264" w:rsidP="00794264">
      <w:pPr>
        <w:pStyle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Решение воспитательных задач с военнослужащими по призыву обеспечивается непрерывным изучением их морально-психологических и деловых качеств, проведением активной дифференцированной и индивидуальной воспитательной работы. Особое внимание обращается на воспитательную работу с молодыми военнослужащими, военнослужащим с признаками девиантного (отклоняющегося) поведения. Весьма важно, что в воспитательной работе с этой категорией военнослужащих руководящими документами, теоретическими и прикладными разработками военной педагогики предусматривается обязательное участие офицеров частей (кораблей) и подразделений всех звеньев – от командира части до командира взвода.</w:t>
      </w:r>
    </w:p>
    <w:p w:rsidR="00794264" w:rsidRDefault="00794264" w:rsidP="00794264">
      <w:pPr>
        <w:pStyle w:val="3"/>
        <w:rPr>
          <w:b/>
          <w:bCs/>
          <w:color w:val="333300"/>
          <w:sz w:val="24"/>
          <w:szCs w:val="24"/>
        </w:rPr>
      </w:pPr>
      <w:r>
        <w:rPr>
          <w:color w:val="auto"/>
          <w:sz w:val="24"/>
          <w:szCs w:val="24"/>
        </w:rPr>
        <w:t>Особое место в современной Российской Армии занимает работа с верующими. Федеральным законом «О статусе военнослужащих» имеется ряд положений, определяющих права и обязанности верующих граждан, проходящих службу в армии. Где, в частности, предусмотрено</w:t>
      </w:r>
    </w:p>
    <w:p w:rsidR="00794264" w:rsidRDefault="00794264" w:rsidP="00794264">
      <w:pPr>
        <w:pStyle w:val="3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Статья 8 Свобода совести и вероисповедания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1.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Военнослужащие в свободное от военной службы время вправе участвовать в богослужениях и религиозных церемониях как частные лица.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2.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Военнослужащие не вправе отказываться от исполнения обязанностей военной службы по мотивам отношения к религии и использовать свои служебные полномочия для пропаганды того или иного отношения к религии.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3.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 xml:space="preserve">Религиозная символика, религиозная литература и предметы культа используются военнослужащими </w:t>
      </w:r>
      <w:r>
        <w:rPr>
          <w:i/>
          <w:iCs/>
          <w:color w:val="auto"/>
          <w:sz w:val="24"/>
          <w:szCs w:val="24"/>
          <w:u w:val="single"/>
        </w:rPr>
        <w:t>индивидуально</w:t>
      </w:r>
      <w:r>
        <w:rPr>
          <w:i/>
          <w:iCs/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4.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Государство не несет обязанностей по удовлетворению потребностей военнослужащих, связанных с их религиозными убеждениями и необходимостью отправления религиозных обрядов.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5.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Создание религиозных объединений в воинской части не допускается. Религиозные обряды на территории воинской части могут отправляться по просьбе военнослужащих за счет их собственных средств с разрешения командира.</w:t>
      </w:r>
      <w:r>
        <w:rPr>
          <w:color w:val="auto"/>
          <w:sz w:val="24"/>
          <w:szCs w:val="24"/>
        </w:rPr>
        <w:t xml:space="preserve"> </w:t>
      </w:r>
    </w:p>
    <w:p w:rsidR="00794264" w:rsidRDefault="00794264" w:rsidP="00794264">
      <w:pPr>
        <w:pStyle w:val="3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Кроме того, федеральным законом “О свободе совести и о религиозных объединениях” устанавливается следующее</w:t>
      </w:r>
    </w:p>
    <w:p w:rsidR="00794264" w:rsidRDefault="00794264" w:rsidP="00794264">
      <w:pPr>
        <w:pStyle w:val="a3"/>
        <w:spacing w:before="0" w:after="0"/>
        <w:jc w:val="center"/>
        <w:rPr>
          <w:vanish/>
        </w:rPr>
      </w:pPr>
    </w:p>
    <w:p w:rsidR="00794264" w:rsidRDefault="00794264" w:rsidP="00794264">
      <w:pPr>
        <w:pStyle w:val="3"/>
        <w:rPr>
          <w:i/>
          <w:i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Статья 16. Религиозные обряды и церемонии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Пункт 4.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“Командование воинских частей с учетом требований воинских уставов не препятствует участию военнослужащих в богослужениях, других религиозных обрядах и церемониях”.</w:t>
      </w:r>
    </w:p>
    <w:p w:rsidR="00794264" w:rsidRDefault="00794264" w:rsidP="00794264">
      <w:pPr>
        <w:pStyle w:val="3"/>
        <w:ind w:firstLine="0"/>
        <w:rPr>
          <w:color w:val="auto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auto"/>
          <w:sz w:val="24"/>
          <w:szCs w:val="24"/>
        </w:rPr>
        <w:t>Уставом внутренней службы Вооруженных Сил РФ предусмотрено:</w:t>
      </w:r>
    </w:p>
    <w:p w:rsidR="00794264" w:rsidRDefault="00794264" w:rsidP="00794264">
      <w:pPr>
        <w:pStyle w:val="3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Статья 98.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Заместитель командира полка (корабля 1 ранга) по воспитательной работе обязан: Организовать и проводить воспитательную работу с личным составом с учетом национальных и психологических особенностей, уровня образования и отношения к религии каждого военнослужащего;</w:t>
      </w:r>
      <w:r>
        <w:rPr>
          <w:color w:val="auto"/>
          <w:sz w:val="24"/>
          <w:szCs w:val="24"/>
        </w:rPr>
        <w:br/>
      </w:r>
      <w:r>
        <w:rPr>
          <w:color w:val="auto"/>
          <w:sz w:val="24"/>
          <w:szCs w:val="24"/>
          <w:u w:val="single"/>
        </w:rPr>
        <w:t>Примечание:</w:t>
      </w:r>
      <w:r>
        <w:rPr>
          <w:color w:val="auto"/>
          <w:sz w:val="24"/>
          <w:szCs w:val="24"/>
        </w:rPr>
        <w:t xml:space="preserve"> </w:t>
      </w:r>
      <w:r>
        <w:rPr>
          <w:i/>
          <w:iCs/>
          <w:color w:val="auto"/>
          <w:sz w:val="24"/>
          <w:szCs w:val="24"/>
        </w:rPr>
        <w:t>это положение продублировано в обязанностях заместителя командира батальона (корабля 3 ранга) по воспитательной работе (ст. 133) и в обязанностях заместителя командира роты по воспитательной работе (ст. 143)</w:t>
      </w:r>
    </w:p>
    <w:p w:rsidR="00794264" w:rsidRDefault="00794264" w:rsidP="00794264">
      <w:pPr>
        <w:pStyle w:val="a3"/>
        <w:spacing w:before="0" w:after="0"/>
        <w:jc w:val="center"/>
        <w:rPr>
          <w:vanish/>
        </w:rPr>
      </w:pPr>
    </w:p>
    <w:p w:rsidR="00794264" w:rsidRDefault="00794264" w:rsidP="00794264">
      <w:pPr>
        <w:pStyle w:val="3"/>
        <w:ind w:firstLine="0"/>
        <w:rPr>
          <w:sz w:val="24"/>
          <w:szCs w:val="24"/>
        </w:rPr>
      </w:pPr>
    </w:p>
    <w:p w:rsidR="00794264" w:rsidRDefault="00794264" w:rsidP="00794264">
      <w:pPr>
        <w:pStyle w:val="a3"/>
        <w:spacing w:line="360" w:lineRule="auto"/>
        <w:jc w:val="both"/>
      </w:pPr>
      <w:r>
        <w:rPr>
          <w:lang w:val="en-US"/>
        </w:rPr>
        <w:t>III</w:t>
      </w:r>
      <w:r>
        <w:tab/>
        <w:t>ОСОБЕННОСТИ ВОСПИТАТЕЛЬНОЙ РАБОТЫ С ЛИЧНЫМ СОСТАВОМ ВНУТРЕННИХ ВОЙСК</w:t>
      </w:r>
    </w:p>
    <w:p w:rsidR="00794264" w:rsidRDefault="00794264" w:rsidP="00794264">
      <w:pPr>
        <w:pStyle w:val="a3"/>
        <w:spacing w:line="360" w:lineRule="auto"/>
        <w:ind w:left="708" w:hanging="708"/>
        <w:jc w:val="both"/>
        <w:rPr>
          <w:u w:val="single"/>
        </w:rPr>
      </w:pPr>
      <w:r>
        <w:t>3.1</w:t>
      </w:r>
      <w:r>
        <w:tab/>
        <w:t xml:space="preserve"> </w:t>
      </w:r>
      <w:r>
        <w:rPr>
          <w:u w:val="single"/>
        </w:rPr>
        <w:t>Общие принципы воспитательной работы по формированию личностных качеств воинов внутренних войск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Работа офицера-воспитателя в частях и подразделениях должна строиться с учетом специфики возложенных на них задач. Исходя из перечня задач, изложенного в законодательных актах РФ и относящихся к компетенции внутренних войск [5, 6] можно предложить следующее условное группирование методик работы с личным составом по принципу возложенных на него задач:</w:t>
      </w:r>
    </w:p>
    <w:p w:rsidR="00794264" w:rsidRDefault="00794264" w:rsidP="00794264">
      <w:pPr>
        <w:pStyle w:val="a3"/>
        <w:numPr>
          <w:ilvl w:val="0"/>
          <w:numId w:val="15"/>
        </w:numPr>
        <w:spacing w:line="360" w:lineRule="auto"/>
        <w:jc w:val="both"/>
      </w:pPr>
      <w:r>
        <w:t>Группа методик для военнослужащих караульной и конвойной служб</w:t>
      </w:r>
    </w:p>
    <w:p w:rsidR="00794264" w:rsidRDefault="00794264" w:rsidP="00794264">
      <w:pPr>
        <w:pStyle w:val="a3"/>
        <w:numPr>
          <w:ilvl w:val="0"/>
          <w:numId w:val="15"/>
        </w:numPr>
        <w:spacing w:line="360" w:lineRule="auto"/>
        <w:jc w:val="both"/>
      </w:pPr>
      <w:r>
        <w:t>Группа методик для военнослужащих оперативной службы и служб специального назначения</w:t>
      </w:r>
    </w:p>
    <w:p w:rsidR="00794264" w:rsidRDefault="00794264" w:rsidP="00794264">
      <w:pPr>
        <w:pStyle w:val="a3"/>
        <w:numPr>
          <w:ilvl w:val="0"/>
          <w:numId w:val="15"/>
        </w:numPr>
        <w:spacing w:line="360" w:lineRule="auto"/>
        <w:jc w:val="both"/>
      </w:pPr>
      <w:r>
        <w:t>Группа  методик для военнослужащих транспортно-технических служб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Методические разработки первой группы должны быть ориентированы на подразделения, где личный состав</w:t>
      </w:r>
    </w:p>
    <w:p w:rsidR="00794264" w:rsidRDefault="00794264" w:rsidP="00794264">
      <w:pPr>
        <w:pStyle w:val="a3"/>
        <w:numPr>
          <w:ilvl w:val="0"/>
          <w:numId w:val="16"/>
        </w:numPr>
        <w:spacing w:line="360" w:lineRule="auto"/>
        <w:jc w:val="both"/>
      </w:pPr>
      <w:r>
        <w:t>занимается охраной важных государственных объектов и по долгу службы может контактировать с преступными элементами, включая расхитителей государственной собственности, а также террористов, прошедших специальную подготовку по проникновению на территорию охраняемых объектов с диверсионными целями;</w:t>
      </w:r>
    </w:p>
    <w:p w:rsidR="00794264" w:rsidRDefault="00794264" w:rsidP="00794264">
      <w:pPr>
        <w:pStyle w:val="a3"/>
        <w:numPr>
          <w:ilvl w:val="0"/>
          <w:numId w:val="16"/>
        </w:numPr>
        <w:spacing w:line="360" w:lineRule="auto"/>
        <w:jc w:val="both"/>
      </w:pPr>
      <w:r>
        <w:t>находится в непосредственном контакте с преступными элементами, находящимися под стражей или осужденными.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Методические разработки второй группы должны быть ориентированы на подразделения, где личный состав занят работой по выявлению, задержанию или ликвидации преступных (в том числе и вооруженных) группировок.</w:t>
      </w:r>
    </w:p>
    <w:p w:rsidR="00794264" w:rsidRDefault="00794264" w:rsidP="00794264">
      <w:pPr>
        <w:pStyle w:val="a3"/>
        <w:spacing w:line="360" w:lineRule="auto"/>
        <w:ind w:firstLine="708"/>
        <w:jc w:val="both"/>
      </w:pPr>
      <w:r>
        <w:t>Методические разработки третьей группы должны быть ориентированы на подразделения, где личный состав занят работой по обеспечению транспортных перевозок на железнодорожном, водном и авиационном транспорте.</w:t>
      </w:r>
    </w:p>
    <w:p w:rsidR="00794264" w:rsidRDefault="00794264" w:rsidP="00794264">
      <w:pPr>
        <w:pStyle w:val="a3"/>
        <w:spacing w:line="360" w:lineRule="auto"/>
        <w:jc w:val="both"/>
        <w:rPr>
          <w:u w:val="single"/>
        </w:rPr>
      </w:pPr>
      <w:r>
        <w:t xml:space="preserve">3.2     </w:t>
      </w:r>
      <w:r>
        <w:rPr>
          <w:u w:val="single"/>
        </w:rPr>
        <w:t>Особенности индивидуальной работы воспитателя внутренних войск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</w:pPr>
      <w:r>
        <w:t>Следует учитывать, что особенности воспитания рассмотренных категорий военнослужащих по своему содержанию имеют специфическое проявление в тех или иных военно-профессиональных условиях. При этом наиболее значимыми из них выступают особенности организации воспитательной работы в подразделениях по охране и конвоированию осужденных, а также подразделениях специального назначения.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</w:pPr>
      <w:r>
        <w:t>Ее основная цель заключается в доведении до сознания каждого военнослужащего государственной значимости службы в данном виде подразделений внутренних войск, четкого и точного соблюдения уставных требований, высокой бдительности. Не менее важным считается формирование на положительных примерах моральной и психологической готовности к решительным и инициативным действиям в нестандартной обстановке, уверенности в обращении с оружием. В частности достаточное внимание в воспитательной работе в карауле офицером должно уделяться обеспечению жизни и здоровья военнослужащих. С этой целью проводятся, как правило, индивидуальные собеседования с подчиненными, изучение морально-психологического климата в подразделении, обучение начальников караулов и разводящих практике воспитательной работы с каждым из подчиненных им</w:t>
      </w:r>
      <w:r>
        <w:rPr>
          <w:color w:val="0000FF"/>
        </w:rPr>
        <w:t xml:space="preserve"> </w:t>
      </w:r>
      <w:r>
        <w:t>караульных. Не менее важное воспитательное влияние на качество гарнизонной и караульной службы оказывает полнота материально-бытового обеспечения личного состава и своевременное доведение положенных норм довольствия.</w:t>
      </w:r>
    </w:p>
    <w:p w:rsidR="00794264" w:rsidRDefault="00794264" w:rsidP="00794264">
      <w:pPr>
        <w:pStyle w:val="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Основными формами воспитательной работы во время несения гарнизонной и караульной службы являются индивидуальные беседы, соревнование, средства стенной печати (Боевые листки и Листки-молнии) и массовой информации (чтение периодической печати, прослушивание радиопередач, просмотр телепередач).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12" w:lineRule="auto"/>
        <w:ind w:firstLine="709"/>
        <w:jc w:val="both"/>
      </w:pPr>
      <w:r>
        <w:t>Анализ представленного понимания сущности и содержания воспитательного процесса в подразделениях и частях лишь отражает уровень ее современной теоретической разработки в военной педагогике. Методика же его организации и осуществления раскрывается в соответствующих педагогических (воспитательных) технологиях.</w:t>
      </w:r>
    </w:p>
    <w:p w:rsidR="00794264" w:rsidRDefault="00794264" w:rsidP="00794264">
      <w:pPr>
        <w:pStyle w:val="a3"/>
        <w:spacing w:line="360" w:lineRule="auto"/>
        <w:ind w:firstLine="703"/>
        <w:jc w:val="both"/>
        <w:rPr>
          <w:color w:val="0000FF"/>
        </w:rPr>
      </w:pPr>
      <w:r>
        <w:t xml:space="preserve">Основной приоритет строительства Внутренних войск - дальнейшее развитие соединений и воинских частей оперативного назначения и повышение ресурсообеспеченности войск [10]. Реформирование войск предусматривает их поэтапное строительство до 2010 года, первый - до 2006 года, второй - до 2010-го. До 2005 года будут осуществлены первоочередные мероприятия по оптимизации структуры, состава и численности Внутренних войск, завершено создание группировок в регионах со сложной общественно-политической и криминогенной обстановкой и преобразование округов Внутренних войск МВД России в региональные командования (управления) в федеральных округах. Соединения и части оперативного назначения будут переведены на бригадную основу с упразднением избыточных структур промежуточных органов управления, частей обеспечения и обслуживания. Планируется максимально высвободить Внутренние войска от выполнения задач по несению патрульно-постовой службы в населенных пунктах, охране важных государственных объектов, специальных грузов и сооружений на коммуникациях. До 2004 года завершится создание сил специального назначения как самостоятельного компонента Внутренних войск. В 2006-2010 годах спланировано завершить проведение мероприятий по совершенствованию организационной структуры соединений и частей Внутренних войск - основы сил обеспечения внутренней безопасности Российской Федерации. </w:t>
      </w:r>
    </w:p>
    <w:p w:rsidR="00794264" w:rsidRDefault="00794264" w:rsidP="00794264">
      <w:pPr>
        <w:pStyle w:val="a3"/>
        <w:spacing w:line="360" w:lineRule="auto"/>
        <w:ind w:firstLine="705"/>
        <w:jc w:val="both"/>
      </w:pPr>
      <w:r>
        <w:t>В последние годы в целях совершенствования системы морально-психологического обеспечения служебно-боевой деятельности внутренних войск, в Управлении по воспитательной работе Главного командования внутренних войск МВД России используют новые формы и методы работы с личным составом. Учитывая тягу молодых людей, прибывающих в войска для прохождения военной службы, к современным информационным технологиям и компьютерам,  в Главкомате внутренних войск разработана и подготовлена серия мультимедийных программ для использования в воспитательной работе. По сообщениям в прессе</w:t>
      </w:r>
      <w:r>
        <w:rPr>
          <w:rStyle w:val="a6"/>
        </w:rPr>
        <w:footnoteReference w:id="3"/>
      </w:r>
      <w:r>
        <w:t xml:space="preserve"> [1]в ближайшее время внутренние войска должны полностью перейти на новые, более прогрессивные методы обучения. Предполагается, что применение современных технологий значительно повысит интерес личного состава войск к учебным занятиям. В войска уже направлено более 2 тысяч мультимедийных компакт-дисков, а к 27 марта 2006 – Дню внутренних войск, подготовлен к реализации новый проект, посвященный их истории, боевому пути и традициям.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/>
          <w:bCs/>
          <w:i/>
          <w:iCs/>
        </w:rPr>
        <w:t>Индивидуально-воспитательная работа</w:t>
      </w:r>
      <w:r>
        <w:t xml:space="preserve"> представляет собой </w:t>
      </w:r>
      <w:r>
        <w:rPr>
          <w:i/>
          <w:iCs/>
        </w:rPr>
        <w:t>целенаправленное психолого-педагогическое воздействие на сознание, чувства и волю воспитуемого (педагогическое взаимодействие с ним) с максимальным учетом особенностей (психических и психологических) его личностной сферы</w:t>
      </w:r>
      <w:r>
        <w:t>. В ее основе лежат требования принципа индивидуального подхода в воспитании. Ответственность за ее организацию и проведение возложена на прямых начальников военнослужащих.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Рассматриваемый вид воспитательной работы предполагает выполнение целого ряда психолого-педагогических действий. Их изложение в определенной взаимосвязанной системе позволяет сформировать </w:t>
      </w:r>
      <w:r>
        <w:rPr>
          <w:b/>
          <w:bCs/>
        </w:rPr>
        <w:t xml:space="preserve">алгоритм организации и проведения индивидуальной воспитательной работы </w:t>
      </w:r>
      <w:r>
        <w:t>[3, 8, 9].</w:t>
      </w:r>
    </w:p>
    <w:p w:rsidR="00794264" w:rsidRDefault="00794264" w:rsidP="00794264">
      <w:pPr>
        <w:widowControl w:val="0"/>
        <w:numPr>
          <w:ilvl w:val="0"/>
          <w:numId w:val="18"/>
        </w:numPr>
        <w:suppressLineNumbers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Первым элементом </w:t>
      </w:r>
      <w:r>
        <w:t>алгоритма выступает определение тех профессионально-значимых качеств личности подчиненного (объекта воспитания), которые будут положительно влиять на эффективность его военно-профессиональной деятельности. В воинских частях и на кораблях эта задача, как правило, решается военными психологами, разрабатывающими проблемы профессиографического описания и составляющими профессиограммы конкретных воинских специальностей. В то же время допускается, что офицер (субъект воспитания), в зависимости от своей психолого-педагогической подготовленности и условий конкретного подразделения, может их уточнять и конкретизировать.</w:t>
      </w:r>
    </w:p>
    <w:p w:rsidR="00794264" w:rsidRDefault="00794264" w:rsidP="00794264">
      <w:pPr>
        <w:widowControl w:val="0"/>
        <w:numPr>
          <w:ilvl w:val="0"/>
          <w:numId w:val="18"/>
        </w:numPr>
        <w:suppressLineNumbers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 xml:space="preserve">В рамках </w:t>
      </w:r>
      <w:r>
        <w:rPr>
          <w:u w:val="single"/>
        </w:rPr>
        <w:t>второго элемента</w:t>
      </w:r>
      <w:r>
        <w:t xml:space="preserve"> осуществляется изучение психических и психологических особенностей личностной сферы военнослужащего с последующим уточнением, накоплением и систематизацией их показателей. Здесь же определяется соответствие их уровня существующим профессиограммным требованиям. На основании сравнения полученных результатов и требований профессиограммы формируется так называемый «педагогический диагноз», в котором отражаются ответы на три вопроса: какие военно-профессиональные качества личности военнослужащего необходимо сформировать, какие развивать до нужного уровня или совершенствовать и какие важно расформировать (изжить, ликвидировать) или снизить до допустимого значения. В отечественной военной педагогике эта работа офицера в последние годы получила название педагогической прогностики.</w:t>
      </w:r>
    </w:p>
    <w:p w:rsidR="00794264" w:rsidRDefault="00794264" w:rsidP="00794264">
      <w:pPr>
        <w:widowControl w:val="0"/>
        <w:numPr>
          <w:ilvl w:val="0"/>
          <w:numId w:val="18"/>
        </w:numPr>
        <w:suppressLineNumbers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Третий элемент</w:t>
      </w:r>
      <w:r>
        <w:t xml:space="preserve"> предполагает выбор офицером наиболее эффективных для конкретного военнослужащего методов и средств воспитательного воздействия (педагогического взаимодействия). Одновременно решаются задачи обеспечения единства и согласованности педагогической деятельности других субъектов воспитательной системы подразделения (младших командиров и педагогического актива) в отношении данного военнослужащего.</w:t>
      </w:r>
    </w:p>
    <w:p w:rsidR="00794264" w:rsidRDefault="00794264" w:rsidP="00794264">
      <w:pPr>
        <w:widowControl w:val="0"/>
        <w:numPr>
          <w:ilvl w:val="0"/>
          <w:numId w:val="18"/>
        </w:numPr>
        <w:suppressLineNumbers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t xml:space="preserve">В ходе решения задач </w:t>
      </w:r>
      <w:r>
        <w:rPr>
          <w:u w:val="single"/>
        </w:rPr>
        <w:t>четвертого элемента</w:t>
      </w:r>
      <w:r>
        <w:t xml:space="preserve"> осуществляется собственно индивидуальное воспитательное воздействие на подчиненного (педагогическое взаимодействие с ним) с учетом результатов и решений, принятых в рамках первых трех элементов. При необходимости офицер оказывает помощь (поддержку) другим субъектам воспитания, имеющим недостаточный опыт воспитательной работы, осуществляет планирование наиболее важных мероприятий в подразделении с учетом специфики решаемых им боевых, вахтенных, служебных и других задач.</w:t>
      </w:r>
    </w:p>
    <w:p w:rsidR="00794264" w:rsidRDefault="00794264" w:rsidP="00794264">
      <w:pPr>
        <w:widowControl w:val="0"/>
        <w:numPr>
          <w:ilvl w:val="0"/>
          <w:numId w:val="18"/>
        </w:numPr>
        <w:suppressLineNumbers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t xml:space="preserve">Заключительный </w:t>
      </w:r>
      <w:r>
        <w:rPr>
          <w:u w:val="single"/>
        </w:rPr>
        <w:t>пятый элемент</w:t>
      </w:r>
      <w:r>
        <w:t xml:space="preserve"> алгоритма предусматривает анализ результативности проводимой индивидуальной воспитательной работы (определение динамики и направленности изменений личностных характеристик подчиненного), а также внесение, при необходимости, корректив в педагогическую деятельность субъектов воспитательной системы подразделения (уточнение или изменение целей, методов и средств воспитания).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Объединение рассмотренных элементов в систему индивидуальной воспитательной работы позволяет представить ее в виде, показанном на схеме.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Анализ схемы показывает, что практический каждый из ее элементов получает информацию от других, учитывает происходящие в них изменения, позволяет достаточно гибко реагировать на новую психолого-педагогическую информацию, касающуюся подчиненного.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683"/>
        <w:gridCol w:w="360"/>
        <w:gridCol w:w="324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  <w:gridCol w:w="683"/>
        <w:gridCol w:w="684"/>
        <w:gridCol w:w="684"/>
      </w:tblGrid>
      <w:tr w:rsidR="00794264">
        <w:trPr>
          <w:cantSplit/>
          <w:trHeight w:val="95"/>
        </w:trPr>
        <w:tc>
          <w:tcPr>
            <w:tcW w:w="683" w:type="dxa"/>
            <w:tcBorders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94264">
        <w:trPr>
          <w:cantSplit/>
          <w:trHeight w:val="95"/>
        </w:trPr>
        <w:tc>
          <w:tcPr>
            <w:tcW w:w="13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94264">
        <w:trPr>
          <w:cantSplit/>
          <w:trHeight w:val="95"/>
        </w:trPr>
        <w:tc>
          <w:tcPr>
            <w:tcW w:w="13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E90B2E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6" style="position:absolute;left:0;text-align:left;z-index:251656192;mso-position-horizontal-relative:text;mso-position-vertical-relative:text" from="-2.9pt,1.35pt" to="25.15pt,1.35pt">
                  <v:stroke endarrow="block"/>
                </v:line>
              </w:pic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E90B2E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7" style="position:absolute;left:0;text-align:left;z-index:251657216;mso-position-horizontal-relative:text;mso-position-vertical-relative:text" from="-2.85pt,1.6pt" to="25.2pt,1.6pt">
                  <v:stroke endarrow="block"/>
                </v:line>
              </w:pic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E90B2E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-2pt,1.6pt" to="26.05pt,1.6pt">
                  <v:stroke endarrow="block"/>
                </v:line>
              </w:pic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794264" w:rsidRDefault="00E90B2E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-2.15pt,1.6pt" to="25.9pt,1.6pt">
                  <v:stroke endarrow="block"/>
                </v:line>
              </w:pic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94264">
        <w:trPr>
          <w:cantSplit/>
          <w:trHeight w:val="95"/>
        </w:trPr>
        <w:tc>
          <w:tcPr>
            <w:tcW w:w="683" w:type="dxa"/>
            <w:tcBorders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0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684" w:type="dxa"/>
            <w:tcBorders>
              <w:left w:val="single" w:sz="4" w:space="0" w:color="auto"/>
            </w:tcBorders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794264">
        <w:tc>
          <w:tcPr>
            <w:tcW w:w="1043" w:type="dxa"/>
            <w:gridSpan w:val="2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before="120" w:line="360" w:lineRule="auto"/>
              <w:jc w:val="both"/>
            </w:pPr>
            <w:r>
              <w:t>Рис.1</w:t>
            </w:r>
          </w:p>
        </w:tc>
        <w:tc>
          <w:tcPr>
            <w:tcW w:w="8528" w:type="dxa"/>
            <w:gridSpan w:val="13"/>
          </w:tcPr>
          <w:p w:rsidR="00794264" w:rsidRDefault="00794264" w:rsidP="00794264">
            <w:pPr>
              <w:widowControl w:val="0"/>
              <w:suppressLineNumbers/>
              <w:autoSpaceDE w:val="0"/>
              <w:autoSpaceDN w:val="0"/>
              <w:adjustRightInd w:val="0"/>
              <w:spacing w:before="120" w:line="360" w:lineRule="auto"/>
              <w:jc w:val="both"/>
            </w:pPr>
            <w:r>
              <w:t>Система (алгоритм) организации и проведения индивидуальной воспитательной работы в подразделении.</w:t>
            </w:r>
          </w:p>
        </w:tc>
      </w:tr>
    </w:tbl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Как показывает войсковая практика [8, 9], при организации и проведении индивидуальной воспитательной работы особое внимание следует уделять военнослужащим из числа молодого пополнения, с признаками отклоняющегося (девиантного) поведения, отличающимся замкнутостью или конфликтностью. При этом важно учитывать большой нравственный смысл индивидуального воспитания – военнослужащий не должен воспринимать себя в качестве объекта воспитания. Для этого в большей степени делается упор на педагогическое взаимодействие, взаимопомощь и взаимоподдержку, а также создание условий, стимулирующих максимальное проявление возможностей каждого военного моряка в интересах службы и личностной самореализации.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t>Искусство индивидуального подхода в воспитании, как и целостной воспитательной деятельности, во многом проявляется в том, умеет ли офицер выявлять динамику в развитии личностной сферы подчиненных. Ее позитивная направленность обязательно должна встречать поддержку у воспитателя. Негативная же – побуждать к выяснению причин и источников их породивших, заставить (помочь) преодолеть наметившуюся тенденцию. К тому же, педагогическое мастерство позволяет командиру понять, в какой степени ему удается добиваться положительных изменений в профессиональной деятельности подчиненных.</w:t>
      </w: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Применение разработанных к настоящему времени в отечественной военной педагогике форм, методов и средств воспитания во всех видах воспитательной работы осуществляется комплексно и позволяет обеспечить качественное функционирование системы воспитания, достичь необходимого уровня ее эффективности.</w:t>
      </w:r>
    </w:p>
    <w:p w:rsidR="00794264" w:rsidRDefault="00BF1ABC" w:rsidP="00794264">
      <w:pPr>
        <w:pStyle w:val="a3"/>
        <w:spacing w:before="0" w:after="0"/>
      </w:pPr>
      <w:r>
        <w:br w:type="page"/>
      </w:r>
      <w:r w:rsidR="00794264">
        <w:t>ЗАКЛЮЧЕНИЕ</w:t>
      </w:r>
    </w:p>
    <w:p w:rsidR="00794264" w:rsidRDefault="00794264" w:rsidP="00794264">
      <w:pPr>
        <w:pStyle w:val="a3"/>
        <w:spacing w:before="0" w:after="0"/>
      </w:pPr>
    </w:p>
    <w:p w:rsidR="00794264" w:rsidRDefault="00794264" w:rsidP="00794264">
      <w:pPr>
        <w:widowControl w:val="0"/>
        <w:suppressLineNumbers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Характер внутренних проблем национальной безопасности России ставит вопрос о необходимости осуществления в ближайшие годы дополнительных государственных мер по укреплению морально-психологического потенциала страны, повышению престижа военной службы во внутренних войсках, решению социальных проблем военнослужащих и членов их семей. Вот почему на современном этапе  военного строительства в МВД РФ основной целью воспитательной деятельности всех категорий руководящего звена подразделений и частей  является определение содер</w:t>
      </w:r>
      <w:r>
        <w:softHyphen/>
        <w:t>жания, места и роли системы воспитания военнослужащих внутренних войск в осуществлении государственной политики в области военного строительства, в деятельности субъектов системы воспитания военнослужащих по поддержанию высоко</w:t>
      </w:r>
      <w:r>
        <w:softHyphen/>
        <w:t>го уровня морально-психологического состояния и воинской дисципли</w:t>
      </w:r>
      <w:r>
        <w:softHyphen/>
        <w:t>ны личного состава, повышению престижа военной службы и авторитета внутренних войск МВД Российской Федерации.</w:t>
      </w:r>
    </w:p>
    <w:p w:rsidR="00794264" w:rsidRDefault="00BF1ABC" w:rsidP="00794264">
      <w:pPr>
        <w:pStyle w:val="a3"/>
        <w:spacing w:before="0" w:after="0"/>
      </w:pPr>
      <w:r>
        <w:br w:type="page"/>
      </w:r>
      <w:r w:rsidR="00794264">
        <w:t>СПИСОК ИСПОЛЬЗОВАННОЙ ЛИТЕРАТУРЫ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Кубышкин Е. П. В войска поступили новые мультимедийные учебные пособия. Экспресс-новости. Пресс бюро ГК ВВ МВД </w:t>
      </w:r>
      <w:r>
        <w:rPr>
          <w:rStyle w:val="a7"/>
          <w:sz w:val="24"/>
          <w:szCs w:val="24"/>
        </w:rPr>
        <w:t>09.02.2005 г – 4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Григорович Л. А. И др. Педагогика и психология: Уч. пособие  - М.: Гардарики, 2005 – 480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Соколова Е. Н. Морально-психологическая подготовка сотрудников правоохранительных органов . Педагогический аспект./Под ред. В. Я. Кикотя – М.: 2005 – 560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Соколова Е. Н. Начальная профессиональная подготовка: Учебно-методическое пособие – М.: Издательство «Щит-М» -  2004 - 490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Фокин В. М. Правоохранительные органы Российской Федерации. Учебник – М.: Издательство «Былина» - М.: 2004 - 304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Коряковцев В. В. Правоохранительные органы. Краткий курс – СПб.: «Питер» - 2005 – 256 с</w:t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>Кон И. С. Психология юношеского возраста. – М.: Просвещение – 2001-360 с</w:t>
      </w:r>
      <w:r>
        <w:rPr>
          <w:rStyle w:val="a7"/>
          <w:sz w:val="24"/>
          <w:szCs w:val="24"/>
        </w:rPr>
        <w:tab/>
      </w:r>
    </w:p>
    <w:p w:rsidR="00794264" w:rsidRDefault="00794264" w:rsidP="00794264">
      <w:pPr>
        <w:pStyle w:val="2"/>
        <w:numPr>
          <w:ilvl w:val="0"/>
          <w:numId w:val="2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rStyle w:val="a7"/>
          <w:sz w:val="24"/>
          <w:szCs w:val="24"/>
        </w:rPr>
        <w:t xml:space="preserve">Липский И. А. </w:t>
      </w:r>
      <w:r>
        <w:rPr>
          <w:b w:val="0"/>
          <w:bCs w:val="0"/>
          <w:sz w:val="24"/>
          <w:szCs w:val="24"/>
        </w:rPr>
        <w:t>Прогнозирование социально-педагогических процессов в полку (на корабле). Краткий курс лекций по социальной педагогике. - М.,1995. - С.91-101.</w:t>
      </w:r>
    </w:p>
    <w:p w:rsidR="00794264" w:rsidRDefault="00794264" w:rsidP="00794264">
      <w:pPr>
        <w:pStyle w:val="1"/>
        <w:ind w:left="705" w:hanging="345"/>
        <w:rPr>
          <w:sz w:val="24"/>
          <w:szCs w:val="24"/>
        </w:rPr>
      </w:pPr>
      <w:r>
        <w:rPr>
          <w:rStyle w:val="a7"/>
          <w:sz w:val="24"/>
          <w:szCs w:val="24"/>
        </w:rPr>
        <w:t>9.</w:t>
      </w:r>
      <w:r>
        <w:rPr>
          <w:rStyle w:val="a7"/>
          <w:sz w:val="24"/>
          <w:szCs w:val="24"/>
        </w:rPr>
        <w:tab/>
        <w:t xml:space="preserve">Липский И. А. </w:t>
      </w:r>
      <w:r>
        <w:rPr>
          <w:b w:val="0"/>
          <w:bCs w:val="0"/>
          <w:sz w:val="24"/>
          <w:szCs w:val="24"/>
        </w:rPr>
        <w:t>Военно-социальная работа на уровне человека. Журнал "Армия и общество". - 1998. - № 1. С.84-95</w:t>
      </w:r>
      <w:r>
        <w:rPr>
          <w:sz w:val="24"/>
          <w:szCs w:val="24"/>
        </w:rPr>
        <w:t xml:space="preserve"> </w:t>
      </w:r>
    </w:p>
    <w:p w:rsidR="00794264" w:rsidRDefault="00794264" w:rsidP="00794264">
      <w:pPr>
        <w:pStyle w:val="1"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10.Удманцев В. П. Мы готовим универсальных солдат. Экспресс-новости.</w:t>
      </w:r>
    </w:p>
    <w:p w:rsidR="00794264" w:rsidRDefault="00794264" w:rsidP="00794264">
      <w:pPr>
        <w:pStyle w:val="1"/>
        <w:ind w:left="36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Пресс бюро ГК ВВ МВД </w:t>
      </w:r>
      <w:r>
        <w:rPr>
          <w:rStyle w:val="a7"/>
          <w:sz w:val="24"/>
          <w:szCs w:val="24"/>
        </w:rPr>
        <w:t>01.11.2002 г</w:t>
      </w:r>
    </w:p>
    <w:p w:rsidR="00794264" w:rsidRDefault="00794264" w:rsidP="00794264">
      <w:pPr>
        <w:pStyle w:val="2"/>
        <w:numPr>
          <w:ilvl w:val="0"/>
          <w:numId w:val="19"/>
        </w:numPr>
        <w:spacing w:line="360" w:lineRule="auto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Шейнов В. П. Искусство убеждать – М.: Изд. «ПРИОР», 2001 – 304 с</w:t>
      </w:r>
      <w:bookmarkStart w:id="0" w:name="_GoBack"/>
      <w:bookmarkEnd w:id="0"/>
    </w:p>
    <w:sectPr w:rsidR="0079426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68" w:rsidRDefault="00331A68">
      <w:r>
        <w:separator/>
      </w:r>
    </w:p>
  </w:endnote>
  <w:endnote w:type="continuationSeparator" w:id="0">
    <w:p w:rsidR="00331A68" w:rsidRDefault="0033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991" w:rsidRDefault="006D3141">
    <w:pPr>
      <w:pStyle w:val="aa"/>
      <w:framePr w:wrap="auto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CA6991" w:rsidRDefault="00CA699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68" w:rsidRDefault="00331A68">
      <w:r>
        <w:separator/>
      </w:r>
    </w:p>
  </w:footnote>
  <w:footnote w:type="continuationSeparator" w:id="0">
    <w:p w:rsidR="00331A68" w:rsidRDefault="00331A68">
      <w:r>
        <w:continuationSeparator/>
      </w:r>
    </w:p>
  </w:footnote>
  <w:footnote w:id="1">
    <w:p w:rsidR="00331A68" w:rsidRDefault="00CA6991" w:rsidP="00794264">
      <w:pPr>
        <w:pStyle w:val="a4"/>
      </w:pPr>
      <w:r>
        <w:rPr>
          <w:rStyle w:val="a6"/>
        </w:rPr>
        <w:t>11</w:t>
      </w:r>
      <w:r>
        <w:t xml:space="preserve"> </w:t>
      </w:r>
      <w:r>
        <w:rPr>
          <w:sz w:val="18"/>
          <w:szCs w:val="18"/>
        </w:rPr>
        <w:t>Шейнов В. П. Искусство убеждать – М.: Изд. «ПРИОР», 2001 – 304 с</w:t>
      </w:r>
    </w:p>
  </w:footnote>
  <w:footnote w:id="2">
    <w:p w:rsidR="00CA6991" w:rsidRDefault="00CA6991" w:rsidP="00794264">
      <w:pPr>
        <w:pStyle w:val="2"/>
        <w:spacing w:line="360" w:lineRule="auto"/>
        <w:ind w:left="360"/>
        <w:rPr>
          <w:b w:val="0"/>
          <w:bCs w:val="0"/>
          <w:sz w:val="18"/>
          <w:szCs w:val="18"/>
        </w:rPr>
      </w:pPr>
      <w:r>
        <w:rPr>
          <w:rStyle w:val="a6"/>
          <w:b w:val="0"/>
          <w:bCs w:val="0"/>
          <w:sz w:val="18"/>
          <w:szCs w:val="18"/>
        </w:rPr>
        <w:t>11</w:t>
      </w:r>
      <w:r>
        <w:rPr>
          <w:b w:val="0"/>
          <w:bCs w:val="0"/>
          <w:sz w:val="18"/>
          <w:szCs w:val="18"/>
        </w:rPr>
        <w:t xml:space="preserve"> Шейнов В. П. Искусство убеждать – М.: Изд. «ПРИОР», 2001 – 304 с</w:t>
      </w:r>
    </w:p>
    <w:p w:rsidR="00331A68" w:rsidRDefault="00331A68" w:rsidP="00794264">
      <w:pPr>
        <w:pStyle w:val="2"/>
        <w:spacing w:line="360" w:lineRule="auto"/>
        <w:ind w:left="360"/>
      </w:pPr>
    </w:p>
  </w:footnote>
  <w:footnote w:id="3">
    <w:p w:rsidR="00CA6991" w:rsidRDefault="00CA6991" w:rsidP="00794264">
      <w:pPr>
        <w:pStyle w:val="2"/>
        <w:spacing w:line="270" w:lineRule="atLeast"/>
        <w:rPr>
          <w:sz w:val="18"/>
          <w:szCs w:val="18"/>
        </w:rPr>
      </w:pPr>
      <w:r>
        <w:rPr>
          <w:rStyle w:val="a6"/>
          <w:b w:val="0"/>
          <w:bCs w:val="0"/>
          <w:sz w:val="18"/>
          <w:szCs w:val="18"/>
        </w:rPr>
        <w:footnoteRef/>
      </w:r>
      <w:r>
        <w:rPr>
          <w:b w:val="0"/>
          <w:bCs w:val="0"/>
          <w:sz w:val="18"/>
          <w:szCs w:val="18"/>
        </w:rPr>
        <w:t xml:space="preserve"> Кубышкин Е. П. В войска поступили новые мультимедийные учебные пособия. Экспресс-новости. Пресс бюро ГК ВВ МВД </w:t>
      </w:r>
      <w:r>
        <w:rPr>
          <w:rStyle w:val="a7"/>
          <w:sz w:val="18"/>
          <w:szCs w:val="18"/>
        </w:rPr>
        <w:t>09.02.2005 г.</w:t>
      </w:r>
    </w:p>
    <w:p w:rsidR="00331A68" w:rsidRDefault="00331A68" w:rsidP="00794264">
      <w:pPr>
        <w:pStyle w:val="2"/>
        <w:spacing w:line="270" w:lineRule="atLeas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44D5"/>
    <w:multiLevelType w:val="hybridMultilevel"/>
    <w:tmpl w:val="ED463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B349E"/>
    <w:multiLevelType w:val="hybridMultilevel"/>
    <w:tmpl w:val="7DBE725C"/>
    <w:lvl w:ilvl="0" w:tplc="2DFA476A">
      <w:start w:val="1"/>
      <w:numFmt w:val="bullet"/>
      <w:lvlText w:val=""/>
      <w:lvlJc w:val="left"/>
      <w:pPr>
        <w:tabs>
          <w:tab w:val="num" w:pos="1040"/>
        </w:tabs>
        <w:ind w:firstLine="68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E247F3C"/>
    <w:multiLevelType w:val="hybridMultilevel"/>
    <w:tmpl w:val="052CE8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FB5293"/>
    <w:multiLevelType w:val="hybridMultilevel"/>
    <w:tmpl w:val="16D075E0"/>
    <w:lvl w:ilvl="0" w:tplc="68D04C6C">
      <w:start w:val="1"/>
      <w:numFmt w:val="bullet"/>
      <w:lvlText w:val="◘"/>
      <w:lvlJc w:val="left"/>
      <w:pPr>
        <w:tabs>
          <w:tab w:val="num" w:pos="927"/>
        </w:tabs>
        <w:ind w:firstLine="567"/>
      </w:pPr>
      <w:rPr>
        <w:rFonts w:hint="default"/>
      </w:rPr>
    </w:lvl>
    <w:lvl w:ilvl="1" w:tplc="AE3818E4">
      <w:start w:val="1"/>
      <w:numFmt w:val="bullet"/>
      <w:lvlText w:val=""/>
      <w:lvlJc w:val="left"/>
      <w:pPr>
        <w:tabs>
          <w:tab w:val="num" w:pos="927"/>
        </w:tabs>
        <w:ind w:firstLine="567"/>
      </w:pPr>
      <w:rPr>
        <w:rFonts w:ascii="Wingdings 2" w:hAnsi="Wingdings 2" w:cs="Wingdings 2" w:hint="default"/>
        <w:b w:val="0"/>
        <w:bCs w:val="0"/>
        <w:i w:val="0"/>
        <w:iCs w:val="0"/>
        <w:sz w:val="20"/>
        <w:szCs w:val="2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DE85137"/>
    <w:multiLevelType w:val="hybridMultilevel"/>
    <w:tmpl w:val="BD2E00A0"/>
    <w:lvl w:ilvl="0" w:tplc="76365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24124"/>
    <w:multiLevelType w:val="multilevel"/>
    <w:tmpl w:val="A31AA8C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4F0067B"/>
    <w:multiLevelType w:val="hybridMultilevel"/>
    <w:tmpl w:val="A7304F98"/>
    <w:lvl w:ilvl="0" w:tplc="11368BD2">
      <w:start w:val="1"/>
      <w:numFmt w:val="bullet"/>
      <w:lvlText w:val=""/>
      <w:lvlJc w:val="left"/>
      <w:pPr>
        <w:tabs>
          <w:tab w:val="num" w:pos="1040"/>
        </w:tabs>
        <w:ind w:firstLine="680"/>
      </w:pPr>
      <w:rPr>
        <w:rFonts w:ascii="Wingdings 2" w:hAnsi="Wingdings 2" w:cs="Wingdings 2" w:hint="default"/>
        <w:b w:val="0"/>
        <w:bCs w:val="0"/>
        <w:i w:val="0"/>
        <w:iCs w:val="0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4F26791"/>
    <w:multiLevelType w:val="multilevel"/>
    <w:tmpl w:val="A31AA8C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5234F2A"/>
    <w:multiLevelType w:val="hybridMultilevel"/>
    <w:tmpl w:val="67A6A186"/>
    <w:lvl w:ilvl="0" w:tplc="052CA166">
      <w:start w:val="1"/>
      <w:numFmt w:val="bullet"/>
      <w:lvlText w:val="◘"/>
      <w:lvlJc w:val="left"/>
      <w:pPr>
        <w:tabs>
          <w:tab w:val="num" w:pos="1040"/>
        </w:tabs>
        <w:ind w:firstLine="68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BEC02DC"/>
    <w:multiLevelType w:val="hybridMultilevel"/>
    <w:tmpl w:val="C85886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C624565"/>
    <w:multiLevelType w:val="hybridMultilevel"/>
    <w:tmpl w:val="AEAC74DA"/>
    <w:lvl w:ilvl="0" w:tplc="9272925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240902"/>
    <w:multiLevelType w:val="multilevel"/>
    <w:tmpl w:val="842AE34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45B6EE4"/>
    <w:multiLevelType w:val="multilevel"/>
    <w:tmpl w:val="3A30C52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BE23C83"/>
    <w:multiLevelType w:val="hybridMultilevel"/>
    <w:tmpl w:val="E342F592"/>
    <w:lvl w:ilvl="0" w:tplc="2F8A4B9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6A7581"/>
    <w:multiLevelType w:val="multilevel"/>
    <w:tmpl w:val="47A618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>
    <w:nsid w:val="6D0D6789"/>
    <w:multiLevelType w:val="multilevel"/>
    <w:tmpl w:val="9854370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D860537"/>
    <w:multiLevelType w:val="hybridMultilevel"/>
    <w:tmpl w:val="9CB40E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6DEC476A"/>
    <w:multiLevelType w:val="multilevel"/>
    <w:tmpl w:val="E286D5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0BE0759"/>
    <w:multiLevelType w:val="hybridMultilevel"/>
    <w:tmpl w:val="105AB2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711F07CF"/>
    <w:multiLevelType w:val="hybridMultilevel"/>
    <w:tmpl w:val="940E78B2"/>
    <w:lvl w:ilvl="0" w:tplc="98465FF6">
      <w:start w:val="1"/>
      <w:numFmt w:val="bullet"/>
      <w:lvlText w:val="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  <w:b w:val="0"/>
        <w:bCs w:val="0"/>
        <w:i w:val="0"/>
        <w:iCs w:val="0"/>
        <w:sz w:val="20"/>
        <w:szCs w:val="20"/>
      </w:rPr>
    </w:lvl>
    <w:lvl w:ilvl="1" w:tplc="D7C2C670">
      <w:start w:val="1"/>
      <w:numFmt w:val="bullet"/>
      <w:lvlText w:val="◘"/>
      <w:lvlJc w:val="left"/>
      <w:pPr>
        <w:tabs>
          <w:tab w:val="num" w:pos="927"/>
        </w:tabs>
        <w:ind w:firstLine="567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58D6D12"/>
    <w:multiLevelType w:val="hybridMultilevel"/>
    <w:tmpl w:val="532C2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76712B09"/>
    <w:multiLevelType w:val="hybridMultilevel"/>
    <w:tmpl w:val="5B90F5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21"/>
  </w:num>
  <w:num w:numId="5">
    <w:abstractNumId w:val="20"/>
  </w:num>
  <w:num w:numId="6">
    <w:abstractNumId w:val="16"/>
  </w:num>
  <w:num w:numId="7">
    <w:abstractNumId w:val="19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  <w:num w:numId="14">
    <w:abstractNumId w:val="13"/>
  </w:num>
  <w:num w:numId="15">
    <w:abstractNumId w:val="12"/>
  </w:num>
  <w:num w:numId="16">
    <w:abstractNumId w:val="18"/>
  </w:num>
  <w:num w:numId="17">
    <w:abstractNumId w:val="5"/>
  </w:num>
  <w:num w:numId="18">
    <w:abstractNumId w:val="6"/>
  </w:num>
  <w:num w:numId="19">
    <w:abstractNumId w:val="10"/>
  </w:num>
  <w:num w:numId="20">
    <w:abstractNumId w:val="17"/>
  </w:num>
  <w:num w:numId="21">
    <w:abstractNumId w:val="1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264"/>
    <w:rsid w:val="00331A68"/>
    <w:rsid w:val="00586092"/>
    <w:rsid w:val="006D3141"/>
    <w:rsid w:val="00794264"/>
    <w:rsid w:val="00BF1ABC"/>
    <w:rsid w:val="00CA6991"/>
    <w:rsid w:val="00D81A6B"/>
    <w:rsid w:val="00E90B2E"/>
    <w:rsid w:val="00F5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B885E56-FEAC-42E6-9AE8-CBE077DB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6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4264"/>
    <w:pPr>
      <w:keepNext/>
      <w:widowControl w:val="0"/>
      <w:suppressLineNumbers/>
      <w:shd w:val="clear" w:color="auto" w:fill="FFFFFF"/>
      <w:autoSpaceDE w:val="0"/>
      <w:autoSpaceDN w:val="0"/>
      <w:adjustRightInd w:val="0"/>
      <w:spacing w:line="312" w:lineRule="auto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942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794264"/>
    <w:pPr>
      <w:spacing w:before="168" w:after="168"/>
    </w:pPr>
  </w:style>
  <w:style w:type="paragraph" w:styleId="a4">
    <w:name w:val="footnote text"/>
    <w:basedOn w:val="a"/>
    <w:link w:val="a5"/>
    <w:uiPriority w:val="99"/>
    <w:semiHidden/>
    <w:rsid w:val="0079426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794264"/>
    <w:rPr>
      <w:vertAlign w:val="superscript"/>
    </w:rPr>
  </w:style>
  <w:style w:type="character" w:styleId="a7">
    <w:name w:val="Strong"/>
    <w:uiPriority w:val="99"/>
    <w:qFormat/>
    <w:rsid w:val="00794264"/>
    <w:rPr>
      <w:b/>
      <w:bCs/>
    </w:rPr>
  </w:style>
  <w:style w:type="paragraph" w:styleId="21">
    <w:name w:val="Body Text 2"/>
    <w:basedOn w:val="a"/>
    <w:link w:val="22"/>
    <w:uiPriority w:val="99"/>
    <w:rsid w:val="00794264"/>
    <w:pPr>
      <w:widowControl w:val="0"/>
      <w:suppressLineNumbers/>
      <w:shd w:val="clear" w:color="auto" w:fill="FFFFFF"/>
      <w:autoSpaceDE w:val="0"/>
      <w:autoSpaceDN w:val="0"/>
      <w:adjustRightInd w:val="0"/>
      <w:spacing w:line="312" w:lineRule="auto"/>
      <w:ind w:firstLine="709"/>
      <w:jc w:val="both"/>
    </w:pPr>
    <w:rPr>
      <w:color w:val="0000FF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794264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794264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794264"/>
    <w:pPr>
      <w:widowControl w:val="0"/>
      <w:suppressLineNumbers/>
      <w:shd w:val="clear" w:color="auto" w:fill="FFFFFF"/>
      <w:autoSpaceDE w:val="0"/>
      <w:autoSpaceDN w:val="0"/>
      <w:adjustRightInd w:val="0"/>
      <w:spacing w:line="312" w:lineRule="auto"/>
      <w:ind w:firstLine="709"/>
      <w:jc w:val="both"/>
    </w:pPr>
    <w:rPr>
      <w:color w:val="0000FF"/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HTML">
    <w:name w:val="HTML Preformatted"/>
    <w:basedOn w:val="a"/>
    <w:link w:val="HTML0"/>
    <w:uiPriority w:val="99"/>
    <w:rsid w:val="0079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7942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79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7393</Words>
  <Characters>42144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военный институт внутренних войск МВД России</vt:lpstr>
    </vt:vector>
  </TitlesOfParts>
  <Company>CKO</Company>
  <LinksUpToDate>false</LinksUpToDate>
  <CharactersWithSpaces>49439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военный институт внутренних войск МВД России</dc:title>
  <dc:subject/>
  <dc:creator>User</dc:creator>
  <cp:keywords/>
  <dc:description/>
  <cp:lastModifiedBy>admin</cp:lastModifiedBy>
  <cp:revision>2</cp:revision>
  <dcterms:created xsi:type="dcterms:W3CDTF">2014-03-05T00:42:00Z</dcterms:created>
  <dcterms:modified xsi:type="dcterms:W3CDTF">2014-03-05T00:42:00Z</dcterms:modified>
</cp:coreProperties>
</file>