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1F" w:rsidRPr="00B40A93" w:rsidRDefault="00DD581F" w:rsidP="00B40A93">
      <w:pPr>
        <w:pStyle w:val="ab"/>
        <w:jc w:val="center"/>
      </w:pPr>
      <w:r w:rsidRPr="00B40A93">
        <w:t>ФЕДЕРАЛЬНОЕ АГЕНТСТВО ПО ОБРАЗОВАНИЮ РФ</w:t>
      </w:r>
    </w:p>
    <w:p w:rsidR="00DD581F" w:rsidRPr="00B40A93" w:rsidRDefault="00E75747" w:rsidP="00B40A93">
      <w:pPr>
        <w:pStyle w:val="ab"/>
        <w:jc w:val="center"/>
      </w:pPr>
      <w:r w:rsidRPr="00B40A93">
        <w:t>ГОУ</w:t>
      </w:r>
      <w:r w:rsidR="003F5D83" w:rsidRPr="00B40A93">
        <w:t xml:space="preserve"> </w:t>
      </w:r>
      <w:r w:rsidRPr="00B40A93">
        <w:t>ВПО «</w:t>
      </w:r>
      <w:r w:rsidR="00DD581F" w:rsidRPr="00B40A93">
        <w:t>КАЛУЖСКИЙ ГОСУДАРСТВЕННЫЙ ПЕДАГОГИЧЕСКИЙ УНИВЕРСИТЕТ ИМЕНИ К.Э.ЦИОЛКОВСКОГО</w:t>
      </w:r>
      <w:r w:rsidRPr="00B40A93">
        <w:t>»</w:t>
      </w:r>
    </w:p>
    <w:p w:rsidR="00DD581F" w:rsidRPr="00B40A93" w:rsidRDefault="00DD581F" w:rsidP="00B40A93">
      <w:pPr>
        <w:pStyle w:val="ab"/>
        <w:jc w:val="center"/>
      </w:pPr>
      <w:r w:rsidRPr="00B40A93">
        <w:t>Факультет психологии</w:t>
      </w: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Default="00DD581F" w:rsidP="00B40A93">
      <w:pPr>
        <w:pStyle w:val="ab"/>
        <w:jc w:val="center"/>
      </w:pPr>
    </w:p>
    <w:p w:rsidR="00B40A93" w:rsidRDefault="00B40A93" w:rsidP="00B40A93">
      <w:pPr>
        <w:pStyle w:val="ab"/>
        <w:jc w:val="center"/>
      </w:pPr>
    </w:p>
    <w:p w:rsidR="00B40A93" w:rsidRDefault="00B40A93" w:rsidP="00B40A93">
      <w:pPr>
        <w:pStyle w:val="ab"/>
        <w:jc w:val="center"/>
      </w:pPr>
    </w:p>
    <w:p w:rsidR="00B40A93" w:rsidRDefault="00B40A93" w:rsidP="00B40A93">
      <w:pPr>
        <w:pStyle w:val="ab"/>
        <w:jc w:val="center"/>
      </w:pPr>
    </w:p>
    <w:p w:rsidR="00B40A93" w:rsidRDefault="00B40A93" w:rsidP="00B40A93">
      <w:pPr>
        <w:pStyle w:val="ab"/>
        <w:jc w:val="center"/>
      </w:pPr>
    </w:p>
    <w:p w:rsidR="00B40A93" w:rsidRPr="00B40A93" w:rsidRDefault="00B40A93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  <w:r w:rsidRPr="00B40A93">
        <w:t>КУРСОВАЯ РАБОТА</w:t>
      </w:r>
    </w:p>
    <w:p w:rsidR="00DD581F" w:rsidRPr="00B40A93" w:rsidRDefault="00B40A93" w:rsidP="00B40A93">
      <w:pPr>
        <w:pStyle w:val="ab"/>
        <w:jc w:val="center"/>
      </w:pPr>
      <w:r>
        <w:t>на тему</w:t>
      </w:r>
    </w:p>
    <w:p w:rsidR="00B40A93" w:rsidRPr="00B40A93" w:rsidRDefault="00B40A93" w:rsidP="00B40A93">
      <w:pPr>
        <w:pStyle w:val="ab"/>
        <w:jc w:val="center"/>
      </w:pPr>
      <w:r w:rsidRPr="00B40A93">
        <w:t>Особенности нарушения психологического пространства личности</w:t>
      </w:r>
      <w:r>
        <w:t xml:space="preserve"> </w:t>
      </w:r>
      <w:r w:rsidRPr="00B40A93">
        <w:t>в юношеском возрасте</w:t>
      </w: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0A6ECD" w:rsidRPr="00B40A93" w:rsidRDefault="000A6ECD" w:rsidP="00B40A93">
      <w:pPr>
        <w:pStyle w:val="ab"/>
        <w:jc w:val="center"/>
      </w:pPr>
    </w:p>
    <w:p w:rsidR="000A6ECD" w:rsidRDefault="000A6ECD" w:rsidP="00B40A93">
      <w:pPr>
        <w:pStyle w:val="ab"/>
        <w:jc w:val="center"/>
      </w:pPr>
    </w:p>
    <w:p w:rsidR="00B40A93" w:rsidRPr="00B40A93" w:rsidRDefault="00B40A93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</w:p>
    <w:p w:rsidR="00DD581F" w:rsidRPr="00B40A93" w:rsidRDefault="00DD581F" w:rsidP="00B40A93">
      <w:pPr>
        <w:pStyle w:val="ab"/>
        <w:jc w:val="center"/>
      </w:pPr>
      <w:r w:rsidRPr="00B40A93">
        <w:t>КАЛУГА</w:t>
      </w:r>
      <w:r w:rsidR="00CF6922" w:rsidRPr="00B40A93">
        <w:t>, 2009</w:t>
      </w:r>
    </w:p>
    <w:p w:rsidR="00DD581F" w:rsidRPr="00B40A93" w:rsidRDefault="00B40A93" w:rsidP="00B40A93">
      <w:pPr>
        <w:pStyle w:val="ab"/>
      </w:pPr>
      <w:r>
        <w:br w:type="page"/>
      </w:r>
      <w:r w:rsidRPr="00B40A93">
        <w:t>Содержание</w:t>
      </w:r>
    </w:p>
    <w:p w:rsidR="00DD581F" w:rsidRPr="00B40A93" w:rsidRDefault="00DD581F" w:rsidP="00B40A93">
      <w:pPr>
        <w:pStyle w:val="ab"/>
      </w:pPr>
    </w:p>
    <w:p w:rsidR="00DD581F" w:rsidRPr="00B40A93" w:rsidRDefault="00DD581F" w:rsidP="00B40A93">
      <w:pPr>
        <w:pStyle w:val="ab"/>
        <w:ind w:firstLine="0"/>
        <w:jc w:val="left"/>
      </w:pPr>
      <w:r w:rsidRPr="00B40A93">
        <w:t>Введение……………………………………………………………………</w:t>
      </w:r>
      <w:r w:rsidR="00944D1D">
        <w:t>.....</w:t>
      </w:r>
      <w:r w:rsidRPr="00B40A93">
        <w:t>…..3</w:t>
      </w:r>
    </w:p>
    <w:p w:rsidR="00DD581F" w:rsidRPr="00B40A93" w:rsidRDefault="00801CBC" w:rsidP="00B40A93">
      <w:pPr>
        <w:pStyle w:val="ab"/>
        <w:ind w:firstLine="0"/>
        <w:jc w:val="left"/>
      </w:pPr>
      <w:r w:rsidRPr="00B40A93">
        <w:t>1.</w:t>
      </w:r>
      <w:r w:rsidR="00B40A93">
        <w:t xml:space="preserve"> </w:t>
      </w:r>
      <w:r w:rsidRPr="00B40A93">
        <w:t>Общие представления о психологическом пространстве личности…….</w:t>
      </w:r>
      <w:r w:rsidR="00944D1D">
        <w:t>......</w:t>
      </w:r>
      <w:r w:rsidR="000A6ECD" w:rsidRPr="00B40A93">
        <w:t>5</w:t>
      </w:r>
    </w:p>
    <w:p w:rsidR="00DD581F" w:rsidRPr="00B40A93" w:rsidRDefault="00801CBC" w:rsidP="00B40A93">
      <w:pPr>
        <w:pStyle w:val="ab"/>
        <w:ind w:firstLine="0"/>
        <w:jc w:val="left"/>
      </w:pPr>
      <w:r w:rsidRPr="00B40A93">
        <w:t>2</w:t>
      </w:r>
      <w:r w:rsidR="00F30C9E">
        <w:t>.</w:t>
      </w:r>
      <w:r w:rsidRPr="00B40A93">
        <w:t xml:space="preserve"> Субъективность психологического пространства</w:t>
      </w:r>
      <w:r w:rsidR="00DD581F" w:rsidRPr="00B40A93">
        <w:t>.......................................</w:t>
      </w:r>
      <w:r w:rsidRPr="00B40A93">
        <w:t>..</w:t>
      </w:r>
      <w:r w:rsidR="00944D1D">
        <w:t>...</w:t>
      </w:r>
      <w:r w:rsidR="000A6ECD" w:rsidRPr="00B40A93">
        <w:t>6</w:t>
      </w:r>
    </w:p>
    <w:p w:rsidR="00DD581F" w:rsidRPr="00B40A93" w:rsidRDefault="00801CBC" w:rsidP="00B40A93">
      <w:pPr>
        <w:pStyle w:val="ab"/>
        <w:ind w:firstLine="0"/>
        <w:jc w:val="left"/>
      </w:pPr>
      <w:r w:rsidRPr="00B40A93">
        <w:t>3</w:t>
      </w:r>
      <w:r w:rsidR="00F30C9E">
        <w:t>.</w:t>
      </w:r>
      <w:r w:rsidRPr="00B40A93">
        <w:t xml:space="preserve"> Свойства психологического пространства личности.</w:t>
      </w:r>
      <w:r w:rsidR="00DD581F" w:rsidRPr="00B40A93">
        <w:t>.................................</w:t>
      </w:r>
      <w:r w:rsidR="000A6ECD" w:rsidRPr="00B40A93">
        <w:t>...</w:t>
      </w:r>
      <w:r w:rsidR="00944D1D">
        <w:t>..</w:t>
      </w:r>
      <w:r w:rsidR="000A6ECD" w:rsidRPr="00B40A93">
        <w:t>8</w:t>
      </w:r>
    </w:p>
    <w:p w:rsidR="00F30B86" w:rsidRPr="00B40A93" w:rsidRDefault="00F30C9E" w:rsidP="00B40A93">
      <w:pPr>
        <w:pStyle w:val="ab"/>
        <w:ind w:firstLine="0"/>
        <w:jc w:val="left"/>
      </w:pPr>
      <w:r>
        <w:t>4</w:t>
      </w:r>
      <w:r w:rsidR="00801CBC" w:rsidRPr="00B40A93">
        <w:t>. Компоненты психологического пространства личности и их основные функции………………………………………………………………………….</w:t>
      </w:r>
      <w:r w:rsidR="000A6ECD" w:rsidRPr="00B40A93">
        <w:t>..</w:t>
      </w:r>
      <w:r w:rsidR="00944D1D">
        <w:t>.9</w:t>
      </w:r>
    </w:p>
    <w:p w:rsidR="00B40A93" w:rsidRDefault="00F30C9E" w:rsidP="00B40A93">
      <w:pPr>
        <w:pStyle w:val="ab"/>
        <w:ind w:firstLine="0"/>
        <w:jc w:val="left"/>
      </w:pPr>
      <w:r>
        <w:t>5</w:t>
      </w:r>
      <w:r w:rsidR="00801CBC" w:rsidRPr="00B40A93">
        <w:t>.</w:t>
      </w:r>
      <w:r>
        <w:t xml:space="preserve"> </w:t>
      </w:r>
      <w:r w:rsidR="000A6ECD" w:rsidRPr="00B40A93">
        <w:t>Нарушение приватности психологического пространства в юношеском возрасте………………………………………………………………………….</w:t>
      </w:r>
      <w:r w:rsidR="00944D1D">
        <w:t>..</w:t>
      </w:r>
      <w:r w:rsidR="000A6ECD" w:rsidRPr="00B40A93">
        <w:t>13</w:t>
      </w:r>
    </w:p>
    <w:p w:rsidR="00DD581F" w:rsidRPr="00B40A93" w:rsidRDefault="00F72C45" w:rsidP="00B40A93">
      <w:pPr>
        <w:pStyle w:val="ab"/>
        <w:ind w:firstLine="0"/>
        <w:jc w:val="left"/>
      </w:pPr>
      <w:r w:rsidRPr="00B40A93">
        <w:t>Вывод</w:t>
      </w:r>
      <w:r w:rsidR="00DD581F" w:rsidRPr="00B40A93">
        <w:t>……………………………………………………………...</w:t>
      </w:r>
      <w:r w:rsidRPr="00B40A93">
        <w:t>.........</w:t>
      </w:r>
      <w:r w:rsidR="00A274E5" w:rsidRPr="00B40A93">
        <w:t>..........</w:t>
      </w:r>
      <w:r w:rsidR="00944D1D">
        <w:t>....</w:t>
      </w:r>
      <w:r w:rsidR="00A274E5" w:rsidRPr="00B40A93">
        <w:t>1</w:t>
      </w:r>
      <w:r w:rsidR="00944D1D">
        <w:t>9</w:t>
      </w:r>
    </w:p>
    <w:p w:rsidR="000A6ECD" w:rsidRPr="00B40A93" w:rsidRDefault="000A6ECD" w:rsidP="00B40A93">
      <w:pPr>
        <w:pStyle w:val="ab"/>
        <w:ind w:firstLine="0"/>
        <w:jc w:val="left"/>
      </w:pPr>
      <w:r w:rsidRPr="00B40A93">
        <w:t>Заключени</w:t>
      </w:r>
      <w:r w:rsidR="00A274E5" w:rsidRPr="00B40A93">
        <w:t>е……………………………………………………………………….</w:t>
      </w:r>
      <w:r w:rsidR="00944D1D">
        <w:t>21</w:t>
      </w:r>
    </w:p>
    <w:p w:rsidR="00DD581F" w:rsidRPr="00B40A93" w:rsidRDefault="00DD581F" w:rsidP="00B40A93">
      <w:pPr>
        <w:pStyle w:val="ab"/>
        <w:ind w:firstLine="0"/>
        <w:jc w:val="left"/>
      </w:pPr>
      <w:r w:rsidRPr="00B40A93">
        <w:t>Литература………………………………………………………….……...</w:t>
      </w:r>
      <w:r w:rsidR="000A6ECD" w:rsidRPr="00B40A93">
        <w:t>.........</w:t>
      </w:r>
      <w:r w:rsidR="004C6ABB" w:rsidRPr="00B40A93">
        <w:t>2</w:t>
      </w:r>
      <w:r w:rsidR="00944D1D">
        <w:t>2</w:t>
      </w:r>
    </w:p>
    <w:p w:rsidR="00DD581F" w:rsidRPr="00B40A93" w:rsidRDefault="00DD581F" w:rsidP="00B40A93">
      <w:pPr>
        <w:pStyle w:val="ab"/>
        <w:ind w:firstLine="0"/>
        <w:jc w:val="left"/>
      </w:pPr>
    </w:p>
    <w:p w:rsidR="002260AB" w:rsidRDefault="00F30C9E" w:rsidP="00B40A93">
      <w:pPr>
        <w:pStyle w:val="ab"/>
      </w:pPr>
      <w:r>
        <w:br w:type="page"/>
      </w:r>
      <w:r w:rsidR="00CF6922" w:rsidRPr="00B40A93">
        <w:t>Введение</w:t>
      </w:r>
    </w:p>
    <w:p w:rsidR="00F30C9E" w:rsidRPr="00B40A93" w:rsidRDefault="00F30C9E" w:rsidP="00B40A93">
      <w:pPr>
        <w:pStyle w:val="ab"/>
      </w:pPr>
    </w:p>
    <w:p w:rsidR="00B40A93" w:rsidRDefault="002260AB" w:rsidP="00B40A93">
      <w:pPr>
        <w:pStyle w:val="ab"/>
      </w:pPr>
      <w:r w:rsidRPr="00B40A93">
        <w:t>Интенсивность социально-исторических процессов в современном обществе представляет особые требования к личной автономии, наличию своего психологического пространства, свободе и ответственности каждого человек</w:t>
      </w:r>
      <w:r w:rsidR="00F36686" w:rsidRPr="00B40A93">
        <w:t xml:space="preserve">а. </w:t>
      </w:r>
      <w:r w:rsidRPr="00B40A93">
        <w:t>Проблема нарушения психологического пространство, является</w:t>
      </w:r>
      <w:r w:rsidR="00B40A93">
        <w:t xml:space="preserve"> </w:t>
      </w:r>
      <w:r w:rsidRPr="00B40A93">
        <w:t>наиболее актуальной, так как она в широком смысле слова затрагивает сразу две сферы жизни человека.</w:t>
      </w:r>
    </w:p>
    <w:p w:rsidR="002260AB" w:rsidRPr="00B40A93" w:rsidRDefault="002260AB" w:rsidP="00B40A93">
      <w:pPr>
        <w:pStyle w:val="ab"/>
      </w:pPr>
      <w:r w:rsidRPr="00B40A93">
        <w:t>Первая сфера связана непосредственно</w:t>
      </w:r>
      <w:r w:rsidR="00B40A93">
        <w:t xml:space="preserve"> </w:t>
      </w:r>
      <w:r w:rsidRPr="00B40A93">
        <w:t>с индивидуальност</w:t>
      </w:r>
      <w:r w:rsidR="00E75747" w:rsidRPr="00B40A93">
        <w:t>ью личности. По мнению доктора</w:t>
      </w:r>
      <w:r w:rsidRPr="00B40A93">
        <w:t xml:space="preserve"> психологических наук, доцента МПГУ С.К. Нартовой-Бочавер, у каждого человека на протяжении всей жизни формируется свое психологическое пространство. Оно может включать в себя различные компоненты: собственное тело, вещи, жилье</w:t>
      </w:r>
      <w:r w:rsidR="00E75747" w:rsidRPr="00B40A93">
        <w:t>, вкусы, точки зрения, ценности[</w:t>
      </w:r>
      <w:r w:rsidR="0000654C" w:rsidRPr="00B40A93">
        <w:t>9</w:t>
      </w:r>
      <w:r w:rsidR="00E75747" w:rsidRPr="00B40A93">
        <w:t>].</w:t>
      </w:r>
    </w:p>
    <w:p w:rsidR="002260AB" w:rsidRPr="00B40A93" w:rsidRDefault="002260AB" w:rsidP="00B40A93">
      <w:pPr>
        <w:pStyle w:val="ab"/>
      </w:pPr>
      <w:r w:rsidRPr="00B40A93">
        <w:t>Вторая сфера связан</w:t>
      </w:r>
      <w:r w:rsidR="00F36686" w:rsidRPr="00B40A93">
        <w:t>а с взаимодействиями личности</w:t>
      </w:r>
      <w:r w:rsidR="00B40A93">
        <w:t xml:space="preserve"> </w:t>
      </w:r>
      <w:r w:rsidRPr="00B40A93">
        <w:t>в социуме. Нарушение</w:t>
      </w:r>
      <w:r w:rsidR="00B40A93">
        <w:t xml:space="preserve"> </w:t>
      </w:r>
      <w:r w:rsidRPr="00B40A93">
        <w:t>границ психологического пространства, личной автономии человека, другими людьми может рассматриваться им во многих случаях агрессивно, враждебно. По мнению Г.С. Абрамовой,</w:t>
      </w:r>
      <w:r w:rsidR="00B40A93">
        <w:t xml:space="preserve"> </w:t>
      </w:r>
      <w:r w:rsidRPr="00B40A93">
        <w:t>именно через противостояние с другими людьми личность обретает четкие границы своего психологического пространства, защищающие их</w:t>
      </w:r>
      <w:r w:rsidR="00B40A93">
        <w:t xml:space="preserve"> </w:t>
      </w:r>
      <w:r w:rsidRPr="00B40A93">
        <w:t>от опасности</w:t>
      </w:r>
      <w:r w:rsidR="00B40A93">
        <w:t xml:space="preserve"> </w:t>
      </w:r>
      <w:r w:rsidRPr="00B40A93">
        <w:t>разрушительного воздействия другого.</w:t>
      </w:r>
    </w:p>
    <w:p w:rsidR="002260AB" w:rsidRPr="00B40A93" w:rsidRDefault="002260AB" w:rsidP="00B40A93">
      <w:pPr>
        <w:pStyle w:val="ab"/>
      </w:pPr>
      <w:r w:rsidRPr="00B40A93">
        <w:t>Таким образом, ключевое место в феноменологии психологического пространства занимает состояние его границ – физических и психологических маркеров, отделяющих область личного контроля и приватности одного человека от таковой области другого.</w:t>
      </w:r>
    </w:p>
    <w:p w:rsidR="00B40A93" w:rsidRDefault="002260AB" w:rsidP="00B40A93">
      <w:pPr>
        <w:pStyle w:val="ab"/>
      </w:pPr>
      <w:r w:rsidRPr="00B40A93">
        <w:t>Нарушение психологического пространства</w:t>
      </w:r>
      <w:r w:rsidR="00B40A93">
        <w:t xml:space="preserve"> </w:t>
      </w:r>
      <w:r w:rsidRPr="00B40A93">
        <w:t>является наиболее значимой и острой проблемой в</w:t>
      </w:r>
      <w:r w:rsidR="00B40A93">
        <w:t xml:space="preserve"> </w:t>
      </w:r>
      <w:r w:rsidRPr="00B40A93">
        <w:t>юношеском возрасте. Так как именно в этом возрасте, по мнению Э. Эриксона, происходит выделение идентичности личности, стремление к самостоятельно</w:t>
      </w:r>
      <w:r w:rsidR="0000654C" w:rsidRPr="00B40A93">
        <w:t>сти, обособление. Автор книги «</w:t>
      </w:r>
      <w:r w:rsidRPr="00B40A93">
        <w:t>Психология ранней юности» И.К.Кон, считает, что обособление чаще всего</w:t>
      </w:r>
      <w:r w:rsidR="00B40A93">
        <w:t xml:space="preserve"> </w:t>
      </w:r>
      <w:r w:rsidRPr="00B40A93">
        <w:t>в юношеском возрасте проявляется</w:t>
      </w:r>
      <w:r w:rsidR="00B40A93">
        <w:t xml:space="preserve"> </w:t>
      </w:r>
      <w:r w:rsidRPr="00B40A93">
        <w:t>в эмансипации от контроля старших. Усиливается потребность не только в социальной, но и пространственной территориальной автономии, неприкосновенности своего личностного пространства, суверенности.</w:t>
      </w:r>
    </w:p>
    <w:p w:rsidR="002260AB" w:rsidRPr="00B40A93" w:rsidRDefault="0000654C" w:rsidP="00B40A93">
      <w:pPr>
        <w:pStyle w:val="ab"/>
      </w:pPr>
      <w:r w:rsidRPr="00B40A93">
        <w:t>Проблема</w:t>
      </w:r>
      <w:r w:rsidR="00A60C81" w:rsidRPr="00B40A93">
        <w:t xml:space="preserve"> </w:t>
      </w:r>
      <w:r w:rsidRPr="00B40A93">
        <w:t>нарушения</w:t>
      </w:r>
      <w:r w:rsidR="002260AB" w:rsidRPr="00B40A93">
        <w:t xml:space="preserve"> психологического пространства личности в современном обществе</w:t>
      </w:r>
      <w:r w:rsidR="00B40A93">
        <w:t xml:space="preserve"> </w:t>
      </w:r>
      <w:r w:rsidR="002260AB" w:rsidRPr="00B40A93">
        <w:t xml:space="preserve">имеет частое место, но изучена недостаточно, что дает возможность для дальнейшего </w:t>
      </w:r>
      <w:r w:rsidRPr="00B40A93">
        <w:t>рассмотрения,</w:t>
      </w:r>
      <w:r w:rsidR="002260AB" w:rsidRPr="00B40A93">
        <w:t xml:space="preserve"> данного психологического явления.</w:t>
      </w:r>
    </w:p>
    <w:p w:rsidR="002260AB" w:rsidRPr="00B40A93" w:rsidRDefault="002260AB" w:rsidP="00B40A93">
      <w:pPr>
        <w:pStyle w:val="ab"/>
      </w:pPr>
      <w:r w:rsidRPr="00B40A93">
        <w:t>В соответствие с этим цель данного исследования:</w:t>
      </w:r>
      <w:r w:rsidR="00B40A93">
        <w:t xml:space="preserve"> </w:t>
      </w:r>
      <w:r w:rsidRPr="00B40A93">
        <w:t>выявить наиболее частые проявления</w:t>
      </w:r>
      <w:r w:rsidR="00B40A93">
        <w:t xml:space="preserve"> </w:t>
      </w:r>
      <w:r w:rsidRPr="00B40A93">
        <w:t>нарушения психологического пространства личности.</w:t>
      </w:r>
    </w:p>
    <w:p w:rsidR="002260AB" w:rsidRPr="00B40A93" w:rsidRDefault="002260AB" w:rsidP="00B40A93">
      <w:pPr>
        <w:pStyle w:val="ab"/>
      </w:pPr>
      <w:r w:rsidRPr="00B40A93">
        <w:t xml:space="preserve">Предмет: </w:t>
      </w:r>
      <w:r w:rsidR="00E75747" w:rsidRPr="00B40A93">
        <w:t>Особенности н</w:t>
      </w:r>
      <w:r w:rsidRPr="00B40A93">
        <w:t>арушение психологического пространства личности в юношеском возрасте.</w:t>
      </w:r>
    </w:p>
    <w:p w:rsidR="002260AB" w:rsidRPr="00B40A93" w:rsidRDefault="002260AB" w:rsidP="00B40A93">
      <w:pPr>
        <w:pStyle w:val="ab"/>
      </w:pPr>
      <w:r w:rsidRPr="00B40A93">
        <w:t>Объект: суверенность психологического пространства личности.</w:t>
      </w:r>
    </w:p>
    <w:p w:rsidR="002260AB" w:rsidRPr="00B40A93" w:rsidRDefault="00E75747" w:rsidP="00B40A93">
      <w:pPr>
        <w:pStyle w:val="ab"/>
      </w:pPr>
      <w:r w:rsidRPr="00B40A93">
        <w:t>Цель: Изучить возможные нарушения психологического пространства</w:t>
      </w:r>
    </w:p>
    <w:p w:rsidR="002260AB" w:rsidRPr="00B40A93" w:rsidRDefault="002260AB" w:rsidP="00B40A93">
      <w:pPr>
        <w:pStyle w:val="ab"/>
      </w:pPr>
      <w:r w:rsidRPr="00B40A93">
        <w:t>Задачи данного исследования:</w:t>
      </w:r>
    </w:p>
    <w:p w:rsidR="002260AB" w:rsidRPr="00B40A93" w:rsidRDefault="002260AB" w:rsidP="00B40A93">
      <w:pPr>
        <w:pStyle w:val="ab"/>
      </w:pPr>
      <w:r w:rsidRPr="00B40A93">
        <w:t>Изучить функции психологического пространства</w:t>
      </w:r>
    </w:p>
    <w:p w:rsidR="002260AB" w:rsidRPr="00B40A93" w:rsidRDefault="002260AB" w:rsidP="00B40A93">
      <w:pPr>
        <w:pStyle w:val="ab"/>
      </w:pPr>
      <w:r w:rsidRPr="00B40A93">
        <w:t>Изучить свойства психологического пространства.</w:t>
      </w:r>
    </w:p>
    <w:p w:rsidR="002260AB" w:rsidRPr="00B40A93" w:rsidRDefault="002260AB" w:rsidP="00B40A93">
      <w:pPr>
        <w:pStyle w:val="ab"/>
      </w:pPr>
      <w:r w:rsidRPr="00B40A93">
        <w:t xml:space="preserve">Изучить </w:t>
      </w:r>
      <w:r w:rsidR="00FB108F" w:rsidRPr="00B40A93">
        <w:t>субъективность психологического пространства.</w:t>
      </w:r>
    </w:p>
    <w:p w:rsidR="0000654C" w:rsidRPr="00B40A93" w:rsidRDefault="0000654C" w:rsidP="00B40A93">
      <w:pPr>
        <w:pStyle w:val="ab"/>
      </w:pPr>
      <w:r w:rsidRPr="00B40A93">
        <w:t>Изучить основные компоненты психологического пространства</w:t>
      </w:r>
    </w:p>
    <w:p w:rsidR="002260AB" w:rsidRPr="00B40A93" w:rsidRDefault="002260AB" w:rsidP="00B40A93">
      <w:pPr>
        <w:pStyle w:val="ab"/>
      </w:pPr>
      <w:r w:rsidRPr="00B40A93">
        <w:t>Гипотеза:</w:t>
      </w:r>
    </w:p>
    <w:p w:rsidR="002260AB" w:rsidRPr="00B40A93" w:rsidRDefault="00AD357E" w:rsidP="00B40A93">
      <w:pPr>
        <w:pStyle w:val="ab"/>
      </w:pPr>
      <w:r w:rsidRPr="00B40A93">
        <w:t>Наиболее частым нарушением</w:t>
      </w:r>
      <w:r w:rsidR="002260AB" w:rsidRPr="00B40A93">
        <w:t xml:space="preserve"> психологического пространства в юношеском возрасте являются нарушение территориальности</w:t>
      </w:r>
      <w:r w:rsidRPr="00B40A93">
        <w:t>.</w:t>
      </w:r>
    </w:p>
    <w:p w:rsidR="002260AB" w:rsidRPr="00B40A93" w:rsidRDefault="002260AB" w:rsidP="00B40A93">
      <w:pPr>
        <w:pStyle w:val="ab"/>
      </w:pPr>
    </w:p>
    <w:p w:rsidR="00120D78" w:rsidRPr="00B40A93" w:rsidRDefault="00F30C9E" w:rsidP="00B40A93">
      <w:pPr>
        <w:pStyle w:val="ab"/>
      </w:pPr>
      <w:r>
        <w:br w:type="page"/>
        <w:t xml:space="preserve">1. </w:t>
      </w:r>
      <w:r w:rsidR="00E75747" w:rsidRPr="00B40A93">
        <w:t>Общие представления о</w:t>
      </w:r>
      <w:r w:rsidR="00FB108F" w:rsidRPr="00B40A93">
        <w:t xml:space="preserve"> психологическом</w:t>
      </w:r>
      <w:r w:rsidR="00E75747" w:rsidRPr="00B40A93">
        <w:t xml:space="preserve"> пространстве</w:t>
      </w:r>
      <w:r w:rsidR="00B40A93">
        <w:t xml:space="preserve"> </w:t>
      </w:r>
      <w:r w:rsidR="00120D78" w:rsidRPr="00B40A93">
        <w:t>личности</w:t>
      </w:r>
    </w:p>
    <w:p w:rsidR="00F30C9E" w:rsidRDefault="00F30C9E" w:rsidP="00B40A93">
      <w:pPr>
        <w:pStyle w:val="ab"/>
      </w:pPr>
    </w:p>
    <w:p w:rsidR="00B40A93" w:rsidRDefault="00120D78" w:rsidP="00B40A93">
      <w:pPr>
        <w:pStyle w:val="ab"/>
      </w:pPr>
      <w:r w:rsidRPr="00B40A93">
        <w:t>Психологическое пространство личности мы понимаем как субъективный значимый фрагмент бытия, определяющий актуальную деятельность и стратегию жизни человека. Оно включает комплекс физических, социальных и чисто психологических явлений, с которыми человек себя отождествляет (территорию, личные предметы, социальные привязанности, установки). Эти явления становятся значимыми в контексте психологической ситуации, приобретая</w:t>
      </w:r>
      <w:r w:rsidR="00FE6DB7" w:rsidRPr="00B40A93">
        <w:t>,</w:t>
      </w:r>
      <w:r w:rsidRPr="00B40A93">
        <w:t xml:space="preserve"> для субъекта личностный смысл и начинают охраняться всеми доступными ему физическими и психологическими средствами.</w:t>
      </w:r>
    </w:p>
    <w:p w:rsidR="00120D78" w:rsidRPr="00B40A93" w:rsidRDefault="00120D78" w:rsidP="00B40A93">
      <w:pPr>
        <w:pStyle w:val="ab"/>
      </w:pPr>
      <w:r w:rsidRPr="00B40A93">
        <w:t>Ключевое место в феноменологии</w:t>
      </w:r>
      <w:r w:rsidR="00B40A93">
        <w:t xml:space="preserve"> </w:t>
      </w:r>
      <w:r w:rsidRPr="00B40A93">
        <w:t>психологического пространства занимает состояние его границ - физических и психологических маркеров, отделяющих область личного контроля и приватности одного человека от таковой области другого[</w:t>
      </w:r>
      <w:r w:rsidR="00DF4868" w:rsidRPr="00B40A93">
        <w:t>9</w:t>
      </w:r>
      <w:r w:rsidRPr="00B40A93">
        <w:t>].</w:t>
      </w:r>
    </w:p>
    <w:p w:rsidR="00B40A93" w:rsidRDefault="00FE6DB7" w:rsidP="00B40A93">
      <w:pPr>
        <w:pStyle w:val="ab"/>
      </w:pPr>
      <w:r w:rsidRPr="00B40A93">
        <w:t>В начале двадцатого века,</w:t>
      </w:r>
      <w:r w:rsidR="00120D78" w:rsidRPr="00B40A93">
        <w:t xml:space="preserve"> социолог Г. Зимелль предложил</w:t>
      </w:r>
      <w:r w:rsidR="00B40A93">
        <w:t xml:space="preserve"> </w:t>
      </w:r>
      <w:r w:rsidR="00120D78" w:rsidRPr="00B40A93">
        <w:t>понятие личное пространство. В конце 60-х г. этого столетия швейцарский исследователь Хедигер ввел те</w:t>
      </w:r>
      <w:r w:rsidR="00E75747" w:rsidRPr="00B40A93">
        <w:t>рмин «личная дистанция»</w:t>
      </w:r>
      <w:r w:rsidR="00120D78" w:rsidRPr="00B40A93">
        <w:t>[</w:t>
      </w:r>
      <w:r w:rsidR="00DF4868" w:rsidRPr="00B40A93">
        <w:t>15</w:t>
      </w:r>
      <w:r w:rsidR="00120D78" w:rsidRPr="00B40A93">
        <w:t>]</w:t>
      </w:r>
      <w:r w:rsidR="00E75747" w:rsidRPr="00B40A93">
        <w:t>.</w:t>
      </w:r>
    </w:p>
    <w:p w:rsidR="00120D78" w:rsidRPr="00B40A93" w:rsidRDefault="00120D78" w:rsidP="00B40A93">
      <w:pPr>
        <w:pStyle w:val="ab"/>
      </w:pPr>
      <w:r w:rsidRPr="00B40A93">
        <w:t>Психологическое пространство – это территория, куда окружающие не вправе проникать без приглашения хозяина. Это зона комфорта, где мы чувствуем себя уверенно и защищено. Вторжение на психологическую территорию собеседника почти наверняка вызовет негативную реакцию с его стороны и может стать причиной серьезных разногласий или даже конфликта.</w:t>
      </w:r>
    </w:p>
    <w:p w:rsidR="00B40A93" w:rsidRDefault="00120D78" w:rsidP="00B40A93">
      <w:pPr>
        <w:pStyle w:val="ab"/>
      </w:pPr>
      <w:r w:rsidRPr="00B40A93">
        <w:t>Следует помнить, что личное пространство это не только вещи, принадлежащие человеку, но и также места которые он считает «своими» (любимое кресло, любимый столик в кафе и т.п.), и расстояние на которое он может подпустить к себе окружающих, не испытывая при этом дискомфорта.</w:t>
      </w:r>
    </w:p>
    <w:p w:rsidR="00120D78" w:rsidRPr="00B40A93" w:rsidRDefault="00120D78" w:rsidP="00B40A93">
      <w:pPr>
        <w:pStyle w:val="ab"/>
      </w:pPr>
      <w:r w:rsidRPr="00B40A93">
        <w:t>Доктор</w:t>
      </w:r>
      <w:r w:rsidR="0000654C" w:rsidRPr="00B40A93">
        <w:t xml:space="preserve"> психологических наук </w:t>
      </w:r>
      <w:r w:rsidRPr="00B40A93">
        <w:t>Зоммер, профессор психологии штата Калифорния, описал интересный эксперимент, проведенный им в больнице. Он надевал белый халат врача и систематически нарушал личное пространство больных: садился рядом с ними на скамейках, входил в их палаты, присаживался возле постели. Эти вторжения неизменно беспокоили пациентов и заставляли их покидать свои места.</w:t>
      </w:r>
    </w:p>
    <w:p w:rsidR="00120D78" w:rsidRPr="00B40A93" w:rsidRDefault="00120D78" w:rsidP="00B40A93">
      <w:pPr>
        <w:pStyle w:val="ab"/>
      </w:pPr>
      <w:r w:rsidRPr="00B40A93">
        <w:t>Доказано, что зоны личного пространства индивидуальны и зависят от многих факторов: от возраста, национальности человека, от степени психологической близости и уровня доверия к собеседнику. Поэтому, для того, чтобы верно определить границы личного пространства собеседника и не вторгнуться</w:t>
      </w:r>
      <w:r w:rsidR="00B40A93">
        <w:t xml:space="preserve"> </w:t>
      </w:r>
      <w:r w:rsidRPr="00B40A93">
        <w:t>на территорию, которую он считает своей, необходимо научится чувствовать человека, с которым вы общаетесь, замечать, как он реагиру</w:t>
      </w:r>
      <w:r w:rsidR="00945102" w:rsidRPr="00B40A93">
        <w:t>ет на то или иное ваше действие</w:t>
      </w:r>
      <w:r w:rsidRPr="00B40A93">
        <w:t>[</w:t>
      </w:r>
      <w:r w:rsidR="00DF4868" w:rsidRPr="00B40A93">
        <w:t>16</w:t>
      </w:r>
      <w:r w:rsidRPr="00B40A93">
        <w:t>]</w:t>
      </w:r>
      <w:r w:rsidR="00945102" w:rsidRPr="00B40A93">
        <w:t>.</w:t>
      </w:r>
    </w:p>
    <w:p w:rsidR="00120D78" w:rsidRPr="00B40A93" w:rsidRDefault="00120D78" w:rsidP="00B40A93">
      <w:pPr>
        <w:pStyle w:val="ab"/>
      </w:pPr>
      <w:r w:rsidRPr="00B40A93">
        <w:t>С антропологической точки зрения личное – психологическое пространство можно определить как малую охранную зону «личност</w:t>
      </w:r>
      <w:r w:rsidR="00945102" w:rsidRPr="00B40A93">
        <w:t>но особо охраняемую территорию»</w:t>
      </w:r>
      <w:r w:rsidRPr="00B40A93">
        <w:t xml:space="preserve"> [</w:t>
      </w:r>
      <w:r w:rsidR="00DF4868" w:rsidRPr="00B40A93">
        <w:t>15</w:t>
      </w:r>
      <w:r w:rsidRPr="00B40A93">
        <w:t>]</w:t>
      </w:r>
      <w:r w:rsidR="00945102" w:rsidRPr="00B40A93">
        <w:t>.</w:t>
      </w:r>
    </w:p>
    <w:p w:rsidR="00945102" w:rsidRPr="00B40A93" w:rsidRDefault="00945102" w:rsidP="00B40A93">
      <w:pPr>
        <w:pStyle w:val="ab"/>
      </w:pPr>
    </w:p>
    <w:p w:rsidR="00571C88" w:rsidRPr="00B40A93" w:rsidRDefault="00F30C9E" w:rsidP="00B40A93">
      <w:pPr>
        <w:pStyle w:val="ab"/>
      </w:pPr>
      <w:r>
        <w:t xml:space="preserve">2. </w:t>
      </w:r>
      <w:r w:rsidR="00120D78" w:rsidRPr="00B40A93">
        <w:t>Субъективность психологического пространства личности</w:t>
      </w:r>
    </w:p>
    <w:p w:rsidR="00F30C9E" w:rsidRDefault="00F30C9E" w:rsidP="00B40A93">
      <w:pPr>
        <w:pStyle w:val="ab"/>
      </w:pPr>
    </w:p>
    <w:p w:rsidR="00B40A93" w:rsidRDefault="00120D78" w:rsidP="00B40A93">
      <w:pPr>
        <w:pStyle w:val="ab"/>
      </w:pPr>
      <w:r w:rsidRPr="00B40A93">
        <w:t>Психологическое пространство личности может быть определено как субъективно значимый фрагмент бытия, т.е. существенный, выделяемый из всего богатства проявлений мира и определяющий актуальную деятельность и стратегию жизни человека. Психологическое пространство включает физических и психологических явлений, с которыми человек отождествляет себя. Они становятся значимыми для субъекта, когда приобретают личностный смысл, и поэтому границы психологического пространства охраняются физическими и психологическими средствами.</w:t>
      </w:r>
    </w:p>
    <w:p w:rsidR="00B40A93" w:rsidRDefault="00120D78" w:rsidP="00B40A93">
      <w:pPr>
        <w:pStyle w:val="ab"/>
      </w:pPr>
      <w:r w:rsidRPr="00B40A93">
        <w:t>Близкими по содержанию понятиями являются идентичность (тождественность самому себе), эмпирическое «Я» (включает составные части личности), «Я»- концепция (представляет рефлексию бытия), самость (неосознаваемая сущностная основа личности). Используя математические образы, соотношение психологического пространства личности с идентичностью можно уподобить соотношению функции с ее пределом: это попытка с той или иной мерой точности приблизиться к тому, что не может быть достигнуто.</w:t>
      </w:r>
    </w:p>
    <w:p w:rsidR="00571C88" w:rsidRPr="00B40A93" w:rsidRDefault="00120D78" w:rsidP="00B40A93">
      <w:pPr>
        <w:pStyle w:val="ab"/>
      </w:pPr>
      <w:r w:rsidRPr="00B40A93">
        <w:t>Пространство подвижно и зависит от интенсивности и осмысленности жизнедеятельности человека. Так, оно может расширяться при наличии "рыхлых" и неопределенных перспектив, что соответствует стадии жизненного поиска, оставаться стабильным в случае обретения ответа и стягиваться при возникновении сверх - ценной идеи, в состоянии влюбленности и т.п. Однако мы склонны рассматривать психологическое пространство скорее как устойчивую характеристику личности, чем как ее состояние. В пространстве можно выделить его объем, количество измерений, сохранность (устойчивость- подвижность границ). Оно развивается в онтогенезе и взаимодействует с другими качествами личности. Но наиболее важным, на наш взгляд, является прочность его границ, дающая человеку переживание суверенности собственного «Я», чувство уверенности, безопасности, доверия к миру. Таким образом, не очень интересно, каким "метражом" исчисляется пространство, главное, чтобы оно было субъективно достаточным для человека [</w:t>
      </w:r>
      <w:r w:rsidR="00DF4868" w:rsidRPr="00B40A93">
        <w:t>4</w:t>
      </w:r>
      <w:r w:rsidRPr="00B40A93">
        <w:t>].</w:t>
      </w:r>
    </w:p>
    <w:p w:rsidR="00571C88" w:rsidRPr="00B40A93" w:rsidRDefault="00120D78" w:rsidP="00B40A93">
      <w:pPr>
        <w:pStyle w:val="ab"/>
      </w:pPr>
      <w:r w:rsidRPr="00B40A93">
        <w:t>Психологическое пространство, которое человек ощущает как свое, позволяет ему обособиться, отграничиться от мира предметов, социальных и психологических связей, представляющих фон, среду его жизнедеятельности. В зависимости от того, воспринимается ли окружающий мир как чуждый или родственный, строится и собственная деятельность человека в нем, принимая агрессивную либо кооперативную окраску. Границы пространства определяют отношение к малому и большому социуму - семье и друзьям, социальной группе, этносу, человечеству. Восприятие социума как своего позволяет проявляться конструктивным, жизни - творческим тенденциям, проводящим человека через прозрачные для него социальные границы (благодаря чему, как отмечал Э. Эриксон, формируется "широкая идентичность", чувство общности с широким кругом людей) [</w:t>
      </w:r>
      <w:r w:rsidR="00DF4868" w:rsidRPr="00B40A93">
        <w:t>14</w:t>
      </w:r>
      <w:r w:rsidRPr="00B40A93">
        <w:t>]. Если же социум ощущается как чужой, эти границы могут блокироваться, ограничивая поле самоактуализации личности возникновением ксенофобии различного масштаба - от житейской агрессивности до нетерпимости к социально-этническим группам. Мера переживания своего и чужого,</w:t>
      </w:r>
      <w:r w:rsidR="00B40A93">
        <w:t xml:space="preserve"> </w:t>
      </w:r>
      <w:r w:rsidRPr="00B40A93">
        <w:t>определяет способность личности к диалогу и совместному творчеству в любых сферах жизнедеятельности.</w:t>
      </w:r>
    </w:p>
    <w:p w:rsidR="00120D78" w:rsidRPr="00B40A93" w:rsidRDefault="00120D78" w:rsidP="00B40A93">
      <w:pPr>
        <w:pStyle w:val="ab"/>
      </w:pPr>
      <w:r w:rsidRPr="00B40A93">
        <w:t>Психологическое пространство личности можно соотнести с основными проявлениями психического: оно переживается субъектом как сохранное или нарушенное, что выражается в чувствах покоя или беспокойства; осознается вблизи своих границ и не осознается в тех областях, которые в последнее время не подвергались изменениям; выражается в поведении, направленном на объекты, значимые для внутреннего мира.</w:t>
      </w:r>
    </w:p>
    <w:p w:rsidR="00CE7DC9" w:rsidRPr="00B40A93" w:rsidRDefault="00CE7DC9" w:rsidP="00B40A93">
      <w:pPr>
        <w:pStyle w:val="ab"/>
      </w:pPr>
    </w:p>
    <w:p w:rsidR="00B40A93" w:rsidRDefault="00F30C9E" w:rsidP="00B40A93">
      <w:pPr>
        <w:pStyle w:val="ab"/>
      </w:pPr>
      <w:r>
        <w:t xml:space="preserve">3. </w:t>
      </w:r>
      <w:r w:rsidR="00120D78" w:rsidRPr="00B40A93">
        <w:t>Свойства</w:t>
      </w:r>
      <w:r w:rsidR="00B40A93">
        <w:t xml:space="preserve"> </w:t>
      </w:r>
      <w:r w:rsidR="00120D78" w:rsidRPr="00B40A93">
        <w:t>психологического пространства личности</w:t>
      </w:r>
    </w:p>
    <w:p w:rsidR="00F30C9E" w:rsidRDefault="00F30C9E" w:rsidP="00B40A93">
      <w:pPr>
        <w:pStyle w:val="ab"/>
      </w:pPr>
    </w:p>
    <w:p w:rsidR="00120D78" w:rsidRPr="00B40A93" w:rsidRDefault="00120D78" w:rsidP="00B40A93">
      <w:pPr>
        <w:pStyle w:val="ab"/>
      </w:pPr>
      <w:r w:rsidRPr="00B40A93">
        <w:t>В современной психологии выделяют следующие свойства психологического пространства личности:</w:t>
      </w:r>
    </w:p>
    <w:p w:rsidR="00120D78" w:rsidRPr="00B40A93" w:rsidRDefault="00120D78" w:rsidP="00B40A93">
      <w:pPr>
        <w:pStyle w:val="ab"/>
      </w:pPr>
      <w:r w:rsidRPr="00B40A93">
        <w:t>Человек ощущает пространство как свое, присвоенное или созданное им самим и поэтому представляющее ценность.</w:t>
      </w:r>
    </w:p>
    <w:p w:rsidR="00120D78" w:rsidRPr="00B40A93" w:rsidRDefault="00120D78" w:rsidP="00B40A93">
      <w:pPr>
        <w:pStyle w:val="ab"/>
      </w:pPr>
      <w:r w:rsidRPr="00B40A93">
        <w:t>Он имеет возможность контролировать и защищать все находящееся</w:t>
      </w:r>
      <w:r w:rsidR="00B40A93">
        <w:t xml:space="preserve"> </w:t>
      </w:r>
      <w:r w:rsidRPr="00B40A93">
        <w:t>и возникающее внутри пространства.</w:t>
      </w:r>
    </w:p>
    <w:p w:rsidR="00120D78" w:rsidRPr="00B40A93" w:rsidRDefault="00120D78" w:rsidP="00B40A93">
      <w:pPr>
        <w:pStyle w:val="ab"/>
      </w:pPr>
      <w:r w:rsidRPr="00B40A93">
        <w:t>Психологическое пространство личности не рефлексируется без возникновения проблемных ситуаций. Оно «прозрачно» и поэтому с трудом поддается позитивному</w:t>
      </w:r>
      <w:r w:rsidR="00B40A93">
        <w:t xml:space="preserve"> </w:t>
      </w:r>
      <w:r w:rsidRPr="00B40A93">
        <w:t>описанию.</w:t>
      </w:r>
    </w:p>
    <w:p w:rsidR="00FB108F" w:rsidRPr="00B40A93" w:rsidRDefault="00120D78" w:rsidP="00B40A93">
      <w:pPr>
        <w:pStyle w:val="ab"/>
      </w:pPr>
      <w:r w:rsidRPr="00B40A93">
        <w:t>Важнейшей характеристикой психологического пространства личности</w:t>
      </w:r>
      <w:r w:rsidR="00B40A93">
        <w:t xml:space="preserve"> </w:t>
      </w:r>
      <w:r w:rsidRPr="00B40A93">
        <w:t>является целостность его границ.</w:t>
      </w:r>
    </w:p>
    <w:p w:rsidR="00FB108F" w:rsidRPr="00B40A93" w:rsidRDefault="00FB108F" w:rsidP="00B40A93">
      <w:pPr>
        <w:pStyle w:val="ab"/>
      </w:pPr>
    </w:p>
    <w:p w:rsidR="00FB108F" w:rsidRPr="00B40A93" w:rsidRDefault="00F30C9E" w:rsidP="00B40A93">
      <w:pPr>
        <w:pStyle w:val="ab"/>
      </w:pPr>
      <w:r>
        <w:br w:type="page"/>
        <w:t xml:space="preserve">4. </w:t>
      </w:r>
      <w:r w:rsidR="00FB108F" w:rsidRPr="00B40A93">
        <w:t>Компоненты психологического пространства личности и их основные функции</w:t>
      </w:r>
    </w:p>
    <w:p w:rsidR="00F30C9E" w:rsidRDefault="00F30C9E" w:rsidP="00B40A93">
      <w:pPr>
        <w:pStyle w:val="ab"/>
      </w:pPr>
    </w:p>
    <w:p w:rsidR="00120D78" w:rsidRPr="00B40A93" w:rsidRDefault="00120D78" w:rsidP="00B40A93">
      <w:pPr>
        <w:pStyle w:val="ab"/>
      </w:pPr>
      <w:r w:rsidRPr="00B40A93">
        <w:t>На основании теоретическог</w:t>
      </w:r>
      <w:r w:rsidR="0000654C" w:rsidRPr="00B40A93">
        <w:t>о анализа литературы, выделены шесть</w:t>
      </w:r>
      <w:r w:rsidRPr="00B40A93">
        <w:t xml:space="preserve"> измерений (секторов) психологического пространства личности, отражающих физические, социальные, и духовные аспекты человеческого бытия:</w:t>
      </w:r>
    </w:p>
    <w:p w:rsidR="00B40A93" w:rsidRDefault="00120D78" w:rsidP="00B40A93">
      <w:pPr>
        <w:pStyle w:val="ab"/>
      </w:pPr>
      <w:r w:rsidRPr="00B40A93">
        <w:t>Собственное тело (возникает в онтогенезе)</w:t>
      </w:r>
    </w:p>
    <w:p w:rsidR="00120D78" w:rsidRPr="00B40A93" w:rsidRDefault="00120D78" w:rsidP="00B40A93">
      <w:pPr>
        <w:pStyle w:val="ab"/>
      </w:pPr>
      <w:r w:rsidRPr="00B40A93">
        <w:t>Человек открывает собственное тело раньше другой реальности и учится им пользоваться благодаря развитию сенсорики и моторики. Насилие над телом может выражаться во фрустрации базальных потребностей - в пище или комфорте; носильное кормление, неудобная поза, жестокое обращение - это внедрение в пространство человека.</w:t>
      </w:r>
    </w:p>
    <w:p w:rsidR="00120D78" w:rsidRPr="00B40A93" w:rsidRDefault="00120D78" w:rsidP="00B40A93">
      <w:pPr>
        <w:pStyle w:val="ab"/>
      </w:pPr>
      <w:r w:rsidRPr="00B40A93">
        <w:t>Телесность во всех своих формах (пищевое поведение, секс, комфортность позы, удобная одежда) выполняет в онтогенезе психологического</w:t>
      </w:r>
      <w:r w:rsidR="009E225C" w:rsidRPr="00B40A93">
        <w:t xml:space="preserve"> пространства различные функции.</w:t>
      </w:r>
    </w:p>
    <w:p w:rsidR="009E225C" w:rsidRPr="00B40A93" w:rsidRDefault="009E225C" w:rsidP="00B40A93">
      <w:pPr>
        <w:pStyle w:val="ab"/>
      </w:pPr>
      <w:r w:rsidRPr="00B40A93">
        <w:t>Основные функции телесности в жизни человека:</w:t>
      </w:r>
    </w:p>
    <w:p w:rsidR="00120D78" w:rsidRPr="00B40A93" w:rsidRDefault="00120D78" w:rsidP="00B40A93">
      <w:pPr>
        <w:pStyle w:val="ab"/>
      </w:pPr>
      <w:r w:rsidRPr="00B40A93">
        <w:t>Установление контакта с собственными потребностями и частями тела (само принятие)</w:t>
      </w:r>
    </w:p>
    <w:p w:rsidR="00120D78" w:rsidRPr="00B40A93" w:rsidRDefault="00120D78" w:rsidP="00B40A93">
      <w:pPr>
        <w:pStyle w:val="ab"/>
      </w:pPr>
      <w:r w:rsidRPr="00B40A93">
        <w:t>Установление контакта с окружающей средой (предвосхищение изменений и получение обратной связи)</w:t>
      </w:r>
    </w:p>
    <w:p w:rsidR="00120D78" w:rsidRPr="00B40A93" w:rsidRDefault="00120D78" w:rsidP="00B40A93">
      <w:pPr>
        <w:pStyle w:val="ab"/>
      </w:pPr>
      <w:r w:rsidRPr="00B40A93">
        <w:t>Обеспечение базового доверия к миру</w:t>
      </w:r>
    </w:p>
    <w:p w:rsidR="00120D78" w:rsidRPr="00B40A93" w:rsidRDefault="00120D78" w:rsidP="00B40A93">
      <w:pPr>
        <w:pStyle w:val="ab"/>
      </w:pPr>
      <w:r w:rsidRPr="00B40A93">
        <w:t>Развитие субъективности (независимости от среды и ее изменений)</w:t>
      </w:r>
    </w:p>
    <w:p w:rsidR="00120D78" w:rsidRPr="00B40A93" w:rsidRDefault="00120D78" w:rsidP="00B40A93">
      <w:pPr>
        <w:pStyle w:val="ab"/>
      </w:pPr>
      <w:r w:rsidRPr="00B40A93">
        <w:t>Возможность исследовательской и конструктивной деятельности.</w:t>
      </w:r>
    </w:p>
    <w:p w:rsidR="00120D78" w:rsidRPr="00B40A93" w:rsidRDefault="00120D78" w:rsidP="00B40A93">
      <w:pPr>
        <w:pStyle w:val="ab"/>
      </w:pPr>
      <w:r w:rsidRPr="00B40A93">
        <w:t>Возможность освоение территории.</w:t>
      </w:r>
    </w:p>
    <w:p w:rsidR="00120D78" w:rsidRPr="00B40A93" w:rsidRDefault="00120D78" w:rsidP="00B40A93">
      <w:pPr>
        <w:pStyle w:val="ab"/>
      </w:pPr>
      <w:r w:rsidRPr="00B40A93">
        <w:t>Возможность устанавливать длительную, надежную привязанность.</w:t>
      </w:r>
    </w:p>
    <w:p w:rsidR="00120D78" w:rsidRPr="00B40A93" w:rsidRDefault="00120D78" w:rsidP="00B40A93">
      <w:pPr>
        <w:pStyle w:val="ab"/>
      </w:pPr>
      <w:r w:rsidRPr="00B40A93">
        <w:t>Территория</w:t>
      </w:r>
    </w:p>
    <w:p w:rsidR="00B40A93" w:rsidRDefault="00120D78" w:rsidP="00B40A93">
      <w:pPr>
        <w:pStyle w:val="ab"/>
      </w:pPr>
      <w:r w:rsidRPr="00B40A93">
        <w:t>В психологии чаще изучается территориальность в узком смысле слова: как та площадь (обычно в домашней среде), которую субъект считает личной и безопасной для себя.</w:t>
      </w:r>
    </w:p>
    <w:p w:rsidR="00120D78" w:rsidRPr="00B40A93" w:rsidRDefault="00120D78" w:rsidP="00B40A93">
      <w:pPr>
        <w:pStyle w:val="ab"/>
      </w:pPr>
      <w:r w:rsidRPr="00B40A93">
        <w:t>В физическом пространстве личная территория обычно начинает выделяться по мере развития локомоций, когда человек может перемещаться из одной комнаты в другую, самостоятельно открывать дверь, устанавливая, таким образом, границы.</w:t>
      </w:r>
    </w:p>
    <w:p w:rsidR="00120D78" w:rsidRPr="00B40A93" w:rsidRDefault="00120D78" w:rsidP="00B40A93">
      <w:pPr>
        <w:pStyle w:val="ab"/>
      </w:pPr>
      <w:r w:rsidRPr="00B40A93">
        <w:t>Понятие территориальности было введено впервые в XVII веке английским исследователем Дж. Реем, изучавшим поведение соловья. В этологии, науке об инстинктивных основах поведения (которые не отменяются и у человека как биосоциального существа), многие виды активности объясняются понятием территориальности: вдобавок к тому, что каждый вид располагается в определенном ареале, отдельные особи закрепляют за собой также "личные" участки территории, площадь которой достаточна для того, чтобы обеспечить себя пропитанием [</w:t>
      </w:r>
      <w:r w:rsidR="00DF4868" w:rsidRPr="00B40A93">
        <w:t>1</w:t>
      </w:r>
      <w:r w:rsidRPr="00B40A93">
        <w:t>].</w:t>
      </w:r>
    </w:p>
    <w:p w:rsidR="00120D78" w:rsidRPr="00B40A93" w:rsidRDefault="00120D78" w:rsidP="00B40A93">
      <w:pPr>
        <w:pStyle w:val="ab"/>
      </w:pPr>
      <w:r w:rsidRPr="00B40A93">
        <w:t xml:space="preserve">Внутри и вне личной территории особь ведет себя по-разному: наиболее напряженными во взаимодействии оказываются границы, где происходят сражения, которые "ведут к пространственному разрежению популяций, обеспечивая каждой особи обладание определенным объектом или территорией, необходимыми для воспроизведения вида. В результате предупреждается совместное пользование такими объектами, которое во многих случаях было бы губительным или по </w:t>
      </w:r>
      <w:r w:rsidR="00DF4868" w:rsidRPr="00B40A93">
        <w:t>крайней мере менее эффективным"</w:t>
      </w:r>
      <w:r w:rsidRPr="00B40A93">
        <w:t>.</w:t>
      </w:r>
    </w:p>
    <w:p w:rsidR="00120D78" w:rsidRPr="00B40A93" w:rsidRDefault="00120D78" w:rsidP="00B40A93">
      <w:pPr>
        <w:pStyle w:val="ab"/>
      </w:pPr>
      <w:r w:rsidRPr="00B40A93">
        <w:t>Таким образом, границы отделяют индивидуальную жизнь особи (или частную жизнь, как это принято говорить о людях) от жизни видовой, общественной, причем это отделение эволюционно оправданно, обеспечивая безопасность нормальной жизнедеятельности живого существа[</w:t>
      </w:r>
      <w:r w:rsidR="00DF4868" w:rsidRPr="00B40A93">
        <w:t>13</w:t>
      </w:r>
      <w:r w:rsidRPr="00B40A93">
        <w:t>].</w:t>
      </w:r>
    </w:p>
    <w:p w:rsidR="00BA44E0" w:rsidRPr="00B40A93" w:rsidRDefault="00120D78" w:rsidP="00B40A93">
      <w:pPr>
        <w:pStyle w:val="ab"/>
      </w:pPr>
      <w:r w:rsidRPr="00B40A93">
        <w:t>Реальное или предполагаемое изменение границ индивидуальной территории служит сигналом для специфического поведения особи: либо защиты посредством агрессивно-оборонительного поведения, либо бегства до места большей безопасности. При этом зоной особой психологической напряженности является граница личной и чужой территории. По мнению К. Лоренца и Н. Тинбергена, эти инстинктивно закрепленные образцы поведения, сложившиеся в течение тысячелетий, продолжают функционировать и у человека, частично трансформировавшись в социальные инстинкты, а частично проявляясь в дина</w:t>
      </w:r>
      <w:r w:rsidR="00DF4868" w:rsidRPr="00B40A93">
        <w:t xml:space="preserve">мике внутреннего мира личности </w:t>
      </w:r>
      <w:r w:rsidRPr="00B40A93">
        <w:t>.</w:t>
      </w:r>
    </w:p>
    <w:p w:rsidR="00BA44E0" w:rsidRPr="00B40A93" w:rsidRDefault="00BA44E0" w:rsidP="00B40A93">
      <w:pPr>
        <w:pStyle w:val="ab"/>
      </w:pPr>
      <w:r w:rsidRPr="00B40A93">
        <w:t>Применительно к поведению человека понятие "личное пространство" было впервые использовано Р. Соммером, основоположником науки проксемики. Она изучает закономерности пространственного размещения и поведения людей в аспекте переживания ими субъективного комфорта, что достигается благодаря наличию у каждого невидимой пространственной "оболочки". Соммер, однако, рассматривал личное пространство преимущественно территориально и как стабильное образование [</w:t>
      </w:r>
      <w:r w:rsidR="00DF4868" w:rsidRPr="00B40A93">
        <w:t>14</w:t>
      </w:r>
      <w:r w:rsidRPr="00B40A93">
        <w:t>].</w:t>
      </w:r>
    </w:p>
    <w:p w:rsidR="00120D78" w:rsidRPr="00B40A93" w:rsidRDefault="00120D78" w:rsidP="00B40A93">
      <w:pPr>
        <w:pStyle w:val="ab"/>
      </w:pPr>
      <w:r w:rsidRPr="00B40A93">
        <w:t>Функции территориальности в жизни человека:</w:t>
      </w:r>
    </w:p>
    <w:p w:rsidR="00120D78" w:rsidRPr="00B40A93" w:rsidRDefault="00120D78" w:rsidP="00B40A93">
      <w:pPr>
        <w:pStyle w:val="ab"/>
      </w:pPr>
      <w:r w:rsidRPr="00B40A93">
        <w:t>Обозначение социальной идентичности (статус в группе)</w:t>
      </w:r>
    </w:p>
    <w:p w:rsidR="00120D78" w:rsidRPr="00B40A93" w:rsidRDefault="00120D78" w:rsidP="00B40A93">
      <w:pPr>
        <w:pStyle w:val="ab"/>
      </w:pPr>
      <w:r w:rsidRPr="00B40A93">
        <w:t>Возможность контролировать интенсивность социальных контактов</w:t>
      </w:r>
    </w:p>
    <w:p w:rsidR="00120D78" w:rsidRPr="00B40A93" w:rsidRDefault="00120D78" w:rsidP="00B40A93">
      <w:pPr>
        <w:pStyle w:val="ab"/>
      </w:pPr>
      <w:r w:rsidRPr="00B40A93">
        <w:t>Возможность контролировать</w:t>
      </w:r>
      <w:r w:rsidR="00B40A93">
        <w:t xml:space="preserve"> </w:t>
      </w:r>
      <w:r w:rsidRPr="00B40A93">
        <w:t>поток информации</w:t>
      </w:r>
    </w:p>
    <w:p w:rsidR="00120D78" w:rsidRPr="00B40A93" w:rsidRDefault="00120D78" w:rsidP="00B40A93">
      <w:pPr>
        <w:pStyle w:val="ab"/>
      </w:pPr>
      <w:r w:rsidRPr="00B40A93">
        <w:t>Возможность защититься от сверхсильной стимуляции среде и вторжений.</w:t>
      </w:r>
    </w:p>
    <w:p w:rsidR="00120D78" w:rsidRPr="00B40A93" w:rsidRDefault="00120D78" w:rsidP="00B40A93">
      <w:pPr>
        <w:pStyle w:val="ab"/>
      </w:pPr>
      <w:r w:rsidRPr="00B40A93">
        <w:t>Возможность конструктивной деятельности.</w:t>
      </w:r>
    </w:p>
    <w:p w:rsidR="00120D78" w:rsidRPr="00B40A93" w:rsidRDefault="00120D78" w:rsidP="00B40A93">
      <w:pPr>
        <w:pStyle w:val="ab"/>
      </w:pPr>
      <w:r w:rsidRPr="00B40A93">
        <w:t>Возможность психологической реабилитации.</w:t>
      </w:r>
    </w:p>
    <w:p w:rsidR="00120D78" w:rsidRPr="00B40A93" w:rsidRDefault="00120D78" w:rsidP="00B40A93">
      <w:pPr>
        <w:pStyle w:val="ab"/>
      </w:pPr>
      <w:r w:rsidRPr="00B40A93">
        <w:t>Личные вещи (артефакты)</w:t>
      </w:r>
    </w:p>
    <w:p w:rsidR="00B40A93" w:rsidRDefault="00120D78" w:rsidP="00B40A93">
      <w:pPr>
        <w:pStyle w:val="ab"/>
      </w:pPr>
      <w:r w:rsidRPr="00B40A93">
        <w:t>Очень часто усиление контроля над миром личных вещей открывает процесс восстановления самоуважения у женщин, переживших кризис расставания с мужчиной.</w:t>
      </w:r>
    </w:p>
    <w:p w:rsidR="00B40A93" w:rsidRDefault="00120D78" w:rsidP="00B40A93">
      <w:pPr>
        <w:pStyle w:val="ab"/>
      </w:pPr>
      <w:r w:rsidRPr="00B40A93">
        <w:t>У мужчин есть также особо интимные предметы</w:t>
      </w:r>
      <w:r w:rsidR="00B40A93">
        <w:t xml:space="preserve"> </w:t>
      </w:r>
      <w:r w:rsidR="00571C88" w:rsidRPr="00B40A93">
        <w:t>(</w:t>
      </w:r>
      <w:r w:rsidRPr="00B40A93">
        <w:t>по наблюдению автора в основном фонари и ножики, в мечтах ружья и пистолет), нечасто используемые знаки самовыражения их «внутреннего ребенка».</w:t>
      </w:r>
    </w:p>
    <w:p w:rsidR="00120D78" w:rsidRPr="00B40A93" w:rsidRDefault="00120D78" w:rsidP="00B40A93">
      <w:pPr>
        <w:pStyle w:val="ab"/>
      </w:pPr>
      <w:r w:rsidRPr="00B40A93">
        <w:t>Предметы и у взрослых являются текстом, иносказательным сообщением другим людям о себе. Вещи отражают меру самоуважения и духовной развитости субъекта, и многие люди взаимодействуют между собой именно на языке вещей.</w:t>
      </w:r>
    </w:p>
    <w:p w:rsidR="00120D78" w:rsidRPr="00B40A93" w:rsidRDefault="00FB108F" w:rsidP="00B40A93">
      <w:pPr>
        <w:pStyle w:val="ab"/>
      </w:pPr>
      <w:r w:rsidRPr="00B40A93">
        <w:t>Основные ф</w:t>
      </w:r>
      <w:r w:rsidR="00120D78" w:rsidRPr="00B40A93">
        <w:t>ункции личных вещей:</w:t>
      </w:r>
    </w:p>
    <w:p w:rsidR="00120D78" w:rsidRPr="00B40A93" w:rsidRDefault="00120D78" w:rsidP="00B40A93">
      <w:pPr>
        <w:pStyle w:val="ab"/>
      </w:pPr>
      <w:r w:rsidRPr="00B40A93">
        <w:t>Орудие деятельности</w:t>
      </w:r>
    </w:p>
    <w:p w:rsidR="00120D78" w:rsidRPr="00B40A93" w:rsidRDefault="00120D78" w:rsidP="00B40A93">
      <w:pPr>
        <w:pStyle w:val="ab"/>
      </w:pPr>
      <w:r w:rsidRPr="00B40A93">
        <w:t>Коммуникативные послания</w:t>
      </w:r>
    </w:p>
    <w:p w:rsidR="00B40A93" w:rsidRDefault="00120D78" w:rsidP="00B40A93">
      <w:pPr>
        <w:pStyle w:val="ab"/>
      </w:pPr>
      <w:r w:rsidRPr="00B40A93">
        <w:t>Средства самопрезентации</w:t>
      </w:r>
    </w:p>
    <w:p w:rsidR="00120D78" w:rsidRPr="00B40A93" w:rsidRDefault="00120D78" w:rsidP="00B40A93">
      <w:pPr>
        <w:pStyle w:val="ab"/>
      </w:pPr>
      <w:r w:rsidRPr="00B40A93">
        <w:t>Средства поддержания личной и социально идентичности</w:t>
      </w:r>
    </w:p>
    <w:p w:rsidR="00120D78" w:rsidRPr="00B40A93" w:rsidRDefault="00120D78" w:rsidP="00B40A93">
      <w:pPr>
        <w:pStyle w:val="ab"/>
      </w:pPr>
      <w:r w:rsidRPr="00B40A93">
        <w:t>Средства установления контакта с действительностью</w:t>
      </w:r>
    </w:p>
    <w:p w:rsidR="00120D78" w:rsidRPr="00B40A93" w:rsidRDefault="00120D78" w:rsidP="00B40A93">
      <w:pPr>
        <w:pStyle w:val="ab"/>
      </w:pPr>
      <w:r w:rsidRPr="00B40A93">
        <w:t>Средства замещения социальных объектов</w:t>
      </w:r>
    </w:p>
    <w:p w:rsidR="00120D78" w:rsidRPr="00B40A93" w:rsidRDefault="00120D78" w:rsidP="00B40A93">
      <w:pPr>
        <w:pStyle w:val="ab"/>
      </w:pPr>
      <w:r w:rsidRPr="00B40A93">
        <w:t>Ресурс само поддержки и стихийной психотерапии</w:t>
      </w:r>
    </w:p>
    <w:p w:rsidR="00B40A93" w:rsidRDefault="00120D78" w:rsidP="00B40A93">
      <w:pPr>
        <w:pStyle w:val="ab"/>
      </w:pPr>
      <w:r w:rsidRPr="00B40A93">
        <w:t>Маркеры личной территории</w:t>
      </w:r>
    </w:p>
    <w:p w:rsidR="00120D78" w:rsidRPr="00B40A93" w:rsidRDefault="00120D78" w:rsidP="00B40A93">
      <w:pPr>
        <w:pStyle w:val="ab"/>
      </w:pPr>
      <w:r w:rsidRPr="00B40A93">
        <w:t>Временной режим (привычки, планирование, жаворонок-сова, первенство)</w:t>
      </w:r>
    </w:p>
    <w:p w:rsidR="00571C88" w:rsidRPr="00B40A93" w:rsidRDefault="00120D78" w:rsidP="00B40A93">
      <w:pPr>
        <w:pStyle w:val="ab"/>
      </w:pPr>
      <w:r w:rsidRPr="00B40A93">
        <w:t>Привычки как временная форма владения пространством также являются предметом идентификации человека. В этологии в качестве гомолога привычек, по-видимому, может рассматриваться дневной и ночной образ жизни животных на одной и той же территории, благодаря чему они могут избежать соперничества и борьбы. Уважение к</w:t>
      </w:r>
      <w:r w:rsidR="00B40A93">
        <w:t xml:space="preserve"> </w:t>
      </w:r>
      <w:r w:rsidRPr="00B40A93">
        <w:t>привычкам человека выражается в предоставлении ему возможности завершить начатое дело не прерывая его.</w:t>
      </w:r>
    </w:p>
    <w:p w:rsidR="00120D78" w:rsidRPr="00B40A93" w:rsidRDefault="00120D78" w:rsidP="00B40A93">
      <w:pPr>
        <w:pStyle w:val="ab"/>
      </w:pPr>
      <w:r w:rsidRPr="00B40A93">
        <w:t>Социальные связи</w:t>
      </w:r>
      <w:r w:rsidR="00B40A93">
        <w:t xml:space="preserve"> </w:t>
      </w:r>
      <w:r w:rsidRPr="00B40A93">
        <w:t>(референтная</w:t>
      </w:r>
      <w:r w:rsidR="00B40A93">
        <w:t xml:space="preserve"> </w:t>
      </w:r>
      <w:r w:rsidRPr="00B40A93">
        <w:t>группа, родственники, друзья)</w:t>
      </w:r>
    </w:p>
    <w:p w:rsidR="00120D78" w:rsidRPr="00B40A93" w:rsidRDefault="00120D78" w:rsidP="00B40A93">
      <w:pPr>
        <w:pStyle w:val="ab"/>
      </w:pPr>
      <w:r w:rsidRPr="00B40A93">
        <w:t>Вкусы и ценности (ценности, мировоззрения, вкусы, предпочтения)</w:t>
      </w:r>
    </w:p>
    <w:p w:rsidR="00120D78" w:rsidRPr="00B40A93" w:rsidRDefault="00120D78" w:rsidP="00B40A93">
      <w:pPr>
        <w:pStyle w:val="ab"/>
      </w:pPr>
      <w:r w:rsidRPr="00B40A93">
        <w:t>Вкусы мы понимаем как выражение пристрастности по отношению к объекту, не жизненно важному, но необходимому для поддержания идентичности. Стремление настаивать на своих вкусах не может быть объяснено одновременно в контексте производимого человеком</w:t>
      </w:r>
      <w:r w:rsidR="00B40A93">
        <w:t xml:space="preserve"> </w:t>
      </w:r>
      <w:r w:rsidRPr="00B40A93">
        <w:t>действия, оно предполагает индивидуализированную интерпретацию: например, маленький ребенок не может аргументировать свою нелюбовь к манной каше ее вредоносным воздействиям на здоровье; он просто ее не любит и хочет есть овсянку. Если родители все же станут настаивать на своем это будет переживаться как насилие над психологическим пространством ребенка.[</w:t>
      </w:r>
      <w:r w:rsidR="00DF4868" w:rsidRPr="00B40A93">
        <w:t>9</w:t>
      </w:r>
      <w:r w:rsidRPr="00B40A93">
        <w:t>]</w:t>
      </w:r>
    </w:p>
    <w:p w:rsidR="00120D78" w:rsidRPr="00B40A93" w:rsidRDefault="00120D78" w:rsidP="00B40A93">
      <w:pPr>
        <w:pStyle w:val="ab"/>
      </w:pPr>
      <w:r w:rsidRPr="00B40A93">
        <w:t>Психологическое пространство развивается в онтогенезе при появлении новых измерений и переносе своих границ в ра</w:t>
      </w:r>
      <w:r w:rsidR="00F72C45" w:rsidRPr="00B40A93">
        <w:t>мках уже существующих измерений [9].</w:t>
      </w:r>
    </w:p>
    <w:p w:rsidR="00B40A93" w:rsidRDefault="00B40A93" w:rsidP="00B40A93">
      <w:pPr>
        <w:pStyle w:val="ab"/>
      </w:pPr>
    </w:p>
    <w:p w:rsidR="00880071" w:rsidRPr="00B40A93" w:rsidRDefault="00F30C9E" w:rsidP="00B40A93">
      <w:pPr>
        <w:pStyle w:val="ab"/>
      </w:pPr>
      <w:r>
        <w:t xml:space="preserve">5. </w:t>
      </w:r>
      <w:r w:rsidR="00AD357E" w:rsidRPr="00B40A93">
        <w:t>Нарушение приватности психологического пр</w:t>
      </w:r>
      <w:r w:rsidR="00CF0678" w:rsidRPr="00B40A93">
        <w:t>остранства в юношеском возрасте</w:t>
      </w:r>
    </w:p>
    <w:p w:rsidR="00F30C9E" w:rsidRDefault="00F30C9E" w:rsidP="00B40A93">
      <w:pPr>
        <w:pStyle w:val="ab"/>
      </w:pPr>
    </w:p>
    <w:p w:rsidR="00B40A93" w:rsidRDefault="00880071" w:rsidP="00B40A93">
      <w:pPr>
        <w:pStyle w:val="ab"/>
      </w:pPr>
      <w:r w:rsidRPr="00B40A93">
        <w:t xml:space="preserve">Вопрос о праве человека на личную жизнь касается всех нас, независимо от возраста. Чувства ребенка, оскорбленного тем, что родители обнаружили его дневник, </w:t>
      </w:r>
      <w:r w:rsidR="00317029" w:rsidRPr="00B40A93">
        <w:t>мало,</w:t>
      </w:r>
      <w:r w:rsidRPr="00B40A93">
        <w:t xml:space="preserve"> чем отличается от чувства мужа, который обнаружил, что жена просматривает его личную почту и роется в карманах. О ком бы ни шла речь: о ребенке или о взрослом, - приватность имеет для нас важное значение и заслуживает тщательного рассмотрения.</w:t>
      </w:r>
    </w:p>
    <w:p w:rsidR="00317029" w:rsidRPr="00B40A93" w:rsidRDefault="00880071" w:rsidP="00B40A93">
      <w:pPr>
        <w:pStyle w:val="ab"/>
      </w:pPr>
      <w:r w:rsidRPr="00B40A93">
        <w:t>В английском языке есть слово privacy, имеющее аналоги во многих языках, но только не в русском. В отсутствие эквивалентного слова его можно перевести как «некая личная, неприкосновенная сфера, доступ в которую посторонних допустим только по воле хозяина». Иными словами, есть в жизни каждого человека такое пространство — будь то территория его жилища или область его личных переживаний, — куда окружающие не вправе проникнуть без его приглашения.</w:t>
      </w:r>
      <w:r w:rsidR="00317029" w:rsidRPr="00B40A93">
        <w:t xml:space="preserve"> В этом пространстве человек чувствует себя неуязвимым, здесь он принадлежит самому себе.</w:t>
      </w:r>
    </w:p>
    <w:p w:rsidR="008C556F" w:rsidRPr="00B40A93" w:rsidRDefault="00317029" w:rsidP="00B40A93">
      <w:pPr>
        <w:pStyle w:val="ab"/>
      </w:pPr>
      <w:r w:rsidRPr="00B40A93">
        <w:t>Три</w:t>
      </w:r>
      <w:r w:rsidR="00B40A93">
        <w:t xml:space="preserve"> </w:t>
      </w:r>
      <w:r w:rsidRPr="00B40A93">
        <w:t>года – старт в развитии самосознания ребенка, а значит и потребности в приватности. Попытки отстоять свое личное пространство проявляются в стремлении ребенка к самостоятельности. В этом стремлении все его поведение может идти вразрез с тем, что предлагает взрослый. Этот феномен в психологии называют «негативизмом». Он носит социальный характер и адресован человеку. Важно, что при негативизме ребенок поступает наперекор своему желанию. Он может отказаться от сладкого, держась за лед кричать, что он горячий и т.д. В этот момент для него самое важное, чтоб</w:t>
      </w:r>
      <w:r w:rsidR="00D53251" w:rsidRPr="00B40A93">
        <w:t>ы взрослые увидели его личность[8].</w:t>
      </w:r>
    </w:p>
    <w:p w:rsidR="00B40A93" w:rsidRDefault="008C556F" w:rsidP="00B40A93">
      <w:pPr>
        <w:pStyle w:val="ab"/>
      </w:pPr>
      <w:r w:rsidRPr="00B40A93">
        <w:t>Одно из наиболее одиозных и раздражительных проявлений родительского недоверия заключается в попытках читать письма и дневники подростков, подслушивать их телефонные разговоры.</w:t>
      </w:r>
    </w:p>
    <w:p w:rsidR="00B40A93" w:rsidRDefault="000C0885" w:rsidP="00B40A93">
      <w:pPr>
        <w:pStyle w:val="ab"/>
      </w:pPr>
      <w:r w:rsidRPr="00B40A93">
        <w:t>Некоторые родители не доверяют своим детям. Как правило, они проецируют на детей свои собственные</w:t>
      </w:r>
      <w:r w:rsidR="00CE7DC9" w:rsidRPr="00B40A93">
        <w:t xml:space="preserve"> страхи, тревоги, чувства вины»</w:t>
      </w:r>
      <w:r w:rsidRPr="00B40A93">
        <w:t>[</w:t>
      </w:r>
      <w:r w:rsidR="00F72C45" w:rsidRPr="00B40A93">
        <w:t>11</w:t>
      </w:r>
      <w:r w:rsidRPr="00B40A93">
        <w:t>]</w:t>
      </w:r>
      <w:r w:rsidR="00CE7DC9" w:rsidRPr="00B40A93">
        <w:t>.</w:t>
      </w:r>
    </w:p>
    <w:p w:rsidR="00B40A93" w:rsidRDefault="00317029" w:rsidP="00B40A93">
      <w:pPr>
        <w:pStyle w:val="ab"/>
      </w:pPr>
      <w:r w:rsidRPr="00B40A93">
        <w:t>Вто</w:t>
      </w:r>
      <w:r w:rsidR="008C556F" w:rsidRPr="00B40A93">
        <w:t>ржение в приватность ребенка,</w:t>
      </w:r>
      <w:r w:rsidRPr="00B40A93">
        <w:t xml:space="preserve"> подростка</w:t>
      </w:r>
      <w:r w:rsidR="008C556F" w:rsidRPr="00B40A93">
        <w:t>, юноши</w:t>
      </w:r>
      <w:r w:rsidRPr="00B40A93">
        <w:t xml:space="preserve"> чревато все теми же проявлениями негативизма, а также агрессией, замкнутостью и</w:t>
      </w:r>
      <w:r w:rsidR="008B31BB" w:rsidRPr="00B40A93">
        <w:t xml:space="preserve"> т.д. Очевидно, что гнев юношей</w:t>
      </w:r>
      <w:r w:rsidRPr="00B40A93">
        <w:t>, ощущающего вмешательство в его личную жизнь, выходит далеко за пределы страха быть застигнутым за плохим поступком и страха быть наказанным. Прежде всего, такой гнев связан с чувством собственного достоинства. Когда мы нарушаем чью-то приватность, мы заявляем об отсутствии доверия и уважения к человеку.</w:t>
      </w:r>
    </w:p>
    <w:p w:rsidR="008B31BB" w:rsidRPr="00B40A93" w:rsidRDefault="00317029" w:rsidP="00B40A93">
      <w:pPr>
        <w:pStyle w:val="ab"/>
      </w:pPr>
      <w:r w:rsidRPr="00B40A93">
        <w:t>Безусловно, у ребенка, а тем более подростка должно быть что-то, что принадлежит только ему, что он может сломать, подарить, потерят</w:t>
      </w:r>
      <w:r w:rsidR="00D53251" w:rsidRPr="00B40A93">
        <w:t>ь и ему за это ничего не будет[8].</w:t>
      </w:r>
    </w:p>
    <w:p w:rsidR="009E225C" w:rsidRPr="00B40A93" w:rsidRDefault="009E225C" w:rsidP="00B40A93">
      <w:pPr>
        <w:pStyle w:val="ab"/>
      </w:pPr>
      <w:r w:rsidRPr="00B40A93">
        <w:t>Юность- переход от пубертатного возраста к самостоятельной жизни. В этот</w:t>
      </w:r>
      <w:r w:rsidR="00B40A93">
        <w:t xml:space="preserve"> </w:t>
      </w:r>
      <w:r w:rsidRPr="00B40A93">
        <w:t>период полностью завершается физическое созревание. Начинается психологическое созревание, которое связано с развитием самоопределения, самосознания. Юность рассматривается как вступление во взрослую жизнь. К этому периоду оказывается сформированными мировоззрение, способности, характер и т.д. Идет утверждение самоопределения личности подростка, преодолевается зависимость от окружающих его взрослых людей[3].</w:t>
      </w:r>
    </w:p>
    <w:p w:rsidR="00B40A93" w:rsidRDefault="009E225C" w:rsidP="00B40A93">
      <w:pPr>
        <w:pStyle w:val="ab"/>
      </w:pPr>
      <w:r w:rsidRPr="00B40A93">
        <w:t>По мнению немецкого философа и психолога Эдуарда Шпрангера</w:t>
      </w:r>
      <w:r w:rsidR="00B40A93">
        <w:t xml:space="preserve"> </w:t>
      </w:r>
      <w:r w:rsidRPr="00B40A93">
        <w:t>(1882-1963), автора влиятельной книги «Психология юношеского возраста»(1924), главная задача психологии – познание внутреннего мира личности тесно связанного с культурой и историей.</w:t>
      </w:r>
    </w:p>
    <w:p w:rsidR="00B40A93" w:rsidRDefault="009E225C" w:rsidP="00B40A93">
      <w:pPr>
        <w:pStyle w:val="ab"/>
      </w:pPr>
      <w:r w:rsidRPr="00B40A93">
        <w:t>Юношеский возраст, который тянется у девочек с тринадцати до девятнадцати лет, а у мальчиков с четырнадцати до двадцати двух лет – прежде всего стадия духовного развития, хотя оно и связано с комплексом психофизиологических процессов.</w:t>
      </w:r>
    </w:p>
    <w:p w:rsidR="00B40A93" w:rsidRDefault="009E225C" w:rsidP="00B40A93">
      <w:pPr>
        <w:pStyle w:val="ab"/>
      </w:pPr>
      <w:r w:rsidRPr="00B40A93">
        <w:t>Главное новообразование этого возраста по Шпрангеру –</w:t>
      </w:r>
      <w:r w:rsidR="00B40A93">
        <w:t xml:space="preserve"> </w:t>
      </w:r>
      <w:r w:rsidRPr="00B40A93">
        <w:t>открытие «Я», развитие рефлексии, осознание собственной индивидуальности и ее свойств; появление жизненного плана, установки на сознательное построение собственной жизни, постепенное врастание в различные сферы жизни.</w:t>
      </w:r>
    </w:p>
    <w:p w:rsidR="009E225C" w:rsidRPr="00B40A93" w:rsidRDefault="009E225C" w:rsidP="00B40A93">
      <w:pPr>
        <w:pStyle w:val="ab"/>
      </w:pPr>
      <w:r w:rsidRPr="00B40A93">
        <w:t>Шпрангер делит юность на две</w:t>
      </w:r>
      <w:r w:rsidR="00B40A93">
        <w:t xml:space="preserve"> </w:t>
      </w:r>
      <w:r w:rsidRPr="00B40A93">
        <w:t>фазы. Главная проблема четырнадцатилетних – кризис, связанный со стремлением к освобождению от детских отношений зависимости. У семнадцатилетних, на первый план выступает «кризис оторванности», чувство одиночества и т.д.</w:t>
      </w:r>
    </w:p>
    <w:p w:rsidR="00B40A93" w:rsidRDefault="009E225C" w:rsidP="00B40A93">
      <w:pPr>
        <w:pStyle w:val="ab"/>
      </w:pPr>
      <w:r w:rsidRPr="00B40A93">
        <w:t>Психология общения в подростковом и юношеском возрасте строится на основе противоречивого переплетения двух потребностей: обособление и потребность в принадлежности, включенности в какую-то группу или общность. Обособление чаще всего проявляется в эмансипации от контроля старших.</w:t>
      </w:r>
    </w:p>
    <w:p w:rsidR="009E225C" w:rsidRPr="00B40A93" w:rsidRDefault="009E225C" w:rsidP="00B40A93">
      <w:pPr>
        <w:pStyle w:val="ab"/>
      </w:pPr>
      <w:r w:rsidRPr="00B40A93">
        <w:t>Усиливается потребность не только в социальной но и пространственной территориальной автономии, неприкосновенности своего личного пространства[7].</w:t>
      </w:r>
    </w:p>
    <w:p w:rsidR="009E225C" w:rsidRPr="00B40A93" w:rsidRDefault="009E225C" w:rsidP="00B40A93">
      <w:pPr>
        <w:pStyle w:val="ab"/>
      </w:pPr>
      <w:r w:rsidRPr="00B40A93">
        <w:t>Юношеский возраст- период</w:t>
      </w:r>
      <w:r w:rsidR="00B40A93">
        <w:t xml:space="preserve"> </w:t>
      </w:r>
      <w:r w:rsidRPr="00B40A93">
        <w:t>роста силы «Я», его способности проявить и сохранить свою индивидуальность. В это время уже есть основания для преодоления своего «Я» в условиях групповой деятельности, интимной близости или дружбы. Именно в этих условиях «Я» пробует свою силу через противостояние с другими людьми. Юноши обретают четкие границы своего психологического пространства, защищающие их от опасности разрушительного воздействия другого[2].</w:t>
      </w:r>
    </w:p>
    <w:p w:rsidR="00B40A93" w:rsidRDefault="009E225C" w:rsidP="00B40A93">
      <w:pPr>
        <w:pStyle w:val="ab"/>
      </w:pPr>
      <w:r w:rsidRPr="00B40A93">
        <w:t>Ученые дают разные возрастные рамки этому периода. И. Ю. Кулагина выделяет старший школьный возраст – ранняя юность - от семнадцати до двадцати трех лет.</w:t>
      </w:r>
    </w:p>
    <w:p w:rsidR="009E225C" w:rsidRPr="00B40A93" w:rsidRDefault="009E225C" w:rsidP="00B40A93">
      <w:pPr>
        <w:pStyle w:val="ab"/>
      </w:pPr>
      <w:r w:rsidRPr="00B40A93">
        <w:t>Мухина В.С. определяет юность как период отрочества до взрослости (возрастные границы от пятнадцати</w:t>
      </w:r>
      <w:r w:rsidR="00B40A93">
        <w:t xml:space="preserve"> </w:t>
      </w:r>
      <w:r w:rsidRPr="00B40A93">
        <w:t>до двадцати пяти</w:t>
      </w:r>
      <w:r w:rsidR="00B40A93">
        <w:t xml:space="preserve"> </w:t>
      </w:r>
      <w:r w:rsidRPr="00B40A93">
        <w:t>лет).</w:t>
      </w:r>
    </w:p>
    <w:p w:rsidR="00B40A93" w:rsidRDefault="009E225C" w:rsidP="00B40A93">
      <w:pPr>
        <w:pStyle w:val="ab"/>
      </w:pPr>
      <w:r w:rsidRPr="00B40A93">
        <w:t>Юность, по мнению, В.И. Слободчикова, завершающая стадия ступени персонализации. Главные новообразования юношеского возраста – само рефлексия,</w:t>
      </w:r>
      <w:r w:rsidR="00B40A93">
        <w:t xml:space="preserve"> </w:t>
      </w:r>
      <w:r w:rsidRPr="00B40A93">
        <w:t>появление жизненных планов, готовность к самоопределению.</w:t>
      </w:r>
    </w:p>
    <w:p w:rsidR="009E225C" w:rsidRPr="00B40A93" w:rsidRDefault="009E225C" w:rsidP="00B40A93">
      <w:pPr>
        <w:pStyle w:val="ab"/>
      </w:pPr>
      <w:r w:rsidRPr="00B40A93">
        <w:t>Большую роль в восприятие мира юношей и девушек начинает играть то социальное пр</w:t>
      </w:r>
      <w:r w:rsidR="00B96D4F" w:rsidRPr="00B40A93">
        <w:t>остранство, в котором они живут</w:t>
      </w:r>
      <w:r w:rsidRPr="00B40A93">
        <w:t>[5]</w:t>
      </w:r>
      <w:r w:rsidR="00B96D4F" w:rsidRPr="00B40A93">
        <w:t>.</w:t>
      </w:r>
    </w:p>
    <w:p w:rsidR="00B40A93" w:rsidRDefault="00317029" w:rsidP="00B40A93">
      <w:pPr>
        <w:pStyle w:val="ab"/>
      </w:pPr>
      <w:r w:rsidRPr="00B40A93">
        <w:t>Ситуацию утраты личного пространства мы невольно провоцируем сами, организуя пространство своего жилища таким образом, что оно принадлежит всем и никому.</w:t>
      </w:r>
      <w:r w:rsidR="008C556F" w:rsidRPr="00B40A93">
        <w:t xml:space="preserve"> В таком доме каждый член семьи может в любой момент по какой-то своей надобности появиться в любом месте. Личные пространства постоянно пересекаются. Возникающее напряжение в данной ситуации объясняется просто: пространственные контакты непредсказуемы, их интенсивность слишком высока. Человеку всегда приходится быть наготове, чтобы вовремя посторониться, ответить на вопрос, выполнить просьбу или согласовать намерения.</w:t>
      </w:r>
    </w:p>
    <w:p w:rsidR="000C0885" w:rsidRPr="00B40A93" w:rsidRDefault="008C556F" w:rsidP="00B40A93">
      <w:pPr>
        <w:pStyle w:val="ab"/>
      </w:pPr>
      <w:r w:rsidRPr="00B40A93">
        <w:t xml:space="preserve">Проблема приватности возрастает по мере того, как возрастает степень близости между людьми. Дети вырастают и начинают жить своей жизнью. Супруги же могут жить вместе до золотой и даже бриллиантовой свадьбы. В браке особенно остро встает вопрос о поиске равновесия между приватностью индивидуальностей и их общей близостью. Здесь проблема в том, чтобы сохранить необходимую автономию каждого </w:t>
      </w:r>
      <w:r w:rsidR="00945102" w:rsidRPr="00B40A93">
        <w:t>из супругов без обмана и уловок</w:t>
      </w:r>
      <w:r w:rsidRPr="00B40A93">
        <w:t>[</w:t>
      </w:r>
      <w:r w:rsidR="00F72C45" w:rsidRPr="00B40A93">
        <w:t>8</w:t>
      </w:r>
      <w:r w:rsidRPr="00B40A93">
        <w:t>]</w:t>
      </w:r>
      <w:r w:rsidR="00945102" w:rsidRPr="00B40A93">
        <w:t>.</w:t>
      </w:r>
    </w:p>
    <w:p w:rsidR="00B40A93" w:rsidRDefault="008C556F" w:rsidP="00B40A93">
      <w:pPr>
        <w:pStyle w:val="ab"/>
      </w:pPr>
      <w:r w:rsidRPr="00B40A93">
        <w:t>Значительное место среди средовых исследований занимает изучение феномена соседства.</w:t>
      </w:r>
      <w:r w:rsidR="00B40A93">
        <w:t xml:space="preserve"> </w:t>
      </w:r>
      <w:r w:rsidRPr="00B40A93">
        <w:t>Дж. Лансинг полагает, что соседство – это важная жизненная среда современного человека, способствующая его самоидентификации по средствам его эмоциональной привязанности к дому</w:t>
      </w:r>
      <w:r w:rsidR="00B40A93">
        <w:t xml:space="preserve"> </w:t>
      </w:r>
      <w:r w:rsidRPr="00B40A93">
        <w:t>и местной социальной группе и обеспечивающая ему систему эмоциональной поддержки».</w:t>
      </w:r>
    </w:p>
    <w:p w:rsidR="008C556F" w:rsidRPr="00B40A93" w:rsidRDefault="008C556F" w:rsidP="00B40A93">
      <w:pPr>
        <w:pStyle w:val="ab"/>
      </w:pPr>
      <w:r w:rsidRPr="00B40A93">
        <w:t>Таут М.П. считает, что требования к пространственным условиям соседского взаимодействия включает активное использование придомовой территории для отдыха и общения: бесконфликтное распределение на территории различных по характеру видов деятельности, создание условий для соседских контактов, идентификация жителей с пространством, отношение к нему как к безопасному, исключение условий вынужденного общения, ограничение степе</w:t>
      </w:r>
      <w:r w:rsidR="00B96D4F" w:rsidRPr="00B40A93">
        <w:t>ни контроля со стороны соседей»</w:t>
      </w:r>
      <w:r w:rsidRPr="00B40A93">
        <w:t>[</w:t>
      </w:r>
      <w:r w:rsidR="00F72C45" w:rsidRPr="00B40A93">
        <w:t>12</w:t>
      </w:r>
      <w:r w:rsidR="00B96D4F" w:rsidRPr="00B40A93">
        <w:t>].</w:t>
      </w:r>
    </w:p>
    <w:p w:rsidR="004554C5" w:rsidRPr="00B40A93" w:rsidRDefault="004554C5" w:rsidP="00B40A93">
      <w:pPr>
        <w:pStyle w:val="ab"/>
      </w:pPr>
      <w:r w:rsidRPr="00B40A93">
        <w:t>Наблюдение в</w:t>
      </w:r>
      <w:r w:rsidR="00B40A93">
        <w:t xml:space="preserve"> </w:t>
      </w:r>
      <w:r w:rsidRPr="00B40A93">
        <w:t>консультативном центре НИИ детства Российского детского фонда показали, что случаи агрессивного поведения, вандализма, домашнего и школьного воровства</w:t>
      </w:r>
      <w:r w:rsidR="00B40A93">
        <w:t xml:space="preserve"> </w:t>
      </w:r>
      <w:r w:rsidRPr="00B40A93">
        <w:t>подростков и юношей, нередко наблюдались в ситуациях, когда потребность человека в личном жизненном пространстве оказывалась ущемленной (депривированной)</w:t>
      </w:r>
      <w:r w:rsidR="00B40A93">
        <w:t xml:space="preserve"> </w:t>
      </w:r>
      <w:r w:rsidRPr="00B40A93">
        <w:t xml:space="preserve">с самого начала его жизни либо в результате стрессовых для него событий, например появления в семье отчима. И чем сильнее становилось вторжение взрослых в частную жизнь ребенка (чтение дневников, обобществление игрушек, непризнание личной собственности на вещи), тем более резкой была ответная реакция (воровство, бегство из дома и т.д.). Асоциальные тенденции детей, начавших свою жизнь в детском доме, очень устойчивы и не вполне корректируются даже в случае усыновления и перехода в семейный дом. Примечательно, что ментальное и физическое при этом как бы обладают способностью переходить друг в друга: мерой любви может быть количество подарков, а мерой уверенности в себе </w:t>
      </w:r>
      <w:r w:rsidR="00CF0678" w:rsidRPr="00B40A93">
        <w:t>–</w:t>
      </w:r>
      <w:r w:rsidRPr="00B40A93">
        <w:t xml:space="preserve"> площадь суверенной, недоступной контролю со стороны взрослых территории</w:t>
      </w:r>
      <w:r w:rsidR="00FE6DB7" w:rsidRPr="00B40A93">
        <w:t>[10]</w:t>
      </w:r>
      <w:r w:rsidRPr="00B40A93">
        <w:t>.</w:t>
      </w:r>
    </w:p>
    <w:p w:rsidR="00CF0678" w:rsidRPr="00B40A93" w:rsidRDefault="00AB0B91" w:rsidP="00B40A93">
      <w:pPr>
        <w:pStyle w:val="ab"/>
      </w:pPr>
      <w:r w:rsidRPr="00B40A93">
        <w:t>Суверенность территории</w:t>
      </w:r>
      <w:r w:rsidR="00B96D4F" w:rsidRPr="00B40A93">
        <w:t>,</w:t>
      </w:r>
      <w:r w:rsidRPr="00B40A93">
        <w:t xml:space="preserve"> означает переживание безопасности физического </w:t>
      </w:r>
      <w:r w:rsidR="00B96D4F" w:rsidRPr="00B40A93">
        <w:t>пространства,</w:t>
      </w:r>
      <w:r w:rsidRPr="00B40A93">
        <w:t xml:space="preserve"> на котором находится человек (личной части или собственной комнаты, игровой модели жилья</w:t>
      </w:r>
      <w:r w:rsidR="00B96D4F" w:rsidRPr="00B40A93">
        <w:t xml:space="preserve">), </w:t>
      </w:r>
      <w:r w:rsidRPr="00B40A93">
        <w:t>а депривированность - отсутствие территориальных границ.</w:t>
      </w:r>
    </w:p>
    <w:p w:rsidR="00B40A93" w:rsidRDefault="00AB0B91" w:rsidP="00B40A93">
      <w:pPr>
        <w:pStyle w:val="ab"/>
      </w:pPr>
      <w:r w:rsidRPr="00B40A93">
        <w:t>Независимость мира вещей подразумевает уважение к личной собственности человека, распоряжаться которой может только он. Нарушением в данном случае может являться непризнание его права иметь личные вещи.</w:t>
      </w:r>
    </w:p>
    <w:p w:rsidR="00945102" w:rsidRPr="00B40A93" w:rsidRDefault="00945102" w:rsidP="00B40A93">
      <w:pPr>
        <w:pStyle w:val="ab"/>
      </w:pPr>
      <w:r w:rsidRPr="00B40A93">
        <w:t>По мнению, Нартовой-Бочавер, каждый человек, взрослея</w:t>
      </w:r>
      <w:r w:rsidR="00CE5D7E" w:rsidRPr="00B40A93">
        <w:t>,</w:t>
      </w:r>
      <w:r w:rsidRPr="00B40A93">
        <w:t xml:space="preserve"> неминуемо воспринимает педагогические усилия близких как депривирующие и учиться взаимодействовать с ними, поэтому полная суверенность достижима только в случае жесткого отделения и, возможно, аутистического</w:t>
      </w:r>
      <w:r w:rsidR="00B40A93">
        <w:t xml:space="preserve"> </w:t>
      </w:r>
      <w:r w:rsidRPr="00B40A93">
        <w:t>противопоставления себя окружающему миру, а полная депривированность приводит к разрушению</w:t>
      </w:r>
      <w:r w:rsidR="00F72C45" w:rsidRPr="00B40A93">
        <w:t xml:space="preserve"> человека как индивидуальности[10].</w:t>
      </w:r>
    </w:p>
    <w:p w:rsidR="00B40A93" w:rsidRDefault="00945102" w:rsidP="00B40A93">
      <w:pPr>
        <w:pStyle w:val="ab"/>
      </w:pPr>
      <w:r w:rsidRPr="00B40A93">
        <w:t>Таким образом, можно говорить о том, что в современном обществе нарушение психологического пространства личности</w:t>
      </w:r>
      <w:r w:rsidR="00B40A93">
        <w:t xml:space="preserve"> </w:t>
      </w:r>
      <w:r w:rsidRPr="00B40A93">
        <w:t>вызывает наиболее</w:t>
      </w:r>
      <w:r w:rsidR="00B40A93">
        <w:t xml:space="preserve"> </w:t>
      </w:r>
      <w:r w:rsidRPr="00B40A93">
        <w:t>острую реакцию в подростковом и</w:t>
      </w:r>
      <w:r w:rsidR="00B40A93">
        <w:t xml:space="preserve"> </w:t>
      </w:r>
      <w:r w:rsidRPr="00B40A93">
        <w:t>юношеском возрасте. Что ведет к многочисленным конфликтам и нарушению взаимодействия с другими людьми. В большинстве случаев такое</w:t>
      </w:r>
      <w:r w:rsidR="00B40A93">
        <w:t xml:space="preserve"> </w:t>
      </w:r>
      <w:r w:rsidRPr="00B40A93">
        <w:t>нарушение</w:t>
      </w:r>
      <w:r w:rsidR="00B40A93">
        <w:t xml:space="preserve"> </w:t>
      </w:r>
      <w:r w:rsidRPr="00B40A93">
        <w:t>связано с нарушение территориальности, и приватности личных вещей как одних из основных</w:t>
      </w:r>
      <w:r w:rsidR="00B40A93">
        <w:t xml:space="preserve"> </w:t>
      </w:r>
      <w:r w:rsidRPr="00B40A93">
        <w:t>компонентов психологического пространства личности.</w:t>
      </w:r>
    </w:p>
    <w:p w:rsidR="00CE7DC9" w:rsidRPr="00B40A93" w:rsidRDefault="00CE7DC9" w:rsidP="00B40A93">
      <w:pPr>
        <w:pStyle w:val="ab"/>
      </w:pPr>
    </w:p>
    <w:p w:rsidR="00431411" w:rsidRDefault="00F30C9E" w:rsidP="00B40A93">
      <w:pPr>
        <w:pStyle w:val="ab"/>
      </w:pPr>
      <w:r>
        <w:br w:type="page"/>
      </w:r>
      <w:r w:rsidR="00376F14" w:rsidRPr="00B40A93">
        <w:t>Вывод</w:t>
      </w:r>
    </w:p>
    <w:p w:rsidR="00F30C9E" w:rsidRPr="00B40A93" w:rsidRDefault="00F30C9E" w:rsidP="00B40A93">
      <w:pPr>
        <w:pStyle w:val="ab"/>
      </w:pPr>
    </w:p>
    <w:p w:rsidR="00B40A93" w:rsidRDefault="00376F14" w:rsidP="00B40A93">
      <w:pPr>
        <w:pStyle w:val="ab"/>
      </w:pPr>
      <w:r w:rsidRPr="00B40A93">
        <w:t>В результате проведения теоретического исследования по изучению проблемы, касающейся особенностей психологического пространства личности в юношеском возрасте, мы можем сделать вывод о том,</w:t>
      </w:r>
      <w:r w:rsidR="00B40A93">
        <w:t xml:space="preserve"> </w:t>
      </w:r>
      <w:r w:rsidRPr="00B40A93">
        <w:t>что является наиболее частым нарушением личностных границ исходя из особенностей данного возрастного периода и действия различных социальных факторов (например, семья, коллектив).</w:t>
      </w:r>
    </w:p>
    <w:p w:rsidR="00431411" w:rsidRPr="00B40A93" w:rsidRDefault="00376F14" w:rsidP="00B40A93">
      <w:pPr>
        <w:pStyle w:val="ab"/>
      </w:pPr>
      <w:r w:rsidRPr="00B40A93">
        <w:t>Под психологическим пространством личности</w:t>
      </w:r>
      <w:r w:rsidR="00B40A93">
        <w:t xml:space="preserve"> </w:t>
      </w:r>
      <w:r w:rsidRPr="00B40A93">
        <w:t>понимается субъективно значимый фрагмент бытия, определяющий актуальную деятельность и стратегию жизни человека.</w:t>
      </w:r>
      <w:r w:rsidR="00FA37F8" w:rsidRPr="00B40A93">
        <w:t xml:space="preserve"> Суверенность психологического пространства личности способствует ее обособлению от других людей, а также является предпосылкой для формирования у нее индивидуальности.</w:t>
      </w:r>
    </w:p>
    <w:p w:rsidR="00B40A93" w:rsidRDefault="00FA37F8" w:rsidP="00B40A93">
      <w:pPr>
        <w:pStyle w:val="ab"/>
      </w:pPr>
      <w:r w:rsidRPr="00B40A93">
        <w:t>Свойствами психологического пространства является ощущение человеком его как своего или созданного им самим. Это пространство личность может защищать и контролировать. Важнейшей его характеристикой является целостность границ.</w:t>
      </w:r>
    </w:p>
    <w:p w:rsidR="00B40A93" w:rsidRDefault="004025E0" w:rsidP="00B40A93">
      <w:pPr>
        <w:pStyle w:val="ab"/>
      </w:pPr>
      <w:r w:rsidRPr="00B40A93">
        <w:t>Основными компонентами, входящими в психологическое пространство личности являются: собственное</w:t>
      </w:r>
      <w:r w:rsidR="00B40A93">
        <w:t xml:space="preserve"> </w:t>
      </w:r>
      <w:r w:rsidRPr="00B40A93">
        <w:t>тело, территория, личные вещи,</w:t>
      </w:r>
      <w:r w:rsidR="00B40A93">
        <w:t xml:space="preserve"> </w:t>
      </w:r>
      <w:r w:rsidRPr="00B40A93">
        <w:t>временной режим (привычки, планирование</w:t>
      </w:r>
      <w:r w:rsidR="00A274E5" w:rsidRPr="00B40A93">
        <w:t>, первенство</w:t>
      </w:r>
      <w:r w:rsidRPr="00B40A93">
        <w:t>)</w:t>
      </w:r>
      <w:r w:rsidR="00A274E5" w:rsidRPr="00B40A93">
        <w:t>, социальные связи (родственники, друзья), вкусы и ценности.</w:t>
      </w:r>
    </w:p>
    <w:p w:rsidR="00B40A93" w:rsidRDefault="00FA37F8" w:rsidP="00B40A93">
      <w:pPr>
        <w:pStyle w:val="ab"/>
      </w:pPr>
      <w:r w:rsidRPr="00B40A93">
        <w:t>Возможные нарушения суверенности психологического пространства личности могут проявляться как насилие над телом, вторжение на чужую личную территорию, использование вещей без разрешения владельца и т.д.</w:t>
      </w:r>
    </w:p>
    <w:p w:rsidR="00FA37F8" w:rsidRPr="00B40A93" w:rsidRDefault="00FA37F8" w:rsidP="00B40A93">
      <w:pPr>
        <w:pStyle w:val="ab"/>
      </w:pPr>
      <w:r w:rsidRPr="00B40A93">
        <w:t xml:space="preserve">В результате данного теоретического исследования </w:t>
      </w:r>
      <w:r w:rsidR="00CE5D7E" w:rsidRPr="00B40A93">
        <w:t>было получено достаточно большое</w:t>
      </w:r>
      <w:r w:rsidR="00B40A93">
        <w:t xml:space="preserve"> </w:t>
      </w:r>
      <w:r w:rsidR="00CE5D7E" w:rsidRPr="00B40A93">
        <w:t>количество информации о том, что наиболее частым проявлением нарушения суверенности психологического пространства в юношеском возрасте является нарушение территориальных границ и нарушение приватности личных вещей, что проявляется в стремление человека использовать не принадлежащие ему вещи без воли владельца.</w:t>
      </w:r>
    </w:p>
    <w:p w:rsidR="00F15139" w:rsidRPr="00B40A93" w:rsidRDefault="00CE5D7E" w:rsidP="00B40A93">
      <w:pPr>
        <w:pStyle w:val="ab"/>
      </w:pPr>
      <w:r w:rsidRPr="00B40A93">
        <w:t xml:space="preserve">На основе полученных данных можно говорить о том, что гипотеза, выдвинутая на начальном этапе исследования, подтвердилась. Наиболее частым нарушением психологического пространства личности в юношеском возрасте является нарушение территориальности и </w:t>
      </w:r>
      <w:r w:rsidR="00431411" w:rsidRPr="00B40A93">
        <w:t>приватности,</w:t>
      </w:r>
      <w:r w:rsidRPr="00B40A93">
        <w:t xml:space="preserve"> личных вещей. Исходя из данных исс</w:t>
      </w:r>
      <w:r w:rsidR="00661DA9" w:rsidRPr="00B40A93">
        <w:t>ледования, частота нарушения</w:t>
      </w:r>
      <w:r w:rsidR="00B40A93">
        <w:t xml:space="preserve"> </w:t>
      </w:r>
      <w:r w:rsidR="00661DA9" w:rsidRPr="00B40A93">
        <w:t xml:space="preserve">именно этих компонентов психологического пространства зависит от особенностей данного возрастного периода. Юношеский возраст характеризуется наиболее ярким стремлением личности к обособлению от контроля со стороны и желанию выделиться. </w:t>
      </w:r>
      <w:r w:rsidR="004C6ABB" w:rsidRPr="00B40A93">
        <w:t>Для многих молодых людей юность это период поиска и сомнений, пришедших на смену подростковой уверенности. Они ищут. Для процесса поиска желательна и даже необходима максимальная свобода выбора. В этой ситуации, ограничения и требования, налагаемые на личность обществом и государством, неизбежно вступает в конфликт с субъективными потребностями молодых людей, даже если эти требования и ограничения не рефлексируются (осознаются) как вопиющая несправедливость и бесцеремонное нарушение его личностных границ[6].</w:t>
      </w:r>
    </w:p>
    <w:p w:rsidR="00801CBC" w:rsidRPr="00B40A93" w:rsidRDefault="00801CBC" w:rsidP="00B40A93">
      <w:pPr>
        <w:pStyle w:val="ab"/>
      </w:pPr>
    </w:p>
    <w:p w:rsidR="00801CBC" w:rsidRDefault="00F30C9E" w:rsidP="00B40A93">
      <w:pPr>
        <w:pStyle w:val="ab"/>
      </w:pPr>
      <w:r>
        <w:br w:type="page"/>
      </w:r>
      <w:r w:rsidR="00CF6922" w:rsidRPr="00B40A93">
        <w:t>Заключение</w:t>
      </w:r>
    </w:p>
    <w:p w:rsidR="00F30C9E" w:rsidRPr="00B40A93" w:rsidRDefault="00F30C9E" w:rsidP="00B40A93">
      <w:pPr>
        <w:pStyle w:val="ab"/>
      </w:pPr>
    </w:p>
    <w:p w:rsidR="00801CBC" w:rsidRPr="00B40A93" w:rsidRDefault="006C7264" w:rsidP="00B40A93">
      <w:pPr>
        <w:pStyle w:val="ab"/>
      </w:pPr>
      <w:r w:rsidRPr="00B40A93">
        <w:t xml:space="preserve">Рассмотрев точки зрения отечественных и зарубежных психологов, затрагивающих проблему нарушения психологического пространства личности в юношеском возрасте, и, проследив развитие научных представлений о личностных границах </w:t>
      </w:r>
      <w:r w:rsidR="00C51639" w:rsidRPr="00B40A93">
        <w:t>можно судить о том, что данная тема исследования является актуальной, так как нарушение психологического пространства личности в современном обществе имеет частое место. Наиболее острой проблемой, нарушение личностных границ,</w:t>
      </w:r>
      <w:r w:rsidR="00B40A93">
        <w:t xml:space="preserve"> </w:t>
      </w:r>
      <w:r w:rsidR="00C51639" w:rsidRPr="00B40A93">
        <w:t xml:space="preserve">является в юношеском </w:t>
      </w:r>
      <w:r w:rsidR="00431411" w:rsidRPr="00B40A93">
        <w:t>возрасте,</w:t>
      </w:r>
      <w:r w:rsidR="00C51639" w:rsidRPr="00B40A93">
        <w:t xml:space="preserve"> так как данный этап развития личности связан с процессом усиления потребности не только в социальной, но и в пространственной территориальной автономии, неприкосновенности своего личного пространства.</w:t>
      </w:r>
    </w:p>
    <w:p w:rsidR="00CE7DC9" w:rsidRPr="00B40A93" w:rsidRDefault="00F15139" w:rsidP="00B40A93">
      <w:pPr>
        <w:pStyle w:val="ab"/>
      </w:pPr>
      <w:r w:rsidRPr="00B40A93">
        <w:t>Малая изученность проблемы исследования, особенности нарушения психологического пространства личности в юношеском возрасте, дает перспективы и возможности для дальнейшего рассмотрения данного психологического явления.</w:t>
      </w:r>
    </w:p>
    <w:p w:rsidR="00A274E5" w:rsidRPr="00B40A93" w:rsidRDefault="00A274E5" w:rsidP="00B40A93">
      <w:pPr>
        <w:pStyle w:val="ab"/>
      </w:pPr>
    </w:p>
    <w:p w:rsidR="00FA37F8" w:rsidRDefault="00F30C9E" w:rsidP="00B40A93">
      <w:pPr>
        <w:pStyle w:val="ab"/>
      </w:pPr>
      <w:r>
        <w:br w:type="page"/>
      </w:r>
      <w:r w:rsidR="00F72C45" w:rsidRPr="00B40A93">
        <w:t>Литература</w:t>
      </w:r>
    </w:p>
    <w:p w:rsidR="00F30C9E" w:rsidRPr="00B40A93" w:rsidRDefault="00F30C9E" w:rsidP="00B40A93">
      <w:pPr>
        <w:pStyle w:val="ab"/>
      </w:pPr>
    </w:p>
    <w:p w:rsidR="00EB0A1F" w:rsidRPr="00F30C9E" w:rsidRDefault="00EB0A1F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Абрамова Ю. Т. Психология среды: истоки и направления // Вопросы психологии. 1995. N 2. С. 130 - 131.</w:t>
      </w:r>
    </w:p>
    <w:p w:rsidR="00EB0A1F" w:rsidRPr="00F30C9E" w:rsidRDefault="00EB0A1F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Абрамова Г.С. Возрастная психология: Учебное пособие для студентов вузов. - М.: Академический Проект Ека</w:t>
      </w:r>
      <w:r w:rsidR="00F72C45" w:rsidRPr="00F30C9E">
        <w:t>теринбург: Деловая книга, 2000-</w:t>
      </w:r>
      <w:r w:rsidRPr="00F30C9E">
        <w:t>624 с.</w:t>
      </w:r>
    </w:p>
    <w:p w:rsidR="00EB0A1F" w:rsidRPr="00F30C9E" w:rsidRDefault="00EB0A1F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Альмуханова А.Б., Гладков Е.С. Большая психологическая энциклопедия. – М.: Эксмо, 2007, 547с.</w:t>
      </w:r>
    </w:p>
    <w:p w:rsidR="00EB0A1F" w:rsidRPr="00F30C9E" w:rsidRDefault="00EB0A1F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Валединская О. Р., Нартова-Бочавер С. К. Личное пространство человека и возможности его "измерения" // Психология зрелости и старения. М., 2002. Лето. С. 60 - 77.</w:t>
      </w:r>
    </w:p>
    <w:p w:rsidR="00EB0A1F" w:rsidRPr="00F30C9E" w:rsidRDefault="00EB0A1F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Дарвиш О.Б. Возрастная психология: Учеб. Пособие для студ. высш. учеб. Заведений/Под ред. В. Е. Клочко - М.: Изд-во ВЛАДОС-ПРЕСС, 2003.-264 с.</w:t>
      </w:r>
    </w:p>
    <w:p w:rsidR="00EB0A1F" w:rsidRPr="00F30C9E" w:rsidRDefault="00EB0A1F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Ильин В.А. “Психология взросления: Развитие индивидуальности в семье и обществе. М.: Этерна, 2006.-336с.</w:t>
      </w:r>
    </w:p>
    <w:p w:rsidR="0039727A" w:rsidRPr="00F30C9E" w:rsidRDefault="0039727A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Кон И. С</w:t>
      </w:r>
      <w:r w:rsidR="00DF4868" w:rsidRPr="00F30C9E">
        <w:t>.</w:t>
      </w:r>
      <w:r w:rsidRPr="00F30C9E">
        <w:t xml:space="preserve"> Психология ранней юности: Книга для учителя. – М.: Просвещение, 1989.-255с.</w:t>
      </w:r>
    </w:p>
    <w:p w:rsidR="0039727A" w:rsidRPr="00F30C9E" w:rsidRDefault="0039727A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Ле Шан Эдда «Когда ваш ребенок сво</w:t>
      </w:r>
      <w:r w:rsidR="0071796E" w:rsidRPr="00F30C9E">
        <w:t xml:space="preserve">дит вас с ума».- Спб.: </w:t>
      </w:r>
      <w:r w:rsidRPr="00F30C9E">
        <w:t>ЕВРОЗНАК, 2005.- 352 с</w:t>
      </w:r>
    </w:p>
    <w:p w:rsidR="0039727A" w:rsidRPr="00F30C9E" w:rsidRDefault="0039727A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Нартова-Бочавер С.К. Человек суверенный: психологическое исследование субъекта в его бытие.- Спб.: Питер, 2008.- 400с.</w:t>
      </w:r>
    </w:p>
    <w:p w:rsidR="0039727A" w:rsidRPr="00F30C9E" w:rsidRDefault="0039727A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Нартова-Бочавер С. К. Понятие "психологическое пространство личности" и его эвристические возможности // Психологическая наука и образование. 2002. N 1. С. 35 - 42.</w:t>
      </w:r>
    </w:p>
    <w:p w:rsidR="0039727A" w:rsidRPr="00F30C9E" w:rsidRDefault="0039727A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 xml:space="preserve">Райс Ф. Психология подросткового </w:t>
      </w:r>
      <w:r w:rsidR="0018009B" w:rsidRPr="00F30C9E">
        <w:t>и юношеского возраста.-</w:t>
      </w:r>
      <w:r w:rsidR="0071796E" w:rsidRPr="00F30C9E">
        <w:t xml:space="preserve"> Спб.: Питер, 2000.- 624с.</w:t>
      </w:r>
    </w:p>
    <w:p w:rsidR="0071796E" w:rsidRPr="00F30C9E" w:rsidRDefault="0071796E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Таут М.П. «Взаимосвязь социальных и пространственных факторов при формировании требований к организации открытых пространств соседского использования// Соц. Психологические основы средообразования. Под ред. Т. Нийта,</w:t>
      </w:r>
      <w:r w:rsidR="00B40A93" w:rsidRPr="00F30C9E">
        <w:t xml:space="preserve"> </w:t>
      </w:r>
      <w:r w:rsidRPr="00F30C9E">
        <w:t>М. Хейдметса, И. Ю. Крусвалла – Талин, 1985 – с 196-198</w:t>
      </w:r>
    </w:p>
    <w:p w:rsidR="0071796E" w:rsidRPr="00F30C9E" w:rsidRDefault="0071796E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Тинберген Н. Социальное поведение животных. М, 1993.</w:t>
      </w:r>
    </w:p>
    <w:p w:rsidR="0071796E" w:rsidRPr="00F30C9E" w:rsidRDefault="0071796E" w:rsidP="00F30C9E">
      <w:pPr>
        <w:pStyle w:val="ab"/>
        <w:numPr>
          <w:ilvl w:val="0"/>
          <w:numId w:val="38"/>
        </w:numPr>
        <w:ind w:left="0" w:firstLine="0"/>
        <w:jc w:val="left"/>
      </w:pPr>
      <w:r w:rsidRPr="00F30C9E">
        <w:t>Эриксон Э. Идентичность: юность и кризис. М., 1996.</w:t>
      </w:r>
    </w:p>
    <w:p w:rsidR="0071796E" w:rsidRPr="00F30C9E" w:rsidRDefault="0071796E" w:rsidP="00F30C9E">
      <w:pPr>
        <w:pStyle w:val="ab"/>
        <w:numPr>
          <w:ilvl w:val="0"/>
          <w:numId w:val="38"/>
        </w:numPr>
        <w:ind w:left="0" w:firstLine="0"/>
        <w:jc w:val="left"/>
      </w:pPr>
      <w:r w:rsidRPr="00464491">
        <w:t>www.medportal.ru</w:t>
      </w:r>
    </w:p>
    <w:p w:rsidR="0071796E" w:rsidRPr="00F30C9E" w:rsidRDefault="00DF4868" w:rsidP="00F30C9E">
      <w:pPr>
        <w:pStyle w:val="ab"/>
        <w:numPr>
          <w:ilvl w:val="0"/>
          <w:numId w:val="38"/>
        </w:numPr>
        <w:ind w:left="0" w:firstLine="0"/>
        <w:jc w:val="left"/>
      </w:pPr>
      <w:r w:rsidRPr="00464491">
        <w:t>http://i-am-ok.ru</w:t>
      </w:r>
    </w:p>
    <w:p w:rsidR="00DF4868" w:rsidRPr="00F30C9E" w:rsidRDefault="00DF4868" w:rsidP="00F30C9E">
      <w:pPr>
        <w:pStyle w:val="ab"/>
        <w:ind w:firstLine="0"/>
        <w:jc w:val="left"/>
      </w:pPr>
      <w:bookmarkStart w:id="0" w:name="_GoBack"/>
      <w:bookmarkEnd w:id="0"/>
    </w:p>
    <w:sectPr w:rsidR="00DF4868" w:rsidRPr="00F30C9E" w:rsidSect="00B40A9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EC" w:rsidRDefault="008E2DEC">
      <w:r>
        <w:separator/>
      </w:r>
    </w:p>
  </w:endnote>
  <w:endnote w:type="continuationSeparator" w:id="0">
    <w:p w:rsidR="008E2DEC" w:rsidRDefault="008E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45" w:rsidRDefault="00F72C45" w:rsidP="00E03077">
    <w:pPr>
      <w:pStyle w:val="a8"/>
      <w:framePr w:wrap="around" w:vAnchor="text" w:hAnchor="margin" w:xAlign="center" w:y="1"/>
      <w:rPr>
        <w:rStyle w:val="aa"/>
      </w:rPr>
    </w:pPr>
  </w:p>
  <w:p w:rsidR="00F72C45" w:rsidRDefault="00F72C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45" w:rsidRDefault="00464491" w:rsidP="00E03077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F72C45" w:rsidRDefault="00F72C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EC" w:rsidRDefault="008E2DEC">
      <w:r>
        <w:separator/>
      </w:r>
    </w:p>
  </w:footnote>
  <w:footnote w:type="continuationSeparator" w:id="0">
    <w:p w:rsidR="008E2DEC" w:rsidRDefault="008E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F38"/>
    <w:multiLevelType w:val="multilevel"/>
    <w:tmpl w:val="9DAA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B35FA"/>
    <w:multiLevelType w:val="hybridMultilevel"/>
    <w:tmpl w:val="7458C52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D22803F6">
      <w:start w:val="2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129B0127"/>
    <w:multiLevelType w:val="hybridMultilevel"/>
    <w:tmpl w:val="D28E1650"/>
    <w:lvl w:ilvl="0" w:tplc="8A74000C">
      <w:start w:val="1"/>
      <w:numFmt w:val="decimal"/>
      <w:lvlText w:val="%1.5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550A2"/>
    <w:multiLevelType w:val="multilevel"/>
    <w:tmpl w:val="2BB88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45425"/>
    <w:multiLevelType w:val="hybridMultilevel"/>
    <w:tmpl w:val="2BB883DC"/>
    <w:lvl w:ilvl="0" w:tplc="5A48F9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4E0120"/>
    <w:multiLevelType w:val="multilevel"/>
    <w:tmpl w:val="7752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66255"/>
    <w:multiLevelType w:val="multilevel"/>
    <w:tmpl w:val="08864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C42DFB"/>
    <w:multiLevelType w:val="hybridMultilevel"/>
    <w:tmpl w:val="84A40A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63B557E"/>
    <w:multiLevelType w:val="multilevel"/>
    <w:tmpl w:val="DBA02A7A"/>
    <w:lvl w:ilvl="0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B3E17C1"/>
    <w:multiLevelType w:val="hybridMultilevel"/>
    <w:tmpl w:val="9D80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669B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D6FF8"/>
    <w:multiLevelType w:val="hybridMultilevel"/>
    <w:tmpl w:val="77520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0C4E6B"/>
    <w:multiLevelType w:val="multilevel"/>
    <w:tmpl w:val="316696BE"/>
    <w:lvl w:ilvl="0">
      <w:start w:val="1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2297FE8"/>
    <w:multiLevelType w:val="hybridMultilevel"/>
    <w:tmpl w:val="8F3A2CA6"/>
    <w:lvl w:ilvl="0" w:tplc="FE826AC2">
      <w:start w:val="1"/>
      <w:numFmt w:val="decimal"/>
      <w:lvlText w:val="%1.6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4AA1D9B"/>
    <w:multiLevelType w:val="hybridMultilevel"/>
    <w:tmpl w:val="090C96A2"/>
    <w:lvl w:ilvl="0" w:tplc="26447330">
      <w:start w:val="1"/>
      <w:numFmt w:val="decimal"/>
      <w:lvlText w:val="%1.4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E5DA3"/>
    <w:multiLevelType w:val="hybridMultilevel"/>
    <w:tmpl w:val="5CE8C278"/>
    <w:lvl w:ilvl="0" w:tplc="F04E602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0B2F88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DE650D"/>
    <w:multiLevelType w:val="multilevel"/>
    <w:tmpl w:val="9D8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E14B2"/>
    <w:multiLevelType w:val="hybridMultilevel"/>
    <w:tmpl w:val="3092E0FA"/>
    <w:lvl w:ilvl="0" w:tplc="BF40B5AC">
      <w:start w:val="1"/>
      <w:numFmt w:val="decimal"/>
      <w:lvlText w:val="%1.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3C78FF"/>
    <w:multiLevelType w:val="hybridMultilevel"/>
    <w:tmpl w:val="C7BE6E58"/>
    <w:lvl w:ilvl="0" w:tplc="A5E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FB1C96"/>
    <w:multiLevelType w:val="hybridMultilevel"/>
    <w:tmpl w:val="9BA6D25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2803F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EF2099"/>
    <w:multiLevelType w:val="hybridMultilevel"/>
    <w:tmpl w:val="AE8CBE92"/>
    <w:lvl w:ilvl="0" w:tplc="8C0C23B0">
      <w:start w:val="1"/>
      <w:numFmt w:val="decimal"/>
      <w:lvlText w:val="%1.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0">
    <w:nsid w:val="3E921866"/>
    <w:multiLevelType w:val="multilevel"/>
    <w:tmpl w:val="7458C52E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>
    <w:nsid w:val="423D68CA"/>
    <w:multiLevelType w:val="multilevel"/>
    <w:tmpl w:val="DBA02A7A"/>
    <w:lvl w:ilvl="0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6060ABC"/>
    <w:multiLevelType w:val="multilevel"/>
    <w:tmpl w:val="97D40D46"/>
    <w:lvl w:ilvl="0">
      <w:start w:val="1"/>
      <w:numFmt w:val="decimal"/>
      <w:lvlText w:val="%1.4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FF73E7"/>
    <w:multiLevelType w:val="hybridMultilevel"/>
    <w:tmpl w:val="60D4022C"/>
    <w:lvl w:ilvl="0" w:tplc="4CFA8A2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B45BE4"/>
    <w:multiLevelType w:val="multilevel"/>
    <w:tmpl w:val="B0624BC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204C53"/>
    <w:multiLevelType w:val="hybridMultilevel"/>
    <w:tmpl w:val="A7F04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4EA5758"/>
    <w:multiLevelType w:val="hybridMultilevel"/>
    <w:tmpl w:val="9DAAE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657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BE14C6"/>
    <w:multiLevelType w:val="multilevel"/>
    <w:tmpl w:val="2AD455FA"/>
    <w:lvl w:ilvl="0">
      <w:start w:val="1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6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5E175354"/>
    <w:multiLevelType w:val="hybridMultilevel"/>
    <w:tmpl w:val="B7F6F3C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F06573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6E160F"/>
    <w:multiLevelType w:val="hybridMultilevel"/>
    <w:tmpl w:val="01544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B90A31"/>
    <w:multiLevelType w:val="multilevel"/>
    <w:tmpl w:val="0FD252A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0C3809"/>
    <w:multiLevelType w:val="hybridMultilevel"/>
    <w:tmpl w:val="E4566A26"/>
    <w:lvl w:ilvl="0" w:tplc="167624C8">
      <w:start w:val="1"/>
      <w:numFmt w:val="decimal"/>
      <w:lvlText w:val="%1.5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873F5B"/>
    <w:multiLevelType w:val="hybridMultilevel"/>
    <w:tmpl w:val="A588E44E"/>
    <w:lvl w:ilvl="0" w:tplc="14D2264C">
      <w:start w:val="1"/>
      <w:numFmt w:val="decimal"/>
      <w:lvlText w:val="%1.3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5A096B"/>
    <w:multiLevelType w:val="hybridMultilevel"/>
    <w:tmpl w:val="E6FCF7CA"/>
    <w:lvl w:ilvl="0" w:tplc="491C15AE">
      <w:start w:val="1"/>
      <w:numFmt w:val="decimal"/>
      <w:lvlText w:val="%1.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3107C5"/>
    <w:multiLevelType w:val="hybridMultilevel"/>
    <w:tmpl w:val="632AD51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9669B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367DFC"/>
    <w:multiLevelType w:val="hybridMultilevel"/>
    <w:tmpl w:val="012432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7BB81465"/>
    <w:multiLevelType w:val="hybridMultilevel"/>
    <w:tmpl w:val="0A04939E"/>
    <w:lvl w:ilvl="0" w:tplc="BDA8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BDA874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4009A2"/>
    <w:multiLevelType w:val="multilevel"/>
    <w:tmpl w:val="3092E0FA"/>
    <w:lvl w:ilvl="0">
      <w:start w:val="1"/>
      <w:numFmt w:val="decimal"/>
      <w:lvlText w:val="%1.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6"/>
  </w:num>
  <w:num w:numId="3">
    <w:abstractNumId w:val="1"/>
  </w:num>
  <w:num w:numId="4">
    <w:abstractNumId w:val="9"/>
  </w:num>
  <w:num w:numId="5">
    <w:abstractNumId w:val="26"/>
  </w:num>
  <w:num w:numId="6">
    <w:abstractNumId w:val="17"/>
  </w:num>
  <w:num w:numId="7">
    <w:abstractNumId w:val="4"/>
  </w:num>
  <w:num w:numId="8">
    <w:abstractNumId w:val="14"/>
  </w:num>
  <w:num w:numId="9">
    <w:abstractNumId w:val="8"/>
  </w:num>
  <w:num w:numId="10">
    <w:abstractNumId w:val="16"/>
  </w:num>
  <w:num w:numId="11">
    <w:abstractNumId w:val="29"/>
  </w:num>
  <w:num w:numId="12">
    <w:abstractNumId w:val="33"/>
  </w:num>
  <w:num w:numId="13">
    <w:abstractNumId w:val="19"/>
  </w:num>
  <w:num w:numId="14">
    <w:abstractNumId w:val="32"/>
  </w:num>
  <w:num w:numId="15">
    <w:abstractNumId w:val="13"/>
  </w:num>
  <w:num w:numId="16">
    <w:abstractNumId w:val="31"/>
  </w:num>
  <w:num w:numId="17">
    <w:abstractNumId w:val="25"/>
  </w:num>
  <w:num w:numId="18">
    <w:abstractNumId w:val="10"/>
  </w:num>
  <w:num w:numId="19">
    <w:abstractNumId w:val="5"/>
  </w:num>
  <w:num w:numId="20">
    <w:abstractNumId w:val="23"/>
  </w:num>
  <w:num w:numId="21">
    <w:abstractNumId w:val="24"/>
  </w:num>
  <w:num w:numId="22">
    <w:abstractNumId w:val="30"/>
  </w:num>
  <w:num w:numId="23">
    <w:abstractNumId w:val="6"/>
  </w:num>
  <w:num w:numId="24">
    <w:abstractNumId w:val="3"/>
  </w:num>
  <w:num w:numId="25">
    <w:abstractNumId w:val="2"/>
  </w:num>
  <w:num w:numId="26">
    <w:abstractNumId w:val="37"/>
  </w:num>
  <w:num w:numId="27">
    <w:abstractNumId w:val="12"/>
  </w:num>
  <w:num w:numId="28">
    <w:abstractNumId w:val="21"/>
  </w:num>
  <w:num w:numId="29">
    <w:abstractNumId w:val="27"/>
  </w:num>
  <w:num w:numId="30">
    <w:abstractNumId w:val="11"/>
  </w:num>
  <w:num w:numId="31">
    <w:abstractNumId w:val="22"/>
  </w:num>
  <w:num w:numId="32">
    <w:abstractNumId w:val="20"/>
  </w:num>
  <w:num w:numId="33">
    <w:abstractNumId w:val="18"/>
  </w:num>
  <w:num w:numId="34">
    <w:abstractNumId w:val="15"/>
  </w:num>
  <w:num w:numId="35">
    <w:abstractNumId w:val="34"/>
  </w:num>
  <w:num w:numId="36">
    <w:abstractNumId w:val="0"/>
  </w:num>
  <w:num w:numId="37">
    <w:abstractNumId w:val="28"/>
  </w:num>
  <w:num w:numId="3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0AB"/>
    <w:rsid w:val="0000654C"/>
    <w:rsid w:val="00016778"/>
    <w:rsid w:val="00044EF4"/>
    <w:rsid w:val="000A6ECD"/>
    <w:rsid w:val="000C0885"/>
    <w:rsid w:val="000C473D"/>
    <w:rsid w:val="00120D78"/>
    <w:rsid w:val="0018009B"/>
    <w:rsid w:val="002260AB"/>
    <w:rsid w:val="00236034"/>
    <w:rsid w:val="002D6053"/>
    <w:rsid w:val="00300766"/>
    <w:rsid w:val="00317029"/>
    <w:rsid w:val="003312F0"/>
    <w:rsid w:val="00376F14"/>
    <w:rsid w:val="0039727A"/>
    <w:rsid w:val="003B304C"/>
    <w:rsid w:val="003D3E81"/>
    <w:rsid w:val="003F5D83"/>
    <w:rsid w:val="004025E0"/>
    <w:rsid w:val="00431411"/>
    <w:rsid w:val="004554C5"/>
    <w:rsid w:val="00464491"/>
    <w:rsid w:val="004C6ABB"/>
    <w:rsid w:val="004D61B3"/>
    <w:rsid w:val="005576F0"/>
    <w:rsid w:val="00571C88"/>
    <w:rsid w:val="005F0051"/>
    <w:rsid w:val="00661DA9"/>
    <w:rsid w:val="00664E0F"/>
    <w:rsid w:val="006C7264"/>
    <w:rsid w:val="0071796E"/>
    <w:rsid w:val="00733165"/>
    <w:rsid w:val="00801CBC"/>
    <w:rsid w:val="00810EA6"/>
    <w:rsid w:val="00880071"/>
    <w:rsid w:val="008B31BB"/>
    <w:rsid w:val="008C16C0"/>
    <w:rsid w:val="008C1A5D"/>
    <w:rsid w:val="008C556F"/>
    <w:rsid w:val="008E2DEC"/>
    <w:rsid w:val="009278B3"/>
    <w:rsid w:val="00941036"/>
    <w:rsid w:val="00944D1D"/>
    <w:rsid w:val="00945102"/>
    <w:rsid w:val="009613CA"/>
    <w:rsid w:val="009A2BDF"/>
    <w:rsid w:val="009E225C"/>
    <w:rsid w:val="00A218FD"/>
    <w:rsid w:val="00A24A5C"/>
    <w:rsid w:val="00A274E5"/>
    <w:rsid w:val="00A60C81"/>
    <w:rsid w:val="00AB0B91"/>
    <w:rsid w:val="00AD357E"/>
    <w:rsid w:val="00AF6D5D"/>
    <w:rsid w:val="00B40A93"/>
    <w:rsid w:val="00B96D4F"/>
    <w:rsid w:val="00BA44E0"/>
    <w:rsid w:val="00BA6A43"/>
    <w:rsid w:val="00BB412A"/>
    <w:rsid w:val="00C51639"/>
    <w:rsid w:val="00C67824"/>
    <w:rsid w:val="00CD61C4"/>
    <w:rsid w:val="00CE5D7E"/>
    <w:rsid w:val="00CE7DC9"/>
    <w:rsid w:val="00CF0678"/>
    <w:rsid w:val="00CF6922"/>
    <w:rsid w:val="00D53251"/>
    <w:rsid w:val="00D93FB6"/>
    <w:rsid w:val="00DD581F"/>
    <w:rsid w:val="00DF4868"/>
    <w:rsid w:val="00E03077"/>
    <w:rsid w:val="00E07206"/>
    <w:rsid w:val="00E174F4"/>
    <w:rsid w:val="00E25193"/>
    <w:rsid w:val="00E75747"/>
    <w:rsid w:val="00E818EC"/>
    <w:rsid w:val="00EB0A1F"/>
    <w:rsid w:val="00F15139"/>
    <w:rsid w:val="00F30B86"/>
    <w:rsid w:val="00F30C9E"/>
    <w:rsid w:val="00F36686"/>
    <w:rsid w:val="00F72C45"/>
    <w:rsid w:val="00F75D40"/>
    <w:rsid w:val="00FA37F8"/>
    <w:rsid w:val="00FB108F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6C8830-86E4-4CB0-97D7-9F04216A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D3E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E25193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880071"/>
    <w:rPr>
      <w:rFonts w:cs="Times New Roman"/>
      <w:i/>
      <w:iCs/>
    </w:rPr>
  </w:style>
  <w:style w:type="paragraph" w:styleId="a6">
    <w:name w:val="Normal (Web)"/>
    <w:basedOn w:val="a"/>
    <w:uiPriority w:val="99"/>
    <w:rsid w:val="00E07206"/>
    <w:pPr>
      <w:spacing w:before="100" w:beforeAutospacing="1" w:after="100" w:afterAutospacing="1"/>
    </w:pPr>
  </w:style>
  <w:style w:type="character" w:styleId="a7">
    <w:name w:val="Hyperlink"/>
    <w:uiPriority w:val="99"/>
    <w:rsid w:val="0071796E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72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72C45"/>
    <w:rPr>
      <w:rFonts w:cs="Times New Roman"/>
    </w:rPr>
  </w:style>
  <w:style w:type="paragraph" w:customStyle="1" w:styleId="ab">
    <w:name w:val="АА"/>
    <w:basedOn w:val="a"/>
    <w:qFormat/>
    <w:rsid w:val="00B40A93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c">
    <w:name w:val="Б"/>
    <w:basedOn w:val="a"/>
    <w:qFormat/>
    <w:rsid w:val="00B40A93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>Организация</Company>
  <LinksUpToDate>false</LinksUpToDate>
  <CharactersWithSpaces>32431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Customer</dc:creator>
  <cp:keywords/>
  <dc:description/>
  <cp:lastModifiedBy>admin</cp:lastModifiedBy>
  <cp:revision>2</cp:revision>
  <cp:lastPrinted>2009-04-16T08:43:00Z</cp:lastPrinted>
  <dcterms:created xsi:type="dcterms:W3CDTF">2014-03-05T00:52:00Z</dcterms:created>
  <dcterms:modified xsi:type="dcterms:W3CDTF">2014-03-05T00:52:00Z</dcterms:modified>
</cp:coreProperties>
</file>