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8A" w:rsidRPr="00D91C89" w:rsidRDefault="000B258A" w:rsidP="00567F06">
      <w:pPr>
        <w:spacing w:line="360" w:lineRule="auto"/>
        <w:ind w:firstLine="709"/>
        <w:jc w:val="center"/>
        <w:rPr>
          <w:sz w:val="28"/>
          <w:szCs w:val="28"/>
        </w:rPr>
      </w:pPr>
      <w:r w:rsidRPr="00D91C89">
        <w:rPr>
          <w:sz w:val="28"/>
          <w:szCs w:val="28"/>
        </w:rPr>
        <w:t>МОСКОВСКАЯ ФИНАНСОВАЯ ПРОМЫШЛЕННАЯ АКАДЕМИЯ</w:t>
      </w:r>
    </w:p>
    <w:p w:rsidR="000B258A" w:rsidRPr="00D91C89" w:rsidRDefault="000B258A" w:rsidP="00567F06">
      <w:pPr>
        <w:spacing w:line="360" w:lineRule="auto"/>
        <w:ind w:firstLine="709"/>
        <w:jc w:val="center"/>
        <w:rPr>
          <w:sz w:val="28"/>
          <w:szCs w:val="28"/>
        </w:rPr>
      </w:pPr>
      <w:r w:rsidRPr="00D91C89">
        <w:rPr>
          <w:sz w:val="28"/>
          <w:szCs w:val="28"/>
        </w:rPr>
        <w:t>ЮРИДИЧЕСКОГО ФАКУЛЬТЕТА</w:t>
      </w:r>
    </w:p>
    <w:p w:rsidR="000B258A" w:rsidRPr="00D91C89" w:rsidRDefault="000B258A" w:rsidP="00D91C89">
      <w:pPr>
        <w:spacing w:line="360" w:lineRule="auto"/>
        <w:ind w:firstLine="709"/>
        <w:jc w:val="both"/>
        <w:outlineLvl w:val="0"/>
        <w:rPr>
          <w:sz w:val="28"/>
          <w:szCs w:val="28"/>
        </w:rPr>
      </w:pPr>
    </w:p>
    <w:p w:rsidR="000B258A" w:rsidRPr="00D91C89" w:rsidRDefault="000B258A" w:rsidP="00D91C89">
      <w:pPr>
        <w:pStyle w:val="2"/>
        <w:ind w:firstLine="709"/>
        <w:outlineLvl w:val="0"/>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D91C89" w:rsidRDefault="000B258A" w:rsidP="00D91C89">
      <w:pPr>
        <w:pStyle w:val="2"/>
        <w:ind w:firstLine="709"/>
        <w:rPr>
          <w:b w:val="0"/>
          <w:bCs w:val="0"/>
          <w:sz w:val="28"/>
          <w:szCs w:val="28"/>
          <w:u w:val="single"/>
        </w:rPr>
      </w:pPr>
    </w:p>
    <w:p w:rsidR="000B258A" w:rsidRPr="008707DF" w:rsidRDefault="000B258A" w:rsidP="00D91C89">
      <w:pPr>
        <w:pStyle w:val="2"/>
        <w:ind w:firstLine="709"/>
        <w:rPr>
          <w:b w:val="0"/>
          <w:bCs w:val="0"/>
          <w:sz w:val="28"/>
          <w:szCs w:val="28"/>
          <w:u w:val="single"/>
        </w:rPr>
      </w:pPr>
    </w:p>
    <w:p w:rsidR="00567F06" w:rsidRPr="008707DF" w:rsidRDefault="00567F06" w:rsidP="00D91C89">
      <w:pPr>
        <w:pStyle w:val="2"/>
        <w:ind w:firstLine="709"/>
        <w:rPr>
          <w:b w:val="0"/>
          <w:bCs w:val="0"/>
          <w:sz w:val="28"/>
          <w:szCs w:val="28"/>
          <w:u w:val="single"/>
        </w:rPr>
      </w:pPr>
    </w:p>
    <w:p w:rsidR="000B258A" w:rsidRPr="00D91C89" w:rsidRDefault="000B258A" w:rsidP="00567F06">
      <w:pPr>
        <w:tabs>
          <w:tab w:val="left" w:pos="2268"/>
        </w:tabs>
        <w:spacing w:line="360" w:lineRule="auto"/>
        <w:ind w:firstLine="709"/>
        <w:jc w:val="center"/>
        <w:rPr>
          <w:sz w:val="28"/>
          <w:szCs w:val="28"/>
        </w:rPr>
      </w:pPr>
      <w:r w:rsidRPr="00D91C89">
        <w:rPr>
          <w:sz w:val="28"/>
          <w:szCs w:val="28"/>
        </w:rPr>
        <w:t>Курсовая работа</w:t>
      </w:r>
    </w:p>
    <w:p w:rsidR="000B258A" w:rsidRPr="00D91C89" w:rsidRDefault="000B258A" w:rsidP="00567F06">
      <w:pPr>
        <w:tabs>
          <w:tab w:val="left" w:pos="1985"/>
          <w:tab w:val="left" w:pos="2268"/>
          <w:tab w:val="left" w:pos="6946"/>
        </w:tabs>
        <w:spacing w:line="360" w:lineRule="auto"/>
        <w:ind w:firstLine="709"/>
        <w:jc w:val="center"/>
        <w:rPr>
          <w:sz w:val="28"/>
          <w:szCs w:val="28"/>
        </w:rPr>
      </w:pPr>
      <w:r w:rsidRPr="00D91C89">
        <w:rPr>
          <w:sz w:val="28"/>
          <w:szCs w:val="28"/>
        </w:rPr>
        <w:t>По дисциплине “уголовное право”.</w:t>
      </w:r>
    </w:p>
    <w:p w:rsidR="000B258A" w:rsidRPr="00D91C89" w:rsidRDefault="000B258A" w:rsidP="00567F06">
      <w:pPr>
        <w:tabs>
          <w:tab w:val="left" w:pos="2268"/>
          <w:tab w:val="left" w:pos="2410"/>
        </w:tabs>
        <w:spacing w:line="360" w:lineRule="auto"/>
        <w:ind w:firstLine="709"/>
        <w:jc w:val="center"/>
        <w:rPr>
          <w:sz w:val="28"/>
          <w:szCs w:val="28"/>
        </w:rPr>
      </w:pPr>
      <w:r w:rsidRPr="00D91C89">
        <w:rPr>
          <w:sz w:val="28"/>
          <w:szCs w:val="28"/>
        </w:rPr>
        <w:t>На тему:</w:t>
      </w:r>
      <w:r w:rsidR="00567F06" w:rsidRPr="00567F06">
        <w:rPr>
          <w:sz w:val="28"/>
          <w:szCs w:val="28"/>
        </w:rPr>
        <w:t xml:space="preserve"> </w:t>
      </w:r>
      <w:r w:rsidRPr="00D91C89">
        <w:rPr>
          <w:color w:val="000000"/>
          <w:sz w:val="28"/>
          <w:szCs w:val="28"/>
        </w:rPr>
        <w:t>Особенности применения уголовной ответственности в отношении несовершеннолетних</w:t>
      </w:r>
    </w:p>
    <w:p w:rsidR="000B258A" w:rsidRPr="00D91C89" w:rsidRDefault="000B258A" w:rsidP="00D91C89">
      <w:pPr>
        <w:pStyle w:val="2"/>
        <w:tabs>
          <w:tab w:val="left" w:pos="2268"/>
        </w:tabs>
        <w:ind w:firstLine="709"/>
        <w:rPr>
          <w:b w:val="0"/>
          <w:bCs w:val="0"/>
          <w:sz w:val="28"/>
          <w:szCs w:val="28"/>
        </w:rPr>
      </w:pPr>
    </w:p>
    <w:p w:rsidR="000B258A" w:rsidRPr="00D91C89" w:rsidRDefault="000B258A" w:rsidP="00D91C89">
      <w:pPr>
        <w:pStyle w:val="2"/>
        <w:tabs>
          <w:tab w:val="left" w:pos="2268"/>
        </w:tabs>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tabs>
          <w:tab w:val="left" w:pos="7088"/>
        </w:tabs>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pStyle w:val="2"/>
        <w:ind w:firstLine="709"/>
        <w:rPr>
          <w:b w:val="0"/>
          <w:bCs w:val="0"/>
          <w:sz w:val="28"/>
          <w:szCs w:val="28"/>
        </w:rPr>
      </w:pPr>
    </w:p>
    <w:p w:rsidR="000B258A" w:rsidRPr="00D91C89" w:rsidRDefault="000B258A" w:rsidP="00D91C89">
      <w:pPr>
        <w:spacing w:line="360" w:lineRule="auto"/>
        <w:ind w:firstLine="709"/>
        <w:jc w:val="both"/>
        <w:rPr>
          <w:sz w:val="28"/>
          <w:szCs w:val="28"/>
        </w:rPr>
      </w:pPr>
    </w:p>
    <w:p w:rsidR="000B258A" w:rsidRPr="00D91C89" w:rsidRDefault="000B258A" w:rsidP="00D91C89">
      <w:pPr>
        <w:pStyle w:val="2"/>
        <w:ind w:firstLine="709"/>
        <w:rPr>
          <w:b w:val="0"/>
          <w:bCs w:val="0"/>
          <w:sz w:val="28"/>
          <w:szCs w:val="28"/>
        </w:rPr>
      </w:pPr>
    </w:p>
    <w:p w:rsidR="00567F06" w:rsidRDefault="000B258A" w:rsidP="00567F06">
      <w:pPr>
        <w:pStyle w:val="2"/>
        <w:ind w:firstLine="709"/>
        <w:jc w:val="center"/>
        <w:outlineLvl w:val="0"/>
        <w:rPr>
          <w:b w:val="0"/>
          <w:bCs w:val="0"/>
          <w:sz w:val="28"/>
          <w:szCs w:val="28"/>
        </w:rPr>
      </w:pPr>
      <w:r w:rsidRPr="00D91C89">
        <w:rPr>
          <w:b w:val="0"/>
          <w:bCs w:val="0"/>
          <w:sz w:val="28"/>
          <w:szCs w:val="28"/>
        </w:rPr>
        <w:t>Москва 2011</w:t>
      </w:r>
    </w:p>
    <w:p w:rsidR="000B258A" w:rsidRPr="008377B8" w:rsidRDefault="00567F06" w:rsidP="008377B8">
      <w:pPr>
        <w:pStyle w:val="2"/>
        <w:ind w:firstLine="709"/>
        <w:outlineLvl w:val="0"/>
        <w:rPr>
          <w:b w:val="0"/>
          <w:bCs w:val="0"/>
          <w:sz w:val="28"/>
          <w:szCs w:val="28"/>
        </w:rPr>
      </w:pPr>
      <w:r>
        <w:br w:type="page"/>
      </w:r>
      <w:r w:rsidR="000B258A" w:rsidRPr="008377B8">
        <w:rPr>
          <w:b w:val="0"/>
          <w:bCs w:val="0"/>
          <w:sz w:val="28"/>
          <w:szCs w:val="28"/>
        </w:rPr>
        <w:t>Оглавление</w:t>
      </w:r>
    </w:p>
    <w:p w:rsidR="000B258A" w:rsidRPr="008377B8" w:rsidRDefault="000B258A" w:rsidP="00D91C89">
      <w:pPr>
        <w:pStyle w:val="a5"/>
        <w:ind w:firstLine="709"/>
        <w:rPr>
          <w:b w:val="0"/>
          <w:bCs w:val="0"/>
          <w:sz w:val="28"/>
          <w:szCs w:val="28"/>
        </w:rPr>
      </w:pPr>
    </w:p>
    <w:p w:rsidR="000B258A" w:rsidRPr="00D91C89" w:rsidRDefault="000B258A" w:rsidP="008377B8">
      <w:pPr>
        <w:pStyle w:val="a5"/>
        <w:tabs>
          <w:tab w:val="right" w:pos="9355"/>
        </w:tabs>
        <w:rPr>
          <w:b w:val="0"/>
          <w:bCs w:val="0"/>
          <w:sz w:val="28"/>
          <w:szCs w:val="28"/>
        </w:rPr>
      </w:pPr>
      <w:r w:rsidRPr="00D91C89">
        <w:rPr>
          <w:b w:val="0"/>
          <w:bCs w:val="0"/>
          <w:sz w:val="28"/>
          <w:szCs w:val="28"/>
        </w:rPr>
        <w:t>Введение</w:t>
      </w:r>
    </w:p>
    <w:p w:rsidR="000B258A" w:rsidRPr="00D91C89" w:rsidRDefault="008377B8" w:rsidP="008377B8">
      <w:pPr>
        <w:pStyle w:val="a5"/>
        <w:tabs>
          <w:tab w:val="right" w:pos="9355"/>
        </w:tabs>
        <w:rPr>
          <w:b w:val="0"/>
          <w:bCs w:val="0"/>
          <w:sz w:val="28"/>
          <w:szCs w:val="28"/>
        </w:rPr>
      </w:pPr>
      <w:r>
        <w:rPr>
          <w:b w:val="0"/>
          <w:bCs w:val="0"/>
          <w:sz w:val="28"/>
          <w:szCs w:val="28"/>
        </w:rPr>
        <w:t>1</w:t>
      </w:r>
      <w:r w:rsidR="000B258A" w:rsidRPr="00D91C89">
        <w:rPr>
          <w:b w:val="0"/>
          <w:bCs w:val="0"/>
          <w:sz w:val="28"/>
          <w:szCs w:val="28"/>
        </w:rPr>
        <w:t>. Уголовная ответственность несовершеннолетних</w:t>
      </w:r>
    </w:p>
    <w:p w:rsidR="000B258A" w:rsidRPr="00D91C89" w:rsidRDefault="008377B8" w:rsidP="008377B8">
      <w:pPr>
        <w:pStyle w:val="a5"/>
        <w:tabs>
          <w:tab w:val="right" w:pos="9355"/>
        </w:tabs>
        <w:rPr>
          <w:b w:val="0"/>
          <w:bCs w:val="0"/>
          <w:sz w:val="28"/>
          <w:szCs w:val="28"/>
        </w:rPr>
      </w:pPr>
      <w:r>
        <w:rPr>
          <w:b w:val="0"/>
          <w:bCs w:val="0"/>
          <w:sz w:val="28"/>
          <w:szCs w:val="28"/>
        </w:rPr>
        <w:t>2</w:t>
      </w:r>
      <w:r w:rsidR="000B258A" w:rsidRPr="00D91C89">
        <w:rPr>
          <w:b w:val="0"/>
          <w:bCs w:val="0"/>
          <w:sz w:val="28"/>
          <w:szCs w:val="28"/>
        </w:rPr>
        <w:t>. Назначение уголовного наказания в отношении несовершеннолетних</w:t>
      </w:r>
    </w:p>
    <w:p w:rsidR="000B258A" w:rsidRPr="00D91C89" w:rsidRDefault="008377B8" w:rsidP="008377B8">
      <w:pPr>
        <w:pStyle w:val="a5"/>
        <w:rPr>
          <w:b w:val="0"/>
          <w:bCs w:val="0"/>
          <w:sz w:val="28"/>
          <w:szCs w:val="28"/>
        </w:rPr>
      </w:pPr>
      <w:r>
        <w:rPr>
          <w:b w:val="0"/>
          <w:bCs w:val="0"/>
          <w:sz w:val="28"/>
          <w:szCs w:val="28"/>
        </w:rPr>
        <w:t>3</w:t>
      </w:r>
      <w:r w:rsidR="000B258A" w:rsidRPr="00D91C89">
        <w:rPr>
          <w:b w:val="0"/>
          <w:bCs w:val="0"/>
          <w:sz w:val="28"/>
          <w:szCs w:val="28"/>
        </w:rPr>
        <w:t>. Применение принудительных мер воспитательного воздействия к несовершеннолетним</w:t>
      </w:r>
      <w:r w:rsidR="000B258A">
        <w:rPr>
          <w:b w:val="0"/>
          <w:bCs w:val="0"/>
          <w:sz w:val="28"/>
          <w:szCs w:val="28"/>
        </w:rPr>
        <w:t xml:space="preserve"> </w:t>
      </w:r>
    </w:p>
    <w:p w:rsidR="000B258A" w:rsidRPr="00D91C89" w:rsidRDefault="008377B8" w:rsidP="008377B8">
      <w:pPr>
        <w:pStyle w:val="a5"/>
        <w:rPr>
          <w:b w:val="0"/>
          <w:bCs w:val="0"/>
          <w:sz w:val="28"/>
          <w:szCs w:val="28"/>
        </w:rPr>
      </w:pPr>
      <w:r>
        <w:rPr>
          <w:b w:val="0"/>
          <w:bCs w:val="0"/>
          <w:sz w:val="28"/>
          <w:szCs w:val="28"/>
        </w:rPr>
        <w:t>4</w:t>
      </w:r>
      <w:r w:rsidR="000B258A" w:rsidRPr="00D91C89">
        <w:rPr>
          <w:b w:val="0"/>
          <w:bCs w:val="0"/>
          <w:sz w:val="28"/>
          <w:szCs w:val="28"/>
        </w:rPr>
        <w:t>. Освобождение несовершеннолетних от уголовной ответственности и наказания</w:t>
      </w:r>
    </w:p>
    <w:p w:rsidR="000B258A" w:rsidRPr="00D91C89" w:rsidRDefault="008377B8" w:rsidP="008377B8">
      <w:pPr>
        <w:pStyle w:val="a5"/>
        <w:rPr>
          <w:b w:val="0"/>
          <w:bCs w:val="0"/>
          <w:sz w:val="28"/>
          <w:szCs w:val="28"/>
        </w:rPr>
      </w:pPr>
      <w:r>
        <w:rPr>
          <w:b w:val="0"/>
          <w:bCs w:val="0"/>
          <w:sz w:val="28"/>
          <w:szCs w:val="28"/>
        </w:rPr>
        <w:t>5</w:t>
      </w:r>
      <w:r w:rsidR="000B258A" w:rsidRPr="00D91C89">
        <w:rPr>
          <w:b w:val="0"/>
          <w:bCs w:val="0"/>
          <w:sz w:val="28"/>
          <w:szCs w:val="28"/>
        </w:rPr>
        <w:t>. Условно-досрочное освобождение несовершеннолетних от отбывания наказания</w:t>
      </w:r>
    </w:p>
    <w:p w:rsidR="000B258A" w:rsidRPr="00D91C89" w:rsidRDefault="000B258A" w:rsidP="008377B8">
      <w:pPr>
        <w:pStyle w:val="a5"/>
        <w:tabs>
          <w:tab w:val="right" w:pos="8789"/>
        </w:tabs>
        <w:rPr>
          <w:b w:val="0"/>
          <w:bCs w:val="0"/>
          <w:sz w:val="28"/>
          <w:szCs w:val="28"/>
        </w:rPr>
      </w:pPr>
      <w:r w:rsidRPr="00D91C89">
        <w:rPr>
          <w:b w:val="0"/>
          <w:bCs w:val="0"/>
          <w:sz w:val="28"/>
          <w:szCs w:val="28"/>
        </w:rPr>
        <w:t>Заключение</w:t>
      </w:r>
    </w:p>
    <w:p w:rsidR="000B258A" w:rsidRPr="00D91C89" w:rsidRDefault="000B258A" w:rsidP="008377B8">
      <w:pPr>
        <w:pStyle w:val="a5"/>
        <w:tabs>
          <w:tab w:val="right" w:pos="9355"/>
        </w:tabs>
        <w:rPr>
          <w:b w:val="0"/>
          <w:bCs w:val="0"/>
          <w:sz w:val="28"/>
          <w:szCs w:val="28"/>
        </w:rPr>
      </w:pPr>
      <w:r w:rsidRPr="00D91C89">
        <w:rPr>
          <w:b w:val="0"/>
          <w:bCs w:val="0"/>
          <w:sz w:val="28"/>
          <w:szCs w:val="28"/>
        </w:rPr>
        <w:t>Список литературы</w:t>
      </w:r>
    </w:p>
    <w:p w:rsidR="000B258A" w:rsidRPr="00D91C89" w:rsidRDefault="000B258A" w:rsidP="00D91C89">
      <w:pPr>
        <w:pStyle w:val="a5"/>
        <w:ind w:firstLine="709"/>
        <w:rPr>
          <w:b w:val="0"/>
          <w:bCs w:val="0"/>
          <w:sz w:val="28"/>
          <w:szCs w:val="28"/>
        </w:rPr>
      </w:pPr>
    </w:p>
    <w:p w:rsidR="000B258A" w:rsidRPr="00D91C89" w:rsidRDefault="000B258A" w:rsidP="00D91C89">
      <w:pPr>
        <w:pStyle w:val="a5"/>
        <w:ind w:firstLine="709"/>
        <w:rPr>
          <w:b w:val="0"/>
          <w:bCs w:val="0"/>
          <w:sz w:val="28"/>
          <w:szCs w:val="28"/>
        </w:rPr>
      </w:pPr>
    </w:p>
    <w:p w:rsidR="000B258A" w:rsidRPr="00D91C89" w:rsidRDefault="008377B8" w:rsidP="00D91C89">
      <w:pPr>
        <w:pStyle w:val="a5"/>
        <w:ind w:firstLine="709"/>
        <w:rPr>
          <w:b w:val="0"/>
          <w:bCs w:val="0"/>
          <w:sz w:val="28"/>
          <w:szCs w:val="28"/>
        </w:rPr>
      </w:pPr>
      <w:r>
        <w:rPr>
          <w:b w:val="0"/>
          <w:bCs w:val="0"/>
          <w:sz w:val="28"/>
          <w:szCs w:val="28"/>
        </w:rPr>
        <w:br w:type="page"/>
      </w:r>
      <w:r w:rsidR="000B258A" w:rsidRPr="00D91C89">
        <w:rPr>
          <w:b w:val="0"/>
          <w:bCs w:val="0"/>
          <w:sz w:val="28"/>
          <w:szCs w:val="28"/>
        </w:rPr>
        <w:t>Введение</w:t>
      </w:r>
    </w:p>
    <w:p w:rsidR="000B258A" w:rsidRPr="00D91C89" w:rsidRDefault="000B258A" w:rsidP="00D91C89">
      <w:pPr>
        <w:pStyle w:val="a5"/>
        <w:ind w:firstLine="709"/>
        <w:rPr>
          <w:b w:val="0"/>
          <w:bCs w:val="0"/>
          <w:sz w:val="28"/>
          <w:szCs w:val="28"/>
        </w:rPr>
      </w:pPr>
    </w:p>
    <w:p w:rsidR="000B258A" w:rsidRPr="00D91C89" w:rsidRDefault="000B258A" w:rsidP="00D91C89">
      <w:pPr>
        <w:pStyle w:val="21"/>
        <w:ind w:firstLine="709"/>
        <w:jc w:val="both"/>
        <w:rPr>
          <w:rFonts w:ascii="Times New Roman" w:hAnsi="Times New Roman" w:cs="Times New Roman"/>
        </w:rPr>
      </w:pPr>
      <w:r w:rsidRPr="00D91C89">
        <w:rPr>
          <w:rFonts w:ascii="Times New Roman" w:hAnsi="Times New Roman" w:cs="Times New Roman"/>
        </w:rPr>
        <w:t xml:space="preserve">Несовершеннолетние пользуются особой защитой государства. Государство, исходя из того, что несовершеннолетние в силу своего возраста не могут в полной мере осознавать значение своих действий, ограничивает их способность своими действиями приобретать права, создавать для себя обязанности и нести юридическую ответственность, а также устанавливает особой порядок осуществления их прав. </w:t>
      </w:r>
    </w:p>
    <w:p w:rsidR="000B258A" w:rsidRPr="00D91C89" w:rsidRDefault="000B258A" w:rsidP="00D91C89">
      <w:pPr>
        <w:spacing w:line="360" w:lineRule="auto"/>
        <w:ind w:firstLine="709"/>
        <w:jc w:val="both"/>
        <w:rPr>
          <w:sz w:val="28"/>
          <w:szCs w:val="28"/>
        </w:rPr>
      </w:pPr>
      <w:r w:rsidRPr="00D91C89">
        <w:rPr>
          <w:sz w:val="28"/>
          <w:szCs w:val="28"/>
        </w:rPr>
        <w:t>В соответствия со ст. 87 УК РФ несовершеннолетними признаются физические лица, которым ко времени совершения преступления исполнилось четырнадцать, но не исполнилось восемнадцати лет.</w:t>
      </w:r>
    </w:p>
    <w:p w:rsidR="000B258A" w:rsidRPr="00D91C89" w:rsidRDefault="000B258A" w:rsidP="00D91C89">
      <w:pPr>
        <w:pStyle w:val="a3"/>
        <w:ind w:firstLine="709"/>
      </w:pPr>
      <w:r w:rsidRPr="00D91C89">
        <w:t>Вопросам уголовной ответственности несовершеннолетних специально посвящена глава 14 УК РФ "Особенности уголовной ответственности и наказания несовершеннолетних". Необходимость специальных норм об ответственности несовершеннолетних в уголовном праве прямо вытекает из принципов справедливости и гуманизма. С одной стороны, несовершеннолетний, «ввиду его физической и умственной незрелости, нуждается в специальной охране и заботе»</w:t>
      </w:r>
      <w:r w:rsidRPr="00D91C89">
        <w:rPr>
          <w:rStyle w:val="a7"/>
        </w:rPr>
        <w:footnoteReference w:id="1"/>
      </w:r>
      <w:r w:rsidRPr="00D91C89">
        <w:t>, и потому общество не может предъявить ему требования, равные с требованиями, предъявленными к лицу зрелого возраста.</w:t>
      </w:r>
    </w:p>
    <w:p w:rsidR="000B258A" w:rsidRDefault="000B258A" w:rsidP="00D91C89">
      <w:pPr>
        <w:pStyle w:val="5"/>
        <w:spacing w:line="360" w:lineRule="auto"/>
        <w:ind w:firstLine="709"/>
        <w:rPr>
          <w:sz w:val="28"/>
          <w:szCs w:val="28"/>
        </w:rPr>
      </w:pPr>
      <w:r w:rsidRPr="00D91C89">
        <w:rPr>
          <w:sz w:val="28"/>
          <w:szCs w:val="28"/>
        </w:rPr>
        <w:t>С другой стороны, особенности психологии несовершеннолетнего позволяют лучшим образом реализовать цели уголовного наказания путем применения специальных, менее жестких мер наказания. Часто оптимальный путь исправления несовершеннолетнего</w:t>
      </w:r>
      <w:r w:rsidR="008377B8">
        <w:rPr>
          <w:sz w:val="28"/>
          <w:szCs w:val="28"/>
        </w:rPr>
        <w:t xml:space="preserve"> </w:t>
      </w:r>
      <w:r w:rsidRPr="00D91C89">
        <w:rPr>
          <w:sz w:val="28"/>
          <w:szCs w:val="28"/>
        </w:rPr>
        <w:t>—</w:t>
      </w:r>
      <w:r w:rsidR="008377B8">
        <w:rPr>
          <w:sz w:val="28"/>
          <w:szCs w:val="28"/>
        </w:rPr>
        <w:t xml:space="preserve"> </w:t>
      </w:r>
      <w:r w:rsidRPr="00D91C89">
        <w:rPr>
          <w:sz w:val="28"/>
          <w:szCs w:val="28"/>
        </w:rPr>
        <w:t>применение мер воспитательного воздействия, не являющихся уголовным наказанием.</w:t>
      </w:r>
    </w:p>
    <w:p w:rsidR="008377B8" w:rsidRPr="008377B8" w:rsidRDefault="008377B8" w:rsidP="008377B8">
      <w:pPr>
        <w:spacing w:line="360" w:lineRule="auto"/>
        <w:ind w:firstLine="709"/>
        <w:rPr>
          <w:sz w:val="28"/>
          <w:szCs w:val="28"/>
        </w:rPr>
      </w:pPr>
    </w:p>
    <w:p w:rsidR="008377B8" w:rsidRPr="008707DF" w:rsidRDefault="008707DF" w:rsidP="008377B8">
      <w:pPr>
        <w:spacing w:line="360" w:lineRule="auto"/>
        <w:ind w:firstLine="709"/>
        <w:rPr>
          <w:color w:val="FFFFFF"/>
          <w:sz w:val="28"/>
          <w:szCs w:val="28"/>
        </w:rPr>
      </w:pPr>
      <w:r w:rsidRPr="008707DF">
        <w:rPr>
          <w:color w:val="FFFFFF"/>
          <w:sz w:val="28"/>
          <w:szCs w:val="28"/>
        </w:rPr>
        <w:t>несовершеннолетний уголовный ответственность наказание</w:t>
      </w:r>
    </w:p>
    <w:p w:rsidR="000B258A" w:rsidRPr="00D91C89" w:rsidRDefault="008377B8" w:rsidP="00D91C89">
      <w:pPr>
        <w:pStyle w:val="a5"/>
        <w:ind w:firstLine="709"/>
        <w:rPr>
          <w:b w:val="0"/>
          <w:bCs w:val="0"/>
          <w:sz w:val="28"/>
          <w:szCs w:val="28"/>
        </w:rPr>
      </w:pPr>
      <w:r>
        <w:rPr>
          <w:b w:val="0"/>
          <w:bCs w:val="0"/>
          <w:sz w:val="28"/>
          <w:szCs w:val="28"/>
        </w:rPr>
        <w:br w:type="page"/>
        <w:t xml:space="preserve">1. </w:t>
      </w:r>
      <w:r w:rsidR="000B258A" w:rsidRPr="00D91C89">
        <w:rPr>
          <w:b w:val="0"/>
          <w:bCs w:val="0"/>
          <w:sz w:val="28"/>
          <w:szCs w:val="28"/>
        </w:rPr>
        <w:t>Уголовная ответственность несовершеннолетних</w:t>
      </w:r>
    </w:p>
    <w:p w:rsidR="008377B8" w:rsidRDefault="008377B8" w:rsidP="00D91C89">
      <w:pPr>
        <w:spacing w:line="360" w:lineRule="auto"/>
        <w:ind w:firstLine="709"/>
        <w:jc w:val="both"/>
        <w:rPr>
          <w:sz w:val="28"/>
          <w:szCs w:val="28"/>
        </w:rPr>
      </w:pPr>
    </w:p>
    <w:p w:rsidR="000B258A" w:rsidRPr="00D91C89" w:rsidRDefault="000B258A" w:rsidP="00D91C89">
      <w:pPr>
        <w:spacing w:line="360" w:lineRule="auto"/>
        <w:ind w:firstLine="709"/>
        <w:jc w:val="both"/>
        <w:rPr>
          <w:sz w:val="28"/>
          <w:szCs w:val="28"/>
        </w:rPr>
      </w:pPr>
      <w:r w:rsidRPr="00D91C89">
        <w:rPr>
          <w:sz w:val="28"/>
          <w:szCs w:val="28"/>
        </w:rPr>
        <w:t>Возрастные особенности несовершеннолетних, специфика совершаемых ими преступлений ставят перед необходимостью разрабатывать такие меры наказания, в которых акценты смещаются с карательных на воспитательные и предупредительные аспекты. Невысокая эффективность лишения свободы побуждает избегать в отношении несовершеннолетних наказаний, связанных с изоляцией от общества, и предусматривать в законе наказания, с помощью которых несовершеннолетние отвлекались бы от криминогенной среды и приобщались к общественно полезному труду.</w:t>
      </w:r>
    </w:p>
    <w:p w:rsidR="000B258A" w:rsidRPr="00D91C89" w:rsidRDefault="000B258A" w:rsidP="00D91C89">
      <w:pPr>
        <w:spacing w:line="360" w:lineRule="auto"/>
        <w:ind w:firstLine="709"/>
        <w:jc w:val="both"/>
        <w:rPr>
          <w:sz w:val="28"/>
          <w:szCs w:val="28"/>
        </w:rPr>
      </w:pPr>
      <w:r w:rsidRPr="00D91C89">
        <w:rPr>
          <w:sz w:val="28"/>
          <w:szCs w:val="28"/>
        </w:rPr>
        <w:t>В соответствии со ст. 87 УК РФ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0B258A" w:rsidRPr="00D91C89" w:rsidRDefault="000B258A" w:rsidP="00D91C89">
      <w:pPr>
        <w:spacing w:line="360" w:lineRule="auto"/>
        <w:ind w:firstLine="709"/>
        <w:jc w:val="both"/>
        <w:rPr>
          <w:sz w:val="28"/>
          <w:szCs w:val="28"/>
        </w:rPr>
      </w:pPr>
      <w:r w:rsidRPr="00D91C89">
        <w:rPr>
          <w:sz w:val="28"/>
          <w:szCs w:val="28"/>
        </w:rPr>
        <w:t>Следует учитывать, что в соответствии со ст.96 УК в исключительных случаях с учетом характера совершенного деяния и личности суд может применить положения главы 5 УК к лицам, совершившим преступления в возрасте от восемнадцати до двадцати лет, кроме помещения их в специальное воспитательное или лечебно-воспитательное учреждение для несовершеннолетних.</w:t>
      </w:r>
    </w:p>
    <w:p w:rsidR="000B258A" w:rsidRPr="00D91C89" w:rsidRDefault="000B258A" w:rsidP="00D91C89">
      <w:pPr>
        <w:spacing w:line="360" w:lineRule="auto"/>
        <w:ind w:firstLine="709"/>
        <w:jc w:val="both"/>
        <w:rPr>
          <w:sz w:val="28"/>
          <w:szCs w:val="28"/>
        </w:rPr>
      </w:pPr>
      <w:r w:rsidRPr="00D91C89">
        <w:rPr>
          <w:sz w:val="28"/>
          <w:szCs w:val="28"/>
        </w:rPr>
        <w:t>Регламентируя уголовную ответственность несовершеннолетних, закон, руководствуясь принципом гуманизма, учитывает отмеченные выше обстоятельства при решении ряда уголовно-правовых вопросов: определении круга общественно опасных деяний, наказуемых в уголовном порядке при достижении возраста уголовной ответственности; квалификации преступлений, совершенных лицами в возрасте до 18 лет; назначении, применении к ним наказания; освобождении их от уголовной ответственности и др. При прочих равных условиях несовершеннолетние несут более мягкую уголовную ответственность, чем в аналогичных ситуациях взрослые преступники.</w:t>
      </w:r>
    </w:p>
    <w:p w:rsidR="000B258A" w:rsidRPr="00D91C89" w:rsidRDefault="000B258A" w:rsidP="00D91C89">
      <w:pPr>
        <w:spacing w:line="360" w:lineRule="auto"/>
        <w:ind w:firstLine="709"/>
        <w:jc w:val="both"/>
        <w:rPr>
          <w:sz w:val="28"/>
          <w:szCs w:val="28"/>
        </w:rPr>
      </w:pPr>
      <w:r w:rsidRPr="00D91C89">
        <w:rPr>
          <w:sz w:val="28"/>
          <w:szCs w:val="28"/>
        </w:rPr>
        <w:t>Значительное число преступлений несовершеннолетние совершают в группе, причем нередко вместе со взрослыми. Учитывая повышенную общественную опасность подобных действий, закон предусматривает уголовную ответственность за вовлечение несовершеннолетнего в совершение преступления (ст. 150 УК).</w:t>
      </w:r>
    </w:p>
    <w:p w:rsidR="000B258A" w:rsidRPr="00D91C89" w:rsidRDefault="000B258A" w:rsidP="00D91C89">
      <w:pPr>
        <w:spacing w:line="360" w:lineRule="auto"/>
        <w:ind w:firstLine="709"/>
        <w:jc w:val="both"/>
        <w:rPr>
          <w:sz w:val="28"/>
          <w:szCs w:val="28"/>
        </w:rPr>
      </w:pPr>
      <w:r w:rsidRPr="00D91C89">
        <w:rPr>
          <w:sz w:val="28"/>
          <w:szCs w:val="28"/>
        </w:rPr>
        <w:t>Специфика уголовной ответственности несовершеннолетних проявляется и в особом подходе законодателя к оценке совершенных подростками преступлений и их личности при определении рецидива преступлений. Так, в соответствии с ч.4 ст. 18 УК при признании наличия рецидива преступлений не принимаются во внимание судимости за преступления, совершенные в возрасте до 18 лет.</w:t>
      </w:r>
    </w:p>
    <w:p w:rsidR="000B258A" w:rsidRPr="00D91C89" w:rsidRDefault="000B258A" w:rsidP="00D91C89">
      <w:pPr>
        <w:spacing w:line="360" w:lineRule="auto"/>
        <w:ind w:firstLine="709"/>
        <w:jc w:val="both"/>
        <w:rPr>
          <w:sz w:val="28"/>
          <w:szCs w:val="28"/>
        </w:rPr>
      </w:pPr>
      <w:r w:rsidRPr="00D91C89">
        <w:rPr>
          <w:sz w:val="28"/>
          <w:szCs w:val="28"/>
        </w:rPr>
        <w:t xml:space="preserve">Несовершеннолетие виновного признается обстоятельством, смягчающим наказание (п. "б" ч.1 ст.61 УК). </w:t>
      </w:r>
    </w:p>
    <w:p w:rsidR="000B258A" w:rsidRPr="00D91C89" w:rsidRDefault="000B258A" w:rsidP="00D91C89">
      <w:pPr>
        <w:spacing w:line="360" w:lineRule="auto"/>
        <w:ind w:firstLine="709"/>
        <w:jc w:val="both"/>
        <w:rPr>
          <w:sz w:val="28"/>
          <w:szCs w:val="28"/>
        </w:rPr>
      </w:pPr>
      <w:r w:rsidRPr="00D91C89">
        <w:rPr>
          <w:sz w:val="28"/>
          <w:szCs w:val="28"/>
        </w:rPr>
        <w:t>К несовершеннолетнему, совершившему преступление, могут быть применены следующие меры уголовно-правового воздействия:</w:t>
      </w:r>
    </w:p>
    <w:p w:rsidR="000B258A" w:rsidRPr="00D91C89" w:rsidRDefault="000B258A" w:rsidP="00D91C89">
      <w:pPr>
        <w:spacing w:line="360" w:lineRule="auto"/>
        <w:ind w:firstLine="709"/>
        <w:jc w:val="both"/>
        <w:rPr>
          <w:sz w:val="28"/>
          <w:szCs w:val="28"/>
        </w:rPr>
      </w:pPr>
      <w:r w:rsidRPr="00D91C89">
        <w:rPr>
          <w:sz w:val="28"/>
          <w:szCs w:val="28"/>
        </w:rPr>
        <w:t>а) назначение наказания (в соответствии со ст.ст. 88, 89 УК);</w:t>
      </w:r>
    </w:p>
    <w:p w:rsidR="000B258A" w:rsidRPr="00D91C89" w:rsidRDefault="000B258A" w:rsidP="00D91C89">
      <w:pPr>
        <w:spacing w:line="360" w:lineRule="auto"/>
        <w:ind w:firstLine="709"/>
        <w:jc w:val="both"/>
        <w:rPr>
          <w:sz w:val="28"/>
          <w:szCs w:val="28"/>
        </w:rPr>
      </w:pPr>
      <w:r w:rsidRPr="00D91C89">
        <w:rPr>
          <w:sz w:val="28"/>
          <w:szCs w:val="28"/>
        </w:rPr>
        <w:t>б) освобождение от наказания с применением принудительных мер воспитательного воздействия (ч.1 ст.92 УК);</w:t>
      </w:r>
    </w:p>
    <w:p w:rsidR="000B258A" w:rsidRPr="00D91C89" w:rsidRDefault="000B258A" w:rsidP="00D91C89">
      <w:pPr>
        <w:spacing w:line="360" w:lineRule="auto"/>
        <w:ind w:firstLine="709"/>
        <w:jc w:val="both"/>
        <w:rPr>
          <w:sz w:val="28"/>
          <w:szCs w:val="28"/>
        </w:rPr>
      </w:pPr>
      <w:r w:rsidRPr="00D91C89">
        <w:rPr>
          <w:sz w:val="28"/>
          <w:szCs w:val="28"/>
        </w:rPr>
        <w:t>в) освобождение от наказания с помещением виновного в специальное воспитательное или лечебно-воспитательное учреждение для несовершеннолетних (ч.2 ст.92 УК);</w:t>
      </w:r>
    </w:p>
    <w:p w:rsidR="000B258A" w:rsidRPr="00D91C89" w:rsidRDefault="000B258A" w:rsidP="00D91C89">
      <w:pPr>
        <w:spacing w:line="360" w:lineRule="auto"/>
        <w:ind w:firstLine="709"/>
        <w:jc w:val="both"/>
        <w:rPr>
          <w:sz w:val="28"/>
          <w:szCs w:val="28"/>
        </w:rPr>
      </w:pPr>
      <w:r w:rsidRPr="00D91C89">
        <w:rPr>
          <w:sz w:val="28"/>
          <w:szCs w:val="28"/>
        </w:rPr>
        <w:t>г) освобождение от уголовной ответственности с применением принудительных мер воспитательного воздействия (ст.ст.90, 91 УК).</w:t>
      </w:r>
    </w:p>
    <w:p w:rsidR="000B258A" w:rsidRPr="00D91C89" w:rsidRDefault="000B258A" w:rsidP="00D91C89">
      <w:pPr>
        <w:spacing w:line="360" w:lineRule="auto"/>
        <w:ind w:firstLine="709"/>
        <w:jc w:val="both"/>
        <w:rPr>
          <w:sz w:val="28"/>
          <w:szCs w:val="28"/>
        </w:rPr>
      </w:pPr>
    </w:p>
    <w:p w:rsidR="000B258A" w:rsidRPr="00D91C89" w:rsidRDefault="002423A2" w:rsidP="00D91C89">
      <w:pPr>
        <w:pStyle w:val="2"/>
        <w:ind w:firstLine="709"/>
        <w:rPr>
          <w:b w:val="0"/>
          <w:bCs w:val="0"/>
          <w:sz w:val="28"/>
          <w:szCs w:val="28"/>
        </w:rPr>
      </w:pPr>
      <w:r>
        <w:rPr>
          <w:b w:val="0"/>
          <w:bCs w:val="0"/>
          <w:sz w:val="28"/>
          <w:szCs w:val="28"/>
        </w:rPr>
        <w:t xml:space="preserve">2. </w:t>
      </w:r>
      <w:r w:rsidR="000B258A" w:rsidRPr="00D91C89">
        <w:rPr>
          <w:b w:val="0"/>
          <w:bCs w:val="0"/>
          <w:sz w:val="28"/>
          <w:szCs w:val="28"/>
        </w:rPr>
        <w:t>Назначение уголовного наказания</w:t>
      </w:r>
      <w:r>
        <w:rPr>
          <w:b w:val="0"/>
          <w:bCs w:val="0"/>
          <w:sz w:val="28"/>
          <w:szCs w:val="28"/>
        </w:rPr>
        <w:t xml:space="preserve"> в отношении несовершеннолетних</w:t>
      </w:r>
    </w:p>
    <w:p w:rsidR="000B258A" w:rsidRPr="00D91C89" w:rsidRDefault="000B258A" w:rsidP="00D91C89">
      <w:pPr>
        <w:pStyle w:val="2"/>
        <w:ind w:firstLine="709"/>
        <w:rPr>
          <w:b w:val="0"/>
          <w:bCs w:val="0"/>
          <w:sz w:val="28"/>
          <w:szCs w:val="28"/>
        </w:rPr>
      </w:pPr>
    </w:p>
    <w:p w:rsidR="000B258A" w:rsidRPr="00D91C89" w:rsidRDefault="000B258A" w:rsidP="00D91C89">
      <w:pPr>
        <w:spacing w:line="360" w:lineRule="auto"/>
        <w:ind w:firstLine="709"/>
        <w:jc w:val="both"/>
        <w:rPr>
          <w:sz w:val="28"/>
          <w:szCs w:val="28"/>
        </w:rPr>
      </w:pPr>
      <w:r w:rsidRPr="00D91C89">
        <w:rPr>
          <w:sz w:val="28"/>
          <w:szCs w:val="28"/>
        </w:rPr>
        <w:t xml:space="preserve">Уголовное наказание является в отношении несовершеннолетних крайней, вынужденной мерой, когда иными средствами достичь целей наказания невозможно. Учитывая психофизиологические особенности подростков, уголовный закон ограничивает круг наказаний, применяемых к несовершеннолетним, в силу чего видами наказаний, назначаемых несовершеннолетним, являются (ст. 88 УК): </w:t>
      </w:r>
    </w:p>
    <w:p w:rsidR="000B258A" w:rsidRPr="00D91C89" w:rsidRDefault="000B258A" w:rsidP="00D91C89">
      <w:pPr>
        <w:spacing w:line="360" w:lineRule="auto"/>
        <w:ind w:firstLine="709"/>
        <w:jc w:val="both"/>
        <w:rPr>
          <w:sz w:val="28"/>
          <w:szCs w:val="28"/>
        </w:rPr>
      </w:pPr>
      <w:r w:rsidRPr="00D91C89">
        <w:rPr>
          <w:sz w:val="28"/>
          <w:szCs w:val="28"/>
        </w:rPr>
        <w:t>а) штраф;</w:t>
      </w:r>
    </w:p>
    <w:p w:rsidR="000B258A" w:rsidRPr="00D91C89" w:rsidRDefault="000B258A" w:rsidP="00D91C89">
      <w:pPr>
        <w:spacing w:line="360" w:lineRule="auto"/>
        <w:ind w:firstLine="709"/>
        <w:jc w:val="both"/>
        <w:rPr>
          <w:sz w:val="28"/>
          <w:szCs w:val="28"/>
        </w:rPr>
      </w:pPr>
      <w:r w:rsidRPr="00D91C89">
        <w:rPr>
          <w:sz w:val="28"/>
          <w:szCs w:val="28"/>
        </w:rPr>
        <w:t>б) лишение права заниматься определенной деятельностью;</w:t>
      </w:r>
    </w:p>
    <w:p w:rsidR="000B258A" w:rsidRPr="00D91C89" w:rsidRDefault="000B258A" w:rsidP="00D91C89">
      <w:pPr>
        <w:spacing w:line="360" w:lineRule="auto"/>
        <w:ind w:firstLine="709"/>
        <w:jc w:val="both"/>
        <w:rPr>
          <w:sz w:val="28"/>
          <w:szCs w:val="28"/>
        </w:rPr>
      </w:pPr>
      <w:r w:rsidRPr="00D91C89">
        <w:rPr>
          <w:sz w:val="28"/>
          <w:szCs w:val="28"/>
        </w:rPr>
        <w:t>в) обязательные работы;</w:t>
      </w:r>
    </w:p>
    <w:p w:rsidR="000B258A" w:rsidRPr="00D91C89" w:rsidRDefault="000B258A" w:rsidP="00D91C89">
      <w:pPr>
        <w:spacing w:line="360" w:lineRule="auto"/>
        <w:ind w:firstLine="709"/>
        <w:jc w:val="both"/>
        <w:rPr>
          <w:sz w:val="28"/>
          <w:szCs w:val="28"/>
        </w:rPr>
      </w:pPr>
      <w:r w:rsidRPr="00D91C89">
        <w:rPr>
          <w:sz w:val="28"/>
          <w:szCs w:val="28"/>
        </w:rPr>
        <w:t>г) исправительные работы;</w:t>
      </w:r>
    </w:p>
    <w:p w:rsidR="000B258A" w:rsidRPr="00D91C89" w:rsidRDefault="000B258A" w:rsidP="00D91C89">
      <w:pPr>
        <w:spacing w:line="360" w:lineRule="auto"/>
        <w:ind w:firstLine="709"/>
        <w:jc w:val="both"/>
        <w:rPr>
          <w:sz w:val="28"/>
          <w:szCs w:val="28"/>
        </w:rPr>
      </w:pPr>
      <w:r w:rsidRPr="00D91C89">
        <w:rPr>
          <w:sz w:val="28"/>
          <w:szCs w:val="28"/>
        </w:rPr>
        <w:t>д) арест;</w:t>
      </w:r>
    </w:p>
    <w:p w:rsidR="000B258A" w:rsidRPr="00D91C89" w:rsidRDefault="000B258A" w:rsidP="00D91C89">
      <w:pPr>
        <w:spacing w:line="360" w:lineRule="auto"/>
        <w:ind w:firstLine="709"/>
        <w:jc w:val="both"/>
        <w:rPr>
          <w:sz w:val="28"/>
          <w:szCs w:val="28"/>
        </w:rPr>
      </w:pPr>
      <w:r w:rsidRPr="00D91C89">
        <w:rPr>
          <w:sz w:val="28"/>
          <w:szCs w:val="28"/>
        </w:rPr>
        <w:t>е) лишение свободы на определенный срок.</w:t>
      </w:r>
    </w:p>
    <w:p w:rsidR="000B258A" w:rsidRPr="00D91C89" w:rsidRDefault="000B258A" w:rsidP="00D91C89">
      <w:pPr>
        <w:spacing w:line="360" w:lineRule="auto"/>
        <w:ind w:firstLine="709"/>
        <w:jc w:val="both"/>
        <w:rPr>
          <w:sz w:val="28"/>
          <w:szCs w:val="28"/>
        </w:rPr>
      </w:pPr>
      <w:r w:rsidRPr="00D91C89">
        <w:rPr>
          <w:sz w:val="28"/>
          <w:szCs w:val="28"/>
        </w:rPr>
        <w:t>Таким образом, им нельзя назначать следующие наказания, предусмотренные ст. 44 УК: лишение права занимать определенные должности; лишение специального, воинского или почетного звания, классного чина и государственных наград; ограничение по военной службе; содержание в дисциплинарной воинской части; пожизненное лишение свободы; смертную казнь.</w:t>
      </w:r>
    </w:p>
    <w:p w:rsidR="000B258A" w:rsidRPr="00D91C89" w:rsidRDefault="000B258A" w:rsidP="00D91C89">
      <w:pPr>
        <w:spacing w:line="360" w:lineRule="auto"/>
        <w:ind w:firstLine="709"/>
        <w:jc w:val="both"/>
        <w:rPr>
          <w:sz w:val="28"/>
          <w:szCs w:val="28"/>
        </w:rPr>
      </w:pPr>
      <w:r w:rsidRPr="00D91C89">
        <w:rPr>
          <w:sz w:val="28"/>
          <w:szCs w:val="28"/>
        </w:rPr>
        <w:t>Особенности ответственности несовершеннолетних выражаются также в смягчении применяемых к ним наказаний (меньшие сроки, размеры, более мягкие условия их реализации).</w:t>
      </w:r>
    </w:p>
    <w:p w:rsidR="000B258A" w:rsidRPr="00D91C89" w:rsidRDefault="000B258A" w:rsidP="00D91C89">
      <w:pPr>
        <w:spacing w:line="360" w:lineRule="auto"/>
        <w:ind w:firstLine="709"/>
        <w:jc w:val="both"/>
        <w:rPr>
          <w:sz w:val="28"/>
          <w:szCs w:val="28"/>
        </w:rPr>
      </w:pPr>
      <w:r w:rsidRPr="00D91C89">
        <w:rPr>
          <w:sz w:val="28"/>
          <w:szCs w:val="28"/>
        </w:rPr>
        <w:t>Недопустимо применять уголовное наказание к несовершеннолетним,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характера.</w:t>
      </w:r>
    </w:p>
    <w:p w:rsidR="000B258A" w:rsidRPr="00D91C89" w:rsidRDefault="000B258A" w:rsidP="00D91C89">
      <w:pPr>
        <w:spacing w:line="360" w:lineRule="auto"/>
        <w:ind w:firstLine="709"/>
        <w:jc w:val="both"/>
        <w:rPr>
          <w:sz w:val="28"/>
          <w:szCs w:val="28"/>
        </w:rPr>
      </w:pPr>
      <w:r w:rsidRPr="00D91C89">
        <w:rPr>
          <w:sz w:val="28"/>
          <w:szCs w:val="28"/>
        </w:rPr>
        <w:t xml:space="preserve">Согласно ч.3 ст.20 УК РФ, 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r w:rsidRPr="00D91C89">
        <w:rPr>
          <w:rStyle w:val="a7"/>
          <w:sz w:val="28"/>
          <w:szCs w:val="28"/>
        </w:rPr>
        <w:footnoteReference w:id="2"/>
      </w:r>
      <w:r w:rsidRPr="00D91C89">
        <w:rPr>
          <w:sz w:val="28"/>
          <w:szCs w:val="28"/>
        </w:rPr>
        <w:t>.</w:t>
      </w:r>
    </w:p>
    <w:p w:rsidR="000B258A" w:rsidRPr="00D91C89" w:rsidRDefault="000B258A" w:rsidP="00D91C89">
      <w:pPr>
        <w:spacing w:line="360" w:lineRule="auto"/>
        <w:ind w:firstLine="709"/>
        <w:jc w:val="both"/>
        <w:rPr>
          <w:sz w:val="28"/>
          <w:szCs w:val="28"/>
        </w:rPr>
      </w:pPr>
      <w:r w:rsidRPr="00D91C89">
        <w:rPr>
          <w:sz w:val="28"/>
          <w:szCs w:val="28"/>
        </w:rPr>
        <w:t>Рассмотрим особенности наказаний, применяемых к несовершеннолетним: штраф.</w:t>
      </w:r>
    </w:p>
    <w:p w:rsidR="000B258A" w:rsidRPr="00D91C89" w:rsidRDefault="000B258A" w:rsidP="00D91C89">
      <w:pPr>
        <w:pStyle w:val="a3"/>
        <w:ind w:firstLine="709"/>
      </w:pPr>
      <w:r w:rsidRPr="00D91C89">
        <w:t>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(ч.2 ст. 88 УК РФ).</w:t>
      </w:r>
    </w:p>
    <w:p w:rsidR="000B258A" w:rsidRPr="00D91C89" w:rsidRDefault="000B258A" w:rsidP="00D91C89">
      <w:pPr>
        <w:spacing w:line="360" w:lineRule="auto"/>
        <w:ind w:firstLine="709"/>
        <w:jc w:val="both"/>
        <w:rPr>
          <w:sz w:val="28"/>
          <w:szCs w:val="28"/>
        </w:rPr>
      </w:pPr>
      <w:r w:rsidRPr="00D91C89">
        <w:rPr>
          <w:sz w:val="28"/>
          <w:szCs w:val="28"/>
        </w:rPr>
        <w:t>Лишение права заниматься определенной деятельностью.</w:t>
      </w:r>
    </w:p>
    <w:p w:rsidR="000B258A" w:rsidRPr="00D91C89" w:rsidRDefault="000B258A" w:rsidP="00D91C89">
      <w:pPr>
        <w:pStyle w:val="3"/>
        <w:ind w:firstLine="709"/>
      </w:pPr>
      <w:r w:rsidRPr="00D91C89">
        <w:t>Содержание лишения права заниматься определенной деятельностью, его сроки и порядок назначения применительно к несовершеннолетнему в законе не установлены. Следовательно, при назначении данного вида наказания необходимо руководствоваться положениями ст. 47 УК РФ</w:t>
      </w:r>
      <w:r w:rsidRPr="00D91C89">
        <w:rPr>
          <w:rStyle w:val="a7"/>
        </w:rPr>
        <w:footnoteReference w:id="3"/>
      </w:r>
    </w:p>
    <w:p w:rsidR="000B258A" w:rsidRPr="00D91C89" w:rsidRDefault="000B258A" w:rsidP="00D91C89">
      <w:pPr>
        <w:pStyle w:val="a3"/>
        <w:ind w:firstLine="709"/>
      </w:pPr>
      <w:r w:rsidRPr="00D91C89">
        <w:t>Согласно этой статье лишение права заниматься определенной деятельностью устанавливается на срок от одного года до 5 лет в качестве основного вида наказания и на срок от 6 месяцев до 3 лет в качестве дополнительного наказания. Следует учитывать, что запрет на занятие определенной деятельностью должен быть связан с совершенным преступлением.</w:t>
      </w:r>
    </w:p>
    <w:p w:rsidR="000B258A" w:rsidRPr="00D91C89" w:rsidRDefault="000B258A" w:rsidP="00D91C89">
      <w:pPr>
        <w:numPr>
          <w:ilvl w:val="0"/>
          <w:numId w:val="1"/>
        </w:numPr>
        <w:spacing w:line="360" w:lineRule="auto"/>
        <w:ind w:left="0" w:firstLine="709"/>
        <w:jc w:val="both"/>
        <w:rPr>
          <w:sz w:val="28"/>
          <w:szCs w:val="28"/>
        </w:rPr>
      </w:pPr>
      <w:r w:rsidRPr="00D91C89">
        <w:rPr>
          <w:sz w:val="28"/>
          <w:szCs w:val="28"/>
        </w:rPr>
        <w:t>Обязательные работы.</w:t>
      </w:r>
    </w:p>
    <w:p w:rsidR="000B258A" w:rsidRPr="00D91C89" w:rsidRDefault="000B258A" w:rsidP="00D91C89">
      <w:pPr>
        <w:pStyle w:val="a3"/>
        <w:ind w:firstLine="709"/>
      </w:pPr>
      <w:r w:rsidRPr="00D91C89">
        <w:t>Обязательные работы заключаются в выполнении работ, посильных для несовершеннолетнего, и исполняются им в свободное от учебы или основной работы время. Выполнение несовершеннолетним обязательных работ должно исполняться только в районе его местожительства и осуществлять с соблюдением норм трудового законодательства.</w:t>
      </w:r>
    </w:p>
    <w:p w:rsidR="000B258A" w:rsidRPr="00D91C89" w:rsidRDefault="000B258A" w:rsidP="00D91C89">
      <w:pPr>
        <w:spacing w:line="360" w:lineRule="auto"/>
        <w:ind w:firstLine="709"/>
        <w:jc w:val="both"/>
        <w:rPr>
          <w:sz w:val="28"/>
          <w:szCs w:val="28"/>
        </w:rPr>
      </w:pPr>
      <w:r w:rsidRPr="00D91C89">
        <w:rPr>
          <w:sz w:val="28"/>
          <w:szCs w:val="28"/>
        </w:rPr>
        <w:t xml:space="preserve">Обязательные работы могут назначаться несовершеннолетним на срок от 40 до 160 часов. Лицам в возрасте до 15 лет продолжительность обязательных работ не должна превышать двух часов в день, а лицам в возрасте от 15 до 16 лет - 3 часов в день. </w:t>
      </w:r>
    </w:p>
    <w:p w:rsidR="000B258A" w:rsidRPr="00D91C89" w:rsidRDefault="000B258A" w:rsidP="00D91C89">
      <w:pPr>
        <w:numPr>
          <w:ilvl w:val="0"/>
          <w:numId w:val="1"/>
        </w:numPr>
        <w:spacing w:line="360" w:lineRule="auto"/>
        <w:ind w:left="0" w:firstLine="709"/>
        <w:jc w:val="both"/>
        <w:rPr>
          <w:sz w:val="28"/>
          <w:szCs w:val="28"/>
        </w:rPr>
      </w:pPr>
      <w:r w:rsidRPr="00D91C89">
        <w:rPr>
          <w:sz w:val="28"/>
          <w:szCs w:val="28"/>
        </w:rPr>
        <w:t xml:space="preserve">Исправительные работы. </w:t>
      </w:r>
    </w:p>
    <w:p w:rsidR="000B258A" w:rsidRPr="00D91C89" w:rsidRDefault="000B258A" w:rsidP="00D91C89">
      <w:pPr>
        <w:pStyle w:val="a3"/>
        <w:ind w:firstLine="709"/>
      </w:pPr>
      <w:r w:rsidRPr="00D91C89">
        <w:t>Максимальный срок исправительных работ, на который может быть осужден несовершеннолетний, один год. Минимальный срок исправительных работ для несовершеннолетних такой же как для взрослых - два месяца. К исправительным работам могут быть осуждены лишь подростки, достигшие 15-ти летнего возраста. Исправительные работы не применяются к несовершеннолетним учащимся. В последние годы применение исправительных работ к несовершеннолетним уменьшается. Так как суд должен учитывать наличие у осужденного постоянной работы или реальную возможность трудоустроиться.</w:t>
      </w:r>
    </w:p>
    <w:p w:rsidR="000B258A" w:rsidRPr="00D91C89" w:rsidRDefault="000B258A" w:rsidP="00D91C89">
      <w:pPr>
        <w:spacing w:line="360" w:lineRule="auto"/>
        <w:ind w:firstLine="709"/>
        <w:jc w:val="both"/>
        <w:rPr>
          <w:sz w:val="28"/>
          <w:szCs w:val="28"/>
        </w:rPr>
      </w:pPr>
      <w:r w:rsidRPr="00D91C89">
        <w:rPr>
          <w:sz w:val="28"/>
          <w:szCs w:val="28"/>
        </w:rPr>
        <w:t xml:space="preserve">- Арест. </w:t>
      </w:r>
    </w:p>
    <w:p w:rsidR="000B258A" w:rsidRPr="00D91C89" w:rsidRDefault="000B258A" w:rsidP="00D91C89">
      <w:pPr>
        <w:spacing w:line="360" w:lineRule="auto"/>
        <w:ind w:firstLine="709"/>
        <w:jc w:val="both"/>
        <w:rPr>
          <w:sz w:val="28"/>
          <w:szCs w:val="28"/>
        </w:rPr>
      </w:pPr>
      <w:r w:rsidRPr="00D91C89">
        <w:rPr>
          <w:sz w:val="28"/>
          <w:szCs w:val="28"/>
        </w:rPr>
        <w:t xml:space="preserve">Арест состоит в содержании лица в условиях строгой изоляции и может быть назначен несовершеннолетнему на срок от одного до четырех месяцев. Арест может назначаться только несовершеннолетним, достигшим к моменту вынесения приговора шестнадцатилетнего возраста. </w:t>
      </w:r>
    </w:p>
    <w:p w:rsidR="000B258A" w:rsidRPr="00D91C89" w:rsidRDefault="000B258A" w:rsidP="00D91C89">
      <w:pPr>
        <w:spacing w:line="360" w:lineRule="auto"/>
        <w:ind w:firstLine="709"/>
        <w:jc w:val="both"/>
        <w:rPr>
          <w:sz w:val="28"/>
          <w:szCs w:val="28"/>
        </w:rPr>
      </w:pPr>
      <w:r w:rsidRPr="00D91C89">
        <w:rPr>
          <w:sz w:val="28"/>
          <w:szCs w:val="28"/>
        </w:rPr>
        <w:t xml:space="preserve">- Лишение свободы. </w:t>
      </w:r>
    </w:p>
    <w:p w:rsidR="000B258A" w:rsidRPr="00D91C89" w:rsidRDefault="000B258A" w:rsidP="00D91C89">
      <w:pPr>
        <w:spacing w:line="360" w:lineRule="auto"/>
        <w:ind w:firstLine="709"/>
        <w:jc w:val="both"/>
        <w:rPr>
          <w:sz w:val="28"/>
          <w:szCs w:val="28"/>
        </w:rPr>
      </w:pPr>
      <w:r w:rsidRPr="00D91C89">
        <w:rPr>
          <w:sz w:val="28"/>
          <w:szCs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(ч.6 ст.88 УК РФ).</w:t>
      </w:r>
    </w:p>
    <w:p w:rsidR="000B258A" w:rsidRPr="00D91C89" w:rsidRDefault="000B258A" w:rsidP="00D91C89">
      <w:pPr>
        <w:autoSpaceDE w:val="0"/>
        <w:autoSpaceDN w:val="0"/>
        <w:adjustRightInd w:val="0"/>
        <w:spacing w:line="360" w:lineRule="auto"/>
        <w:ind w:firstLine="709"/>
        <w:jc w:val="both"/>
        <w:rPr>
          <w:sz w:val="28"/>
          <w:szCs w:val="28"/>
        </w:rPr>
      </w:pPr>
      <w:r w:rsidRPr="00D91C89">
        <w:rPr>
          <w:color w:val="000000"/>
          <w:sz w:val="28"/>
          <w:szCs w:val="28"/>
        </w:rPr>
        <w:t>При назначении несовершеннолетнему наказания по совокупности преступлений или приговоров окончательное наказание не может превышать максимального размера или срока этого наказания, предусмотренного ст. 88 УК, с учетом возраста преступника на момент совершения преступления. Так, если по совокупности преступлений назначается наказание в виде лишения свободы — оно в зависимости от возраста на момент совершения преступлений и их тяжести не может превышать 10 или 6 лет. Пленум Верховного Суда РФ разъяснил, что «в случае совершения лицом нескольких преступлений, одни из которых были совершены в несовершеннолетнем возрасте, а другие — в совершеннолетнем возрасте, суд при назначении наказания по совокупности преступлений вначале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 наказание — по правилам статьи 69 УК РФ»</w:t>
      </w:r>
      <w:r w:rsidRPr="00D91C89">
        <w:rPr>
          <w:rStyle w:val="a7"/>
          <w:color w:val="000000"/>
          <w:sz w:val="28"/>
          <w:szCs w:val="28"/>
        </w:rPr>
        <w:footnoteReference w:id="4"/>
      </w:r>
      <w:r w:rsidRPr="00D91C89">
        <w:rPr>
          <w:color w:val="000000"/>
          <w:sz w:val="28"/>
          <w:szCs w:val="28"/>
        </w:rPr>
        <w:t>. При этом срок окончательного наказания может превысить 10 лет. Сходным образом решается и вопрос о назначении наказания за преступления, некоторые из которых совершены в возрасте до 16 лет, а другие — в возрасте 16 лет или старше.</w:t>
      </w:r>
    </w:p>
    <w:p w:rsidR="000B258A" w:rsidRPr="00D91C89" w:rsidRDefault="000B258A" w:rsidP="00D91C89">
      <w:pPr>
        <w:spacing w:line="360" w:lineRule="auto"/>
        <w:ind w:firstLine="709"/>
        <w:jc w:val="both"/>
        <w:rPr>
          <w:sz w:val="28"/>
          <w:szCs w:val="28"/>
        </w:rPr>
      </w:pPr>
      <w:r w:rsidRPr="00D91C89">
        <w:rPr>
          <w:sz w:val="28"/>
          <w:szCs w:val="28"/>
        </w:rPr>
        <w:t>Наказание в виде лишения свободы несовершеннолетние отбывают отдельно от взрослых в колониях двух видов: несовершеннолетние мужского пола, осужденные впервые к лишению свободы, а также несовершеннолетние женского пола - в воспитательных колониях общего режима; несовершеннолетние мужского пола, ранее отбывавшие наказание в виде лишения свободы, - в воспитательной колонии усиленного режима. В отличие от взрослых, лицам, совершившим преступление в несовершеннолетнем возрасте, не может быть назначено отбывание лишения свободы в тюрьме.</w:t>
      </w:r>
    </w:p>
    <w:p w:rsidR="000B258A" w:rsidRPr="00D91C89" w:rsidRDefault="000B258A" w:rsidP="00D91C89">
      <w:pPr>
        <w:pStyle w:val="a3"/>
        <w:ind w:firstLine="709"/>
      </w:pPr>
      <w:r w:rsidRPr="00D91C89">
        <w:t>Осужденные, достигшие возраста 18 лет, по общему правилу (по постановлению начальника воспитательной колонии, санкционированному прокурором), остаются отбывать наказание в воспитательной колонии, но не более чем до достижения ими возраста 21 год. Отрицательно характеризующиеся осужденные, достигшие 18-ти летнего возраста (по решению суда), переводятся для дальнейшего отбывания из воспитательной колонии в исправительную колонию общего режима.</w:t>
      </w:r>
    </w:p>
    <w:p w:rsidR="000B258A" w:rsidRPr="00D91C89" w:rsidRDefault="000B258A" w:rsidP="00D91C89">
      <w:pPr>
        <w:spacing w:line="360" w:lineRule="auto"/>
        <w:ind w:firstLine="709"/>
        <w:jc w:val="both"/>
        <w:rPr>
          <w:sz w:val="28"/>
          <w:szCs w:val="28"/>
        </w:rPr>
      </w:pPr>
      <w:r w:rsidRPr="00D91C89">
        <w:rPr>
          <w:sz w:val="28"/>
          <w:szCs w:val="28"/>
        </w:rPr>
        <w:t>При назначении наказания несовершеннолетнему суд, кроме обстоятельств, предусмотренных в ст. 60 УК, должен учитывать условия его жизни и воспитания, уровень психического развития, иные особенности его личности (пол, поведение, род занятий, предшествующая преступная деятельность и т.п.), а также влияние на него старших по возрасту лиц.</w:t>
      </w:r>
    </w:p>
    <w:p w:rsidR="000B258A" w:rsidRPr="00D91C89" w:rsidRDefault="000B258A" w:rsidP="00D91C89">
      <w:pPr>
        <w:spacing w:line="360" w:lineRule="auto"/>
        <w:ind w:firstLine="709"/>
        <w:jc w:val="both"/>
        <w:rPr>
          <w:sz w:val="28"/>
          <w:szCs w:val="28"/>
        </w:rPr>
      </w:pPr>
      <w:r w:rsidRPr="00D91C89">
        <w:rPr>
          <w:sz w:val="28"/>
          <w:szCs w:val="28"/>
        </w:rPr>
        <w:t xml:space="preserve">При совершении подростком преступления небольшой или средней тяжести в первую очередь следует рассматривать вопрос, возможно ли исправление несовершеннолетнего без назначения наказания с помощью принудительных мер воспитательного воздействия. </w:t>
      </w:r>
    </w:p>
    <w:p w:rsidR="000B258A" w:rsidRPr="00D91C89" w:rsidRDefault="000B258A" w:rsidP="00D91C89">
      <w:pPr>
        <w:spacing w:line="360" w:lineRule="auto"/>
        <w:ind w:firstLine="709"/>
        <w:jc w:val="both"/>
        <w:rPr>
          <w:sz w:val="28"/>
          <w:szCs w:val="28"/>
        </w:rPr>
      </w:pPr>
      <w:r w:rsidRPr="00D91C89">
        <w:rPr>
          <w:sz w:val="28"/>
          <w:szCs w:val="28"/>
        </w:rPr>
        <w:t xml:space="preserve">При назначении наказания суд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так же может дать указание органу, исполняющему наказание, об учете при обращении с несовершеннолетним осужденным определенных особенностей его личности </w:t>
      </w:r>
      <w:r w:rsidRPr="00D91C89">
        <w:rPr>
          <w:rStyle w:val="a7"/>
          <w:sz w:val="28"/>
          <w:szCs w:val="28"/>
        </w:rPr>
        <w:footnoteReference w:id="5"/>
      </w:r>
      <w:r w:rsidRPr="00D91C89">
        <w:rPr>
          <w:sz w:val="28"/>
          <w:szCs w:val="28"/>
        </w:rPr>
        <w:t>.</w:t>
      </w:r>
    </w:p>
    <w:p w:rsidR="000B258A" w:rsidRPr="00D91C89" w:rsidRDefault="000B258A" w:rsidP="00D91C89">
      <w:pPr>
        <w:spacing w:line="360" w:lineRule="auto"/>
        <w:ind w:firstLine="709"/>
        <w:jc w:val="both"/>
        <w:rPr>
          <w:sz w:val="28"/>
          <w:szCs w:val="28"/>
        </w:rPr>
      </w:pPr>
      <w:r w:rsidRPr="00D91C89">
        <w:rPr>
          <w:sz w:val="28"/>
          <w:szCs w:val="28"/>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ч.5 ст.73 УК (ч. 6.1 и 6.2 ст.88 УК РФ)</w:t>
      </w:r>
      <w:r w:rsidR="002423A2">
        <w:rPr>
          <w:sz w:val="28"/>
          <w:szCs w:val="28"/>
        </w:rPr>
        <w:t>.</w:t>
      </w:r>
    </w:p>
    <w:p w:rsidR="000B258A" w:rsidRPr="00D91C89" w:rsidRDefault="000B258A" w:rsidP="00D91C89">
      <w:pPr>
        <w:spacing w:line="360" w:lineRule="auto"/>
        <w:ind w:firstLine="709"/>
        <w:jc w:val="both"/>
        <w:rPr>
          <w:sz w:val="28"/>
          <w:szCs w:val="28"/>
        </w:rPr>
      </w:pPr>
      <w:r w:rsidRPr="00D91C89">
        <w:rPr>
          <w:sz w:val="28"/>
          <w:szCs w:val="28"/>
        </w:rPr>
        <w:t>При определении степени общественной опасности совершенного преступления следует исходить из совокупности всех обстоятельств, при которых было совершено преступное деяние (форма вины, мотив, способ, обстановка и стадия совершения преступления, тяжесть наступивших последствий, степень и характер участия каждого из соучастников преступления).</w:t>
      </w:r>
    </w:p>
    <w:p w:rsidR="000B258A" w:rsidRPr="00D91C89" w:rsidRDefault="000B258A" w:rsidP="00D91C89">
      <w:pPr>
        <w:spacing w:line="360" w:lineRule="auto"/>
        <w:ind w:firstLine="709"/>
        <w:jc w:val="both"/>
        <w:rPr>
          <w:sz w:val="28"/>
          <w:szCs w:val="28"/>
        </w:rPr>
      </w:pPr>
      <w:r w:rsidRPr="00D91C89">
        <w:rPr>
          <w:sz w:val="28"/>
          <w:szCs w:val="28"/>
        </w:rPr>
        <w:t>Относительно учета смягчающих и отягчающих наказание обстоятельств необходимо</w:t>
      </w:r>
      <w:r w:rsidR="002423A2">
        <w:rPr>
          <w:sz w:val="28"/>
          <w:szCs w:val="28"/>
        </w:rPr>
        <w:t>,</w:t>
      </w:r>
      <w:r w:rsidRPr="00D91C89">
        <w:rPr>
          <w:sz w:val="28"/>
          <w:szCs w:val="28"/>
        </w:rPr>
        <w:t xml:space="preserve"> прежде всего</w:t>
      </w:r>
      <w:r w:rsidR="002423A2">
        <w:rPr>
          <w:sz w:val="28"/>
          <w:szCs w:val="28"/>
        </w:rPr>
        <w:t>,</w:t>
      </w:r>
      <w:r w:rsidRPr="00D91C89">
        <w:rPr>
          <w:sz w:val="28"/>
          <w:szCs w:val="28"/>
        </w:rPr>
        <w:t xml:space="preserve"> иметь в виду, что при уголовно-правовой оценке преступления несовершеннолетнего каждое смягчающее обстоятельство уменьшает наказание виновного больше, а каждое отягчающее обстоятельство повышает наказание меньше, чем это имеет место при аналогичных условиях по делам взрослых. Объясняется это тем, что в каждом деле подростка любое из смягчающих обстоятельств - уже совокупность минимум двух смягчающих факторов, где второй - несовершеннолетие.</w:t>
      </w:r>
    </w:p>
    <w:p w:rsidR="000B258A" w:rsidRPr="00D91C89" w:rsidRDefault="000B258A" w:rsidP="00D91C89">
      <w:pPr>
        <w:spacing w:line="360" w:lineRule="auto"/>
        <w:ind w:firstLine="709"/>
        <w:jc w:val="both"/>
        <w:rPr>
          <w:sz w:val="28"/>
          <w:szCs w:val="28"/>
        </w:rPr>
      </w:pPr>
      <w:r w:rsidRPr="00D91C89">
        <w:rPr>
          <w:sz w:val="28"/>
          <w:szCs w:val="28"/>
        </w:rPr>
        <w:t>Суды не должны оставлять без внимания случаи, когда совершивший преступление подросток болен токсикоманией, наркоманией или алкоголизмом. Законом суду предоставлено право в случае совершения преступления наряду с наказанием применять принудительные меры медицинского характера.</w:t>
      </w:r>
    </w:p>
    <w:p w:rsidR="000B258A" w:rsidRPr="00D91C89" w:rsidRDefault="000B258A" w:rsidP="00D91C89">
      <w:pPr>
        <w:spacing w:line="360" w:lineRule="auto"/>
        <w:ind w:firstLine="709"/>
        <w:jc w:val="both"/>
        <w:rPr>
          <w:sz w:val="28"/>
          <w:szCs w:val="28"/>
        </w:rPr>
      </w:pPr>
      <w:r w:rsidRPr="00D91C89">
        <w:rPr>
          <w:sz w:val="28"/>
          <w:szCs w:val="28"/>
        </w:rPr>
        <w:t>Уголовно-процессуальное законодательство также предписывает при производстве предварительного следствия и судебного разбирательства обращать особое внимание на выяснение следующих обстоятельств:</w:t>
      </w:r>
    </w:p>
    <w:p w:rsidR="000B258A" w:rsidRPr="00D91C89" w:rsidRDefault="000B258A" w:rsidP="00D91C89">
      <w:pPr>
        <w:spacing w:line="360" w:lineRule="auto"/>
        <w:ind w:firstLine="709"/>
        <w:jc w:val="both"/>
        <w:rPr>
          <w:sz w:val="28"/>
          <w:szCs w:val="28"/>
        </w:rPr>
      </w:pPr>
      <w:r w:rsidRPr="00D91C89">
        <w:rPr>
          <w:sz w:val="28"/>
          <w:szCs w:val="28"/>
        </w:rPr>
        <w:t>а) возраст несовершеннолетнего (число, месяц, год рождения);</w:t>
      </w:r>
    </w:p>
    <w:p w:rsidR="000B258A" w:rsidRPr="00D91C89" w:rsidRDefault="000B258A" w:rsidP="00D91C89">
      <w:pPr>
        <w:spacing w:line="360" w:lineRule="auto"/>
        <w:ind w:firstLine="709"/>
        <w:jc w:val="both"/>
        <w:rPr>
          <w:sz w:val="28"/>
          <w:szCs w:val="28"/>
        </w:rPr>
      </w:pPr>
      <w:r w:rsidRPr="00D91C89">
        <w:rPr>
          <w:sz w:val="28"/>
          <w:szCs w:val="28"/>
        </w:rPr>
        <w:t>б) условия жизни и воспитания;</w:t>
      </w:r>
    </w:p>
    <w:p w:rsidR="000B258A" w:rsidRPr="00D91C89" w:rsidRDefault="000B258A" w:rsidP="00D91C89">
      <w:pPr>
        <w:spacing w:line="360" w:lineRule="auto"/>
        <w:ind w:firstLine="709"/>
        <w:jc w:val="both"/>
        <w:rPr>
          <w:sz w:val="28"/>
          <w:szCs w:val="28"/>
        </w:rPr>
      </w:pPr>
      <w:r w:rsidRPr="00D91C89">
        <w:rPr>
          <w:sz w:val="28"/>
          <w:szCs w:val="28"/>
        </w:rPr>
        <w:t>в) причины и условия, способствовавшие совершению преступления несовершеннолетним;</w:t>
      </w:r>
    </w:p>
    <w:p w:rsidR="000B258A" w:rsidRPr="00D91C89" w:rsidRDefault="000B258A" w:rsidP="00D91C89">
      <w:pPr>
        <w:spacing w:line="360" w:lineRule="auto"/>
        <w:ind w:firstLine="709"/>
        <w:jc w:val="both"/>
        <w:rPr>
          <w:sz w:val="28"/>
          <w:szCs w:val="28"/>
        </w:rPr>
      </w:pPr>
      <w:r w:rsidRPr="00D91C89">
        <w:rPr>
          <w:sz w:val="28"/>
          <w:szCs w:val="28"/>
        </w:rPr>
        <w:t>г) наличие взрослых подстрекателей или иных соучастников.</w:t>
      </w:r>
    </w:p>
    <w:p w:rsidR="000B258A" w:rsidRPr="00D91C89" w:rsidRDefault="000B258A" w:rsidP="00D91C89">
      <w:pPr>
        <w:spacing w:line="360" w:lineRule="auto"/>
        <w:ind w:firstLine="709"/>
        <w:jc w:val="both"/>
        <w:rPr>
          <w:sz w:val="28"/>
          <w:szCs w:val="28"/>
        </w:rPr>
      </w:pPr>
      <w:r w:rsidRPr="00D91C89">
        <w:rPr>
          <w:sz w:val="28"/>
          <w:szCs w:val="28"/>
        </w:rPr>
        <w:t>Устанавливая условия жизни и воспитания, следует выяснить обстоятельства, связанные с наличием у подростка родителей, с выполнением родителями или лицами, их заменяющими, обязанностей по воспитанию подростка, его бытовое окружение и пр. Плохие условия жизни и воспитания подростка, беспризорность, так же, как и влияние взрослых, вовлекших подростка в совершение преступления, могут только смягчить его ответственность.</w:t>
      </w:r>
    </w:p>
    <w:p w:rsidR="000B258A" w:rsidRPr="00D91C89" w:rsidRDefault="000B258A" w:rsidP="00D91C89">
      <w:pPr>
        <w:spacing w:line="360" w:lineRule="auto"/>
        <w:ind w:firstLine="709"/>
        <w:jc w:val="both"/>
        <w:rPr>
          <w:sz w:val="28"/>
          <w:szCs w:val="28"/>
        </w:rPr>
      </w:pPr>
      <w:r w:rsidRPr="00D91C89">
        <w:rPr>
          <w:sz w:val="28"/>
          <w:szCs w:val="28"/>
        </w:rPr>
        <w:t>Иногда судами назначаются и неоправданно мягкие меры наказания, не соответствующие тяжести совершенных преступлений и личности виновных, вследствие чего у несовершеннолетних возникает чувство безнаказанности за совершенное преступление.</w:t>
      </w:r>
    </w:p>
    <w:p w:rsidR="000B258A" w:rsidRPr="00D91C89" w:rsidRDefault="000B258A" w:rsidP="00D91C89">
      <w:pPr>
        <w:spacing w:line="360" w:lineRule="auto"/>
        <w:ind w:firstLine="709"/>
        <w:jc w:val="both"/>
        <w:rPr>
          <w:sz w:val="28"/>
          <w:szCs w:val="28"/>
        </w:rPr>
      </w:pPr>
    </w:p>
    <w:p w:rsidR="002423A2" w:rsidRDefault="002423A2" w:rsidP="00D91C89">
      <w:pPr>
        <w:pStyle w:val="2"/>
        <w:ind w:firstLine="709"/>
        <w:rPr>
          <w:b w:val="0"/>
          <w:bCs w:val="0"/>
          <w:sz w:val="28"/>
          <w:szCs w:val="28"/>
        </w:rPr>
      </w:pPr>
      <w:r>
        <w:rPr>
          <w:b w:val="0"/>
          <w:bCs w:val="0"/>
          <w:sz w:val="28"/>
          <w:szCs w:val="28"/>
        </w:rPr>
        <w:t xml:space="preserve">3. </w:t>
      </w:r>
      <w:r w:rsidR="000B258A" w:rsidRPr="00D91C89">
        <w:rPr>
          <w:b w:val="0"/>
          <w:bCs w:val="0"/>
          <w:sz w:val="28"/>
          <w:szCs w:val="28"/>
        </w:rPr>
        <w:t xml:space="preserve">Применение принудительных мер воспитательного воздействия к </w:t>
      </w:r>
    </w:p>
    <w:p w:rsidR="000B258A" w:rsidRPr="00D91C89" w:rsidRDefault="000B258A" w:rsidP="00D91C89">
      <w:pPr>
        <w:pStyle w:val="2"/>
        <w:ind w:firstLine="709"/>
        <w:rPr>
          <w:b w:val="0"/>
          <w:bCs w:val="0"/>
          <w:sz w:val="28"/>
          <w:szCs w:val="28"/>
        </w:rPr>
      </w:pPr>
      <w:r w:rsidRPr="00D91C89">
        <w:rPr>
          <w:b w:val="0"/>
          <w:bCs w:val="0"/>
          <w:sz w:val="28"/>
          <w:szCs w:val="28"/>
        </w:rPr>
        <w:t>несовершеннолетним</w:t>
      </w:r>
    </w:p>
    <w:p w:rsidR="000B258A" w:rsidRPr="00D91C89" w:rsidRDefault="000B258A" w:rsidP="00D91C89">
      <w:pPr>
        <w:pStyle w:val="2"/>
        <w:ind w:firstLine="709"/>
        <w:rPr>
          <w:b w:val="0"/>
          <w:bCs w:val="0"/>
          <w:sz w:val="28"/>
          <w:szCs w:val="28"/>
        </w:rPr>
      </w:pPr>
    </w:p>
    <w:p w:rsidR="000B258A" w:rsidRPr="00D91C89" w:rsidRDefault="000B258A" w:rsidP="00D91C89">
      <w:pPr>
        <w:spacing w:line="360" w:lineRule="auto"/>
        <w:ind w:firstLine="709"/>
        <w:jc w:val="both"/>
        <w:rPr>
          <w:sz w:val="28"/>
          <w:szCs w:val="28"/>
        </w:rPr>
      </w:pPr>
      <w:r w:rsidRPr="00D91C89">
        <w:rPr>
          <w:sz w:val="28"/>
          <w:szCs w:val="28"/>
        </w:rPr>
        <w:t xml:space="preserve">Принудительные меры воспитательного воздействия по своему содержанию являются воспитательными. Преследуя цель исправления несовершеннолетнего, суд при применении принудительных мер воздействует на подростка прежде всего путем убеждения, доведения до его сознания понимания недопустимости совершения преступлений. Вместе с тем применяемые судом меры носят принудительный характер. Это выражается в том, что принудительные меры назначаются независимо от желания или согласия несовершеннолетнего либо его законного представителя. Исполнение этих мер обеспечивается силой государственной власти. Таким образом, принудительные меры воспитательного воздействия являются воспитательными по своему содержанию и принудительными по характеру исполнения. </w:t>
      </w:r>
    </w:p>
    <w:p w:rsidR="000B258A" w:rsidRPr="00D91C89" w:rsidRDefault="000B258A" w:rsidP="00D91C89">
      <w:pPr>
        <w:spacing w:line="360" w:lineRule="auto"/>
        <w:ind w:firstLine="709"/>
        <w:jc w:val="both"/>
        <w:rPr>
          <w:sz w:val="28"/>
          <w:szCs w:val="28"/>
        </w:rPr>
      </w:pPr>
      <w:r w:rsidRPr="00D91C89">
        <w:rPr>
          <w:sz w:val="28"/>
          <w:szCs w:val="28"/>
        </w:rPr>
        <w:t>Принудительные меры разнообразны по своему содержанию. Каждая мера обладает спецификой воспитательного воздействия на несовершеннолетнего правонарушителя. Статья 90 УК предусматривает следующие принудительные меры воспитательного воздействия:</w:t>
      </w:r>
    </w:p>
    <w:p w:rsidR="000B258A" w:rsidRPr="00D91C89" w:rsidRDefault="000B258A" w:rsidP="00D91C89">
      <w:pPr>
        <w:spacing w:line="360" w:lineRule="auto"/>
        <w:ind w:firstLine="709"/>
        <w:jc w:val="both"/>
        <w:rPr>
          <w:sz w:val="28"/>
          <w:szCs w:val="28"/>
        </w:rPr>
      </w:pPr>
      <w:r w:rsidRPr="00D91C89">
        <w:rPr>
          <w:sz w:val="28"/>
          <w:szCs w:val="28"/>
        </w:rPr>
        <w:t>а) Предупреждение (ч.1 ст.91 УК). Эта мера заключается в разъяснении несовершеннолетнему вреда, причиненного его поступком и последствий повторного совершения преступления. Несовершеннолетний предупреждается о последствиях дальнейшего преступного поведения.</w:t>
      </w:r>
    </w:p>
    <w:p w:rsidR="000B258A" w:rsidRPr="00D91C89" w:rsidRDefault="000B258A" w:rsidP="00D91C89">
      <w:pPr>
        <w:spacing w:line="360" w:lineRule="auto"/>
        <w:ind w:firstLine="709"/>
        <w:jc w:val="both"/>
        <w:rPr>
          <w:sz w:val="28"/>
          <w:szCs w:val="28"/>
        </w:rPr>
      </w:pPr>
      <w:r w:rsidRPr="00D91C89">
        <w:rPr>
          <w:sz w:val="28"/>
          <w:szCs w:val="28"/>
        </w:rPr>
        <w:t>б) Передача несовершеннолетнего под надзор родителей или лиц, их заменяющих, либо специализированного государственного органа (ч.2 ст.91 УК). Эта мера выражается в возложении на родителей (в том числе и приемных) и лиц, их заменяющих (например, усыновителей), либо на специализированный государственный орган (например, комиссии по делам несовершеннолетних, подразделение по предупреждению правонарушений несовершеннолетних) обязанности оказывать воспитательное воздействие на несовершеннолетнего и контролировать его поведение.</w:t>
      </w:r>
    </w:p>
    <w:p w:rsidR="000B258A" w:rsidRPr="00D91C89" w:rsidRDefault="000B258A" w:rsidP="00D91C89">
      <w:pPr>
        <w:spacing w:line="360" w:lineRule="auto"/>
        <w:ind w:firstLine="709"/>
        <w:jc w:val="both"/>
        <w:rPr>
          <w:sz w:val="28"/>
          <w:szCs w:val="28"/>
        </w:rPr>
      </w:pPr>
      <w:r w:rsidRPr="00D91C89">
        <w:rPr>
          <w:sz w:val="28"/>
          <w:szCs w:val="28"/>
        </w:rPr>
        <w:t>в) Возложение обязанности загладить причиненный вред (ч.3 ст. 91 УК). Эта мера понуждает подростка к деятельному заглаживанию причиненного вреда. Данная мера возлагается только с учетом имущественного положения несовершеннолетнего и наличия у него соответствующих трудовых навыков. Фактически это означает, что применение данной принудительной меры воспитательного воздействия возможно лишь к категории подростков старшего возраста (16-17 лет), обладающих по сравнению с лицами младшего подросткового возраста (14-15 лет) в большей степени трудовыми навыками и шансами иметь самостоятельный заработок, а, следовательно, и определенное имущественное положение. В противном случае обязанность загладить причиненный вред ляжет на плечи родителей или лиц, их заменяющих, других родственников несовершеннолетнего, что сводит на нет смысл этой принудительной меры воспитательного воздействия.</w:t>
      </w:r>
    </w:p>
    <w:p w:rsidR="000B258A" w:rsidRPr="00D91C89" w:rsidRDefault="000B258A" w:rsidP="00D91C89">
      <w:pPr>
        <w:spacing w:line="360" w:lineRule="auto"/>
        <w:ind w:firstLine="709"/>
        <w:jc w:val="both"/>
        <w:rPr>
          <w:sz w:val="28"/>
          <w:szCs w:val="28"/>
        </w:rPr>
      </w:pPr>
      <w:r w:rsidRPr="00D91C89">
        <w:rPr>
          <w:sz w:val="28"/>
          <w:szCs w:val="28"/>
        </w:rPr>
        <w:t>г) Ограничение досуга и установление особых требований к поведению несовершеннолетнего (ч.4 ст. 91 УК). Указанная мера заключается в запрещении посещения последним определенных мест (например, дискотеки, ресторана, пивного бара, казино, ипподрома и других мест, пользующихся в том или ином населенном пункте дурной репутацией), использование определенных форм досуга (в частности, заниматься охотой, рыбной ловлей, азартными играми), в том числе, связанных с управлением механическим транспортным средством; ограничении пребывания вне дома после определенного времени суток (например, с 21.00 до 6.00) выезда в другие местности без разрешения специализированного государственного органа (комиссии по делам несовершеннолетних, подразделения по предупреждению правонарушений несовершеннолетних и др.). Несовершеннолетнему может быть также предъявлено требование возвратиться в образовательное учреждение либо трудоустроиться с помощью специализированного государственного органа (последнюю часть этого требования выполнить в настоящее время сложно с учетом возрастных ограничений, связанных с трудоустройством и значительным уровнем безработицы, а так же финансовым кризисом в стране).</w:t>
      </w:r>
    </w:p>
    <w:p w:rsidR="000B258A" w:rsidRPr="00D91C89" w:rsidRDefault="000B258A" w:rsidP="00D91C89">
      <w:pPr>
        <w:spacing w:line="360" w:lineRule="auto"/>
        <w:ind w:firstLine="709"/>
        <w:jc w:val="both"/>
        <w:rPr>
          <w:sz w:val="28"/>
          <w:szCs w:val="28"/>
        </w:rPr>
      </w:pPr>
      <w:r w:rsidRPr="00D91C89">
        <w:rPr>
          <w:sz w:val="28"/>
          <w:szCs w:val="28"/>
        </w:rPr>
        <w:t xml:space="preserve">Важно подчеркнуть, что перечень ограничений досуга и особых требований к поведению несовершеннолетнего не является исчерпывающим и при определенных условиях, связанных со спецификой личности несовершеннолетнего, может быть дополнен (например, пройти курс лечения от алкоголизма или наркомании и т.п.). </w:t>
      </w:r>
    </w:p>
    <w:p w:rsidR="000B258A" w:rsidRPr="00D91C89" w:rsidRDefault="000B258A" w:rsidP="00D91C89">
      <w:pPr>
        <w:autoSpaceDE w:val="0"/>
        <w:autoSpaceDN w:val="0"/>
        <w:adjustRightInd w:val="0"/>
        <w:spacing w:line="360" w:lineRule="auto"/>
        <w:ind w:firstLine="709"/>
        <w:jc w:val="both"/>
        <w:rPr>
          <w:sz w:val="28"/>
          <w:szCs w:val="28"/>
        </w:rPr>
      </w:pPr>
      <w:r w:rsidRPr="00D91C89">
        <w:rPr>
          <w:sz w:val="28"/>
          <w:szCs w:val="28"/>
        </w:rPr>
        <w:t>Принудительные меры воспитательного воздействия, предусмотренные ч.ч. 2 и 4 ст. 91 УК (т.е. передача под надзор и ограничение досуга и установление особых требований к поведению несовершеннолетнего) устанавливаются органом, назначившим эти меры. Срок применения таких принудительных мер воспитательного воздействия устанавливается продолжительностью от 1 месяца до 2 лет при совершении преступления небольшой тяжести и от 6 месяцев до 3 лет — при совершении преступления средней тяжести</w:t>
      </w:r>
      <w:r w:rsidRPr="00D91C89">
        <w:rPr>
          <w:rStyle w:val="a7"/>
          <w:sz w:val="28"/>
          <w:szCs w:val="28"/>
        </w:rPr>
        <w:footnoteReference w:id="6"/>
      </w:r>
      <w:r w:rsidRPr="00D91C89">
        <w:rPr>
          <w:sz w:val="28"/>
          <w:szCs w:val="28"/>
        </w:rPr>
        <w:t>.</w:t>
      </w:r>
    </w:p>
    <w:p w:rsidR="000B258A" w:rsidRPr="00D91C89" w:rsidRDefault="000B258A" w:rsidP="00D91C89">
      <w:pPr>
        <w:spacing w:line="360" w:lineRule="auto"/>
        <w:ind w:firstLine="709"/>
        <w:jc w:val="both"/>
        <w:rPr>
          <w:sz w:val="28"/>
          <w:szCs w:val="28"/>
        </w:rPr>
      </w:pPr>
      <w:r w:rsidRPr="00D91C89">
        <w:rPr>
          <w:sz w:val="28"/>
          <w:szCs w:val="28"/>
        </w:rPr>
        <w:t>Несовершеннолетнему может быть назначено одновременно несколько принудительных мер воспитательного воздействия, например, предупреждение и возложение обязанности загладить причиненный вред.</w:t>
      </w:r>
    </w:p>
    <w:p w:rsidR="000B258A" w:rsidRPr="00D91C89" w:rsidRDefault="000B258A" w:rsidP="00D91C89">
      <w:pPr>
        <w:spacing w:line="360" w:lineRule="auto"/>
        <w:ind w:firstLine="709"/>
        <w:jc w:val="both"/>
        <w:rPr>
          <w:sz w:val="28"/>
          <w:szCs w:val="28"/>
        </w:rPr>
      </w:pPr>
      <w:r w:rsidRPr="00D91C89">
        <w:rPr>
          <w:sz w:val="28"/>
          <w:szCs w:val="28"/>
        </w:rPr>
        <w:t xml:space="preserve">Освобождение несовершеннолетнего от уголовной ответственности на основании ст. 90 УК носит условный характер, так как согласно ч.4 этой статьи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w:t>
      </w:r>
    </w:p>
    <w:p w:rsidR="000B258A" w:rsidRPr="00D91C89" w:rsidRDefault="000B258A" w:rsidP="00D91C89">
      <w:pPr>
        <w:spacing w:line="360" w:lineRule="auto"/>
        <w:ind w:firstLine="709"/>
        <w:jc w:val="both"/>
        <w:rPr>
          <w:sz w:val="28"/>
          <w:szCs w:val="28"/>
        </w:rPr>
      </w:pPr>
      <w:r w:rsidRPr="00D91C89">
        <w:rPr>
          <w:sz w:val="28"/>
          <w:szCs w:val="28"/>
        </w:rPr>
        <w:t>Таким образом, систематическое, т.е. три и более раза невыполнение подростком назначенных ему одной или нескольких принудительных мер воспитательного воздействия дает основание специализированному государственному органу (например, комиссии по делам несовершеннолетних) внести представление в суд об ее отмене, который, если согласится с этим, принимает такое решение, после чего материалы направляются для привлечения несовершеннолетнего к уголовной ответственности.</w:t>
      </w:r>
    </w:p>
    <w:p w:rsidR="000B258A" w:rsidRPr="00D91C89" w:rsidRDefault="000B258A" w:rsidP="00D91C89">
      <w:pPr>
        <w:spacing w:line="360" w:lineRule="auto"/>
        <w:ind w:firstLine="709"/>
        <w:jc w:val="both"/>
        <w:rPr>
          <w:sz w:val="28"/>
          <w:szCs w:val="28"/>
        </w:rPr>
      </w:pPr>
    </w:p>
    <w:p w:rsidR="002423A2" w:rsidRDefault="002423A2" w:rsidP="00D91C89">
      <w:pPr>
        <w:pStyle w:val="2"/>
        <w:ind w:firstLine="709"/>
        <w:rPr>
          <w:b w:val="0"/>
          <w:bCs w:val="0"/>
          <w:sz w:val="28"/>
          <w:szCs w:val="28"/>
        </w:rPr>
      </w:pPr>
      <w:r>
        <w:rPr>
          <w:b w:val="0"/>
          <w:bCs w:val="0"/>
          <w:sz w:val="28"/>
          <w:szCs w:val="28"/>
        </w:rPr>
        <w:t xml:space="preserve">4. </w:t>
      </w:r>
      <w:r w:rsidR="000B258A" w:rsidRPr="00D91C89">
        <w:rPr>
          <w:b w:val="0"/>
          <w:bCs w:val="0"/>
          <w:sz w:val="28"/>
          <w:szCs w:val="28"/>
        </w:rPr>
        <w:t>Освобождение несовершеннолетних от уголов</w:t>
      </w:r>
      <w:r>
        <w:rPr>
          <w:b w:val="0"/>
          <w:bCs w:val="0"/>
          <w:sz w:val="28"/>
          <w:szCs w:val="28"/>
        </w:rPr>
        <w:t xml:space="preserve">ной ответственности и </w:t>
      </w:r>
    </w:p>
    <w:p w:rsidR="000B258A" w:rsidRPr="00D91C89" w:rsidRDefault="002423A2" w:rsidP="00D91C89">
      <w:pPr>
        <w:pStyle w:val="2"/>
        <w:ind w:firstLine="709"/>
        <w:rPr>
          <w:b w:val="0"/>
          <w:bCs w:val="0"/>
          <w:sz w:val="28"/>
          <w:szCs w:val="28"/>
        </w:rPr>
      </w:pPr>
      <w:r>
        <w:rPr>
          <w:b w:val="0"/>
          <w:bCs w:val="0"/>
          <w:sz w:val="28"/>
          <w:szCs w:val="28"/>
        </w:rPr>
        <w:t>наказания</w:t>
      </w:r>
    </w:p>
    <w:p w:rsidR="000B258A" w:rsidRPr="00D91C89" w:rsidRDefault="000B258A" w:rsidP="00D91C89">
      <w:pPr>
        <w:pStyle w:val="2"/>
        <w:ind w:firstLine="709"/>
        <w:rPr>
          <w:b w:val="0"/>
          <w:bCs w:val="0"/>
          <w:sz w:val="28"/>
          <w:szCs w:val="28"/>
        </w:rPr>
      </w:pPr>
    </w:p>
    <w:p w:rsidR="000B258A" w:rsidRPr="00D91C89" w:rsidRDefault="000B258A" w:rsidP="00D91C89">
      <w:pPr>
        <w:spacing w:line="360" w:lineRule="auto"/>
        <w:ind w:firstLine="709"/>
        <w:jc w:val="both"/>
        <w:rPr>
          <w:sz w:val="28"/>
          <w:szCs w:val="28"/>
        </w:rPr>
      </w:pPr>
      <w:r w:rsidRPr="00D91C89">
        <w:rPr>
          <w:sz w:val="28"/>
          <w:szCs w:val="28"/>
        </w:rPr>
        <w:t>Среди мер, применяемых в борьбе с преступностью несовершеннолетних, важное значение придается институту освобождения от уголовной ответственности, являющемуся формой реализации принципов гуманизма и экономии уголовно-правовой репрессии.</w:t>
      </w:r>
    </w:p>
    <w:p w:rsidR="000B258A" w:rsidRPr="00D91C89" w:rsidRDefault="000B258A" w:rsidP="00D91C89">
      <w:pPr>
        <w:spacing w:line="360" w:lineRule="auto"/>
        <w:ind w:firstLine="709"/>
        <w:jc w:val="both"/>
        <w:rPr>
          <w:sz w:val="28"/>
          <w:szCs w:val="28"/>
        </w:rPr>
      </w:pPr>
      <w:r w:rsidRPr="00D91C89">
        <w:rPr>
          <w:sz w:val="28"/>
          <w:szCs w:val="28"/>
        </w:rPr>
        <w:t>К несовершеннолетним, как и к взрослым, совершившим преступления, могут применяться различные виды освобождения от уголовной ответственности, предусмотренные гл.11 УК (ст.ст. 75 - 78).Согласно ст. 94 УК сроки давности, предусмотренные ст. 78 УК, при решении вопроса об освобождении несовершеннолетних от уголовной ответственности сокращаются наполовину. Кроме того, в соответствии с ч.4 ст. 78 УК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 Однако, учитывая, что смертная казнь или пожизненное лишение свободы к несовершеннолетним не применяется, то и положение части 4 ст. 78 УК на несовершеннолетних не распространяется. Поэтому, если несовершеннолетний совершил преступление, за которое может применяться смертная казнь или пожизненное лишение свободы для совершеннолетних, то давностный срок, по истечении которого он не может нести уголовную ответственность, составляет 7,5 лет</w:t>
      </w:r>
      <w:r w:rsidRPr="00D91C89">
        <w:rPr>
          <w:rStyle w:val="a7"/>
          <w:sz w:val="28"/>
          <w:szCs w:val="28"/>
        </w:rPr>
        <w:footnoteReference w:id="7"/>
      </w:r>
      <w:r w:rsidRPr="00D91C89">
        <w:rPr>
          <w:sz w:val="28"/>
          <w:szCs w:val="28"/>
        </w:rPr>
        <w:t xml:space="preserve">. </w:t>
      </w:r>
    </w:p>
    <w:p w:rsidR="000B258A" w:rsidRPr="00D91C89" w:rsidRDefault="000B258A" w:rsidP="00D91C89">
      <w:pPr>
        <w:spacing w:line="360" w:lineRule="auto"/>
        <w:ind w:firstLine="709"/>
        <w:jc w:val="both"/>
        <w:rPr>
          <w:sz w:val="28"/>
          <w:szCs w:val="28"/>
        </w:rPr>
      </w:pPr>
      <w:r w:rsidRPr="00D91C89">
        <w:rPr>
          <w:sz w:val="28"/>
          <w:szCs w:val="28"/>
        </w:rPr>
        <w:t xml:space="preserve">Помимо названных видов освобождения от уголовной ответственности согласно ст.90 УК только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w:t>
      </w:r>
    </w:p>
    <w:p w:rsidR="000B258A" w:rsidRPr="00D91C89" w:rsidRDefault="000B258A" w:rsidP="00D91C89">
      <w:pPr>
        <w:spacing w:line="360" w:lineRule="auto"/>
        <w:ind w:firstLine="709"/>
        <w:jc w:val="both"/>
        <w:rPr>
          <w:sz w:val="28"/>
          <w:szCs w:val="28"/>
        </w:rPr>
      </w:pPr>
      <w:r w:rsidRPr="00D91C89">
        <w:rPr>
          <w:sz w:val="28"/>
          <w:szCs w:val="28"/>
        </w:rPr>
        <w:t>Таким образом, для решения вопроса об освобождении несовершеннолетнего от уголовной ответственности и применении принудительных мер воспитательного воздействия, не являющихся уголовным наказанием и не создающим судимости, необходимо наличие следующих условий:</w:t>
      </w:r>
    </w:p>
    <w:p w:rsidR="000B258A" w:rsidRPr="00D91C89" w:rsidRDefault="000B258A" w:rsidP="00D91C89">
      <w:pPr>
        <w:spacing w:line="360" w:lineRule="auto"/>
        <w:ind w:firstLine="709"/>
        <w:jc w:val="both"/>
        <w:rPr>
          <w:sz w:val="28"/>
          <w:szCs w:val="28"/>
        </w:rPr>
      </w:pPr>
      <w:r w:rsidRPr="00D91C89">
        <w:rPr>
          <w:sz w:val="28"/>
          <w:szCs w:val="28"/>
        </w:rPr>
        <w:t>а) лицу не должно исполниться 18 лет на момент решения вопроса о возможности его освобождения от уголовной ответственности и применения принудительных мер воспитательного воздействия;</w:t>
      </w:r>
    </w:p>
    <w:p w:rsidR="000B258A" w:rsidRPr="00D91C89" w:rsidRDefault="000B258A" w:rsidP="00D91C89">
      <w:pPr>
        <w:spacing w:line="360" w:lineRule="auto"/>
        <w:ind w:firstLine="709"/>
        <w:jc w:val="both"/>
        <w:rPr>
          <w:sz w:val="28"/>
          <w:szCs w:val="28"/>
        </w:rPr>
      </w:pPr>
      <w:r w:rsidRPr="00D91C89">
        <w:rPr>
          <w:sz w:val="28"/>
          <w:szCs w:val="28"/>
        </w:rPr>
        <w:t>б) совершение им впервые преступления небольшой или средней тяжести;</w:t>
      </w:r>
    </w:p>
    <w:p w:rsidR="000B258A" w:rsidRPr="00D91C89" w:rsidRDefault="000B258A" w:rsidP="00D91C89">
      <w:pPr>
        <w:spacing w:line="360" w:lineRule="auto"/>
        <w:ind w:firstLine="709"/>
        <w:jc w:val="both"/>
        <w:rPr>
          <w:sz w:val="28"/>
          <w:szCs w:val="28"/>
        </w:rPr>
      </w:pPr>
      <w:r w:rsidRPr="00D91C89">
        <w:rPr>
          <w:sz w:val="28"/>
          <w:szCs w:val="28"/>
        </w:rPr>
        <w:t>в) возможность достижения его исправления путем применения принудительных мер воспитательного воздействия.</w:t>
      </w:r>
    </w:p>
    <w:p w:rsidR="000B258A" w:rsidRPr="00D91C89" w:rsidRDefault="000B258A" w:rsidP="00D91C89">
      <w:pPr>
        <w:spacing w:line="360" w:lineRule="auto"/>
        <w:ind w:firstLine="709"/>
        <w:jc w:val="both"/>
        <w:rPr>
          <w:sz w:val="28"/>
          <w:szCs w:val="28"/>
        </w:rPr>
      </w:pPr>
      <w:r w:rsidRPr="00D91C89">
        <w:rPr>
          <w:sz w:val="28"/>
          <w:szCs w:val="28"/>
        </w:rPr>
        <w:t>Освобождение несовершеннолетнего от уголовной ответственности с применением принудительных мер возможно как в ходе предварительного расследования, так и в результате судебного рассмотрения дела.</w:t>
      </w:r>
    </w:p>
    <w:p w:rsidR="000B258A" w:rsidRPr="00D91C89" w:rsidRDefault="000B258A" w:rsidP="00D91C89">
      <w:pPr>
        <w:spacing w:line="360" w:lineRule="auto"/>
        <w:ind w:firstLine="709"/>
        <w:jc w:val="both"/>
        <w:rPr>
          <w:sz w:val="28"/>
          <w:szCs w:val="28"/>
        </w:rPr>
      </w:pPr>
      <w:r w:rsidRPr="00D91C89">
        <w:rPr>
          <w:sz w:val="28"/>
          <w:szCs w:val="28"/>
        </w:rPr>
        <w:t>Освобождение несовершеннолетних от наказания. Наряду с освобождением несовершеннолетних от уголовной ответственности УК РФ предусматривает возможность освобождения несовершеннолетних от наказания. Так, уголовный закон (ч.1 ст.92 УК) допускает освобождение от наказания несовершеннолетнего, осужденного за совершение преступления небольшой или средней тяжести, с применением принудительных мер воспитательного воздействия, предусмотренных ч.2 ст.90 УК. Это возможно сделать при наличии следующих обстоятельств:</w:t>
      </w:r>
    </w:p>
    <w:p w:rsidR="000B258A" w:rsidRPr="00D91C89" w:rsidRDefault="000B258A" w:rsidP="00D91C89">
      <w:pPr>
        <w:spacing w:line="360" w:lineRule="auto"/>
        <w:ind w:firstLine="709"/>
        <w:jc w:val="both"/>
        <w:rPr>
          <w:sz w:val="28"/>
          <w:szCs w:val="28"/>
        </w:rPr>
      </w:pPr>
      <w:r w:rsidRPr="00D91C89">
        <w:rPr>
          <w:sz w:val="28"/>
          <w:szCs w:val="28"/>
        </w:rPr>
        <w:t>а) на момент освобождения от наказания осужденному не исполнилось восемнадцати лет;</w:t>
      </w:r>
    </w:p>
    <w:p w:rsidR="000B258A" w:rsidRPr="00D91C89" w:rsidRDefault="000B258A" w:rsidP="00D91C89">
      <w:pPr>
        <w:spacing w:line="360" w:lineRule="auto"/>
        <w:ind w:firstLine="709"/>
        <w:jc w:val="both"/>
        <w:rPr>
          <w:sz w:val="28"/>
          <w:szCs w:val="28"/>
        </w:rPr>
      </w:pPr>
      <w:r w:rsidRPr="00D91C89">
        <w:rPr>
          <w:sz w:val="28"/>
          <w:szCs w:val="28"/>
        </w:rPr>
        <w:t>б) несовершеннолетний должен быть осужден за совершение преступления небольшой или средней тяжести (ч.ч.2 и 3 ст. 15 УК);</w:t>
      </w:r>
    </w:p>
    <w:p w:rsidR="000B258A" w:rsidRPr="00D91C89" w:rsidRDefault="000B258A" w:rsidP="00D91C89">
      <w:pPr>
        <w:spacing w:line="360" w:lineRule="auto"/>
        <w:ind w:firstLine="709"/>
        <w:jc w:val="both"/>
        <w:rPr>
          <w:sz w:val="28"/>
          <w:szCs w:val="28"/>
        </w:rPr>
      </w:pPr>
      <w:r w:rsidRPr="00D91C89">
        <w:rPr>
          <w:sz w:val="28"/>
          <w:szCs w:val="28"/>
        </w:rPr>
        <w:t>в) возможность достижения целей наказания в отношении несовершеннолетнего путем принудительных мер воспитательного воздействия.</w:t>
      </w:r>
    </w:p>
    <w:p w:rsidR="000B258A" w:rsidRPr="00D91C89" w:rsidRDefault="000B258A" w:rsidP="00D91C89">
      <w:pPr>
        <w:spacing w:line="360" w:lineRule="auto"/>
        <w:ind w:firstLine="709"/>
        <w:jc w:val="both"/>
        <w:rPr>
          <w:sz w:val="28"/>
          <w:szCs w:val="28"/>
        </w:rPr>
      </w:pPr>
      <w:r w:rsidRPr="00D91C89">
        <w:rPr>
          <w:sz w:val="28"/>
          <w:szCs w:val="28"/>
        </w:rPr>
        <w:t xml:space="preserve">Суд применяет к несовершеннолетнему те же принудительные меры, что и при освобождении несовершеннолетнего от уголовной ответственности. Кроме того, суду предоставлено право при осуждении за преступление средней тяжести освободить несовершеннолетнего от наказания, если суд придет к выводу, что цели наказания могут быть достигнуты только путем помещения подростка в специальное воспитательное или лечебно-воспитательное учреждение для несовершеннолетних. Суд устанавливает срок пребывания подростка в указанном учреждении, однако этот срок не может превышать максимального срока наказания, предусмотренного УК РФ за преступление, совершенное несовершеннолетним. </w:t>
      </w:r>
    </w:p>
    <w:p w:rsidR="000B258A" w:rsidRPr="00D91C89" w:rsidRDefault="000B258A" w:rsidP="00D91C89">
      <w:pPr>
        <w:spacing w:line="360" w:lineRule="auto"/>
        <w:ind w:firstLine="709"/>
        <w:jc w:val="both"/>
        <w:rPr>
          <w:sz w:val="28"/>
          <w:szCs w:val="28"/>
        </w:rPr>
      </w:pPr>
      <w:r w:rsidRPr="00D91C89">
        <w:rPr>
          <w:sz w:val="28"/>
          <w:szCs w:val="28"/>
        </w:rPr>
        <w:t>Помещение несовершеннолетнего в специальное воспитательное или лечебно-воспитательное учреждение - специфическая и достаточно строгая принудительная мера воспитательного воздействия, связанная с определенными ограничениями свободы передвижения, общения несовершеннолетних, необходимостью соблюдения специальных требований режима, организации воспитательного, учебного, трудового или лечебного процесса. Данная мера является наиболее строгой мерой при освобождении несовершеннолетнего от наказания. Вместе с тем помещение в эти учреждения не является наказанием, так как:</w:t>
      </w:r>
    </w:p>
    <w:p w:rsidR="000B258A" w:rsidRPr="00D91C89" w:rsidRDefault="000B258A" w:rsidP="00D91C89">
      <w:pPr>
        <w:spacing w:line="360" w:lineRule="auto"/>
        <w:ind w:firstLine="709"/>
        <w:jc w:val="both"/>
        <w:rPr>
          <w:sz w:val="28"/>
          <w:szCs w:val="28"/>
        </w:rPr>
      </w:pPr>
      <w:r w:rsidRPr="00D91C89">
        <w:rPr>
          <w:sz w:val="28"/>
          <w:szCs w:val="28"/>
        </w:rPr>
        <w:t>а) применяется в порядке замены наказания;</w:t>
      </w:r>
    </w:p>
    <w:p w:rsidR="000B258A" w:rsidRPr="00D91C89" w:rsidRDefault="000B258A" w:rsidP="00D91C89">
      <w:pPr>
        <w:spacing w:line="360" w:lineRule="auto"/>
        <w:ind w:firstLine="709"/>
        <w:jc w:val="both"/>
        <w:rPr>
          <w:sz w:val="28"/>
          <w:szCs w:val="28"/>
        </w:rPr>
      </w:pPr>
      <w:r w:rsidRPr="00D91C89">
        <w:rPr>
          <w:sz w:val="28"/>
          <w:szCs w:val="28"/>
        </w:rPr>
        <w:t>б) не содержится в системе видов наказания;</w:t>
      </w:r>
    </w:p>
    <w:p w:rsidR="000B258A" w:rsidRPr="00D91C89" w:rsidRDefault="000B258A" w:rsidP="00D91C89">
      <w:pPr>
        <w:spacing w:line="360" w:lineRule="auto"/>
        <w:ind w:firstLine="709"/>
        <w:jc w:val="both"/>
        <w:rPr>
          <w:sz w:val="28"/>
          <w:szCs w:val="28"/>
        </w:rPr>
      </w:pPr>
      <w:r w:rsidRPr="00D91C89">
        <w:rPr>
          <w:sz w:val="28"/>
          <w:szCs w:val="28"/>
        </w:rPr>
        <w:t>в) сроки пребывания в этих учреждениях не определяются судом;</w:t>
      </w:r>
    </w:p>
    <w:p w:rsidR="000B258A" w:rsidRPr="00D91C89" w:rsidRDefault="000B258A" w:rsidP="00D91C89">
      <w:pPr>
        <w:spacing w:line="360" w:lineRule="auto"/>
        <w:ind w:firstLine="709"/>
        <w:jc w:val="both"/>
        <w:rPr>
          <w:sz w:val="28"/>
          <w:szCs w:val="28"/>
        </w:rPr>
      </w:pPr>
      <w:r w:rsidRPr="00D91C89">
        <w:rPr>
          <w:sz w:val="28"/>
          <w:szCs w:val="28"/>
        </w:rPr>
        <w:t>г) не влечет судимости.</w:t>
      </w:r>
    </w:p>
    <w:p w:rsidR="000B258A" w:rsidRPr="00D91C89" w:rsidRDefault="000B258A" w:rsidP="00D91C89">
      <w:pPr>
        <w:spacing w:line="360" w:lineRule="auto"/>
        <w:ind w:firstLine="709"/>
        <w:jc w:val="both"/>
        <w:rPr>
          <w:sz w:val="28"/>
          <w:szCs w:val="28"/>
        </w:rPr>
      </w:pPr>
      <w:r w:rsidRPr="00D91C89">
        <w:rPr>
          <w:sz w:val="28"/>
          <w:szCs w:val="28"/>
        </w:rPr>
        <w:t>Специальными лечебно-воспитательными учреждениями являются специальные (вспомогательные) школы-интернаты и лечебные учреждения для умственно отсталых детей, либо для детей, перенесших тяжкие заболевания, которые отразились на их развитии, либо для детей, страдающих общими физическими или психическими недостатками. Эти своеобразные, свойственные только данной принудительной мере условия должны быть либо очевидны, либо установлены медицинским заключением. При этом обязательными остаются и остальные предпосылки применения ст.90 УК РФ, в том числе и признание подростка виновным в совершении преступления.</w:t>
      </w:r>
    </w:p>
    <w:p w:rsidR="000B258A" w:rsidRPr="00D91C89" w:rsidRDefault="000B258A" w:rsidP="00D91C89">
      <w:pPr>
        <w:spacing w:line="360" w:lineRule="auto"/>
        <w:ind w:firstLine="709"/>
        <w:jc w:val="both"/>
        <w:rPr>
          <w:sz w:val="28"/>
          <w:szCs w:val="28"/>
        </w:rPr>
      </w:pPr>
      <w:r w:rsidRPr="00D91C89">
        <w:rPr>
          <w:sz w:val="28"/>
          <w:szCs w:val="28"/>
        </w:rPr>
        <w:t>Самой строгой принудительной мерой является помещение несовершеннолетнего в специальное учебно-воспитательное учреждение (СПТУ). Воспитательная работа в СПТУ сочетает общее политехническое обучение с производительным трудом. Несовершеннолетние правонарушители в этих воспитательных учреждениях должны не только повышать свой общеобразовательный и культурный уровень по программе обычных школ, но и приобретать или повышать свою профессиональную квалификацию в объеме училищ системы профессионально-технического обучения.</w:t>
      </w:r>
    </w:p>
    <w:p w:rsidR="000B258A" w:rsidRPr="00D91C89" w:rsidRDefault="000B258A" w:rsidP="00D91C89">
      <w:pPr>
        <w:spacing w:line="360" w:lineRule="auto"/>
        <w:ind w:firstLine="709"/>
        <w:jc w:val="both"/>
        <w:rPr>
          <w:sz w:val="28"/>
          <w:szCs w:val="28"/>
        </w:rPr>
      </w:pPr>
      <w:r w:rsidRPr="00D91C89">
        <w:rPr>
          <w:sz w:val="28"/>
          <w:szCs w:val="28"/>
        </w:rPr>
        <w:t xml:space="preserve">Закон не предусматривает сокращения срока пребывания в специальном воспитательном или лечебно-воспитательном учреждении для несовершеннолетних. Однако пребывание в нем может быть прекращено до истечения предусмотренного срока. Такое решение принимается судом, если по заключению специализированного государственного органа, обеспечивающего исправление, несовершеннолетний не нуждается более для своего исправления в дальнейшем применении данной меры. </w:t>
      </w:r>
    </w:p>
    <w:p w:rsidR="000B258A" w:rsidRPr="00D91C89" w:rsidRDefault="000B258A" w:rsidP="00D91C89">
      <w:pPr>
        <w:spacing w:line="360" w:lineRule="auto"/>
        <w:ind w:firstLine="709"/>
        <w:jc w:val="both"/>
        <w:rPr>
          <w:sz w:val="28"/>
          <w:szCs w:val="28"/>
        </w:rPr>
      </w:pPr>
      <w:r w:rsidRPr="00D91C89">
        <w:rPr>
          <w:sz w:val="28"/>
          <w:szCs w:val="28"/>
        </w:rPr>
        <w:t>Суд может принять решение и о продлении пребывания в специальном воспитательном или лечебно-воспитательном учреждении для несовершеннолетних после истечения срока, предусмотренного ч.2 ст. 92 УК, но только в случае необходимости завершить освобожденным от наказания общеобразовательную или профессиональную подготовку.</w:t>
      </w:r>
    </w:p>
    <w:p w:rsidR="000B258A" w:rsidRPr="00D91C89" w:rsidRDefault="000B258A" w:rsidP="00D91C89">
      <w:pPr>
        <w:spacing w:line="360" w:lineRule="auto"/>
        <w:ind w:firstLine="709"/>
        <w:jc w:val="both"/>
        <w:rPr>
          <w:sz w:val="28"/>
          <w:szCs w:val="28"/>
        </w:rPr>
      </w:pPr>
      <w:r w:rsidRPr="00D91C89">
        <w:rPr>
          <w:sz w:val="28"/>
          <w:szCs w:val="28"/>
        </w:rPr>
        <w:t>В случае если вследствие систематического неисполнения несовершеннолетним принудительной меры назначенная в соответствии с ч.2 ст. 92 УК мера отменяется и назначается наказание в виде лишения свободы, срок пребывания подростка в специальном воспитательном или лечебно-воспитательном учреждении не засчитывается в срок отбывания наказания.</w:t>
      </w:r>
    </w:p>
    <w:p w:rsidR="000B258A" w:rsidRPr="00D91C89" w:rsidRDefault="000B258A" w:rsidP="00D91C89">
      <w:pPr>
        <w:spacing w:line="360" w:lineRule="auto"/>
        <w:ind w:firstLine="709"/>
        <w:jc w:val="both"/>
        <w:rPr>
          <w:sz w:val="28"/>
          <w:szCs w:val="28"/>
        </w:rPr>
      </w:pPr>
    </w:p>
    <w:p w:rsidR="002423A2" w:rsidRDefault="002423A2" w:rsidP="002423A2">
      <w:pPr>
        <w:spacing w:line="360" w:lineRule="auto"/>
        <w:ind w:firstLine="709"/>
        <w:jc w:val="both"/>
        <w:rPr>
          <w:sz w:val="28"/>
          <w:szCs w:val="28"/>
        </w:rPr>
      </w:pPr>
      <w:r>
        <w:br w:type="page"/>
      </w:r>
      <w:r w:rsidRPr="002423A2">
        <w:rPr>
          <w:sz w:val="28"/>
          <w:szCs w:val="28"/>
        </w:rPr>
        <w:t xml:space="preserve">5. </w:t>
      </w:r>
      <w:r w:rsidR="000B258A" w:rsidRPr="002423A2">
        <w:rPr>
          <w:sz w:val="28"/>
          <w:szCs w:val="28"/>
        </w:rPr>
        <w:t>Условно-досрочное освобождение несовершеннолетних от</w:t>
      </w:r>
      <w:r w:rsidRPr="002423A2">
        <w:rPr>
          <w:sz w:val="28"/>
          <w:szCs w:val="28"/>
        </w:rPr>
        <w:t xml:space="preserve"> </w:t>
      </w:r>
    </w:p>
    <w:p w:rsidR="000B258A" w:rsidRPr="002423A2" w:rsidRDefault="002423A2" w:rsidP="002423A2">
      <w:pPr>
        <w:spacing w:line="360" w:lineRule="auto"/>
        <w:ind w:firstLine="709"/>
        <w:jc w:val="both"/>
        <w:rPr>
          <w:sz w:val="28"/>
          <w:szCs w:val="28"/>
        </w:rPr>
      </w:pPr>
      <w:r>
        <w:rPr>
          <w:sz w:val="28"/>
          <w:szCs w:val="28"/>
        </w:rPr>
        <w:t>отбывания наказания</w:t>
      </w:r>
    </w:p>
    <w:p w:rsidR="000B258A" w:rsidRPr="002423A2" w:rsidRDefault="000B258A" w:rsidP="00D91C89">
      <w:pPr>
        <w:pStyle w:val="2"/>
        <w:ind w:firstLine="709"/>
        <w:rPr>
          <w:b w:val="0"/>
          <w:bCs w:val="0"/>
          <w:sz w:val="28"/>
          <w:szCs w:val="28"/>
        </w:rPr>
      </w:pPr>
    </w:p>
    <w:p w:rsidR="000B258A" w:rsidRPr="00D91C89" w:rsidRDefault="000B258A" w:rsidP="00D91C89">
      <w:pPr>
        <w:spacing w:line="360" w:lineRule="auto"/>
        <w:ind w:firstLine="709"/>
        <w:jc w:val="both"/>
        <w:rPr>
          <w:sz w:val="28"/>
          <w:szCs w:val="28"/>
        </w:rPr>
      </w:pPr>
      <w:r w:rsidRPr="00D91C89">
        <w:rPr>
          <w:sz w:val="28"/>
          <w:szCs w:val="28"/>
        </w:rPr>
        <w:t>Условно-досрочное освобождение несовершеннолетних от отбывания наказания регламентируется статьей 93 УК РФ. В отношении лиц, совершивших преступление в несовершеннолетнем возрасте, УК предусматривает более краткие сроки, чем в отношении взрослых, по отбытии которых подросток может быть условно-досрочно освобожден от дальнейшего отбытия наказания. Объясняется это тем, что эти лица более легко поддаются воспитательному воздействию. Согласно ст.93 УК предпосылками, совокупность которых является основанием условно-досрочного освобождения несовершеннолетнего, являются:</w:t>
      </w:r>
    </w:p>
    <w:p w:rsidR="000B258A" w:rsidRPr="00D91C89" w:rsidRDefault="000B258A" w:rsidP="00D91C89">
      <w:pPr>
        <w:spacing w:line="360" w:lineRule="auto"/>
        <w:ind w:firstLine="709"/>
        <w:jc w:val="both"/>
        <w:rPr>
          <w:sz w:val="28"/>
          <w:szCs w:val="28"/>
        </w:rPr>
      </w:pPr>
      <w:r w:rsidRPr="00D91C89">
        <w:rPr>
          <w:sz w:val="28"/>
          <w:szCs w:val="28"/>
        </w:rPr>
        <w:t>а) совершение преступления лицом, не достигшим 18 - летнего возраста;</w:t>
      </w:r>
    </w:p>
    <w:p w:rsidR="000B258A" w:rsidRPr="00D91C89" w:rsidRDefault="000B258A" w:rsidP="00D91C89">
      <w:pPr>
        <w:spacing w:line="360" w:lineRule="auto"/>
        <w:ind w:firstLine="709"/>
        <w:jc w:val="both"/>
        <w:rPr>
          <w:sz w:val="28"/>
          <w:szCs w:val="28"/>
        </w:rPr>
      </w:pPr>
      <w:r w:rsidRPr="00D91C89">
        <w:rPr>
          <w:sz w:val="28"/>
          <w:szCs w:val="28"/>
        </w:rPr>
        <w:t>б) осуждение за это преступление к лишению свободы или исправительным работам;</w:t>
      </w:r>
    </w:p>
    <w:p w:rsidR="000B258A" w:rsidRPr="00D91C89" w:rsidRDefault="000B258A" w:rsidP="00D91C89">
      <w:pPr>
        <w:spacing w:line="360" w:lineRule="auto"/>
        <w:ind w:firstLine="709"/>
        <w:jc w:val="both"/>
        <w:rPr>
          <w:sz w:val="28"/>
          <w:szCs w:val="28"/>
        </w:rPr>
      </w:pPr>
      <w:r w:rsidRPr="00D91C89">
        <w:rPr>
          <w:sz w:val="28"/>
          <w:szCs w:val="28"/>
        </w:rPr>
        <w:t>в) фактическое отбытие:</w:t>
      </w:r>
    </w:p>
    <w:p w:rsidR="000B258A" w:rsidRPr="00D91C89" w:rsidRDefault="000B258A" w:rsidP="00D91C89">
      <w:pPr>
        <w:spacing w:line="360" w:lineRule="auto"/>
        <w:ind w:firstLine="709"/>
        <w:jc w:val="both"/>
        <w:rPr>
          <w:sz w:val="28"/>
          <w:szCs w:val="28"/>
        </w:rPr>
      </w:pPr>
      <w:r w:rsidRPr="00D91C89">
        <w:rPr>
          <w:sz w:val="28"/>
          <w:szCs w:val="28"/>
        </w:rPr>
        <w:t>- не менее одной трети срока наказания, назначенного судом за преступление небольшой или средней тяжести либо за тяжкое преступление;</w:t>
      </w:r>
    </w:p>
    <w:p w:rsidR="000B258A" w:rsidRPr="00D91C89" w:rsidRDefault="000B258A" w:rsidP="00D91C89">
      <w:pPr>
        <w:spacing w:line="360" w:lineRule="auto"/>
        <w:ind w:firstLine="709"/>
        <w:jc w:val="both"/>
        <w:rPr>
          <w:sz w:val="28"/>
          <w:szCs w:val="28"/>
        </w:rPr>
      </w:pPr>
      <w:r w:rsidRPr="00D91C89">
        <w:rPr>
          <w:sz w:val="28"/>
          <w:szCs w:val="28"/>
        </w:rPr>
        <w:t>- не менее двух третей срока наказания, назначенного судом за особо тяжкое преступление.</w:t>
      </w:r>
    </w:p>
    <w:p w:rsidR="000B258A" w:rsidRPr="00D91C89" w:rsidRDefault="000B258A" w:rsidP="00D91C89">
      <w:pPr>
        <w:spacing w:line="360" w:lineRule="auto"/>
        <w:ind w:firstLine="709"/>
        <w:jc w:val="both"/>
        <w:rPr>
          <w:sz w:val="28"/>
          <w:szCs w:val="28"/>
        </w:rPr>
      </w:pPr>
      <w:r w:rsidRPr="00D91C89">
        <w:rPr>
          <w:sz w:val="28"/>
          <w:szCs w:val="28"/>
        </w:rPr>
        <w:t>В случае если несовершеннолетний отбывает наказание за несколько преступлений, срок, по отбытии которого возможно условно-досрочное освобождение, определяется по наиболее тяжкому преступлению.</w:t>
      </w:r>
    </w:p>
    <w:p w:rsidR="000B258A" w:rsidRPr="00D91C89" w:rsidRDefault="000B258A" w:rsidP="00D91C89">
      <w:pPr>
        <w:spacing w:line="360" w:lineRule="auto"/>
        <w:ind w:firstLine="709"/>
        <w:jc w:val="both"/>
        <w:rPr>
          <w:sz w:val="28"/>
          <w:szCs w:val="28"/>
        </w:rPr>
      </w:pPr>
      <w:r w:rsidRPr="00D91C89">
        <w:rPr>
          <w:sz w:val="28"/>
          <w:szCs w:val="28"/>
        </w:rPr>
        <w:t>Контроль за поведением несовершеннолетнего, условно-досрочно освобожденного от отбывания наказания осуществляется специализированным органом социальной защиты несовершеннолетних или профилактики их правонарушений по мету жительства несовершеннолетнего.</w:t>
      </w:r>
    </w:p>
    <w:p w:rsidR="000B258A" w:rsidRPr="00D91C89" w:rsidRDefault="000B258A" w:rsidP="00D91C89">
      <w:pPr>
        <w:spacing w:line="360" w:lineRule="auto"/>
        <w:ind w:firstLine="709"/>
        <w:jc w:val="both"/>
        <w:rPr>
          <w:sz w:val="28"/>
          <w:szCs w:val="28"/>
        </w:rPr>
      </w:pPr>
      <w:r w:rsidRPr="00D91C89">
        <w:rPr>
          <w:sz w:val="28"/>
          <w:szCs w:val="28"/>
        </w:rPr>
        <w:t xml:space="preserve">В случае совершения условно-досрочно освобожденным несовершеннолетним в течение неотбытой части наказания нового преступления суд назначает наказание по правилам, предусмотренным ст.70 УК, то есть - по совокупности приговоров. Однако если новое преступление совершено этим лицом в несовершеннолетнем возрасте, назначенное ему по совокупности приговоров наказание не должно превышать 10 лет лишения свободы. </w:t>
      </w:r>
    </w:p>
    <w:p w:rsidR="000B258A" w:rsidRPr="00D91C89" w:rsidRDefault="000B258A" w:rsidP="00D91C89">
      <w:pPr>
        <w:spacing w:line="360" w:lineRule="auto"/>
        <w:ind w:firstLine="709"/>
        <w:jc w:val="both"/>
        <w:rPr>
          <w:sz w:val="28"/>
          <w:szCs w:val="28"/>
        </w:rPr>
      </w:pPr>
      <w:r w:rsidRPr="00D91C89">
        <w:rPr>
          <w:sz w:val="28"/>
          <w:szCs w:val="28"/>
        </w:rPr>
        <w:t>Глава 14 УК не предусматривает особенностей замены несовершеннолетнему неотбытой части наказания более мягким видом наказания. Вследствие этого к несовершеннолетним применяются общие, предусмотренные ст.80 УК положения о замене наказания более мягким. Такая замена с учетом поведения осужденного может быть применена к несовершеннолетнему при наличии следующих условий:</w:t>
      </w:r>
    </w:p>
    <w:p w:rsidR="000B258A" w:rsidRPr="00D91C89" w:rsidRDefault="000B258A" w:rsidP="00D91C89">
      <w:pPr>
        <w:spacing w:line="360" w:lineRule="auto"/>
        <w:ind w:firstLine="709"/>
        <w:jc w:val="both"/>
        <w:rPr>
          <w:sz w:val="28"/>
          <w:szCs w:val="28"/>
        </w:rPr>
      </w:pPr>
      <w:r w:rsidRPr="00D91C89">
        <w:rPr>
          <w:sz w:val="28"/>
          <w:szCs w:val="28"/>
        </w:rPr>
        <w:t>а) осуждение несовершеннолетнего к лишению свободы за преступления небольшой или средней тяжести;</w:t>
      </w:r>
    </w:p>
    <w:p w:rsidR="000B258A" w:rsidRPr="00D91C89" w:rsidRDefault="000B258A" w:rsidP="00D91C89">
      <w:pPr>
        <w:spacing w:line="360" w:lineRule="auto"/>
        <w:ind w:firstLine="709"/>
        <w:jc w:val="both"/>
        <w:rPr>
          <w:sz w:val="28"/>
          <w:szCs w:val="28"/>
        </w:rPr>
      </w:pPr>
      <w:r w:rsidRPr="00D91C89">
        <w:rPr>
          <w:sz w:val="28"/>
          <w:szCs w:val="28"/>
        </w:rPr>
        <w:t>б) фактическое отбытие осужденным не менее одной трети срока наказания, назначенного судом.</w:t>
      </w:r>
    </w:p>
    <w:p w:rsidR="000B258A" w:rsidRPr="00D91C89" w:rsidRDefault="000B258A" w:rsidP="00D91C89">
      <w:pPr>
        <w:spacing w:line="360" w:lineRule="auto"/>
        <w:ind w:firstLine="709"/>
        <w:jc w:val="both"/>
        <w:rPr>
          <w:sz w:val="28"/>
          <w:szCs w:val="28"/>
        </w:rPr>
      </w:pPr>
      <w:r w:rsidRPr="00D91C89">
        <w:rPr>
          <w:sz w:val="28"/>
          <w:szCs w:val="28"/>
        </w:rPr>
        <w:t xml:space="preserve">При замене неотбытой части наказания суд может избрать любой более мягкий вид наказания, указанный в ст.88 УК. С учетом того, что наказания в виде ареста и обязательных работ до создания необходимых условий для исполнения этих видов наказаний не применяются, лишение свободы может быть заменено штрафом, лишением права заниматься определенной деятельностью или исправительными работами. Размер штрафа и продолжительность исправительных работ при замене наказания более мягким определяется ст. 88 УК. На практике лишение свободы чаще всего заменяется исправительными работами. </w:t>
      </w:r>
    </w:p>
    <w:p w:rsidR="000B258A" w:rsidRPr="00D91C89" w:rsidRDefault="000B258A" w:rsidP="00D91C89">
      <w:pPr>
        <w:pStyle w:val="a3"/>
        <w:ind w:firstLine="709"/>
      </w:pPr>
    </w:p>
    <w:p w:rsidR="000B258A" w:rsidRPr="00D91C89" w:rsidRDefault="000B258A" w:rsidP="00D91C89">
      <w:pPr>
        <w:pStyle w:val="a3"/>
        <w:ind w:firstLine="709"/>
      </w:pPr>
    </w:p>
    <w:p w:rsidR="000B258A" w:rsidRPr="00D91C89" w:rsidRDefault="002423A2" w:rsidP="00D91C89">
      <w:pPr>
        <w:pStyle w:val="a3"/>
        <w:ind w:firstLine="709"/>
      </w:pPr>
      <w:r>
        <w:br w:type="page"/>
      </w:r>
      <w:r w:rsidR="000B258A" w:rsidRPr="00D91C89">
        <w:t>Заключение</w:t>
      </w:r>
    </w:p>
    <w:p w:rsidR="000B258A" w:rsidRPr="00D91C89" w:rsidRDefault="000B258A" w:rsidP="00D91C89">
      <w:pPr>
        <w:pStyle w:val="a3"/>
        <w:ind w:firstLine="709"/>
      </w:pPr>
    </w:p>
    <w:p w:rsidR="000B258A" w:rsidRPr="00D91C89" w:rsidRDefault="000B258A" w:rsidP="00D91C89">
      <w:pPr>
        <w:pStyle w:val="a3"/>
        <w:ind w:firstLine="709"/>
      </w:pPr>
      <w:r w:rsidRPr="00D91C89">
        <w:t>Из всех нарушений законности, допускаемых несовершеннолетними, наиболее опасными являются уголовные преступления. Правильная, чётко организованная борьба с преступностью несовершеннолетних является одной из наиболее актуальных задач.</w:t>
      </w:r>
    </w:p>
    <w:p w:rsidR="000B258A" w:rsidRPr="00D91C89" w:rsidRDefault="000B258A" w:rsidP="00D91C89">
      <w:pPr>
        <w:pStyle w:val="a3"/>
        <w:ind w:firstLine="709"/>
      </w:pPr>
      <w:r w:rsidRPr="00D91C89">
        <w:t>Особенности уголовной ответственности несовершеннолетних можно определить как установленные нормами уголовного и уголовно-исполнительного права исключительные, по сравнению с установленными для взрослых, правила о видах применяемых к ним мер воздействия, их содержании, основании назначения, порядке и условиях исполнения, освобождения от уголовной ответственности и отбывания наказания, а также о сроках давности и погашения судимости.</w:t>
      </w:r>
    </w:p>
    <w:p w:rsidR="000B258A" w:rsidRPr="00D91C89" w:rsidRDefault="000B258A" w:rsidP="00D91C89">
      <w:pPr>
        <w:pStyle w:val="a3"/>
        <w:ind w:firstLine="709"/>
      </w:pPr>
      <w:r w:rsidRPr="00D91C89">
        <w:t>Сущность особенностей ответственности лиц рассматриваемой группы заключается в ее индивидуализации, базирующейся на максимальном учете возрастного своеобразия личности виновных.</w:t>
      </w:r>
    </w:p>
    <w:p w:rsidR="000B258A" w:rsidRPr="00D91C89" w:rsidRDefault="000B258A" w:rsidP="00D91C89">
      <w:pPr>
        <w:pStyle w:val="a3"/>
        <w:ind w:firstLine="709"/>
      </w:pPr>
      <w:r w:rsidRPr="00D91C89">
        <w:t>Специфика уголовной ответственности несовершеннолетних обусловлена не только социально-психологическими особенностями личности несовершеннолетнего, но и криминологическими её предпосылками и оценкой личности несовершеннолетнего как преступника.</w:t>
      </w:r>
    </w:p>
    <w:p w:rsidR="000B258A" w:rsidRPr="00D91C89" w:rsidRDefault="000B258A" w:rsidP="00D91C89">
      <w:pPr>
        <w:pStyle w:val="a3"/>
        <w:ind w:firstLine="709"/>
      </w:pPr>
    </w:p>
    <w:p w:rsidR="000B258A" w:rsidRPr="00D91C89" w:rsidRDefault="000B258A" w:rsidP="00D91C89">
      <w:pPr>
        <w:pStyle w:val="a3"/>
        <w:ind w:firstLine="709"/>
      </w:pPr>
    </w:p>
    <w:p w:rsidR="000B258A" w:rsidRPr="00D91C89" w:rsidRDefault="00420E7C" w:rsidP="00D91C89">
      <w:pPr>
        <w:pStyle w:val="a3"/>
        <w:ind w:firstLine="709"/>
      </w:pPr>
      <w:r>
        <w:br w:type="page"/>
      </w:r>
      <w:r w:rsidR="000B258A" w:rsidRPr="00D91C89">
        <w:t>Список литературы</w:t>
      </w:r>
    </w:p>
    <w:p w:rsidR="000B258A" w:rsidRPr="00D91C89" w:rsidRDefault="000B258A" w:rsidP="00D91C89">
      <w:pPr>
        <w:pStyle w:val="a3"/>
        <w:ind w:firstLine="709"/>
      </w:pPr>
    </w:p>
    <w:p w:rsidR="000B258A" w:rsidRPr="00D91C89" w:rsidRDefault="000B258A" w:rsidP="00420E7C">
      <w:pPr>
        <w:pStyle w:val="a3"/>
        <w:numPr>
          <w:ilvl w:val="0"/>
          <w:numId w:val="4"/>
        </w:numPr>
        <w:tabs>
          <w:tab w:val="clear" w:pos="780"/>
          <w:tab w:val="num" w:pos="480"/>
        </w:tabs>
        <w:ind w:left="0" w:firstLine="0"/>
      </w:pPr>
      <w:r w:rsidRPr="00D91C89">
        <w:t>Уголовный кодекс Российской Федерации. Текст с изменениями и дополнениями на 1 апреля 2008 года. – М.: Эксмо, 2008. – 192 с.</w:t>
      </w:r>
    </w:p>
    <w:p w:rsidR="000B258A" w:rsidRPr="00D91C89" w:rsidRDefault="000B258A" w:rsidP="00420E7C">
      <w:pPr>
        <w:pStyle w:val="a3"/>
        <w:numPr>
          <w:ilvl w:val="0"/>
          <w:numId w:val="4"/>
        </w:numPr>
        <w:tabs>
          <w:tab w:val="clear" w:pos="780"/>
          <w:tab w:val="num" w:pos="480"/>
          <w:tab w:val="num" w:pos="709"/>
        </w:tabs>
        <w:ind w:left="0" w:firstLine="0"/>
      </w:pPr>
      <w:r w:rsidRPr="00D91C89">
        <w:t>Постановление Пленума Верховного Суда Российской Федерации от 14 февраля 2000г. №7 "О судебной практике по делам о преступлениях несовершеннолетних"</w:t>
      </w:r>
    </w:p>
    <w:p w:rsidR="000B258A" w:rsidRPr="00D91C89" w:rsidRDefault="000B258A" w:rsidP="00420E7C">
      <w:pPr>
        <w:pStyle w:val="a3"/>
        <w:numPr>
          <w:ilvl w:val="0"/>
          <w:numId w:val="4"/>
        </w:numPr>
        <w:tabs>
          <w:tab w:val="clear" w:pos="780"/>
          <w:tab w:val="num" w:pos="480"/>
          <w:tab w:val="num" w:pos="709"/>
        </w:tabs>
        <w:ind w:left="0" w:firstLine="0"/>
      </w:pPr>
      <w:r w:rsidRPr="00D91C89">
        <w:t>Ветров Н.И. Уголовное право. Общая часть. - М.: ЮНИТИ-ДАНА, 1999.</w:t>
      </w:r>
    </w:p>
    <w:p w:rsidR="000B258A" w:rsidRPr="00D91C89" w:rsidRDefault="000B258A" w:rsidP="00420E7C">
      <w:pPr>
        <w:pStyle w:val="a3"/>
        <w:numPr>
          <w:ilvl w:val="0"/>
          <w:numId w:val="4"/>
        </w:numPr>
        <w:tabs>
          <w:tab w:val="clear" w:pos="780"/>
          <w:tab w:val="num" w:pos="480"/>
        </w:tabs>
        <w:ind w:left="0" w:firstLine="0"/>
      </w:pPr>
      <w:r w:rsidRPr="00D91C89">
        <w:t>Уголовное право России. Части Общая и Особенная. Курс лекций. Под редРарога А.И.- М., 2005.- 480с.</w:t>
      </w:r>
    </w:p>
    <w:p w:rsidR="000B258A" w:rsidRPr="00D91C89" w:rsidRDefault="00420E7C" w:rsidP="00420E7C">
      <w:pPr>
        <w:pStyle w:val="a3"/>
        <w:numPr>
          <w:ilvl w:val="0"/>
          <w:numId w:val="4"/>
        </w:numPr>
        <w:tabs>
          <w:tab w:val="clear" w:pos="780"/>
          <w:tab w:val="num" w:pos="480"/>
        </w:tabs>
        <w:ind w:left="0" w:firstLine="0"/>
      </w:pPr>
      <w:r>
        <w:t>Наумов А.</w:t>
      </w:r>
      <w:r w:rsidR="000B258A" w:rsidRPr="00D91C89">
        <w:t>В. Российское уголовное право. Курс лекций. Общая часть. 3-е изд., перераб. и доп. М., 2004.</w:t>
      </w:r>
    </w:p>
    <w:p w:rsidR="000B258A" w:rsidRPr="00D91C89" w:rsidRDefault="000B258A" w:rsidP="00420E7C">
      <w:pPr>
        <w:pStyle w:val="a3"/>
        <w:numPr>
          <w:ilvl w:val="0"/>
          <w:numId w:val="4"/>
        </w:numPr>
        <w:tabs>
          <w:tab w:val="clear" w:pos="780"/>
          <w:tab w:val="num" w:pos="480"/>
        </w:tabs>
        <w:ind w:left="0" w:firstLine="0"/>
      </w:pPr>
      <w:r w:rsidRPr="00D91C89">
        <w:t>Батычко В.Т. Уголовное право. Общая и Особенная части. Курс лекций. - Таганрог: ТРТУ, 2006. — 325 с.</w:t>
      </w:r>
    </w:p>
    <w:p w:rsidR="000B258A" w:rsidRPr="00D91C89" w:rsidRDefault="000B258A" w:rsidP="00420E7C">
      <w:pPr>
        <w:pStyle w:val="a3"/>
        <w:numPr>
          <w:ilvl w:val="0"/>
          <w:numId w:val="4"/>
        </w:numPr>
        <w:tabs>
          <w:tab w:val="clear" w:pos="780"/>
          <w:tab w:val="num" w:pos="480"/>
        </w:tabs>
        <w:ind w:left="0" w:firstLine="0"/>
      </w:pPr>
      <w:r w:rsidRPr="00D91C89">
        <w:t>Уголовное право Российской Федерации. Общая часть. Учебник под ред. Иногамовой-Хегай Л.В, Рарога А.И, Чучаева А.И. 2008. -</w:t>
      </w:r>
      <w:r>
        <w:t xml:space="preserve"> </w:t>
      </w:r>
      <w:r w:rsidRPr="00D91C89">
        <w:t>560с.</w:t>
      </w:r>
    </w:p>
    <w:p w:rsidR="000B258A" w:rsidRPr="00D91C89" w:rsidRDefault="000B258A" w:rsidP="00420E7C">
      <w:pPr>
        <w:pStyle w:val="a3"/>
        <w:numPr>
          <w:ilvl w:val="0"/>
          <w:numId w:val="4"/>
        </w:numPr>
        <w:tabs>
          <w:tab w:val="clear" w:pos="780"/>
          <w:tab w:val="num" w:pos="480"/>
          <w:tab w:val="num" w:pos="709"/>
        </w:tabs>
        <w:ind w:left="0" w:firstLine="0"/>
      </w:pPr>
      <w:r w:rsidRPr="00D91C89">
        <w:t>Комментарий к УК РФ. Под ред. Наумова А.В. - М., 2000. - 824 с.</w:t>
      </w:r>
    </w:p>
    <w:p w:rsidR="000B258A" w:rsidRDefault="000B258A" w:rsidP="00420E7C">
      <w:pPr>
        <w:pStyle w:val="a3"/>
        <w:numPr>
          <w:ilvl w:val="0"/>
          <w:numId w:val="4"/>
        </w:numPr>
        <w:tabs>
          <w:tab w:val="clear" w:pos="780"/>
          <w:tab w:val="num" w:pos="480"/>
        </w:tabs>
        <w:ind w:left="0" w:firstLine="0"/>
      </w:pPr>
      <w:r w:rsidRPr="00D91C89">
        <w:t>Декларация прав ребенка, провозглашенная резолюцией 1386 (ХIV) Генеральной Ассамблеи от 20 ноября 1959 года.</w:t>
      </w:r>
    </w:p>
    <w:p w:rsidR="00420E7C" w:rsidRPr="008707DF" w:rsidRDefault="00420E7C" w:rsidP="00420E7C">
      <w:pPr>
        <w:pStyle w:val="a3"/>
        <w:tabs>
          <w:tab w:val="num" w:pos="480"/>
        </w:tabs>
        <w:ind w:firstLine="0"/>
        <w:rPr>
          <w:color w:val="FFFFFF"/>
        </w:rPr>
      </w:pPr>
      <w:bookmarkStart w:id="0" w:name="_GoBack"/>
      <w:bookmarkEnd w:id="0"/>
    </w:p>
    <w:sectPr w:rsidR="00420E7C" w:rsidRPr="008707DF" w:rsidSect="00D91C89">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46" w:rsidRDefault="001E6446">
      <w:r>
        <w:separator/>
      </w:r>
    </w:p>
  </w:endnote>
  <w:endnote w:type="continuationSeparator" w:id="0">
    <w:p w:rsidR="001E6446" w:rsidRDefault="001E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8A" w:rsidRPr="008707DF" w:rsidRDefault="000B258A" w:rsidP="008707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46" w:rsidRDefault="001E6446">
      <w:r>
        <w:separator/>
      </w:r>
    </w:p>
  </w:footnote>
  <w:footnote w:type="continuationSeparator" w:id="0">
    <w:p w:rsidR="001E6446" w:rsidRDefault="001E6446">
      <w:r>
        <w:continuationSeparator/>
      </w:r>
    </w:p>
  </w:footnote>
  <w:footnote w:id="1">
    <w:p w:rsidR="001E6446" w:rsidRDefault="000B258A" w:rsidP="008377B8">
      <w:pPr>
        <w:pStyle w:val="a8"/>
        <w:spacing w:line="360" w:lineRule="auto"/>
        <w:jc w:val="both"/>
      </w:pPr>
      <w:r>
        <w:rPr>
          <w:rStyle w:val="a7"/>
        </w:rPr>
        <w:footnoteRef/>
      </w:r>
      <w:r>
        <w:t xml:space="preserve"> Декларация прав ребенка, провозглашенная резолюцией 1386 (ХIV) Генеральной Ассамблеи от 20 ноября 1959 года</w:t>
      </w:r>
    </w:p>
  </w:footnote>
  <w:footnote w:id="2">
    <w:p w:rsidR="001E6446" w:rsidRDefault="000B258A" w:rsidP="002423A2">
      <w:pPr>
        <w:pStyle w:val="a8"/>
        <w:spacing w:line="360" w:lineRule="auto"/>
        <w:jc w:val="both"/>
      </w:pPr>
      <w:r>
        <w:rPr>
          <w:rStyle w:val="a7"/>
        </w:rPr>
        <w:footnoteRef/>
      </w:r>
      <w:r>
        <w:t xml:space="preserve"> ППВС РФ от 14 февраля 2000 г. N 7 «о судебной практике по делам о преступлениях несовершеннолетних» п.7.</w:t>
      </w:r>
    </w:p>
  </w:footnote>
  <w:footnote w:id="3">
    <w:p w:rsidR="001E6446" w:rsidRDefault="000B258A">
      <w:pPr>
        <w:pStyle w:val="a8"/>
      </w:pPr>
      <w:r>
        <w:rPr>
          <w:rStyle w:val="a7"/>
        </w:rPr>
        <w:footnoteRef/>
      </w:r>
      <w:r>
        <w:t xml:space="preserve"> Уголовное право России. Части Общая и Особенная. Курс лекций. Под ред. Рарога А.И. 2005г. с. 178</w:t>
      </w:r>
    </w:p>
  </w:footnote>
  <w:footnote w:id="4">
    <w:p w:rsidR="001E6446" w:rsidRDefault="000B258A">
      <w:pPr>
        <w:pStyle w:val="a8"/>
      </w:pPr>
      <w:r>
        <w:rPr>
          <w:rStyle w:val="a7"/>
        </w:rPr>
        <w:footnoteRef/>
      </w:r>
      <w:r>
        <w:t>Комментарий к УК РФ. Под ред. А.В. Наумова. М., 2000. С. 243.</w:t>
      </w:r>
    </w:p>
  </w:footnote>
  <w:footnote w:id="5">
    <w:p w:rsidR="001E6446" w:rsidRDefault="000B258A" w:rsidP="002423A2">
      <w:pPr>
        <w:pStyle w:val="a8"/>
        <w:spacing w:line="360" w:lineRule="auto"/>
        <w:jc w:val="both"/>
      </w:pPr>
      <w:r>
        <w:rPr>
          <w:rStyle w:val="a7"/>
        </w:rPr>
        <w:footnoteRef/>
      </w:r>
      <w:r>
        <w:t xml:space="preserve"> ППВС РФ от 14 февраля 2000 г. N 7 «о судебной практике по делам о преступлениях несовершеннолетних»</w:t>
      </w:r>
    </w:p>
  </w:footnote>
  <w:footnote w:id="6">
    <w:p w:rsidR="001E6446" w:rsidRDefault="000B258A">
      <w:pPr>
        <w:pStyle w:val="a8"/>
      </w:pPr>
      <w:r>
        <w:rPr>
          <w:rStyle w:val="a7"/>
        </w:rPr>
        <w:footnoteRef/>
      </w:r>
      <w:r>
        <w:t xml:space="preserve"> Уголовное право России. Части Общая и Особенная под ред. Рарога А.И. Курс лекций. 2005. С.183.</w:t>
      </w:r>
    </w:p>
  </w:footnote>
  <w:footnote w:id="7">
    <w:p w:rsidR="001E6446" w:rsidRDefault="000B258A">
      <w:pPr>
        <w:pStyle w:val="a8"/>
      </w:pPr>
      <w:r>
        <w:rPr>
          <w:rStyle w:val="a7"/>
        </w:rPr>
        <w:footnoteRef/>
      </w:r>
      <w:r>
        <w:t xml:space="preserve"> Уголовное право. Общая и Особенная части. Курс лекций. Батычко В.Т. 2006. С.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8A" w:rsidRDefault="000B258A" w:rsidP="009F5A75">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F47B9"/>
    <w:multiLevelType w:val="hybridMultilevel"/>
    <w:tmpl w:val="00CE1560"/>
    <w:lvl w:ilvl="0" w:tplc="E5023B5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4F45CF"/>
    <w:multiLevelType w:val="hybridMultilevel"/>
    <w:tmpl w:val="9FA86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715B9C"/>
    <w:multiLevelType w:val="hybridMultilevel"/>
    <w:tmpl w:val="8C5883A0"/>
    <w:lvl w:ilvl="0" w:tplc="E8E66CDC">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6EE75B09"/>
    <w:multiLevelType w:val="hybridMultilevel"/>
    <w:tmpl w:val="10F87532"/>
    <w:lvl w:ilvl="0" w:tplc="1AC2FC3C">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7A456FE9"/>
    <w:multiLevelType w:val="hybridMultilevel"/>
    <w:tmpl w:val="A6323CEA"/>
    <w:lvl w:ilvl="0" w:tplc="FD38CF5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3C"/>
    <w:rsid w:val="00024E5B"/>
    <w:rsid w:val="000B258A"/>
    <w:rsid w:val="00125FA1"/>
    <w:rsid w:val="00192871"/>
    <w:rsid w:val="001E6446"/>
    <w:rsid w:val="002423A2"/>
    <w:rsid w:val="00290DB8"/>
    <w:rsid w:val="002B1F44"/>
    <w:rsid w:val="00302A3C"/>
    <w:rsid w:val="0040114D"/>
    <w:rsid w:val="00420E7C"/>
    <w:rsid w:val="00567F06"/>
    <w:rsid w:val="00582744"/>
    <w:rsid w:val="00673348"/>
    <w:rsid w:val="006A537D"/>
    <w:rsid w:val="00730A57"/>
    <w:rsid w:val="007C4F7A"/>
    <w:rsid w:val="008377B8"/>
    <w:rsid w:val="008707DF"/>
    <w:rsid w:val="00873E01"/>
    <w:rsid w:val="00952534"/>
    <w:rsid w:val="009606F4"/>
    <w:rsid w:val="009F5A75"/>
    <w:rsid w:val="00A31E32"/>
    <w:rsid w:val="00A55F9A"/>
    <w:rsid w:val="00A65AD0"/>
    <w:rsid w:val="00A66321"/>
    <w:rsid w:val="00A71275"/>
    <w:rsid w:val="00AA63D4"/>
    <w:rsid w:val="00AE2123"/>
    <w:rsid w:val="00B26543"/>
    <w:rsid w:val="00B34A22"/>
    <w:rsid w:val="00B60841"/>
    <w:rsid w:val="00C552FF"/>
    <w:rsid w:val="00D47631"/>
    <w:rsid w:val="00D91C89"/>
    <w:rsid w:val="00DC2060"/>
    <w:rsid w:val="00E91DCB"/>
    <w:rsid w:val="00F87DBD"/>
    <w:rsid w:val="00FA44F3"/>
    <w:rsid w:val="00FE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D4B038-8D7F-40DE-93E8-23D75858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01"/>
    <w:rPr>
      <w:sz w:val="24"/>
      <w:szCs w:val="24"/>
    </w:rPr>
  </w:style>
  <w:style w:type="paragraph" w:styleId="5">
    <w:name w:val="heading 5"/>
    <w:basedOn w:val="a"/>
    <w:next w:val="a"/>
    <w:link w:val="50"/>
    <w:uiPriority w:val="99"/>
    <w:qFormat/>
    <w:rsid w:val="00873E01"/>
    <w:pPr>
      <w:widowControl w:val="0"/>
      <w:autoSpaceDE w:val="0"/>
      <w:autoSpaceDN w:val="0"/>
      <w:adjustRightInd w:val="0"/>
      <w:ind w:firstLine="567"/>
      <w:jc w:val="both"/>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873E01"/>
    <w:pPr>
      <w:spacing w:line="360" w:lineRule="auto"/>
      <w:ind w:firstLine="900"/>
      <w:jc w:val="both"/>
    </w:pPr>
    <w:rPr>
      <w:sz w:val="28"/>
      <w:szCs w:val="28"/>
    </w:rPr>
  </w:style>
  <w:style w:type="character" w:customStyle="1" w:styleId="50">
    <w:name w:val="Заголовок 5 Знак"/>
    <w:link w:val="5"/>
    <w:uiPriority w:val="99"/>
    <w:semiHidden/>
    <w:rPr>
      <w:rFonts w:ascii="Calibri" w:hAnsi="Calibri" w:cs="Calibri"/>
      <w:b/>
      <w:bCs/>
      <w:i/>
      <w:iCs/>
      <w:sz w:val="26"/>
      <w:szCs w:val="26"/>
    </w:rPr>
  </w:style>
  <w:style w:type="paragraph" w:styleId="a5">
    <w:name w:val="Body Text"/>
    <w:basedOn w:val="a"/>
    <w:link w:val="a6"/>
    <w:uiPriority w:val="99"/>
    <w:semiHidden/>
    <w:rsid w:val="00873E01"/>
    <w:pPr>
      <w:spacing w:line="360" w:lineRule="auto"/>
      <w:jc w:val="both"/>
    </w:pPr>
    <w:rPr>
      <w:b/>
      <w:bCs/>
      <w:sz w:val="32"/>
      <w:szCs w:val="32"/>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rsid w:val="00873E01"/>
    <w:pPr>
      <w:spacing w:line="360" w:lineRule="auto"/>
      <w:ind w:firstLine="900"/>
      <w:jc w:val="both"/>
    </w:pPr>
    <w:rPr>
      <w:b/>
      <w:bCs/>
      <w:sz w:val="32"/>
      <w:szCs w:val="32"/>
    </w:rPr>
  </w:style>
  <w:style w:type="character" w:customStyle="1" w:styleId="a6">
    <w:name w:val="Основной текст Знак"/>
    <w:link w:val="a5"/>
    <w:uiPriority w:val="99"/>
    <w:semiHidden/>
    <w:rPr>
      <w:sz w:val="24"/>
      <w:szCs w:val="24"/>
    </w:rPr>
  </w:style>
  <w:style w:type="character" w:styleId="a7">
    <w:name w:val="footnote reference"/>
    <w:uiPriority w:val="99"/>
    <w:semiHidden/>
    <w:rsid w:val="00873E01"/>
    <w:rPr>
      <w:vertAlign w:val="superscript"/>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semiHidden/>
    <w:rsid w:val="00873E01"/>
    <w:pPr>
      <w:spacing w:line="360" w:lineRule="auto"/>
    </w:pPr>
    <w:rPr>
      <w:rFonts w:ascii="Century" w:hAnsi="Century" w:cs="Century"/>
      <w:sz w:val="28"/>
      <w:szCs w:val="28"/>
    </w:rPr>
  </w:style>
  <w:style w:type="paragraph" w:styleId="a8">
    <w:name w:val="footnote text"/>
    <w:basedOn w:val="a"/>
    <w:link w:val="a9"/>
    <w:uiPriority w:val="99"/>
    <w:semiHidden/>
    <w:rsid w:val="00873E01"/>
    <w:rPr>
      <w:sz w:val="20"/>
      <w:szCs w:val="20"/>
    </w:rPr>
  </w:style>
  <w:style w:type="character" w:customStyle="1" w:styleId="22">
    <w:name w:val="Основной текст 2 Знак"/>
    <w:link w:val="21"/>
    <w:uiPriority w:val="99"/>
    <w:semiHidden/>
    <w:rPr>
      <w:sz w:val="24"/>
      <w:szCs w:val="24"/>
    </w:rPr>
  </w:style>
  <w:style w:type="paragraph" w:styleId="aa">
    <w:name w:val="header"/>
    <w:basedOn w:val="a"/>
    <w:link w:val="ab"/>
    <w:uiPriority w:val="99"/>
    <w:semiHidden/>
    <w:rsid w:val="00873E01"/>
    <w:pPr>
      <w:tabs>
        <w:tab w:val="center" w:pos="4677"/>
        <w:tab w:val="right" w:pos="9355"/>
      </w:tabs>
    </w:pPr>
  </w:style>
  <w:style w:type="character" w:customStyle="1" w:styleId="a9">
    <w:name w:val="Текст сноски Знак"/>
    <w:link w:val="a8"/>
    <w:uiPriority w:val="99"/>
    <w:semiHidden/>
    <w:rPr>
      <w:sz w:val="20"/>
      <w:szCs w:val="20"/>
    </w:rPr>
  </w:style>
  <w:style w:type="paragraph" w:styleId="ac">
    <w:name w:val="footer"/>
    <w:basedOn w:val="a"/>
    <w:link w:val="ad"/>
    <w:uiPriority w:val="99"/>
    <w:rsid w:val="00873E01"/>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3">
    <w:name w:val="Body Text 3"/>
    <w:basedOn w:val="a"/>
    <w:link w:val="30"/>
    <w:uiPriority w:val="99"/>
    <w:semiHidden/>
    <w:rsid w:val="00873E01"/>
    <w:pPr>
      <w:autoSpaceDE w:val="0"/>
      <w:autoSpaceDN w:val="0"/>
      <w:adjustRightInd w:val="0"/>
      <w:spacing w:line="360" w:lineRule="auto"/>
      <w:jc w:val="both"/>
    </w:pPr>
    <w:rPr>
      <w:sz w:val="28"/>
      <w:szCs w:val="28"/>
    </w:rPr>
  </w:style>
  <w:style w:type="character" w:customStyle="1" w:styleId="ad">
    <w:name w:val="Нижний колонтитул Знак"/>
    <w:link w:val="ac"/>
    <w:uiPriority w:val="99"/>
    <w:rsid w:val="009F5A75"/>
    <w:rPr>
      <w:sz w:val="24"/>
      <w:szCs w:val="24"/>
    </w:rPr>
  </w:style>
  <w:style w:type="character" w:styleId="ae">
    <w:name w:val="page number"/>
    <w:uiPriority w:val="99"/>
    <w:semiHidden/>
    <w:rsid w:val="00873E01"/>
  </w:style>
  <w:style w:type="character" w:customStyle="1" w:styleId="30">
    <w:name w:val="Основной текст 3 Знак"/>
    <w:link w:val="3"/>
    <w:uiPriority w:val="99"/>
    <w:semiHidden/>
    <w:rPr>
      <w:sz w:val="16"/>
      <w:szCs w:val="16"/>
    </w:rPr>
  </w:style>
  <w:style w:type="character" w:styleId="af">
    <w:name w:val="Hyperlink"/>
    <w:uiPriority w:val="99"/>
    <w:rsid w:val="00870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29439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МОСКОВСКАЯ ФИНАНСОВАЯ ПРОМЫШЛЕННАЯ АКАДЕМИЯ</vt:lpstr>
    </vt:vector>
  </TitlesOfParts>
  <Company>KoS &amp; BerS</Company>
  <LinksUpToDate>false</LinksUpToDate>
  <CharactersWithSpaces>34534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ФИНАНСОВАЯ ПРОМЫШЛЕННАЯ АКАДЕМИЯ</dc:title>
  <dc:subject/>
  <dc:creator>Тор</dc:creator>
  <cp:keywords/>
  <dc:description/>
  <cp:lastModifiedBy>admin</cp:lastModifiedBy>
  <cp:revision>2</cp:revision>
  <cp:lastPrinted>2011-03-19T12:01:00Z</cp:lastPrinted>
  <dcterms:created xsi:type="dcterms:W3CDTF">2014-03-25T23:33:00Z</dcterms:created>
  <dcterms:modified xsi:type="dcterms:W3CDTF">2014-03-25T23:33:00Z</dcterms:modified>
</cp:coreProperties>
</file>