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728" w:rsidRPr="00845728" w:rsidRDefault="00B60592" w:rsidP="00845728">
      <w:pPr>
        <w:pStyle w:val="afc"/>
      </w:pPr>
      <w:r w:rsidRPr="00845728">
        <w:t>Оглавление</w:t>
      </w:r>
    </w:p>
    <w:p w:rsidR="00845728" w:rsidRDefault="00845728" w:rsidP="00845728">
      <w:pPr>
        <w:widowControl w:val="0"/>
      </w:pPr>
    </w:p>
    <w:p w:rsidR="00845728" w:rsidRDefault="00845728">
      <w:pPr>
        <w:pStyle w:val="21"/>
        <w:rPr>
          <w:smallCaps w:val="0"/>
          <w:noProof/>
          <w:sz w:val="24"/>
          <w:szCs w:val="24"/>
        </w:rPr>
      </w:pPr>
      <w:r w:rsidRPr="00DD11C1">
        <w:rPr>
          <w:rStyle w:val="af2"/>
          <w:noProof/>
        </w:rPr>
        <w:t>Введение</w:t>
      </w:r>
    </w:p>
    <w:p w:rsidR="00845728" w:rsidRDefault="00845728">
      <w:pPr>
        <w:pStyle w:val="21"/>
        <w:rPr>
          <w:smallCaps w:val="0"/>
          <w:noProof/>
          <w:sz w:val="24"/>
          <w:szCs w:val="24"/>
        </w:rPr>
      </w:pPr>
      <w:r w:rsidRPr="00DD11C1">
        <w:rPr>
          <w:rStyle w:val="af2"/>
          <w:noProof/>
        </w:rPr>
        <w:t>Глава 1. Особенности развития экономики США, Западной Европы и Японии</w:t>
      </w:r>
    </w:p>
    <w:p w:rsidR="00845728" w:rsidRDefault="00845728">
      <w:pPr>
        <w:pStyle w:val="21"/>
        <w:rPr>
          <w:smallCaps w:val="0"/>
          <w:noProof/>
          <w:sz w:val="24"/>
          <w:szCs w:val="24"/>
        </w:rPr>
      </w:pPr>
      <w:r w:rsidRPr="00DD11C1">
        <w:rPr>
          <w:rStyle w:val="af2"/>
          <w:noProof/>
        </w:rPr>
        <w:t>1.1 Факторы и типы экономического роста в странах</w:t>
      </w:r>
    </w:p>
    <w:p w:rsidR="00845728" w:rsidRDefault="00845728">
      <w:pPr>
        <w:pStyle w:val="21"/>
        <w:rPr>
          <w:smallCaps w:val="0"/>
          <w:noProof/>
          <w:sz w:val="24"/>
          <w:szCs w:val="24"/>
        </w:rPr>
      </w:pPr>
      <w:r w:rsidRPr="00DD11C1">
        <w:rPr>
          <w:rStyle w:val="af2"/>
          <w:noProof/>
        </w:rPr>
        <w:t>1.2 Экономика стран европейского союза. Перспективы экономического развития в странах</w:t>
      </w:r>
    </w:p>
    <w:p w:rsidR="00845728" w:rsidRDefault="00845728">
      <w:pPr>
        <w:pStyle w:val="21"/>
        <w:rPr>
          <w:smallCaps w:val="0"/>
          <w:noProof/>
          <w:sz w:val="24"/>
          <w:szCs w:val="24"/>
        </w:rPr>
      </w:pPr>
      <w:r w:rsidRPr="00DD11C1">
        <w:rPr>
          <w:rStyle w:val="af2"/>
          <w:noProof/>
        </w:rPr>
        <w:t>Глава 2. Экономическое развитие стран США, Западной Европы и Японии</w:t>
      </w:r>
    </w:p>
    <w:p w:rsidR="00845728" w:rsidRDefault="00845728">
      <w:pPr>
        <w:pStyle w:val="21"/>
        <w:rPr>
          <w:smallCaps w:val="0"/>
          <w:noProof/>
          <w:sz w:val="24"/>
          <w:szCs w:val="24"/>
        </w:rPr>
      </w:pPr>
      <w:r w:rsidRPr="00DD11C1">
        <w:rPr>
          <w:rStyle w:val="af2"/>
          <w:noProof/>
        </w:rPr>
        <w:t>2.1 Экономика США, Западной Европы и Японии</w:t>
      </w:r>
    </w:p>
    <w:p w:rsidR="00845728" w:rsidRDefault="00845728">
      <w:pPr>
        <w:pStyle w:val="21"/>
        <w:rPr>
          <w:smallCaps w:val="0"/>
          <w:noProof/>
          <w:sz w:val="24"/>
          <w:szCs w:val="24"/>
        </w:rPr>
      </w:pPr>
      <w:r w:rsidRPr="00DD11C1">
        <w:rPr>
          <w:rStyle w:val="af2"/>
          <w:noProof/>
        </w:rPr>
        <w:t>2.2 Развитие экономики стран США, Западной Европы и Японии</w:t>
      </w:r>
    </w:p>
    <w:p w:rsidR="00845728" w:rsidRDefault="00845728">
      <w:pPr>
        <w:pStyle w:val="21"/>
        <w:rPr>
          <w:smallCaps w:val="0"/>
          <w:noProof/>
          <w:sz w:val="24"/>
          <w:szCs w:val="24"/>
        </w:rPr>
      </w:pPr>
      <w:r w:rsidRPr="00DD11C1">
        <w:rPr>
          <w:rStyle w:val="af2"/>
          <w:noProof/>
        </w:rPr>
        <w:t>Заключение</w:t>
      </w:r>
    </w:p>
    <w:p w:rsidR="00845728" w:rsidRDefault="00845728">
      <w:pPr>
        <w:pStyle w:val="21"/>
        <w:rPr>
          <w:smallCaps w:val="0"/>
          <w:noProof/>
          <w:sz w:val="24"/>
          <w:szCs w:val="24"/>
        </w:rPr>
      </w:pPr>
      <w:r w:rsidRPr="00DD11C1">
        <w:rPr>
          <w:rStyle w:val="af2"/>
          <w:noProof/>
        </w:rPr>
        <w:t>Список использованной литературы</w:t>
      </w:r>
    </w:p>
    <w:p w:rsidR="00845728" w:rsidRDefault="00845728" w:rsidP="00845728">
      <w:pPr>
        <w:widowControl w:val="0"/>
      </w:pPr>
    </w:p>
    <w:p w:rsidR="00845728" w:rsidRPr="00845728" w:rsidRDefault="00845728" w:rsidP="00845728">
      <w:pPr>
        <w:pStyle w:val="2"/>
      </w:pPr>
      <w:bookmarkStart w:id="0" w:name="_Toc259477789"/>
      <w:r>
        <w:br w:type="page"/>
      </w:r>
      <w:bookmarkStart w:id="1" w:name="_Toc268012088"/>
      <w:r w:rsidR="00B60592" w:rsidRPr="00845728">
        <w:t>Введение</w:t>
      </w:r>
      <w:bookmarkEnd w:id="0"/>
      <w:bookmarkEnd w:id="1"/>
    </w:p>
    <w:p w:rsidR="00845728" w:rsidRDefault="00845728" w:rsidP="00845728">
      <w:pPr>
        <w:widowControl w:val="0"/>
      </w:pPr>
    </w:p>
    <w:p w:rsidR="00845728" w:rsidRDefault="00B60592" w:rsidP="00845728">
      <w:pPr>
        <w:widowControl w:val="0"/>
      </w:pPr>
      <w:r w:rsidRPr="00845728">
        <w:t>Актуальность</w:t>
      </w:r>
      <w:r w:rsidR="00845728" w:rsidRPr="00845728">
        <w:t xml:space="preserve">. </w:t>
      </w:r>
      <w:r w:rsidRPr="00845728">
        <w:t>Современное всемирное хозяйство сформировалось в связи с переходом капитализма к монополистической стадии развития</w:t>
      </w:r>
      <w:r w:rsidR="00845728" w:rsidRPr="00845728">
        <w:t xml:space="preserve">. </w:t>
      </w:r>
      <w:r w:rsidRPr="00845728">
        <w:t>Именно тогда произошло перерастание мирового капиталистического рынка, образовавшегося на стадии домонополистического капитализма, в систему международных производственных связей</w:t>
      </w:r>
      <w:r w:rsidR="00845728" w:rsidRPr="00845728">
        <w:t xml:space="preserve">. </w:t>
      </w:r>
      <w:r w:rsidRPr="00845728">
        <w:t>Решающую роль в этом процессе сыграл вывоз капитала, интернационализировавший рынок и производственные связи национальных капиталов</w:t>
      </w:r>
      <w:r w:rsidR="00845728" w:rsidRPr="00845728">
        <w:t>.</w:t>
      </w:r>
    </w:p>
    <w:p w:rsidR="00845728" w:rsidRDefault="00B60592" w:rsidP="00845728">
      <w:pPr>
        <w:widowControl w:val="0"/>
      </w:pPr>
      <w:r w:rsidRPr="00845728">
        <w:t>Сущность капиталистической системы мирового хозяйства выражается в сложном сочетании борьбы и сотрудничества в экономической и политической сферах, когда на разных этапах преобладают отношения сотрудничества или противоречия, доходящие до кризисных ситуаций капиталистических стран и их групп</w:t>
      </w:r>
      <w:r w:rsidR="00845728" w:rsidRPr="00845728">
        <w:t>.</w:t>
      </w:r>
    </w:p>
    <w:p w:rsidR="00845728" w:rsidRDefault="00B60592" w:rsidP="00845728">
      <w:pPr>
        <w:widowControl w:val="0"/>
      </w:pPr>
      <w:r w:rsidRPr="00845728">
        <w:t>На современное капиталистическое производство воздействует целый ряд внутренних и международных факторов, среди которых определяющую роль играют процессы интернационализации производственных сил</w:t>
      </w:r>
      <w:r w:rsidR="00845728" w:rsidRPr="00845728">
        <w:t>.</w:t>
      </w:r>
    </w:p>
    <w:p w:rsidR="00845728" w:rsidRDefault="00D52C42" w:rsidP="00845728">
      <w:pPr>
        <w:widowControl w:val="0"/>
      </w:pPr>
      <w:r w:rsidRPr="00845728">
        <w:t>Некоторые авторы отмечают, что повышение цен на нефть оказывает влияние на темп экономического роста по причине того, что обесценивает существующий капитал и побуждает направлять новые инвестиции на замену существующего капитала, а не на расширение производственных мощностей</w:t>
      </w:r>
      <w:r w:rsidR="00845728" w:rsidRPr="00845728">
        <w:t xml:space="preserve">. </w:t>
      </w:r>
      <w:r w:rsidRPr="00845728">
        <w:t>Безусловно, такой аргумент справедлив для рассматриваемого периода, однако после замены энергоемких технологий на энергосберегающие в экономике наблюдается обратная тенденция</w:t>
      </w:r>
      <w:r w:rsidR="00845728" w:rsidRPr="00845728">
        <w:t xml:space="preserve"> - </w:t>
      </w:r>
      <w:r w:rsidRPr="00845728">
        <w:t>некоторое ускорение темпов роста производительности, о чем свидетельствуют 80-90-е гг</w:t>
      </w:r>
      <w:r w:rsidR="00845728" w:rsidRPr="00845728">
        <w:t>.</w:t>
      </w:r>
    </w:p>
    <w:p w:rsidR="00845728" w:rsidRDefault="00DC4D49" w:rsidP="00845728">
      <w:pPr>
        <w:widowControl w:val="0"/>
      </w:pPr>
      <w:r w:rsidRPr="00845728">
        <w:t>Цель исследования</w:t>
      </w:r>
      <w:r w:rsidR="00845728" w:rsidRPr="00845728">
        <w:t xml:space="preserve"> - </w:t>
      </w:r>
      <w:r w:rsidRPr="00845728">
        <w:t>изучение особенностей развития и влияние экономики США, Западной Европы и Японии на мировой экономический рост</w:t>
      </w:r>
      <w:r w:rsidR="00845728" w:rsidRPr="00845728">
        <w:t>.</w:t>
      </w:r>
    </w:p>
    <w:p w:rsidR="00845728" w:rsidRDefault="008816C8" w:rsidP="00845728">
      <w:pPr>
        <w:widowControl w:val="0"/>
      </w:pPr>
      <w:r w:rsidRPr="00845728">
        <w:t>Задачи исследования</w:t>
      </w:r>
      <w:r w:rsidR="00845728" w:rsidRPr="00845728">
        <w:t>:</w:t>
      </w:r>
    </w:p>
    <w:p w:rsidR="00845728" w:rsidRDefault="008816C8" w:rsidP="00845728">
      <w:pPr>
        <w:widowControl w:val="0"/>
      </w:pPr>
      <w:r w:rsidRPr="00845728">
        <w:t>1</w:t>
      </w:r>
      <w:r w:rsidR="00845728" w:rsidRPr="00845728">
        <w:t xml:space="preserve">. </w:t>
      </w:r>
      <w:r w:rsidRPr="00845728">
        <w:t>Рассмотреть особенности развития экономики США, Западной</w:t>
      </w:r>
      <w:r w:rsidR="00845728" w:rsidRPr="00845728">
        <w:t xml:space="preserve"> </w:t>
      </w:r>
      <w:r w:rsidRPr="00845728">
        <w:t>Европы и Японии</w:t>
      </w:r>
      <w:r w:rsidR="00845728" w:rsidRPr="00845728">
        <w:t>.</w:t>
      </w:r>
    </w:p>
    <w:p w:rsidR="00845728" w:rsidRDefault="008816C8" w:rsidP="00845728">
      <w:pPr>
        <w:widowControl w:val="0"/>
      </w:pPr>
      <w:r w:rsidRPr="00845728">
        <w:t>2</w:t>
      </w:r>
      <w:r w:rsidR="00845728" w:rsidRPr="00845728">
        <w:t xml:space="preserve">. </w:t>
      </w:r>
      <w:r w:rsidRPr="00845728">
        <w:t>Изучить экономическое развитие стран США, Западной Европы</w:t>
      </w:r>
      <w:r w:rsidR="00845728" w:rsidRPr="00845728">
        <w:t xml:space="preserve"> </w:t>
      </w:r>
      <w:r w:rsidRPr="00845728">
        <w:t>и Японии</w:t>
      </w:r>
      <w:r w:rsidR="00845728" w:rsidRPr="00845728">
        <w:t>.</w:t>
      </w:r>
    </w:p>
    <w:p w:rsidR="00845728" w:rsidRDefault="00DC4D49" w:rsidP="00845728">
      <w:pPr>
        <w:widowControl w:val="0"/>
      </w:pPr>
      <w:r w:rsidRPr="00845728">
        <w:t>Объект ис</w:t>
      </w:r>
      <w:r w:rsidR="00D52C42" w:rsidRPr="00845728">
        <w:t>следования</w:t>
      </w:r>
      <w:r w:rsidR="00845728" w:rsidRPr="00845728">
        <w:t xml:space="preserve"> - </w:t>
      </w:r>
      <w:r w:rsidRPr="00845728">
        <w:t>особенности развития и влияние экономики США, Западной Европы и Японии на мировой экономический рост</w:t>
      </w:r>
      <w:r w:rsidR="00845728" w:rsidRPr="00845728">
        <w:t xml:space="preserve">. </w:t>
      </w:r>
      <w:r w:rsidR="00D52C42" w:rsidRPr="00845728">
        <w:t xml:space="preserve">Предмет исследования </w:t>
      </w:r>
      <w:r w:rsidR="00845728">
        <w:t>-</w:t>
      </w:r>
      <w:r w:rsidR="00D52C42" w:rsidRPr="00845728">
        <w:t xml:space="preserve"> экономика стран США, Западной Европы и Японии</w:t>
      </w:r>
      <w:r w:rsidR="00845728" w:rsidRPr="00845728">
        <w:t>.</w:t>
      </w:r>
    </w:p>
    <w:p w:rsidR="00845728" w:rsidRDefault="00D52C42" w:rsidP="00845728">
      <w:pPr>
        <w:widowControl w:val="0"/>
      </w:pPr>
      <w:r w:rsidRPr="00845728">
        <w:t>Структура работы</w:t>
      </w:r>
      <w:r w:rsidR="00845728" w:rsidRPr="00845728">
        <w:t xml:space="preserve">: </w:t>
      </w:r>
      <w:r w:rsidRPr="00845728">
        <w:t>работа состоит из введения, двух глав, заключения и списка использованной литературы</w:t>
      </w:r>
      <w:r w:rsidR="00845728" w:rsidRPr="00845728">
        <w:t>.</w:t>
      </w:r>
    </w:p>
    <w:p w:rsidR="00845728" w:rsidRDefault="00D52C42" w:rsidP="00845728">
      <w:pPr>
        <w:widowControl w:val="0"/>
      </w:pPr>
      <w:r w:rsidRPr="00845728">
        <w:t>Теоретической основой данной работы послужили работы таких авторов, как</w:t>
      </w:r>
      <w:r w:rsidR="00845728" w:rsidRPr="00845728">
        <w:t xml:space="preserve">: </w:t>
      </w:r>
      <w:r w:rsidRPr="00845728">
        <w:t>А</w:t>
      </w:r>
      <w:r w:rsidR="00845728">
        <w:t xml:space="preserve">.П. </w:t>
      </w:r>
      <w:r w:rsidRPr="00845728">
        <w:t>Киреева, В</w:t>
      </w:r>
      <w:r w:rsidR="00845728">
        <w:t xml:space="preserve">.М. </w:t>
      </w:r>
      <w:r w:rsidRPr="00845728">
        <w:t>Кудрина и других</w:t>
      </w:r>
      <w:r w:rsidR="00845728" w:rsidRPr="00845728">
        <w:t>.</w:t>
      </w:r>
    </w:p>
    <w:p w:rsidR="00CE4C9C" w:rsidRPr="00845728" w:rsidRDefault="00845728" w:rsidP="00845728">
      <w:pPr>
        <w:pStyle w:val="2"/>
      </w:pPr>
      <w:bookmarkStart w:id="2" w:name="_Toc259477790"/>
      <w:r>
        <w:br w:type="page"/>
      </w:r>
      <w:bookmarkStart w:id="3" w:name="_Toc268012089"/>
      <w:r w:rsidR="00CE4C9C" w:rsidRPr="00845728">
        <w:t>Глава 1</w:t>
      </w:r>
      <w:r w:rsidRPr="00845728">
        <w:t xml:space="preserve">. </w:t>
      </w:r>
      <w:r w:rsidR="00CE4C9C" w:rsidRPr="00845728">
        <w:t>Особенности развития экономики США, Западной</w:t>
      </w:r>
      <w:r w:rsidRPr="00845728">
        <w:t xml:space="preserve"> </w:t>
      </w:r>
      <w:r w:rsidR="00CE4C9C" w:rsidRPr="00845728">
        <w:t>Европы и Японии</w:t>
      </w:r>
      <w:bookmarkEnd w:id="2"/>
      <w:bookmarkEnd w:id="3"/>
    </w:p>
    <w:p w:rsidR="00845728" w:rsidRDefault="00845728" w:rsidP="00845728">
      <w:pPr>
        <w:widowControl w:val="0"/>
      </w:pPr>
      <w:bookmarkStart w:id="4" w:name="_Toc259477791"/>
    </w:p>
    <w:p w:rsidR="00845728" w:rsidRPr="00845728" w:rsidRDefault="00845728" w:rsidP="00845728">
      <w:pPr>
        <w:pStyle w:val="2"/>
      </w:pPr>
      <w:bookmarkStart w:id="5" w:name="_Toc268012090"/>
      <w:r>
        <w:t xml:space="preserve">1.1 </w:t>
      </w:r>
      <w:r w:rsidR="0064745F" w:rsidRPr="00845728">
        <w:t>Факторы и типы экономического роста</w:t>
      </w:r>
      <w:r w:rsidR="00CE4C9C" w:rsidRPr="00845728">
        <w:t xml:space="preserve"> в странах</w:t>
      </w:r>
      <w:bookmarkEnd w:id="4"/>
      <w:bookmarkEnd w:id="5"/>
    </w:p>
    <w:p w:rsidR="00845728" w:rsidRDefault="00845728" w:rsidP="00845728">
      <w:pPr>
        <w:widowControl w:val="0"/>
      </w:pPr>
    </w:p>
    <w:p w:rsidR="00845728" w:rsidRDefault="0064745F" w:rsidP="00845728">
      <w:pPr>
        <w:widowControl w:val="0"/>
      </w:pPr>
      <w:r w:rsidRPr="00845728">
        <w:t>Способность экономики к росту зависит от ряда факторов, под которыми подразумеваются явления и процессы, определяющие темпы и масштабы долгосрочного увеличения реального объема производства, возможности повышения эффективности и качества роста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Степень воздействия факторов на экономику обусловливает тип экономического роста, под которым подразумевается степень воздействия на экономический рост количественных и качественных переменных</w:t>
      </w:r>
      <w:r w:rsidR="00845728" w:rsidRPr="00845728">
        <w:t xml:space="preserve">. </w:t>
      </w:r>
      <w:r w:rsidRPr="00845728">
        <w:t>Экономическая наука выделяет два типа экономического роста, впервые сформулированных К</w:t>
      </w:r>
      <w:r w:rsidR="00845728" w:rsidRPr="00845728">
        <w:t xml:space="preserve">. </w:t>
      </w:r>
      <w:r w:rsidRPr="00845728">
        <w:t>Марксом</w:t>
      </w:r>
      <w:r w:rsidR="00845728" w:rsidRPr="00845728">
        <w:t xml:space="preserve">. </w:t>
      </w:r>
      <w:r w:rsidRPr="00845728">
        <w:t>Они различаются соотношением результатов и факторов производства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Первый тип характеризуется количественным увеличением экономических ресурсов</w:t>
      </w:r>
      <w:r w:rsidR="00845728">
        <w:t xml:space="preserve"> (</w:t>
      </w:r>
      <w:r w:rsidRPr="00845728">
        <w:t>факторов производства</w:t>
      </w:r>
      <w:r w:rsidR="00845728" w:rsidRPr="00845728">
        <w:t xml:space="preserve">): </w:t>
      </w:r>
      <w:r w:rsidRPr="00845728">
        <w:t xml:space="preserve">строительством новых предприятий, электростанций, дорог, вовлечением в хозяйственный оборот новых земель, трудовых и природных ресурсов и </w:t>
      </w:r>
      <w:r w:rsidR="00845728">
        <w:t>т.п.</w:t>
      </w:r>
      <w:r w:rsidR="00845728" w:rsidRPr="00845728">
        <w:t xml:space="preserve"> </w:t>
      </w:r>
      <w:r w:rsidRPr="00845728">
        <w:t>Этот тип получил название экстенсивного экономического роста</w:t>
      </w:r>
      <w:r w:rsidR="00845728" w:rsidRPr="00845728">
        <w:t xml:space="preserve">. </w:t>
      </w:r>
      <w:r w:rsidRPr="00845728">
        <w:t>При данном типе рост ВВП достигается путем расширения сферы применения живого и общественного труда при условии, что средняя производительность труда в обществе не меняется</w:t>
      </w:r>
      <w:r w:rsidR="00D52C42" w:rsidRPr="00845728">
        <w:rPr>
          <w:rStyle w:val="ad"/>
          <w:color w:val="000000"/>
        </w:rPr>
        <w:footnoteReference w:id="1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Второй тип называется интенсивным экономическим ростом</w:t>
      </w:r>
      <w:r w:rsidR="00845728" w:rsidRPr="00845728">
        <w:t xml:space="preserve">. </w:t>
      </w:r>
      <w:r w:rsidRPr="00845728">
        <w:t>Он имеет место, когда рост ВВП опережает рост количества занятых экономических ресурсов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Понятно, что интенсивный рост экономики является основой роста благосостояния общества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Однако экстенсивный рост</w:t>
      </w:r>
      <w:r w:rsidR="00845728" w:rsidRPr="00845728">
        <w:t xml:space="preserve"> - </w:t>
      </w:r>
      <w:r w:rsidRPr="00845728">
        <w:t>более простой тип экономического роста</w:t>
      </w:r>
      <w:r w:rsidR="00845728" w:rsidRPr="00845728">
        <w:t xml:space="preserve">. </w:t>
      </w:r>
      <w:r w:rsidRPr="00845728">
        <w:t>Его главное достоинство заключается в том, что он обеспечивает наиболее легкий путь повышения темпов хозяйственного развития, позволяет сравнительно быстро и относительно дешево наращивать экономический потенциал страны</w:t>
      </w:r>
      <w:r w:rsidR="00845728" w:rsidRPr="00845728">
        <w:t xml:space="preserve">. </w:t>
      </w:r>
      <w:r w:rsidRPr="00845728">
        <w:t>Экстенсивный рост исторически предшествует интенсивному росту</w:t>
      </w:r>
      <w:r w:rsidR="00845728" w:rsidRPr="00845728">
        <w:t xml:space="preserve"> - </w:t>
      </w:r>
      <w:r w:rsidRPr="00845728">
        <w:t>каждая страна в свое время прошла или проходит сейчас по пути экстенсивного роста</w:t>
      </w:r>
      <w:r w:rsidR="00845728" w:rsidRPr="00845728">
        <w:t xml:space="preserve">. </w:t>
      </w:r>
      <w:r w:rsidRPr="00845728">
        <w:t>Западные страны, например, завершили свое хозяйственное развитие по экстенсивному пути и перешли на интенсивный путь еще в первой половине XX в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Позже американский экономист Р</w:t>
      </w:r>
      <w:r w:rsidR="00845728" w:rsidRPr="00845728">
        <w:t xml:space="preserve">. </w:t>
      </w:r>
      <w:r w:rsidRPr="00845728">
        <w:t>Солоу установил, что с 1909 по 1949 г</w:t>
      </w:r>
      <w:r w:rsidR="00845728" w:rsidRPr="00845728">
        <w:t xml:space="preserve">. </w:t>
      </w:r>
      <w:r w:rsidRPr="00845728">
        <w:t xml:space="preserve">в США более чем 80% роста ВВП объясняется техническим прогрессом, </w:t>
      </w:r>
      <w:r w:rsidR="00845728">
        <w:t>т.е.</w:t>
      </w:r>
      <w:r w:rsidR="00845728" w:rsidRPr="00845728">
        <w:t xml:space="preserve"> </w:t>
      </w:r>
      <w:r w:rsidRPr="00845728">
        <w:t>интенсивными факторами, а не затратами труда и капитала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Одним из наиболее крупных исследователей измерения вклада различных факторов в экономический рост считается американский экономист Э</w:t>
      </w:r>
      <w:r w:rsidR="00845728" w:rsidRPr="00845728">
        <w:t xml:space="preserve">. </w:t>
      </w:r>
      <w:r w:rsidRPr="00845728">
        <w:t>Денисом</w:t>
      </w:r>
      <w:r w:rsidR="00845728" w:rsidRPr="00845728">
        <w:t xml:space="preserve">. </w:t>
      </w:r>
      <w:r w:rsidRPr="00845728">
        <w:t>Факторы, объясняющие экономический рост, он разделил на две категории</w:t>
      </w:r>
      <w:r w:rsidR="00845728" w:rsidRPr="00845728">
        <w:t xml:space="preserve">. </w:t>
      </w:r>
      <w:r w:rsidRPr="00845728">
        <w:t>В первую он включил физические факторы производства</w:t>
      </w:r>
      <w:r w:rsidR="00845728">
        <w:t xml:space="preserve"> (</w:t>
      </w:r>
      <w:r w:rsidRPr="00845728">
        <w:t>труд и капитал</w:t>
      </w:r>
      <w:r w:rsidR="00845728" w:rsidRPr="00845728">
        <w:t>),</w:t>
      </w:r>
      <w:r w:rsidRPr="00845728">
        <w:t xml:space="preserve"> во вторую</w:t>
      </w:r>
      <w:r w:rsidR="00845728" w:rsidRPr="00845728">
        <w:t xml:space="preserve"> - </w:t>
      </w:r>
      <w:r w:rsidRPr="00845728">
        <w:t>факторы роста производительности труда</w:t>
      </w:r>
      <w:r w:rsidR="00D52C42" w:rsidRPr="00845728">
        <w:rPr>
          <w:rStyle w:val="ad"/>
          <w:color w:val="000000"/>
        </w:rPr>
        <w:footnoteReference w:id="2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Для измерения влияния человеческого фактора автор учитывал не только численность рабочей силы, но и такие показатели, как зависимость отдачи труда от возраста и пола, уровня образования и профессиональной подготовки</w:t>
      </w:r>
      <w:r w:rsidR="00845728" w:rsidRPr="00845728">
        <w:t xml:space="preserve">. </w:t>
      </w:r>
      <w:r w:rsidRPr="00845728">
        <w:t>Для измерения фактора капитала он также внес некоторые качественные поправки</w:t>
      </w:r>
      <w:r w:rsidR="00845728" w:rsidRPr="00845728">
        <w:t xml:space="preserve">: </w:t>
      </w:r>
      <w:r w:rsidRPr="00845728">
        <w:t>жилье, оборудование, промышленные строения, товарные запасы, иностранные инвестиции</w:t>
      </w:r>
      <w:r w:rsidR="00845728" w:rsidRPr="00845728">
        <w:t xml:space="preserve">. </w:t>
      </w:r>
      <w:r w:rsidRPr="00845728">
        <w:t>С учетом этого он затем уже определял вклад каждого из данных элементов в экономический рост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Улучшения размещения физических факторов производства и использования их в тех отраслях и регионах, где достигается наибольшая их отдача</w:t>
      </w:r>
      <w:r w:rsidR="00845728" w:rsidRPr="00845728">
        <w:t xml:space="preserve">. </w:t>
      </w:r>
      <w:r w:rsidRPr="00845728">
        <w:t>Когда реальное размещение факторов приближается к оптимуму, производительность растет</w:t>
      </w:r>
      <w:r w:rsidR="00845728" w:rsidRPr="00845728">
        <w:t xml:space="preserve">. </w:t>
      </w:r>
      <w:r w:rsidRPr="00845728">
        <w:t>По мнению Денисона, существуют следующие возможности такой оптимизации</w:t>
      </w:r>
      <w:r w:rsidR="00845728" w:rsidRPr="00845728">
        <w:t>:</w:t>
      </w:r>
    </w:p>
    <w:p w:rsidR="00845728" w:rsidRDefault="0064745F" w:rsidP="00845728">
      <w:pPr>
        <w:widowControl w:val="0"/>
      </w:pPr>
      <w:r w:rsidRPr="00845728">
        <w:t>а</w:t>
      </w:r>
      <w:r w:rsidR="00845728" w:rsidRPr="00845728">
        <w:t xml:space="preserve">) </w:t>
      </w:r>
      <w:r w:rsidRPr="00845728">
        <w:t>поглощение избыточной рабочей силы, образующейся в результате интенсификации сельскохозяйственного производства, что позволяет лучше использовать накопленный капитал</w:t>
      </w:r>
      <w:r w:rsidR="00845728" w:rsidRPr="00845728">
        <w:t>;</w:t>
      </w:r>
    </w:p>
    <w:p w:rsidR="00845728" w:rsidRDefault="0064745F" w:rsidP="00845728">
      <w:pPr>
        <w:widowControl w:val="0"/>
      </w:pPr>
      <w:r w:rsidRPr="00845728">
        <w:t>б</w:t>
      </w:r>
      <w:r w:rsidR="00845728" w:rsidRPr="00845728">
        <w:t xml:space="preserve">) </w:t>
      </w:r>
      <w:r w:rsidRPr="00845728">
        <w:t>сокращение сектора мелких независимых производителей</w:t>
      </w:r>
      <w:r w:rsidR="00845728">
        <w:t xml:space="preserve"> (</w:t>
      </w:r>
      <w:r w:rsidRPr="00845728">
        <w:t>занятых вне сельского хозяйства</w:t>
      </w:r>
      <w:r w:rsidR="00845728" w:rsidRPr="00845728">
        <w:t>),</w:t>
      </w:r>
      <w:r w:rsidRPr="00845728">
        <w:t xml:space="preserve"> что приводит к аналогичным последствиям, происходящим в аграрном секторе</w:t>
      </w:r>
      <w:r w:rsidR="00845728" w:rsidRPr="00845728">
        <w:t>;</w:t>
      </w:r>
    </w:p>
    <w:p w:rsidR="00845728" w:rsidRDefault="0064745F" w:rsidP="00845728">
      <w:pPr>
        <w:widowControl w:val="0"/>
      </w:pPr>
      <w:r w:rsidRPr="00845728">
        <w:t>в</w:t>
      </w:r>
      <w:r w:rsidR="00845728" w:rsidRPr="00845728">
        <w:t xml:space="preserve">) </w:t>
      </w:r>
      <w:r w:rsidRPr="00845728">
        <w:t>устранение ограничений в мировой торговле, которая улучшает международное разделение труда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Увеличения масштабов экономики, сопровождаемого развитием специализации производства и ростом национальных рынков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Проведенный Э</w:t>
      </w:r>
      <w:r w:rsidR="00845728" w:rsidRPr="00845728">
        <w:t xml:space="preserve">. </w:t>
      </w:r>
      <w:r w:rsidRPr="00845728">
        <w:t>Денисоном анализ позволил объяснить различия в темпах экономического роста США, стран Западной Европы и Японии в послевоенный период</w:t>
      </w:r>
      <w:r w:rsidR="00845728" w:rsidRPr="00845728">
        <w:t xml:space="preserve">. </w:t>
      </w:r>
      <w:r w:rsidRPr="00845728">
        <w:t>Так, рост в США был не только менее значительным</w:t>
      </w:r>
      <w:r w:rsidR="00845728">
        <w:t xml:space="preserve"> (</w:t>
      </w:r>
      <w:r w:rsidRPr="00845728">
        <w:t>с 1948 по 1969 г</w:t>
      </w:r>
      <w:r w:rsidR="00845728" w:rsidRPr="00845728">
        <w:t xml:space="preserve">. </w:t>
      </w:r>
      <w:r w:rsidRPr="00845728">
        <w:t>среднегодовые темпы роста американской экономики составляли 3,87%, в то время как в странах Западной Европы</w:t>
      </w:r>
      <w:r w:rsidR="00845728" w:rsidRPr="00845728">
        <w:t xml:space="preserve"> - </w:t>
      </w:r>
      <w:r w:rsidRPr="00845728">
        <w:t>4,78%, а в Японии</w:t>
      </w:r>
      <w:r w:rsidR="00845728" w:rsidRPr="00845728">
        <w:t xml:space="preserve"> - </w:t>
      </w:r>
      <w:r w:rsidRPr="00845728">
        <w:t>8,81%</w:t>
      </w:r>
      <w:r w:rsidR="00845728" w:rsidRPr="00845728">
        <w:t>),</w:t>
      </w:r>
      <w:r w:rsidRPr="00845728">
        <w:t xml:space="preserve"> но и стал результатом действия других факторов</w:t>
      </w:r>
      <w:r w:rsidR="00845728" w:rsidRPr="00845728">
        <w:t xml:space="preserve">. </w:t>
      </w:r>
      <w:r w:rsidRPr="00845728">
        <w:t>Он в большей степени, чем в рассматриваемых странах, опирался на увеличение труда и капитала, а не производительности труда</w:t>
      </w:r>
      <w:r w:rsidR="00845728" w:rsidRPr="00845728">
        <w:t xml:space="preserve">. </w:t>
      </w:r>
      <w:r w:rsidRPr="00845728">
        <w:t>А начиная с 1970-х гг</w:t>
      </w:r>
      <w:r w:rsidR="00845728" w:rsidRPr="00845728">
        <w:t xml:space="preserve">. </w:t>
      </w:r>
      <w:r w:rsidRPr="00845728">
        <w:t>рост производительности труда в США лишь в малой степени способствовал экономическому развитию страны, поскольку общество все больше средств стало выделять на защиту окружающей среды и развитие сферы обитания человека</w:t>
      </w:r>
      <w:r w:rsidR="00D52C42" w:rsidRPr="00845728">
        <w:rPr>
          <w:rStyle w:val="ad"/>
          <w:color w:val="000000"/>
        </w:rPr>
        <w:footnoteReference w:id="3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Совершенно по-иному складывалась ситуация в Западной Европе и Японии</w:t>
      </w:r>
      <w:r w:rsidR="00845728" w:rsidRPr="00845728">
        <w:t xml:space="preserve">. </w:t>
      </w:r>
      <w:r w:rsidRPr="00845728">
        <w:t>Экономика западноевропейских стран, по расчетам Денисона, на 2/3 росла именно из-за повышения производительности труда</w:t>
      </w:r>
      <w:r w:rsidR="00845728" w:rsidRPr="00845728">
        <w:t xml:space="preserve">. </w:t>
      </w:r>
      <w:r w:rsidRPr="00845728">
        <w:t>Не последнюю роль в этом сыграли решимость Европы догнать США, мероприятия по модернизации структуры экономики и лучшему размещению физических факторов производства</w:t>
      </w:r>
      <w:r w:rsidR="00845728">
        <w:t xml:space="preserve"> (</w:t>
      </w:r>
      <w:r w:rsidRPr="00845728">
        <w:t>особенно за счет уменьшения скрытой безработицы в сельском хозяйстве и перевода рабочей силы в другие области</w:t>
      </w:r>
      <w:r w:rsidR="00845728" w:rsidRPr="00845728">
        <w:t xml:space="preserve">). </w:t>
      </w:r>
      <w:r w:rsidRPr="00845728">
        <w:t>Более благоприятное воздействие на увеличение производства в европейских странах, чем в США, оказывал рост совокупного спроса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В Японии на 50% экономический рост был обусловлен увеличением использования труда и капитала, остальная часть</w:t>
      </w:r>
      <w:r w:rsidR="00845728" w:rsidRPr="00845728">
        <w:t xml:space="preserve"> - </w:t>
      </w:r>
      <w:r w:rsidRPr="00845728">
        <w:t>ростом производительности труда</w:t>
      </w:r>
      <w:r w:rsidR="00845728" w:rsidRPr="00845728">
        <w:t xml:space="preserve">. </w:t>
      </w:r>
      <w:r w:rsidRPr="00845728">
        <w:t>Основным фактором роста в Японии Э</w:t>
      </w:r>
      <w:r w:rsidR="00845728" w:rsidRPr="00845728">
        <w:t xml:space="preserve">. </w:t>
      </w:r>
      <w:r w:rsidRPr="00845728">
        <w:t>Денисон считал увеличение капиталовложений</w:t>
      </w:r>
      <w:r w:rsidR="00845728" w:rsidRPr="00845728">
        <w:t xml:space="preserve">. </w:t>
      </w:r>
      <w:r w:rsidRPr="00845728">
        <w:t>На его долю приходилось 2,1% из общих среднегодовых 8,81% за период с 1948 по 1969 г</w:t>
      </w:r>
      <w:r w:rsidR="00845728" w:rsidRPr="00845728">
        <w:t xml:space="preserve">. </w:t>
      </w:r>
      <w:r w:rsidRPr="00845728">
        <w:t>Доля технологического прогресса в ежегодных темпах роста составила 1,97%, расширение производства</w:t>
      </w:r>
      <w:r w:rsidR="00845728" w:rsidRPr="00845728">
        <w:t xml:space="preserve"> - </w:t>
      </w:r>
      <w:r w:rsidRPr="00845728">
        <w:t>1,94, а лучшее размещение экономических ресурсов</w:t>
      </w:r>
      <w:r w:rsidR="00845728" w:rsidRPr="00845728">
        <w:t xml:space="preserve"> - </w:t>
      </w:r>
      <w:r w:rsidRPr="00845728">
        <w:t>0,94%</w:t>
      </w:r>
      <w:r w:rsidR="00845728" w:rsidRPr="00845728">
        <w:t xml:space="preserve">. </w:t>
      </w:r>
      <w:r w:rsidRPr="00845728">
        <w:t>Действие последнего фактора стало возможным благодаря сокращению удельного веса сельского хозяйства с 35,6 до 14,6% за рассматриваемый период</w:t>
      </w:r>
      <w:r w:rsidR="00D52C42" w:rsidRPr="00845728">
        <w:rPr>
          <w:rStyle w:val="ad"/>
          <w:color w:val="000000"/>
        </w:rPr>
        <w:footnoteReference w:id="4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Анализ Э</w:t>
      </w:r>
      <w:r w:rsidR="00845728" w:rsidRPr="00845728">
        <w:t xml:space="preserve">. </w:t>
      </w:r>
      <w:r w:rsidRPr="00845728">
        <w:t>Денисона содержал много интересных и неожиданных выводов, был ясен и последователен, однако вскоре после его распространения подвергся серьезной научной критике</w:t>
      </w:r>
      <w:r w:rsidR="00845728" w:rsidRPr="00845728">
        <w:t xml:space="preserve">. </w:t>
      </w:r>
      <w:r w:rsidRPr="00845728">
        <w:t>Главный недостаток исследования заключался в том, что Денисон изучал отдельно влияние различных факторов на экономический рост, полностью игнорируя процесс их взаимодействия и взаимовлияния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В 1970-е гг</w:t>
      </w:r>
      <w:r w:rsidR="00845728" w:rsidRPr="00845728">
        <w:t xml:space="preserve">. </w:t>
      </w:r>
      <w:r w:rsidRPr="00845728">
        <w:t>темпы роста экономики в США и других развитых странах стали замедляться</w:t>
      </w:r>
      <w:r w:rsidR="00845728" w:rsidRPr="00845728">
        <w:t xml:space="preserve">. </w:t>
      </w:r>
      <w:r w:rsidRPr="00845728">
        <w:t>Основной причиной этой тенденции стало падение темпов прироста производительности труда</w:t>
      </w:r>
      <w:r w:rsidR="00845728" w:rsidRPr="00845728">
        <w:t xml:space="preserve">. </w:t>
      </w:r>
      <w:r w:rsidRPr="00845728">
        <w:t>В 1980</w:t>
      </w:r>
      <w:r w:rsidR="00845728" w:rsidRPr="00845728">
        <w:t xml:space="preserve"> - </w:t>
      </w:r>
      <w:r w:rsidRPr="00845728">
        <w:t>1990-х гг</w:t>
      </w:r>
      <w:r w:rsidR="00845728" w:rsidRPr="00845728">
        <w:t xml:space="preserve">. </w:t>
      </w:r>
      <w:r w:rsidRPr="00845728">
        <w:t>они немного увеличились, но ни одна из ведущих стран</w:t>
      </w:r>
      <w:r w:rsidR="00D71361" w:rsidRPr="00845728">
        <w:t>,</w:t>
      </w:r>
      <w:r w:rsidRPr="00845728">
        <w:t xml:space="preserve"> тем не менее</w:t>
      </w:r>
      <w:r w:rsidR="00D71361" w:rsidRPr="00845728">
        <w:t>,</w:t>
      </w:r>
      <w:r w:rsidRPr="00845728">
        <w:t xml:space="preserve"> не приблизилась к темпам роста производительности 1960-х гг</w:t>
      </w:r>
      <w:r w:rsidR="00845728">
        <w:t>.,</w:t>
      </w:r>
      <w:r w:rsidRPr="00845728">
        <w:t xml:space="preserve"> которые в западной литературе рассматриваются как золотой век быстрого экономического роста</w:t>
      </w:r>
      <w:r w:rsidR="00845728" w:rsidRPr="00845728">
        <w:t xml:space="preserve">. </w:t>
      </w:r>
      <w:r w:rsidRPr="00845728">
        <w:t>Снижение темпов роста производительности экономисты объясняют влиянием ряда причин</w:t>
      </w:r>
      <w:r w:rsidR="00845728" w:rsidRPr="00845728">
        <w:t>:</w:t>
      </w:r>
    </w:p>
    <w:p w:rsidR="00845728" w:rsidRDefault="0064745F" w:rsidP="00845728">
      <w:pPr>
        <w:widowControl w:val="0"/>
      </w:pPr>
      <w:r w:rsidRPr="00845728">
        <w:t>ухудшением половозрастной структуры рабочей силы</w:t>
      </w:r>
      <w:r w:rsidR="00845728">
        <w:t xml:space="preserve"> (</w:t>
      </w:r>
      <w:r w:rsidRPr="00845728">
        <w:t>рост удельного веса молодежи, рожденной в годы послевоенного</w:t>
      </w:r>
      <w:r w:rsidR="00845728">
        <w:t xml:space="preserve"> "</w:t>
      </w:r>
      <w:r w:rsidRPr="00845728">
        <w:t>беби-бума</w:t>
      </w:r>
      <w:r w:rsidR="00845728">
        <w:t xml:space="preserve">", </w:t>
      </w:r>
      <w:r w:rsidRPr="00845728">
        <w:t>а также увеличение численности частично занятых</w:t>
      </w:r>
      <w:r w:rsidR="00845728" w:rsidRPr="00845728">
        <w:t>);</w:t>
      </w:r>
    </w:p>
    <w:p w:rsidR="00845728" w:rsidRDefault="0064745F" w:rsidP="00845728">
      <w:pPr>
        <w:widowControl w:val="0"/>
      </w:pPr>
      <w:r w:rsidRPr="00845728">
        <w:t>увеличением расходов на охрану окружающей среды и борьбу с преступностью</w:t>
      </w:r>
      <w:r w:rsidR="00845728" w:rsidRPr="00845728">
        <w:t>;</w:t>
      </w:r>
    </w:p>
    <w:p w:rsidR="00845728" w:rsidRDefault="0064745F" w:rsidP="00845728">
      <w:pPr>
        <w:widowControl w:val="0"/>
      </w:pPr>
      <w:r w:rsidRPr="00845728">
        <w:t>резким повышением мировых цен на нефть</w:t>
      </w:r>
      <w:r w:rsidR="00845728">
        <w:t xml:space="preserve"> (</w:t>
      </w:r>
      <w:r w:rsidRPr="00845728">
        <w:t>в 10-11 раз</w:t>
      </w:r>
      <w:r w:rsidR="00845728" w:rsidRPr="00845728">
        <w:t xml:space="preserve">) </w:t>
      </w:r>
      <w:r w:rsidRPr="00845728">
        <w:t>в этот период</w:t>
      </w:r>
      <w:r w:rsidR="00845728" w:rsidRPr="00845728">
        <w:t>;</w:t>
      </w:r>
    </w:p>
    <w:p w:rsidR="00845728" w:rsidRDefault="0064745F" w:rsidP="00845728">
      <w:pPr>
        <w:widowControl w:val="0"/>
      </w:pPr>
      <w:r w:rsidRPr="00845728">
        <w:t>снижением темпов роста нововведений</w:t>
      </w:r>
      <w:r w:rsidR="00845728" w:rsidRPr="00845728">
        <w:t>:</w:t>
      </w:r>
    </w:p>
    <w:p w:rsidR="00845728" w:rsidRDefault="0064745F" w:rsidP="00845728">
      <w:pPr>
        <w:widowControl w:val="0"/>
      </w:pPr>
      <w:r w:rsidRPr="00845728">
        <w:t>усилением государственного регулирования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Что касается роли государственного регулирования, то его усиление, по мнению некоторых ученых, повсеместно оказывало негативное воздействие на экономический рост</w:t>
      </w:r>
      <w:r w:rsidR="00845728" w:rsidRPr="00845728">
        <w:t xml:space="preserve">. </w:t>
      </w:r>
      <w:r w:rsidRPr="00845728">
        <w:t>Вместе с тем, как справедливо отмечают Р</w:t>
      </w:r>
      <w:r w:rsidR="00845728" w:rsidRPr="00845728">
        <w:t xml:space="preserve">. </w:t>
      </w:r>
      <w:r w:rsidRPr="00845728">
        <w:t>Дорнбуш и С</w:t>
      </w:r>
      <w:r w:rsidR="00845728" w:rsidRPr="00845728">
        <w:t xml:space="preserve">. </w:t>
      </w:r>
      <w:r w:rsidRPr="00845728">
        <w:t>Фишер, данное явление необходимо правильно интерпретировать</w:t>
      </w:r>
      <w:r w:rsidR="00845728" w:rsidRPr="00845728">
        <w:t xml:space="preserve">: </w:t>
      </w:r>
      <w:r w:rsidRPr="00845728">
        <w:t>вмешательство государства, направленное, например, на уменьшение загрязнения, улучшает качество окружающей среды и укрепляет здоровье нации, хотя и не отражается на росте ВВП</w:t>
      </w:r>
      <w:r w:rsidR="00892EFA" w:rsidRPr="00845728">
        <w:rPr>
          <w:rStyle w:val="ad"/>
          <w:color w:val="000000"/>
        </w:rPr>
        <w:footnoteReference w:id="5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Таким образом, к началу 90-х гг</w:t>
      </w:r>
      <w:r w:rsidR="00845728">
        <w:t>.,</w:t>
      </w:r>
      <w:r w:rsidRPr="00845728">
        <w:t xml:space="preserve"> когда Россия встала на путь рыночных реформ, в стране с точки зрения экономического роста образовался вакуум</w:t>
      </w:r>
      <w:r w:rsidR="00845728" w:rsidRPr="00845728">
        <w:t xml:space="preserve"> - </w:t>
      </w:r>
      <w:r w:rsidRPr="00845728">
        <w:t>экстенсивные факторы роста были полностью исчерпаны, в то время как интенсивные оказались еще не подготовленными</w:t>
      </w:r>
      <w:r w:rsidR="00845728" w:rsidRPr="00845728">
        <w:t xml:space="preserve">. </w:t>
      </w:r>
      <w:r w:rsidRPr="00845728">
        <w:t>Кроме того, следует иметь в виду, что эксплуатация в прошлом главным образом экстенсивных факторов роста не позволила стране подготовить объективные и субъективные предпосылки для хозяйствования в новых условиях</w:t>
      </w:r>
      <w:r w:rsidR="00845728" w:rsidRPr="00845728">
        <w:t xml:space="preserve">. </w:t>
      </w:r>
      <w:r w:rsidRPr="00845728">
        <w:t>Дело в том, что экстенсивный тип роста имеет не только плюсы</w:t>
      </w:r>
      <w:r w:rsidR="00845728">
        <w:t xml:space="preserve"> (</w:t>
      </w:r>
      <w:r w:rsidRPr="00845728">
        <w:t>простой и дешевый рост до определенных пределов</w:t>
      </w:r>
      <w:r w:rsidR="00845728" w:rsidRPr="00845728">
        <w:t>),</w:t>
      </w:r>
      <w:r w:rsidRPr="00845728">
        <w:t xml:space="preserve"> но и минусы</w:t>
      </w:r>
      <w:r w:rsidR="00845728" w:rsidRPr="00845728">
        <w:t xml:space="preserve">: </w:t>
      </w:r>
      <w:r w:rsidRPr="00845728">
        <w:t>ему свойствен технический застой, поскольку количественное увеличение выпуска продукции не сопровождается технико-экономическим прогрессом</w:t>
      </w:r>
      <w:r w:rsidR="00845728" w:rsidRPr="00845728">
        <w:t>;</w:t>
      </w:r>
    </w:p>
    <w:p w:rsidR="00845728" w:rsidRDefault="0064745F" w:rsidP="00845728">
      <w:pPr>
        <w:widowControl w:val="0"/>
      </w:pPr>
      <w:r w:rsidRPr="00845728">
        <w:t>в большинстве случаев рост производства приобретает затратный характер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Это означает, что темпы экономического роста отстают от темпов наращивания и вовлечения в производство экономических ресурсов</w:t>
      </w:r>
      <w:r w:rsidR="00845728" w:rsidRPr="00845728">
        <w:t xml:space="preserve">. </w:t>
      </w:r>
      <w:r w:rsidRPr="00845728">
        <w:t>По оценкам западных специалистов, Россия расходовала на единицу каждой продукции в 2-3 раза больше сырья, материалов и энергии, чем США и другие развитые страны</w:t>
      </w:r>
      <w:r w:rsidR="00845728" w:rsidRPr="00845728">
        <w:t xml:space="preserve">. </w:t>
      </w:r>
      <w:r w:rsidRPr="00845728">
        <w:t>Такова цена экстенсивного роста</w:t>
      </w:r>
      <w:r w:rsidR="00892EFA" w:rsidRPr="00845728">
        <w:rPr>
          <w:rStyle w:val="ad"/>
          <w:color w:val="000000"/>
        </w:rPr>
        <w:footnoteReference w:id="6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Интенсивная модель роста обладает рядом новых характеристик, имеет свои особенности и преимущества</w:t>
      </w:r>
      <w:r w:rsidR="00845728" w:rsidRPr="00845728">
        <w:t xml:space="preserve">: </w:t>
      </w:r>
      <w:r w:rsidRPr="00845728">
        <w:t>это более сложный тип экономического роста, поскольку решающую роль в нем начинает играть научно-технический прогресс</w:t>
      </w:r>
      <w:r w:rsidR="00845728" w:rsidRPr="00845728">
        <w:t xml:space="preserve">. </w:t>
      </w:r>
      <w:r w:rsidRPr="00845728">
        <w:t>Следовательно, он предполагает высокий уровень развития производительных сил, техники, технологии, высокий образовательный и профессиональный уровень работников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Однако переход к интенсивному типу роста</w:t>
      </w:r>
      <w:r w:rsidR="00845728" w:rsidRPr="00845728">
        <w:t xml:space="preserve"> - </w:t>
      </w:r>
      <w:r w:rsidRPr="00845728">
        <w:t>непростое дело</w:t>
      </w:r>
      <w:r w:rsidR="00845728" w:rsidRPr="00845728">
        <w:t xml:space="preserve">. </w:t>
      </w:r>
      <w:r w:rsidRPr="00845728">
        <w:t xml:space="preserve">Требуются прогрессивная перестройка структуры экономики, повышение удельного веса наукоемких отраслей, соответствующая подготовка рабочей силы, мобильность при перемещении факторов производства в экономике и </w:t>
      </w:r>
      <w:r w:rsidR="00845728">
        <w:t>т.д.</w:t>
      </w:r>
      <w:r w:rsidR="00845728" w:rsidRPr="00845728">
        <w:t xml:space="preserve"> </w:t>
      </w:r>
      <w:r w:rsidRPr="00845728">
        <w:t>Поэтому продвижение по пути рыночных реформ</w:t>
      </w:r>
      <w:r w:rsidR="00845728" w:rsidRPr="00845728">
        <w:t xml:space="preserve"> - </w:t>
      </w:r>
      <w:r w:rsidRPr="00845728">
        <w:t>одно из условий интенсификации экономического роста</w:t>
      </w:r>
      <w:r w:rsidR="00845728" w:rsidRPr="00845728">
        <w:t>.</w:t>
      </w:r>
    </w:p>
    <w:p w:rsidR="00845728" w:rsidRDefault="00845728" w:rsidP="00845728">
      <w:pPr>
        <w:widowControl w:val="0"/>
      </w:pPr>
      <w:bookmarkStart w:id="6" w:name="_Toc259477792"/>
    </w:p>
    <w:p w:rsidR="00845728" w:rsidRPr="00845728" w:rsidRDefault="00845728" w:rsidP="00845728">
      <w:pPr>
        <w:pStyle w:val="2"/>
      </w:pPr>
      <w:bookmarkStart w:id="7" w:name="_Toc268012091"/>
      <w:r>
        <w:t xml:space="preserve">1.2 </w:t>
      </w:r>
      <w:r w:rsidR="0064745F" w:rsidRPr="00845728">
        <w:t>Экономика стран европейского союза</w:t>
      </w:r>
      <w:r w:rsidRPr="00845728">
        <w:t xml:space="preserve">. </w:t>
      </w:r>
      <w:r w:rsidR="0064745F" w:rsidRPr="00845728">
        <w:t>Перспективы экономического развития в странах</w:t>
      </w:r>
      <w:bookmarkEnd w:id="6"/>
      <w:bookmarkEnd w:id="7"/>
    </w:p>
    <w:p w:rsidR="00845728" w:rsidRDefault="00845728" w:rsidP="00845728">
      <w:pPr>
        <w:widowControl w:val="0"/>
      </w:pPr>
    </w:p>
    <w:p w:rsidR="00845728" w:rsidRDefault="0064745F" w:rsidP="00845728">
      <w:pPr>
        <w:widowControl w:val="0"/>
      </w:pPr>
      <w:r w:rsidRPr="00845728">
        <w:t>Перспективы развития европейской валютной интеграции связанными с двумя аспектами</w:t>
      </w:r>
      <w:r w:rsidR="00845728" w:rsidRPr="00845728">
        <w:t>:</w:t>
      </w:r>
    </w:p>
    <w:p w:rsidR="00845728" w:rsidRDefault="0064745F" w:rsidP="00845728">
      <w:pPr>
        <w:widowControl w:val="0"/>
      </w:pPr>
      <w:r w:rsidRPr="00845728">
        <w:t>экономическими перспективами основных странах Европейского валютного союза и быстротой решения тех экономических проблем, которые обострились или возникли в этих странах после перехода на евро</w:t>
      </w:r>
      <w:r w:rsidR="00845728" w:rsidRPr="00845728">
        <w:t>;</w:t>
      </w:r>
    </w:p>
    <w:p w:rsidR="00845728" w:rsidRDefault="0064745F" w:rsidP="00845728">
      <w:pPr>
        <w:widowControl w:val="0"/>
      </w:pPr>
      <w:r w:rsidRPr="00845728">
        <w:t>присоединением к Европейскому валютному союзу государств Центральной и Восточной Европы, сценарием их экономического развития и успешностью решения проблемы отставания этих стран в экономическом плане от государств Западной Европы, которые определяют общий деловой климат в ЕС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Экономическое состояние стран уже сегодня входящих в Еврозону определяет, в первую очередь, дальнейшие перспективы евро</w:t>
      </w:r>
      <w:r w:rsidR="00845728" w:rsidRPr="00845728">
        <w:t xml:space="preserve">. </w:t>
      </w:r>
      <w:r w:rsidRPr="00845728">
        <w:t>Как отмечается в литературе,</w:t>
      </w:r>
      <w:r w:rsidR="00845728">
        <w:t xml:space="preserve"> "</w:t>
      </w:r>
      <w:r w:rsidRPr="00845728">
        <w:t>перспективы единой валюты, в принципе, вытекают из причин ее создания, проанализированных ранее</w:t>
      </w:r>
      <w:r w:rsidR="00845728" w:rsidRPr="00845728">
        <w:t xml:space="preserve">. </w:t>
      </w:r>
      <w:r w:rsidRPr="00845728">
        <w:t>Снижение трансакционных издержек, рост конкуренции, облегчение борьбы с инфляцией, ускорение интеграционных процессов и создание сильной валюты ведут, соответственно, к снижению уровня инфляции, усилению процессов экономической консолидации и, как следствие, к ускоренному экономическому росту</w:t>
      </w:r>
      <w:r w:rsidR="00845728">
        <w:t>"</w:t>
      </w:r>
      <w:r w:rsidR="00D52C42" w:rsidRPr="00845728">
        <w:rPr>
          <w:rStyle w:val="ad"/>
          <w:color w:val="000000"/>
        </w:rPr>
        <w:footnoteReference w:id="7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 xml:space="preserve">Для детального анализа экономического будущего стран Еврозоны необходимо, прежде всего, рассмотреть те факторы, которые окажут влияние на состояние экономики стран Европейского валютного союза в средне и долгосрочной перспективе, общий инвестиционный и финансовый климат, конкурентоспособность европейских товаров на мировых рынках, а также внутренние экономико-социальные аспекты </w:t>
      </w:r>
      <w:r w:rsidR="00845728">
        <w:t>-</w:t>
      </w:r>
      <w:r w:rsidRPr="00845728">
        <w:t xml:space="preserve"> безработицу, уровень инфляции и др</w:t>
      </w:r>
      <w:r w:rsidR="00845728" w:rsidRPr="00845728">
        <w:t xml:space="preserve">. </w:t>
      </w:r>
      <w:r w:rsidRPr="00845728">
        <w:t>Такими факторами, по нашему мнению, должны быть усиление процессов экономической консолидации, перспективы евро в качестве международной валюты, экономический потенциал создаваемого союза, а также процесс развития финансовых рынков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Усиление процессов экономической консолидации</w:t>
      </w:r>
      <w:r w:rsidR="00845728" w:rsidRPr="00845728">
        <w:t xml:space="preserve">. </w:t>
      </w:r>
      <w:r w:rsidRPr="00845728">
        <w:t>Появление евро существенно усиливает процессы экономической консолидации в Европе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Во-первых, в последние годы произошло заметное сближение основных макроэкономических показателей стран Европейского союза</w:t>
      </w:r>
      <w:r w:rsidR="00845728" w:rsidRPr="00845728">
        <w:t xml:space="preserve">: </w:t>
      </w:r>
      <w:r w:rsidRPr="00845728">
        <w:t>достигнуты реальные успехи в обеспечении стабильности цен, снижении долгосрочных процентных ставок, стабилизации обменных курсов национальных валют, не входящих в Еврозону стран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 xml:space="preserve">Во-вторых, резко возрастает глубина интеграции внутри самой Еврозоны </w:t>
      </w:r>
      <w:r w:rsidR="00845728">
        <w:t>-</w:t>
      </w:r>
      <w:r w:rsidRPr="00845728">
        <w:t xml:space="preserve"> с созданием валютного союза в Европе возникло твердое ядро, члены которого связаны отношениями сильной экономической и политической сплоченности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В-третьих, валютный союз является центром возросшего притяжения для остальных частей Европы и, прежде всего, для стран Центральной и Восточной Европы</w:t>
      </w:r>
      <w:r w:rsidR="00892EFA" w:rsidRPr="00845728">
        <w:rPr>
          <w:rStyle w:val="ad"/>
          <w:color w:val="000000"/>
        </w:rPr>
        <w:footnoteReference w:id="8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Перспективы евро в качестве международной валюты</w:t>
      </w:r>
      <w:r w:rsidR="00845728" w:rsidRPr="00845728">
        <w:t xml:space="preserve">. </w:t>
      </w:r>
      <w:r w:rsidRPr="00845728">
        <w:t>Степень интернализации валюты зависит от ряда факторов</w:t>
      </w:r>
      <w:r w:rsidR="00845728" w:rsidRPr="00845728">
        <w:t xml:space="preserve">: </w:t>
      </w:r>
      <w:r w:rsidRPr="00845728">
        <w:t>размер ВВП</w:t>
      </w:r>
      <w:r w:rsidR="00845728" w:rsidRPr="00845728">
        <w:t xml:space="preserve">; </w:t>
      </w:r>
      <w:r w:rsidRPr="00845728">
        <w:t>степень участия в мировой торговле</w:t>
      </w:r>
      <w:r w:rsidR="00845728" w:rsidRPr="00845728">
        <w:t xml:space="preserve">; </w:t>
      </w:r>
      <w:r w:rsidRPr="00845728">
        <w:t>высокоразвитые и высоколиквидные финансовые рынки</w:t>
      </w:r>
      <w:r w:rsidR="00845728" w:rsidRPr="00845728">
        <w:t xml:space="preserve">; </w:t>
      </w:r>
      <w:r w:rsidRPr="00845728">
        <w:t>открытость экономики</w:t>
      </w:r>
      <w:r w:rsidR="00845728" w:rsidRPr="00845728">
        <w:t xml:space="preserve">; </w:t>
      </w:r>
      <w:r w:rsidRPr="00845728">
        <w:t>низкая инфляция, макроэкономическая стабильность</w:t>
      </w:r>
      <w:r w:rsidR="00845728" w:rsidRPr="00845728">
        <w:t xml:space="preserve">; </w:t>
      </w:r>
      <w:r w:rsidRPr="00845728">
        <w:t>бездефицитный баланс внешних расчетов</w:t>
      </w:r>
      <w:r w:rsidR="00845728" w:rsidRPr="00845728">
        <w:t xml:space="preserve">; </w:t>
      </w:r>
      <w:r w:rsidRPr="00845728">
        <w:t>устойчивость экономики к внешним воздействиям</w:t>
      </w:r>
      <w:r w:rsidR="00845728" w:rsidRPr="00845728">
        <w:t xml:space="preserve">; </w:t>
      </w:r>
      <w:r w:rsidRPr="00845728">
        <w:t>потенциал экономического роста</w:t>
      </w:r>
      <w:r w:rsidR="00845728" w:rsidRPr="00845728">
        <w:t xml:space="preserve">. </w:t>
      </w:r>
      <w:r w:rsidRPr="00845728">
        <w:t>Причем первые три из них являются решающими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По прошествии немногим более трех лет после полного перехода стран, входящих в Европейский валютный союза, на евро, можно говорить о том, что единая европейская валюта используется многими странами для создания собственных валютных резервов, некоторые государства, как это было показано во второй главе, привязывают курсы национальных валют к евро</w:t>
      </w:r>
      <w:r w:rsidR="00845728" w:rsidRPr="00845728">
        <w:t xml:space="preserve">. </w:t>
      </w:r>
      <w:r w:rsidRPr="00845728">
        <w:t>Также евро все чаще используется как валюта международных контрактов и соглашений</w:t>
      </w:r>
      <w:r w:rsidR="00D52C42" w:rsidRPr="00845728">
        <w:rPr>
          <w:rStyle w:val="ad"/>
          <w:color w:val="000000"/>
        </w:rPr>
        <w:footnoteReference w:id="9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Экономический потенциал</w:t>
      </w:r>
      <w:r w:rsidR="00845728" w:rsidRPr="00845728">
        <w:t xml:space="preserve">. </w:t>
      </w:r>
      <w:r w:rsidRPr="00845728">
        <w:t>В последние годы Еврозона несколько опережала Соединенные Штаты по численности населения</w:t>
      </w:r>
      <w:r w:rsidR="00845728" w:rsidRPr="00845728">
        <w:t xml:space="preserve">. </w:t>
      </w:r>
      <w:r w:rsidRPr="00845728">
        <w:t>По размерам ВВП она вдвое превосходила Япони</w:t>
      </w:r>
      <w:r w:rsidR="0067302E" w:rsidRPr="00845728">
        <w:t>ю, но пока все еще уступала США</w:t>
      </w:r>
      <w:r w:rsidR="00845728" w:rsidRPr="00845728">
        <w:t xml:space="preserve">). </w:t>
      </w:r>
      <w:r w:rsidRPr="00845728">
        <w:t>Структура хозяйства в странах ЭВС почти идентична</w:t>
      </w:r>
      <w:r w:rsidR="00845728" w:rsidRPr="00845728">
        <w:t xml:space="preserve">: </w:t>
      </w:r>
      <w:r w:rsidRPr="00845728">
        <w:t xml:space="preserve">на аграрный сектор приходится около 2% ВВП, на промышленность соответственно </w:t>
      </w:r>
      <w:r w:rsidR="00845728">
        <w:t>-</w:t>
      </w:r>
      <w:r w:rsidRPr="00845728">
        <w:t xml:space="preserve"> 31 и 26%, на услуги </w:t>
      </w:r>
      <w:r w:rsidR="00845728">
        <w:t>-</w:t>
      </w:r>
      <w:r w:rsidRPr="00845728">
        <w:t xml:space="preserve"> 67 и 72%</w:t>
      </w:r>
      <w:r w:rsidR="00845728" w:rsidRPr="00845728">
        <w:t>.</w:t>
      </w:r>
    </w:p>
    <w:p w:rsidR="0067302E" w:rsidRPr="00845728" w:rsidRDefault="00845728" w:rsidP="00845728">
      <w:pPr>
        <w:pStyle w:val="2"/>
      </w:pPr>
      <w:bookmarkStart w:id="8" w:name="_Toc259477793"/>
      <w:r>
        <w:br w:type="page"/>
      </w:r>
      <w:bookmarkStart w:id="9" w:name="_Toc268012092"/>
      <w:r w:rsidR="0067302E" w:rsidRPr="00845728">
        <w:t>Глава 2</w:t>
      </w:r>
      <w:r w:rsidRPr="00845728">
        <w:t xml:space="preserve">. </w:t>
      </w:r>
      <w:r w:rsidR="0067302E" w:rsidRPr="00845728">
        <w:t>Экономическое развитие стран США, Западной</w:t>
      </w:r>
      <w:r w:rsidRPr="00845728">
        <w:t xml:space="preserve"> </w:t>
      </w:r>
      <w:r w:rsidR="0067302E" w:rsidRPr="00845728">
        <w:t>Европы</w:t>
      </w:r>
      <w:r w:rsidRPr="00845728">
        <w:t xml:space="preserve"> </w:t>
      </w:r>
      <w:r w:rsidR="0067302E" w:rsidRPr="00845728">
        <w:t>и Японии</w:t>
      </w:r>
      <w:bookmarkEnd w:id="8"/>
      <w:bookmarkEnd w:id="9"/>
    </w:p>
    <w:p w:rsidR="00845728" w:rsidRDefault="00845728" w:rsidP="00845728">
      <w:pPr>
        <w:widowControl w:val="0"/>
      </w:pPr>
      <w:bookmarkStart w:id="10" w:name="_Toc259477794"/>
    </w:p>
    <w:p w:rsidR="00845728" w:rsidRPr="00845728" w:rsidRDefault="00845728" w:rsidP="00845728">
      <w:pPr>
        <w:pStyle w:val="2"/>
      </w:pPr>
      <w:bookmarkStart w:id="11" w:name="_Toc268012093"/>
      <w:r>
        <w:t xml:space="preserve">2.1 </w:t>
      </w:r>
      <w:r w:rsidR="001D01FE" w:rsidRPr="00845728">
        <w:t>Экономика США, Западной Европы и Японии</w:t>
      </w:r>
      <w:bookmarkEnd w:id="10"/>
      <w:bookmarkEnd w:id="11"/>
    </w:p>
    <w:p w:rsidR="00845728" w:rsidRDefault="00845728" w:rsidP="00845728">
      <w:pPr>
        <w:widowControl w:val="0"/>
      </w:pPr>
    </w:p>
    <w:p w:rsidR="00845728" w:rsidRDefault="0064745F" w:rsidP="00845728">
      <w:pPr>
        <w:widowControl w:val="0"/>
      </w:pPr>
      <w:r w:rsidRPr="00845728">
        <w:t>11 сентября 2001 г</w:t>
      </w:r>
      <w:r w:rsidR="00845728" w:rsidRPr="00845728">
        <w:t xml:space="preserve">. </w:t>
      </w:r>
      <w:r w:rsidRPr="00845728">
        <w:t>явилось важным звеном в цепи событий, истоки которых надо искать в прошлом и которые будут происходить еще не одно десятилетие</w:t>
      </w:r>
      <w:r w:rsidR="00845728" w:rsidRPr="00845728">
        <w:t xml:space="preserve">. </w:t>
      </w:r>
      <w:r w:rsidRPr="00845728">
        <w:t>Этот длительный период можно назвать закатом эпохи гегемонии США в хаотическом мире</w:t>
      </w:r>
      <w:r w:rsidR="00845728" w:rsidRPr="00845728">
        <w:t xml:space="preserve">. </w:t>
      </w:r>
      <w:r w:rsidRPr="00845728">
        <w:t>Гражданам Америки необходимо попытаться сохранить все лучшие ценности и максимально обезопасить себя в период фундаментальных миросистемных изменений</w:t>
      </w:r>
      <w:r w:rsidR="00845728" w:rsidRPr="00845728">
        <w:t xml:space="preserve"> - </w:t>
      </w:r>
      <w:r w:rsidRPr="00845728">
        <w:t>изменений, в которых они могут принять участие, но которые не могут контролировать</w:t>
      </w:r>
      <w:r w:rsidR="00845728" w:rsidRPr="00845728">
        <w:t xml:space="preserve">. </w:t>
      </w:r>
      <w:r w:rsidRPr="00845728">
        <w:t>Нам всем необходимо объединиться в созидательной деятельности по перестройке общества, в котором мы хотели бы жить в будущем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Без сомнения, можно утверждать, что события 11 сентября разрушили иллюзии большинства</w:t>
      </w:r>
      <w:r w:rsidR="00845728" w:rsidRPr="00845728">
        <w:t xml:space="preserve">. </w:t>
      </w:r>
      <w:r w:rsidRPr="00845728">
        <w:t>Однако администрация Буша делает все, чтобы помешать нам здраво оценить произошедшее</w:t>
      </w:r>
      <w:r w:rsidR="00845728" w:rsidRPr="00845728">
        <w:t xml:space="preserve">. </w:t>
      </w:r>
      <w:r w:rsidRPr="00845728">
        <w:t>Я полагаю, что 11 сентября заставило нас обратить внимание на реальные последствия политики, проводимой Соединенными Штатами</w:t>
      </w:r>
      <w:r w:rsidR="00845728" w:rsidRPr="00845728">
        <w:t xml:space="preserve">. </w:t>
      </w:r>
      <w:r w:rsidRPr="00845728">
        <w:t>Это</w:t>
      </w:r>
      <w:r w:rsidR="00845728" w:rsidRPr="00845728">
        <w:t xml:space="preserve"> - </w:t>
      </w:r>
      <w:r w:rsidRPr="00845728">
        <w:t>ограничение их былой военной мощи и нарастание антиамериканских настроений во всем мире</w:t>
      </w:r>
      <w:r w:rsidR="00845728" w:rsidRPr="00845728">
        <w:t xml:space="preserve">; </w:t>
      </w:r>
      <w:r w:rsidRPr="00845728">
        <w:t>состояние, близкое к похмелью, после экономического подъема 1990-х гг</w:t>
      </w:r>
      <w:r w:rsidR="00845728">
        <w:t>.,</w:t>
      </w:r>
      <w:r w:rsidRPr="00845728">
        <w:t xml:space="preserve"> с одной стороны, а с другой</w:t>
      </w:r>
      <w:r w:rsidR="00845728" w:rsidRPr="00845728">
        <w:t xml:space="preserve"> - </w:t>
      </w:r>
      <w:r w:rsidRPr="00845728">
        <w:t>давление американского национализма в различных направлениях при сохранении неустойчивости традиционных гражданских свобод</w:t>
      </w:r>
      <w:r w:rsidR="00845728" w:rsidRPr="00845728">
        <w:t xml:space="preserve">. </w:t>
      </w:r>
      <w:r w:rsidRPr="00845728">
        <w:t>Ни одно из перечисленных положений не корреспондируется с понятием</w:t>
      </w:r>
      <w:r w:rsidR="00845728">
        <w:t xml:space="preserve"> "</w:t>
      </w:r>
      <w:r w:rsidRPr="00845728">
        <w:t>американская мечта</w:t>
      </w:r>
      <w:r w:rsidR="00845728">
        <w:t xml:space="preserve">", </w:t>
      </w:r>
      <w:r w:rsidRPr="00845728">
        <w:t>укоренившимся в нашем сознании</w:t>
      </w:r>
      <w:r w:rsidR="00892EFA" w:rsidRPr="00845728">
        <w:rPr>
          <w:rStyle w:val="ad"/>
          <w:color w:val="000000"/>
        </w:rPr>
        <w:footnoteReference w:id="10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Сегодня США действительно являются самой мощной военной державой в мире</w:t>
      </w:r>
      <w:r w:rsidR="00845728" w:rsidRPr="00845728">
        <w:t xml:space="preserve">. </w:t>
      </w:r>
      <w:r w:rsidRPr="00845728">
        <w:t>Но столь же бесспорен факт, что разного рода группировки фанатиков, даже с минимальными финансовыми и военными возможностями, способны причинить серьезный ущерб престижу моей родины, лишить жизни и искалечить тысячи ее граждан, разрушить главные здания-символы в Нью-Йорке и Вашингтоне</w:t>
      </w:r>
      <w:r w:rsidR="00845728" w:rsidRPr="00845728">
        <w:t xml:space="preserve">. </w:t>
      </w:r>
      <w:r w:rsidRPr="00845728">
        <w:t>Это дело рук людей, к которым применим термин</w:t>
      </w:r>
      <w:r w:rsidR="00845728">
        <w:t xml:space="preserve"> "</w:t>
      </w:r>
      <w:r w:rsidRPr="00845728">
        <w:t>террористы</w:t>
      </w:r>
      <w:r w:rsidR="00845728">
        <w:t xml:space="preserve">". </w:t>
      </w:r>
      <w:r w:rsidRPr="00845728">
        <w:t>Собственно, после этих событий и была объявлена</w:t>
      </w:r>
      <w:r w:rsidR="00845728">
        <w:t xml:space="preserve"> "</w:t>
      </w:r>
      <w:r w:rsidRPr="00845728">
        <w:t>война с терроризмом</w:t>
      </w:r>
      <w:r w:rsidR="00845728">
        <w:t xml:space="preserve">". </w:t>
      </w:r>
      <w:r w:rsidRPr="00845728">
        <w:t>Прошел год, но преступники не были найдены</w:t>
      </w:r>
      <w:r w:rsidR="00845728" w:rsidRPr="00845728">
        <w:t xml:space="preserve">. </w:t>
      </w:r>
      <w:r w:rsidRPr="00845728">
        <w:t>И тогда нашим главным военным ответом стало нападение на Ирак</w:t>
      </w:r>
      <w:r w:rsidR="00845728" w:rsidRPr="00845728">
        <w:t xml:space="preserve"> - </w:t>
      </w:r>
      <w:r w:rsidRPr="00845728">
        <w:t>страну, которая не имела ничего общего с атакой 11 сентября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Правительство США решилось на военные действия не потому, что в Ираке действительно находились запасы ядерного оружия, а потому, что их там не было</w:t>
      </w:r>
      <w:r w:rsidR="00845728" w:rsidRPr="00845728">
        <w:t xml:space="preserve">. </w:t>
      </w:r>
      <w:r w:rsidRPr="00845728">
        <w:t>Однако война в Ираке ослабила военное и политическое влияние США</w:t>
      </w:r>
      <w:r w:rsidR="00845728" w:rsidRPr="00845728">
        <w:t xml:space="preserve">. </w:t>
      </w:r>
      <w:r w:rsidRPr="00845728">
        <w:t>Стало очевидно, что Соединенные Штаты не способны вести успешные военные действия на территории противника</w:t>
      </w:r>
      <w:r w:rsidR="00845728" w:rsidRPr="00845728">
        <w:t xml:space="preserve">. </w:t>
      </w:r>
      <w:r w:rsidRPr="00845728">
        <w:t>Конечно, они могли провести воздушную операцию с использованием ядерного оружия, но политические последствия такого решения были бы ужасающими</w:t>
      </w:r>
      <w:r w:rsidR="00845728" w:rsidRPr="00845728">
        <w:t xml:space="preserve">. </w:t>
      </w:r>
      <w:r w:rsidRPr="00845728">
        <w:t>В итоге США утратили политическое влияние на страны Западной Европы и Юго-Восточной Азии</w:t>
      </w:r>
      <w:r w:rsidR="00845728" w:rsidRPr="00845728">
        <w:t xml:space="preserve">. </w:t>
      </w:r>
      <w:r w:rsidRPr="00845728">
        <w:t>После захвата Ирака Соединенные Штаты уже не могли более принуждать кого-либо к ядерному разоружению</w:t>
      </w:r>
      <w:r w:rsidR="00D52C42" w:rsidRPr="00845728">
        <w:rPr>
          <w:rStyle w:val="ad"/>
          <w:color w:val="000000"/>
        </w:rPr>
        <w:footnoteReference w:id="11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В бытующих антиамериканских настроениях нет ничего нового</w:t>
      </w:r>
      <w:r w:rsidR="00845728" w:rsidRPr="00845728">
        <w:t xml:space="preserve">. </w:t>
      </w:r>
      <w:r w:rsidRPr="00845728">
        <w:t>Широкое распространение они получили после 1945 г</w:t>
      </w:r>
      <w:r w:rsidR="00845728">
        <w:t>.,</w:t>
      </w:r>
      <w:r w:rsidRPr="00845728">
        <w:t xml:space="preserve"> с тех пор как США заняли в миросистеме положение гегемона</w:t>
      </w:r>
      <w:r w:rsidR="00845728" w:rsidRPr="00845728">
        <w:t xml:space="preserve">. </w:t>
      </w:r>
      <w:r w:rsidRPr="00845728">
        <w:t>Этот антиамериканизм был порою ничем не оправдан, иррационален и непонятен</w:t>
      </w:r>
      <w:r w:rsidR="00845728" w:rsidRPr="00845728">
        <w:t xml:space="preserve">. </w:t>
      </w:r>
      <w:r w:rsidRPr="00845728">
        <w:t>События 11 сентября вызвали сострадание и солидарность мировой общественности, симпатии к США</w:t>
      </w:r>
      <w:r w:rsidR="00845728" w:rsidRPr="00845728">
        <w:t xml:space="preserve">. </w:t>
      </w:r>
      <w:r w:rsidRPr="00845728">
        <w:t>Однако уже через год это отношение сменилось гневной реакцией на внешнюю политику США</w:t>
      </w:r>
      <w:r w:rsidR="00845728" w:rsidRPr="00845728">
        <w:t xml:space="preserve">. </w:t>
      </w:r>
      <w:r w:rsidRPr="00845728">
        <w:t>В 1990-е гг</w:t>
      </w:r>
      <w:r w:rsidR="00845728" w:rsidRPr="00845728">
        <w:t xml:space="preserve">. </w:t>
      </w:r>
      <w:r w:rsidRPr="00845728">
        <w:t>Соединенные Штаты имели исключительно высокий уровень экономического развития</w:t>
      </w:r>
      <w:r w:rsidR="00845728" w:rsidRPr="00845728">
        <w:t xml:space="preserve"> - </w:t>
      </w:r>
      <w:r w:rsidRPr="00845728">
        <w:t>высокие темпы производительности, быстрый рост рынка ценных бумаг, низкий уровень безработицы и инфляции, а также успешное погашение внутреннего долга и накопление значительного резервного капитала</w:t>
      </w:r>
      <w:r w:rsidR="00845728" w:rsidRPr="00845728">
        <w:t xml:space="preserve">. </w:t>
      </w:r>
      <w:r w:rsidRPr="00845728">
        <w:t>В целом американцы воспринимали все это как реализацию их мечты, обеспечивающую им передовые позиции в мироэкономике и гарантию бесконечного процветания в будущем</w:t>
      </w:r>
      <w:r w:rsidR="00845728" w:rsidRPr="00845728">
        <w:t xml:space="preserve">. </w:t>
      </w:r>
      <w:r w:rsidRPr="00845728">
        <w:t>Теперь-то совершенно ясно, что это была не мечта, а иллюзия, и к тому же опасная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11 сентября нельзя считать первопричиной последовавших затем трудностей в американской экономике, хотя, несомненно, эти события усугубили их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Что же касается неблагоприятных перспектив для национальной экономики, которая успешно развивалась больше десяти лет, то по многим параметрам это процветание, особенно в конце 1990-х, было</w:t>
      </w:r>
      <w:r w:rsidR="00845728">
        <w:t xml:space="preserve"> "</w:t>
      </w:r>
      <w:r w:rsidRPr="00845728">
        <w:t>мыльным пузырем</w:t>
      </w:r>
      <w:r w:rsidR="00845728">
        <w:t xml:space="preserve">", </w:t>
      </w:r>
      <w:r w:rsidRPr="00845728">
        <w:t>весьма призрачным, искусственно созданным и раздуваемым так же, как и все откровения о корпоративной алчности</w:t>
      </w:r>
      <w:r w:rsidR="00845728" w:rsidRPr="00845728">
        <w:t xml:space="preserve">. </w:t>
      </w:r>
      <w:r w:rsidRPr="00845728">
        <w:t>На самом деле причины кроются гораздо глубже</w:t>
      </w:r>
      <w:r w:rsidR="00845728" w:rsidRPr="00845728">
        <w:t xml:space="preserve">. </w:t>
      </w:r>
      <w:r w:rsidRPr="00845728">
        <w:t>Мировая экономика начиная с 1970-х гг</w:t>
      </w:r>
      <w:r w:rsidR="00845728" w:rsidRPr="00845728">
        <w:t xml:space="preserve">. </w:t>
      </w:r>
      <w:r w:rsidRPr="00845728">
        <w:t>находится в состоянии длительной относительной стагнации</w:t>
      </w:r>
      <w:r w:rsidR="00845728" w:rsidRPr="00845728">
        <w:t xml:space="preserve">. </w:t>
      </w:r>
      <w:r w:rsidRPr="00845728">
        <w:t>За это время уверенно заявили о себе три региона с мощным вектором экономических изменений</w:t>
      </w:r>
      <w:r w:rsidR="00845728" w:rsidRPr="00845728">
        <w:t xml:space="preserve"> - </w:t>
      </w:r>
      <w:r w:rsidRPr="00845728">
        <w:t>США, страны Западной Европы и Япония</w:t>
      </w:r>
      <w:r w:rsidR="00845728" w:rsidRPr="00845728">
        <w:t xml:space="preserve">. </w:t>
      </w:r>
      <w:r w:rsidRPr="00845728">
        <w:t>Все они время от времени пытались сделать рывок в экономическом развитии за счет друг друга</w:t>
      </w:r>
      <w:r w:rsidR="00845728" w:rsidRPr="00845728">
        <w:t xml:space="preserve">. </w:t>
      </w:r>
      <w:r w:rsidRPr="00845728">
        <w:t>В 1970-е это удалось Западной Европе, в 1980-е</w:t>
      </w:r>
      <w:r w:rsidR="00845728" w:rsidRPr="00845728">
        <w:t xml:space="preserve"> - </w:t>
      </w:r>
      <w:r w:rsidRPr="00845728">
        <w:t>Японии, а в 1990-е</w:t>
      </w:r>
      <w:r w:rsidR="00845728" w:rsidRPr="00845728">
        <w:t xml:space="preserve"> - </w:t>
      </w:r>
      <w:r w:rsidRPr="00845728">
        <w:t>Соединенным Штатам</w:t>
      </w:r>
      <w:r w:rsidR="00845728" w:rsidRPr="00845728">
        <w:t xml:space="preserve">. </w:t>
      </w:r>
      <w:r w:rsidRPr="00845728">
        <w:t>Однако в целом мироэкономика за эти десятилетия существенно не укрепилась</w:t>
      </w:r>
      <w:r w:rsidR="00845728" w:rsidRPr="00845728">
        <w:t xml:space="preserve">; </w:t>
      </w:r>
      <w:r w:rsidRPr="00845728">
        <w:t>негативные последствия для экономики во всем мире были значительными</w:t>
      </w:r>
      <w:r w:rsidR="00845728" w:rsidRPr="00845728">
        <w:t xml:space="preserve">. </w:t>
      </w:r>
      <w:r w:rsidRPr="00845728">
        <w:t>Сейчас мы находимся на финальной стадии этого длительного понижательного спиралеобразного процесса</w:t>
      </w:r>
      <w:r w:rsidR="00845728" w:rsidRPr="00845728">
        <w:t xml:space="preserve">. </w:t>
      </w:r>
      <w:r w:rsidRPr="00845728">
        <w:t>И однажды, когда процесс банкротств станет неуправляемым, в мироэкономике снова начнется подъем</w:t>
      </w:r>
      <w:r w:rsidR="00892EFA" w:rsidRPr="00845728">
        <w:rPr>
          <w:rStyle w:val="ad"/>
          <w:color w:val="000000"/>
        </w:rPr>
        <w:footnoteReference w:id="12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Совсем не бесспорен тот факт, что США превзойдут Западную Европу или Юго-Восточную Азию в этом вполне вероятном экономическом росте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Еще одной проблемой, стоящей на повестке дня, является историческая природа американского национализма</w:t>
      </w:r>
      <w:r w:rsidR="00845728" w:rsidRPr="00845728">
        <w:t xml:space="preserve">. </w:t>
      </w:r>
      <w:r w:rsidRPr="00845728">
        <w:t>Соединенные Штаты не более и не менее националистически настроены, чем любая другая страна</w:t>
      </w:r>
      <w:r w:rsidR="00845728" w:rsidRPr="00845728">
        <w:t xml:space="preserve">. </w:t>
      </w:r>
      <w:r w:rsidRPr="00845728">
        <w:t>Но в силу того, что они являются мировым авторитетом, неустойчивый по характеру американский национализм способен вызвать более значительные разрушения, чем любой другой национализм</w:t>
      </w:r>
      <w:r w:rsidR="00845728" w:rsidRPr="00845728">
        <w:t xml:space="preserve">. </w:t>
      </w:r>
      <w:r w:rsidRPr="00845728">
        <w:t>Американский национализм подразделяется на два вида</w:t>
      </w:r>
      <w:r w:rsidR="00845728" w:rsidRPr="00845728">
        <w:t xml:space="preserve">: </w:t>
      </w:r>
      <w:r w:rsidRPr="00845728">
        <w:t>изоляционизм и независимый, агрессивный мачо-милитаризм</w:t>
      </w:r>
      <w:r w:rsidR="00845728" w:rsidRPr="00845728">
        <w:t xml:space="preserve">. </w:t>
      </w:r>
      <w:r w:rsidRPr="00845728">
        <w:t>Последний предполагает проведение такого курса внешней политики, в основе которого лежит принцип</w:t>
      </w:r>
      <w:r w:rsidR="00845728">
        <w:t xml:space="preserve"> "</w:t>
      </w:r>
      <w:r w:rsidRPr="00845728">
        <w:t>односторонних решений</w:t>
      </w:r>
      <w:r w:rsidR="00845728">
        <w:t xml:space="preserve">", </w:t>
      </w:r>
      <w:r w:rsidRPr="00845728">
        <w:t>жесткий и бескомпромиссный подход к союзникам</w:t>
      </w:r>
      <w:r w:rsidR="00845728" w:rsidRPr="00845728">
        <w:t xml:space="preserve"> -</w:t>
      </w:r>
      <w:r w:rsidR="00845728">
        <w:t xml:space="preserve"> "</w:t>
      </w:r>
      <w:r w:rsidRPr="00845728">
        <w:t>либо Вы принимаете наши условия, либо исключаетесь из игры</w:t>
      </w:r>
      <w:r w:rsidR="00845728">
        <w:t>"</w:t>
      </w:r>
      <w:r w:rsidR="00892EFA" w:rsidRPr="00845728">
        <w:rPr>
          <w:rStyle w:val="ad"/>
          <w:color w:val="000000"/>
        </w:rPr>
        <w:footnoteReference w:id="13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Что же касается наших традиционных гражданских свобод, то они великолепны по замыслу, но на практике чрезвычайно хрупки и неустойчивы</w:t>
      </w:r>
      <w:r w:rsidR="00845728" w:rsidRPr="00845728">
        <w:t xml:space="preserve">. </w:t>
      </w:r>
      <w:r w:rsidRPr="00845728">
        <w:t>Для администрации Буша события 11 сентября оказались удачей, они способствовали осуществлению ее планов по всем пяти направлениям</w:t>
      </w:r>
      <w:r w:rsidR="00845728" w:rsidRPr="00845728">
        <w:t xml:space="preserve">. </w:t>
      </w:r>
      <w:r w:rsidRPr="00845728">
        <w:t>Я не стремлюсь обвинить ее членов в тайном сговоре</w:t>
      </w:r>
      <w:r w:rsidR="00845728" w:rsidRPr="00845728">
        <w:t xml:space="preserve">. </w:t>
      </w:r>
      <w:r w:rsidRPr="00845728">
        <w:t>Я просто констатирую, что они постарались немедленно извлечь преимущества из сложившейся ситуации, чтобы продолжить осуществление намеченного внешнеполитического курса</w:t>
      </w:r>
      <w:r w:rsidR="00845728" w:rsidRPr="00845728">
        <w:t xml:space="preserve">. </w:t>
      </w:r>
      <w:r w:rsidRPr="00845728">
        <w:t>Именно администрация Буша несет ответственность за ослабление военного влияния США в мире</w:t>
      </w:r>
      <w:r w:rsidR="00845728" w:rsidRPr="00845728">
        <w:t xml:space="preserve">. </w:t>
      </w:r>
      <w:r w:rsidRPr="00845728">
        <w:t>Обернется ли это для страны крупными потерями, будет видно впоследствии</w:t>
      </w:r>
      <w:r w:rsidR="00845728" w:rsidRPr="00845728">
        <w:t xml:space="preserve">. </w:t>
      </w:r>
      <w:r w:rsidRPr="00845728">
        <w:t>Но уже ясно, что эта экспансия не является результатом тщательно продуманного и оправданного национальными интересами политического анализа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Во время вторжения в Ирак мы получили возможность найти применение накопившемуся вооружению</w:t>
      </w:r>
      <w:r w:rsidR="00845728" w:rsidRPr="00845728">
        <w:t xml:space="preserve">. </w:t>
      </w:r>
      <w:r w:rsidRPr="00845728">
        <w:t>Полагаю, что подобный шаг вряд ли усилит военное влияние Америки</w:t>
      </w:r>
      <w:r w:rsidR="00845728" w:rsidRPr="00845728">
        <w:t xml:space="preserve">. </w:t>
      </w:r>
      <w:r w:rsidRPr="00845728">
        <w:t>Скорее подорвет былую славу</w:t>
      </w:r>
      <w:r w:rsidR="0067302E" w:rsidRPr="00845728">
        <w:t>,</w:t>
      </w:r>
      <w:r w:rsidRPr="00845728">
        <w:t xml:space="preserve"> как в краткосрочном, так и в долгосрочном плане</w:t>
      </w:r>
      <w:r w:rsidR="00845728" w:rsidRPr="00845728">
        <w:t xml:space="preserve">. </w:t>
      </w:r>
      <w:r w:rsidRPr="00845728">
        <w:t>Представители американского внешнеполитического истеблишмента</w:t>
      </w:r>
      <w:r w:rsidR="00845728">
        <w:t xml:space="preserve"> (</w:t>
      </w:r>
      <w:r w:rsidRPr="00845728">
        <w:t>большинство из них занимали высокие должности еще в правительстве Рональда Рейгана и Джорджа Буша-старшего</w:t>
      </w:r>
      <w:r w:rsidR="00845728" w:rsidRPr="00845728">
        <w:t xml:space="preserve">) </w:t>
      </w:r>
      <w:r w:rsidRPr="00845728">
        <w:t>рассуждали очень просто</w:t>
      </w:r>
      <w:r w:rsidR="00845728" w:rsidRPr="00845728">
        <w:t xml:space="preserve">. </w:t>
      </w:r>
      <w:r w:rsidRPr="00845728">
        <w:t>Свержение режима Саддама Хусейна вооруженными силами США вернуло бы стране былой авторитет в мире, стало бы актом устрашения для трех основных групп государств, препятствующих восстановлению американской гегемонии</w:t>
      </w:r>
      <w:r w:rsidR="00845728" w:rsidRPr="00845728">
        <w:t xml:space="preserve">. </w:t>
      </w:r>
      <w:r w:rsidRPr="00845728">
        <w:t>Это прежде всего страны Западной Европы, претендующие на геополитическую автономию</w:t>
      </w:r>
      <w:r w:rsidR="00845728" w:rsidRPr="00845728">
        <w:t xml:space="preserve">; </w:t>
      </w:r>
      <w:r w:rsidRPr="00845728">
        <w:t>страны, представляющие потенциальную ядерную угрозу для США</w:t>
      </w:r>
      <w:r w:rsidR="00845728">
        <w:t xml:space="preserve"> (</w:t>
      </w:r>
      <w:r w:rsidRPr="00845728">
        <w:t>в особенности Северная Корея и Иран</w:t>
      </w:r>
      <w:r w:rsidR="00845728" w:rsidRPr="00845728">
        <w:t xml:space="preserve">); </w:t>
      </w:r>
      <w:r w:rsidRPr="00845728">
        <w:t>арабские государства, намеренно затягивающие решение палестино-израильского конфликта политическими средствами</w:t>
      </w:r>
      <w:r w:rsidR="00892EFA" w:rsidRPr="00845728">
        <w:rPr>
          <w:rStyle w:val="ad"/>
          <w:color w:val="000000"/>
        </w:rPr>
        <w:footnoteReference w:id="14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В самом деле, путь, который избрала администрация Буша в борьбе с антиамериканскими настроениями в мире, надо признать весьма оригинальным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Скоро все наши нынешние политические союзники и друзья станут нашими бывшими друзьями и союзниками</w:t>
      </w:r>
      <w:r w:rsidR="00845728" w:rsidRPr="00845728">
        <w:t xml:space="preserve">. </w:t>
      </w:r>
      <w:r w:rsidRPr="00845728">
        <w:t>Политические консультации используются этими господами для того только, чтобы проинформировать о своих планах, а потом задать вопрос</w:t>
      </w:r>
      <w:r w:rsidR="00845728" w:rsidRPr="00845728">
        <w:t xml:space="preserve">: </w:t>
      </w:r>
      <w:r w:rsidRPr="00845728">
        <w:t>Вы с нами или против нас</w:t>
      </w:r>
      <w:r w:rsidR="00845728" w:rsidRPr="00845728">
        <w:t xml:space="preserve">? </w:t>
      </w:r>
      <w:r w:rsidRPr="00845728">
        <w:t>Свои позиции в экономической сфере президент Джордж Буш и его советники характеризуют как оптимистические и считают необходимым проведение инерционной политики</w:t>
      </w:r>
      <w:r w:rsidR="00845728" w:rsidRPr="00845728">
        <w:t xml:space="preserve">. </w:t>
      </w:r>
      <w:r w:rsidRPr="00845728">
        <w:t>При этом они осуждают Билла Клинтона за значительный экономический рост в период его президентства</w:t>
      </w:r>
      <w:r w:rsidR="00845728" w:rsidRPr="00845728">
        <w:t xml:space="preserve">. </w:t>
      </w:r>
      <w:r w:rsidRPr="00845728">
        <w:t>Этим политикам кажется, что 11 сентября укрепило их позиции</w:t>
      </w:r>
      <w:r w:rsidR="00845728" w:rsidRPr="00845728">
        <w:t xml:space="preserve">. </w:t>
      </w:r>
      <w:r w:rsidRPr="00845728">
        <w:t>Они, конечно, заинтересованы в проведении экспертных оценок текущего состояния экономики, но в одном они остаются консервативными</w:t>
      </w:r>
      <w:r w:rsidR="00845728" w:rsidRPr="00845728">
        <w:t xml:space="preserve"> - </w:t>
      </w:r>
      <w:r w:rsidRPr="00845728">
        <w:t>в вопросах снижения налогового бремени и защите окружающей среды</w:t>
      </w:r>
      <w:r w:rsidR="00845728">
        <w:t xml:space="preserve"> (</w:t>
      </w:r>
      <w:r w:rsidRPr="00845728">
        <w:t>вернее, ее</w:t>
      </w:r>
      <w:r w:rsidR="00845728">
        <w:t xml:space="preserve"> "</w:t>
      </w:r>
      <w:r w:rsidRPr="00845728">
        <w:t>незащите</w:t>
      </w:r>
      <w:r w:rsidR="00845728">
        <w:t>"</w:t>
      </w:r>
      <w:r w:rsidR="00845728" w:rsidRPr="00845728">
        <w:t xml:space="preserve">). </w:t>
      </w:r>
      <w:r w:rsidRPr="00845728">
        <w:t>Бесспорно, налоговые сокращения делают невозможным осуществление любых мер при проведении</w:t>
      </w:r>
      <w:r w:rsidR="00845728">
        <w:t xml:space="preserve"> "</w:t>
      </w:r>
      <w:r w:rsidRPr="00845728">
        <w:t>нового курса</w:t>
      </w:r>
      <w:r w:rsidR="00845728">
        <w:t xml:space="preserve">", </w:t>
      </w:r>
      <w:r w:rsidRPr="00845728">
        <w:t>призванного вывести национальную экономику из состояния глубокой дефляции, в которую она стремительно катится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Руководство страны, несомненно, питает надежды на то, что с помощью агрессивного милитаризма можно нейтрализовать голоса тех избирателей, которые считают, что экономика США сегодня находится в тяжелом положении</w:t>
      </w:r>
      <w:r w:rsidR="00845728" w:rsidRPr="00845728">
        <w:t xml:space="preserve">. </w:t>
      </w:r>
      <w:r w:rsidRPr="00845728">
        <w:t>Эти представители американского истеблишмента считают необходимым открыть огонь по всей</w:t>
      </w:r>
      <w:r w:rsidR="00845728">
        <w:t xml:space="preserve"> "</w:t>
      </w:r>
      <w:r w:rsidRPr="00845728">
        <w:t>оси зла</w:t>
      </w:r>
      <w:r w:rsidR="00845728">
        <w:t xml:space="preserve">". </w:t>
      </w:r>
      <w:r w:rsidRPr="00845728">
        <w:t>По словам советника президента Карла Роува, такое политическое решение позволяет США оставаться на высоте в процессе принятия решений</w:t>
      </w:r>
      <w:r w:rsidR="00845728" w:rsidRPr="00845728">
        <w:t xml:space="preserve">. </w:t>
      </w:r>
      <w:r w:rsidRPr="00845728">
        <w:t>Для меня главными политическими вопросами современности являются следующие</w:t>
      </w:r>
      <w:r w:rsidR="00845728" w:rsidRPr="00845728">
        <w:t xml:space="preserve">: </w:t>
      </w:r>
      <w:r w:rsidRPr="00845728">
        <w:t>какой смысл вкладывается сегодня в понятие</w:t>
      </w:r>
      <w:r w:rsidR="00845728">
        <w:t xml:space="preserve"> "</w:t>
      </w:r>
      <w:r w:rsidRPr="00845728">
        <w:t>антисистемность</w:t>
      </w:r>
      <w:r w:rsidR="00845728">
        <w:t xml:space="preserve">" </w:t>
      </w:r>
      <w:r w:rsidRPr="00845728">
        <w:t>и какое будущее уготовано человечеству</w:t>
      </w:r>
      <w:r w:rsidR="00892EFA" w:rsidRPr="00845728">
        <w:rPr>
          <w:rStyle w:val="ad"/>
          <w:color w:val="000000"/>
        </w:rPr>
        <w:footnoteReference w:id="15"/>
      </w:r>
      <w:r w:rsidR="00845728" w:rsidRPr="00845728">
        <w:t>?</w:t>
      </w:r>
    </w:p>
    <w:p w:rsidR="00845728" w:rsidRDefault="0064745F" w:rsidP="00845728">
      <w:pPr>
        <w:widowControl w:val="0"/>
      </w:pPr>
      <w:r w:rsidRPr="00845728">
        <w:t>В первом десятилетии XXI в</w:t>
      </w:r>
      <w:r w:rsidR="00845728" w:rsidRPr="00845728">
        <w:t xml:space="preserve">. </w:t>
      </w:r>
      <w:r w:rsidRPr="00845728">
        <w:t>и, вероятно, в течение нескольких последующих, мир ожидают три размежевания геополитических сил, которые взаимодействуют друг с другом, но имеют разную динамику</w:t>
      </w:r>
      <w:r w:rsidR="00845728" w:rsidRPr="00845728">
        <w:t xml:space="preserve">. </w:t>
      </w:r>
      <w:r w:rsidRPr="00845728">
        <w:t>Не все аналитики современной мировой ситуации отчетливо различают эти три направления размежевания</w:t>
      </w:r>
      <w:r w:rsidR="00845728" w:rsidRPr="00845728">
        <w:t xml:space="preserve">. </w:t>
      </w:r>
      <w:r w:rsidRPr="00845728">
        <w:t>Во-первых, это борьба между странами</w:t>
      </w:r>
      <w:r w:rsidR="00845728" w:rsidRPr="00845728">
        <w:t xml:space="preserve"> - </w:t>
      </w:r>
      <w:r w:rsidRPr="00845728">
        <w:t>членами так называемой Триады</w:t>
      </w:r>
      <w:r w:rsidR="00845728" w:rsidRPr="00845728">
        <w:t xml:space="preserve"> - </w:t>
      </w:r>
      <w:r w:rsidRPr="00845728">
        <w:t>Соединенными Штатами Америки, странами Европейского союза и Японией,</w:t>
      </w:r>
      <w:r w:rsidR="00845728" w:rsidRPr="00845728">
        <w:t xml:space="preserve"> - </w:t>
      </w:r>
      <w:r w:rsidRPr="00845728">
        <w:t>каждая из которых в ближайшие десятилетия будет стремиться занять лидирующее положение в процессе накопления капитала</w:t>
      </w:r>
      <w:r w:rsidR="00845728" w:rsidRPr="00845728">
        <w:t xml:space="preserve">. </w:t>
      </w:r>
      <w:r w:rsidRPr="00845728">
        <w:t>Во-вторых, борьба между Севером и Югом, или между ядром стран, составляющих</w:t>
      </w:r>
      <w:r w:rsidR="00845728">
        <w:t xml:space="preserve"> "</w:t>
      </w:r>
      <w:r w:rsidRPr="00845728">
        <w:t>золотой миллиард</w:t>
      </w:r>
      <w:r w:rsidR="00845728">
        <w:t xml:space="preserve">" </w:t>
      </w:r>
      <w:r w:rsidRPr="00845728">
        <w:t>и другими зонами мироэкономики, создающая условия для продолжения поляризации</w:t>
      </w:r>
      <w:r w:rsidR="00845728" w:rsidRPr="00845728">
        <w:t xml:space="preserve"> - </w:t>
      </w:r>
      <w:r w:rsidRPr="00845728">
        <w:t>экономической, социальной, демографической</w:t>
      </w:r>
      <w:r w:rsidR="00845728" w:rsidRPr="00845728">
        <w:t xml:space="preserve"> - </w:t>
      </w:r>
      <w:r w:rsidRPr="00845728">
        <w:t>миросистемы</w:t>
      </w:r>
      <w:r w:rsidR="00845728" w:rsidRPr="00845728">
        <w:t xml:space="preserve">. </w:t>
      </w:r>
      <w:r w:rsidRPr="00845728">
        <w:t>В-третьих, борьба между духом Давоса и духом Порту-Алегре по вопросу о сущности миросистемы, которую мы все вместе намереваемся строить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Первые два конфликта географически локализованы и связаны с межгосударственными отношениями, хотя и не обязательно</w:t>
      </w:r>
      <w:r w:rsidR="00845728" w:rsidRPr="00845728">
        <w:t xml:space="preserve">. </w:t>
      </w:r>
      <w:r w:rsidRPr="00845728">
        <w:t>Третий конфликт</w:t>
      </w:r>
      <w:r w:rsidR="00845728" w:rsidRPr="00845728">
        <w:t xml:space="preserve"> - </w:t>
      </w:r>
      <w:r w:rsidRPr="00845728">
        <w:t>не межгосударственный</w:t>
      </w:r>
      <w:r w:rsidR="00845728" w:rsidRPr="00845728">
        <w:t xml:space="preserve">. </w:t>
      </w:r>
      <w:r w:rsidRPr="00845728">
        <w:t>Это конфликт между группами</w:t>
      </w:r>
      <w:r w:rsidR="00845728">
        <w:t xml:space="preserve"> (</w:t>
      </w:r>
      <w:r w:rsidRPr="00845728">
        <w:t>движениями</w:t>
      </w:r>
      <w:r w:rsidR="00845728" w:rsidRPr="00845728">
        <w:t xml:space="preserve">) </w:t>
      </w:r>
      <w:r w:rsidRPr="00845728">
        <w:t>стратами, который пронизывает весь мир</w:t>
      </w:r>
      <w:r w:rsidR="00845728" w:rsidRPr="00845728">
        <w:t xml:space="preserve">. </w:t>
      </w:r>
      <w:r w:rsidRPr="00845728">
        <w:t>Чтобы дать оценку будущего мира, необходимо рассмотреть каждый из трех конфликтов и обстоятельно объяснить происходящие процессы, вероятное их развитие в последующие 25-50 лет и проследить их взаимодействие</w:t>
      </w:r>
      <w:r w:rsidR="00D52C42" w:rsidRPr="00845728">
        <w:rPr>
          <w:rStyle w:val="ad"/>
          <w:color w:val="000000"/>
        </w:rPr>
        <w:footnoteReference w:id="16"/>
      </w:r>
      <w:r w:rsidR="00845728" w:rsidRPr="00845728">
        <w:t>.</w:t>
      </w:r>
    </w:p>
    <w:p w:rsidR="00845728" w:rsidRDefault="00845728" w:rsidP="00845728">
      <w:pPr>
        <w:widowControl w:val="0"/>
      </w:pPr>
      <w:bookmarkStart w:id="12" w:name="_Toc259477795"/>
    </w:p>
    <w:p w:rsidR="00845728" w:rsidRDefault="00845728" w:rsidP="00845728">
      <w:pPr>
        <w:pStyle w:val="2"/>
      </w:pPr>
      <w:bookmarkStart w:id="13" w:name="_Toc268012094"/>
      <w:r>
        <w:t xml:space="preserve">2.2 </w:t>
      </w:r>
      <w:r w:rsidR="00D52C42" w:rsidRPr="00845728">
        <w:t>Развитие экономики стран США, Западной Европы и Японии</w:t>
      </w:r>
      <w:bookmarkEnd w:id="12"/>
      <w:bookmarkEnd w:id="13"/>
    </w:p>
    <w:p w:rsidR="00845728" w:rsidRDefault="00845728" w:rsidP="00845728">
      <w:pPr>
        <w:widowControl w:val="0"/>
      </w:pPr>
    </w:p>
    <w:p w:rsidR="00845728" w:rsidRDefault="0064745F" w:rsidP="00845728">
      <w:pPr>
        <w:widowControl w:val="0"/>
      </w:pPr>
      <w:r w:rsidRPr="00845728">
        <w:t>Концепция Триады получила распространение в 1970-е гг</w:t>
      </w:r>
      <w:r w:rsidR="00845728" w:rsidRPr="00845728">
        <w:t xml:space="preserve">. </w:t>
      </w:r>
      <w:r w:rsidRPr="00845728">
        <w:t>Это факт был институционально оформлен созданием Трехсторонней комиссии</w:t>
      </w:r>
      <w:r w:rsidR="00845728" w:rsidRPr="00845728">
        <w:t xml:space="preserve">. </w:t>
      </w:r>
      <w:r w:rsidRPr="00845728">
        <w:t>Сама комиссия</w:t>
      </w:r>
      <w:r w:rsidR="00845728">
        <w:t xml:space="preserve"> (</w:t>
      </w:r>
      <w:r w:rsidRPr="00845728">
        <w:t>ее полномочия</w:t>
      </w:r>
      <w:r w:rsidR="00845728" w:rsidRPr="00845728">
        <w:t xml:space="preserve">) </w:t>
      </w:r>
      <w:r w:rsidRPr="00845728">
        <w:t>явилась следствием действия двух экономических факторов</w:t>
      </w:r>
      <w:r w:rsidR="00845728" w:rsidRPr="00845728">
        <w:t xml:space="preserve">: </w:t>
      </w:r>
      <w:r w:rsidRPr="00845728">
        <w:t>ускоренного развития экономик стран Западной Европы и Японии, происходившего при поддержке США и позволившего им в 1960-е гг</w:t>
      </w:r>
      <w:r w:rsidR="00845728" w:rsidRPr="00845728">
        <w:t>.</w:t>
      </w:r>
      <w:r w:rsidR="00845728">
        <w:t xml:space="preserve"> "</w:t>
      </w:r>
      <w:r w:rsidRPr="00845728">
        <w:t>догнать</w:t>
      </w:r>
      <w:r w:rsidR="00845728">
        <w:t xml:space="preserve">" </w:t>
      </w:r>
      <w:r w:rsidRPr="00845728">
        <w:t>Соединенные Штаты по уровню экономического развития</w:t>
      </w:r>
      <w:r w:rsidR="00845728" w:rsidRPr="00845728">
        <w:t xml:space="preserve">; </w:t>
      </w:r>
      <w:r w:rsidRPr="00845728">
        <w:t>и экономических кризисов в мироэкономике 1970-х, связанных с резким повышением цен на нефть в результате политики ОПЕК</w:t>
      </w:r>
      <w:r w:rsidR="00845728">
        <w:t xml:space="preserve"> (</w:t>
      </w:r>
      <w:r w:rsidRPr="00845728">
        <w:t>но не вызванных им</w:t>
      </w:r>
      <w:r w:rsidR="00845728" w:rsidRPr="00845728">
        <w:t xml:space="preserve">). </w:t>
      </w:r>
      <w:r w:rsidRPr="00845728">
        <w:t>Во-первых, новая экономическая реальность подразумевала, что к странам Западной Европы и Японии больше нельзя относиться столь высокомерно, как это делали США</w:t>
      </w:r>
      <w:r w:rsidR="00845728" w:rsidRPr="00845728">
        <w:t xml:space="preserve">. </w:t>
      </w:r>
      <w:r w:rsidRPr="00845728">
        <w:t>Они более не были экономически зависимы от американского правительства</w:t>
      </w:r>
      <w:r w:rsidR="00845728" w:rsidRPr="00845728">
        <w:t xml:space="preserve">. </w:t>
      </w:r>
      <w:r w:rsidRPr="00845728">
        <w:t>Когда отставание в развитии экономики союзников США во Второй мировой войне от их гегемона стало стремительно сокращаться, они перестали ориентироваться на Америку в принятии политических и финансовых решений</w:t>
      </w:r>
      <w:r w:rsidR="00845728" w:rsidRPr="00845728">
        <w:t xml:space="preserve">. </w:t>
      </w:r>
      <w:r w:rsidRPr="00845728">
        <w:t>Во-вторых, экономическая действительность подразумевала сокращение норм прибыли во всей мироэкономике, результатом чего явилось обострение конкурентной борьбы между членами Триады</w:t>
      </w:r>
      <w:r w:rsidR="00845728" w:rsidRPr="00845728">
        <w:t xml:space="preserve">: </w:t>
      </w:r>
      <w:r w:rsidRPr="00845728">
        <w:t>каждый искал способы минимизации своих потерь</w:t>
      </w:r>
      <w:r w:rsidR="00845728">
        <w:t xml:space="preserve"> (</w:t>
      </w:r>
      <w:r w:rsidRPr="00845728">
        <w:t>непременно за счет других</w:t>
      </w:r>
      <w:r w:rsidR="00845728" w:rsidRPr="00845728">
        <w:t xml:space="preserve">) </w:t>
      </w:r>
      <w:r w:rsidR="00892EFA" w:rsidRPr="00845728">
        <w:rPr>
          <w:rStyle w:val="ad"/>
          <w:color w:val="000000"/>
        </w:rPr>
        <w:footnoteReference w:id="17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Трехсторонняя комиссия была политической попыткой ослабить напряжение, возникающее в отношениях между партнерами по Триаде</w:t>
      </w:r>
      <w:r w:rsidR="00845728" w:rsidRPr="00845728">
        <w:t xml:space="preserve">. </w:t>
      </w:r>
      <w:r w:rsidRPr="00845728">
        <w:t>Был достигнут в лучшем случае частичный успех</w:t>
      </w:r>
      <w:r w:rsidR="00845728" w:rsidRPr="00845728">
        <w:t xml:space="preserve">. </w:t>
      </w:r>
      <w:r w:rsidRPr="00845728">
        <w:t>Ничто не могло помешать США делать то, что подобает делать сверхдержаве</w:t>
      </w:r>
      <w:r w:rsidR="00845728" w:rsidRPr="00845728">
        <w:t xml:space="preserve">: </w:t>
      </w:r>
      <w:r w:rsidRPr="00845728">
        <w:t>навязывать свою волю, исходя из долгосрочных интересов американского глобального проекта</w:t>
      </w:r>
      <w:r w:rsidR="00845728" w:rsidRPr="00845728">
        <w:t xml:space="preserve">. </w:t>
      </w:r>
      <w:r w:rsidRPr="00845728">
        <w:t>К этому располагала и ситуация, сложившаяся на геополитической арене</w:t>
      </w:r>
      <w:r w:rsidR="00845728" w:rsidRPr="00845728">
        <w:t xml:space="preserve">. </w:t>
      </w:r>
      <w:r w:rsidRPr="00845728">
        <w:t>Мировая экономика переживала эпоху невероятной экспансии, уровень жизни стремительно повышался, улучшалось качество здравоохранения и образования, процветали искусство и наука</w:t>
      </w:r>
      <w:r w:rsidR="00845728" w:rsidRPr="00845728">
        <w:t xml:space="preserve">. </w:t>
      </w:r>
      <w:r w:rsidRPr="00845728">
        <w:t>Позднее этот период</w:t>
      </w:r>
      <w:r w:rsidR="00845728">
        <w:t xml:space="preserve"> (</w:t>
      </w:r>
      <w:r w:rsidRPr="00845728">
        <w:t xml:space="preserve">с 1940-1945 до 1967-1973 </w:t>
      </w:r>
      <w:r w:rsidR="00845728">
        <w:t>гг.)</w:t>
      </w:r>
      <w:r w:rsidR="00845728" w:rsidRPr="00845728">
        <w:t xml:space="preserve"> </w:t>
      </w:r>
      <w:r w:rsidRPr="00845728">
        <w:t>назовут trente glorieuses</w:t>
      </w:r>
      <w:r w:rsidR="00845728" w:rsidRPr="00845728">
        <w:t xml:space="preserve"> - </w:t>
      </w:r>
      <w:r w:rsidRPr="00845728">
        <w:t>славное тридцатилетие</w:t>
      </w:r>
      <w:r w:rsidR="00892EFA" w:rsidRPr="00845728">
        <w:rPr>
          <w:rStyle w:val="ad"/>
          <w:color w:val="000000"/>
        </w:rPr>
        <w:footnoteReference w:id="18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Гармония, царившая в мире, была слишком хороша, чтобы длиться долго</w:t>
      </w:r>
      <w:r w:rsidR="00845728" w:rsidRPr="00845728">
        <w:t xml:space="preserve">. </w:t>
      </w:r>
      <w:r w:rsidRPr="00845728">
        <w:t>Данный период известен как А-фаза в теории циклов Кондратьева</w:t>
      </w:r>
      <w:r w:rsidR="00845728" w:rsidRPr="00845728">
        <w:t xml:space="preserve">. </w:t>
      </w:r>
      <w:r w:rsidRPr="00845728">
        <w:t>Это была эпоха расцвета мирового хозяйства, действительно самая яркая в истории экономических изменений при капитализме</w:t>
      </w:r>
      <w:r w:rsidR="00845728" w:rsidRPr="00845728">
        <w:t xml:space="preserve">; </w:t>
      </w:r>
      <w:r w:rsidRPr="00845728">
        <w:t>она иллюстрировала девиз</w:t>
      </w:r>
      <w:r w:rsidR="00845728">
        <w:t xml:space="preserve"> "</w:t>
      </w:r>
      <w:r w:rsidRPr="00845728">
        <w:t>Повышающий поток поднимает все суда</w:t>
      </w:r>
      <w:r w:rsidR="00845728">
        <w:t xml:space="preserve">". </w:t>
      </w:r>
      <w:r w:rsidRPr="00845728">
        <w:t>Однако следующие 30 лет стали периодом экономического застоя</w:t>
      </w:r>
      <w:r w:rsidR="00845728">
        <w:t xml:space="preserve"> (</w:t>
      </w:r>
      <w:r w:rsidRPr="00845728">
        <w:t>В-фазы, по Кондратьеву</w:t>
      </w:r>
      <w:r w:rsidR="00845728" w:rsidRPr="00845728">
        <w:t>),</w:t>
      </w:r>
      <w:r w:rsidRPr="00845728">
        <w:t xml:space="preserve"> когда происходило перемещение инвестиций из сферы производства в банковско-финансовый сектор</w:t>
      </w:r>
      <w:r w:rsidR="00845728" w:rsidRPr="00845728">
        <w:t xml:space="preserve">. </w:t>
      </w:r>
      <w:r w:rsidRPr="00845728">
        <w:t>Прибыль, полученная в результате производственного процесса, была ниже, чем в предыдущей А-фазе</w:t>
      </w:r>
      <w:r w:rsidR="00845728" w:rsidRPr="00845728">
        <w:t xml:space="preserve">; </w:t>
      </w:r>
      <w:r w:rsidRPr="00845728">
        <w:t>происходило отраслевое перераспределение в промышленном секторе экономики</w:t>
      </w:r>
      <w:r w:rsidR="00845728" w:rsidRPr="00845728">
        <w:t xml:space="preserve">; </w:t>
      </w:r>
      <w:r w:rsidRPr="00845728">
        <w:t>спекулятивная деятельность превратилась в источник прибыли, что не могло не повлиять на рост безработицы в мире и ускорение экономической поляризации</w:t>
      </w:r>
      <w:r w:rsidR="00845728" w:rsidRPr="00845728">
        <w:t xml:space="preserve">. </w:t>
      </w:r>
      <w:r w:rsidRPr="00845728">
        <w:t>К 1970-м гг</w:t>
      </w:r>
      <w:r w:rsidR="00845728" w:rsidRPr="00845728">
        <w:t xml:space="preserve">. </w:t>
      </w:r>
      <w:r w:rsidRPr="00845728">
        <w:t>развитие мироэкономики достигло таких масштабов, что в ведущих отраслях работало слишком много производителей</w:t>
      </w:r>
      <w:r w:rsidR="00845728">
        <w:t xml:space="preserve"> (</w:t>
      </w:r>
      <w:r w:rsidRPr="00845728">
        <w:t>в результате изменения экономической структуры стран Западной Европы и Юго-Восточной Азии</w:t>
      </w:r>
      <w:r w:rsidR="00845728" w:rsidRPr="00845728">
        <w:t>),</w:t>
      </w:r>
      <w:r w:rsidRPr="00845728">
        <w:t xml:space="preserve"> что привело к резкому снижению норм прибыли в самых доходных секторах производства</w:t>
      </w:r>
      <w:r w:rsidR="00845728" w:rsidRPr="00845728">
        <w:t xml:space="preserve">. </w:t>
      </w:r>
      <w:r w:rsidRPr="00845728">
        <w:t>Это, в свою очередь, не могло не отразиться на падении уровня безработицы в мире и ускорило процесс поляризации в мировом хозяйстве, затронув при этом</w:t>
      </w:r>
      <w:r w:rsidR="00845728">
        <w:t xml:space="preserve"> (</w:t>
      </w:r>
      <w:r w:rsidRPr="00845728">
        <w:t>что естественно</w:t>
      </w:r>
      <w:r w:rsidR="00845728" w:rsidRPr="00845728">
        <w:t xml:space="preserve">) </w:t>
      </w:r>
      <w:r w:rsidRPr="00845728">
        <w:t>и национальные экономики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Такая проблема характерна для капиталистической экономики в целом, и ее последствия были предсказуемы</w:t>
      </w:r>
      <w:r w:rsidR="00845728" w:rsidRPr="00845728">
        <w:t xml:space="preserve">: </w:t>
      </w:r>
      <w:r w:rsidRPr="00845728">
        <w:t>перемещение производства многих отраслей в страны полупериферии с более низким уровнем заработной платы</w:t>
      </w:r>
      <w:r w:rsidR="00845728" w:rsidRPr="00845728">
        <w:t xml:space="preserve">; </w:t>
      </w:r>
      <w:r w:rsidRPr="00845728">
        <w:t>повышение уровня безработицы во всем мире, приведшее к снижению реальной заработной платы и налоговых поступлений</w:t>
      </w:r>
      <w:r w:rsidR="00845728" w:rsidRPr="00845728">
        <w:t xml:space="preserve">; </w:t>
      </w:r>
      <w:r w:rsidRPr="00845728">
        <w:t>конкуренция по поводу</w:t>
      </w:r>
      <w:r w:rsidR="00845728">
        <w:t xml:space="preserve"> "</w:t>
      </w:r>
      <w:r w:rsidRPr="00845728">
        <w:t>экспорта</w:t>
      </w:r>
      <w:r w:rsidR="00845728">
        <w:t xml:space="preserve">" </w:t>
      </w:r>
      <w:r w:rsidRPr="00845728">
        <w:t>безработицы между США и Западной Европой, с одной стороны, Японией и Юго-Восточной Азией</w:t>
      </w:r>
      <w:r w:rsidR="00845728" w:rsidRPr="00845728">
        <w:t xml:space="preserve"> - </w:t>
      </w:r>
      <w:r w:rsidRPr="00845728">
        <w:t>с другой</w:t>
      </w:r>
      <w:r w:rsidR="00845728" w:rsidRPr="00845728">
        <w:t xml:space="preserve">; </w:t>
      </w:r>
      <w:r w:rsidRPr="00845728">
        <w:t>перемещение инвестиций из сферы производства в сектор финансовых спекуляций и резкий рост государственного долга</w:t>
      </w:r>
      <w:r w:rsidR="00845728" w:rsidRPr="00845728">
        <w:t xml:space="preserve">. </w:t>
      </w:r>
      <w:r w:rsidRPr="00845728">
        <w:t>В этот период три главных региона размещения накопленного капитала стали ареной конкурентной борьбы, которая усиливалась за счет</w:t>
      </w:r>
      <w:r w:rsidR="00845728">
        <w:t xml:space="preserve"> "</w:t>
      </w:r>
      <w:r w:rsidRPr="00845728">
        <w:t>экспорта безработицы</w:t>
      </w:r>
      <w:r w:rsidR="00845728">
        <w:t xml:space="preserve">" </w:t>
      </w:r>
      <w:r w:rsidRPr="00845728">
        <w:t>из одной страны в другую</w:t>
      </w:r>
      <w:r w:rsidR="00845728" w:rsidRPr="00845728">
        <w:t xml:space="preserve">. </w:t>
      </w:r>
      <w:r w:rsidRPr="00845728">
        <w:t>Сложилась ситуация, при которой никто из них не мог преуспеть одновременно и в одинаковой степени</w:t>
      </w:r>
      <w:r w:rsidR="00845728" w:rsidRPr="00845728">
        <w:t xml:space="preserve">. </w:t>
      </w:r>
      <w:r w:rsidRPr="00845728">
        <w:t>В результате Европа сделала рывок и вырвалась вперед в 1970-е гг</w:t>
      </w:r>
      <w:r w:rsidR="00845728">
        <w:t>.,</w:t>
      </w:r>
      <w:r w:rsidRPr="00845728">
        <w:t xml:space="preserve"> Япония, соответственно, в 1980-е, а США в 1990-е</w:t>
      </w:r>
      <w:r w:rsidR="00845728" w:rsidRPr="00845728">
        <w:t xml:space="preserve">. </w:t>
      </w:r>
      <w:r w:rsidRPr="00845728">
        <w:t>При этом уровень жизни ни в одном из этих регионов существенно не снизился, в отличие от других частей миросистемы</w:t>
      </w:r>
      <w:r w:rsidR="00845728" w:rsidRPr="00845728">
        <w:t xml:space="preserve">. </w:t>
      </w:r>
      <w:r w:rsidRPr="00845728">
        <w:t>Однако различия между членами Триады оставались, и значительные, на протяжении всего этого времени</w:t>
      </w:r>
      <w:r w:rsidR="007616A6" w:rsidRPr="00845728">
        <w:rPr>
          <w:rStyle w:val="ad"/>
          <w:color w:val="000000"/>
        </w:rPr>
        <w:footnoteReference w:id="19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Конечно, все эти три региона мира в какой-то исторический период времени были относительно равновелики</w:t>
      </w:r>
      <w:r w:rsidR="00845728" w:rsidRPr="00845728">
        <w:t xml:space="preserve">. </w:t>
      </w:r>
      <w:r w:rsidRPr="00845728">
        <w:t>Они все обладают высоким техническим потенциалом</w:t>
      </w:r>
      <w:r w:rsidR="00845728">
        <w:t xml:space="preserve"> (</w:t>
      </w:r>
      <w:r w:rsidRPr="00845728">
        <w:t>так называемым человеческим капиталом</w:t>
      </w:r>
      <w:r w:rsidR="00845728" w:rsidRPr="00845728">
        <w:t xml:space="preserve">) </w:t>
      </w:r>
      <w:r w:rsidRPr="00845728">
        <w:t>для того, чтобы участвовать в производственной деятельности в тех сферах, где на текущий момент можно извлечь максимальную прибыль</w:t>
      </w:r>
      <w:r w:rsidR="00845728" w:rsidRPr="00845728">
        <w:t xml:space="preserve">. </w:t>
      </w:r>
      <w:r w:rsidRPr="00845728">
        <w:t>Они также владеют широкой сетью рынков, гарантирующих им возможность осуществлять сделки по покупке и продаже на мировом рынке</w:t>
      </w:r>
      <w:r w:rsidR="00845728" w:rsidRPr="00845728">
        <w:t xml:space="preserve">. </w:t>
      </w:r>
      <w:r w:rsidRPr="00845728">
        <w:t>Их все отличает стремление обеспечить преимущество, продвигая соответствующие научно-исследовательские проекты и создавая в этих целях научные сообщества</w:t>
      </w:r>
      <w:r w:rsidR="00845728" w:rsidRPr="00845728">
        <w:t xml:space="preserve">. </w:t>
      </w:r>
      <w:r w:rsidRPr="00845728">
        <w:t>Я не имею в виду, что их ресурсы являются абсолютно идентичными, но я действительно считаю, что любые различия, которые могут быть найдены, нельзя рассматривать как непреодолимые в относительно короткий период времени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Предположим, длинная В-фаза закончится</w:t>
      </w:r>
      <w:r w:rsidR="00845728" w:rsidRPr="00845728">
        <w:t xml:space="preserve">. </w:t>
      </w:r>
      <w:r w:rsidRPr="00845728">
        <w:t>Что тогда станет определяющим, какая из этих трех сил одержит верх в борьбе за то, чтобы оказаться основным носителем и местоположением накоплений в последующие тридцать лет</w:t>
      </w:r>
      <w:r w:rsidR="00845728" w:rsidRPr="00845728">
        <w:t xml:space="preserve">? </w:t>
      </w:r>
      <w:r w:rsidRPr="00845728">
        <w:t>Я не думаю, что мы найдем ответ в такой</w:t>
      </w:r>
      <w:r w:rsidR="00845728">
        <w:t xml:space="preserve"> "</w:t>
      </w:r>
      <w:r w:rsidRPr="00845728">
        <w:t>неуловимой</w:t>
      </w:r>
      <w:r w:rsidR="00845728">
        <w:t xml:space="preserve">" </w:t>
      </w:r>
      <w:r w:rsidRPr="00845728">
        <w:t>категории, как производственная эффективность, столь почитаемая учеными мужами</w:t>
      </w:r>
      <w:r w:rsidR="00845728" w:rsidRPr="00845728">
        <w:t xml:space="preserve">. </w:t>
      </w:r>
      <w:r w:rsidRPr="00845728">
        <w:t>Преимущество производительности</w:t>
      </w:r>
      <w:r w:rsidR="00845728">
        <w:t xml:space="preserve"> (</w:t>
      </w:r>
      <w:r w:rsidRPr="00845728">
        <w:t>даже если оно измерено точно, что очень трудно сделать</w:t>
      </w:r>
      <w:r w:rsidR="00845728" w:rsidRPr="00845728">
        <w:t xml:space="preserve">) - </w:t>
      </w:r>
      <w:r w:rsidRPr="00845728">
        <w:t>проходящее явление</w:t>
      </w:r>
      <w:r w:rsidR="00845728" w:rsidRPr="00845728">
        <w:t xml:space="preserve">. </w:t>
      </w:r>
      <w:r w:rsidRPr="00845728">
        <w:t>Но в то же время мне не кажется, что ответ надо искать в предпринимательской культуре</w:t>
      </w:r>
      <w:r w:rsidR="00845728" w:rsidRPr="00845728">
        <w:t xml:space="preserve"> - </w:t>
      </w:r>
      <w:r w:rsidRPr="00845728">
        <w:t>полагаю, для капиталистов стимул к накоплению является магической силой, способной преодолеть любые препятствия, включая и такое понятие, как культура</w:t>
      </w:r>
      <w:r w:rsidR="00845728" w:rsidRPr="00845728">
        <w:t xml:space="preserve">. </w:t>
      </w:r>
      <w:r w:rsidRPr="00845728">
        <w:t>И, наконец, не считаю, что профсоюзы представляют собой такую уж значимую силу</w:t>
      </w:r>
      <w:r w:rsidR="00845728" w:rsidRPr="00845728">
        <w:t xml:space="preserve">. </w:t>
      </w:r>
      <w:r w:rsidRPr="00845728">
        <w:t>Не думаю, что они оказывают сколько-нибудь существенное влияние на стоимость рабочей силы, занятой в производственном процессе</w:t>
      </w:r>
      <w:r w:rsidR="00845728" w:rsidRPr="00845728">
        <w:t xml:space="preserve">. </w:t>
      </w:r>
      <w:r w:rsidRPr="00845728">
        <w:t>В этом отношении не вижу различий между тремя регионами</w:t>
      </w:r>
      <w:r w:rsidR="007616A6" w:rsidRPr="00845728">
        <w:rPr>
          <w:rStyle w:val="ad"/>
          <w:color w:val="000000"/>
        </w:rPr>
        <w:footnoteReference w:id="20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Чем же тогда отличаются друг от друга члены Триады в их конкурентной борьбе</w:t>
      </w:r>
      <w:r w:rsidR="00845728" w:rsidRPr="00845728">
        <w:t xml:space="preserve">? </w:t>
      </w:r>
      <w:r w:rsidRPr="00845728">
        <w:t>На мой взгляд, между ними есть два принципиальных отличия</w:t>
      </w:r>
      <w:r w:rsidR="00845728" w:rsidRPr="00845728">
        <w:t xml:space="preserve">. </w:t>
      </w:r>
      <w:r w:rsidRPr="00845728">
        <w:t>Во-первых, наличие у государств представлений о приоритетности проведения научных исследований и, соответственно, о размерах инвестиций в инновационное развитие</w:t>
      </w:r>
      <w:r w:rsidR="00845728" w:rsidRPr="00845728">
        <w:t xml:space="preserve">. </w:t>
      </w:r>
      <w:r w:rsidRPr="00845728">
        <w:t>Во-вторых, способность верхних страт</w:t>
      </w:r>
      <w:r w:rsidR="00845728">
        <w:t xml:space="preserve"> (</w:t>
      </w:r>
      <w:r w:rsidRPr="00845728">
        <w:t>в широком смысле</w:t>
      </w:r>
      <w:r w:rsidR="00845728" w:rsidRPr="00845728">
        <w:t xml:space="preserve">) </w:t>
      </w:r>
      <w:r w:rsidRPr="00845728">
        <w:t>распоряжаться доступом к потребляемому богатству</w:t>
      </w:r>
      <w:r w:rsidR="00845728" w:rsidRPr="00845728">
        <w:t xml:space="preserve">. </w:t>
      </w:r>
      <w:r w:rsidRPr="00845728">
        <w:t>Межрегиональное отличие не должно основываться на изменениях ежегодных экономических индексов</w:t>
      </w:r>
      <w:r w:rsidR="00845728" w:rsidRPr="00845728">
        <w:t xml:space="preserve">. </w:t>
      </w:r>
      <w:r w:rsidRPr="00845728">
        <w:t>Они составляют ту скрытую, среднесрочную, политико-культурную реальность, которая отражает происходящее в производственном и финансовом секторах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США позиционируют себя как единственную сверхдержаву миросистемы в XXI в</w:t>
      </w:r>
      <w:r w:rsidR="00845728" w:rsidRPr="00845728">
        <w:t xml:space="preserve">. </w:t>
      </w:r>
      <w:r w:rsidRPr="00845728">
        <w:t>В основе такого представления о себе лежит</w:t>
      </w:r>
      <w:r w:rsidR="001D01FE" w:rsidRPr="00845728">
        <w:t>,</w:t>
      </w:r>
      <w:r w:rsidRPr="00845728">
        <w:t xml:space="preserve"> прежде всего</w:t>
      </w:r>
      <w:r w:rsidR="001D01FE" w:rsidRPr="00845728">
        <w:t>,</w:t>
      </w:r>
      <w:r w:rsidRPr="00845728">
        <w:t xml:space="preserve"> подавляющая военная сила, далеко превосходящая военный потенциал не только отдельно взятого государства, но и нескольких вместе взятых</w:t>
      </w:r>
      <w:r w:rsidR="00845728" w:rsidRPr="00845728">
        <w:t xml:space="preserve">. </w:t>
      </w:r>
      <w:r w:rsidRPr="00845728">
        <w:t>Полагаю, что за этой маской на самом деле скрывается неизбежное снижение реального политического влияния Америки в миросистеме</w:t>
      </w:r>
      <w:r w:rsidR="00845728" w:rsidRPr="00845728">
        <w:t xml:space="preserve">. </w:t>
      </w:r>
      <w:r w:rsidRPr="00845728">
        <w:t>Что думают граждане и, прежде всего, политическая элита Соединенных Штатов о сформулированных правительством приоритетах в экономической сфере</w:t>
      </w:r>
      <w:r w:rsidR="00845728" w:rsidRPr="00845728">
        <w:t xml:space="preserve">? </w:t>
      </w:r>
      <w:r w:rsidRPr="00845728">
        <w:t>В частности, это касается влияния в таких областях экономики, как потребительский рынок, налоговая политика и система управления</w:t>
      </w:r>
      <w:r w:rsidR="007616A6" w:rsidRPr="00845728">
        <w:rPr>
          <w:rStyle w:val="ad"/>
          <w:color w:val="000000"/>
        </w:rPr>
        <w:footnoteReference w:id="21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Супердержава, чьей единственной целью является поддержание своего военного превосходства в мире, вынуждена сосредоточиться на наращивании инвестиций в производство и совершенствование военного вооружения</w:t>
      </w:r>
      <w:r w:rsidR="00845728" w:rsidRPr="00845728">
        <w:t xml:space="preserve">. </w:t>
      </w:r>
      <w:r w:rsidRPr="00845728">
        <w:t>С точки зрения долгосрочного экономического развития сфера военного вооружения</w:t>
      </w:r>
      <w:r w:rsidR="00845728" w:rsidRPr="00845728">
        <w:t xml:space="preserve"> - </w:t>
      </w:r>
      <w:r w:rsidRPr="00845728">
        <w:t>это не основная траектория развития</w:t>
      </w:r>
      <w:r w:rsidR="00845728" w:rsidRPr="00845728">
        <w:t xml:space="preserve">. </w:t>
      </w:r>
      <w:r w:rsidRPr="00845728">
        <w:t>В целях поддержания своей военной мощи США чинят препятствия в этой области всем другим участникам мирового процесса</w:t>
      </w:r>
      <w:r w:rsidR="00845728" w:rsidRPr="00845728">
        <w:t xml:space="preserve">. </w:t>
      </w:r>
      <w:r w:rsidRPr="00845728">
        <w:t>В частности, имеется в виду развитие технологий производства ударного вида вооружений</w:t>
      </w:r>
      <w:r w:rsidR="00845728" w:rsidRPr="00845728">
        <w:t xml:space="preserve">. </w:t>
      </w:r>
      <w:r w:rsidRPr="00845728">
        <w:t>Не в последнюю очередь подобного рода политика применяется к странам Западной Европы и Японии</w:t>
      </w:r>
      <w:r w:rsidR="00845728" w:rsidRPr="00845728">
        <w:t xml:space="preserve">. </w:t>
      </w:r>
      <w:r w:rsidRPr="00845728">
        <w:t>Безусловно, эти государства не составляют серьезной конкуренции Соединенным Штатам в данном секторе экономики</w:t>
      </w:r>
      <w:r w:rsidR="00845728" w:rsidRPr="00845728">
        <w:t xml:space="preserve">. </w:t>
      </w:r>
      <w:r w:rsidRPr="00845728">
        <w:t>Скорее всего, им хотелось бы и сейчас, и в будущем выделять гораздо меньший процент от национального бюджета на военные цели</w:t>
      </w:r>
      <w:r w:rsidR="00845728" w:rsidRPr="00845728">
        <w:t xml:space="preserve">. </w:t>
      </w:r>
      <w:r w:rsidRPr="00845728">
        <w:t>Американское давление и устремления Западной Европы и Японии в совокупности означают, что последние фактически не являются конкурентами США в военном отношении</w:t>
      </w:r>
      <w:r w:rsidR="00845728" w:rsidRPr="00845728">
        <w:t xml:space="preserve">. </w:t>
      </w:r>
      <w:r w:rsidRPr="00845728">
        <w:t>Но существует и другая сторона этой медали</w:t>
      </w:r>
      <w:r w:rsidR="00845728" w:rsidRPr="00845728">
        <w:t xml:space="preserve"> - </w:t>
      </w:r>
      <w:r w:rsidRPr="00845728">
        <w:t>они действительно намерены вести энергичную конкурентную борьбу по всем направлениям в сфере экономических новаций</w:t>
      </w:r>
      <w:r w:rsidR="00845728" w:rsidRPr="00845728">
        <w:t xml:space="preserve">. </w:t>
      </w:r>
      <w:r w:rsidRPr="00845728">
        <w:t>Очевидно, что в странах Евросоюза и в Японии отдают предпочтение невоенному пути развития</w:t>
      </w:r>
      <w:r w:rsidR="00845728" w:rsidRPr="00845728">
        <w:t xml:space="preserve">. </w:t>
      </w:r>
      <w:r w:rsidRPr="00845728">
        <w:t>И это, вероятно, щедро окупится уже в предстоящие 20-30 лет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Правда, это их преимущество перед США ограничено высокой себестоимостью производимой продукции, обусловленной прежде всего дороговизной рабочей силы</w:t>
      </w:r>
      <w:r w:rsidR="00845728" w:rsidRPr="00845728">
        <w:t xml:space="preserve">. </w:t>
      </w:r>
      <w:r w:rsidRPr="00845728">
        <w:t>Если к этому объему затрат на заработную плату рабочим добавить средства, которые государство перераспределяет в непроизводственную сферу</w:t>
      </w:r>
      <w:r w:rsidR="00845728">
        <w:t xml:space="preserve"> (</w:t>
      </w:r>
      <w:r w:rsidRPr="00845728">
        <w:t>образование, здравоохранение, пенсионное обеспечение</w:t>
      </w:r>
      <w:r w:rsidR="00845728" w:rsidRPr="00845728">
        <w:t>),</w:t>
      </w:r>
      <w:r w:rsidRPr="00845728">
        <w:t xml:space="preserve"> то различия между странами</w:t>
      </w:r>
      <w:r w:rsidR="00845728" w:rsidRPr="00845728">
        <w:t xml:space="preserve"> - </w:t>
      </w:r>
      <w:r w:rsidRPr="00845728">
        <w:t>членами Триады окажутся невелики</w:t>
      </w:r>
      <w:r w:rsidR="00845728" w:rsidRPr="00845728">
        <w:t xml:space="preserve">; </w:t>
      </w:r>
      <w:r w:rsidRPr="00845728">
        <w:t>каждый, кто посетил эти страны, смог увидеть, какой там уровень жизни</w:t>
      </w:r>
      <w:r w:rsidR="007616A6" w:rsidRPr="00845728">
        <w:rPr>
          <w:rStyle w:val="ad"/>
          <w:color w:val="000000"/>
        </w:rPr>
        <w:footnoteReference w:id="22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Однако существует и другая группа работников наемного труда, которые тоже получают за свой труд и оказываемые услуги денежное вознаграждение</w:t>
      </w:r>
      <w:r w:rsidR="00845728" w:rsidRPr="00845728">
        <w:t xml:space="preserve">. </w:t>
      </w:r>
      <w:r w:rsidRPr="00845728">
        <w:t>К ним относятся топ-менеджеры</w:t>
      </w:r>
      <w:r w:rsidR="00845728">
        <w:t xml:space="preserve"> (</w:t>
      </w:r>
      <w:r w:rsidRPr="00845728">
        <w:t>очень обеспеченные люди</w:t>
      </w:r>
      <w:r w:rsidR="00845728" w:rsidRPr="00845728">
        <w:t xml:space="preserve">) </w:t>
      </w:r>
      <w:r w:rsidRPr="00845728">
        <w:t>и среднее звено наемных работников, занятых как в производственном секторе, так и в некоммерческом, а также представители свободных профессий</w:t>
      </w:r>
      <w:r w:rsidR="00845728" w:rsidRPr="00845728">
        <w:t xml:space="preserve">. </w:t>
      </w:r>
      <w:r w:rsidRPr="00845728">
        <w:t>Их заработная плата и доходы, как и численность этого социального слоя в составе рабочей силы, в США значительно выше, чем в странах Западной Европы и в Японии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Недавно в Америке получили широкую огласку скандалы, связанные с акционерными предприятиями, на которых было предпринято понижение тарифных ставок</w:t>
      </w:r>
      <w:r w:rsidR="00845728" w:rsidRPr="00845728">
        <w:t xml:space="preserve">. </w:t>
      </w:r>
      <w:r w:rsidRPr="00845728">
        <w:t>Этим США значительно отличаются от своих партнеров по Триаде и давних конкурентов</w:t>
      </w:r>
      <w:r w:rsidR="00845728" w:rsidRPr="00845728">
        <w:t xml:space="preserve">. </w:t>
      </w:r>
      <w:r w:rsidRPr="00845728">
        <w:t>Единственный способ, позволяющий в какой-то степени нейтрализовать возможные последствия такой корпоративной политики, заключается в ослаблении миграционного потока в страну до 10-20% или же переориентации его в Западную Европу и Японию</w:t>
      </w:r>
      <w:r w:rsidR="00845728" w:rsidRPr="00845728">
        <w:t xml:space="preserve">. </w:t>
      </w:r>
      <w:r w:rsidRPr="00845728">
        <w:t>Последний вариант представляется с политической точки зрения более целесообразным для американского правительства, так как проводимая в настоящее время миграционная политика грозит ему утратой поддержки основных его сторонников</w:t>
      </w:r>
      <w:r w:rsidR="007616A6" w:rsidRPr="00845728">
        <w:rPr>
          <w:rStyle w:val="ad"/>
          <w:color w:val="000000"/>
        </w:rPr>
        <w:footnoteReference w:id="23"/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Таким образом, реальная альтернатива для США состоит в том, чтобы попытаться увеличить миграционный поток в вышеозначенные регионы Триады</w:t>
      </w:r>
      <w:r w:rsidR="00845728" w:rsidRPr="00845728">
        <w:t xml:space="preserve">. </w:t>
      </w:r>
      <w:r w:rsidRPr="00845728">
        <w:t>Когда американское руководство поучает Японию и Германию по поводу необходимости</w:t>
      </w:r>
      <w:r w:rsidR="00845728">
        <w:t xml:space="preserve"> "</w:t>
      </w:r>
      <w:r w:rsidRPr="00845728">
        <w:t>преобразовать</w:t>
      </w:r>
      <w:r w:rsidR="00845728">
        <w:t xml:space="preserve">" </w:t>
      </w:r>
      <w:r w:rsidRPr="00845728">
        <w:t>якобы устаревшую политику правительств этих стран, оно убеждается, что последние подражают Соединенным Штатам в распределении заработной платы в сторону увеличения выплат верхним стратам, лишаясь при этом своего преимущества</w:t>
      </w:r>
      <w:r w:rsidR="00845728" w:rsidRPr="00845728">
        <w:t xml:space="preserve">. </w:t>
      </w:r>
      <w:r w:rsidRPr="00845728">
        <w:t>Это более чем таинственное культурное различие лучше всего объясняет, почему эти страны были настолько невосприимчивы к подобным советам</w:t>
      </w:r>
      <w:r w:rsidR="00845728" w:rsidRPr="00845728">
        <w:t xml:space="preserve">. </w:t>
      </w:r>
      <w:r w:rsidRPr="00845728">
        <w:t>В отличие от государств Юга</w:t>
      </w:r>
      <w:r w:rsidR="00845728">
        <w:t xml:space="preserve"> (</w:t>
      </w:r>
      <w:r w:rsidRPr="00845728">
        <w:t>даже таких относительно сильных, как Бразилия</w:t>
      </w:r>
      <w:r w:rsidR="00845728" w:rsidRPr="00845728">
        <w:t xml:space="preserve">) </w:t>
      </w:r>
      <w:r w:rsidRPr="00845728">
        <w:t>Международный валютный фонд не может принудить страны Западной Европы и Японию</w:t>
      </w:r>
      <w:r w:rsidR="00845728">
        <w:t xml:space="preserve"> "</w:t>
      </w:r>
      <w:r w:rsidRPr="00845728">
        <w:t>реформировать</w:t>
      </w:r>
      <w:r w:rsidR="00845728">
        <w:t xml:space="preserve">" </w:t>
      </w:r>
      <w:r w:rsidRPr="00845728">
        <w:t>их экономические структуры</w:t>
      </w:r>
      <w:r w:rsidR="00845728" w:rsidRPr="00845728">
        <w:t xml:space="preserve">. </w:t>
      </w:r>
      <w:r w:rsidRPr="00845728">
        <w:t>Даже когда правительства этих стран поднимают долговой уровень, с тем чтобы решить проблему, указывающую на наличие спада в экономике, они неуязвимы для внешнего давления, поскольку их долги являются в значительной степени внутренними</w:t>
      </w:r>
      <w:r w:rsidR="00845728" w:rsidRPr="00845728">
        <w:t xml:space="preserve">. </w:t>
      </w:r>
      <w:r w:rsidRPr="00845728">
        <w:t>Правительства стран Западной Европы и Японии, в отличие от США, стремятся сгладить последствия безработицы путем выплат более щедрых государственных пособий</w:t>
      </w:r>
      <w:r w:rsidR="00845728">
        <w:t xml:space="preserve"> (</w:t>
      </w:r>
      <w:r w:rsidRPr="00845728">
        <w:t>например, по безработице, по страхованию</w:t>
      </w:r>
      <w:r w:rsidR="00845728" w:rsidRPr="00845728">
        <w:t>),</w:t>
      </w:r>
      <w:r w:rsidRPr="00845728">
        <w:t xml:space="preserve"> что позволяет им проводить дефляционный курс</w:t>
      </w:r>
      <w:r w:rsidR="00845728" w:rsidRPr="00845728">
        <w:t>.</w:t>
      </w:r>
    </w:p>
    <w:p w:rsidR="00845728" w:rsidRDefault="0064745F" w:rsidP="00845728">
      <w:pPr>
        <w:widowControl w:val="0"/>
      </w:pPr>
      <w:r w:rsidRPr="00845728">
        <w:t>Сегодня мы не можем говорить о наличии у нас интегрированной экономики</w:t>
      </w:r>
      <w:r w:rsidR="00845728" w:rsidRPr="00845728">
        <w:t xml:space="preserve">. </w:t>
      </w:r>
      <w:r w:rsidRPr="00845728">
        <w:t>По существу, мы имеем миросистему в границах главным образом стран</w:t>
      </w:r>
      <w:r w:rsidR="00845728" w:rsidRPr="00845728">
        <w:t xml:space="preserve"> - </w:t>
      </w:r>
      <w:r w:rsidRPr="00845728">
        <w:t>членов Триады</w:t>
      </w:r>
      <w:r w:rsidR="00845728" w:rsidRPr="00845728">
        <w:t xml:space="preserve">. </w:t>
      </w:r>
      <w:r w:rsidRPr="00845728">
        <w:t>И это размежевание по трем региональным направлениям, вероятно, усилится в ближайшие десятилетия</w:t>
      </w:r>
      <w:r w:rsidR="00845728" w:rsidRPr="00845728">
        <w:t xml:space="preserve">. </w:t>
      </w:r>
      <w:r w:rsidRPr="00845728">
        <w:t>При этом роль США в ближайшие 20-30 лет видится в наименее выгодном для них свете</w:t>
      </w:r>
      <w:r w:rsidR="00845728" w:rsidRPr="00845728">
        <w:t xml:space="preserve">. </w:t>
      </w:r>
      <w:r w:rsidRPr="00845728">
        <w:t>Военное влияние Америки значительно уменьшится, в том числе в области экономических преобразований</w:t>
      </w:r>
      <w:r w:rsidR="00845728" w:rsidRPr="00845728">
        <w:t xml:space="preserve">. </w:t>
      </w:r>
      <w:r w:rsidRPr="00845728">
        <w:t>В такой ситуации реальная конкурентная борьба будет вестись между странами Западной Европы и Японией, причем каждая из этих стран будет стремиться заполучить в союзники США</w:t>
      </w:r>
      <w:r w:rsidR="00845728" w:rsidRPr="00845728">
        <w:t xml:space="preserve">. </w:t>
      </w:r>
      <w:r w:rsidRPr="00845728">
        <w:t>Полагаю, что экономический альянс США</w:t>
      </w:r>
      <w:r w:rsidR="00845728" w:rsidRPr="00845728">
        <w:t xml:space="preserve"> - </w:t>
      </w:r>
      <w:r w:rsidRPr="00845728">
        <w:t>Япония более вероятен, чем американо-европейский союз</w:t>
      </w:r>
      <w:r w:rsidR="00845728" w:rsidRPr="00845728">
        <w:t xml:space="preserve">. </w:t>
      </w:r>
      <w:r w:rsidRPr="00845728">
        <w:t>Но в любом случае США вряд ли станут ведущим партнером</w:t>
      </w:r>
      <w:r w:rsidR="00845728" w:rsidRPr="00845728">
        <w:t xml:space="preserve">. </w:t>
      </w:r>
      <w:r w:rsidRPr="00845728">
        <w:t>Американцам трудно, но нужно смотреть правде в глаза и уже сегодня предвидеть такой сценарий развития событий</w:t>
      </w:r>
      <w:r w:rsidR="00D52C42" w:rsidRPr="00845728">
        <w:rPr>
          <w:rStyle w:val="ad"/>
          <w:color w:val="000000"/>
        </w:rPr>
        <w:footnoteReference w:id="24"/>
      </w:r>
      <w:r w:rsidR="00845728" w:rsidRPr="00845728">
        <w:t>.</w:t>
      </w:r>
    </w:p>
    <w:p w:rsidR="00845728" w:rsidRPr="00845728" w:rsidRDefault="00845728" w:rsidP="00845728">
      <w:pPr>
        <w:pStyle w:val="2"/>
      </w:pPr>
      <w:bookmarkStart w:id="14" w:name="_Toc259477796"/>
      <w:r>
        <w:br w:type="page"/>
      </w:r>
      <w:bookmarkStart w:id="15" w:name="_Toc268012095"/>
      <w:r w:rsidR="00B60592" w:rsidRPr="00845728">
        <w:t>Заключение</w:t>
      </w:r>
      <w:bookmarkEnd w:id="14"/>
      <w:bookmarkEnd w:id="15"/>
    </w:p>
    <w:p w:rsidR="00845728" w:rsidRDefault="00845728" w:rsidP="00845728">
      <w:pPr>
        <w:widowControl w:val="0"/>
      </w:pPr>
    </w:p>
    <w:p w:rsidR="00845728" w:rsidRDefault="004F3B6F" w:rsidP="00845728">
      <w:pPr>
        <w:widowControl w:val="0"/>
      </w:pPr>
      <w:r w:rsidRPr="00845728">
        <w:t>В завершении работы можно сделать следующие выводы</w:t>
      </w:r>
      <w:r w:rsidR="00845728" w:rsidRPr="00845728">
        <w:t>:</w:t>
      </w:r>
    </w:p>
    <w:p w:rsidR="00845728" w:rsidRDefault="00B60592" w:rsidP="00845728">
      <w:pPr>
        <w:widowControl w:val="0"/>
      </w:pPr>
      <w:r w:rsidRPr="00845728">
        <w:t>В современных условиях ни одна из стран не может эффективно развиваться в стороне от мирохозяйственных отношений</w:t>
      </w:r>
      <w:r w:rsidR="00845728" w:rsidRPr="00845728">
        <w:t xml:space="preserve">. </w:t>
      </w:r>
      <w:r w:rsidRPr="00845728">
        <w:t>Состояние национальной экономики все больше определяется не только внутренним потенциалом, но и степенью участия в международном разделении труда, общемировым характером научно-технического прогресса</w:t>
      </w:r>
      <w:r w:rsidR="00845728" w:rsidRPr="00845728">
        <w:t>.</w:t>
      </w:r>
    </w:p>
    <w:p w:rsidR="00845728" w:rsidRDefault="00B60592" w:rsidP="00845728">
      <w:pPr>
        <w:widowControl w:val="0"/>
      </w:pPr>
      <w:r w:rsidRPr="00845728">
        <w:t>Мировое хозяйство следует рассматривать как объективный результат экономического роста, имманентного стремления общественного производства к максимально положительному эффекту, взаимодействия факторов по производству материальных благ на основе углубляющегося разделения труда, специализации и интернационализации производства, перемещения в геоэкономическом пространстве товаров и капиталов</w:t>
      </w:r>
      <w:r w:rsidR="00845728" w:rsidRPr="00845728">
        <w:t xml:space="preserve">. </w:t>
      </w:r>
      <w:r w:rsidRPr="00845728">
        <w:t>Оно характеризуется возрастающей интернационализацией производительных сил, созданием системы международных экономических отношений, формированием межнациональных механизмов, регулирующих экономические отношения между странами</w:t>
      </w:r>
      <w:r w:rsidR="00845728" w:rsidRPr="00845728">
        <w:t>.</w:t>
      </w:r>
    </w:p>
    <w:p w:rsidR="00845728" w:rsidRDefault="00B60592" w:rsidP="00845728">
      <w:pPr>
        <w:widowControl w:val="0"/>
      </w:pPr>
      <w:r w:rsidRPr="00845728">
        <w:t>Вторая половина XX в</w:t>
      </w:r>
      <w:r w:rsidR="00845728" w:rsidRPr="00845728">
        <w:t xml:space="preserve">. </w:t>
      </w:r>
      <w:r w:rsidRPr="00845728">
        <w:t>характеризуется нарастанием процессов интернационализации и транснационализации производства, услуг, капитала, трансферта технологий, либерализацией международной кредитно-финансовой сферы, повышением роли международных экономических организаций</w:t>
      </w:r>
      <w:r w:rsidR="00845728" w:rsidRPr="00845728">
        <w:t xml:space="preserve">. </w:t>
      </w:r>
      <w:r w:rsidRPr="00845728">
        <w:t>Такие преобразования основываются на новой инфраструктуре</w:t>
      </w:r>
      <w:r w:rsidR="00845728" w:rsidRPr="00845728">
        <w:t xml:space="preserve">. </w:t>
      </w:r>
      <w:r w:rsidRPr="00845728">
        <w:t>По экономическому содержанию интернационализация есть международный аспект общеисторического процесса обобществления производства</w:t>
      </w:r>
      <w:r w:rsidR="00845728" w:rsidRPr="00845728">
        <w:t xml:space="preserve">. </w:t>
      </w:r>
      <w:r w:rsidRPr="00845728">
        <w:t>Неуклонное углубление общественного разделения труда и параллельное развитие различных форм взаимодействия и обмена его результатами способствуют усилению целостности, внутренней взаимосвязанности данной хозяйственной системы</w:t>
      </w:r>
      <w:r w:rsidR="00845728">
        <w:t xml:space="preserve"> (</w:t>
      </w:r>
      <w:r w:rsidRPr="00845728">
        <w:t>локальной, национальной или мировой</w:t>
      </w:r>
      <w:r w:rsidR="00845728" w:rsidRPr="00845728">
        <w:t>).</w:t>
      </w:r>
    </w:p>
    <w:p w:rsidR="00845728" w:rsidRDefault="00B60592" w:rsidP="00845728">
      <w:pPr>
        <w:widowControl w:val="0"/>
      </w:pPr>
      <w:r w:rsidRPr="00845728">
        <w:t>В XXI в</w:t>
      </w:r>
      <w:r w:rsidR="00845728" w:rsidRPr="00845728">
        <w:t xml:space="preserve">. </w:t>
      </w:r>
      <w:r w:rsidRPr="00845728">
        <w:t>миропорядок определяется</w:t>
      </w:r>
      <w:r w:rsidR="00845728" w:rsidRPr="00845728">
        <w:t xml:space="preserve">: </w:t>
      </w:r>
      <w:r w:rsidRPr="00845728">
        <w:t>ускорением движения международных факторов производства, которое породило новые направления интернационализации производства и финансов</w:t>
      </w:r>
      <w:r w:rsidR="00845728" w:rsidRPr="00845728">
        <w:t xml:space="preserve">. </w:t>
      </w:r>
      <w:r w:rsidRPr="00845728">
        <w:t xml:space="preserve">Они включают ныне в свою орбиту не просто территории, как это происходило на предыдущих этапах, а хозяйствующие субъекты разных стран, действующие в различных сферах производства, торговли, обслуживания и </w:t>
      </w:r>
      <w:r w:rsidR="00845728">
        <w:t>т.п.;</w:t>
      </w:r>
      <w:r w:rsidR="00845728" w:rsidRPr="00845728">
        <w:t xml:space="preserve"> </w:t>
      </w:r>
      <w:r w:rsidRPr="00845728">
        <w:t>усилением динамизма процессов интернационализации</w:t>
      </w:r>
      <w:r w:rsidR="00845728" w:rsidRPr="00845728">
        <w:t xml:space="preserve">. </w:t>
      </w:r>
      <w:r w:rsidRPr="00845728">
        <w:t>Динамизм непосредственно ведет к взаимопроникновению капиталов различных стран в разных формах и проявлениях</w:t>
      </w:r>
      <w:r w:rsidR="00845728" w:rsidRPr="00845728">
        <w:t xml:space="preserve">; </w:t>
      </w:r>
      <w:r w:rsidRPr="00845728">
        <w:t>в свою очередь эти процессы способствуют укреплению взаимозависимости национальных экономик, синхронизации их развития, эволюции и проявлениям в мировом финансово-экономическом кризисе</w:t>
      </w:r>
      <w:r w:rsidR="00845728" w:rsidRPr="00845728">
        <w:t xml:space="preserve">. </w:t>
      </w:r>
      <w:r w:rsidRPr="00845728">
        <w:t>В результате такого мирового развития сформировались могущественные автономные и инерционные силы, которые блокируют усилия национальных государств и международных организаций по преодолению кризисного развития</w:t>
      </w:r>
      <w:r w:rsidR="00845728" w:rsidRPr="00845728">
        <w:t xml:space="preserve">; </w:t>
      </w:r>
      <w:r w:rsidRPr="00845728">
        <w:t>глобализация породила могущественные силы, которые на грани выхода из-под контроля мирового рынка</w:t>
      </w:r>
      <w:r w:rsidR="00845728">
        <w:t xml:space="preserve"> (</w:t>
      </w:r>
      <w:r w:rsidRPr="00845728">
        <w:t>международных организаций типа ВТО, МВФ, Всемирного банка</w:t>
      </w:r>
      <w:r w:rsidR="00845728" w:rsidRPr="00845728">
        <w:t>).</w:t>
      </w:r>
    </w:p>
    <w:p w:rsidR="00845728" w:rsidRDefault="00B60592" w:rsidP="00845728">
      <w:pPr>
        <w:widowControl w:val="0"/>
      </w:pPr>
      <w:r w:rsidRPr="00845728">
        <w:t>Свободное перемещение капиталов, товаров, услуг, рабочей силы в секторах мирового капитализма, ускоренное развитие новых процессов международного разделения труда привели к особой интенсификации интегрированности</w:t>
      </w:r>
      <w:r w:rsidR="00845728">
        <w:t xml:space="preserve"> "</w:t>
      </w:r>
      <w:r w:rsidRPr="00845728">
        <w:t>стран триады</w:t>
      </w:r>
      <w:r w:rsidR="00845728">
        <w:t>" (</w:t>
      </w:r>
      <w:r w:rsidRPr="00845728">
        <w:t>США, ЕС, Японии</w:t>
      </w:r>
      <w:r w:rsidR="00845728" w:rsidRPr="00845728">
        <w:t xml:space="preserve">) </w:t>
      </w:r>
      <w:r w:rsidRPr="00845728">
        <w:t>и новых индустриальных стран, при этом большинство развивающихся стран остается вне сферы развития, и на долю их в мировой торговле приходится незначительная ее часть</w:t>
      </w:r>
      <w:r w:rsidR="00845728" w:rsidRPr="00845728">
        <w:t xml:space="preserve">. </w:t>
      </w:r>
      <w:r w:rsidRPr="00845728">
        <w:t>Речь идет о глобальной рыночной конкуренции, которая все больше исключает национальные рычаги государственного регулирования</w:t>
      </w:r>
      <w:r w:rsidR="00845728" w:rsidRPr="00845728">
        <w:t>.</w:t>
      </w:r>
    </w:p>
    <w:p w:rsidR="00845728" w:rsidRDefault="00B60592" w:rsidP="00845728">
      <w:pPr>
        <w:widowControl w:val="0"/>
      </w:pPr>
      <w:r w:rsidRPr="00845728">
        <w:t>Следует подчеркнуть особое значение и заинтересованность США в динамизме глобализации мирохозяйственных процессо</w:t>
      </w:r>
      <w:r w:rsidR="00C2330F" w:rsidRPr="00845728">
        <w:t>в</w:t>
      </w:r>
      <w:r w:rsidR="00845728" w:rsidRPr="00845728">
        <w:t xml:space="preserve">. </w:t>
      </w:r>
      <w:r w:rsidR="00C2330F" w:rsidRPr="00845728">
        <w:t>Огромная экономическая мощь</w:t>
      </w:r>
      <w:r w:rsidRPr="00845728">
        <w:t>, рост в использовании инноваций и их распространении по всему миру в управленческой, технологической и финансовой сферах превратили их во флагман мировой экономики</w:t>
      </w:r>
      <w:r w:rsidR="00845728" w:rsidRPr="00845728">
        <w:t xml:space="preserve">. </w:t>
      </w:r>
      <w:r w:rsidRPr="00845728">
        <w:t>Лидирующая роль США обусловлена</w:t>
      </w:r>
      <w:r w:rsidR="00DC4D49" w:rsidRPr="00845728">
        <w:t>,</w:t>
      </w:r>
      <w:r w:rsidRPr="00845728">
        <w:t xml:space="preserve"> прежде всего</w:t>
      </w:r>
      <w:r w:rsidR="00DC4D49" w:rsidRPr="00845728">
        <w:t xml:space="preserve">, </w:t>
      </w:r>
      <w:r w:rsidRPr="00845728">
        <w:t>тем обстоятельством, что самое значительное число ТНК, причем наиболее могущественные из них,</w:t>
      </w:r>
      <w:r w:rsidR="00845728" w:rsidRPr="00845728">
        <w:t xml:space="preserve"> - </w:t>
      </w:r>
      <w:r w:rsidRPr="00845728">
        <w:t>американские, либо контролируемые американским капиталом</w:t>
      </w:r>
      <w:r w:rsidR="00845728" w:rsidRPr="00845728">
        <w:t>.</w:t>
      </w:r>
    </w:p>
    <w:p w:rsidR="00845728" w:rsidRDefault="00B60592" w:rsidP="00845728">
      <w:pPr>
        <w:widowControl w:val="0"/>
      </w:pPr>
      <w:r w:rsidRPr="00845728">
        <w:t>Если в США, Японии и других государствах</w:t>
      </w:r>
      <w:r w:rsidR="00845728">
        <w:t xml:space="preserve"> "</w:t>
      </w:r>
      <w:r w:rsidRPr="00845728">
        <w:t>семерки</w:t>
      </w:r>
      <w:r w:rsidR="00845728">
        <w:t xml:space="preserve">" </w:t>
      </w:r>
      <w:r w:rsidRPr="00845728">
        <w:t>идут процессы централизации, продолжается формирование разветвленных механизмов государственного регулирования, то на периферии насаждается идеология тотальной либерализации, создающей возможность через управляемый хаос внедрять механизм неэквивалентного обмена</w:t>
      </w:r>
      <w:r w:rsidR="00845728" w:rsidRPr="00845728">
        <w:t xml:space="preserve">. </w:t>
      </w:r>
      <w:r w:rsidRPr="00845728">
        <w:t>Идеологическим обоснованием проводимой политики в течение уже многих десятилетий служит теория радикального либерализма, основной целью которой является втягивание соответствующих стран в режим неэквивалентного внешнеэкономического обмена и долговую зависимость</w:t>
      </w:r>
      <w:r w:rsidR="00845728" w:rsidRPr="00845728">
        <w:t>.</w:t>
      </w:r>
    </w:p>
    <w:p w:rsidR="00845728" w:rsidRDefault="00B60592" w:rsidP="00845728">
      <w:pPr>
        <w:widowControl w:val="0"/>
      </w:pPr>
      <w:r w:rsidRPr="00845728">
        <w:t>Сегодня мир имеет перед своими глазами страну</w:t>
      </w:r>
      <w:r w:rsidR="00845728" w:rsidRPr="00845728">
        <w:t xml:space="preserve"> - </w:t>
      </w:r>
      <w:r w:rsidRPr="00845728">
        <w:t>Соединенные Штаты Америки, которая по экономической, военной, информационной мощи четко заявила свои претензии на статус единственной супердержавы</w:t>
      </w:r>
      <w:r w:rsidR="00845728">
        <w:t xml:space="preserve"> ("</w:t>
      </w:r>
      <w:r w:rsidRPr="00845728">
        <w:t>Мы</w:t>
      </w:r>
      <w:r w:rsidR="00845728" w:rsidRPr="00845728">
        <w:t xml:space="preserve"> - </w:t>
      </w:r>
      <w:r w:rsidRPr="00845728">
        <w:t>самые передовые, мы</w:t>
      </w:r>
      <w:r w:rsidR="00845728" w:rsidRPr="00845728">
        <w:t xml:space="preserve"> - </w:t>
      </w:r>
      <w:r w:rsidRPr="00845728">
        <w:t>эталон для всеобщего подражания</w:t>
      </w:r>
      <w:r w:rsidR="00845728">
        <w:t>"</w:t>
      </w:r>
      <w:r w:rsidR="00845728" w:rsidRPr="00845728">
        <w:t xml:space="preserve">). </w:t>
      </w:r>
      <w:r w:rsidRPr="00845728">
        <w:t>Однако с учетом развернувшегося и нарастающего движения к построению многополярного мира с наличием нескольких взаимодополняющих центров такой путь не имеет шансов на успех</w:t>
      </w:r>
      <w:r w:rsidR="00845728" w:rsidRPr="00845728">
        <w:t>.</w:t>
      </w:r>
    </w:p>
    <w:p w:rsidR="00845728" w:rsidRDefault="00B60592" w:rsidP="00845728">
      <w:pPr>
        <w:widowControl w:val="0"/>
      </w:pPr>
      <w:r w:rsidRPr="00845728">
        <w:t>Национальные интересы любой страны диктуют выбор соответствующих приоритетов международного сотрудничества</w:t>
      </w:r>
      <w:r w:rsidR="00845728" w:rsidRPr="00845728">
        <w:t xml:space="preserve">. </w:t>
      </w:r>
      <w:r w:rsidRPr="00845728">
        <w:t>В странах, претендующих на самостоятельное развитие, процессы открытия национальных рынков, привлечения иностранного капитала, международной кооперации находятся под национальным контролем</w:t>
      </w:r>
      <w:r w:rsidR="00845728" w:rsidRPr="00845728">
        <w:t xml:space="preserve">. </w:t>
      </w:r>
      <w:r w:rsidRPr="00845728">
        <w:t>Вместе с тем в условиях современной научно-технической революции чрезмерный протекционизм как никогда чреват отсталостью и утратой сравнительных преимуществ</w:t>
      </w:r>
      <w:r w:rsidR="00845728" w:rsidRPr="00845728">
        <w:t>.</w:t>
      </w:r>
    </w:p>
    <w:p w:rsidR="00845728" w:rsidRPr="00845728" w:rsidRDefault="00845728" w:rsidP="00845728">
      <w:pPr>
        <w:pStyle w:val="2"/>
      </w:pPr>
      <w:bookmarkStart w:id="16" w:name="_Toc259477797"/>
      <w:r>
        <w:br w:type="page"/>
      </w:r>
      <w:bookmarkStart w:id="17" w:name="_Toc268012096"/>
      <w:r w:rsidR="0067302E" w:rsidRPr="00845728">
        <w:t>Список</w:t>
      </w:r>
      <w:r w:rsidR="001D01FE" w:rsidRPr="00845728">
        <w:t xml:space="preserve"> использованной</w:t>
      </w:r>
      <w:r w:rsidRPr="00845728">
        <w:t xml:space="preserve"> </w:t>
      </w:r>
      <w:r w:rsidR="001D01FE" w:rsidRPr="00845728">
        <w:t>литературы</w:t>
      </w:r>
      <w:bookmarkEnd w:id="16"/>
      <w:bookmarkEnd w:id="17"/>
    </w:p>
    <w:p w:rsidR="00845728" w:rsidRDefault="00845728" w:rsidP="00845728">
      <w:pPr>
        <w:widowControl w:val="0"/>
      </w:pPr>
    </w:p>
    <w:p w:rsidR="00845728" w:rsidRDefault="0067302E" w:rsidP="00845728">
      <w:pPr>
        <w:pStyle w:val="a0"/>
        <w:tabs>
          <w:tab w:val="left" w:pos="469"/>
        </w:tabs>
        <w:ind w:firstLine="0"/>
      </w:pPr>
      <w:r w:rsidRPr="00845728">
        <w:t>Авдокушин Е</w:t>
      </w:r>
      <w:r w:rsidR="00845728">
        <w:t xml:space="preserve">.Ф. </w:t>
      </w:r>
      <w:r w:rsidRPr="00845728">
        <w:t>Международные экономические отношения</w:t>
      </w:r>
      <w:r w:rsidR="00845728" w:rsidRPr="00845728">
        <w:t xml:space="preserve">: </w:t>
      </w:r>
      <w:r w:rsidRPr="00845728">
        <w:t>Учебное пособие</w:t>
      </w:r>
      <w:r w:rsidR="00845728" w:rsidRPr="00845728">
        <w:t>. -</w:t>
      </w:r>
      <w:r w:rsidR="00845728">
        <w:t xml:space="preserve"> </w:t>
      </w:r>
      <w:r w:rsidRPr="00845728">
        <w:t>М</w:t>
      </w:r>
      <w:r w:rsidR="00845728">
        <w:t>.:</w:t>
      </w:r>
      <w:r w:rsidR="00845728" w:rsidRPr="00845728">
        <w:t xml:space="preserve"> </w:t>
      </w:r>
      <w:r w:rsidR="004F3B6F" w:rsidRPr="00845728">
        <w:t>ПРИОР,</w:t>
      </w:r>
      <w:r w:rsidRPr="00845728">
        <w:t xml:space="preserve"> 2007</w:t>
      </w:r>
      <w:r w:rsidR="00845728" w:rsidRPr="00845728">
        <w:t>.</w:t>
      </w:r>
    </w:p>
    <w:p w:rsidR="00845728" w:rsidRDefault="0067302E" w:rsidP="00845728">
      <w:pPr>
        <w:pStyle w:val="a0"/>
        <w:tabs>
          <w:tab w:val="left" w:pos="469"/>
        </w:tabs>
        <w:ind w:firstLine="0"/>
      </w:pPr>
      <w:r w:rsidRPr="00845728">
        <w:t>Буглай В</w:t>
      </w:r>
      <w:r w:rsidR="00845728">
        <w:t xml:space="preserve">.Б., </w:t>
      </w:r>
      <w:r w:rsidRPr="00845728">
        <w:t>Ливенцев Н</w:t>
      </w:r>
      <w:r w:rsidR="00845728">
        <w:t xml:space="preserve">.Н. </w:t>
      </w:r>
      <w:r w:rsidRPr="00845728">
        <w:t>Международные экономические отношения</w:t>
      </w:r>
      <w:r w:rsidR="00845728" w:rsidRPr="00845728">
        <w:t xml:space="preserve">: </w:t>
      </w:r>
      <w:r w:rsidRPr="00845728">
        <w:t>Учебное</w:t>
      </w:r>
      <w:r w:rsidR="00845728" w:rsidRPr="00845728">
        <w:t xml:space="preserve"> </w:t>
      </w:r>
      <w:r w:rsidRPr="00845728">
        <w:t>пособие</w:t>
      </w:r>
      <w:r w:rsidR="00845728" w:rsidRPr="00845728">
        <w:t>. -</w:t>
      </w:r>
      <w:r w:rsidR="00845728">
        <w:t xml:space="preserve"> </w:t>
      </w:r>
      <w:r w:rsidRPr="00845728">
        <w:t>М</w:t>
      </w:r>
      <w:r w:rsidR="00845728">
        <w:t>.:</w:t>
      </w:r>
      <w:r w:rsidR="00845728" w:rsidRPr="00845728">
        <w:t xml:space="preserve"> </w:t>
      </w:r>
      <w:r w:rsidR="004F3B6F" w:rsidRPr="00845728">
        <w:t>Экономика,</w:t>
      </w:r>
      <w:r w:rsidRPr="00845728">
        <w:t xml:space="preserve"> 200</w:t>
      </w:r>
      <w:r w:rsidR="004F3B6F" w:rsidRPr="00845728">
        <w:t>8</w:t>
      </w:r>
      <w:r w:rsidR="00845728" w:rsidRPr="00845728">
        <w:t>.</w:t>
      </w:r>
    </w:p>
    <w:p w:rsidR="00845728" w:rsidRDefault="0067302E" w:rsidP="00845728">
      <w:pPr>
        <w:pStyle w:val="a0"/>
        <w:tabs>
          <w:tab w:val="left" w:pos="469"/>
        </w:tabs>
        <w:ind w:firstLine="0"/>
      </w:pPr>
      <w:r w:rsidRPr="00845728">
        <w:t>Киреев А</w:t>
      </w:r>
      <w:r w:rsidR="00845728">
        <w:t xml:space="preserve">.П. </w:t>
      </w:r>
      <w:r w:rsidRPr="00845728">
        <w:t>Меж</w:t>
      </w:r>
      <w:r w:rsidR="00892EFA" w:rsidRPr="00845728">
        <w:t>дународная экономика</w:t>
      </w:r>
      <w:r w:rsidR="00845728" w:rsidRPr="00845728">
        <w:t xml:space="preserve">. </w:t>
      </w:r>
      <w:r w:rsidR="00845728">
        <w:t>-</w:t>
      </w:r>
      <w:r w:rsidR="00892EFA" w:rsidRPr="00845728">
        <w:t xml:space="preserve"> М</w:t>
      </w:r>
      <w:r w:rsidR="00845728">
        <w:t>.:</w:t>
      </w:r>
      <w:r w:rsidR="00845728" w:rsidRPr="00845728">
        <w:t xml:space="preserve"> </w:t>
      </w:r>
      <w:r w:rsidR="004F3B6F" w:rsidRPr="00845728">
        <w:t>АСТ,</w:t>
      </w:r>
      <w:r w:rsidR="00892EFA" w:rsidRPr="00845728">
        <w:t xml:space="preserve"> 2008</w:t>
      </w:r>
      <w:r w:rsidR="00845728" w:rsidRPr="00845728">
        <w:t>.</w:t>
      </w:r>
    </w:p>
    <w:p w:rsidR="00845728" w:rsidRDefault="0067302E" w:rsidP="00845728">
      <w:pPr>
        <w:pStyle w:val="a0"/>
        <w:tabs>
          <w:tab w:val="left" w:pos="469"/>
        </w:tabs>
        <w:ind w:firstLine="0"/>
      </w:pPr>
      <w:r w:rsidRPr="00845728">
        <w:t>Колесов В</w:t>
      </w:r>
      <w:r w:rsidR="00845728">
        <w:t xml:space="preserve">.П., </w:t>
      </w:r>
      <w:r w:rsidRPr="00845728">
        <w:t>Кулаков М</w:t>
      </w:r>
      <w:r w:rsidR="00845728">
        <w:t xml:space="preserve">.В. </w:t>
      </w:r>
      <w:r w:rsidRPr="00845728">
        <w:t>Международная экономика</w:t>
      </w:r>
      <w:r w:rsidR="00845728" w:rsidRPr="00845728">
        <w:t xml:space="preserve">: </w:t>
      </w:r>
      <w:r w:rsidRPr="00845728">
        <w:t>Учебник</w:t>
      </w:r>
      <w:r w:rsidR="00845728" w:rsidRPr="00845728">
        <w:t>. -</w:t>
      </w:r>
      <w:r w:rsidR="00845728">
        <w:t xml:space="preserve"> </w:t>
      </w:r>
      <w:r w:rsidRPr="00845728">
        <w:t>М</w:t>
      </w:r>
      <w:r w:rsidR="00845728">
        <w:t>.:</w:t>
      </w:r>
      <w:r w:rsidR="00845728" w:rsidRPr="00845728">
        <w:t xml:space="preserve"> </w:t>
      </w:r>
      <w:r w:rsidR="004F3B6F" w:rsidRPr="00845728">
        <w:t>Экономика,</w:t>
      </w:r>
      <w:r w:rsidRPr="00845728">
        <w:t xml:space="preserve"> 200</w:t>
      </w:r>
      <w:r w:rsidR="004F3B6F" w:rsidRPr="00845728">
        <w:t>9</w:t>
      </w:r>
      <w:r w:rsidR="00845728" w:rsidRPr="00845728">
        <w:t>.</w:t>
      </w:r>
    </w:p>
    <w:p w:rsidR="00845728" w:rsidRDefault="0067302E" w:rsidP="00845728">
      <w:pPr>
        <w:pStyle w:val="a0"/>
        <w:tabs>
          <w:tab w:val="left" w:pos="469"/>
        </w:tabs>
        <w:ind w:firstLine="0"/>
      </w:pPr>
      <w:r w:rsidRPr="00845728">
        <w:t>Кудров В</w:t>
      </w:r>
      <w:r w:rsidR="00845728">
        <w:t xml:space="preserve">.М. </w:t>
      </w:r>
      <w:r w:rsidRPr="00845728">
        <w:t>Мировая экономика</w:t>
      </w:r>
      <w:r w:rsidR="00845728" w:rsidRPr="00845728">
        <w:t xml:space="preserve"> - </w:t>
      </w:r>
      <w:r w:rsidRPr="00845728">
        <w:t>М</w:t>
      </w:r>
      <w:r w:rsidR="00845728">
        <w:t>.:</w:t>
      </w:r>
      <w:r w:rsidR="00845728" w:rsidRPr="00845728">
        <w:t xml:space="preserve"> </w:t>
      </w:r>
      <w:r w:rsidRPr="00845728">
        <w:t>БЕК, 2007</w:t>
      </w:r>
      <w:r w:rsidR="00845728" w:rsidRPr="00845728">
        <w:t>.</w:t>
      </w:r>
    </w:p>
    <w:p w:rsidR="00845728" w:rsidRDefault="0067302E" w:rsidP="00845728">
      <w:pPr>
        <w:pStyle w:val="a0"/>
        <w:tabs>
          <w:tab w:val="left" w:pos="469"/>
        </w:tabs>
        <w:ind w:firstLine="0"/>
      </w:pPr>
      <w:r w:rsidRPr="00845728">
        <w:t>Международные экономические отноше</w:t>
      </w:r>
      <w:r w:rsidR="00892EFA" w:rsidRPr="00845728">
        <w:t>ния</w:t>
      </w:r>
      <w:r w:rsidR="00845728" w:rsidRPr="00845728">
        <w:t xml:space="preserve">: </w:t>
      </w:r>
      <w:r w:rsidR="00892EFA" w:rsidRPr="00845728">
        <w:t xml:space="preserve">Учебник для вузов / </w:t>
      </w:r>
      <w:r w:rsidRPr="00845728">
        <w:t>Под ред</w:t>
      </w:r>
      <w:r w:rsidR="00845728">
        <w:t xml:space="preserve">.В.Е. </w:t>
      </w:r>
      <w:r w:rsidRPr="00845728">
        <w:t>Рыбалкина</w:t>
      </w:r>
      <w:r w:rsidR="00845728" w:rsidRPr="00845728">
        <w:t>. -</w:t>
      </w:r>
      <w:r w:rsidR="00845728">
        <w:t xml:space="preserve"> </w:t>
      </w:r>
      <w:r w:rsidRPr="00845728">
        <w:t>М</w:t>
      </w:r>
      <w:r w:rsidR="00845728">
        <w:t>.:</w:t>
      </w:r>
      <w:r w:rsidR="00845728" w:rsidRPr="00845728">
        <w:t xml:space="preserve"> </w:t>
      </w:r>
      <w:r w:rsidRPr="00845728">
        <w:t>ЮНИТИ-ДАНА, 200</w:t>
      </w:r>
      <w:r w:rsidR="004F3B6F" w:rsidRPr="00845728">
        <w:t>9</w:t>
      </w:r>
      <w:r w:rsidR="00845728" w:rsidRPr="00845728">
        <w:t>.</w:t>
      </w:r>
    </w:p>
    <w:p w:rsidR="00845728" w:rsidRDefault="0067302E" w:rsidP="00845728">
      <w:pPr>
        <w:pStyle w:val="a0"/>
        <w:tabs>
          <w:tab w:val="left" w:pos="469"/>
        </w:tabs>
        <w:ind w:firstLine="0"/>
      </w:pPr>
      <w:r w:rsidRPr="00845728">
        <w:t>Международные экономические отношения</w:t>
      </w:r>
      <w:r w:rsidR="00845728" w:rsidRPr="00845728">
        <w:t xml:space="preserve">: </w:t>
      </w:r>
      <w:r w:rsidRPr="00845728">
        <w:t>Учебник для вузов / Под ред</w:t>
      </w:r>
      <w:r w:rsidR="00845728" w:rsidRPr="00845728">
        <w:t xml:space="preserve">. </w:t>
      </w:r>
      <w:r w:rsidRPr="00845728">
        <w:t>проф</w:t>
      </w:r>
      <w:r w:rsidR="00845728" w:rsidRPr="00845728">
        <w:t xml:space="preserve">. </w:t>
      </w:r>
      <w:r w:rsidRPr="00845728">
        <w:t>Е</w:t>
      </w:r>
      <w:r w:rsidR="00845728">
        <w:t xml:space="preserve">.Ф. </w:t>
      </w:r>
      <w:r w:rsidRPr="00845728">
        <w:t xml:space="preserve">Жукова </w:t>
      </w:r>
      <w:r w:rsidR="00845728">
        <w:t>-</w:t>
      </w:r>
      <w:r w:rsidRPr="00845728">
        <w:t xml:space="preserve"> М</w:t>
      </w:r>
      <w:r w:rsidR="00845728">
        <w:t>.:</w:t>
      </w:r>
      <w:r w:rsidR="00845728" w:rsidRPr="00845728">
        <w:t xml:space="preserve"> </w:t>
      </w:r>
      <w:r w:rsidRPr="00845728">
        <w:t>ЮНИТИ-ДАНА, 200</w:t>
      </w:r>
      <w:r w:rsidR="004F3B6F" w:rsidRPr="00845728">
        <w:t>9</w:t>
      </w:r>
      <w:r w:rsidR="00845728" w:rsidRPr="00845728">
        <w:t>.</w:t>
      </w:r>
    </w:p>
    <w:p w:rsidR="0067302E" w:rsidRPr="00845728" w:rsidRDefault="0067302E" w:rsidP="00845728">
      <w:pPr>
        <w:pStyle w:val="a0"/>
        <w:tabs>
          <w:tab w:val="left" w:pos="469"/>
        </w:tabs>
        <w:ind w:firstLine="0"/>
      </w:pPr>
      <w:r w:rsidRPr="00845728">
        <w:t>Миклашевская</w:t>
      </w:r>
      <w:r w:rsidR="00845728" w:rsidRPr="00845728">
        <w:t xml:space="preserve"> </w:t>
      </w:r>
      <w:r w:rsidRPr="00845728">
        <w:t>Н</w:t>
      </w:r>
      <w:r w:rsidR="00845728">
        <w:t xml:space="preserve">.А., </w:t>
      </w:r>
      <w:r w:rsidRPr="00845728">
        <w:t>Холопов А</w:t>
      </w:r>
      <w:r w:rsidR="00845728">
        <w:t xml:space="preserve">.В. </w:t>
      </w:r>
      <w:r w:rsidRPr="00845728">
        <w:t>Международная экономика</w:t>
      </w:r>
      <w:r w:rsidR="00845728" w:rsidRPr="00845728">
        <w:t>. -</w:t>
      </w:r>
      <w:r w:rsidR="00845728">
        <w:t xml:space="preserve"> </w:t>
      </w:r>
      <w:r w:rsidRPr="00845728">
        <w:t>М</w:t>
      </w:r>
      <w:r w:rsidR="00845728">
        <w:t>.:</w:t>
      </w:r>
      <w:r w:rsidR="00845728" w:rsidRPr="00845728">
        <w:t xml:space="preserve"> </w:t>
      </w:r>
      <w:r w:rsidR="004F3B6F" w:rsidRPr="00845728">
        <w:t>ПРИОР,</w:t>
      </w:r>
      <w:r w:rsidRPr="00845728">
        <w:t xml:space="preserve"> 200</w:t>
      </w:r>
      <w:r w:rsidR="004F3B6F" w:rsidRPr="00845728">
        <w:t>9</w:t>
      </w:r>
    </w:p>
    <w:p w:rsidR="00845728" w:rsidRDefault="0067302E" w:rsidP="00845728">
      <w:pPr>
        <w:pStyle w:val="a0"/>
        <w:tabs>
          <w:tab w:val="left" w:pos="469"/>
        </w:tabs>
        <w:ind w:firstLine="0"/>
      </w:pPr>
      <w:r w:rsidRPr="00845728">
        <w:t>Мировая политика и международные отношения</w:t>
      </w:r>
      <w:r w:rsidR="00845728" w:rsidRPr="00845728">
        <w:t xml:space="preserve">: </w:t>
      </w:r>
      <w:r w:rsidRPr="00845728">
        <w:t>Учебное пособие / Под ред</w:t>
      </w:r>
      <w:r w:rsidR="00845728" w:rsidRPr="00845728">
        <w:t xml:space="preserve">. </w:t>
      </w:r>
      <w:r w:rsidRPr="00845728">
        <w:t>С</w:t>
      </w:r>
      <w:r w:rsidR="00845728">
        <w:t xml:space="preserve">.А. </w:t>
      </w:r>
      <w:r w:rsidRPr="00845728">
        <w:t>Ланцева, В</w:t>
      </w:r>
      <w:r w:rsidR="00845728">
        <w:t xml:space="preserve">.А. </w:t>
      </w:r>
      <w:r w:rsidRPr="00845728">
        <w:t>Ачкасова</w:t>
      </w:r>
      <w:r w:rsidR="00845728" w:rsidRPr="00845728">
        <w:t>. -</w:t>
      </w:r>
      <w:r w:rsidR="00845728">
        <w:t xml:space="preserve"> </w:t>
      </w:r>
      <w:r w:rsidRPr="00845728">
        <w:t>СПб</w:t>
      </w:r>
      <w:r w:rsidR="00845728">
        <w:t>.:</w:t>
      </w:r>
      <w:r w:rsidR="00845728" w:rsidRPr="00845728">
        <w:t xml:space="preserve"> </w:t>
      </w:r>
      <w:r w:rsidRPr="00845728">
        <w:t>Питер, 200</w:t>
      </w:r>
      <w:r w:rsidR="00892EFA" w:rsidRPr="00845728">
        <w:t>7</w:t>
      </w:r>
      <w:r w:rsidR="00845728" w:rsidRPr="00845728">
        <w:t>.</w:t>
      </w:r>
    </w:p>
    <w:p w:rsidR="00845728" w:rsidRDefault="0067302E" w:rsidP="00845728">
      <w:pPr>
        <w:pStyle w:val="a0"/>
        <w:tabs>
          <w:tab w:val="left" w:pos="469"/>
        </w:tabs>
        <w:ind w:firstLine="0"/>
      </w:pPr>
      <w:r w:rsidRPr="00845728">
        <w:t>Мировая экономика</w:t>
      </w:r>
      <w:r w:rsidR="00845728" w:rsidRPr="00845728">
        <w:t xml:space="preserve">: </w:t>
      </w:r>
      <w:r w:rsidRPr="00845728">
        <w:t>Экономика зарубежных стран</w:t>
      </w:r>
      <w:r w:rsidR="00845728" w:rsidRPr="00845728">
        <w:t xml:space="preserve">: </w:t>
      </w:r>
      <w:r w:rsidRPr="00845728">
        <w:t>Учебник / Под ред</w:t>
      </w:r>
      <w:r w:rsidR="00845728" w:rsidRPr="00845728">
        <w:t xml:space="preserve">. </w:t>
      </w:r>
      <w:r w:rsidRPr="00845728">
        <w:t>д</w:t>
      </w:r>
      <w:r w:rsidR="00845728" w:rsidRPr="00845728">
        <w:t xml:space="preserve">. </w:t>
      </w:r>
      <w:r w:rsidRPr="00845728">
        <w:t>э</w:t>
      </w:r>
      <w:r w:rsidR="00845728" w:rsidRPr="00845728">
        <w:t xml:space="preserve">. </w:t>
      </w:r>
      <w:r w:rsidRPr="00845728">
        <w:t>н</w:t>
      </w:r>
      <w:r w:rsidR="00845728">
        <w:t>.,</w:t>
      </w:r>
      <w:r w:rsidRPr="00845728">
        <w:t xml:space="preserve"> проф</w:t>
      </w:r>
      <w:r w:rsidR="00845728">
        <w:t xml:space="preserve">.В.П. </w:t>
      </w:r>
      <w:r w:rsidRPr="00845728">
        <w:t>Колесова</w:t>
      </w:r>
      <w:r w:rsidR="00845728" w:rsidRPr="00845728">
        <w:t xml:space="preserve"> </w:t>
      </w:r>
      <w:r w:rsidRPr="00845728">
        <w:t>и д</w:t>
      </w:r>
      <w:r w:rsidR="00845728" w:rsidRPr="00845728">
        <w:t xml:space="preserve">. </w:t>
      </w:r>
      <w:r w:rsidRPr="00845728">
        <w:t>э</w:t>
      </w:r>
      <w:r w:rsidR="00845728" w:rsidRPr="00845728">
        <w:t xml:space="preserve">. </w:t>
      </w:r>
      <w:r w:rsidRPr="00845728">
        <w:t>н</w:t>
      </w:r>
      <w:r w:rsidR="00845728">
        <w:t>.,</w:t>
      </w:r>
      <w:r w:rsidRPr="00845728">
        <w:t xml:space="preserve"> проф</w:t>
      </w:r>
      <w:r w:rsidR="00845728">
        <w:t xml:space="preserve">.М. </w:t>
      </w:r>
      <w:r w:rsidRPr="00845728">
        <w:t>Н, Осьмовой</w:t>
      </w:r>
      <w:r w:rsidR="00845728" w:rsidRPr="00845728">
        <w:t>. -</w:t>
      </w:r>
      <w:r w:rsidR="00845728">
        <w:t xml:space="preserve"> </w:t>
      </w:r>
      <w:r w:rsidRPr="00845728">
        <w:t>М</w:t>
      </w:r>
      <w:r w:rsidR="00845728">
        <w:t>.:</w:t>
      </w:r>
      <w:r w:rsidR="00845728" w:rsidRPr="00845728">
        <w:t xml:space="preserve"> </w:t>
      </w:r>
      <w:r w:rsidRPr="00845728">
        <w:t>Флинт, 2008</w:t>
      </w:r>
      <w:r w:rsidR="00845728" w:rsidRPr="00845728">
        <w:t>.</w:t>
      </w:r>
      <w:bookmarkStart w:id="18" w:name="_GoBack"/>
      <w:bookmarkEnd w:id="18"/>
    </w:p>
    <w:sectPr w:rsidR="00845728" w:rsidSect="00845728">
      <w:headerReference w:type="default" r:id="rId7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138" w:rsidRDefault="00844138" w:rsidP="00845728">
      <w:pPr>
        <w:widowControl w:val="0"/>
      </w:pPr>
      <w:r>
        <w:separator/>
      </w:r>
    </w:p>
  </w:endnote>
  <w:endnote w:type="continuationSeparator" w:id="0">
    <w:p w:rsidR="00844138" w:rsidRDefault="00844138" w:rsidP="00845728">
      <w:pPr>
        <w:widowControl w:val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138" w:rsidRDefault="00844138" w:rsidP="00845728">
      <w:pPr>
        <w:widowControl w:val="0"/>
      </w:pPr>
      <w:r>
        <w:separator/>
      </w:r>
    </w:p>
  </w:footnote>
  <w:footnote w:type="continuationSeparator" w:id="0">
    <w:p w:rsidR="00844138" w:rsidRDefault="00844138" w:rsidP="00845728">
      <w:pPr>
        <w:widowControl w:val="0"/>
      </w:pPr>
      <w:r>
        <w:continuationSeparator/>
      </w:r>
    </w:p>
  </w:footnote>
  <w:footnote w:id="1">
    <w:p w:rsidR="00844138" w:rsidRDefault="00845728" w:rsidP="00845728">
      <w:pPr>
        <w:pStyle w:val="aff0"/>
      </w:pPr>
      <w:r w:rsidRPr="00D52C42">
        <w:rPr>
          <w:rStyle w:val="ad"/>
          <w:sz w:val="20"/>
          <w:szCs w:val="20"/>
        </w:rPr>
        <w:footnoteRef/>
      </w:r>
      <w:r w:rsidRPr="00D52C42">
        <w:t xml:space="preserve"> Авдокушин Е.Ф. Международные экономические отношения: Учебное пособие.- М.</w:t>
      </w:r>
      <w:r>
        <w:t>: ПРИОР,</w:t>
      </w:r>
      <w:r w:rsidRPr="00D52C42">
        <w:t xml:space="preserve"> 2007.</w:t>
      </w:r>
      <w:r>
        <w:t xml:space="preserve"> – С. 87. </w:t>
      </w:r>
    </w:p>
  </w:footnote>
  <w:footnote w:id="2">
    <w:p w:rsidR="00844138" w:rsidRDefault="00845728" w:rsidP="00845728">
      <w:pPr>
        <w:pStyle w:val="aff0"/>
      </w:pPr>
      <w:r w:rsidRPr="00D52C42">
        <w:rPr>
          <w:rStyle w:val="ad"/>
          <w:sz w:val="20"/>
          <w:szCs w:val="20"/>
        </w:rPr>
        <w:footnoteRef/>
      </w:r>
      <w:r w:rsidRPr="00D52C42">
        <w:t xml:space="preserve"> Мировая политика и международные отношения: Учебное пособие / Под ред. С.А. Ланцева, В.А. Ачкасова.- СПб.: Питер, 2007.</w:t>
      </w:r>
      <w:r>
        <w:t xml:space="preserve"> – С. 85.</w:t>
      </w:r>
    </w:p>
  </w:footnote>
  <w:footnote w:id="3">
    <w:p w:rsidR="00844138" w:rsidRDefault="00845728" w:rsidP="00845728">
      <w:pPr>
        <w:pStyle w:val="aff0"/>
      </w:pPr>
      <w:r w:rsidRPr="00D52C42">
        <w:rPr>
          <w:rStyle w:val="ad"/>
          <w:sz w:val="20"/>
          <w:szCs w:val="20"/>
        </w:rPr>
        <w:footnoteRef/>
      </w:r>
      <w:r w:rsidRPr="00D52C42">
        <w:t xml:space="preserve"> Авдокушин Е.Ф. Международные экономические отношения: Учебное пособие.- М.</w:t>
      </w:r>
      <w:r>
        <w:t>: ПРИОР,</w:t>
      </w:r>
      <w:r w:rsidRPr="00D52C42">
        <w:t xml:space="preserve"> 2007.</w:t>
      </w:r>
      <w:r>
        <w:t xml:space="preserve"> – С. 93.</w:t>
      </w:r>
    </w:p>
  </w:footnote>
  <w:footnote w:id="4">
    <w:p w:rsidR="00844138" w:rsidRDefault="00845728" w:rsidP="00845728">
      <w:pPr>
        <w:pStyle w:val="aff0"/>
      </w:pPr>
      <w:r w:rsidRPr="00D52C42">
        <w:rPr>
          <w:rStyle w:val="ad"/>
          <w:sz w:val="20"/>
          <w:szCs w:val="20"/>
        </w:rPr>
        <w:footnoteRef/>
      </w:r>
      <w:r w:rsidRPr="00D52C42">
        <w:t xml:space="preserve"> Мировая политика и международные отношения: Учебное пособие / Под ред. С.А. Ланцева, В.А. Ачкасова.- СПб.: Питер, 2007.</w:t>
      </w:r>
      <w:r>
        <w:t xml:space="preserve"> – С. 115. </w:t>
      </w:r>
    </w:p>
  </w:footnote>
  <w:footnote w:id="5">
    <w:p w:rsidR="00844138" w:rsidRDefault="00845728" w:rsidP="00845728">
      <w:pPr>
        <w:pStyle w:val="a8"/>
      </w:pPr>
      <w:r w:rsidRPr="00892EFA">
        <w:rPr>
          <w:rStyle w:val="ad"/>
          <w:sz w:val="20"/>
          <w:szCs w:val="20"/>
        </w:rPr>
        <w:footnoteRef/>
      </w:r>
      <w:r w:rsidRPr="00892EFA">
        <w:t xml:space="preserve"> Буглай В.Б., Ливенцев Н.Н. Международные экономические отношения: Учебное  пособие.- М.</w:t>
      </w:r>
      <w:r>
        <w:t>: Экономика,</w:t>
      </w:r>
      <w:r w:rsidRPr="00892EFA">
        <w:t xml:space="preserve"> 200</w:t>
      </w:r>
      <w:r>
        <w:t>8</w:t>
      </w:r>
      <w:r w:rsidRPr="00892EFA">
        <w:t>.</w:t>
      </w:r>
      <w:r>
        <w:t xml:space="preserve"> – С. 74. </w:t>
      </w:r>
    </w:p>
  </w:footnote>
  <w:footnote w:id="6">
    <w:p w:rsidR="00844138" w:rsidRDefault="00845728" w:rsidP="00845728">
      <w:pPr>
        <w:pStyle w:val="aff0"/>
      </w:pPr>
      <w:r w:rsidRPr="00B60592">
        <w:rPr>
          <w:rStyle w:val="ad"/>
          <w:sz w:val="20"/>
          <w:szCs w:val="20"/>
        </w:rPr>
        <w:footnoteRef/>
      </w:r>
      <w:r w:rsidRPr="00B60592">
        <w:t xml:space="preserve"> Мировая экономика: Экономика зарубежных стран: Учебник / Под ред.</w:t>
      </w:r>
      <w:r>
        <w:t xml:space="preserve"> </w:t>
      </w:r>
      <w:r w:rsidRPr="00B60592">
        <w:t>д.э.н., проф. В.П. Колесова  и д.э.н., проф. М.Н, Осьмовой.- М.: Флинт, 2008.</w:t>
      </w:r>
      <w:r>
        <w:t xml:space="preserve"> – С. 145. </w:t>
      </w:r>
    </w:p>
  </w:footnote>
  <w:footnote w:id="7">
    <w:p w:rsidR="00844138" w:rsidRDefault="00845728" w:rsidP="00845728">
      <w:pPr>
        <w:pStyle w:val="a8"/>
      </w:pPr>
      <w:r w:rsidRPr="00D52C42">
        <w:rPr>
          <w:rStyle w:val="ad"/>
          <w:sz w:val="20"/>
          <w:szCs w:val="20"/>
        </w:rPr>
        <w:footnoteRef/>
      </w:r>
      <w:r w:rsidRPr="00D52C42">
        <w:t xml:space="preserve"> Авдокушин Е.Ф. Международные экономические отношения: Учебное пособие.- М.</w:t>
      </w:r>
      <w:r>
        <w:t>: ПРИОР,</w:t>
      </w:r>
      <w:r w:rsidRPr="00D52C42">
        <w:t xml:space="preserve"> 2007.</w:t>
      </w:r>
      <w:r>
        <w:t xml:space="preserve"> – С. 57. </w:t>
      </w:r>
    </w:p>
  </w:footnote>
  <w:footnote w:id="8">
    <w:p w:rsidR="00844138" w:rsidRDefault="00845728" w:rsidP="00845728">
      <w:pPr>
        <w:pStyle w:val="a8"/>
      </w:pPr>
      <w:r w:rsidRPr="00892EFA">
        <w:rPr>
          <w:rStyle w:val="ad"/>
          <w:sz w:val="20"/>
          <w:szCs w:val="20"/>
        </w:rPr>
        <w:footnoteRef/>
      </w:r>
      <w:r w:rsidRPr="00892EFA">
        <w:t xml:space="preserve"> Авдокушин Е.Ф. Международные экономические отношения: Учебное пособие.- М.</w:t>
      </w:r>
      <w:r>
        <w:t>: ПРИОР,</w:t>
      </w:r>
      <w:r w:rsidRPr="00892EFA">
        <w:t xml:space="preserve"> 2007.</w:t>
      </w:r>
      <w:r>
        <w:t xml:space="preserve"> – С. 95. </w:t>
      </w:r>
    </w:p>
  </w:footnote>
  <w:footnote w:id="9">
    <w:p w:rsidR="00844138" w:rsidRDefault="00845728" w:rsidP="00845728">
      <w:pPr>
        <w:pStyle w:val="a8"/>
      </w:pPr>
      <w:r w:rsidRPr="00D52C42">
        <w:rPr>
          <w:rStyle w:val="ad"/>
          <w:sz w:val="20"/>
          <w:szCs w:val="20"/>
        </w:rPr>
        <w:footnoteRef/>
      </w:r>
      <w:r w:rsidRPr="00D52C42">
        <w:t xml:space="preserve"> Мировая политика и международные отношения: Учебное пособие / Под ред. С.А. Ланцева, В.А. Ачкасова.- СПб.: Питер, 2007.</w:t>
      </w:r>
      <w:r>
        <w:t xml:space="preserve"> – С. 117. </w:t>
      </w:r>
    </w:p>
  </w:footnote>
  <w:footnote w:id="10">
    <w:p w:rsidR="00844138" w:rsidRDefault="00845728" w:rsidP="00845728">
      <w:pPr>
        <w:pStyle w:val="a8"/>
      </w:pPr>
      <w:r w:rsidRPr="00892EFA">
        <w:rPr>
          <w:rStyle w:val="ad"/>
          <w:sz w:val="20"/>
          <w:szCs w:val="20"/>
        </w:rPr>
        <w:footnoteRef/>
      </w:r>
      <w:r w:rsidRPr="00892EFA">
        <w:t xml:space="preserve"> Колесов В.П., Кулаков М.В. Международная экономика: Учебник.- М.</w:t>
      </w:r>
      <w:r>
        <w:t>: Экономика,</w:t>
      </w:r>
      <w:r w:rsidRPr="00892EFA">
        <w:t xml:space="preserve"> 200</w:t>
      </w:r>
      <w:r>
        <w:t>9</w:t>
      </w:r>
      <w:r w:rsidRPr="00892EFA">
        <w:t>.</w:t>
      </w:r>
      <w:r>
        <w:t xml:space="preserve"> – С. 145. </w:t>
      </w:r>
    </w:p>
  </w:footnote>
  <w:footnote w:id="11">
    <w:p w:rsidR="00844138" w:rsidRDefault="00845728" w:rsidP="00845728">
      <w:pPr>
        <w:pStyle w:val="a8"/>
      </w:pPr>
      <w:r w:rsidRPr="00D52C42">
        <w:rPr>
          <w:rStyle w:val="ad"/>
          <w:sz w:val="20"/>
          <w:szCs w:val="20"/>
        </w:rPr>
        <w:footnoteRef/>
      </w:r>
      <w:r w:rsidRPr="00D52C42">
        <w:t xml:space="preserve"> Киреев А.П. Международная экономика. – М.</w:t>
      </w:r>
      <w:r>
        <w:t>: АСТ,</w:t>
      </w:r>
      <w:r w:rsidRPr="00D52C42">
        <w:t xml:space="preserve"> 2008.</w:t>
      </w:r>
      <w:r>
        <w:t xml:space="preserve"> – С. 68. </w:t>
      </w:r>
    </w:p>
  </w:footnote>
  <w:footnote w:id="12">
    <w:p w:rsidR="00844138" w:rsidRDefault="00845728" w:rsidP="00845728">
      <w:pPr>
        <w:pStyle w:val="a8"/>
      </w:pPr>
      <w:r w:rsidRPr="00892EFA">
        <w:rPr>
          <w:rStyle w:val="ad"/>
          <w:sz w:val="20"/>
          <w:szCs w:val="20"/>
        </w:rPr>
        <w:footnoteRef/>
      </w:r>
      <w:r w:rsidRPr="00892EFA">
        <w:t xml:space="preserve"> Кудров В.М. Мировая экономика - М.: БЕК, 2007.</w:t>
      </w:r>
      <w:r>
        <w:t xml:space="preserve"> – С. 183. </w:t>
      </w:r>
    </w:p>
  </w:footnote>
  <w:footnote w:id="13">
    <w:p w:rsidR="00844138" w:rsidRDefault="00845728" w:rsidP="00845728">
      <w:pPr>
        <w:pStyle w:val="aff0"/>
      </w:pPr>
      <w:r w:rsidRPr="00892EFA">
        <w:rPr>
          <w:rStyle w:val="ad"/>
          <w:sz w:val="20"/>
          <w:szCs w:val="20"/>
        </w:rPr>
        <w:footnoteRef/>
      </w:r>
      <w:r w:rsidRPr="00892EFA">
        <w:t>Мировая политика и международные отношения: Учебное пособие / Под ред. С.А. Ланцева, В.А. Ачкасова.- СПб.: Питер, 2007.</w:t>
      </w:r>
      <w:r>
        <w:t xml:space="preserve"> – С. 85. </w:t>
      </w:r>
    </w:p>
  </w:footnote>
  <w:footnote w:id="14">
    <w:p w:rsidR="00844138" w:rsidRDefault="00845728" w:rsidP="00845728">
      <w:pPr>
        <w:pStyle w:val="a8"/>
      </w:pPr>
      <w:r w:rsidRPr="00892EFA">
        <w:rPr>
          <w:rStyle w:val="ad"/>
          <w:sz w:val="20"/>
          <w:szCs w:val="20"/>
        </w:rPr>
        <w:footnoteRef/>
      </w:r>
      <w:r w:rsidRPr="00892EFA">
        <w:t xml:space="preserve"> Киреев А.П. Международная экономика. – М.</w:t>
      </w:r>
      <w:r>
        <w:t>: АСТ,</w:t>
      </w:r>
      <w:r w:rsidRPr="00892EFA">
        <w:t xml:space="preserve"> 2008.</w:t>
      </w:r>
      <w:r>
        <w:t xml:space="preserve"> – С. 75. </w:t>
      </w:r>
    </w:p>
  </w:footnote>
  <w:footnote w:id="15">
    <w:p w:rsidR="00844138" w:rsidRDefault="00845728" w:rsidP="00845728">
      <w:pPr>
        <w:pStyle w:val="aff0"/>
      </w:pPr>
      <w:r w:rsidRPr="00892EFA">
        <w:rPr>
          <w:rStyle w:val="ad"/>
          <w:sz w:val="20"/>
          <w:szCs w:val="20"/>
        </w:rPr>
        <w:footnoteRef/>
      </w:r>
      <w:r w:rsidRPr="00892EFA">
        <w:t xml:space="preserve"> </w:t>
      </w:r>
      <w:r>
        <w:t xml:space="preserve">Миклашевская </w:t>
      </w:r>
      <w:r w:rsidRPr="00892EFA">
        <w:t>Н.А., Холопов А.В. Международная экономика.- М.</w:t>
      </w:r>
      <w:r>
        <w:t>: ПРИОР,</w:t>
      </w:r>
      <w:r w:rsidRPr="00892EFA">
        <w:t xml:space="preserve"> 200</w:t>
      </w:r>
      <w:r>
        <w:t>9. – С. 95.</w:t>
      </w:r>
    </w:p>
  </w:footnote>
  <w:footnote w:id="16">
    <w:p w:rsidR="00844138" w:rsidRDefault="00845728" w:rsidP="00845728">
      <w:pPr>
        <w:pStyle w:val="a8"/>
      </w:pPr>
      <w:r w:rsidRPr="00D52C42">
        <w:rPr>
          <w:rStyle w:val="ad"/>
          <w:sz w:val="20"/>
          <w:szCs w:val="20"/>
        </w:rPr>
        <w:footnoteRef/>
      </w:r>
      <w:r w:rsidRPr="00D52C42">
        <w:t xml:space="preserve"> Авдокушин Е.Ф. Международные экономические отношения: Учебное пособие.- М.</w:t>
      </w:r>
      <w:r>
        <w:t>: ПРИОР,</w:t>
      </w:r>
      <w:r w:rsidRPr="00D52C42">
        <w:t xml:space="preserve"> 2007.</w:t>
      </w:r>
      <w:r>
        <w:t xml:space="preserve"> – С. 95. </w:t>
      </w:r>
    </w:p>
  </w:footnote>
  <w:footnote w:id="17">
    <w:p w:rsidR="00844138" w:rsidRDefault="00845728" w:rsidP="00845728">
      <w:pPr>
        <w:pStyle w:val="a8"/>
      </w:pPr>
      <w:r w:rsidRPr="00892EFA">
        <w:rPr>
          <w:rStyle w:val="ad"/>
          <w:sz w:val="20"/>
          <w:szCs w:val="20"/>
        </w:rPr>
        <w:footnoteRef/>
      </w:r>
      <w:r w:rsidRPr="00892EFA">
        <w:t xml:space="preserve"> Международные экономические отношения: Учебник для вузов / Под ред. В.Е. Рыбалкина.- М.: ЮНИТИ-ДАНА, 200</w:t>
      </w:r>
      <w:r>
        <w:t xml:space="preserve">9. – С. 138. </w:t>
      </w:r>
    </w:p>
  </w:footnote>
  <w:footnote w:id="18">
    <w:p w:rsidR="00844138" w:rsidRDefault="00845728" w:rsidP="00845728">
      <w:pPr>
        <w:pStyle w:val="aff0"/>
      </w:pPr>
      <w:r w:rsidRPr="00892EFA">
        <w:rPr>
          <w:rStyle w:val="ad"/>
          <w:sz w:val="20"/>
          <w:szCs w:val="20"/>
        </w:rPr>
        <w:footnoteRef/>
      </w:r>
      <w:r w:rsidRPr="00892EFA">
        <w:t xml:space="preserve"> Международные экономические отношения: Учебник для вузов / Под ред. проф. Е.Ф. Жукова – М.: ЮНИТИ-ДАНА, 200</w:t>
      </w:r>
      <w:r>
        <w:t>9</w:t>
      </w:r>
      <w:r w:rsidRPr="00892EFA">
        <w:t>.</w:t>
      </w:r>
      <w:r>
        <w:t xml:space="preserve"> – С. 74. </w:t>
      </w:r>
    </w:p>
  </w:footnote>
  <w:footnote w:id="19">
    <w:p w:rsidR="00844138" w:rsidRDefault="00845728" w:rsidP="00845728">
      <w:pPr>
        <w:pStyle w:val="a8"/>
      </w:pPr>
      <w:r w:rsidRPr="007616A6">
        <w:rPr>
          <w:rStyle w:val="ad"/>
          <w:sz w:val="20"/>
          <w:szCs w:val="20"/>
        </w:rPr>
        <w:footnoteRef/>
      </w:r>
      <w:r w:rsidRPr="007616A6">
        <w:t xml:space="preserve"> Киреев А.П. Международная экономика. – М.</w:t>
      </w:r>
      <w:r>
        <w:t>: АСТ,</w:t>
      </w:r>
      <w:r w:rsidRPr="007616A6">
        <w:t xml:space="preserve"> 2008.</w:t>
      </w:r>
      <w:r>
        <w:t xml:space="preserve"> – С. 67. </w:t>
      </w:r>
    </w:p>
  </w:footnote>
  <w:footnote w:id="20">
    <w:p w:rsidR="00844138" w:rsidRDefault="00845728" w:rsidP="00845728">
      <w:pPr>
        <w:pStyle w:val="a8"/>
      </w:pPr>
      <w:r w:rsidRPr="007616A6">
        <w:rPr>
          <w:rStyle w:val="ad"/>
          <w:sz w:val="20"/>
          <w:szCs w:val="20"/>
        </w:rPr>
        <w:footnoteRef/>
      </w:r>
      <w:r w:rsidRPr="007616A6">
        <w:t xml:space="preserve"> Кудров В.М. Мировая экономика - М.: БЕК, 2007.</w:t>
      </w:r>
      <w:r>
        <w:t xml:space="preserve"> – С. 84. </w:t>
      </w:r>
    </w:p>
  </w:footnote>
  <w:footnote w:id="21">
    <w:p w:rsidR="00844138" w:rsidRDefault="00845728" w:rsidP="00845728">
      <w:pPr>
        <w:pStyle w:val="a8"/>
      </w:pPr>
      <w:r w:rsidRPr="007616A6">
        <w:rPr>
          <w:rStyle w:val="ad"/>
          <w:sz w:val="20"/>
          <w:szCs w:val="20"/>
        </w:rPr>
        <w:footnoteRef/>
      </w:r>
      <w:r w:rsidRPr="007616A6">
        <w:t xml:space="preserve"> Кудров В.М. Мировая экономика - М.: БЕК, 2007.</w:t>
      </w:r>
      <w:r>
        <w:t xml:space="preserve"> – С. 85. </w:t>
      </w:r>
    </w:p>
  </w:footnote>
  <w:footnote w:id="22">
    <w:p w:rsidR="00844138" w:rsidRDefault="00845728" w:rsidP="00845728">
      <w:pPr>
        <w:pStyle w:val="a8"/>
      </w:pPr>
      <w:r w:rsidRPr="007616A6">
        <w:rPr>
          <w:rStyle w:val="ad"/>
          <w:sz w:val="20"/>
          <w:szCs w:val="20"/>
        </w:rPr>
        <w:footnoteRef/>
      </w:r>
      <w:r w:rsidRPr="007616A6">
        <w:t xml:space="preserve"> Кудров В.М. Мировая экономика - М.: БЕК, 2007.</w:t>
      </w:r>
      <w:r>
        <w:t xml:space="preserve"> – С. 87. </w:t>
      </w:r>
    </w:p>
  </w:footnote>
  <w:footnote w:id="23">
    <w:p w:rsidR="00844138" w:rsidRDefault="00845728" w:rsidP="00845728">
      <w:pPr>
        <w:pStyle w:val="a8"/>
      </w:pPr>
      <w:r w:rsidRPr="007616A6">
        <w:rPr>
          <w:rStyle w:val="ad"/>
          <w:sz w:val="20"/>
          <w:szCs w:val="20"/>
        </w:rPr>
        <w:footnoteRef/>
      </w:r>
      <w:r w:rsidRPr="007616A6">
        <w:t xml:space="preserve"> Международные экономические отношения: Учебник для вузов / Под ред. проф. Е.Ф. Жукова</w:t>
      </w:r>
      <w:r>
        <w:t>.</w:t>
      </w:r>
      <w:r w:rsidRPr="007616A6">
        <w:t xml:space="preserve"> – М.: ЮНИТИ-ДАНА, 200</w:t>
      </w:r>
      <w:r>
        <w:t>9</w:t>
      </w:r>
      <w:r w:rsidRPr="007616A6">
        <w:t>.</w:t>
      </w:r>
      <w:r>
        <w:t xml:space="preserve"> – С. 157. </w:t>
      </w:r>
    </w:p>
  </w:footnote>
  <w:footnote w:id="24">
    <w:p w:rsidR="00844138" w:rsidRDefault="00845728" w:rsidP="00845728">
      <w:pPr>
        <w:pStyle w:val="a8"/>
      </w:pPr>
      <w:r w:rsidRPr="00D52C42">
        <w:rPr>
          <w:rStyle w:val="ad"/>
          <w:sz w:val="20"/>
          <w:szCs w:val="20"/>
        </w:rPr>
        <w:footnoteRef/>
      </w:r>
      <w:r w:rsidRPr="00D52C42">
        <w:t xml:space="preserve"> Авдокушин Е.Ф. Международные экономические отношения: Учебное пособие.- М.</w:t>
      </w:r>
      <w:r>
        <w:t>: ПРИОР,</w:t>
      </w:r>
      <w:r w:rsidRPr="00D52C42">
        <w:t xml:space="preserve"> 2007.</w:t>
      </w:r>
      <w:r>
        <w:t xml:space="preserve"> –                 С. 97.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5728" w:rsidRDefault="00DD11C1" w:rsidP="00845728">
    <w:pPr>
      <w:pStyle w:val="a6"/>
    </w:pPr>
    <w:r>
      <w:rPr>
        <w:rStyle w:val="ae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F850DBE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C2ADC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8A127A3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CEE607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5C06D46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0079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4F086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FD89F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2E4ED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BF6DF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100778D"/>
    <w:multiLevelType w:val="multilevel"/>
    <w:tmpl w:val="7C8CAA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312A5200"/>
    <w:multiLevelType w:val="hybridMultilevel"/>
    <w:tmpl w:val="286E8486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1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46876176"/>
    <w:multiLevelType w:val="hybridMultilevel"/>
    <w:tmpl w:val="61602570"/>
    <w:lvl w:ilvl="0" w:tplc="9F5C1978">
      <w:start w:val="1"/>
      <w:numFmt w:val="decimal"/>
      <w:lvlText w:val="%1."/>
      <w:lvlJc w:val="left"/>
      <w:pPr>
        <w:tabs>
          <w:tab w:val="num" w:pos="1714"/>
        </w:tabs>
        <w:ind w:left="1714" w:hanging="10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5">
    <w:nsid w:val="4CBD2973"/>
    <w:multiLevelType w:val="hybridMultilevel"/>
    <w:tmpl w:val="A2E6C5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14"/>
  </w:num>
  <w:num w:numId="5">
    <w:abstractNumId w:val="13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09BD"/>
    <w:rsid w:val="000146D2"/>
    <w:rsid w:val="00015FDC"/>
    <w:rsid w:val="00116D30"/>
    <w:rsid w:val="001D01FE"/>
    <w:rsid w:val="001D5D55"/>
    <w:rsid w:val="001E09BD"/>
    <w:rsid w:val="00235E4A"/>
    <w:rsid w:val="002F3C33"/>
    <w:rsid w:val="003143CC"/>
    <w:rsid w:val="0038113F"/>
    <w:rsid w:val="004F3B6F"/>
    <w:rsid w:val="0064745F"/>
    <w:rsid w:val="0067302E"/>
    <w:rsid w:val="00740F03"/>
    <w:rsid w:val="007616A6"/>
    <w:rsid w:val="00844138"/>
    <w:rsid w:val="00845728"/>
    <w:rsid w:val="008816C8"/>
    <w:rsid w:val="00892EFA"/>
    <w:rsid w:val="009F33A4"/>
    <w:rsid w:val="00A22543"/>
    <w:rsid w:val="00A6778D"/>
    <w:rsid w:val="00B60592"/>
    <w:rsid w:val="00B6696C"/>
    <w:rsid w:val="00C2330F"/>
    <w:rsid w:val="00CE4C9C"/>
    <w:rsid w:val="00D52C42"/>
    <w:rsid w:val="00D71361"/>
    <w:rsid w:val="00DC4D49"/>
    <w:rsid w:val="00DD11C1"/>
    <w:rsid w:val="00F00B2B"/>
    <w:rsid w:val="00F11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119D51B-38FF-4993-94EC-16488407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45728"/>
    <w:pPr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45728"/>
    <w:pPr>
      <w:keepNext/>
      <w:widowControl w:val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845728"/>
    <w:pPr>
      <w:keepNext/>
      <w:widowControl w:val="0"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845728"/>
    <w:pPr>
      <w:keepNext/>
      <w:widowControl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45728"/>
    <w:pPr>
      <w:keepNext/>
      <w:widowControl w:val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45728"/>
    <w:pPr>
      <w:keepNext/>
      <w:widowControl w:val="0"/>
      <w:ind w:left="737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45728"/>
    <w:pPr>
      <w:keepNext/>
      <w:widowControl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45728"/>
    <w:pPr>
      <w:keepNext/>
      <w:widowControl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45728"/>
    <w:pPr>
      <w:keepNext/>
      <w:widowControl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11"/>
    <w:uiPriority w:val="99"/>
    <w:rsid w:val="00845728"/>
    <w:pPr>
      <w:widowControl w:val="0"/>
      <w:tabs>
        <w:tab w:val="center" w:pos="4677"/>
        <w:tab w:val="right" w:pos="9355"/>
      </w:tabs>
      <w:spacing w:line="240" w:lineRule="auto"/>
      <w:jc w:val="right"/>
    </w:pPr>
    <w:rPr>
      <w:noProof/>
      <w:kern w:val="16"/>
    </w:rPr>
  </w:style>
  <w:style w:type="paragraph" w:styleId="a8">
    <w:name w:val="footnote text"/>
    <w:basedOn w:val="a2"/>
    <w:link w:val="a9"/>
    <w:autoRedefine/>
    <w:uiPriority w:val="99"/>
    <w:semiHidden/>
    <w:rsid w:val="00845728"/>
    <w:pPr>
      <w:widowControl w:val="0"/>
    </w:pPr>
    <w:rPr>
      <w:color w:val="000000"/>
      <w:sz w:val="20"/>
      <w:szCs w:val="20"/>
    </w:rPr>
  </w:style>
  <w:style w:type="paragraph" w:styleId="aa">
    <w:name w:val="footer"/>
    <w:basedOn w:val="a2"/>
    <w:link w:val="ab"/>
    <w:uiPriority w:val="99"/>
    <w:semiHidden/>
    <w:rsid w:val="00845728"/>
    <w:pPr>
      <w:widowControl w:val="0"/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845728"/>
    <w:rPr>
      <w:rFonts w:cs="Times New Roman"/>
      <w:sz w:val="28"/>
      <w:szCs w:val="28"/>
      <w:lang w:val="ru-RU" w:eastAsia="ru-RU"/>
    </w:rPr>
  </w:style>
  <w:style w:type="character" w:customStyle="1" w:styleId="11">
    <w:name w:val="Верхний колонтитул Знак1"/>
    <w:link w:val="a6"/>
    <w:uiPriority w:val="99"/>
    <w:semiHidden/>
    <w:locked/>
    <w:rsid w:val="00845728"/>
    <w:rPr>
      <w:rFonts w:cs="Times New Roman"/>
      <w:noProof/>
      <w:kern w:val="16"/>
      <w:sz w:val="28"/>
      <w:szCs w:val="28"/>
      <w:lang w:val="ru-RU" w:eastAsia="ru-RU"/>
    </w:rPr>
  </w:style>
  <w:style w:type="character" w:customStyle="1" w:styleId="ac">
    <w:name w:val="Текст сноски Знак"/>
    <w:uiPriority w:val="99"/>
    <w:rsid w:val="00845728"/>
    <w:rPr>
      <w:rFonts w:cs="Times New Roman"/>
      <w:color w:val="000000"/>
      <w:lang w:val="ru-RU" w:eastAsia="ru-RU"/>
    </w:rPr>
  </w:style>
  <w:style w:type="character" w:styleId="ad">
    <w:name w:val="footnote reference"/>
    <w:uiPriority w:val="99"/>
    <w:semiHidden/>
    <w:rsid w:val="00845728"/>
    <w:rPr>
      <w:rFonts w:cs="Times New Roman"/>
      <w:sz w:val="28"/>
      <w:szCs w:val="28"/>
      <w:vertAlign w:val="superscript"/>
    </w:rPr>
  </w:style>
  <w:style w:type="character" w:styleId="a9">
    <w:name w:val="endnote reference"/>
    <w:aliases w:val="Текст сноски Знак1"/>
    <w:link w:val="a8"/>
    <w:uiPriority w:val="99"/>
    <w:semiHidden/>
    <w:rsid w:val="00845728"/>
    <w:rPr>
      <w:rFonts w:cs="Times New Roman"/>
      <w:vertAlign w:val="superscript"/>
    </w:rPr>
  </w:style>
  <w:style w:type="character" w:styleId="ae">
    <w:name w:val="page number"/>
    <w:uiPriority w:val="99"/>
    <w:rsid w:val="00845728"/>
    <w:rPr>
      <w:rFonts w:ascii="Times New Roman" w:hAnsi="Times New Roman" w:cs="Times New Roman"/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845728"/>
    <w:pPr>
      <w:widowControl w:val="0"/>
      <w:tabs>
        <w:tab w:val="right" w:leader="dot" w:pos="1400"/>
      </w:tabs>
    </w:pPr>
  </w:style>
  <w:style w:type="paragraph" w:styleId="21">
    <w:name w:val="toc 2"/>
    <w:basedOn w:val="a2"/>
    <w:next w:val="a2"/>
    <w:autoRedefine/>
    <w:uiPriority w:val="99"/>
    <w:semiHidden/>
    <w:rsid w:val="00845728"/>
    <w:pPr>
      <w:widowControl w:val="0"/>
      <w:tabs>
        <w:tab w:val="left" w:leader="dot" w:pos="3500"/>
      </w:tabs>
      <w:ind w:firstLine="0"/>
      <w:jc w:val="left"/>
    </w:pPr>
    <w:rPr>
      <w:smallCaps/>
    </w:rPr>
  </w:style>
  <w:style w:type="table" w:styleId="-1">
    <w:name w:val="Table Web 1"/>
    <w:basedOn w:val="a4"/>
    <w:uiPriority w:val="99"/>
    <w:rsid w:val="00845728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f"/>
    <w:uiPriority w:val="99"/>
    <w:rsid w:val="00845728"/>
    <w:pPr>
      <w:widowControl w:val="0"/>
    </w:pPr>
  </w:style>
  <w:style w:type="character" w:customStyle="1" w:styleId="af">
    <w:name w:val="Основной текст Знак"/>
    <w:link w:val="a7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customStyle="1" w:styleId="af0">
    <w:name w:val="Верхний колонтитул Знак"/>
    <w:uiPriority w:val="99"/>
    <w:rsid w:val="00845728"/>
    <w:rPr>
      <w:rFonts w:cs="Times New Roman"/>
      <w:kern w:val="16"/>
      <w:sz w:val="24"/>
      <w:szCs w:val="24"/>
    </w:rPr>
  </w:style>
  <w:style w:type="paragraph" w:customStyle="1" w:styleId="af1">
    <w:name w:val="выделение"/>
    <w:uiPriority w:val="99"/>
    <w:rsid w:val="00845728"/>
    <w:pPr>
      <w:spacing w:line="360" w:lineRule="auto"/>
      <w:ind w:firstLine="709"/>
      <w:jc w:val="both"/>
    </w:pPr>
    <w:rPr>
      <w:rFonts w:ascii="Times New Roman" w:hAnsi="Times New Roman"/>
      <w:b/>
      <w:bCs/>
      <w:i/>
      <w:iCs/>
      <w:noProof/>
      <w:sz w:val="28"/>
      <w:szCs w:val="28"/>
    </w:rPr>
  </w:style>
  <w:style w:type="character" w:styleId="af2">
    <w:name w:val="Hyperlink"/>
    <w:uiPriority w:val="99"/>
    <w:rsid w:val="00845728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2">
    <w:name w:val="Заголовок 2 дипл"/>
    <w:basedOn w:val="a2"/>
    <w:next w:val="af3"/>
    <w:uiPriority w:val="99"/>
    <w:rsid w:val="00845728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styleId="af3">
    <w:name w:val="Body Text Indent"/>
    <w:basedOn w:val="a2"/>
    <w:link w:val="af4"/>
    <w:uiPriority w:val="99"/>
    <w:rsid w:val="00845728"/>
    <w:pPr>
      <w:widowControl w:val="0"/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af5">
    <w:name w:val="Plain Text"/>
    <w:basedOn w:val="a2"/>
    <w:link w:val="13"/>
    <w:uiPriority w:val="99"/>
    <w:rsid w:val="00845728"/>
    <w:pPr>
      <w:widowControl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6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3">
    <w:name w:val="Текст Знак1"/>
    <w:link w:val="af5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845728"/>
    <w:pPr>
      <w:numPr>
        <w:numId w:val="5"/>
      </w:numPr>
      <w:tabs>
        <w:tab w:val="num" w:pos="1077"/>
      </w:tabs>
      <w:spacing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7">
    <w:name w:val="литера"/>
    <w:uiPriority w:val="99"/>
    <w:rsid w:val="00845728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customStyle="1" w:styleId="af8">
    <w:name w:val="номер страницы"/>
    <w:uiPriority w:val="99"/>
    <w:rsid w:val="00845728"/>
    <w:rPr>
      <w:rFonts w:cs="Times New Roman"/>
      <w:sz w:val="28"/>
      <w:szCs w:val="28"/>
    </w:rPr>
  </w:style>
  <w:style w:type="paragraph" w:styleId="af9">
    <w:name w:val="Normal (Web)"/>
    <w:basedOn w:val="a2"/>
    <w:uiPriority w:val="99"/>
    <w:rsid w:val="00845728"/>
    <w:pPr>
      <w:widowControl w:val="0"/>
      <w:spacing w:before="100" w:beforeAutospacing="1" w:after="100" w:afterAutospacing="1"/>
    </w:pPr>
    <w:rPr>
      <w:lang w:val="uk-UA" w:eastAsia="uk-UA"/>
    </w:rPr>
  </w:style>
  <w:style w:type="paragraph" w:customStyle="1" w:styleId="afa">
    <w:name w:val="Обычный +"/>
    <w:basedOn w:val="a2"/>
    <w:autoRedefine/>
    <w:uiPriority w:val="99"/>
    <w:rsid w:val="00845728"/>
    <w:pPr>
      <w:widowControl w:val="0"/>
    </w:pPr>
  </w:style>
  <w:style w:type="paragraph" w:styleId="31">
    <w:name w:val="toc 3"/>
    <w:basedOn w:val="a2"/>
    <w:next w:val="a2"/>
    <w:autoRedefine/>
    <w:uiPriority w:val="99"/>
    <w:semiHidden/>
    <w:rsid w:val="00845728"/>
    <w:pPr>
      <w:widowControl w:val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45728"/>
    <w:pPr>
      <w:widowControl w:val="0"/>
      <w:tabs>
        <w:tab w:val="right" w:leader="dot" w:pos="9345"/>
      </w:tabs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45728"/>
    <w:pPr>
      <w:widowControl w:val="0"/>
      <w:ind w:left="958"/>
    </w:pPr>
  </w:style>
  <w:style w:type="paragraph" w:styleId="23">
    <w:name w:val="Body Text Indent 2"/>
    <w:basedOn w:val="a2"/>
    <w:link w:val="24"/>
    <w:uiPriority w:val="99"/>
    <w:rsid w:val="00845728"/>
    <w:pPr>
      <w:widowControl w:val="0"/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ascii="Times New Roman" w:hAnsi="Times New Roman" w:cs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845728"/>
    <w:pPr>
      <w:widowControl w:val="0"/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ascii="Times New Roman" w:hAnsi="Times New Roman" w:cs="Times New Roman"/>
      <w:sz w:val="16"/>
      <w:szCs w:val="16"/>
    </w:rPr>
  </w:style>
  <w:style w:type="table" w:styleId="afb">
    <w:name w:val="Table Grid"/>
    <w:basedOn w:val="a4"/>
    <w:uiPriority w:val="99"/>
    <w:rsid w:val="0084572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c">
    <w:name w:val="содержание"/>
    <w:uiPriority w:val="99"/>
    <w:rsid w:val="00845728"/>
    <w:pPr>
      <w:spacing w:line="360" w:lineRule="auto"/>
      <w:jc w:val="center"/>
    </w:pPr>
    <w:rPr>
      <w:rFonts w:ascii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845728"/>
    <w:pPr>
      <w:numPr>
        <w:numId w:val="6"/>
      </w:numPr>
      <w:tabs>
        <w:tab w:val="num" w:pos="0"/>
      </w:tabs>
      <w:spacing w:line="360" w:lineRule="auto"/>
      <w:jc w:val="both"/>
    </w:pPr>
    <w:rPr>
      <w:rFonts w:ascii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45728"/>
    <w:pPr>
      <w:numPr>
        <w:numId w:val="7"/>
      </w:numPr>
      <w:spacing w:line="360" w:lineRule="auto"/>
      <w:jc w:val="both"/>
    </w:pPr>
    <w:rPr>
      <w:rFonts w:ascii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45728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45728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845728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845728"/>
    <w:rPr>
      <w:i/>
      <w:iCs/>
    </w:rPr>
  </w:style>
  <w:style w:type="paragraph" w:customStyle="1" w:styleId="afd">
    <w:name w:val="ТАБЛИЦА"/>
    <w:next w:val="a2"/>
    <w:autoRedefine/>
    <w:uiPriority w:val="99"/>
    <w:rsid w:val="00845728"/>
    <w:pPr>
      <w:spacing w:line="360" w:lineRule="auto"/>
    </w:pPr>
    <w:rPr>
      <w:rFonts w:ascii="Times New Roman" w:hAnsi="Times New Roman"/>
      <w:color w:val="000000"/>
    </w:rPr>
  </w:style>
  <w:style w:type="paragraph" w:customStyle="1" w:styleId="102">
    <w:name w:val="Стиль ТАБЛИЦА + 10 пт"/>
    <w:basedOn w:val="afd"/>
    <w:next w:val="a2"/>
    <w:autoRedefine/>
    <w:uiPriority w:val="99"/>
    <w:rsid w:val="00845728"/>
  </w:style>
  <w:style w:type="paragraph" w:customStyle="1" w:styleId="afe">
    <w:name w:val="Стиль ТАБЛИЦА + Междустр.интервал:  полуторный"/>
    <w:basedOn w:val="afd"/>
    <w:uiPriority w:val="99"/>
    <w:rsid w:val="00845728"/>
  </w:style>
  <w:style w:type="paragraph" w:customStyle="1" w:styleId="14">
    <w:name w:val="Стиль ТАБЛИЦА + Междустр.интервал:  полуторный1"/>
    <w:basedOn w:val="afd"/>
    <w:autoRedefine/>
    <w:uiPriority w:val="99"/>
    <w:rsid w:val="00845728"/>
  </w:style>
  <w:style w:type="table" w:customStyle="1" w:styleId="15">
    <w:name w:val="Стиль таблицы1"/>
    <w:basedOn w:val="a4"/>
    <w:uiPriority w:val="99"/>
    <w:rsid w:val="00845728"/>
    <w:pPr>
      <w:spacing w:line="360" w:lineRule="auto"/>
    </w:pPr>
    <w:rPr>
      <w:rFonts w:ascii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">
    <w:name w:val="схема"/>
    <w:autoRedefine/>
    <w:uiPriority w:val="99"/>
    <w:rsid w:val="00845728"/>
    <w:pPr>
      <w:jc w:val="center"/>
    </w:pPr>
    <w:rPr>
      <w:rFonts w:ascii="Times New Roman" w:hAnsi="Times New Roman"/>
    </w:rPr>
  </w:style>
  <w:style w:type="paragraph" w:styleId="aff0">
    <w:name w:val="endnote text"/>
    <w:basedOn w:val="a2"/>
    <w:link w:val="aff1"/>
    <w:autoRedefine/>
    <w:uiPriority w:val="99"/>
    <w:semiHidden/>
    <w:rsid w:val="00845728"/>
    <w:pPr>
      <w:widowControl w:val="0"/>
    </w:pPr>
    <w:rPr>
      <w:sz w:val="20"/>
      <w:szCs w:val="20"/>
    </w:rPr>
  </w:style>
  <w:style w:type="character" w:customStyle="1" w:styleId="aff1">
    <w:name w:val="Текст концевой сноски Знак"/>
    <w:link w:val="aff0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aff2">
    <w:name w:val="титут"/>
    <w:autoRedefine/>
    <w:uiPriority w:val="99"/>
    <w:rsid w:val="00845728"/>
    <w:pPr>
      <w:spacing w:line="360" w:lineRule="auto"/>
      <w:jc w:val="center"/>
    </w:pPr>
    <w:rPr>
      <w:rFonts w:ascii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6833</Words>
  <Characters>38950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Microsoft</Company>
  <LinksUpToDate>false</LinksUpToDate>
  <CharactersWithSpaces>45692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Sveta</dc:creator>
  <cp:keywords/>
  <dc:description/>
  <cp:lastModifiedBy>admin</cp:lastModifiedBy>
  <cp:revision>2</cp:revision>
  <dcterms:created xsi:type="dcterms:W3CDTF">2014-02-28T03:45:00Z</dcterms:created>
  <dcterms:modified xsi:type="dcterms:W3CDTF">2014-02-28T03:45:00Z</dcterms:modified>
</cp:coreProperties>
</file>