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F7" w:rsidRPr="00633DD8" w:rsidRDefault="009476F7" w:rsidP="00633DD8">
      <w:pPr>
        <w:pStyle w:val="a8"/>
        <w:tabs>
          <w:tab w:val="clear" w:pos="4677"/>
          <w:tab w:val="clear" w:pos="9355"/>
        </w:tabs>
        <w:spacing w:line="360" w:lineRule="auto"/>
        <w:ind w:firstLine="709"/>
        <w:jc w:val="both"/>
        <w:rPr>
          <w:sz w:val="28"/>
          <w:szCs w:val="28"/>
        </w:rPr>
      </w:pPr>
    </w:p>
    <w:p w:rsidR="009476F7" w:rsidRPr="00633DD8" w:rsidRDefault="009476F7" w:rsidP="00633DD8">
      <w:pPr>
        <w:spacing w:line="360" w:lineRule="auto"/>
        <w:ind w:firstLine="709"/>
        <w:jc w:val="both"/>
        <w:rPr>
          <w:sz w:val="28"/>
          <w:szCs w:val="28"/>
        </w:rPr>
      </w:pPr>
    </w:p>
    <w:p w:rsidR="009476F7" w:rsidRPr="00633DD8" w:rsidRDefault="009476F7" w:rsidP="00633DD8">
      <w:pPr>
        <w:spacing w:line="360" w:lineRule="auto"/>
        <w:ind w:firstLine="709"/>
        <w:jc w:val="both"/>
        <w:rPr>
          <w:sz w:val="28"/>
          <w:szCs w:val="28"/>
        </w:rPr>
      </w:pPr>
    </w:p>
    <w:p w:rsidR="009476F7" w:rsidRPr="00633DD8" w:rsidRDefault="009476F7" w:rsidP="00633DD8">
      <w:pPr>
        <w:spacing w:line="360" w:lineRule="auto"/>
        <w:ind w:firstLine="709"/>
        <w:jc w:val="both"/>
        <w:rPr>
          <w:sz w:val="28"/>
          <w:szCs w:val="28"/>
        </w:rPr>
      </w:pPr>
    </w:p>
    <w:p w:rsidR="009476F7" w:rsidRPr="00633DD8" w:rsidRDefault="009476F7" w:rsidP="00633DD8">
      <w:pPr>
        <w:spacing w:line="360" w:lineRule="auto"/>
        <w:ind w:firstLine="709"/>
        <w:jc w:val="both"/>
        <w:rPr>
          <w:sz w:val="28"/>
          <w:szCs w:val="28"/>
        </w:rPr>
      </w:pPr>
    </w:p>
    <w:p w:rsidR="009476F7" w:rsidRPr="00633DD8" w:rsidRDefault="009476F7" w:rsidP="00633DD8">
      <w:pPr>
        <w:spacing w:line="360" w:lineRule="auto"/>
        <w:ind w:firstLine="709"/>
        <w:jc w:val="both"/>
        <w:rPr>
          <w:sz w:val="28"/>
          <w:szCs w:val="28"/>
        </w:rPr>
      </w:pPr>
    </w:p>
    <w:p w:rsidR="009476F7" w:rsidRPr="00633DD8" w:rsidRDefault="009476F7" w:rsidP="00633DD8">
      <w:pPr>
        <w:spacing w:line="360" w:lineRule="auto"/>
        <w:ind w:firstLine="709"/>
        <w:jc w:val="both"/>
        <w:rPr>
          <w:sz w:val="28"/>
          <w:szCs w:val="28"/>
        </w:rPr>
      </w:pPr>
    </w:p>
    <w:p w:rsidR="009476F7" w:rsidRPr="00633DD8" w:rsidRDefault="009476F7" w:rsidP="00633DD8">
      <w:pPr>
        <w:spacing w:line="360" w:lineRule="auto"/>
        <w:ind w:firstLine="709"/>
        <w:jc w:val="both"/>
        <w:rPr>
          <w:sz w:val="28"/>
          <w:szCs w:val="28"/>
        </w:rPr>
      </w:pPr>
    </w:p>
    <w:p w:rsidR="009476F7" w:rsidRPr="00633DD8" w:rsidRDefault="009476F7" w:rsidP="00633DD8">
      <w:pPr>
        <w:spacing w:line="360" w:lineRule="auto"/>
        <w:ind w:firstLine="709"/>
        <w:jc w:val="both"/>
        <w:rPr>
          <w:sz w:val="28"/>
          <w:szCs w:val="28"/>
        </w:rPr>
      </w:pPr>
    </w:p>
    <w:p w:rsidR="00633DD8" w:rsidRDefault="004A45BF" w:rsidP="00633DD8">
      <w:pPr>
        <w:spacing w:line="360" w:lineRule="auto"/>
        <w:ind w:firstLine="709"/>
        <w:jc w:val="center"/>
        <w:rPr>
          <w:b/>
          <w:sz w:val="28"/>
          <w:szCs w:val="28"/>
        </w:rPr>
      </w:pPr>
      <w:r>
        <w:rPr>
          <w:b/>
          <w:sz w:val="28"/>
          <w:szCs w:val="28"/>
        </w:rPr>
        <w:t>Особенности социально–</w:t>
      </w:r>
      <w:r w:rsidR="009476F7" w:rsidRPr="00633DD8">
        <w:rPr>
          <w:b/>
          <w:sz w:val="28"/>
          <w:szCs w:val="28"/>
        </w:rPr>
        <w:t>психологической адаптации</w:t>
      </w:r>
    </w:p>
    <w:p w:rsidR="00633DD8" w:rsidRDefault="009476F7" w:rsidP="00633DD8">
      <w:pPr>
        <w:spacing w:line="360" w:lineRule="auto"/>
        <w:ind w:firstLine="709"/>
        <w:jc w:val="center"/>
        <w:rPr>
          <w:b/>
          <w:sz w:val="28"/>
          <w:szCs w:val="28"/>
        </w:rPr>
      </w:pPr>
      <w:r w:rsidRPr="00633DD8">
        <w:rPr>
          <w:b/>
          <w:sz w:val="28"/>
          <w:szCs w:val="28"/>
        </w:rPr>
        <w:t>и самоактуализации с</w:t>
      </w:r>
      <w:r w:rsidR="00633DD8" w:rsidRPr="00633DD8">
        <w:rPr>
          <w:b/>
          <w:sz w:val="28"/>
          <w:szCs w:val="28"/>
        </w:rPr>
        <w:t>тудентов, живущих</w:t>
      </w:r>
    </w:p>
    <w:p w:rsidR="009476F7" w:rsidRPr="00633DD8" w:rsidRDefault="00633DD8" w:rsidP="00633DD8">
      <w:pPr>
        <w:spacing w:line="360" w:lineRule="auto"/>
        <w:ind w:firstLine="709"/>
        <w:jc w:val="center"/>
        <w:rPr>
          <w:b/>
          <w:sz w:val="28"/>
          <w:szCs w:val="28"/>
        </w:rPr>
      </w:pPr>
      <w:r w:rsidRPr="00633DD8">
        <w:rPr>
          <w:b/>
          <w:sz w:val="28"/>
          <w:szCs w:val="28"/>
        </w:rPr>
        <w:t>в родительской</w:t>
      </w:r>
      <w:r w:rsidR="009476F7" w:rsidRPr="00633DD8">
        <w:rPr>
          <w:b/>
          <w:sz w:val="28"/>
          <w:szCs w:val="28"/>
        </w:rPr>
        <w:t xml:space="preserve"> семье и вне ее.</w:t>
      </w:r>
    </w:p>
    <w:p w:rsidR="009476F7" w:rsidRPr="00633DD8" w:rsidRDefault="00633DD8" w:rsidP="00633DD8">
      <w:pPr>
        <w:spacing w:line="360" w:lineRule="auto"/>
        <w:ind w:firstLine="709"/>
        <w:jc w:val="both"/>
        <w:rPr>
          <w:b/>
          <w:sz w:val="28"/>
          <w:szCs w:val="28"/>
        </w:rPr>
      </w:pPr>
      <w:r>
        <w:rPr>
          <w:sz w:val="28"/>
          <w:szCs w:val="28"/>
        </w:rPr>
        <w:br w:type="page"/>
      </w:r>
      <w:r w:rsidR="009476F7" w:rsidRPr="00633DD8">
        <w:rPr>
          <w:b/>
          <w:sz w:val="28"/>
          <w:szCs w:val="28"/>
        </w:rPr>
        <w:lastRenderedPageBreak/>
        <w:t>Содержание</w:t>
      </w:r>
    </w:p>
    <w:p w:rsidR="00633DD8" w:rsidRDefault="00633DD8" w:rsidP="00633DD8">
      <w:pPr>
        <w:pStyle w:val="11"/>
        <w:ind w:firstLine="709"/>
        <w:jc w:val="both"/>
        <w:rPr>
          <w:b w:val="0"/>
        </w:rPr>
      </w:pPr>
    </w:p>
    <w:p w:rsidR="00633DD8" w:rsidRPr="00633DD8" w:rsidRDefault="00633DD8" w:rsidP="00633DD8">
      <w:pPr>
        <w:pStyle w:val="11"/>
        <w:ind w:firstLine="709"/>
        <w:jc w:val="both"/>
        <w:rPr>
          <w:b w:val="0"/>
        </w:rPr>
      </w:pPr>
      <w:r w:rsidRPr="00633DD8">
        <w:rPr>
          <w:b w:val="0"/>
        </w:rPr>
        <w:t>Введение</w:t>
      </w:r>
    </w:p>
    <w:p w:rsidR="00633DD8" w:rsidRPr="00633DD8" w:rsidRDefault="00633DD8" w:rsidP="00633DD8">
      <w:pPr>
        <w:pStyle w:val="11"/>
        <w:ind w:firstLine="709"/>
        <w:jc w:val="both"/>
        <w:rPr>
          <w:b w:val="0"/>
        </w:rPr>
      </w:pPr>
      <w:r w:rsidRPr="00633DD8">
        <w:rPr>
          <w:b w:val="0"/>
        </w:rPr>
        <w:t>Глава I. Теоретический анализ изучаемой проблемы</w:t>
      </w:r>
    </w:p>
    <w:p w:rsidR="00633DD8" w:rsidRPr="00633DD8" w:rsidRDefault="00633DD8" w:rsidP="00633DD8">
      <w:pPr>
        <w:pStyle w:val="11"/>
        <w:ind w:firstLine="709"/>
        <w:jc w:val="both"/>
        <w:rPr>
          <w:b w:val="0"/>
        </w:rPr>
      </w:pPr>
      <w:r w:rsidRPr="00633DD8">
        <w:rPr>
          <w:b w:val="0"/>
        </w:rPr>
        <w:t>Глава II. Организация и методики исследования</w:t>
      </w:r>
    </w:p>
    <w:p w:rsidR="00633DD8" w:rsidRPr="00633DD8" w:rsidRDefault="00633DD8" w:rsidP="00A57884">
      <w:pPr>
        <w:pStyle w:val="11"/>
        <w:ind w:firstLine="709"/>
        <w:jc w:val="both"/>
        <w:rPr>
          <w:b w:val="0"/>
        </w:rPr>
      </w:pPr>
      <w:r w:rsidRPr="00633DD8">
        <w:rPr>
          <w:b w:val="0"/>
        </w:rPr>
        <w:t>2.1. Организация исследования</w:t>
      </w:r>
    </w:p>
    <w:p w:rsidR="00633DD8" w:rsidRPr="00633DD8" w:rsidRDefault="00633DD8" w:rsidP="00A57884">
      <w:pPr>
        <w:pStyle w:val="11"/>
        <w:ind w:firstLine="709"/>
        <w:jc w:val="both"/>
        <w:rPr>
          <w:b w:val="0"/>
        </w:rPr>
      </w:pPr>
      <w:r w:rsidRPr="00633DD8">
        <w:rPr>
          <w:b w:val="0"/>
        </w:rPr>
        <w:t>2.2. Методики исследования</w:t>
      </w:r>
    </w:p>
    <w:p w:rsidR="00633DD8" w:rsidRPr="00633DD8" w:rsidRDefault="00633DD8" w:rsidP="00A57884">
      <w:pPr>
        <w:pStyle w:val="11"/>
        <w:ind w:firstLine="709"/>
        <w:jc w:val="both"/>
        <w:rPr>
          <w:b w:val="0"/>
        </w:rPr>
      </w:pPr>
      <w:r w:rsidRPr="00633DD8">
        <w:rPr>
          <w:b w:val="0"/>
        </w:rPr>
        <w:t>2.3. Используемые показатели и их условные обозначения</w:t>
      </w:r>
    </w:p>
    <w:p w:rsidR="00633DD8" w:rsidRPr="00633DD8" w:rsidRDefault="00633DD8" w:rsidP="00633DD8">
      <w:pPr>
        <w:pStyle w:val="11"/>
        <w:ind w:firstLine="709"/>
        <w:jc w:val="both"/>
        <w:rPr>
          <w:b w:val="0"/>
        </w:rPr>
      </w:pPr>
      <w:r w:rsidRPr="00633DD8">
        <w:rPr>
          <w:b w:val="0"/>
        </w:rPr>
        <w:t>Глава III. Результаты исследования и их обсуждение</w:t>
      </w:r>
    </w:p>
    <w:p w:rsidR="00633DD8" w:rsidRPr="00633DD8" w:rsidRDefault="00633DD8" w:rsidP="00A57884">
      <w:pPr>
        <w:pStyle w:val="11"/>
        <w:ind w:left="709"/>
        <w:jc w:val="both"/>
        <w:rPr>
          <w:b w:val="0"/>
        </w:rPr>
      </w:pPr>
      <w:r w:rsidRPr="00633DD8">
        <w:rPr>
          <w:b w:val="0"/>
        </w:rPr>
        <w:t>3.1. Исследование различий в степени выраженности социально-психологической адаптированности и самоактуализации</w:t>
      </w:r>
      <w:r w:rsidR="00A57884">
        <w:rPr>
          <w:b w:val="0"/>
        </w:rPr>
        <w:t xml:space="preserve"> </w:t>
      </w:r>
      <w:r w:rsidRPr="00633DD8">
        <w:rPr>
          <w:b w:val="0"/>
        </w:rPr>
        <w:t>личности у студентов, живущих</w:t>
      </w:r>
      <w:r w:rsidR="00A57884">
        <w:rPr>
          <w:b w:val="0"/>
        </w:rPr>
        <w:t xml:space="preserve"> </w:t>
      </w:r>
      <w:r w:rsidRPr="00633DD8">
        <w:rPr>
          <w:b w:val="0"/>
        </w:rPr>
        <w:t>в родительской семье и в не ее</w:t>
      </w:r>
    </w:p>
    <w:p w:rsidR="00633DD8" w:rsidRPr="00633DD8" w:rsidRDefault="00633DD8" w:rsidP="00A57884">
      <w:pPr>
        <w:pStyle w:val="11"/>
        <w:ind w:left="709"/>
        <w:jc w:val="both"/>
        <w:rPr>
          <w:b w:val="0"/>
        </w:rPr>
      </w:pPr>
      <w:r w:rsidRPr="00633DD8">
        <w:rPr>
          <w:b w:val="0"/>
        </w:rPr>
        <w:t>3.2. Исследование специфики показателей социально-психологической адаптированности и самоак</w:t>
      </w:r>
      <w:r w:rsidR="00A57884">
        <w:rPr>
          <w:b w:val="0"/>
        </w:rPr>
        <w:t xml:space="preserve">туализации у студентов живущих </w:t>
      </w:r>
      <w:r w:rsidRPr="00633DD8">
        <w:rPr>
          <w:b w:val="0"/>
        </w:rPr>
        <w:t>в родительской семье и в не ее</w:t>
      </w:r>
    </w:p>
    <w:p w:rsidR="00633DD8" w:rsidRPr="00633DD8" w:rsidRDefault="00633DD8" w:rsidP="00633DD8">
      <w:pPr>
        <w:pStyle w:val="11"/>
        <w:ind w:firstLine="709"/>
        <w:jc w:val="both"/>
        <w:rPr>
          <w:b w:val="0"/>
        </w:rPr>
      </w:pPr>
      <w:r w:rsidRPr="00633DD8">
        <w:rPr>
          <w:b w:val="0"/>
        </w:rPr>
        <w:t>Общие выводы</w:t>
      </w:r>
    </w:p>
    <w:p w:rsidR="00633DD8" w:rsidRPr="00633DD8" w:rsidRDefault="00633DD8" w:rsidP="00633DD8">
      <w:pPr>
        <w:pStyle w:val="11"/>
        <w:ind w:firstLine="709"/>
        <w:jc w:val="both"/>
        <w:rPr>
          <w:b w:val="0"/>
        </w:rPr>
      </w:pPr>
      <w:r>
        <w:rPr>
          <w:b w:val="0"/>
        </w:rPr>
        <w:t>Список литературы</w:t>
      </w:r>
    </w:p>
    <w:p w:rsidR="00633DD8" w:rsidRPr="00633DD8" w:rsidRDefault="00633DD8" w:rsidP="00633DD8">
      <w:pPr>
        <w:pStyle w:val="11"/>
        <w:ind w:firstLine="709"/>
        <w:jc w:val="both"/>
        <w:rPr>
          <w:b w:val="0"/>
        </w:rPr>
      </w:pPr>
      <w:r w:rsidRPr="00633DD8">
        <w:rPr>
          <w:b w:val="0"/>
        </w:rPr>
        <w:t>Приложение 1</w:t>
      </w:r>
    </w:p>
    <w:p w:rsidR="00633DD8" w:rsidRPr="00633DD8" w:rsidRDefault="00633DD8" w:rsidP="00633DD8">
      <w:pPr>
        <w:pStyle w:val="11"/>
        <w:ind w:firstLine="709"/>
        <w:jc w:val="both"/>
        <w:rPr>
          <w:b w:val="0"/>
        </w:rPr>
      </w:pPr>
      <w:r w:rsidRPr="00633DD8">
        <w:rPr>
          <w:b w:val="0"/>
        </w:rPr>
        <w:t>Приложение 2</w:t>
      </w:r>
    </w:p>
    <w:p w:rsidR="00633DD8" w:rsidRDefault="00633DD8" w:rsidP="00633DD8">
      <w:pPr>
        <w:pStyle w:val="11"/>
        <w:ind w:firstLine="709"/>
        <w:jc w:val="both"/>
      </w:pPr>
      <w:r w:rsidRPr="00633DD8">
        <w:rPr>
          <w:b w:val="0"/>
        </w:rPr>
        <w:t>Приложение</w:t>
      </w:r>
      <w:r>
        <w:t xml:space="preserve"> 3</w:t>
      </w:r>
    </w:p>
    <w:p w:rsidR="009476F7" w:rsidRPr="00A57884" w:rsidRDefault="00633DD8" w:rsidP="00A57884">
      <w:pPr>
        <w:spacing w:line="360" w:lineRule="auto"/>
        <w:ind w:firstLine="709"/>
        <w:jc w:val="both"/>
        <w:rPr>
          <w:b/>
          <w:sz w:val="28"/>
          <w:szCs w:val="28"/>
        </w:rPr>
      </w:pPr>
      <w:r>
        <w:rPr>
          <w:sz w:val="28"/>
          <w:szCs w:val="28"/>
        </w:rPr>
        <w:br w:type="page"/>
      </w:r>
      <w:bookmarkStart w:id="0" w:name="_Toc210913143"/>
      <w:r w:rsidR="009476F7" w:rsidRPr="00A57884">
        <w:rPr>
          <w:b/>
          <w:sz w:val="28"/>
          <w:szCs w:val="28"/>
        </w:rPr>
        <w:t>Введение</w:t>
      </w:r>
      <w:bookmarkEnd w:id="0"/>
    </w:p>
    <w:p w:rsidR="009476F7" w:rsidRPr="00633DD8" w:rsidRDefault="009476F7" w:rsidP="00633DD8">
      <w:pPr>
        <w:spacing w:line="360" w:lineRule="auto"/>
        <w:ind w:firstLine="709"/>
        <w:jc w:val="both"/>
        <w:rPr>
          <w:sz w:val="28"/>
          <w:szCs w:val="28"/>
        </w:rPr>
      </w:pPr>
    </w:p>
    <w:p w:rsidR="009476F7" w:rsidRPr="00633DD8" w:rsidRDefault="009476F7" w:rsidP="00633DD8">
      <w:pPr>
        <w:pStyle w:val="34"/>
        <w:ind w:firstLine="709"/>
      </w:pPr>
      <w:r w:rsidRPr="00633DD8">
        <w:t xml:space="preserve">Нынешняя российская система образования переживает разные этапы изменений. Концепцией модернизации российского образования на период до 2010 года определены основные задачи профессионального образования - подготовка квалифицированного работника соответствующего уровня и профиля, конкурентоспособного на рынке труда, компетентного, ответственного, свободно владеющего своей профессией и ориентированного в смежных областях деятельности, способного к эффективной работе по специальности на уровне мировых стандартов, готового к постоянному профессиональному росту, социальной и профессиональной мобильности; удовлетворение потребностей личности в получении соответствующего образования. В настоящее время проблема самоактуализации и адаптации личности на таком важном возрастном этапе, как молодость, недостаточно разработана; базовые и дополнительные конструкты, составляющие структуру потребности самоактуализации, не изучены. </w:t>
      </w:r>
    </w:p>
    <w:p w:rsidR="009476F7" w:rsidRPr="00633DD8" w:rsidRDefault="009476F7" w:rsidP="00633DD8">
      <w:pPr>
        <w:spacing w:line="360" w:lineRule="auto"/>
        <w:ind w:firstLine="709"/>
        <w:jc w:val="both"/>
        <w:rPr>
          <w:sz w:val="28"/>
          <w:szCs w:val="28"/>
        </w:rPr>
      </w:pPr>
      <w:r w:rsidRPr="00633DD8">
        <w:rPr>
          <w:sz w:val="28"/>
          <w:szCs w:val="28"/>
        </w:rPr>
        <w:t>Научная и практическая актуальность проблемы адаптации и самоактуализации заключается в том, что современное общество заинтересовано сохранить и улучшить здоровье человека, помочь ему развить свой потенциал. Поэтому изучение механизмов и закономерностей адаптации и самоактуализации человека в разнообразных социальных условиях на различных уровнях приобретает в настоящее время фундаментальное значение. Научная новизна данной работы заключается в том, что предпринята попытка взглянуть на адаптацию и самоактуализацию современного студента с учетом проживания в родительской семье и вне ее.</w:t>
      </w:r>
    </w:p>
    <w:p w:rsidR="009476F7" w:rsidRPr="00633DD8" w:rsidRDefault="009476F7" w:rsidP="00633DD8">
      <w:pPr>
        <w:spacing w:line="360" w:lineRule="auto"/>
        <w:ind w:firstLine="709"/>
        <w:jc w:val="both"/>
        <w:rPr>
          <w:sz w:val="28"/>
          <w:szCs w:val="28"/>
        </w:rPr>
      </w:pPr>
      <w:r w:rsidRPr="00633DD8">
        <w:rPr>
          <w:b/>
          <w:i/>
          <w:sz w:val="28"/>
          <w:szCs w:val="28"/>
        </w:rPr>
        <w:t>Объект данной работы</w:t>
      </w:r>
      <w:r w:rsidRPr="00633DD8">
        <w:rPr>
          <w:sz w:val="28"/>
          <w:szCs w:val="28"/>
        </w:rPr>
        <w:t xml:space="preserve"> – особенности социально-психологической адаптации и самоактуализации студентов, живущих в родительской семье и вне ее.</w:t>
      </w:r>
    </w:p>
    <w:p w:rsidR="009476F7" w:rsidRPr="00633DD8" w:rsidRDefault="009476F7" w:rsidP="00633DD8">
      <w:pPr>
        <w:spacing w:line="360" w:lineRule="auto"/>
        <w:ind w:firstLine="709"/>
        <w:jc w:val="both"/>
        <w:rPr>
          <w:sz w:val="28"/>
          <w:szCs w:val="28"/>
        </w:rPr>
      </w:pPr>
      <w:r w:rsidRPr="00633DD8">
        <w:rPr>
          <w:b/>
          <w:i/>
          <w:sz w:val="28"/>
          <w:szCs w:val="28"/>
        </w:rPr>
        <w:t>Предмет исследования</w:t>
      </w:r>
      <w:r w:rsidRPr="00633DD8">
        <w:rPr>
          <w:sz w:val="28"/>
          <w:szCs w:val="28"/>
        </w:rPr>
        <w:t xml:space="preserve"> – специфика особенностей социально-психологической адаптации и самоактуализации студентов, живущих в родительской семье и вне ее.</w:t>
      </w:r>
    </w:p>
    <w:p w:rsidR="009476F7" w:rsidRPr="00633DD8" w:rsidRDefault="009476F7" w:rsidP="00633DD8">
      <w:pPr>
        <w:tabs>
          <w:tab w:val="num" w:pos="1080"/>
          <w:tab w:val="left" w:pos="3465"/>
        </w:tabs>
        <w:spacing w:line="360" w:lineRule="auto"/>
        <w:ind w:firstLine="709"/>
        <w:jc w:val="both"/>
        <w:rPr>
          <w:sz w:val="28"/>
          <w:szCs w:val="28"/>
        </w:rPr>
      </w:pPr>
      <w:r w:rsidRPr="00633DD8">
        <w:rPr>
          <w:b/>
          <w:i/>
          <w:sz w:val="28"/>
          <w:szCs w:val="28"/>
        </w:rPr>
        <w:t xml:space="preserve">Гипотеза исследования: </w:t>
      </w:r>
      <w:r w:rsidRPr="00633DD8">
        <w:rPr>
          <w:sz w:val="28"/>
          <w:szCs w:val="28"/>
        </w:rPr>
        <w:t>существуют особенности в адаптации и самоактуализации среди студентов, живущих в родительской семье и вне ее.</w:t>
      </w:r>
    </w:p>
    <w:p w:rsidR="009476F7" w:rsidRPr="00633DD8" w:rsidRDefault="009476F7" w:rsidP="00633DD8">
      <w:pPr>
        <w:tabs>
          <w:tab w:val="num" w:pos="1080"/>
          <w:tab w:val="left" w:pos="3465"/>
        </w:tabs>
        <w:spacing w:line="360" w:lineRule="auto"/>
        <w:ind w:firstLine="709"/>
        <w:jc w:val="both"/>
        <w:rPr>
          <w:sz w:val="28"/>
          <w:szCs w:val="28"/>
        </w:rPr>
      </w:pPr>
      <w:r w:rsidRPr="00633DD8">
        <w:rPr>
          <w:sz w:val="28"/>
          <w:szCs w:val="28"/>
        </w:rPr>
        <w:t>Цель исследования:</w:t>
      </w:r>
      <w:r w:rsidR="00A57884">
        <w:rPr>
          <w:sz w:val="28"/>
          <w:szCs w:val="28"/>
        </w:rPr>
        <w:t xml:space="preserve"> </w:t>
      </w:r>
      <w:r w:rsidRPr="00633DD8">
        <w:rPr>
          <w:sz w:val="28"/>
          <w:szCs w:val="28"/>
        </w:rPr>
        <w:t>изучение особенностей социально – психологической адаптации и самоактуализации студентов, проживающих с родителями в сравнении со студентами, которые живут самостоятельно.</w:t>
      </w:r>
    </w:p>
    <w:p w:rsidR="009476F7" w:rsidRPr="00633DD8" w:rsidRDefault="009476F7" w:rsidP="00633DD8">
      <w:pPr>
        <w:spacing w:line="360" w:lineRule="auto"/>
        <w:ind w:firstLine="709"/>
        <w:jc w:val="both"/>
        <w:rPr>
          <w:sz w:val="28"/>
          <w:szCs w:val="28"/>
        </w:rPr>
      </w:pPr>
      <w:r w:rsidRPr="00633DD8">
        <w:rPr>
          <w:sz w:val="28"/>
          <w:szCs w:val="28"/>
        </w:rPr>
        <w:t>Задачи исследования:</w:t>
      </w:r>
    </w:p>
    <w:p w:rsidR="009476F7" w:rsidRPr="00633DD8" w:rsidRDefault="009476F7" w:rsidP="00633DD8">
      <w:pPr>
        <w:numPr>
          <w:ilvl w:val="0"/>
          <w:numId w:val="11"/>
        </w:numPr>
        <w:spacing w:line="360" w:lineRule="auto"/>
        <w:ind w:left="0" w:firstLine="709"/>
        <w:jc w:val="both"/>
        <w:rPr>
          <w:sz w:val="28"/>
          <w:szCs w:val="28"/>
        </w:rPr>
      </w:pPr>
      <w:r w:rsidRPr="00633DD8">
        <w:rPr>
          <w:sz w:val="28"/>
          <w:szCs w:val="28"/>
        </w:rPr>
        <w:t>Изучить существующие теоретические положения об социально-психологической адаптации и самоактуализации личности в отечественной и зарубежной литературе.</w:t>
      </w:r>
    </w:p>
    <w:p w:rsidR="009476F7" w:rsidRPr="00633DD8" w:rsidRDefault="009476F7" w:rsidP="00633DD8">
      <w:pPr>
        <w:numPr>
          <w:ilvl w:val="0"/>
          <w:numId w:val="11"/>
        </w:numPr>
        <w:spacing w:line="360" w:lineRule="auto"/>
        <w:ind w:left="0" w:firstLine="709"/>
        <w:jc w:val="both"/>
        <w:rPr>
          <w:sz w:val="28"/>
          <w:szCs w:val="28"/>
        </w:rPr>
      </w:pPr>
      <w:r w:rsidRPr="00633DD8">
        <w:rPr>
          <w:sz w:val="28"/>
          <w:szCs w:val="28"/>
        </w:rPr>
        <w:t>Выявить различия и особенности социально – психологической адаптации и самоактуализации студентов, живущих с родителями, от студентов, живущих самостоятельно.</w:t>
      </w:r>
    </w:p>
    <w:p w:rsidR="009476F7" w:rsidRPr="00A57884" w:rsidRDefault="00A57884" w:rsidP="00A57884">
      <w:pPr>
        <w:spacing w:line="360" w:lineRule="auto"/>
        <w:ind w:firstLine="709"/>
        <w:jc w:val="both"/>
        <w:rPr>
          <w:b/>
          <w:sz w:val="28"/>
          <w:szCs w:val="28"/>
        </w:rPr>
      </w:pPr>
      <w:r>
        <w:rPr>
          <w:sz w:val="28"/>
          <w:szCs w:val="28"/>
        </w:rPr>
        <w:br w:type="page"/>
      </w:r>
      <w:bookmarkStart w:id="1" w:name="_Toc210913144"/>
      <w:r w:rsidR="009476F7" w:rsidRPr="00A57884">
        <w:rPr>
          <w:b/>
          <w:sz w:val="28"/>
          <w:szCs w:val="28"/>
        </w:rPr>
        <w:t xml:space="preserve">Глава </w:t>
      </w:r>
      <w:r w:rsidR="009476F7" w:rsidRPr="00A57884">
        <w:rPr>
          <w:b/>
          <w:sz w:val="28"/>
          <w:szCs w:val="28"/>
          <w:lang w:val="en-US"/>
        </w:rPr>
        <w:t>I</w:t>
      </w:r>
      <w:r w:rsidR="009476F7" w:rsidRPr="00A57884">
        <w:rPr>
          <w:b/>
          <w:sz w:val="28"/>
          <w:szCs w:val="28"/>
        </w:rPr>
        <w:t>. Теоретический анализ изучаемой проблемы</w:t>
      </w:r>
      <w:bookmarkEnd w:id="1"/>
    </w:p>
    <w:p w:rsidR="009476F7" w:rsidRPr="00633DD8" w:rsidRDefault="009476F7" w:rsidP="00633DD8">
      <w:pPr>
        <w:spacing w:line="360" w:lineRule="auto"/>
        <w:ind w:firstLine="709"/>
        <w:jc w:val="both"/>
        <w:rPr>
          <w:sz w:val="28"/>
          <w:szCs w:val="28"/>
        </w:rPr>
      </w:pPr>
    </w:p>
    <w:p w:rsidR="009476F7" w:rsidRPr="00633DD8" w:rsidRDefault="009476F7" w:rsidP="00633DD8">
      <w:pPr>
        <w:spacing w:line="360" w:lineRule="auto"/>
        <w:ind w:firstLine="709"/>
        <w:jc w:val="both"/>
        <w:rPr>
          <w:sz w:val="28"/>
          <w:szCs w:val="28"/>
        </w:rPr>
      </w:pPr>
      <w:r w:rsidRPr="00633DD8">
        <w:rPr>
          <w:sz w:val="28"/>
          <w:szCs w:val="28"/>
        </w:rPr>
        <w:t>В отечественной и зарубежной психологии существует множество подходов к исследованию адаптации и самоактуализации личности.</w:t>
      </w:r>
    </w:p>
    <w:p w:rsidR="009476F7" w:rsidRPr="00633DD8" w:rsidRDefault="009476F7" w:rsidP="00633DD8">
      <w:pPr>
        <w:spacing w:line="360" w:lineRule="auto"/>
        <w:ind w:firstLine="709"/>
        <w:jc w:val="both"/>
        <w:rPr>
          <w:rStyle w:val="content"/>
          <w:bCs/>
          <w:color w:val="000000"/>
          <w:sz w:val="28"/>
          <w:szCs w:val="28"/>
        </w:rPr>
      </w:pPr>
      <w:r w:rsidRPr="00633DD8">
        <w:rPr>
          <w:rStyle w:val="content"/>
          <w:bCs/>
          <w:color w:val="000000"/>
          <w:sz w:val="28"/>
          <w:szCs w:val="28"/>
        </w:rPr>
        <w:t xml:space="preserve">Понятие «адаптация» - одно из ключевых в научном исследовании живого организма, поскольку именно механизмы адаптации, выработанные в результате длительной эволюции, обеспечивают возможность существования организма в постоянно меняющихся условиях среды </w:t>
      </w:r>
      <w:r w:rsidRPr="00633DD8">
        <w:rPr>
          <w:rStyle w:val="content"/>
          <w:color w:val="000000"/>
          <w:sz w:val="28"/>
          <w:szCs w:val="28"/>
        </w:rPr>
        <w:t>[3]</w:t>
      </w:r>
      <w:r w:rsidRPr="00633DD8">
        <w:rPr>
          <w:rStyle w:val="content"/>
          <w:bCs/>
          <w:color w:val="000000"/>
          <w:sz w:val="28"/>
          <w:szCs w:val="28"/>
        </w:rPr>
        <w:t>. Существуют различные подходы к понятию «психологическая адаптация». Ее рассматривают как результат деятельности целостной самоуправляемой системы, «которая обеспечивает деятельность человека на уровне «оперативного покоя», позволяя ему не только наиболее оптимально противостоять различным природным и социальным факторам, но и активно и целенаправленно воздействовать на них»</w:t>
      </w:r>
      <w:r w:rsidRPr="00633DD8">
        <w:rPr>
          <w:rStyle w:val="content"/>
          <w:color w:val="000000"/>
          <w:sz w:val="28"/>
          <w:szCs w:val="28"/>
        </w:rPr>
        <w:t xml:space="preserve"> [1]</w:t>
      </w:r>
      <w:r w:rsidRPr="00633DD8">
        <w:rPr>
          <w:rStyle w:val="content"/>
          <w:bCs/>
          <w:color w:val="000000"/>
          <w:sz w:val="28"/>
          <w:szCs w:val="28"/>
        </w:rPr>
        <w:t>.</w:t>
      </w:r>
    </w:p>
    <w:p w:rsidR="009476F7" w:rsidRPr="00633DD8" w:rsidRDefault="009476F7" w:rsidP="00633DD8">
      <w:pPr>
        <w:spacing w:line="360" w:lineRule="auto"/>
        <w:ind w:firstLine="709"/>
        <w:jc w:val="both"/>
        <w:rPr>
          <w:sz w:val="28"/>
          <w:szCs w:val="28"/>
        </w:rPr>
      </w:pPr>
      <w:r w:rsidRPr="00633DD8">
        <w:rPr>
          <w:sz w:val="28"/>
          <w:szCs w:val="28"/>
        </w:rPr>
        <w:t xml:space="preserve">В период всей жизни человека – с момента рождения (то есть выделения из утробы матери как автономного, самостоятельного организма) и до самой смерти - его непрерывно сопровождает процесс адаптации. Этот процесс неразделим с самим понятием «жизнь»: немыслима жизнь без адаптации, равно как и адаптация не существует вне жизненного цикла живого организма. </w:t>
      </w:r>
    </w:p>
    <w:p w:rsidR="009476F7" w:rsidRPr="00633DD8" w:rsidRDefault="009476F7" w:rsidP="00633DD8">
      <w:pPr>
        <w:spacing w:line="360" w:lineRule="auto"/>
        <w:ind w:firstLine="709"/>
        <w:jc w:val="both"/>
        <w:rPr>
          <w:rStyle w:val="content"/>
          <w:bCs/>
          <w:color w:val="000000"/>
          <w:sz w:val="28"/>
          <w:szCs w:val="28"/>
        </w:rPr>
      </w:pPr>
      <w:r w:rsidRPr="00633DD8">
        <w:rPr>
          <w:rStyle w:val="content"/>
          <w:bCs/>
          <w:color w:val="000000"/>
          <w:sz w:val="28"/>
          <w:szCs w:val="28"/>
        </w:rPr>
        <w:t>Налчаджян А.А. рассматривал адаптацию, как процесс приспособления к условиям среды с целью установления определенного состояния, и как само состояние, при котором потребности организма удовлетворены с учетом требований со стороны среды [11].</w:t>
      </w:r>
    </w:p>
    <w:p w:rsidR="009476F7" w:rsidRPr="00633DD8" w:rsidRDefault="009476F7" w:rsidP="00633DD8">
      <w:pPr>
        <w:spacing w:line="360" w:lineRule="auto"/>
        <w:ind w:firstLine="709"/>
        <w:jc w:val="both"/>
        <w:rPr>
          <w:rStyle w:val="content"/>
          <w:bCs/>
          <w:color w:val="000000"/>
          <w:sz w:val="28"/>
          <w:szCs w:val="28"/>
        </w:rPr>
      </w:pPr>
      <w:r w:rsidRPr="00633DD8">
        <w:rPr>
          <w:rStyle w:val="content"/>
          <w:bCs/>
          <w:color w:val="000000"/>
          <w:sz w:val="28"/>
          <w:szCs w:val="28"/>
        </w:rPr>
        <w:t xml:space="preserve">В психоанализе толчком к началу процесса адаптации и достижения адаптивности является конфликт. В рамках этого направления психологии отмечают две разновидности адаптации (современный психоанализ): </w:t>
      </w:r>
    </w:p>
    <w:p w:rsidR="009476F7" w:rsidRPr="00633DD8" w:rsidRDefault="009476F7" w:rsidP="00633DD8">
      <w:pPr>
        <w:numPr>
          <w:ilvl w:val="0"/>
          <w:numId w:val="25"/>
        </w:numPr>
        <w:spacing w:line="360" w:lineRule="auto"/>
        <w:ind w:left="0" w:firstLine="709"/>
        <w:jc w:val="both"/>
        <w:rPr>
          <w:rStyle w:val="content"/>
          <w:bCs/>
          <w:color w:val="000000"/>
          <w:sz w:val="28"/>
          <w:szCs w:val="28"/>
        </w:rPr>
      </w:pPr>
      <w:r w:rsidRPr="00633DD8">
        <w:rPr>
          <w:rStyle w:val="content"/>
          <w:bCs/>
          <w:color w:val="000000"/>
          <w:sz w:val="28"/>
          <w:szCs w:val="28"/>
        </w:rPr>
        <w:t xml:space="preserve">аллопластическая адаптация, осуществляемая посредством тех изменений во внешнем мире, которые человек совершает для приведения его в соответствие со своими потребностями; </w:t>
      </w:r>
    </w:p>
    <w:p w:rsidR="009476F7" w:rsidRPr="00633DD8" w:rsidRDefault="009476F7" w:rsidP="00633DD8">
      <w:pPr>
        <w:numPr>
          <w:ilvl w:val="0"/>
          <w:numId w:val="25"/>
        </w:numPr>
        <w:spacing w:line="360" w:lineRule="auto"/>
        <w:ind w:left="0" w:firstLine="709"/>
        <w:jc w:val="both"/>
        <w:rPr>
          <w:rStyle w:val="content"/>
          <w:bCs/>
          <w:color w:val="000000"/>
          <w:sz w:val="28"/>
          <w:szCs w:val="28"/>
        </w:rPr>
      </w:pPr>
      <w:r w:rsidRPr="00633DD8">
        <w:rPr>
          <w:rStyle w:val="content"/>
          <w:bCs/>
          <w:color w:val="000000"/>
          <w:sz w:val="28"/>
          <w:szCs w:val="28"/>
        </w:rPr>
        <w:t>аутопластическая адаптация, осуществляемая за счет изменений личности (структуры, умения, навыков и т.д.), с помощью которых она приспосабливается к среде .</w:t>
      </w:r>
    </w:p>
    <w:p w:rsidR="009476F7" w:rsidRPr="00633DD8" w:rsidRDefault="009476F7" w:rsidP="00633DD8">
      <w:pPr>
        <w:spacing w:line="360" w:lineRule="auto"/>
        <w:ind w:firstLine="709"/>
        <w:jc w:val="both"/>
        <w:rPr>
          <w:sz w:val="28"/>
          <w:szCs w:val="28"/>
        </w:rPr>
      </w:pPr>
      <w:r w:rsidRPr="00633DD8">
        <w:rPr>
          <w:sz w:val="28"/>
          <w:szCs w:val="28"/>
        </w:rPr>
        <w:t xml:space="preserve">По мнению Розум С.И., эффективность психической адаптации впрямую зависит от организации микросоциального взаимодействия. При конфликтных ситуациях в семейной или служебной сфере, затруднениях в построении неформального общения нарушения механической адаптации отмечались значительно чаще, чем при эффективном социальном взаимодействии. Также с адаптацией напрямую связан анализ факторов определенной среды или окружения. Оценка личностных качеств окружающих как фактора привлекающего в подавляющем большинстве случаев сочеталась с эффективной психической адаптацией, а оценка таких же качеств как фактора отталкивающего – с её нарушениями [13]. </w:t>
      </w:r>
    </w:p>
    <w:p w:rsidR="009476F7" w:rsidRPr="00633DD8" w:rsidRDefault="009476F7" w:rsidP="00633DD8">
      <w:pPr>
        <w:spacing w:line="360" w:lineRule="auto"/>
        <w:ind w:firstLine="709"/>
        <w:jc w:val="both"/>
        <w:rPr>
          <w:sz w:val="28"/>
          <w:szCs w:val="28"/>
        </w:rPr>
      </w:pPr>
      <w:r w:rsidRPr="00633DD8">
        <w:rPr>
          <w:sz w:val="28"/>
          <w:szCs w:val="28"/>
        </w:rPr>
        <w:t>Исследования отечественных ученых Будякиной М.П., Русалиновой А.А., Верршининой Т.Н., Таранова Е.В. внесли существенный вклад в изучение взаимосвязи производственной и социально-психологической адаптации. Акцент в их исследованиях - личность индивидуума в рабочем коллективе. Некипелов М.И., Кухлова Г.Г. и др. исследовали динамику работоспособности, психических и физиологических состояний у студентов. Однако большинство авторов ограничиваются только констатацией тех или иных изменений, не пытаясь подойти к трактовке полученных знаний с системной позиции.</w:t>
      </w:r>
    </w:p>
    <w:p w:rsidR="009476F7" w:rsidRPr="00633DD8" w:rsidRDefault="009476F7" w:rsidP="00633DD8">
      <w:pPr>
        <w:spacing w:line="360" w:lineRule="auto"/>
        <w:ind w:firstLine="709"/>
        <w:jc w:val="both"/>
        <w:rPr>
          <w:sz w:val="28"/>
          <w:szCs w:val="28"/>
        </w:rPr>
      </w:pPr>
      <w:r w:rsidRPr="00633DD8">
        <w:rPr>
          <w:sz w:val="28"/>
          <w:szCs w:val="28"/>
        </w:rPr>
        <w:t>В исследованиях Петровского В.А. и Полевой М.В. показано, что на положительное развитие личности в плане дальнейшей социально-психолигической адаптации большое влияние оказывает лояльное отношение родителей к неординарной активности ребенка.</w:t>
      </w:r>
    </w:p>
    <w:p w:rsidR="009476F7" w:rsidRPr="00633DD8" w:rsidRDefault="009476F7" w:rsidP="00633DD8">
      <w:pPr>
        <w:spacing w:line="360" w:lineRule="auto"/>
        <w:ind w:firstLine="709"/>
        <w:jc w:val="both"/>
        <w:rPr>
          <w:rStyle w:val="content"/>
          <w:sz w:val="28"/>
          <w:szCs w:val="28"/>
        </w:rPr>
      </w:pPr>
      <w:r w:rsidRPr="00633DD8">
        <w:rPr>
          <w:sz w:val="28"/>
          <w:szCs w:val="28"/>
        </w:rPr>
        <w:t xml:space="preserve"> Проблема адаптации молодежи хотя и привлекает большое внимание исследователей, но еще пока плохо изучена.</w:t>
      </w:r>
    </w:p>
    <w:p w:rsidR="009476F7" w:rsidRPr="00633DD8" w:rsidRDefault="009476F7" w:rsidP="00633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33DD8">
        <w:rPr>
          <w:sz w:val="28"/>
          <w:szCs w:val="28"/>
        </w:rPr>
        <w:t>Исследование проблемы адаптации, в конечном счете, сводится к раскрытию той совокупности факторов, которые предопределяют сравнительно быструю, полную и устойчивую адаптивности, и тех предпосылок, которые выступают причиной неадаптивности.</w:t>
      </w:r>
      <w:r w:rsidR="00A57884">
        <w:rPr>
          <w:color w:val="000000"/>
          <w:sz w:val="28"/>
          <w:szCs w:val="28"/>
        </w:rPr>
        <w:t xml:space="preserve"> </w:t>
      </w:r>
    </w:p>
    <w:p w:rsidR="009476F7" w:rsidRPr="00633DD8" w:rsidRDefault="009476F7" w:rsidP="00633DD8">
      <w:pPr>
        <w:spacing w:line="360" w:lineRule="auto"/>
        <w:ind w:firstLine="709"/>
        <w:jc w:val="both"/>
        <w:rPr>
          <w:sz w:val="28"/>
          <w:szCs w:val="28"/>
        </w:rPr>
      </w:pPr>
      <w:r w:rsidRPr="00633DD8">
        <w:rPr>
          <w:sz w:val="28"/>
          <w:szCs w:val="28"/>
        </w:rPr>
        <w:t xml:space="preserve">Анализ многочисленных исследований, посвященных различным аспектам самоактуализации, показывает, что, с одной стороны, это явление подвергается всестороннему рассмотрению, а, с другой стороны, явно прослеживается разноречивость представлений, особенно касающихся состава и структуры самоактуализации (Г.А. Альбуханова-Славская, А.Г. Ананьев, А.Н. Леонтьев, А. Маслоу, К. Роджерс, С.Л. Рубинштейн, В. Франкл). </w:t>
      </w:r>
    </w:p>
    <w:p w:rsidR="009476F7" w:rsidRPr="00633DD8" w:rsidRDefault="009476F7" w:rsidP="00633DD8">
      <w:pPr>
        <w:spacing w:line="360" w:lineRule="auto"/>
        <w:ind w:firstLine="709"/>
        <w:jc w:val="both"/>
        <w:rPr>
          <w:sz w:val="28"/>
          <w:szCs w:val="28"/>
        </w:rPr>
      </w:pPr>
      <w:r w:rsidRPr="00633DD8">
        <w:rPr>
          <w:sz w:val="28"/>
          <w:szCs w:val="28"/>
        </w:rPr>
        <w:t xml:space="preserve">Понятие «самоактуализация» было введено в психологию Абрахамом Маслоу (1908-1970). Этим термином А. Маслоу обозначил особенность людей, которые отличаются от большинства тем, что они более полно реализуют в жизни свой потенциал, используют свои силы и способности. Синонимами понятия «самоактуализация» нередко выступают понятия «развитие личности», «психологическое здоровье», «личностный рост». </w:t>
      </w:r>
    </w:p>
    <w:p w:rsidR="009476F7" w:rsidRPr="00633DD8" w:rsidRDefault="009476F7" w:rsidP="00633DD8">
      <w:pPr>
        <w:spacing w:line="360" w:lineRule="auto"/>
        <w:ind w:firstLine="709"/>
        <w:jc w:val="both"/>
        <w:rPr>
          <w:sz w:val="28"/>
          <w:szCs w:val="28"/>
        </w:rPr>
      </w:pPr>
      <w:r w:rsidRPr="00633DD8">
        <w:rPr>
          <w:sz w:val="28"/>
          <w:szCs w:val="28"/>
        </w:rPr>
        <w:t xml:space="preserve">3. Фрейд — один из первых, кто попытался увидеть в доминантных инстинктах человека потребность в самоактуализации. Самоактуализация, по 3. Фрейду, локализуется в бессознательном слое человеческой психики и проявляется в «стремлении к удовольствию», присущем человеку с рождения. Этой инстинктивной потребности в самоактуализации противостоят названные обществом императивные требования культуры (нормы, традиции, правила и т.д.), основная функция которых состоит в цензуре за бессознательным, в подавлении инстинкта подобных потребностей. </w:t>
      </w:r>
    </w:p>
    <w:p w:rsidR="009476F7" w:rsidRPr="00633DD8" w:rsidRDefault="009476F7" w:rsidP="00633DD8">
      <w:pPr>
        <w:spacing w:line="360" w:lineRule="auto"/>
        <w:ind w:firstLine="709"/>
        <w:jc w:val="both"/>
        <w:rPr>
          <w:sz w:val="28"/>
          <w:szCs w:val="28"/>
        </w:rPr>
      </w:pPr>
      <w:r w:rsidRPr="00633DD8">
        <w:rPr>
          <w:sz w:val="28"/>
          <w:szCs w:val="28"/>
        </w:rPr>
        <w:t>Немало страниц посвящает характеристике потребности в самоактуализации Э. Фромм. Он связывает ее с потребностями человека в идентификации и целостности. Идентификация и есть то «ощущение», которое позволяет индивиду с полным основанием сказать о себе как о «Я», и социальная среда активно влияет на эту потребность. Потребность в самоактуализации, по Фромму, есть экзистенциальная потребность — психическое состояние, вечное и неизменное в своей основе. Социальные условия способны изменить лишь способы ее удовлетворения: она может найти выход в творчестве ив разрушении, в любви и в преступлении и т.д.</w:t>
      </w:r>
    </w:p>
    <w:p w:rsidR="009476F7" w:rsidRPr="00633DD8" w:rsidRDefault="009476F7" w:rsidP="00633DD8">
      <w:pPr>
        <w:spacing w:line="360" w:lineRule="auto"/>
        <w:ind w:firstLine="709"/>
        <w:jc w:val="both"/>
        <w:rPr>
          <w:rStyle w:val="content"/>
          <w:bCs/>
          <w:color w:val="000000"/>
          <w:sz w:val="28"/>
          <w:szCs w:val="28"/>
        </w:rPr>
      </w:pPr>
      <w:r w:rsidRPr="00633DD8">
        <w:rPr>
          <w:rStyle w:val="content"/>
          <w:bCs/>
          <w:color w:val="000000"/>
          <w:sz w:val="28"/>
          <w:szCs w:val="28"/>
        </w:rPr>
        <w:t>Базовыми работами по проблеме самоактуализации личности считаются работы двух американских психологов Маслоу А., Роджерса К., основоположников основных направлений в гуманистической теории личности.</w:t>
      </w:r>
    </w:p>
    <w:p w:rsidR="009476F7" w:rsidRPr="00633DD8" w:rsidRDefault="009476F7" w:rsidP="00633DD8">
      <w:pPr>
        <w:pStyle w:val="ad"/>
        <w:spacing w:after="0" w:line="360" w:lineRule="auto"/>
        <w:ind w:left="0" w:firstLine="709"/>
        <w:jc w:val="both"/>
        <w:rPr>
          <w:sz w:val="28"/>
          <w:szCs w:val="28"/>
        </w:rPr>
      </w:pPr>
      <w:r w:rsidRPr="00633DD8">
        <w:rPr>
          <w:sz w:val="28"/>
          <w:szCs w:val="28"/>
        </w:rPr>
        <w:t>Согласно К. Роджерсу, в психике человека существуют две врожденные тенденции. Первая, названная им «самоактуализирующей тенденцией», содержит изначально в свернутом виде будущие свойства человека. Вторая — «организмический отслеживающий процесс» — представляет собой механизм контроля за развитием личности. На основе этих тенденций у человека в процессе развития возникает особая личностная структура «я», которая включает «идеальное я» и «реальное я». Эти подструктуры структуры «я» находятся в сложных отношениях — от полной гармонии (конгруэнтности) до пол</w:t>
      </w:r>
      <w:r w:rsidR="00A57884">
        <w:rPr>
          <w:sz w:val="28"/>
          <w:szCs w:val="28"/>
        </w:rPr>
        <w:t xml:space="preserve">ной дисгармонии. </w:t>
      </w:r>
      <w:r w:rsidRPr="00633DD8">
        <w:rPr>
          <w:sz w:val="28"/>
          <w:szCs w:val="28"/>
        </w:rPr>
        <w:t>[5]</w:t>
      </w:r>
    </w:p>
    <w:p w:rsidR="009476F7" w:rsidRPr="00633DD8" w:rsidRDefault="009476F7" w:rsidP="00633DD8">
      <w:pPr>
        <w:pStyle w:val="ad"/>
        <w:spacing w:after="0" w:line="360" w:lineRule="auto"/>
        <w:ind w:left="0" w:firstLine="709"/>
        <w:jc w:val="both"/>
        <w:rPr>
          <w:sz w:val="28"/>
          <w:szCs w:val="28"/>
        </w:rPr>
      </w:pPr>
      <w:r w:rsidRPr="00633DD8">
        <w:rPr>
          <w:sz w:val="28"/>
          <w:szCs w:val="28"/>
        </w:rPr>
        <w:t>В контексте теории Роджерса, тенденция самоактуализации — это процесс реализации человеком на протяжении всей жизни своего потенциала с целью стать полноценно функционирующей личностью. Пытаясь достичь этого, человек проживает жизнь, наполненную смыслом, поисками и волнениями. К тому же самоактуализирующийся человек живет экзистенциально, непринужденно наслаждаясь каждым моментом жизни и полностью участвуя в ней. По Роджерсу, не требуя каких-то особых мотивационных конструктов (то есть специфических влечений), чтобы понять, почему человек активен; каждый человек исходно мотивирован просто тем, что живет. Мотивы и влечения не объясняют целенаправленной деятельности организма. Человечество в своей основе является активным и самоактуализирующимся в силу своей собственной природы. Нужно подчеркнуть, что самоактуализация как таковая не является конечным состоянием совершенства. Роджерс полагал, что ни один человек не становится самоактуализированным настолько, чтобы отбросить все мотивы. У него всегда остаются таланты для развития, навыки для совершенствования, более действенные и приятные способы для удовлетворения биологических потребностей. Однако можно говорить о людях, которые достигли большей самоактуализации, чем другие; они дальше других продвинулись к такому функционированию, которое можно назвать более полноценным, творческим и автономным.</w:t>
      </w:r>
    </w:p>
    <w:p w:rsidR="009476F7" w:rsidRPr="00633DD8" w:rsidRDefault="009476F7" w:rsidP="00633DD8">
      <w:pPr>
        <w:spacing w:line="360" w:lineRule="auto"/>
        <w:ind w:firstLine="709"/>
        <w:jc w:val="both"/>
        <w:rPr>
          <w:sz w:val="28"/>
          <w:szCs w:val="28"/>
        </w:rPr>
      </w:pPr>
      <w:r w:rsidRPr="00633DD8">
        <w:rPr>
          <w:sz w:val="28"/>
          <w:szCs w:val="28"/>
        </w:rPr>
        <w:t xml:space="preserve">Абрахам Маслоу охарактеризовал самоактуализацию как желание человека стать тем, кем он может стать. Человек, достигший этого уровня развития, добивается полного использования своих талантов, способностей и потенциала личности. Самоактуализироваться — значит стать тем человеком, которым мы можем стать, достичь вершины нашего потенциала. </w:t>
      </w:r>
    </w:p>
    <w:p w:rsidR="009476F7" w:rsidRPr="00633DD8" w:rsidRDefault="009476F7" w:rsidP="00633DD8">
      <w:pPr>
        <w:widowControl w:val="0"/>
        <w:spacing w:line="360" w:lineRule="auto"/>
        <w:ind w:firstLine="709"/>
        <w:jc w:val="both"/>
        <w:rPr>
          <w:rStyle w:val="content"/>
          <w:color w:val="000000"/>
          <w:sz w:val="28"/>
          <w:szCs w:val="28"/>
        </w:rPr>
      </w:pPr>
      <w:r w:rsidRPr="00633DD8">
        <w:rPr>
          <w:rStyle w:val="content"/>
          <w:color w:val="000000"/>
          <w:sz w:val="28"/>
          <w:szCs w:val="28"/>
        </w:rPr>
        <w:t xml:space="preserve">Всю свою психологическую работу Маслоу связывает с проблематикой личного роста и развития, рассматривая психологию как одно из средств, способствующих социальному и психологическое благосостоянию. Он настаивает, что адекватная и жизнеспособная теория личности должна касаться не только глубин, но и высот, которых каждый индивидуум способен достичь. </w:t>
      </w:r>
    </w:p>
    <w:p w:rsidR="009476F7" w:rsidRPr="00633DD8" w:rsidRDefault="009476F7" w:rsidP="00633DD8">
      <w:pPr>
        <w:widowControl w:val="0"/>
        <w:spacing w:line="360" w:lineRule="auto"/>
        <w:ind w:firstLine="709"/>
        <w:jc w:val="both"/>
        <w:rPr>
          <w:rStyle w:val="content"/>
          <w:color w:val="000000"/>
          <w:sz w:val="28"/>
          <w:szCs w:val="28"/>
        </w:rPr>
      </w:pPr>
      <w:r w:rsidRPr="00633DD8">
        <w:rPr>
          <w:rStyle w:val="content"/>
          <w:color w:val="000000"/>
          <w:sz w:val="28"/>
          <w:szCs w:val="28"/>
        </w:rPr>
        <w:t>Маслоу свободно определяет самоактуализацию как «полное использование талантов, способностей, возможностей и т.п.» [10]. «Я представляю себе самоактуализировавшегося человека не как обычного человека, которому что-то добавлено, а как обычного человека, у которого ничто не отнято. Средний человек - это полное человеческое существо, с заглушенными и подавленными способностями и одаренностями» [7].</w:t>
      </w:r>
    </w:p>
    <w:p w:rsidR="009476F7" w:rsidRPr="00633DD8" w:rsidRDefault="009476F7" w:rsidP="00633DD8">
      <w:pPr>
        <w:spacing w:line="360" w:lineRule="auto"/>
        <w:ind w:firstLine="709"/>
        <w:jc w:val="both"/>
        <w:rPr>
          <w:sz w:val="28"/>
          <w:szCs w:val="28"/>
        </w:rPr>
      </w:pPr>
      <w:r w:rsidRPr="00633DD8">
        <w:rPr>
          <w:sz w:val="28"/>
          <w:szCs w:val="28"/>
        </w:rPr>
        <w:t>Достижение самоактуализации означает идеальный стиль жизни. По Маслоу, эти люди представляют собой «цвет» человеческой расы, ее лучших представителей. Он также полагал, что эти люди достигли того уровня личностного развития, который потенциально заложен в каждом из нас. Конечно, как и в случае любого абстрактного образа идеального психического развития, нельзя достичь самоактуализации, просто следуя предписаниям. Напротив, это медленный и болезненный процесс, который лучше рассматривать как постоянный поиск, а не достижение фиксированной точки. Каждый человек стремится реализовать свой внутренний потенциал по-своему. Следовательно, любая попытка применить критерии Маслоу для самоактуализации должна сдерживаться пониманием того, что каждый человек должен сознательно выбрать собственный путь самосовершенствования, стремясь стать тем, кем он может быть в жизни.</w:t>
      </w:r>
    </w:p>
    <w:p w:rsidR="009476F7" w:rsidRPr="00633DD8" w:rsidRDefault="009476F7" w:rsidP="00633DD8">
      <w:pPr>
        <w:spacing w:line="360" w:lineRule="auto"/>
        <w:ind w:firstLine="709"/>
        <w:jc w:val="both"/>
        <w:rPr>
          <w:sz w:val="28"/>
          <w:szCs w:val="28"/>
        </w:rPr>
      </w:pPr>
      <w:r w:rsidRPr="00633DD8">
        <w:rPr>
          <w:sz w:val="28"/>
          <w:szCs w:val="28"/>
        </w:rPr>
        <w:t>Маслоу пришел к заключению, что самоактуализирующиеся люди имеют следующие характеристики.</w:t>
      </w:r>
    </w:p>
    <w:p w:rsidR="009476F7" w:rsidRPr="00633DD8" w:rsidRDefault="009476F7" w:rsidP="00633DD8">
      <w:pPr>
        <w:spacing w:line="360" w:lineRule="auto"/>
        <w:ind w:firstLine="709"/>
        <w:jc w:val="both"/>
        <w:rPr>
          <w:sz w:val="28"/>
          <w:szCs w:val="28"/>
        </w:rPr>
      </w:pPr>
      <w:r w:rsidRPr="00633DD8">
        <w:rPr>
          <w:sz w:val="28"/>
          <w:szCs w:val="28"/>
        </w:rPr>
        <w:t xml:space="preserve">1. Более адекватное восприятие реальности. </w:t>
      </w:r>
    </w:p>
    <w:p w:rsidR="009476F7" w:rsidRPr="00633DD8" w:rsidRDefault="009476F7" w:rsidP="00633DD8">
      <w:pPr>
        <w:spacing w:line="360" w:lineRule="auto"/>
        <w:ind w:firstLine="709"/>
        <w:jc w:val="both"/>
        <w:rPr>
          <w:sz w:val="28"/>
          <w:szCs w:val="28"/>
        </w:rPr>
      </w:pPr>
      <w:r w:rsidRPr="00633DD8">
        <w:rPr>
          <w:sz w:val="28"/>
          <w:szCs w:val="28"/>
        </w:rPr>
        <w:t xml:space="preserve">2. Приятие себя, других и природы. </w:t>
      </w:r>
    </w:p>
    <w:p w:rsidR="009476F7" w:rsidRPr="00633DD8" w:rsidRDefault="009476F7" w:rsidP="00633DD8">
      <w:pPr>
        <w:spacing w:line="360" w:lineRule="auto"/>
        <w:ind w:firstLine="709"/>
        <w:jc w:val="both"/>
        <w:rPr>
          <w:sz w:val="28"/>
          <w:szCs w:val="28"/>
        </w:rPr>
      </w:pPr>
      <w:r w:rsidRPr="00633DD8">
        <w:rPr>
          <w:sz w:val="28"/>
          <w:szCs w:val="28"/>
        </w:rPr>
        <w:t xml:space="preserve">3. Непосредственность, простота и естественность. </w:t>
      </w:r>
    </w:p>
    <w:p w:rsidR="009476F7" w:rsidRPr="00633DD8" w:rsidRDefault="009476F7" w:rsidP="00633DD8">
      <w:pPr>
        <w:spacing w:line="360" w:lineRule="auto"/>
        <w:ind w:firstLine="709"/>
        <w:jc w:val="both"/>
        <w:rPr>
          <w:sz w:val="28"/>
          <w:szCs w:val="28"/>
        </w:rPr>
      </w:pPr>
      <w:r w:rsidRPr="00633DD8">
        <w:rPr>
          <w:sz w:val="28"/>
          <w:szCs w:val="28"/>
        </w:rPr>
        <w:t xml:space="preserve">4. Центрированность на проблеме. </w:t>
      </w:r>
    </w:p>
    <w:p w:rsidR="009476F7" w:rsidRPr="00633DD8" w:rsidRDefault="009476F7" w:rsidP="00633DD8">
      <w:pPr>
        <w:spacing w:line="360" w:lineRule="auto"/>
        <w:ind w:firstLine="709"/>
        <w:jc w:val="both"/>
        <w:rPr>
          <w:sz w:val="28"/>
          <w:szCs w:val="28"/>
        </w:rPr>
      </w:pPr>
      <w:r w:rsidRPr="00633DD8">
        <w:rPr>
          <w:sz w:val="28"/>
          <w:szCs w:val="28"/>
        </w:rPr>
        <w:t xml:space="preserve">5. Независимость: потребность в уединении. </w:t>
      </w:r>
    </w:p>
    <w:p w:rsidR="009476F7" w:rsidRPr="00633DD8" w:rsidRDefault="009476F7" w:rsidP="00633DD8">
      <w:pPr>
        <w:spacing w:line="360" w:lineRule="auto"/>
        <w:ind w:firstLine="709"/>
        <w:jc w:val="both"/>
        <w:rPr>
          <w:sz w:val="28"/>
          <w:szCs w:val="28"/>
        </w:rPr>
      </w:pPr>
      <w:r w:rsidRPr="00633DD8">
        <w:rPr>
          <w:sz w:val="28"/>
          <w:szCs w:val="28"/>
        </w:rPr>
        <w:t xml:space="preserve">6. Автономия: независимость от культуры и окружения. </w:t>
      </w:r>
    </w:p>
    <w:p w:rsidR="009476F7" w:rsidRPr="00633DD8" w:rsidRDefault="009476F7" w:rsidP="00633DD8">
      <w:pPr>
        <w:spacing w:line="360" w:lineRule="auto"/>
        <w:ind w:firstLine="709"/>
        <w:jc w:val="both"/>
        <w:rPr>
          <w:sz w:val="28"/>
          <w:szCs w:val="28"/>
        </w:rPr>
      </w:pPr>
      <w:r w:rsidRPr="00633DD8">
        <w:rPr>
          <w:sz w:val="28"/>
          <w:szCs w:val="28"/>
        </w:rPr>
        <w:t xml:space="preserve">7. Свежесть восприятия. </w:t>
      </w:r>
    </w:p>
    <w:p w:rsidR="009476F7" w:rsidRPr="00633DD8" w:rsidRDefault="009476F7" w:rsidP="00633DD8">
      <w:pPr>
        <w:spacing w:line="360" w:lineRule="auto"/>
        <w:ind w:firstLine="709"/>
        <w:jc w:val="both"/>
        <w:rPr>
          <w:sz w:val="28"/>
          <w:szCs w:val="28"/>
        </w:rPr>
      </w:pPr>
      <w:r w:rsidRPr="00633DD8">
        <w:rPr>
          <w:sz w:val="28"/>
          <w:szCs w:val="28"/>
        </w:rPr>
        <w:t xml:space="preserve">8. Вершинные, или мистические переживания. </w:t>
      </w:r>
    </w:p>
    <w:p w:rsidR="009476F7" w:rsidRPr="00633DD8" w:rsidRDefault="009476F7" w:rsidP="00633DD8">
      <w:pPr>
        <w:spacing w:line="360" w:lineRule="auto"/>
        <w:ind w:firstLine="709"/>
        <w:jc w:val="both"/>
        <w:rPr>
          <w:sz w:val="28"/>
          <w:szCs w:val="28"/>
        </w:rPr>
      </w:pPr>
      <w:r w:rsidRPr="00633DD8">
        <w:rPr>
          <w:sz w:val="28"/>
          <w:szCs w:val="28"/>
        </w:rPr>
        <w:t xml:space="preserve">9. Общественный интерес. </w:t>
      </w:r>
    </w:p>
    <w:p w:rsidR="009476F7" w:rsidRPr="00633DD8" w:rsidRDefault="009476F7" w:rsidP="00633DD8">
      <w:pPr>
        <w:spacing w:line="360" w:lineRule="auto"/>
        <w:ind w:firstLine="709"/>
        <w:jc w:val="both"/>
        <w:rPr>
          <w:sz w:val="28"/>
          <w:szCs w:val="28"/>
        </w:rPr>
      </w:pPr>
      <w:r w:rsidRPr="00633DD8">
        <w:rPr>
          <w:sz w:val="28"/>
          <w:szCs w:val="28"/>
        </w:rPr>
        <w:t xml:space="preserve">10. Глубокие межличностные отношения. </w:t>
      </w:r>
    </w:p>
    <w:p w:rsidR="009476F7" w:rsidRPr="00633DD8" w:rsidRDefault="009476F7" w:rsidP="00633DD8">
      <w:pPr>
        <w:spacing w:line="360" w:lineRule="auto"/>
        <w:ind w:firstLine="709"/>
        <w:jc w:val="both"/>
        <w:rPr>
          <w:sz w:val="28"/>
          <w:szCs w:val="28"/>
        </w:rPr>
      </w:pPr>
      <w:r w:rsidRPr="00633DD8">
        <w:rPr>
          <w:sz w:val="28"/>
          <w:szCs w:val="28"/>
        </w:rPr>
        <w:t xml:space="preserve">11. Демократичный характер. </w:t>
      </w:r>
    </w:p>
    <w:p w:rsidR="009476F7" w:rsidRPr="00633DD8" w:rsidRDefault="009476F7" w:rsidP="00633DD8">
      <w:pPr>
        <w:spacing w:line="360" w:lineRule="auto"/>
        <w:ind w:firstLine="709"/>
        <w:jc w:val="both"/>
        <w:rPr>
          <w:sz w:val="28"/>
          <w:szCs w:val="28"/>
        </w:rPr>
      </w:pPr>
      <w:r w:rsidRPr="00633DD8">
        <w:rPr>
          <w:sz w:val="28"/>
          <w:szCs w:val="28"/>
        </w:rPr>
        <w:t xml:space="preserve">12. Разграничение средств и целей. </w:t>
      </w:r>
    </w:p>
    <w:p w:rsidR="009476F7" w:rsidRPr="00633DD8" w:rsidRDefault="009476F7" w:rsidP="00633DD8">
      <w:pPr>
        <w:spacing w:line="360" w:lineRule="auto"/>
        <w:ind w:firstLine="709"/>
        <w:jc w:val="both"/>
        <w:rPr>
          <w:sz w:val="28"/>
          <w:szCs w:val="28"/>
        </w:rPr>
      </w:pPr>
      <w:r w:rsidRPr="00633DD8">
        <w:rPr>
          <w:sz w:val="28"/>
          <w:szCs w:val="28"/>
        </w:rPr>
        <w:t>13. Философское чувство юмора.</w:t>
      </w:r>
    </w:p>
    <w:p w:rsidR="009476F7" w:rsidRPr="00633DD8" w:rsidRDefault="009476F7" w:rsidP="00633DD8">
      <w:pPr>
        <w:spacing w:line="360" w:lineRule="auto"/>
        <w:ind w:firstLine="709"/>
        <w:jc w:val="both"/>
        <w:rPr>
          <w:sz w:val="28"/>
          <w:szCs w:val="28"/>
        </w:rPr>
      </w:pPr>
      <w:r w:rsidRPr="00633DD8">
        <w:rPr>
          <w:sz w:val="28"/>
          <w:szCs w:val="28"/>
        </w:rPr>
        <w:t xml:space="preserve">14. Креативность. </w:t>
      </w:r>
    </w:p>
    <w:p w:rsidR="009476F7" w:rsidRPr="00633DD8" w:rsidRDefault="009476F7" w:rsidP="00633DD8">
      <w:pPr>
        <w:spacing w:line="360" w:lineRule="auto"/>
        <w:ind w:firstLine="709"/>
        <w:jc w:val="both"/>
        <w:rPr>
          <w:rStyle w:val="content"/>
          <w:color w:val="000000"/>
          <w:sz w:val="28"/>
          <w:szCs w:val="28"/>
        </w:rPr>
      </w:pPr>
      <w:r w:rsidRPr="00633DD8">
        <w:rPr>
          <w:sz w:val="28"/>
          <w:szCs w:val="28"/>
        </w:rPr>
        <w:t xml:space="preserve">15. Сопротивление окультуриванию. </w:t>
      </w:r>
    </w:p>
    <w:p w:rsidR="009476F7" w:rsidRPr="00633DD8" w:rsidRDefault="009476F7" w:rsidP="00633DD8">
      <w:pPr>
        <w:widowControl w:val="0"/>
        <w:spacing w:line="360" w:lineRule="auto"/>
        <w:ind w:firstLine="709"/>
        <w:jc w:val="both"/>
        <w:rPr>
          <w:rStyle w:val="content"/>
          <w:color w:val="000000"/>
          <w:sz w:val="28"/>
          <w:szCs w:val="28"/>
        </w:rPr>
      </w:pPr>
      <w:r w:rsidRPr="00633DD8">
        <w:rPr>
          <w:sz w:val="28"/>
          <w:szCs w:val="28"/>
        </w:rPr>
        <w:t>По итогам проделанной работы можно сделать вывод, что проблема адаптации и самоактуализации личности в современной психологии занимает не последнее место и ей уделяется немало места и времени в работах исследователей и психологов.</w:t>
      </w:r>
    </w:p>
    <w:p w:rsidR="009476F7" w:rsidRPr="00633DD8" w:rsidRDefault="009476F7" w:rsidP="00633DD8">
      <w:pPr>
        <w:pStyle w:val="1"/>
        <w:pageBreakBefore/>
        <w:spacing w:before="0" w:after="0" w:line="360" w:lineRule="auto"/>
        <w:ind w:firstLine="709"/>
        <w:jc w:val="both"/>
        <w:rPr>
          <w:rFonts w:ascii="Times New Roman" w:hAnsi="Times New Roman" w:cs="Times New Roman"/>
          <w:sz w:val="28"/>
          <w:szCs w:val="28"/>
        </w:rPr>
      </w:pPr>
      <w:bookmarkStart w:id="2" w:name="_Toc210913145"/>
      <w:r w:rsidRPr="00633DD8">
        <w:rPr>
          <w:rFonts w:ascii="Times New Roman" w:hAnsi="Times New Roman" w:cs="Times New Roman"/>
          <w:sz w:val="28"/>
          <w:szCs w:val="28"/>
        </w:rPr>
        <w:t>Глава II. Организация и методики исследования</w:t>
      </w:r>
      <w:bookmarkEnd w:id="2"/>
    </w:p>
    <w:p w:rsidR="00A57884" w:rsidRDefault="00A57884" w:rsidP="00633DD8">
      <w:pPr>
        <w:pStyle w:val="2"/>
        <w:ind w:firstLine="709"/>
        <w:jc w:val="both"/>
        <w:rPr>
          <w:sz w:val="28"/>
          <w:szCs w:val="28"/>
        </w:rPr>
      </w:pPr>
      <w:bookmarkStart w:id="3" w:name="_Toc210913146"/>
    </w:p>
    <w:p w:rsidR="009476F7" w:rsidRPr="00633DD8" w:rsidRDefault="009476F7" w:rsidP="00633DD8">
      <w:pPr>
        <w:pStyle w:val="2"/>
        <w:ind w:firstLine="709"/>
        <w:jc w:val="both"/>
        <w:rPr>
          <w:sz w:val="28"/>
          <w:szCs w:val="28"/>
        </w:rPr>
      </w:pPr>
      <w:r w:rsidRPr="00633DD8">
        <w:rPr>
          <w:sz w:val="28"/>
          <w:szCs w:val="28"/>
        </w:rPr>
        <w:t>2.1. Организация исследования</w:t>
      </w:r>
      <w:bookmarkEnd w:id="3"/>
    </w:p>
    <w:p w:rsidR="009476F7" w:rsidRPr="00633DD8" w:rsidRDefault="009476F7" w:rsidP="00633DD8">
      <w:pPr>
        <w:spacing w:line="360" w:lineRule="auto"/>
        <w:ind w:firstLine="709"/>
        <w:jc w:val="both"/>
        <w:rPr>
          <w:b/>
          <w:sz w:val="28"/>
          <w:szCs w:val="28"/>
        </w:rPr>
      </w:pPr>
    </w:p>
    <w:p w:rsidR="009476F7" w:rsidRPr="00633DD8" w:rsidRDefault="009476F7" w:rsidP="00633DD8">
      <w:pPr>
        <w:pStyle w:val="a3"/>
        <w:spacing w:before="0" w:beforeAutospacing="0" w:after="0" w:afterAutospacing="0" w:line="360" w:lineRule="auto"/>
        <w:ind w:firstLine="709"/>
        <w:jc w:val="both"/>
        <w:rPr>
          <w:color w:val="auto"/>
          <w:sz w:val="28"/>
          <w:szCs w:val="28"/>
        </w:rPr>
      </w:pPr>
      <w:r w:rsidRPr="00633DD8">
        <w:rPr>
          <w:color w:val="auto"/>
          <w:sz w:val="28"/>
          <w:szCs w:val="28"/>
        </w:rPr>
        <w:t>Исследование проводилось 2008 году.</w:t>
      </w:r>
    </w:p>
    <w:p w:rsidR="009476F7" w:rsidRPr="00633DD8" w:rsidRDefault="009476F7" w:rsidP="00633DD8">
      <w:pPr>
        <w:pStyle w:val="a3"/>
        <w:spacing w:before="0" w:beforeAutospacing="0" w:after="0" w:afterAutospacing="0" w:line="360" w:lineRule="auto"/>
        <w:ind w:firstLine="709"/>
        <w:jc w:val="both"/>
        <w:rPr>
          <w:color w:val="auto"/>
          <w:sz w:val="28"/>
          <w:szCs w:val="28"/>
        </w:rPr>
      </w:pPr>
      <w:r w:rsidRPr="00633DD8">
        <w:rPr>
          <w:color w:val="auto"/>
          <w:sz w:val="28"/>
          <w:szCs w:val="28"/>
        </w:rPr>
        <w:t>Эмпирическим объектом являлись студенты ПГТИ г. Перми. Общая выборка была разделена на две группы: 7 студентов, проживающих в родительской семье, и 7 студентов, живущих отдельно от родителей. Возраст испытуемых</w:t>
      </w:r>
      <w:r w:rsidR="00A57884">
        <w:rPr>
          <w:color w:val="auto"/>
          <w:sz w:val="28"/>
          <w:szCs w:val="28"/>
        </w:rPr>
        <w:t xml:space="preserve"> </w:t>
      </w:r>
      <w:r w:rsidRPr="00633DD8">
        <w:rPr>
          <w:color w:val="auto"/>
          <w:sz w:val="28"/>
          <w:szCs w:val="28"/>
        </w:rPr>
        <w:t>от 18 до 23 лет. Испытуемые были выровнены по половому признаку.</w:t>
      </w:r>
    </w:p>
    <w:p w:rsidR="009476F7" w:rsidRPr="00633DD8" w:rsidRDefault="009476F7" w:rsidP="00633DD8">
      <w:pPr>
        <w:spacing w:line="360" w:lineRule="auto"/>
        <w:ind w:firstLine="709"/>
        <w:jc w:val="both"/>
        <w:rPr>
          <w:sz w:val="28"/>
          <w:szCs w:val="28"/>
        </w:rPr>
      </w:pPr>
      <w:r w:rsidRPr="00633DD8">
        <w:rPr>
          <w:sz w:val="28"/>
          <w:szCs w:val="28"/>
        </w:rPr>
        <w:t>В соответствии с задачами нашей работы, для выявления особенностей социально – психологической адаптации и самоактуализации студентов, были применены статистические методы. Результаты исследования обрабатывались методами математической статистики посредством пакета программ Stat Soft Statistika 6.0 (русская версия). Использовался t-критерий Стьюдента для независимых выборок. Для обнаружения особенностей взаимосвязей показателей адаптации и самоактуализации применялись корреляционный анализ по Пирсону.</w:t>
      </w:r>
    </w:p>
    <w:p w:rsidR="009476F7" w:rsidRPr="00633DD8" w:rsidRDefault="009476F7" w:rsidP="00633DD8">
      <w:pPr>
        <w:spacing w:line="360" w:lineRule="auto"/>
        <w:ind w:firstLine="709"/>
        <w:jc w:val="both"/>
        <w:rPr>
          <w:sz w:val="28"/>
          <w:szCs w:val="28"/>
        </w:rPr>
      </w:pPr>
    </w:p>
    <w:p w:rsidR="009476F7" w:rsidRPr="00633DD8" w:rsidRDefault="009476F7" w:rsidP="00633DD8">
      <w:pPr>
        <w:pStyle w:val="2"/>
        <w:ind w:firstLine="709"/>
        <w:jc w:val="both"/>
        <w:rPr>
          <w:sz w:val="28"/>
          <w:szCs w:val="28"/>
        </w:rPr>
      </w:pPr>
      <w:bookmarkStart w:id="4" w:name="_Toc210913147"/>
      <w:r w:rsidRPr="00633DD8">
        <w:rPr>
          <w:sz w:val="28"/>
          <w:szCs w:val="28"/>
        </w:rPr>
        <w:t>2.2. Методики исследования</w:t>
      </w:r>
      <w:bookmarkEnd w:id="4"/>
    </w:p>
    <w:p w:rsidR="009476F7" w:rsidRPr="00633DD8" w:rsidRDefault="009476F7" w:rsidP="00633DD8">
      <w:pPr>
        <w:spacing w:line="360" w:lineRule="auto"/>
        <w:ind w:firstLine="709"/>
        <w:jc w:val="both"/>
        <w:rPr>
          <w:b/>
          <w:sz w:val="28"/>
          <w:szCs w:val="28"/>
        </w:rPr>
      </w:pPr>
    </w:p>
    <w:p w:rsidR="009476F7" w:rsidRDefault="009476F7" w:rsidP="00633DD8">
      <w:pPr>
        <w:pStyle w:val="a4"/>
        <w:ind w:firstLine="709"/>
        <w:rPr>
          <w:sz w:val="28"/>
          <w:szCs w:val="28"/>
        </w:rPr>
      </w:pPr>
      <w:r w:rsidRPr="00633DD8">
        <w:rPr>
          <w:sz w:val="28"/>
          <w:szCs w:val="28"/>
        </w:rPr>
        <w:t>Психодиагностический комплекс состоял из 3 стандартизированных</w:t>
      </w:r>
      <w:r w:rsidR="00A57884">
        <w:rPr>
          <w:sz w:val="28"/>
          <w:szCs w:val="28"/>
        </w:rPr>
        <w:t xml:space="preserve"> </w:t>
      </w:r>
      <w:r w:rsidRPr="00633DD8">
        <w:rPr>
          <w:sz w:val="28"/>
          <w:szCs w:val="28"/>
        </w:rPr>
        <w:t>методик, отбор которых проводился в соответствии поставленным целям, а именно получения информации об особенностях социально – психологической адаптации и самоактуализации студентов,</w:t>
      </w:r>
      <w:r w:rsidR="00A57884">
        <w:rPr>
          <w:sz w:val="28"/>
          <w:szCs w:val="28"/>
        </w:rPr>
        <w:t xml:space="preserve"> </w:t>
      </w:r>
      <w:r w:rsidRPr="00633DD8">
        <w:rPr>
          <w:sz w:val="28"/>
          <w:szCs w:val="28"/>
        </w:rPr>
        <w:t>живущих в родительской семье и вне ее.</w:t>
      </w:r>
    </w:p>
    <w:p w:rsidR="00A57884" w:rsidRPr="00633DD8" w:rsidRDefault="00A57884" w:rsidP="00633DD8">
      <w:pPr>
        <w:pStyle w:val="a4"/>
        <w:ind w:firstLine="709"/>
        <w:rPr>
          <w:sz w:val="28"/>
          <w:szCs w:val="28"/>
        </w:rPr>
      </w:pPr>
    </w:p>
    <w:p w:rsidR="009476F7" w:rsidRDefault="009476F7" w:rsidP="00633DD8">
      <w:pPr>
        <w:pStyle w:val="a4"/>
        <w:numPr>
          <w:ilvl w:val="0"/>
          <w:numId w:val="3"/>
        </w:numPr>
        <w:tabs>
          <w:tab w:val="clear" w:pos="1920"/>
          <w:tab w:val="num" w:pos="-2340"/>
        </w:tabs>
        <w:ind w:left="0" w:firstLine="709"/>
        <w:rPr>
          <w:sz w:val="28"/>
          <w:szCs w:val="28"/>
        </w:rPr>
      </w:pPr>
      <w:r w:rsidRPr="00633DD8">
        <w:rPr>
          <w:b/>
          <w:sz w:val="28"/>
          <w:szCs w:val="28"/>
        </w:rPr>
        <w:t>Методика «Исследование уровня субъективного контроля (УСК)»</w:t>
      </w:r>
      <w:r w:rsidRPr="00633DD8">
        <w:rPr>
          <w:sz w:val="28"/>
          <w:szCs w:val="28"/>
        </w:rPr>
        <w:t xml:space="preserve"> [5]. Данная методика разработана отечественными психологами Е.Ф.Бажиным, Е.А.Голынкиной, А.М.Эткинд и</w:t>
      </w:r>
      <w:r w:rsidR="00A57884">
        <w:rPr>
          <w:sz w:val="28"/>
          <w:szCs w:val="28"/>
        </w:rPr>
        <w:t xml:space="preserve"> </w:t>
      </w:r>
      <w:r w:rsidRPr="00633DD8">
        <w:rPr>
          <w:sz w:val="28"/>
          <w:szCs w:val="28"/>
        </w:rPr>
        <w:t>позволяет оценить сформированность у испытуемых уровень субъективного контроля</w:t>
      </w:r>
      <w:r w:rsidR="00A57884">
        <w:rPr>
          <w:sz w:val="28"/>
          <w:szCs w:val="28"/>
        </w:rPr>
        <w:t xml:space="preserve"> </w:t>
      </w:r>
      <w:r w:rsidRPr="00633DD8">
        <w:rPr>
          <w:sz w:val="28"/>
          <w:szCs w:val="28"/>
        </w:rPr>
        <w:t>над разнообразными жизненными ситуациями. Опросник УСК состоит из 44 утверждений, с каждым из которых можно согласиться (выбрать ответ «Да») или не согласиться (ответ «Нет»).</w:t>
      </w:r>
    </w:p>
    <w:p w:rsidR="00A57884" w:rsidRPr="00633DD8" w:rsidRDefault="00A57884" w:rsidP="00A57884">
      <w:pPr>
        <w:pStyle w:val="a4"/>
        <w:tabs>
          <w:tab w:val="clear" w:pos="1080"/>
        </w:tabs>
        <w:ind w:left="709"/>
        <w:rPr>
          <w:sz w:val="28"/>
          <w:szCs w:val="28"/>
        </w:rPr>
      </w:pPr>
    </w:p>
    <w:p w:rsidR="009476F7" w:rsidRPr="00A57884" w:rsidRDefault="009476F7" w:rsidP="00633DD8">
      <w:pPr>
        <w:pStyle w:val="a4"/>
        <w:numPr>
          <w:ilvl w:val="0"/>
          <w:numId w:val="3"/>
        </w:numPr>
        <w:tabs>
          <w:tab w:val="clear" w:pos="1920"/>
          <w:tab w:val="num" w:pos="-2340"/>
        </w:tabs>
        <w:ind w:left="0" w:firstLine="709"/>
        <w:rPr>
          <w:b/>
          <w:sz w:val="28"/>
          <w:szCs w:val="28"/>
        </w:rPr>
      </w:pPr>
      <w:r w:rsidRPr="00633DD8">
        <w:rPr>
          <w:b/>
          <w:sz w:val="28"/>
          <w:szCs w:val="28"/>
        </w:rPr>
        <w:t>Методика</w:t>
      </w:r>
      <w:r w:rsidR="00A57884">
        <w:rPr>
          <w:sz w:val="28"/>
          <w:szCs w:val="28"/>
        </w:rPr>
        <w:t xml:space="preserve"> </w:t>
      </w:r>
      <w:r w:rsidRPr="00633DD8">
        <w:rPr>
          <w:b/>
          <w:sz w:val="28"/>
          <w:szCs w:val="28"/>
        </w:rPr>
        <w:t xml:space="preserve">«Социально-психологическая адаптированность личности (СПА)» </w:t>
      </w:r>
      <w:r w:rsidRPr="00633DD8">
        <w:rPr>
          <w:sz w:val="28"/>
          <w:szCs w:val="28"/>
        </w:rPr>
        <w:t>[13]</w:t>
      </w:r>
      <w:r w:rsidRPr="00633DD8">
        <w:rPr>
          <w:b/>
          <w:sz w:val="28"/>
          <w:szCs w:val="28"/>
        </w:rPr>
        <w:t>.</w:t>
      </w:r>
      <w:r w:rsidR="00A57884">
        <w:rPr>
          <w:b/>
          <w:sz w:val="28"/>
          <w:szCs w:val="28"/>
        </w:rPr>
        <w:t xml:space="preserve"> </w:t>
      </w:r>
      <w:r w:rsidRPr="00633DD8">
        <w:rPr>
          <w:sz w:val="28"/>
          <w:szCs w:val="28"/>
        </w:rPr>
        <w:t>Опросник СПА был разработан К. Роджерсом</w:t>
      </w:r>
      <w:r w:rsidR="00A57884">
        <w:rPr>
          <w:sz w:val="28"/>
          <w:szCs w:val="28"/>
        </w:rPr>
        <w:t xml:space="preserve"> </w:t>
      </w:r>
      <w:r w:rsidRPr="00633DD8">
        <w:rPr>
          <w:sz w:val="28"/>
          <w:szCs w:val="28"/>
        </w:rPr>
        <w:t>и Р.Даймондом для выявления степени адаптированности-дезадаптированности</w:t>
      </w:r>
      <w:r w:rsidR="00A57884">
        <w:rPr>
          <w:sz w:val="28"/>
          <w:szCs w:val="28"/>
        </w:rPr>
        <w:t xml:space="preserve"> </w:t>
      </w:r>
      <w:r w:rsidRPr="00633DD8">
        <w:rPr>
          <w:sz w:val="28"/>
          <w:szCs w:val="28"/>
        </w:rPr>
        <w:t>в системе межличностных</w:t>
      </w:r>
      <w:r w:rsidR="00A57884">
        <w:rPr>
          <w:sz w:val="28"/>
          <w:szCs w:val="28"/>
        </w:rPr>
        <w:t xml:space="preserve"> </w:t>
      </w:r>
      <w:r w:rsidRPr="00633DD8">
        <w:rPr>
          <w:sz w:val="28"/>
          <w:szCs w:val="28"/>
        </w:rPr>
        <w:t>отношений. В качестве оснований для</w:t>
      </w:r>
      <w:r w:rsidR="00A57884">
        <w:rPr>
          <w:sz w:val="28"/>
          <w:szCs w:val="28"/>
        </w:rPr>
        <w:t xml:space="preserve"> </w:t>
      </w:r>
      <w:r w:rsidRPr="00633DD8">
        <w:rPr>
          <w:sz w:val="28"/>
          <w:szCs w:val="28"/>
        </w:rPr>
        <w:t>дезадаптации</w:t>
      </w:r>
      <w:r w:rsidR="00A57884">
        <w:rPr>
          <w:sz w:val="28"/>
          <w:szCs w:val="28"/>
        </w:rPr>
        <w:t xml:space="preserve"> </w:t>
      </w:r>
      <w:r w:rsidRPr="00633DD8">
        <w:rPr>
          <w:sz w:val="28"/>
          <w:szCs w:val="28"/>
        </w:rPr>
        <w:t>они предполагают ряд</w:t>
      </w:r>
      <w:r w:rsidR="00A57884">
        <w:rPr>
          <w:sz w:val="28"/>
          <w:szCs w:val="28"/>
        </w:rPr>
        <w:t xml:space="preserve"> </w:t>
      </w:r>
      <w:r w:rsidRPr="00633DD8">
        <w:rPr>
          <w:sz w:val="28"/>
          <w:szCs w:val="28"/>
        </w:rPr>
        <w:t>разнообразных обстоятельств: низкий уровень принятия себя, низкий уровень принятия других, то есть конфронтация с ними, эмоциональный дискомфорт, который может быть весьма различным по природе, сильную зависимость от других, то есть экстернальность, стремление к доминированию.</w:t>
      </w:r>
    </w:p>
    <w:p w:rsidR="00A57884" w:rsidRPr="00633DD8" w:rsidRDefault="00A57884" w:rsidP="00A57884">
      <w:pPr>
        <w:pStyle w:val="a4"/>
        <w:tabs>
          <w:tab w:val="clear" w:pos="1080"/>
        </w:tabs>
        <w:ind w:left="709"/>
        <w:rPr>
          <w:b/>
          <w:sz w:val="28"/>
          <w:szCs w:val="28"/>
        </w:rPr>
      </w:pPr>
    </w:p>
    <w:p w:rsidR="009476F7" w:rsidRPr="00633DD8" w:rsidRDefault="009476F7" w:rsidP="00633DD8">
      <w:pPr>
        <w:pStyle w:val="a4"/>
        <w:numPr>
          <w:ilvl w:val="0"/>
          <w:numId w:val="3"/>
        </w:numPr>
        <w:tabs>
          <w:tab w:val="clear" w:pos="1920"/>
        </w:tabs>
        <w:ind w:left="0" w:firstLine="709"/>
        <w:rPr>
          <w:sz w:val="28"/>
          <w:szCs w:val="28"/>
        </w:rPr>
      </w:pPr>
      <w:r w:rsidRPr="00633DD8">
        <w:rPr>
          <w:b/>
          <w:sz w:val="28"/>
          <w:szCs w:val="28"/>
        </w:rPr>
        <w:t xml:space="preserve">Методика «Самоактуализационный тест (САТ)» </w:t>
      </w:r>
      <w:r w:rsidRPr="00633DD8">
        <w:rPr>
          <w:sz w:val="28"/>
          <w:szCs w:val="28"/>
        </w:rPr>
        <w:t>[6]</w:t>
      </w:r>
      <w:r w:rsidRPr="00633DD8">
        <w:rPr>
          <w:b/>
          <w:sz w:val="28"/>
          <w:szCs w:val="28"/>
        </w:rPr>
        <w:t xml:space="preserve">. </w:t>
      </w:r>
      <w:r w:rsidRPr="00633DD8">
        <w:rPr>
          <w:sz w:val="28"/>
          <w:szCs w:val="28"/>
        </w:rPr>
        <w:t>Авторы - Ю.Е.Алешина, Л.Я. Гозман и др. Тест состоит из 126 пунктов, каждый из которых включает два суждения ценностного или поведенческого характера. Испытуемому предлагается выбрать то из них, которое в большей степени соответствует его представлениям или привычному способу поведения. Тест измеряет самоактуализацию по двум базовым и 12 дополнительным шкалам.</w:t>
      </w:r>
    </w:p>
    <w:p w:rsidR="009476F7" w:rsidRPr="008A1052" w:rsidRDefault="008A1052" w:rsidP="008A1052">
      <w:pPr>
        <w:pStyle w:val="a4"/>
        <w:tabs>
          <w:tab w:val="clear" w:pos="1080"/>
        </w:tabs>
        <w:ind w:firstLine="709"/>
        <w:rPr>
          <w:b/>
          <w:sz w:val="28"/>
          <w:szCs w:val="28"/>
        </w:rPr>
      </w:pPr>
      <w:r>
        <w:rPr>
          <w:sz w:val="28"/>
          <w:szCs w:val="28"/>
        </w:rPr>
        <w:br w:type="page"/>
      </w:r>
      <w:bookmarkStart w:id="5" w:name="_Toc210913148"/>
      <w:r w:rsidR="009476F7" w:rsidRPr="008A1052">
        <w:rPr>
          <w:b/>
          <w:sz w:val="28"/>
          <w:szCs w:val="28"/>
        </w:rPr>
        <w:t>2.3. Используемые показатели и их условные обозначения</w:t>
      </w:r>
      <w:bookmarkEnd w:id="5"/>
    </w:p>
    <w:p w:rsidR="009476F7" w:rsidRPr="00633DD8" w:rsidRDefault="009476F7" w:rsidP="00633DD8">
      <w:pPr>
        <w:spacing w:line="360" w:lineRule="auto"/>
        <w:ind w:firstLine="709"/>
        <w:jc w:val="both"/>
        <w:rPr>
          <w:b/>
          <w:sz w:val="28"/>
          <w:szCs w:val="28"/>
        </w:rPr>
      </w:pPr>
    </w:p>
    <w:tbl>
      <w:tblPr>
        <w:tblW w:w="7527" w:type="dxa"/>
        <w:tblInd w:w="939" w:type="dxa"/>
        <w:tblLook w:val="0000" w:firstRow="0" w:lastRow="0" w:firstColumn="0" w:lastColumn="0" w:noHBand="0" w:noVBand="0"/>
      </w:tblPr>
      <w:tblGrid>
        <w:gridCol w:w="870"/>
        <w:gridCol w:w="6657"/>
      </w:tblGrid>
      <w:tr w:rsidR="009476F7" w:rsidRPr="00A57884" w:rsidTr="008A1052">
        <w:trPr>
          <w:trHeight w:val="193"/>
        </w:trPr>
        <w:tc>
          <w:tcPr>
            <w:tcW w:w="870" w:type="dxa"/>
            <w:tcBorders>
              <w:top w:val="single" w:sz="4" w:space="0" w:color="auto"/>
              <w:left w:val="single" w:sz="4" w:space="0" w:color="auto"/>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1</w:t>
            </w:r>
          </w:p>
        </w:tc>
        <w:tc>
          <w:tcPr>
            <w:tcW w:w="6657" w:type="dxa"/>
            <w:tcBorders>
              <w:top w:val="single" w:sz="4" w:space="0" w:color="auto"/>
              <w:left w:val="nil"/>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Коэффициент социально-психологической адаптированности</w:t>
            </w:r>
          </w:p>
        </w:tc>
      </w:tr>
      <w:tr w:rsidR="009476F7" w:rsidRPr="00A57884" w:rsidTr="008A1052">
        <w:trPr>
          <w:trHeight w:val="390"/>
        </w:trPr>
        <w:tc>
          <w:tcPr>
            <w:tcW w:w="870" w:type="dxa"/>
            <w:tcBorders>
              <w:top w:val="nil"/>
              <w:left w:val="single" w:sz="4" w:space="0" w:color="auto"/>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2</w:t>
            </w:r>
          </w:p>
        </w:tc>
        <w:tc>
          <w:tcPr>
            <w:tcW w:w="6657" w:type="dxa"/>
            <w:tcBorders>
              <w:top w:val="nil"/>
              <w:left w:val="nil"/>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Коэффициент социально-психологической дезадаптированности</w:t>
            </w:r>
          </w:p>
        </w:tc>
      </w:tr>
      <w:tr w:rsidR="009476F7" w:rsidRPr="00A57884" w:rsidTr="008A1052">
        <w:trPr>
          <w:trHeight w:val="236"/>
        </w:trPr>
        <w:tc>
          <w:tcPr>
            <w:tcW w:w="870" w:type="dxa"/>
            <w:tcBorders>
              <w:top w:val="nil"/>
              <w:left w:val="single" w:sz="4" w:space="0" w:color="auto"/>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3</w:t>
            </w:r>
          </w:p>
        </w:tc>
        <w:tc>
          <w:tcPr>
            <w:tcW w:w="6657" w:type="dxa"/>
            <w:tcBorders>
              <w:top w:val="nil"/>
              <w:left w:val="nil"/>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Общая интернальность</w:t>
            </w:r>
          </w:p>
        </w:tc>
      </w:tr>
      <w:tr w:rsidR="009476F7" w:rsidRPr="00A57884" w:rsidTr="008A1052">
        <w:trPr>
          <w:trHeight w:val="390"/>
        </w:trPr>
        <w:tc>
          <w:tcPr>
            <w:tcW w:w="870" w:type="dxa"/>
            <w:tcBorders>
              <w:top w:val="nil"/>
              <w:left w:val="single" w:sz="4" w:space="0" w:color="auto"/>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4</w:t>
            </w:r>
          </w:p>
        </w:tc>
        <w:tc>
          <w:tcPr>
            <w:tcW w:w="6657" w:type="dxa"/>
            <w:tcBorders>
              <w:top w:val="nil"/>
              <w:left w:val="nil"/>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Интернальность в области достижений</w:t>
            </w:r>
          </w:p>
        </w:tc>
      </w:tr>
      <w:tr w:rsidR="009476F7" w:rsidRPr="00A57884" w:rsidTr="008A1052">
        <w:trPr>
          <w:trHeight w:val="390"/>
        </w:trPr>
        <w:tc>
          <w:tcPr>
            <w:tcW w:w="870" w:type="dxa"/>
            <w:tcBorders>
              <w:top w:val="nil"/>
              <w:left w:val="single" w:sz="4" w:space="0" w:color="auto"/>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5</w:t>
            </w:r>
          </w:p>
        </w:tc>
        <w:tc>
          <w:tcPr>
            <w:tcW w:w="6657" w:type="dxa"/>
            <w:tcBorders>
              <w:top w:val="nil"/>
              <w:left w:val="nil"/>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Интернальность в области неудач</w:t>
            </w:r>
          </w:p>
        </w:tc>
      </w:tr>
      <w:tr w:rsidR="009476F7" w:rsidRPr="00A57884" w:rsidTr="008A1052">
        <w:trPr>
          <w:trHeight w:val="390"/>
        </w:trPr>
        <w:tc>
          <w:tcPr>
            <w:tcW w:w="870" w:type="dxa"/>
            <w:tcBorders>
              <w:top w:val="nil"/>
              <w:left w:val="single" w:sz="4" w:space="0" w:color="auto"/>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6</w:t>
            </w:r>
          </w:p>
        </w:tc>
        <w:tc>
          <w:tcPr>
            <w:tcW w:w="6657" w:type="dxa"/>
            <w:tcBorders>
              <w:top w:val="nil"/>
              <w:left w:val="nil"/>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Интернальность в семейных отношениях</w:t>
            </w:r>
          </w:p>
        </w:tc>
      </w:tr>
      <w:tr w:rsidR="009476F7" w:rsidRPr="00A57884" w:rsidTr="008A1052">
        <w:trPr>
          <w:trHeight w:val="390"/>
        </w:trPr>
        <w:tc>
          <w:tcPr>
            <w:tcW w:w="870" w:type="dxa"/>
            <w:tcBorders>
              <w:top w:val="nil"/>
              <w:left w:val="single" w:sz="4" w:space="0" w:color="auto"/>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7</w:t>
            </w:r>
          </w:p>
        </w:tc>
        <w:tc>
          <w:tcPr>
            <w:tcW w:w="6657" w:type="dxa"/>
            <w:tcBorders>
              <w:top w:val="nil"/>
              <w:left w:val="nil"/>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Интернальность в области производственных отношений</w:t>
            </w:r>
          </w:p>
        </w:tc>
      </w:tr>
      <w:tr w:rsidR="009476F7" w:rsidRPr="00A57884" w:rsidTr="008A1052">
        <w:trPr>
          <w:trHeight w:val="390"/>
        </w:trPr>
        <w:tc>
          <w:tcPr>
            <w:tcW w:w="870" w:type="dxa"/>
            <w:tcBorders>
              <w:top w:val="nil"/>
              <w:left w:val="single" w:sz="4" w:space="0" w:color="auto"/>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8</w:t>
            </w:r>
          </w:p>
        </w:tc>
        <w:tc>
          <w:tcPr>
            <w:tcW w:w="6657" w:type="dxa"/>
            <w:tcBorders>
              <w:top w:val="nil"/>
              <w:left w:val="nil"/>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Интернальность в области межличностных отношений</w:t>
            </w:r>
          </w:p>
        </w:tc>
      </w:tr>
      <w:tr w:rsidR="009476F7" w:rsidRPr="00A57884" w:rsidTr="008A1052">
        <w:trPr>
          <w:trHeight w:val="238"/>
        </w:trPr>
        <w:tc>
          <w:tcPr>
            <w:tcW w:w="870" w:type="dxa"/>
            <w:tcBorders>
              <w:top w:val="nil"/>
              <w:left w:val="single" w:sz="4" w:space="0" w:color="auto"/>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9</w:t>
            </w:r>
          </w:p>
        </w:tc>
        <w:tc>
          <w:tcPr>
            <w:tcW w:w="6657" w:type="dxa"/>
            <w:tcBorders>
              <w:top w:val="nil"/>
              <w:left w:val="nil"/>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Интернальность в отношении здоровья и болезни</w:t>
            </w:r>
          </w:p>
        </w:tc>
      </w:tr>
      <w:tr w:rsidR="009476F7" w:rsidRPr="00A57884" w:rsidTr="008A1052">
        <w:trPr>
          <w:trHeight w:val="390"/>
        </w:trPr>
        <w:tc>
          <w:tcPr>
            <w:tcW w:w="870" w:type="dxa"/>
            <w:tcBorders>
              <w:top w:val="nil"/>
              <w:left w:val="single" w:sz="4" w:space="0" w:color="auto"/>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10</w:t>
            </w:r>
          </w:p>
        </w:tc>
        <w:tc>
          <w:tcPr>
            <w:tcW w:w="6657" w:type="dxa"/>
            <w:tcBorders>
              <w:top w:val="nil"/>
              <w:left w:val="nil"/>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Ценностная ориентация</w:t>
            </w:r>
          </w:p>
        </w:tc>
      </w:tr>
      <w:tr w:rsidR="009476F7" w:rsidRPr="00A57884" w:rsidTr="008A1052">
        <w:trPr>
          <w:trHeight w:val="230"/>
        </w:trPr>
        <w:tc>
          <w:tcPr>
            <w:tcW w:w="870" w:type="dxa"/>
            <w:tcBorders>
              <w:top w:val="nil"/>
              <w:left w:val="single" w:sz="4" w:space="0" w:color="auto"/>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11</w:t>
            </w:r>
          </w:p>
        </w:tc>
        <w:tc>
          <w:tcPr>
            <w:tcW w:w="6657" w:type="dxa"/>
            <w:tcBorders>
              <w:top w:val="nil"/>
              <w:left w:val="nil"/>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Гибкость поведения</w:t>
            </w:r>
          </w:p>
        </w:tc>
      </w:tr>
      <w:tr w:rsidR="009476F7" w:rsidRPr="00A57884" w:rsidTr="008A1052">
        <w:trPr>
          <w:trHeight w:val="294"/>
        </w:trPr>
        <w:tc>
          <w:tcPr>
            <w:tcW w:w="870" w:type="dxa"/>
            <w:tcBorders>
              <w:top w:val="nil"/>
              <w:left w:val="single" w:sz="4" w:space="0" w:color="auto"/>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12</w:t>
            </w:r>
          </w:p>
        </w:tc>
        <w:tc>
          <w:tcPr>
            <w:tcW w:w="6657" w:type="dxa"/>
            <w:tcBorders>
              <w:top w:val="nil"/>
              <w:left w:val="nil"/>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Сензитивность</w:t>
            </w:r>
          </w:p>
        </w:tc>
      </w:tr>
      <w:tr w:rsidR="009476F7" w:rsidRPr="00A57884" w:rsidTr="008A1052">
        <w:trPr>
          <w:trHeight w:val="390"/>
        </w:trPr>
        <w:tc>
          <w:tcPr>
            <w:tcW w:w="870" w:type="dxa"/>
            <w:tcBorders>
              <w:top w:val="nil"/>
              <w:left w:val="single" w:sz="4" w:space="0" w:color="auto"/>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13</w:t>
            </w:r>
          </w:p>
        </w:tc>
        <w:tc>
          <w:tcPr>
            <w:tcW w:w="6657" w:type="dxa"/>
            <w:tcBorders>
              <w:top w:val="nil"/>
              <w:left w:val="nil"/>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Спонтанность</w:t>
            </w:r>
          </w:p>
        </w:tc>
      </w:tr>
      <w:tr w:rsidR="009476F7" w:rsidRPr="00A57884" w:rsidTr="008A1052">
        <w:trPr>
          <w:trHeight w:val="390"/>
        </w:trPr>
        <w:tc>
          <w:tcPr>
            <w:tcW w:w="870" w:type="dxa"/>
            <w:tcBorders>
              <w:top w:val="nil"/>
              <w:left w:val="single" w:sz="4" w:space="0" w:color="auto"/>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14</w:t>
            </w:r>
          </w:p>
        </w:tc>
        <w:tc>
          <w:tcPr>
            <w:tcW w:w="6657" w:type="dxa"/>
            <w:tcBorders>
              <w:top w:val="nil"/>
              <w:left w:val="nil"/>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Самоуважение</w:t>
            </w:r>
          </w:p>
        </w:tc>
      </w:tr>
      <w:tr w:rsidR="009476F7" w:rsidRPr="00A57884" w:rsidTr="008A1052">
        <w:trPr>
          <w:trHeight w:val="390"/>
        </w:trPr>
        <w:tc>
          <w:tcPr>
            <w:tcW w:w="870" w:type="dxa"/>
            <w:tcBorders>
              <w:top w:val="nil"/>
              <w:left w:val="single" w:sz="4" w:space="0" w:color="auto"/>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15</w:t>
            </w:r>
          </w:p>
        </w:tc>
        <w:tc>
          <w:tcPr>
            <w:tcW w:w="6657" w:type="dxa"/>
            <w:tcBorders>
              <w:top w:val="nil"/>
              <w:left w:val="nil"/>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Самопринятие</w:t>
            </w:r>
          </w:p>
        </w:tc>
      </w:tr>
      <w:tr w:rsidR="009476F7" w:rsidRPr="00A57884" w:rsidTr="008A1052">
        <w:trPr>
          <w:trHeight w:val="390"/>
        </w:trPr>
        <w:tc>
          <w:tcPr>
            <w:tcW w:w="870" w:type="dxa"/>
            <w:tcBorders>
              <w:top w:val="nil"/>
              <w:left w:val="single" w:sz="4" w:space="0" w:color="auto"/>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16</w:t>
            </w:r>
          </w:p>
        </w:tc>
        <w:tc>
          <w:tcPr>
            <w:tcW w:w="6657" w:type="dxa"/>
            <w:tcBorders>
              <w:top w:val="nil"/>
              <w:left w:val="nil"/>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Представление о природе человека</w:t>
            </w:r>
          </w:p>
        </w:tc>
      </w:tr>
      <w:tr w:rsidR="009476F7" w:rsidRPr="00A57884" w:rsidTr="008A1052">
        <w:trPr>
          <w:trHeight w:val="271"/>
        </w:trPr>
        <w:tc>
          <w:tcPr>
            <w:tcW w:w="870" w:type="dxa"/>
            <w:tcBorders>
              <w:top w:val="nil"/>
              <w:left w:val="single" w:sz="4" w:space="0" w:color="auto"/>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17</w:t>
            </w:r>
          </w:p>
        </w:tc>
        <w:tc>
          <w:tcPr>
            <w:tcW w:w="6657" w:type="dxa"/>
            <w:tcBorders>
              <w:top w:val="nil"/>
              <w:left w:val="nil"/>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Синергичность</w:t>
            </w:r>
          </w:p>
        </w:tc>
      </w:tr>
      <w:tr w:rsidR="009476F7" w:rsidRPr="00A57884" w:rsidTr="008A1052">
        <w:trPr>
          <w:trHeight w:val="390"/>
        </w:trPr>
        <w:tc>
          <w:tcPr>
            <w:tcW w:w="870" w:type="dxa"/>
            <w:tcBorders>
              <w:top w:val="nil"/>
              <w:left w:val="single" w:sz="4" w:space="0" w:color="auto"/>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18</w:t>
            </w:r>
          </w:p>
        </w:tc>
        <w:tc>
          <w:tcPr>
            <w:tcW w:w="6657" w:type="dxa"/>
            <w:tcBorders>
              <w:top w:val="nil"/>
              <w:left w:val="nil"/>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Принятие агрессии</w:t>
            </w:r>
          </w:p>
        </w:tc>
      </w:tr>
      <w:tr w:rsidR="009476F7" w:rsidRPr="00A57884" w:rsidTr="008A1052">
        <w:trPr>
          <w:trHeight w:val="264"/>
        </w:trPr>
        <w:tc>
          <w:tcPr>
            <w:tcW w:w="870" w:type="dxa"/>
            <w:tcBorders>
              <w:top w:val="nil"/>
              <w:left w:val="single" w:sz="4" w:space="0" w:color="auto"/>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19</w:t>
            </w:r>
          </w:p>
        </w:tc>
        <w:tc>
          <w:tcPr>
            <w:tcW w:w="6657" w:type="dxa"/>
            <w:tcBorders>
              <w:top w:val="nil"/>
              <w:left w:val="nil"/>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Контактность</w:t>
            </w:r>
          </w:p>
        </w:tc>
      </w:tr>
      <w:tr w:rsidR="009476F7" w:rsidRPr="00A57884" w:rsidTr="008A1052">
        <w:trPr>
          <w:trHeight w:val="178"/>
        </w:trPr>
        <w:tc>
          <w:tcPr>
            <w:tcW w:w="870" w:type="dxa"/>
            <w:tcBorders>
              <w:top w:val="nil"/>
              <w:left w:val="single" w:sz="4" w:space="0" w:color="auto"/>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20</w:t>
            </w:r>
          </w:p>
        </w:tc>
        <w:tc>
          <w:tcPr>
            <w:tcW w:w="6657" w:type="dxa"/>
            <w:tcBorders>
              <w:top w:val="nil"/>
              <w:left w:val="nil"/>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Познавательные потребности</w:t>
            </w:r>
          </w:p>
        </w:tc>
      </w:tr>
      <w:tr w:rsidR="009476F7" w:rsidRPr="00A57884" w:rsidTr="008A1052">
        <w:trPr>
          <w:trHeight w:val="390"/>
        </w:trPr>
        <w:tc>
          <w:tcPr>
            <w:tcW w:w="870" w:type="dxa"/>
            <w:tcBorders>
              <w:top w:val="nil"/>
              <w:left w:val="single" w:sz="4" w:space="0" w:color="auto"/>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21</w:t>
            </w:r>
          </w:p>
        </w:tc>
        <w:tc>
          <w:tcPr>
            <w:tcW w:w="6657" w:type="dxa"/>
            <w:tcBorders>
              <w:top w:val="nil"/>
              <w:left w:val="nil"/>
              <w:bottom w:val="single" w:sz="4" w:space="0" w:color="auto"/>
              <w:right w:val="single" w:sz="4" w:space="0" w:color="auto"/>
            </w:tcBorders>
            <w:noWrap/>
            <w:vAlign w:val="center"/>
          </w:tcPr>
          <w:p w:rsidR="009476F7" w:rsidRPr="00A57884" w:rsidRDefault="009476F7" w:rsidP="008A1052">
            <w:pPr>
              <w:rPr>
                <w:sz w:val="20"/>
                <w:szCs w:val="20"/>
              </w:rPr>
            </w:pPr>
            <w:r w:rsidRPr="00A57884">
              <w:rPr>
                <w:sz w:val="20"/>
                <w:szCs w:val="20"/>
              </w:rPr>
              <w:t>Креативность</w:t>
            </w:r>
          </w:p>
        </w:tc>
      </w:tr>
    </w:tbl>
    <w:p w:rsidR="009476F7" w:rsidRPr="008A1052" w:rsidRDefault="008A1052" w:rsidP="008A1052">
      <w:pPr>
        <w:pStyle w:val="a4"/>
        <w:ind w:firstLine="709"/>
        <w:rPr>
          <w:b/>
          <w:sz w:val="28"/>
          <w:szCs w:val="28"/>
        </w:rPr>
      </w:pPr>
      <w:r>
        <w:rPr>
          <w:sz w:val="28"/>
          <w:szCs w:val="28"/>
        </w:rPr>
        <w:br w:type="page"/>
      </w:r>
      <w:bookmarkStart w:id="6" w:name="_Toc210913149"/>
      <w:r w:rsidR="009476F7" w:rsidRPr="008A1052">
        <w:rPr>
          <w:b/>
          <w:sz w:val="28"/>
          <w:szCs w:val="28"/>
        </w:rPr>
        <w:t xml:space="preserve">Глава </w:t>
      </w:r>
      <w:bookmarkStart w:id="7" w:name="OLE_LINK1"/>
      <w:bookmarkStart w:id="8" w:name="OLE_LINK2"/>
      <w:r w:rsidR="009476F7" w:rsidRPr="008A1052">
        <w:rPr>
          <w:b/>
          <w:sz w:val="28"/>
          <w:szCs w:val="28"/>
        </w:rPr>
        <w:t>II</w:t>
      </w:r>
      <w:bookmarkEnd w:id="7"/>
      <w:bookmarkEnd w:id="8"/>
      <w:r w:rsidR="009476F7" w:rsidRPr="008A1052">
        <w:rPr>
          <w:b/>
          <w:sz w:val="28"/>
          <w:szCs w:val="28"/>
          <w:lang w:val="en-US"/>
        </w:rPr>
        <w:t>I</w:t>
      </w:r>
      <w:r w:rsidR="009476F7" w:rsidRPr="008A1052">
        <w:rPr>
          <w:b/>
          <w:sz w:val="28"/>
          <w:szCs w:val="28"/>
        </w:rPr>
        <w:t>. Результаты исследования и их обсуждение</w:t>
      </w:r>
      <w:bookmarkEnd w:id="6"/>
    </w:p>
    <w:p w:rsidR="009476F7" w:rsidRPr="00633DD8" w:rsidRDefault="009476F7" w:rsidP="00633DD8">
      <w:pPr>
        <w:spacing w:line="360" w:lineRule="auto"/>
        <w:ind w:firstLine="709"/>
        <w:jc w:val="both"/>
        <w:rPr>
          <w:sz w:val="28"/>
          <w:szCs w:val="28"/>
        </w:rPr>
      </w:pPr>
    </w:p>
    <w:p w:rsidR="009476F7" w:rsidRPr="00633DD8" w:rsidRDefault="009476F7" w:rsidP="008A1052">
      <w:pPr>
        <w:pStyle w:val="2"/>
        <w:ind w:left="1276" w:hanging="567"/>
        <w:jc w:val="both"/>
        <w:rPr>
          <w:sz w:val="28"/>
          <w:szCs w:val="28"/>
        </w:rPr>
      </w:pPr>
      <w:bookmarkStart w:id="9" w:name="_Toc210913150"/>
      <w:r w:rsidRPr="00633DD8">
        <w:rPr>
          <w:sz w:val="28"/>
          <w:szCs w:val="28"/>
        </w:rPr>
        <w:t>3.1. Исследование различий в степени выраженности социально-психологической адаптированности и самоактуализации</w:t>
      </w:r>
      <w:bookmarkEnd w:id="9"/>
      <w:r w:rsidRPr="00633DD8">
        <w:rPr>
          <w:sz w:val="28"/>
          <w:szCs w:val="28"/>
        </w:rPr>
        <w:t xml:space="preserve"> </w:t>
      </w:r>
      <w:bookmarkStart w:id="10" w:name="_Toc210913151"/>
      <w:r w:rsidRPr="00633DD8">
        <w:rPr>
          <w:sz w:val="28"/>
          <w:szCs w:val="28"/>
        </w:rPr>
        <w:t>личности у студентов, живущих</w:t>
      </w:r>
      <w:r w:rsidR="00A57884">
        <w:rPr>
          <w:sz w:val="28"/>
          <w:szCs w:val="28"/>
        </w:rPr>
        <w:t xml:space="preserve"> </w:t>
      </w:r>
      <w:r w:rsidRPr="00633DD8">
        <w:rPr>
          <w:sz w:val="28"/>
          <w:szCs w:val="28"/>
        </w:rPr>
        <w:t>в родительской семье и в не ее</w:t>
      </w:r>
      <w:bookmarkEnd w:id="10"/>
    </w:p>
    <w:p w:rsidR="009476F7" w:rsidRPr="00633DD8" w:rsidRDefault="009476F7" w:rsidP="00633DD8">
      <w:pPr>
        <w:spacing w:line="360" w:lineRule="auto"/>
        <w:ind w:firstLine="709"/>
        <w:jc w:val="both"/>
        <w:rPr>
          <w:b/>
          <w:sz w:val="28"/>
          <w:szCs w:val="28"/>
        </w:rPr>
      </w:pPr>
    </w:p>
    <w:p w:rsidR="009476F7" w:rsidRPr="00633DD8" w:rsidRDefault="009476F7" w:rsidP="00633DD8">
      <w:pPr>
        <w:spacing w:line="360" w:lineRule="auto"/>
        <w:ind w:firstLine="709"/>
        <w:jc w:val="both"/>
        <w:rPr>
          <w:sz w:val="28"/>
          <w:szCs w:val="28"/>
        </w:rPr>
      </w:pPr>
      <w:r w:rsidRPr="00633DD8">
        <w:rPr>
          <w:sz w:val="28"/>
          <w:szCs w:val="28"/>
        </w:rPr>
        <w:t>С целью установления значимых различий в группах студентов, живущих в родительской семье (гр.2) и студентов, проживающих самостоятельно (гр.1), был проведен сравнительный анализ достоверных различий всех личностных показателей по Т-критерию Стьюдента (табл.1).</w:t>
      </w:r>
    </w:p>
    <w:p w:rsidR="009476F7" w:rsidRPr="00633DD8" w:rsidRDefault="009476F7" w:rsidP="00633DD8">
      <w:pPr>
        <w:spacing w:line="360" w:lineRule="auto"/>
        <w:ind w:firstLine="709"/>
        <w:jc w:val="both"/>
        <w:rPr>
          <w:bCs/>
          <w:color w:val="000000"/>
          <w:sz w:val="28"/>
          <w:szCs w:val="28"/>
        </w:rPr>
      </w:pPr>
    </w:p>
    <w:p w:rsidR="009476F7" w:rsidRPr="004A45BF" w:rsidRDefault="009476F7" w:rsidP="00633DD8">
      <w:pPr>
        <w:spacing w:line="360" w:lineRule="auto"/>
        <w:ind w:firstLine="709"/>
        <w:jc w:val="both"/>
        <w:rPr>
          <w:bCs/>
          <w:color w:val="000000"/>
          <w:sz w:val="28"/>
          <w:szCs w:val="28"/>
        </w:rPr>
      </w:pPr>
      <w:r w:rsidRPr="00633DD8">
        <w:rPr>
          <w:bCs/>
          <w:color w:val="000000"/>
          <w:sz w:val="28"/>
          <w:szCs w:val="28"/>
        </w:rPr>
        <w:t>Таблица 1.</w:t>
      </w:r>
    </w:p>
    <w:p w:rsidR="009476F7" w:rsidRPr="00633DD8" w:rsidRDefault="009476F7" w:rsidP="00633DD8">
      <w:pPr>
        <w:spacing w:line="360" w:lineRule="auto"/>
        <w:ind w:firstLine="709"/>
        <w:jc w:val="both"/>
        <w:rPr>
          <w:b/>
          <w:sz w:val="28"/>
          <w:szCs w:val="28"/>
        </w:rPr>
      </w:pPr>
      <w:r w:rsidRPr="00633DD8">
        <w:rPr>
          <w:bCs/>
          <w:color w:val="000000"/>
          <w:sz w:val="28"/>
          <w:szCs w:val="28"/>
        </w:rPr>
        <w:t xml:space="preserve">Различия средних значений показателей в </w:t>
      </w:r>
      <w:r w:rsidRPr="00633DD8">
        <w:rPr>
          <w:bCs/>
          <w:sz w:val="28"/>
          <w:szCs w:val="28"/>
        </w:rPr>
        <w:t>группах студентов, живущих в родительской семье (гр.2) и студентов, проживающих самостоятельно (гр.1)</w:t>
      </w:r>
    </w:p>
    <w:p w:rsidR="009476F7" w:rsidRPr="00633DD8" w:rsidRDefault="009476F7" w:rsidP="00633DD8">
      <w:pPr>
        <w:spacing w:line="360" w:lineRule="auto"/>
        <w:ind w:firstLine="709"/>
        <w:jc w:val="both"/>
        <w:rPr>
          <w:b/>
          <w:sz w:val="28"/>
          <w:szCs w:val="28"/>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02"/>
        <w:gridCol w:w="1560"/>
        <w:gridCol w:w="1417"/>
        <w:gridCol w:w="1276"/>
        <w:gridCol w:w="1276"/>
      </w:tblGrid>
      <w:tr w:rsidR="009476F7" w:rsidRPr="008A1052" w:rsidTr="008A1052">
        <w:trPr>
          <w:trHeight w:val="250"/>
        </w:trPr>
        <w:tc>
          <w:tcPr>
            <w:tcW w:w="3402" w:type="dxa"/>
            <w:vAlign w:val="center"/>
          </w:tcPr>
          <w:p w:rsidR="009476F7" w:rsidRPr="008A1052" w:rsidRDefault="009476F7" w:rsidP="008A1052">
            <w:pPr>
              <w:spacing w:line="360" w:lineRule="auto"/>
              <w:rPr>
                <w:sz w:val="20"/>
                <w:szCs w:val="20"/>
              </w:rPr>
            </w:pPr>
            <w:r w:rsidRPr="008A1052">
              <w:rPr>
                <w:sz w:val="20"/>
                <w:szCs w:val="20"/>
              </w:rPr>
              <w:t>Название переменной</w:t>
            </w:r>
          </w:p>
        </w:tc>
        <w:tc>
          <w:tcPr>
            <w:tcW w:w="1560" w:type="dxa"/>
            <w:vAlign w:val="center"/>
          </w:tcPr>
          <w:p w:rsidR="009476F7" w:rsidRPr="008A1052" w:rsidRDefault="009476F7" w:rsidP="008A1052">
            <w:pPr>
              <w:spacing w:line="360" w:lineRule="auto"/>
              <w:rPr>
                <w:sz w:val="20"/>
                <w:szCs w:val="20"/>
              </w:rPr>
            </w:pPr>
            <w:r w:rsidRPr="008A1052">
              <w:rPr>
                <w:sz w:val="20"/>
                <w:szCs w:val="20"/>
              </w:rPr>
              <w:t>Среднее</w:t>
            </w:r>
          </w:p>
        </w:tc>
        <w:tc>
          <w:tcPr>
            <w:tcW w:w="1417" w:type="dxa"/>
            <w:vAlign w:val="center"/>
          </w:tcPr>
          <w:p w:rsidR="009476F7" w:rsidRPr="008A1052" w:rsidRDefault="009476F7" w:rsidP="008A1052">
            <w:pPr>
              <w:spacing w:line="360" w:lineRule="auto"/>
              <w:rPr>
                <w:sz w:val="20"/>
                <w:szCs w:val="20"/>
              </w:rPr>
            </w:pPr>
            <w:r w:rsidRPr="008A1052">
              <w:rPr>
                <w:sz w:val="20"/>
                <w:szCs w:val="20"/>
              </w:rPr>
              <w:t>Среднее</w:t>
            </w:r>
          </w:p>
        </w:tc>
        <w:tc>
          <w:tcPr>
            <w:tcW w:w="1276" w:type="dxa"/>
            <w:vAlign w:val="center"/>
          </w:tcPr>
          <w:p w:rsidR="009476F7" w:rsidRPr="008A1052" w:rsidRDefault="009476F7" w:rsidP="008A1052">
            <w:pPr>
              <w:spacing w:line="360" w:lineRule="auto"/>
              <w:rPr>
                <w:sz w:val="20"/>
                <w:szCs w:val="20"/>
              </w:rPr>
            </w:pPr>
          </w:p>
        </w:tc>
        <w:tc>
          <w:tcPr>
            <w:tcW w:w="1276" w:type="dxa"/>
            <w:vAlign w:val="center"/>
          </w:tcPr>
          <w:p w:rsidR="009476F7" w:rsidRPr="008A1052" w:rsidRDefault="009476F7" w:rsidP="008A1052">
            <w:pPr>
              <w:spacing w:line="360" w:lineRule="auto"/>
              <w:rPr>
                <w:sz w:val="20"/>
                <w:szCs w:val="20"/>
              </w:rPr>
            </w:pPr>
            <w:r w:rsidRPr="008A1052">
              <w:rPr>
                <w:sz w:val="20"/>
                <w:szCs w:val="20"/>
              </w:rPr>
              <w:t>Уровень</w:t>
            </w:r>
          </w:p>
        </w:tc>
      </w:tr>
      <w:tr w:rsidR="009476F7" w:rsidRPr="008A1052" w:rsidTr="008A1052">
        <w:trPr>
          <w:trHeight w:val="260"/>
        </w:trPr>
        <w:tc>
          <w:tcPr>
            <w:tcW w:w="3402" w:type="dxa"/>
            <w:vAlign w:val="center"/>
          </w:tcPr>
          <w:p w:rsidR="009476F7" w:rsidRPr="008A1052" w:rsidRDefault="009476F7" w:rsidP="008A1052">
            <w:pPr>
              <w:spacing w:line="360" w:lineRule="auto"/>
              <w:rPr>
                <w:sz w:val="20"/>
                <w:szCs w:val="20"/>
              </w:rPr>
            </w:pPr>
          </w:p>
        </w:tc>
        <w:tc>
          <w:tcPr>
            <w:tcW w:w="1560" w:type="dxa"/>
            <w:vAlign w:val="center"/>
          </w:tcPr>
          <w:p w:rsidR="009476F7" w:rsidRPr="008A1052" w:rsidRDefault="009476F7" w:rsidP="008A1052">
            <w:pPr>
              <w:spacing w:line="360" w:lineRule="auto"/>
              <w:rPr>
                <w:sz w:val="20"/>
                <w:szCs w:val="20"/>
              </w:rPr>
            </w:pPr>
            <w:r w:rsidRPr="008A1052">
              <w:rPr>
                <w:sz w:val="20"/>
                <w:szCs w:val="20"/>
              </w:rPr>
              <w:t>Группа 1</w:t>
            </w:r>
          </w:p>
        </w:tc>
        <w:tc>
          <w:tcPr>
            <w:tcW w:w="1417" w:type="dxa"/>
            <w:vAlign w:val="center"/>
          </w:tcPr>
          <w:p w:rsidR="009476F7" w:rsidRPr="008A1052" w:rsidRDefault="009476F7" w:rsidP="008A1052">
            <w:pPr>
              <w:spacing w:line="360" w:lineRule="auto"/>
              <w:rPr>
                <w:sz w:val="20"/>
                <w:szCs w:val="20"/>
              </w:rPr>
            </w:pPr>
            <w:r w:rsidRPr="008A1052">
              <w:rPr>
                <w:sz w:val="20"/>
                <w:szCs w:val="20"/>
              </w:rPr>
              <w:t>Группа 2</w:t>
            </w:r>
          </w:p>
        </w:tc>
        <w:tc>
          <w:tcPr>
            <w:tcW w:w="1276" w:type="dxa"/>
            <w:vAlign w:val="center"/>
          </w:tcPr>
          <w:p w:rsidR="009476F7" w:rsidRPr="008A1052" w:rsidRDefault="009476F7" w:rsidP="008A1052">
            <w:pPr>
              <w:spacing w:line="360" w:lineRule="auto"/>
              <w:rPr>
                <w:sz w:val="20"/>
                <w:szCs w:val="20"/>
              </w:rPr>
            </w:pPr>
            <w:r w:rsidRPr="008A1052">
              <w:rPr>
                <w:sz w:val="20"/>
                <w:szCs w:val="20"/>
              </w:rPr>
              <w:t>t-критерий</w:t>
            </w:r>
          </w:p>
        </w:tc>
        <w:tc>
          <w:tcPr>
            <w:tcW w:w="1276" w:type="dxa"/>
            <w:vAlign w:val="center"/>
          </w:tcPr>
          <w:p w:rsidR="009476F7" w:rsidRPr="008A1052" w:rsidRDefault="009476F7" w:rsidP="008A1052">
            <w:pPr>
              <w:spacing w:line="360" w:lineRule="auto"/>
              <w:rPr>
                <w:sz w:val="20"/>
                <w:szCs w:val="20"/>
              </w:rPr>
            </w:pPr>
            <w:r w:rsidRPr="008A1052">
              <w:rPr>
                <w:sz w:val="20"/>
                <w:szCs w:val="20"/>
              </w:rPr>
              <w:t>значимости</w:t>
            </w:r>
          </w:p>
        </w:tc>
      </w:tr>
      <w:tr w:rsidR="009476F7" w:rsidRPr="008A1052" w:rsidTr="008A1052">
        <w:trPr>
          <w:trHeight w:val="250"/>
        </w:trPr>
        <w:tc>
          <w:tcPr>
            <w:tcW w:w="3402" w:type="dxa"/>
            <w:vAlign w:val="center"/>
          </w:tcPr>
          <w:p w:rsidR="009476F7" w:rsidRPr="008A1052" w:rsidRDefault="009476F7" w:rsidP="008A1052">
            <w:pPr>
              <w:spacing w:line="360" w:lineRule="auto"/>
              <w:rPr>
                <w:sz w:val="20"/>
                <w:szCs w:val="20"/>
              </w:rPr>
            </w:pPr>
            <w:r w:rsidRPr="008A1052">
              <w:rPr>
                <w:sz w:val="20"/>
                <w:szCs w:val="20"/>
              </w:rPr>
              <w:t>Коэффициент социально-психологической адаптированности</w:t>
            </w:r>
          </w:p>
        </w:tc>
        <w:tc>
          <w:tcPr>
            <w:tcW w:w="1560" w:type="dxa"/>
            <w:vAlign w:val="center"/>
          </w:tcPr>
          <w:p w:rsidR="009476F7" w:rsidRPr="008A1052" w:rsidRDefault="009476F7" w:rsidP="008A1052">
            <w:pPr>
              <w:spacing w:line="360" w:lineRule="auto"/>
              <w:rPr>
                <w:sz w:val="20"/>
                <w:szCs w:val="20"/>
              </w:rPr>
            </w:pPr>
            <w:r w:rsidRPr="008A1052">
              <w:rPr>
                <w:sz w:val="20"/>
                <w:szCs w:val="20"/>
              </w:rPr>
              <w:t>57,43</w:t>
            </w:r>
          </w:p>
        </w:tc>
        <w:tc>
          <w:tcPr>
            <w:tcW w:w="1417" w:type="dxa"/>
            <w:vAlign w:val="center"/>
          </w:tcPr>
          <w:p w:rsidR="009476F7" w:rsidRPr="008A1052" w:rsidRDefault="009476F7" w:rsidP="008A1052">
            <w:pPr>
              <w:spacing w:line="360" w:lineRule="auto"/>
              <w:rPr>
                <w:sz w:val="20"/>
                <w:szCs w:val="20"/>
              </w:rPr>
            </w:pPr>
            <w:r w:rsidRPr="008A1052">
              <w:rPr>
                <w:sz w:val="20"/>
                <w:szCs w:val="20"/>
              </w:rPr>
              <w:t>52,14</w:t>
            </w:r>
          </w:p>
        </w:tc>
        <w:tc>
          <w:tcPr>
            <w:tcW w:w="1276" w:type="dxa"/>
            <w:vAlign w:val="center"/>
          </w:tcPr>
          <w:p w:rsidR="009476F7" w:rsidRPr="008A1052" w:rsidRDefault="009476F7" w:rsidP="008A1052">
            <w:pPr>
              <w:spacing w:line="360" w:lineRule="auto"/>
              <w:rPr>
                <w:sz w:val="20"/>
                <w:szCs w:val="20"/>
              </w:rPr>
            </w:pPr>
            <w:r w:rsidRPr="008A1052">
              <w:rPr>
                <w:sz w:val="20"/>
                <w:szCs w:val="20"/>
              </w:rPr>
              <w:t>3,04</w:t>
            </w:r>
          </w:p>
        </w:tc>
        <w:tc>
          <w:tcPr>
            <w:tcW w:w="1276" w:type="dxa"/>
            <w:vAlign w:val="center"/>
          </w:tcPr>
          <w:p w:rsidR="009476F7" w:rsidRPr="008A1052" w:rsidRDefault="009476F7" w:rsidP="008A1052">
            <w:pPr>
              <w:spacing w:line="360" w:lineRule="auto"/>
              <w:rPr>
                <w:sz w:val="20"/>
                <w:szCs w:val="20"/>
              </w:rPr>
            </w:pPr>
            <w:r w:rsidRPr="008A1052">
              <w:rPr>
                <w:sz w:val="20"/>
                <w:szCs w:val="20"/>
              </w:rPr>
              <w:t>0,005</w:t>
            </w:r>
          </w:p>
        </w:tc>
      </w:tr>
      <w:tr w:rsidR="009476F7" w:rsidRPr="008A1052" w:rsidTr="008A1052">
        <w:trPr>
          <w:trHeight w:val="250"/>
        </w:trPr>
        <w:tc>
          <w:tcPr>
            <w:tcW w:w="3402" w:type="dxa"/>
            <w:vAlign w:val="center"/>
          </w:tcPr>
          <w:p w:rsidR="009476F7" w:rsidRPr="008A1052" w:rsidRDefault="009476F7" w:rsidP="008A1052">
            <w:pPr>
              <w:spacing w:line="360" w:lineRule="auto"/>
              <w:rPr>
                <w:sz w:val="20"/>
                <w:szCs w:val="20"/>
              </w:rPr>
            </w:pPr>
            <w:r w:rsidRPr="008A1052">
              <w:rPr>
                <w:sz w:val="20"/>
                <w:szCs w:val="20"/>
              </w:rPr>
              <w:t>Коэффициент социально-психологической дезадаптированности</w:t>
            </w:r>
          </w:p>
        </w:tc>
        <w:tc>
          <w:tcPr>
            <w:tcW w:w="1560" w:type="dxa"/>
            <w:vAlign w:val="center"/>
          </w:tcPr>
          <w:p w:rsidR="009476F7" w:rsidRPr="008A1052" w:rsidRDefault="009476F7" w:rsidP="008A1052">
            <w:pPr>
              <w:spacing w:line="360" w:lineRule="auto"/>
              <w:rPr>
                <w:sz w:val="20"/>
                <w:szCs w:val="20"/>
              </w:rPr>
            </w:pPr>
            <w:r w:rsidRPr="008A1052">
              <w:rPr>
                <w:sz w:val="20"/>
                <w:szCs w:val="20"/>
              </w:rPr>
              <w:t>7,21</w:t>
            </w:r>
          </w:p>
        </w:tc>
        <w:tc>
          <w:tcPr>
            <w:tcW w:w="1417" w:type="dxa"/>
            <w:vAlign w:val="center"/>
          </w:tcPr>
          <w:p w:rsidR="009476F7" w:rsidRPr="008A1052" w:rsidRDefault="009476F7" w:rsidP="008A1052">
            <w:pPr>
              <w:spacing w:line="360" w:lineRule="auto"/>
              <w:rPr>
                <w:sz w:val="20"/>
                <w:szCs w:val="20"/>
              </w:rPr>
            </w:pPr>
            <w:r w:rsidRPr="008A1052">
              <w:rPr>
                <w:sz w:val="20"/>
                <w:szCs w:val="20"/>
              </w:rPr>
              <w:t>12,5</w:t>
            </w:r>
          </w:p>
        </w:tc>
        <w:tc>
          <w:tcPr>
            <w:tcW w:w="1276" w:type="dxa"/>
            <w:vAlign w:val="center"/>
          </w:tcPr>
          <w:p w:rsidR="009476F7" w:rsidRPr="008A1052" w:rsidRDefault="009476F7" w:rsidP="008A1052">
            <w:pPr>
              <w:spacing w:line="360" w:lineRule="auto"/>
              <w:rPr>
                <w:sz w:val="20"/>
                <w:szCs w:val="20"/>
              </w:rPr>
            </w:pPr>
            <w:r w:rsidRPr="008A1052">
              <w:rPr>
                <w:sz w:val="20"/>
                <w:szCs w:val="20"/>
              </w:rPr>
              <w:t>-3,25</w:t>
            </w:r>
          </w:p>
        </w:tc>
        <w:tc>
          <w:tcPr>
            <w:tcW w:w="1276" w:type="dxa"/>
            <w:vAlign w:val="center"/>
          </w:tcPr>
          <w:p w:rsidR="009476F7" w:rsidRPr="008A1052" w:rsidRDefault="009476F7" w:rsidP="008A1052">
            <w:pPr>
              <w:spacing w:line="360" w:lineRule="auto"/>
              <w:rPr>
                <w:sz w:val="20"/>
                <w:szCs w:val="20"/>
              </w:rPr>
            </w:pPr>
            <w:r w:rsidRPr="008A1052">
              <w:rPr>
                <w:sz w:val="20"/>
                <w:szCs w:val="20"/>
              </w:rPr>
              <w:t>0,003</w:t>
            </w:r>
          </w:p>
        </w:tc>
      </w:tr>
    </w:tbl>
    <w:p w:rsidR="009476F7" w:rsidRPr="00633DD8" w:rsidRDefault="009476F7" w:rsidP="00633DD8">
      <w:pPr>
        <w:spacing w:line="360" w:lineRule="auto"/>
        <w:ind w:firstLine="709"/>
        <w:jc w:val="both"/>
        <w:rPr>
          <w:sz w:val="28"/>
          <w:szCs w:val="28"/>
        </w:rPr>
      </w:pPr>
    </w:p>
    <w:p w:rsidR="009476F7" w:rsidRPr="00633DD8" w:rsidRDefault="009476F7" w:rsidP="00633DD8">
      <w:pPr>
        <w:spacing w:line="360" w:lineRule="auto"/>
        <w:ind w:firstLine="709"/>
        <w:jc w:val="both"/>
        <w:rPr>
          <w:sz w:val="28"/>
          <w:szCs w:val="28"/>
        </w:rPr>
      </w:pPr>
      <w:r w:rsidRPr="00633DD8">
        <w:rPr>
          <w:sz w:val="28"/>
          <w:szCs w:val="28"/>
        </w:rPr>
        <w:t>При сравнении результатов диагностики с помощью Т - критерия Стьюдента обнаружены статистически достоверные различия по следующим шкалам:</w:t>
      </w:r>
    </w:p>
    <w:p w:rsidR="009476F7" w:rsidRPr="00633DD8" w:rsidRDefault="009476F7" w:rsidP="00633DD8">
      <w:pPr>
        <w:numPr>
          <w:ilvl w:val="0"/>
          <w:numId w:val="14"/>
        </w:numPr>
        <w:spacing w:line="360" w:lineRule="auto"/>
        <w:ind w:left="0" w:firstLine="709"/>
        <w:jc w:val="both"/>
        <w:rPr>
          <w:sz w:val="28"/>
          <w:szCs w:val="28"/>
        </w:rPr>
      </w:pPr>
      <w:r w:rsidRPr="00633DD8">
        <w:rPr>
          <w:sz w:val="28"/>
          <w:szCs w:val="28"/>
        </w:rPr>
        <w:t>Шкала «Коэффициент социально–психологической адаптированности» (Методика «Социально-психологическая адаптированность личности» К.Роджерс и Р.Даймонд)</w:t>
      </w:r>
    </w:p>
    <w:p w:rsidR="009476F7" w:rsidRPr="00633DD8" w:rsidRDefault="009476F7" w:rsidP="00633DD8">
      <w:pPr>
        <w:numPr>
          <w:ilvl w:val="0"/>
          <w:numId w:val="14"/>
        </w:numPr>
        <w:spacing w:line="360" w:lineRule="auto"/>
        <w:ind w:left="0" w:firstLine="709"/>
        <w:jc w:val="both"/>
        <w:rPr>
          <w:sz w:val="28"/>
          <w:szCs w:val="28"/>
        </w:rPr>
      </w:pPr>
      <w:r w:rsidRPr="00633DD8">
        <w:rPr>
          <w:sz w:val="28"/>
          <w:szCs w:val="28"/>
        </w:rPr>
        <w:t>Шкала «Коэффициент социально–психологической дезадаптированности» (Методика «Социально-психологическая адаптированность личности» К.Роджерс и Р.Даймонд)</w:t>
      </w:r>
    </w:p>
    <w:p w:rsidR="009476F7" w:rsidRPr="00633DD8" w:rsidRDefault="009476F7" w:rsidP="00633DD8">
      <w:pPr>
        <w:spacing w:line="360" w:lineRule="auto"/>
        <w:ind w:firstLine="709"/>
        <w:jc w:val="both"/>
        <w:rPr>
          <w:sz w:val="28"/>
          <w:szCs w:val="28"/>
        </w:rPr>
      </w:pPr>
      <w:r w:rsidRPr="00633DD8">
        <w:rPr>
          <w:sz w:val="28"/>
          <w:szCs w:val="28"/>
        </w:rPr>
        <w:t>Полученные результаты позволяют сделать следующие вывод:</w:t>
      </w:r>
    </w:p>
    <w:p w:rsidR="009476F7" w:rsidRPr="00633DD8" w:rsidRDefault="009476F7" w:rsidP="00633DD8">
      <w:pPr>
        <w:spacing w:line="360" w:lineRule="auto"/>
        <w:ind w:firstLine="709"/>
        <w:jc w:val="both"/>
        <w:rPr>
          <w:sz w:val="28"/>
          <w:szCs w:val="28"/>
        </w:rPr>
      </w:pPr>
      <w:r w:rsidRPr="00633DD8">
        <w:rPr>
          <w:sz w:val="28"/>
          <w:szCs w:val="28"/>
        </w:rPr>
        <w:t xml:space="preserve">Студенты, проживающие в не родительской семьи, по сравнению со студентами, живущими с родителями, имеют более высокий коэффициент социально-психологической адаптированности. То есть, студенты, живущие самостоятельно, </w:t>
      </w:r>
      <w:r w:rsidRPr="00633DD8">
        <w:rPr>
          <w:rStyle w:val="content"/>
          <w:bCs/>
          <w:color w:val="000000"/>
          <w:sz w:val="28"/>
          <w:szCs w:val="28"/>
        </w:rPr>
        <w:t xml:space="preserve">противостоят различным природным и социальным факторам, и активно и целенаправленно воздействуют на них. Возможно так же, что ситуация самостоятельности способствует развитию этих свойств личности. </w:t>
      </w:r>
    </w:p>
    <w:p w:rsidR="009476F7" w:rsidRPr="00633DD8" w:rsidRDefault="009476F7" w:rsidP="00633DD8">
      <w:pPr>
        <w:spacing w:line="360" w:lineRule="auto"/>
        <w:ind w:firstLine="709"/>
        <w:jc w:val="both"/>
        <w:rPr>
          <w:sz w:val="28"/>
          <w:szCs w:val="28"/>
        </w:rPr>
      </w:pPr>
    </w:p>
    <w:p w:rsidR="009476F7" w:rsidRPr="00633DD8" w:rsidRDefault="009476F7" w:rsidP="008A1052">
      <w:pPr>
        <w:pStyle w:val="2"/>
        <w:ind w:left="1701" w:hanging="992"/>
        <w:jc w:val="both"/>
        <w:rPr>
          <w:sz w:val="28"/>
          <w:szCs w:val="28"/>
        </w:rPr>
      </w:pPr>
      <w:bookmarkStart w:id="11" w:name="_Toc210913152"/>
      <w:r w:rsidRPr="00633DD8">
        <w:rPr>
          <w:sz w:val="28"/>
          <w:szCs w:val="28"/>
        </w:rPr>
        <w:t>3.2. Исследование специфики показателей социально-психологической адаптированности и самоактуализации у студентов живущих</w:t>
      </w:r>
      <w:r w:rsidR="00A57884">
        <w:rPr>
          <w:sz w:val="28"/>
          <w:szCs w:val="28"/>
        </w:rPr>
        <w:t xml:space="preserve"> </w:t>
      </w:r>
      <w:r w:rsidRPr="00633DD8">
        <w:rPr>
          <w:sz w:val="28"/>
          <w:szCs w:val="28"/>
        </w:rPr>
        <w:t>в родительской семье и в не ее</w:t>
      </w:r>
      <w:bookmarkEnd w:id="11"/>
    </w:p>
    <w:p w:rsidR="009476F7" w:rsidRPr="00633DD8" w:rsidRDefault="009476F7" w:rsidP="00633DD8">
      <w:pPr>
        <w:spacing w:line="360" w:lineRule="auto"/>
        <w:ind w:firstLine="709"/>
        <w:jc w:val="both"/>
        <w:rPr>
          <w:sz w:val="28"/>
          <w:szCs w:val="28"/>
        </w:rPr>
      </w:pPr>
    </w:p>
    <w:p w:rsidR="009476F7" w:rsidRPr="00633DD8" w:rsidRDefault="009476F7" w:rsidP="008A1052">
      <w:pPr>
        <w:tabs>
          <w:tab w:val="num" w:pos="1920"/>
        </w:tabs>
        <w:spacing w:line="360" w:lineRule="auto"/>
        <w:ind w:firstLine="709"/>
        <w:jc w:val="both"/>
        <w:rPr>
          <w:sz w:val="28"/>
          <w:szCs w:val="28"/>
        </w:rPr>
      </w:pPr>
      <w:r w:rsidRPr="00633DD8">
        <w:rPr>
          <w:b/>
          <w:sz w:val="28"/>
          <w:szCs w:val="28"/>
        </w:rPr>
        <w:t xml:space="preserve">Анализ особенностей характера взаимосвязи. </w:t>
      </w:r>
      <w:r w:rsidRPr="00633DD8">
        <w:rPr>
          <w:sz w:val="28"/>
          <w:szCs w:val="28"/>
        </w:rPr>
        <w:t>Для выявления специфики взаимосвязи показателей, сопоставим результаты корреляционного анализа, полученные по данным группы студентов, живущих в родительской семье, и студентов, проживающих самостоятельно. Исходя из цели и задач исследования, анализ картины корреляционных данных осуществлялся нами по следующей схеме:</w:t>
      </w:r>
    </w:p>
    <w:p w:rsidR="009476F7" w:rsidRPr="00633DD8" w:rsidRDefault="009476F7" w:rsidP="00633DD8">
      <w:pPr>
        <w:numPr>
          <w:ilvl w:val="0"/>
          <w:numId w:val="18"/>
        </w:numPr>
        <w:tabs>
          <w:tab w:val="clear" w:pos="435"/>
          <w:tab w:val="num" w:pos="0"/>
        </w:tabs>
        <w:spacing w:line="360" w:lineRule="auto"/>
        <w:ind w:left="0" w:firstLine="709"/>
        <w:jc w:val="both"/>
        <w:rPr>
          <w:sz w:val="28"/>
          <w:szCs w:val="28"/>
        </w:rPr>
      </w:pPr>
      <w:r w:rsidRPr="00633DD8">
        <w:rPr>
          <w:sz w:val="28"/>
          <w:szCs w:val="28"/>
        </w:rPr>
        <w:t>Описание корреляционных связей общих для 2-х групп.</w:t>
      </w:r>
    </w:p>
    <w:p w:rsidR="009476F7" w:rsidRPr="00633DD8" w:rsidRDefault="009476F7" w:rsidP="008A1052">
      <w:pPr>
        <w:numPr>
          <w:ilvl w:val="0"/>
          <w:numId w:val="18"/>
        </w:numPr>
        <w:tabs>
          <w:tab w:val="clear" w:pos="435"/>
          <w:tab w:val="num" w:pos="-180"/>
        </w:tabs>
        <w:spacing w:line="360" w:lineRule="auto"/>
        <w:ind w:left="1418" w:hanging="709"/>
        <w:jc w:val="both"/>
        <w:rPr>
          <w:sz w:val="28"/>
          <w:szCs w:val="28"/>
        </w:rPr>
      </w:pPr>
      <w:r w:rsidRPr="00633DD8">
        <w:rPr>
          <w:sz w:val="28"/>
          <w:szCs w:val="28"/>
        </w:rPr>
        <w:t>Описание корреляционной структуры в группе студентов, живущих в родительской семье</w:t>
      </w:r>
    </w:p>
    <w:p w:rsidR="009476F7" w:rsidRPr="00633DD8" w:rsidRDefault="009476F7" w:rsidP="008A1052">
      <w:pPr>
        <w:numPr>
          <w:ilvl w:val="0"/>
          <w:numId w:val="18"/>
        </w:numPr>
        <w:tabs>
          <w:tab w:val="clear" w:pos="435"/>
          <w:tab w:val="num" w:pos="0"/>
        </w:tabs>
        <w:spacing w:line="360" w:lineRule="auto"/>
        <w:ind w:left="1418" w:hanging="709"/>
        <w:jc w:val="both"/>
        <w:rPr>
          <w:sz w:val="28"/>
          <w:szCs w:val="28"/>
        </w:rPr>
      </w:pPr>
      <w:r w:rsidRPr="00633DD8">
        <w:rPr>
          <w:sz w:val="28"/>
          <w:szCs w:val="28"/>
        </w:rPr>
        <w:t>Описание корреляционной структуры в группе студентов, проживающих самостоятельно.</w:t>
      </w:r>
    </w:p>
    <w:p w:rsidR="009476F7" w:rsidRPr="00633DD8" w:rsidRDefault="009476F7" w:rsidP="008A1052">
      <w:pPr>
        <w:numPr>
          <w:ilvl w:val="0"/>
          <w:numId w:val="18"/>
        </w:numPr>
        <w:tabs>
          <w:tab w:val="clear" w:pos="435"/>
          <w:tab w:val="num" w:pos="-720"/>
        </w:tabs>
        <w:spacing w:line="360" w:lineRule="auto"/>
        <w:ind w:left="1418" w:hanging="709"/>
        <w:jc w:val="both"/>
        <w:rPr>
          <w:sz w:val="28"/>
          <w:szCs w:val="28"/>
        </w:rPr>
      </w:pPr>
      <w:r w:rsidRPr="00633DD8">
        <w:rPr>
          <w:sz w:val="28"/>
          <w:szCs w:val="28"/>
        </w:rPr>
        <w:t>Описание различий корреляционных связей специфических для каждой группы.</w:t>
      </w:r>
    </w:p>
    <w:p w:rsidR="009476F7" w:rsidRPr="00633DD8" w:rsidRDefault="009476F7" w:rsidP="008A1052">
      <w:pPr>
        <w:numPr>
          <w:ilvl w:val="0"/>
          <w:numId w:val="18"/>
        </w:numPr>
        <w:tabs>
          <w:tab w:val="clear" w:pos="435"/>
          <w:tab w:val="num" w:pos="-720"/>
        </w:tabs>
        <w:spacing w:line="360" w:lineRule="auto"/>
        <w:ind w:left="1418" w:hanging="709"/>
        <w:jc w:val="both"/>
        <w:rPr>
          <w:sz w:val="28"/>
          <w:szCs w:val="28"/>
        </w:rPr>
      </w:pPr>
      <w:r w:rsidRPr="00633DD8">
        <w:rPr>
          <w:sz w:val="28"/>
          <w:szCs w:val="28"/>
        </w:rPr>
        <w:t>Сравнение характера взаимосвязей корреляционных показателей обеих групп.</w:t>
      </w:r>
    </w:p>
    <w:p w:rsidR="009476F7" w:rsidRPr="00633DD8" w:rsidRDefault="009476F7" w:rsidP="00633DD8">
      <w:pPr>
        <w:spacing w:line="360" w:lineRule="auto"/>
        <w:ind w:firstLine="709"/>
        <w:jc w:val="both"/>
        <w:rPr>
          <w:sz w:val="28"/>
          <w:szCs w:val="28"/>
        </w:rPr>
      </w:pPr>
      <w:r w:rsidRPr="00633DD8">
        <w:rPr>
          <w:sz w:val="28"/>
          <w:szCs w:val="28"/>
        </w:rPr>
        <w:t>В результате корреляционного анализа</w:t>
      </w:r>
      <w:r w:rsidR="00A57884">
        <w:rPr>
          <w:sz w:val="28"/>
          <w:szCs w:val="28"/>
        </w:rPr>
        <w:t xml:space="preserve"> </w:t>
      </w:r>
      <w:r w:rsidRPr="00633DD8">
        <w:rPr>
          <w:sz w:val="28"/>
          <w:szCs w:val="28"/>
        </w:rPr>
        <w:t>в каждой группе были выявлены как общие, так и специфические связи.</w:t>
      </w:r>
    </w:p>
    <w:p w:rsidR="009476F7" w:rsidRPr="00633DD8" w:rsidRDefault="009476F7" w:rsidP="00633DD8">
      <w:pPr>
        <w:spacing w:line="360" w:lineRule="auto"/>
        <w:ind w:firstLine="709"/>
        <w:jc w:val="both"/>
        <w:rPr>
          <w:sz w:val="28"/>
          <w:szCs w:val="28"/>
        </w:rPr>
      </w:pPr>
      <w:r w:rsidRPr="00633DD8">
        <w:rPr>
          <w:sz w:val="28"/>
          <w:szCs w:val="28"/>
        </w:rPr>
        <w:t>Рассмотрим характер корреляционных связей показателей адаптированности и самоактуализации личности (рис.1,2).</w:t>
      </w:r>
    </w:p>
    <w:p w:rsidR="009476F7" w:rsidRPr="00633DD8" w:rsidRDefault="009476F7" w:rsidP="00633DD8">
      <w:pPr>
        <w:spacing w:line="360" w:lineRule="auto"/>
        <w:ind w:firstLine="709"/>
        <w:jc w:val="both"/>
        <w:rPr>
          <w:sz w:val="28"/>
          <w:szCs w:val="28"/>
        </w:rPr>
      </w:pPr>
    </w:p>
    <w:p w:rsidR="009476F7" w:rsidRPr="00633DD8" w:rsidRDefault="00AA448D" w:rsidP="00633DD8">
      <w:pPr>
        <w:spacing w:line="360" w:lineRule="auto"/>
        <w:ind w:firstLine="709"/>
        <w:jc w:val="both"/>
        <w:rPr>
          <w:sz w:val="28"/>
          <w:szCs w:val="28"/>
        </w:rPr>
      </w:pPr>
      <w:r>
        <w:rPr>
          <w:sz w:val="28"/>
          <w:szCs w:val="28"/>
        </w:rPr>
      </w:r>
      <w:r>
        <w:rPr>
          <w:sz w:val="28"/>
          <w:szCs w:val="28"/>
        </w:rPr>
        <w:pict>
          <v:group id="_x0000_s1026" editas="canvas" style="width:395.45pt;height:479.1pt;mso-position-horizontal-relative:char;mso-position-vertical-relative:line" coordorigin="2281,1761" coordsize="7341,877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1761;width:7341;height:8779" o:preferrelative="f" stroked="t">
              <v:fill o:detectmouseclick="t"/>
              <v:stroke dashstyle="1 1"/>
              <v:path o:extrusionok="t" o:connecttype="none"/>
              <o:lock v:ext="edit" text="t"/>
            </v:shape>
            <v:oval id="_x0000_s1028" style="position:absolute;left:4681;top:2040;width:706;height:696">
              <v:textbox style="mso-next-textbox:#_x0000_s1028" inset="2.13361mm,1.0668mm,2.13361mm,1.0668mm">
                <w:txbxContent>
                  <w:p w:rsidR="009476F7" w:rsidRPr="008A1052" w:rsidRDefault="009476F7">
                    <w:pPr>
                      <w:jc w:val="center"/>
                      <w:rPr>
                        <w:b/>
                        <w:sz w:val="20"/>
                      </w:rPr>
                    </w:pPr>
                    <w:r w:rsidRPr="008A1052">
                      <w:rPr>
                        <w:b/>
                        <w:sz w:val="20"/>
                      </w:rPr>
                      <w:t>21</w:t>
                    </w:r>
                  </w:p>
                </w:txbxContent>
              </v:textbox>
            </v:oval>
            <v:oval id="_x0000_s1029" style="position:absolute;left:5810;top:2040;width:706;height:696">
              <v:textbox style="mso-next-textbox:#_x0000_s1029" inset="2.13361mm,1.0668mm,2.13361mm,1.0668mm">
                <w:txbxContent>
                  <w:p w:rsidR="009476F7" w:rsidRPr="008A1052" w:rsidRDefault="009476F7">
                    <w:pPr>
                      <w:jc w:val="center"/>
                      <w:rPr>
                        <w:b/>
                        <w:sz w:val="20"/>
                      </w:rPr>
                    </w:pPr>
                    <w:r w:rsidRPr="008A1052">
                      <w:rPr>
                        <w:b/>
                        <w:sz w:val="20"/>
                      </w:rPr>
                      <w:t>1</w:t>
                    </w:r>
                  </w:p>
                </w:txbxContent>
              </v:textbox>
            </v:oval>
            <v:oval id="_x0000_s1030" style="position:absolute;left:7081;top:2179;width:707;height:696">
              <v:textbox style="mso-next-textbox:#_x0000_s1030" inset="2.13361mm,1.0668mm,2.13361mm,1.0668mm">
                <w:txbxContent>
                  <w:p w:rsidR="009476F7" w:rsidRPr="008A1052" w:rsidRDefault="009476F7">
                    <w:pPr>
                      <w:jc w:val="center"/>
                      <w:rPr>
                        <w:b/>
                        <w:sz w:val="20"/>
                      </w:rPr>
                    </w:pPr>
                    <w:r w:rsidRPr="008A1052">
                      <w:rPr>
                        <w:b/>
                        <w:sz w:val="20"/>
                      </w:rPr>
                      <w:t>2</w:t>
                    </w:r>
                  </w:p>
                </w:txbxContent>
              </v:textbox>
            </v:oval>
            <v:oval id="_x0000_s1031" style="position:absolute;left:7928;top:2876;width:706;height:697">
              <v:textbox style="mso-next-textbox:#_x0000_s1031" inset="2.13361mm,1.0668mm,2.13361mm,1.0668mm">
                <w:txbxContent>
                  <w:p w:rsidR="009476F7" w:rsidRPr="008A1052" w:rsidRDefault="009476F7">
                    <w:pPr>
                      <w:jc w:val="center"/>
                      <w:rPr>
                        <w:b/>
                        <w:sz w:val="20"/>
                      </w:rPr>
                    </w:pPr>
                    <w:r w:rsidRPr="008A1052">
                      <w:rPr>
                        <w:b/>
                        <w:sz w:val="20"/>
                      </w:rPr>
                      <w:t>3</w:t>
                    </w:r>
                  </w:p>
                </w:txbxContent>
              </v:textbox>
            </v:oval>
            <v:oval id="_x0000_s1032" style="position:absolute;left:8493;top:3851;width:706;height:697">
              <v:textbox style="mso-next-textbox:#_x0000_s1032" inset="2.13361mm,1.0668mm,2.13361mm,1.0668mm">
                <w:txbxContent>
                  <w:p w:rsidR="009476F7" w:rsidRPr="008A1052" w:rsidRDefault="009476F7">
                    <w:pPr>
                      <w:jc w:val="center"/>
                      <w:rPr>
                        <w:b/>
                        <w:sz w:val="20"/>
                      </w:rPr>
                    </w:pPr>
                    <w:r w:rsidRPr="008A1052">
                      <w:rPr>
                        <w:b/>
                        <w:sz w:val="20"/>
                      </w:rPr>
                      <w:t>4</w:t>
                    </w:r>
                  </w:p>
                </w:txbxContent>
              </v:textbox>
            </v:oval>
            <v:oval id="_x0000_s1033" style="position:absolute;left:8634;top:4827;width:706;height:697">
              <v:textbox style="mso-next-textbox:#_x0000_s1033" inset="2.13361mm,1.0668mm,2.13361mm,1.0668mm">
                <w:txbxContent>
                  <w:p w:rsidR="009476F7" w:rsidRPr="008A1052" w:rsidRDefault="009476F7">
                    <w:pPr>
                      <w:jc w:val="center"/>
                      <w:rPr>
                        <w:b/>
                        <w:sz w:val="20"/>
                      </w:rPr>
                    </w:pPr>
                    <w:r w:rsidRPr="008A1052">
                      <w:rPr>
                        <w:b/>
                        <w:sz w:val="20"/>
                      </w:rPr>
                      <w:t>5</w:t>
                    </w:r>
                  </w:p>
                </w:txbxContent>
              </v:textbox>
            </v:oval>
            <v:oval id="_x0000_s1034" style="position:absolute;left:8775;top:5802;width:706;height:697">
              <v:textbox style="mso-next-textbox:#_x0000_s1034" inset="2.13361mm,1.0668mm,2.13361mm,1.0668mm">
                <w:txbxContent>
                  <w:p w:rsidR="009476F7" w:rsidRPr="008A1052" w:rsidRDefault="009476F7">
                    <w:pPr>
                      <w:jc w:val="center"/>
                      <w:rPr>
                        <w:b/>
                        <w:sz w:val="20"/>
                      </w:rPr>
                    </w:pPr>
                    <w:r w:rsidRPr="008A1052">
                      <w:rPr>
                        <w:b/>
                        <w:sz w:val="20"/>
                      </w:rPr>
                      <w:t>6</w:t>
                    </w:r>
                  </w:p>
                </w:txbxContent>
              </v:textbox>
            </v:oval>
            <v:oval id="_x0000_s1035" style="position:absolute;left:8634;top:6778;width:705;height:696">
              <v:textbox style="mso-next-textbox:#_x0000_s1035" inset="2.13361mm,1.0668mm,2.13361mm,1.0668mm">
                <w:txbxContent>
                  <w:p w:rsidR="009476F7" w:rsidRPr="008A1052" w:rsidRDefault="009476F7">
                    <w:pPr>
                      <w:jc w:val="center"/>
                      <w:rPr>
                        <w:b/>
                        <w:sz w:val="20"/>
                      </w:rPr>
                    </w:pPr>
                    <w:r w:rsidRPr="008A1052">
                      <w:rPr>
                        <w:b/>
                        <w:sz w:val="20"/>
                      </w:rPr>
                      <w:t>7</w:t>
                    </w:r>
                  </w:p>
                </w:txbxContent>
              </v:textbox>
            </v:oval>
            <v:oval id="_x0000_s1036" style="position:absolute;left:8493;top:7614;width:707;height:697">
              <v:textbox style="mso-next-textbox:#_x0000_s1036" inset="2.13361mm,1.0668mm,2.13361mm,1.0668mm">
                <w:txbxContent>
                  <w:p w:rsidR="009476F7" w:rsidRPr="008A1052" w:rsidRDefault="009476F7">
                    <w:pPr>
                      <w:jc w:val="center"/>
                      <w:rPr>
                        <w:b/>
                        <w:sz w:val="20"/>
                      </w:rPr>
                    </w:pPr>
                    <w:r w:rsidRPr="008A1052">
                      <w:rPr>
                        <w:b/>
                        <w:sz w:val="20"/>
                      </w:rPr>
                      <w:t>8</w:t>
                    </w:r>
                  </w:p>
                </w:txbxContent>
              </v:textbox>
            </v:oval>
            <v:oval id="_x0000_s1037" style="position:absolute;left:8069;top:8589;width:707;height:696">
              <v:textbox style="mso-next-textbox:#_x0000_s1037" inset="2.13361mm,1.0668mm,2.13361mm,1.0668mm">
                <w:txbxContent>
                  <w:p w:rsidR="009476F7" w:rsidRPr="008A1052" w:rsidRDefault="009476F7">
                    <w:pPr>
                      <w:jc w:val="center"/>
                      <w:rPr>
                        <w:b/>
                        <w:sz w:val="20"/>
                      </w:rPr>
                    </w:pPr>
                    <w:r w:rsidRPr="008A1052">
                      <w:rPr>
                        <w:b/>
                        <w:sz w:val="20"/>
                      </w:rPr>
                      <w:t>9</w:t>
                    </w:r>
                  </w:p>
                </w:txbxContent>
              </v:textbox>
            </v:oval>
            <v:oval id="_x0000_s1038" style="position:absolute;left:7081;top:9147;width:706;height:695">
              <v:textbox style="mso-next-textbox:#_x0000_s1038" inset="2.13361mm,1.0668mm,2.13361mm,1.0668mm">
                <w:txbxContent>
                  <w:p w:rsidR="009476F7" w:rsidRPr="008A1052" w:rsidRDefault="009476F7">
                    <w:pPr>
                      <w:jc w:val="center"/>
                      <w:rPr>
                        <w:sz w:val="20"/>
                      </w:rPr>
                    </w:pPr>
                    <w:r w:rsidRPr="008A1052">
                      <w:rPr>
                        <w:b/>
                        <w:sz w:val="20"/>
                      </w:rPr>
                      <w:t>10</w:t>
                    </w:r>
                  </w:p>
                </w:txbxContent>
              </v:textbox>
            </v:oval>
            <v:oval id="_x0000_s1039" style="position:absolute;left:2846;top:3154;width:705;height:697">
              <v:textbox style="mso-next-textbox:#_x0000_s1039" inset="2.13361mm,1.0668mm,2.13361mm,1.0668mm">
                <w:txbxContent>
                  <w:p w:rsidR="009476F7" w:rsidRPr="008A1052" w:rsidRDefault="009476F7">
                    <w:pPr>
                      <w:jc w:val="center"/>
                      <w:rPr>
                        <w:b/>
                        <w:sz w:val="20"/>
                      </w:rPr>
                    </w:pPr>
                    <w:r w:rsidRPr="008A1052">
                      <w:rPr>
                        <w:b/>
                        <w:sz w:val="20"/>
                      </w:rPr>
                      <w:t>19</w:t>
                    </w:r>
                  </w:p>
                </w:txbxContent>
              </v:textbox>
            </v:oval>
            <v:oval id="_x0000_s1040" style="position:absolute;left:6093;top:9286;width:706;height:697">
              <v:textbox style="mso-next-textbox:#_x0000_s1040" inset="2.13361mm,1.0668mm,2.13361mm,1.0668mm">
                <w:txbxContent>
                  <w:p w:rsidR="009476F7" w:rsidRPr="008A1052" w:rsidRDefault="009476F7">
                    <w:pPr>
                      <w:jc w:val="center"/>
                      <w:rPr>
                        <w:sz w:val="20"/>
                      </w:rPr>
                    </w:pPr>
                    <w:r w:rsidRPr="008A1052">
                      <w:rPr>
                        <w:b/>
                        <w:sz w:val="20"/>
                      </w:rPr>
                      <w:t>11</w:t>
                    </w:r>
                  </w:p>
                </w:txbxContent>
              </v:textbox>
            </v:oval>
            <v:oval id="_x0000_s1041" style="position:absolute;left:3552;top:2318;width:705;height:697">
              <v:textbox style="mso-next-textbox:#_x0000_s1041" inset="2.13361mm,1.0668mm,2.13361mm,1.0668mm">
                <w:txbxContent>
                  <w:p w:rsidR="009476F7" w:rsidRPr="008A1052" w:rsidRDefault="009476F7">
                    <w:pPr>
                      <w:jc w:val="center"/>
                      <w:rPr>
                        <w:b/>
                        <w:sz w:val="20"/>
                      </w:rPr>
                    </w:pPr>
                    <w:r w:rsidRPr="008A1052">
                      <w:rPr>
                        <w:b/>
                        <w:sz w:val="20"/>
                      </w:rPr>
                      <w:t>20</w:t>
                    </w:r>
                  </w:p>
                </w:txbxContent>
              </v:textbox>
            </v:oval>
            <v:oval id="_x0000_s1042" style="position:absolute;left:5104;top:9286;width:706;height:696">
              <v:textbox style="mso-next-textbox:#_x0000_s1042" inset="2.13361mm,1.0668mm,2.13361mm,1.0668mm">
                <w:txbxContent>
                  <w:p w:rsidR="009476F7" w:rsidRPr="008A1052" w:rsidRDefault="009476F7">
                    <w:pPr>
                      <w:jc w:val="center"/>
                      <w:rPr>
                        <w:sz w:val="20"/>
                      </w:rPr>
                    </w:pPr>
                    <w:r w:rsidRPr="008A1052">
                      <w:rPr>
                        <w:b/>
                        <w:sz w:val="20"/>
                      </w:rPr>
                      <w:t>12</w:t>
                    </w:r>
                  </w:p>
                </w:txbxContent>
              </v:textbox>
            </v:oval>
            <v:oval id="_x0000_s1043" style="position:absolute;left:3975;top:9147;width:706;height:696">
              <v:textbox style="mso-next-textbox:#_x0000_s1043" inset="2.13361mm,1.0668mm,2.13361mm,1.0668mm">
                <w:txbxContent>
                  <w:p w:rsidR="009476F7" w:rsidRPr="008A1052" w:rsidRDefault="009476F7">
                    <w:pPr>
                      <w:jc w:val="center"/>
                      <w:rPr>
                        <w:sz w:val="20"/>
                      </w:rPr>
                    </w:pPr>
                    <w:r w:rsidRPr="008A1052">
                      <w:rPr>
                        <w:b/>
                        <w:sz w:val="20"/>
                      </w:rPr>
                      <w:t>13</w:t>
                    </w:r>
                  </w:p>
                </w:txbxContent>
              </v:textbox>
            </v:oval>
            <v:oval id="_x0000_s1044" style="position:absolute;left:2987;top:8450;width:705;height:696">
              <v:textbox style="mso-next-textbox:#_x0000_s1044" inset="2.13361mm,1.0668mm,2.13361mm,1.0668mm">
                <w:txbxContent>
                  <w:p w:rsidR="009476F7" w:rsidRPr="008A1052" w:rsidRDefault="009476F7">
                    <w:pPr>
                      <w:jc w:val="center"/>
                      <w:rPr>
                        <w:sz w:val="20"/>
                      </w:rPr>
                    </w:pPr>
                    <w:r w:rsidRPr="008A1052">
                      <w:rPr>
                        <w:b/>
                        <w:sz w:val="20"/>
                      </w:rPr>
                      <w:t>14</w:t>
                    </w:r>
                  </w:p>
                </w:txbxContent>
              </v:textbox>
            </v:oval>
            <v:oval id="_x0000_s1045" style="position:absolute;left:2705;top:7474;width:705;height:696">
              <v:textbox style="mso-next-textbox:#_x0000_s1045" inset="2.13361mm,1.0668mm,2.13361mm,1.0668mm">
                <w:txbxContent>
                  <w:p w:rsidR="009476F7" w:rsidRPr="008A1052" w:rsidRDefault="009476F7">
                    <w:pPr>
                      <w:jc w:val="center"/>
                      <w:rPr>
                        <w:b/>
                        <w:sz w:val="20"/>
                      </w:rPr>
                    </w:pPr>
                    <w:r w:rsidRPr="008A1052">
                      <w:rPr>
                        <w:b/>
                        <w:sz w:val="20"/>
                      </w:rPr>
                      <w:t>15</w:t>
                    </w:r>
                  </w:p>
                </w:txbxContent>
              </v:textbox>
            </v:oval>
            <v:oval id="_x0000_s1046" style="position:absolute;left:2563;top:3991;width:704;height:696">
              <v:textbox style="mso-next-textbox:#_x0000_s1046" inset="2.13361mm,1.0668mm,2.13361mm,1.0668mm">
                <w:txbxContent>
                  <w:p w:rsidR="009476F7" w:rsidRPr="008A1052" w:rsidRDefault="009476F7">
                    <w:pPr>
                      <w:jc w:val="center"/>
                      <w:rPr>
                        <w:sz w:val="20"/>
                      </w:rPr>
                    </w:pPr>
                    <w:r w:rsidRPr="008A1052">
                      <w:rPr>
                        <w:b/>
                        <w:sz w:val="20"/>
                      </w:rPr>
                      <w:t>18</w:t>
                    </w:r>
                  </w:p>
                </w:txbxContent>
              </v:textbox>
            </v:oval>
            <v:oval id="_x0000_s1047" style="position:absolute;left:2563;top:6220;width:706;height:697">
              <v:textbox style="mso-next-textbox:#_x0000_s1047" inset="2.13361mm,1.0668mm,2.13361mm,1.0668mm">
                <w:txbxContent>
                  <w:p w:rsidR="009476F7" w:rsidRPr="008A1052" w:rsidRDefault="009476F7">
                    <w:pPr>
                      <w:jc w:val="center"/>
                      <w:rPr>
                        <w:sz w:val="20"/>
                      </w:rPr>
                    </w:pPr>
                    <w:r w:rsidRPr="008A1052">
                      <w:rPr>
                        <w:b/>
                        <w:sz w:val="20"/>
                      </w:rPr>
                      <w:t>16</w:t>
                    </w:r>
                  </w:p>
                </w:txbxContent>
              </v:textbox>
            </v:oval>
            <v:oval id="_x0000_s1048" style="position:absolute;left:2563;top:5105;width:705;height:697">
              <v:textbox style="mso-next-textbox:#_x0000_s1048" inset="2.13361mm,1.0668mm,2.13361mm,1.0668mm">
                <w:txbxContent>
                  <w:p w:rsidR="009476F7" w:rsidRPr="008A1052" w:rsidRDefault="009476F7">
                    <w:pPr>
                      <w:jc w:val="center"/>
                      <w:rPr>
                        <w:b/>
                        <w:sz w:val="20"/>
                      </w:rPr>
                    </w:pPr>
                    <w:r w:rsidRPr="008A1052">
                      <w:rPr>
                        <w:b/>
                        <w:sz w:val="20"/>
                      </w:rPr>
                      <w:t>17</w:t>
                    </w:r>
                  </w:p>
                </w:txbxContent>
              </v:textbox>
            </v:oval>
            <v:line id="_x0000_s1049" style="position:absolute" from="8634,3294" to="8916,3851"/>
            <v:line id="_x0000_s1050" style="position:absolute" from="6234,2736" to="8634,5105"/>
            <v:line id="_x0000_s1051" style="position:absolute" from="8916,4548" to="9057,4827"/>
            <v:line id="_x0000_s1052" style="position:absolute" from="6234,2736" to="8351,8589"/>
            <v:shape id="_x0000_s1053" style="position:absolute;left:7763;top:4130;width:871;height:2926;mso-wrap-distance-left:9pt;mso-wrap-distance-top:0;mso-wrap-distance-right:9pt;mso-wrap-distance-bottom:0;mso-position-horizontal:absolute;mso-position-horizontal-relative:text;mso-position-vertical:absolute;mso-position-vertical-relative:text;v-text-anchor:top" coordsize="1110,3780" path="m930,c465,765,,1530,30,2160v30,630,900,1350,1080,1620e" filled="f">
              <v:path arrowok="t"/>
            </v:shape>
            <v:shape id="_x0000_s1054" style="position:absolute;left:6728;top:6081;width:2047;height:2508;mso-wrap-distance-left:9pt;mso-wrap-distance-top:0;mso-wrap-distance-right:9pt;mso-wrap-distance-bottom:0;mso-position-horizontal:absolute;mso-position-horizontal-relative:text;mso-position-vertical:absolute;mso-position-vertical-relative:text;v-text-anchor:top" coordsize="2610,3240" path="m2610,c1395,450,180,900,90,1440,,1980,1800,2940,2070,3240e" filled="f">
              <v:path arrowok="t"/>
            </v:shape>
            <v:line id="_x0000_s1055" style="position:absolute;flip:y" from="6375,7196" to="8634,9286"/>
            <v:line id="_x0000_s1056" style="position:absolute" from="4681,9565" to="5104,9565"/>
            <v:shape id="_x0000_s1057" style="position:absolute;left:3410;top:8450;width:2965;height:836;mso-wrap-distance-left:9pt;mso-wrap-distance-top:0;mso-wrap-distance-right:9pt;mso-wrap-distance-bottom:0;mso-position-horizontal:absolute;mso-position-horizontal-relative:text;mso-position-vertical:absolute;mso-position-vertical-relative:text;v-text-anchor:top" coordsize="3780,1080" path="m3780,1080c3780,1080,1890,540,,e" filled="f">
              <v:path arrowok="t"/>
            </v:shape>
            <v:line id="_x0000_s1058" style="position:absolute" from="3410,9147" to="3975,9425"/>
            <v:line id="_x0000_s1059" style="position:absolute;flip:y" from="3269,3573" to="8210,6499"/>
            <v:shape id="_x0000_s1060" style="position:absolute;left:3410;top:7753;width:1271;height:1672;mso-wrap-distance-left:9pt;mso-wrap-distance-top:0;mso-wrap-distance-right:9pt;mso-wrap-distance-bottom:0;mso-position-horizontal:absolute;mso-position-horizontal-relative:text;mso-position-vertical:absolute;mso-position-vertical-relative:text;v-text-anchor:top" coordsize="1620,360" path="m,c675,,1350,,1620,360e" filled="f">
              <v:path arrowok="t"/>
            </v:shape>
            <v:line id="_x0000_s1061" style="position:absolute" from="3269,8171" to="3269,8171"/>
            <v:line id="_x0000_s1062" style="position:absolute" from="3269,8171" to="3269,8171"/>
            <v:line id="_x0000_s1063" style="position:absolute" from="2987,8171" to="2987,8728"/>
            <v:line id="_x0000_s1064" style="position:absolute" from="3269,4269" to="5528,9286"/>
            <v:line id="_x0000_s1065" style="position:absolute" from="3269,4269" to="4399,9147"/>
            <v:shape id="_x0000_s1066" style="position:absolute;left:3552;top:3433;width:2258;height:6132;mso-wrap-distance-left:9pt;mso-wrap-distance-top:0;mso-wrap-distance-right:9pt;mso-wrap-distance-bottom:0;mso-position-horizontal:absolute;mso-position-horizontal-relative:text;mso-position-vertical:absolute;mso-position-vertical-relative:text;v-text-anchor:top" coordsize="2880,7920" path="m,c1200,3300,2400,6600,2880,7920e" filled="f">
              <v:path arrowok="t"/>
            </v:shape>
            <v:shape id="_x0000_s1067" style="position:absolute;left:3552;top:3433;width:2588;height:6132;mso-wrap-distance-left:9pt;mso-wrap-distance-top:0;mso-wrap-distance-right:9pt;mso-wrap-distance-bottom:0;mso-position-horizontal:absolute;mso-position-horizontal-relative:text;mso-position-vertical:absolute;mso-position-vertical-relative:text;v-text-anchor:top" coordsize="3300,7920" path="m,c1410,2040,2820,4080,3060,5400,3300,6720,1680,7530,1440,7920e" filled="f">
              <v:path arrowok="t"/>
            </v:shape>
            <v:line id="_x0000_s1068" style="position:absolute;flip:x" from="2987,3851" to="3128,3991"/>
            <v:line id="_x0000_s1069" style="position:absolute" from="4257,2736" to="7363,9147"/>
            <v:line id="_x0000_s1070" style="position:absolute" from="5104,2736" to="5528,9286"/>
            <v:line id="_x0000_s1071" style="position:absolute;flip:x" from="6516,2458" to="7081,2458">
              <v:stroke dashstyle="dash"/>
            </v:line>
            <v:line id="_x0000_s1072" style="position:absolute;flip:y" from="3410,7892" to="8493,8450">
              <v:stroke dashstyle="dash"/>
            </v:line>
            <v:line id="_x0000_s1073" style="position:absolute" from="3410,7753" to="8493,7892">
              <v:stroke dashstyle="dash"/>
            </v:line>
            <v:line id="_x0000_s1074" style="position:absolute;flip:y" from="3410,3573" to="8210,7753">
              <v:stroke dashstyle="dash"/>
            </v:line>
            <v:shape id="_x0000_s1075" style="position:absolute;left:3269;top:4269;width:1130;height:2230;mso-wrap-distance-left:9pt;mso-wrap-distance-top:0;mso-wrap-distance-right:9pt;mso-wrap-distance-bottom:0;mso-position-horizontal:absolute;mso-position-horizontal-relative:text;mso-position-vertical:absolute;mso-position-vertical-relative:text;v-text-anchor:top" coordsize="1440,2880" path="m,c720,390,1440,780,1440,1260,1440,1740,120,2640,,2880e" filled="f">
              <v:stroke dashstyle="dash"/>
              <v:path arrowok="t"/>
            </v:shape>
            <v:shape id="_x0000_s1076" style="position:absolute;left:3269;top:3433;width:2306;height:3066;mso-wrap-distance-left:9pt;mso-wrap-distance-top:0;mso-wrap-distance-right:9pt;mso-wrap-distance-bottom:0;mso-position-horizontal:absolute;mso-position-horizontal-relative:text;mso-position-vertical:absolute;mso-position-vertical-relative:text;v-text-anchor:top" coordsize="2940,3960" path="m360,c1650,930,2940,1860,2880,2520,2820,3180,1410,3570,,3960e" filled="f">
              <v:stroke dashstyle="dash"/>
              <v:path arrowok="t"/>
            </v:shape>
            <w10:wrap type="none"/>
            <w10:anchorlock/>
          </v:group>
        </w:pict>
      </w:r>
    </w:p>
    <w:p w:rsidR="009476F7" w:rsidRPr="00633DD8" w:rsidRDefault="009476F7" w:rsidP="00633DD8">
      <w:pPr>
        <w:spacing w:line="360" w:lineRule="auto"/>
        <w:ind w:firstLine="709"/>
        <w:jc w:val="both"/>
        <w:rPr>
          <w:sz w:val="28"/>
          <w:szCs w:val="28"/>
        </w:rPr>
      </w:pPr>
      <w:r w:rsidRPr="00633DD8">
        <w:rPr>
          <w:sz w:val="28"/>
          <w:szCs w:val="28"/>
        </w:rPr>
        <w:t>Рис.1 Схема взаимосвязей показателей социально-психологической адаптированности и самоактуализации в группе студентов, живущих самостоятельно.</w:t>
      </w:r>
    </w:p>
    <w:p w:rsidR="009476F7" w:rsidRPr="00633DD8" w:rsidRDefault="00AA448D" w:rsidP="00633DD8">
      <w:pPr>
        <w:spacing w:line="360" w:lineRule="auto"/>
        <w:ind w:firstLine="709"/>
        <w:jc w:val="both"/>
        <w:rPr>
          <w:sz w:val="28"/>
          <w:szCs w:val="28"/>
        </w:rPr>
      </w:pPr>
      <w:r>
        <w:rPr>
          <w:sz w:val="28"/>
          <w:szCs w:val="28"/>
        </w:rPr>
      </w:r>
      <w:r>
        <w:rPr>
          <w:sz w:val="28"/>
          <w:szCs w:val="28"/>
        </w:rPr>
        <w:pict>
          <v:group id="_x0000_s1077" editas="canvas" style="width:397.7pt;height:481.85pt;mso-position-horizontal-relative:char;mso-position-vertical-relative:line" coordorigin="2281,1761" coordsize="7341,8779">
            <o:lock v:ext="edit" aspectratio="t"/>
            <v:shape id="_x0000_s1078" type="#_x0000_t75" style="position:absolute;left:2281;top:1761;width:7341;height:8779" o:preferrelative="f">
              <v:fill o:detectmouseclick="t"/>
              <v:path o:extrusionok="t" o:connecttype="none"/>
              <o:lock v:ext="edit" text="t"/>
            </v:shape>
            <v:oval id="_x0000_s1079" style="position:absolute;left:4681;top:2040;width:706;height:696">
              <v:textbox style="mso-next-textbox:#_x0000_s1079" inset="6.12pt,3.06pt,6.12pt,3.06pt">
                <w:txbxContent>
                  <w:p w:rsidR="009476F7" w:rsidRPr="008A1052" w:rsidRDefault="009476F7">
                    <w:pPr>
                      <w:jc w:val="center"/>
                      <w:rPr>
                        <w:b/>
                        <w:sz w:val="20"/>
                      </w:rPr>
                    </w:pPr>
                    <w:r w:rsidRPr="008A1052">
                      <w:rPr>
                        <w:b/>
                        <w:sz w:val="20"/>
                      </w:rPr>
                      <w:t>21</w:t>
                    </w:r>
                  </w:p>
                </w:txbxContent>
              </v:textbox>
            </v:oval>
            <v:oval id="_x0000_s1080" style="position:absolute;left:5810;top:2040;width:706;height:696">
              <v:textbox style="mso-next-textbox:#_x0000_s1080" inset="6.12pt,3.06pt,6.12pt,3.06pt">
                <w:txbxContent>
                  <w:p w:rsidR="009476F7" w:rsidRPr="008A1052" w:rsidRDefault="009476F7">
                    <w:pPr>
                      <w:jc w:val="center"/>
                      <w:rPr>
                        <w:b/>
                        <w:sz w:val="20"/>
                      </w:rPr>
                    </w:pPr>
                    <w:r w:rsidRPr="008A1052">
                      <w:rPr>
                        <w:b/>
                        <w:sz w:val="20"/>
                      </w:rPr>
                      <w:t>1</w:t>
                    </w:r>
                  </w:p>
                </w:txbxContent>
              </v:textbox>
            </v:oval>
            <v:oval id="_x0000_s1081" style="position:absolute;left:7081;top:2179;width:707;height:696">
              <v:textbox style="mso-next-textbox:#_x0000_s1081" inset="6.12pt,3.06pt,6.12pt,3.06pt">
                <w:txbxContent>
                  <w:p w:rsidR="009476F7" w:rsidRPr="008A1052" w:rsidRDefault="009476F7">
                    <w:pPr>
                      <w:jc w:val="center"/>
                      <w:rPr>
                        <w:b/>
                        <w:sz w:val="20"/>
                      </w:rPr>
                    </w:pPr>
                    <w:r w:rsidRPr="008A1052">
                      <w:rPr>
                        <w:b/>
                        <w:sz w:val="20"/>
                      </w:rPr>
                      <w:t>2</w:t>
                    </w:r>
                  </w:p>
                </w:txbxContent>
              </v:textbox>
            </v:oval>
            <v:oval id="_x0000_s1082" style="position:absolute;left:7928;top:2876;width:706;height:697">
              <v:textbox style="mso-next-textbox:#_x0000_s1082" inset="6.12pt,3.06pt,6.12pt,3.06pt">
                <w:txbxContent>
                  <w:p w:rsidR="009476F7" w:rsidRPr="008A1052" w:rsidRDefault="009476F7">
                    <w:pPr>
                      <w:jc w:val="center"/>
                      <w:rPr>
                        <w:b/>
                        <w:sz w:val="20"/>
                      </w:rPr>
                    </w:pPr>
                    <w:r w:rsidRPr="008A1052">
                      <w:rPr>
                        <w:b/>
                        <w:sz w:val="20"/>
                      </w:rPr>
                      <w:t>3</w:t>
                    </w:r>
                  </w:p>
                </w:txbxContent>
              </v:textbox>
            </v:oval>
            <v:oval id="_x0000_s1083" style="position:absolute;left:8493;top:3851;width:706;height:697">
              <v:textbox style="mso-next-textbox:#_x0000_s1083" inset="6.12pt,3.06pt,6.12pt,3.06pt">
                <w:txbxContent>
                  <w:p w:rsidR="009476F7" w:rsidRPr="008A1052" w:rsidRDefault="009476F7">
                    <w:pPr>
                      <w:jc w:val="center"/>
                      <w:rPr>
                        <w:b/>
                        <w:sz w:val="20"/>
                      </w:rPr>
                    </w:pPr>
                    <w:r w:rsidRPr="008A1052">
                      <w:rPr>
                        <w:b/>
                        <w:sz w:val="20"/>
                      </w:rPr>
                      <w:t>4</w:t>
                    </w:r>
                  </w:p>
                </w:txbxContent>
              </v:textbox>
            </v:oval>
            <v:oval id="_x0000_s1084" style="position:absolute;left:8634;top:4827;width:706;height:697">
              <v:textbox style="mso-next-textbox:#_x0000_s1084" inset="6.12pt,3.06pt,6.12pt,3.06pt">
                <w:txbxContent>
                  <w:p w:rsidR="009476F7" w:rsidRPr="008A1052" w:rsidRDefault="009476F7">
                    <w:pPr>
                      <w:jc w:val="center"/>
                      <w:rPr>
                        <w:b/>
                        <w:sz w:val="20"/>
                      </w:rPr>
                    </w:pPr>
                    <w:r w:rsidRPr="008A1052">
                      <w:rPr>
                        <w:b/>
                        <w:sz w:val="20"/>
                      </w:rPr>
                      <w:t>5</w:t>
                    </w:r>
                  </w:p>
                </w:txbxContent>
              </v:textbox>
            </v:oval>
            <v:oval id="_x0000_s1085" style="position:absolute;left:8775;top:5802;width:706;height:697">
              <v:textbox style="mso-next-textbox:#_x0000_s1085" inset="6.12pt,3.06pt,6.12pt,3.06pt">
                <w:txbxContent>
                  <w:p w:rsidR="009476F7" w:rsidRPr="008A1052" w:rsidRDefault="009476F7">
                    <w:pPr>
                      <w:jc w:val="center"/>
                      <w:rPr>
                        <w:b/>
                        <w:sz w:val="20"/>
                      </w:rPr>
                    </w:pPr>
                    <w:r w:rsidRPr="008A1052">
                      <w:rPr>
                        <w:b/>
                        <w:sz w:val="20"/>
                      </w:rPr>
                      <w:t>6</w:t>
                    </w:r>
                  </w:p>
                </w:txbxContent>
              </v:textbox>
            </v:oval>
            <v:oval id="_x0000_s1086" style="position:absolute;left:8634;top:6778;width:705;height:696">
              <v:textbox style="mso-next-textbox:#_x0000_s1086" inset="6.12pt,3.06pt,6.12pt,3.06pt">
                <w:txbxContent>
                  <w:p w:rsidR="009476F7" w:rsidRPr="008A1052" w:rsidRDefault="009476F7">
                    <w:pPr>
                      <w:jc w:val="center"/>
                      <w:rPr>
                        <w:b/>
                        <w:sz w:val="20"/>
                      </w:rPr>
                    </w:pPr>
                    <w:r w:rsidRPr="008A1052">
                      <w:rPr>
                        <w:b/>
                        <w:sz w:val="20"/>
                      </w:rPr>
                      <w:t>7</w:t>
                    </w:r>
                  </w:p>
                </w:txbxContent>
              </v:textbox>
            </v:oval>
            <v:oval id="_x0000_s1087" style="position:absolute;left:8493;top:7614;width:707;height:697">
              <v:textbox style="mso-next-textbox:#_x0000_s1087" inset="6.12pt,3.06pt,6.12pt,3.06pt">
                <w:txbxContent>
                  <w:p w:rsidR="009476F7" w:rsidRPr="008A1052" w:rsidRDefault="009476F7">
                    <w:pPr>
                      <w:jc w:val="center"/>
                      <w:rPr>
                        <w:b/>
                        <w:sz w:val="20"/>
                      </w:rPr>
                    </w:pPr>
                    <w:r w:rsidRPr="008A1052">
                      <w:rPr>
                        <w:b/>
                        <w:sz w:val="20"/>
                      </w:rPr>
                      <w:t>8</w:t>
                    </w:r>
                  </w:p>
                </w:txbxContent>
              </v:textbox>
            </v:oval>
            <v:oval id="_x0000_s1088" style="position:absolute;left:8069;top:8589;width:707;height:696">
              <v:textbox style="mso-next-textbox:#_x0000_s1088" inset="6.12pt,3.06pt,6.12pt,3.06pt">
                <w:txbxContent>
                  <w:p w:rsidR="009476F7" w:rsidRPr="008A1052" w:rsidRDefault="009476F7">
                    <w:pPr>
                      <w:jc w:val="center"/>
                      <w:rPr>
                        <w:b/>
                        <w:sz w:val="20"/>
                      </w:rPr>
                    </w:pPr>
                    <w:r w:rsidRPr="008A1052">
                      <w:rPr>
                        <w:b/>
                        <w:sz w:val="20"/>
                      </w:rPr>
                      <w:t>9</w:t>
                    </w:r>
                  </w:p>
                </w:txbxContent>
              </v:textbox>
            </v:oval>
            <v:oval id="_x0000_s1089" style="position:absolute;left:7081;top:9147;width:706;height:695">
              <v:textbox style="mso-next-textbox:#_x0000_s1089" inset="6.12pt,3.06pt,6.12pt,3.06pt">
                <w:txbxContent>
                  <w:p w:rsidR="009476F7" w:rsidRPr="008A1052" w:rsidRDefault="009476F7">
                    <w:pPr>
                      <w:jc w:val="center"/>
                      <w:rPr>
                        <w:sz w:val="20"/>
                      </w:rPr>
                    </w:pPr>
                    <w:r w:rsidRPr="008A1052">
                      <w:rPr>
                        <w:b/>
                        <w:sz w:val="20"/>
                      </w:rPr>
                      <w:t>10</w:t>
                    </w:r>
                  </w:p>
                </w:txbxContent>
              </v:textbox>
            </v:oval>
            <v:oval id="_x0000_s1090" style="position:absolute;left:2846;top:3154;width:705;height:697">
              <v:textbox style="mso-next-textbox:#_x0000_s1090" inset="6.12pt,3.06pt,6.12pt,3.06pt">
                <w:txbxContent>
                  <w:p w:rsidR="009476F7" w:rsidRPr="008A1052" w:rsidRDefault="009476F7">
                    <w:pPr>
                      <w:jc w:val="center"/>
                      <w:rPr>
                        <w:b/>
                        <w:sz w:val="20"/>
                      </w:rPr>
                    </w:pPr>
                    <w:r w:rsidRPr="008A1052">
                      <w:rPr>
                        <w:b/>
                        <w:sz w:val="20"/>
                      </w:rPr>
                      <w:t>19</w:t>
                    </w:r>
                  </w:p>
                </w:txbxContent>
              </v:textbox>
            </v:oval>
            <v:oval id="_x0000_s1091" style="position:absolute;left:6093;top:9286;width:706;height:697">
              <v:textbox style="mso-next-textbox:#_x0000_s1091" inset="6.12pt,3.06pt,6.12pt,3.06pt">
                <w:txbxContent>
                  <w:p w:rsidR="009476F7" w:rsidRPr="008A1052" w:rsidRDefault="009476F7">
                    <w:pPr>
                      <w:jc w:val="center"/>
                      <w:rPr>
                        <w:sz w:val="20"/>
                      </w:rPr>
                    </w:pPr>
                    <w:r w:rsidRPr="008A1052">
                      <w:rPr>
                        <w:b/>
                        <w:sz w:val="20"/>
                      </w:rPr>
                      <w:t>11</w:t>
                    </w:r>
                  </w:p>
                </w:txbxContent>
              </v:textbox>
            </v:oval>
            <v:oval id="_x0000_s1092" style="position:absolute;left:3552;top:2318;width:705;height:697">
              <v:textbox style="mso-next-textbox:#_x0000_s1092" inset="6.12pt,3.06pt,6.12pt,3.06pt">
                <w:txbxContent>
                  <w:p w:rsidR="009476F7" w:rsidRPr="008A1052" w:rsidRDefault="009476F7">
                    <w:pPr>
                      <w:jc w:val="center"/>
                      <w:rPr>
                        <w:b/>
                        <w:sz w:val="20"/>
                      </w:rPr>
                    </w:pPr>
                    <w:r w:rsidRPr="008A1052">
                      <w:rPr>
                        <w:b/>
                        <w:sz w:val="20"/>
                      </w:rPr>
                      <w:t>20</w:t>
                    </w:r>
                  </w:p>
                </w:txbxContent>
              </v:textbox>
            </v:oval>
            <v:oval id="_x0000_s1093" style="position:absolute;left:5104;top:9286;width:706;height:696">
              <v:textbox style="mso-next-textbox:#_x0000_s1093" inset="6.12pt,3.06pt,6.12pt,3.06pt">
                <w:txbxContent>
                  <w:p w:rsidR="009476F7" w:rsidRPr="008A1052" w:rsidRDefault="009476F7">
                    <w:pPr>
                      <w:jc w:val="center"/>
                      <w:rPr>
                        <w:sz w:val="20"/>
                      </w:rPr>
                    </w:pPr>
                    <w:r w:rsidRPr="008A1052">
                      <w:rPr>
                        <w:b/>
                        <w:sz w:val="20"/>
                      </w:rPr>
                      <w:t>12</w:t>
                    </w:r>
                  </w:p>
                </w:txbxContent>
              </v:textbox>
            </v:oval>
            <v:oval id="_x0000_s1094" style="position:absolute;left:3975;top:9147;width:706;height:696">
              <v:textbox style="mso-next-textbox:#_x0000_s1094" inset="6.12pt,3.06pt,6.12pt,3.06pt">
                <w:txbxContent>
                  <w:p w:rsidR="009476F7" w:rsidRPr="008A1052" w:rsidRDefault="009476F7">
                    <w:pPr>
                      <w:jc w:val="center"/>
                      <w:rPr>
                        <w:sz w:val="20"/>
                      </w:rPr>
                    </w:pPr>
                    <w:r w:rsidRPr="008A1052">
                      <w:rPr>
                        <w:b/>
                        <w:sz w:val="20"/>
                      </w:rPr>
                      <w:t>13</w:t>
                    </w:r>
                  </w:p>
                </w:txbxContent>
              </v:textbox>
            </v:oval>
            <v:oval id="_x0000_s1095" style="position:absolute;left:2987;top:8450;width:705;height:696">
              <v:textbox style="mso-next-textbox:#_x0000_s1095" inset="6.12pt,3.06pt,6.12pt,3.06pt">
                <w:txbxContent>
                  <w:p w:rsidR="009476F7" w:rsidRPr="008A1052" w:rsidRDefault="009476F7">
                    <w:pPr>
                      <w:jc w:val="center"/>
                      <w:rPr>
                        <w:sz w:val="20"/>
                      </w:rPr>
                    </w:pPr>
                    <w:r w:rsidRPr="008A1052">
                      <w:rPr>
                        <w:b/>
                        <w:sz w:val="20"/>
                      </w:rPr>
                      <w:t>14</w:t>
                    </w:r>
                  </w:p>
                </w:txbxContent>
              </v:textbox>
            </v:oval>
            <v:oval id="_x0000_s1096" style="position:absolute;left:2705;top:7474;width:705;height:696">
              <v:textbox style="mso-next-textbox:#_x0000_s1096" inset="6.12pt,3.06pt,6.12pt,3.06pt">
                <w:txbxContent>
                  <w:p w:rsidR="009476F7" w:rsidRPr="008A1052" w:rsidRDefault="009476F7">
                    <w:pPr>
                      <w:jc w:val="center"/>
                      <w:rPr>
                        <w:b/>
                        <w:sz w:val="20"/>
                      </w:rPr>
                    </w:pPr>
                    <w:r w:rsidRPr="008A1052">
                      <w:rPr>
                        <w:b/>
                        <w:sz w:val="20"/>
                      </w:rPr>
                      <w:t>15</w:t>
                    </w:r>
                  </w:p>
                </w:txbxContent>
              </v:textbox>
            </v:oval>
            <v:oval id="_x0000_s1097" style="position:absolute;left:2563;top:3991;width:704;height:696">
              <v:textbox style="mso-next-textbox:#_x0000_s1097" inset="6.12pt,3.06pt,6.12pt,3.06pt">
                <w:txbxContent>
                  <w:p w:rsidR="009476F7" w:rsidRPr="008A1052" w:rsidRDefault="009476F7">
                    <w:pPr>
                      <w:jc w:val="center"/>
                      <w:rPr>
                        <w:sz w:val="20"/>
                      </w:rPr>
                    </w:pPr>
                    <w:r w:rsidRPr="008A1052">
                      <w:rPr>
                        <w:b/>
                        <w:sz w:val="20"/>
                      </w:rPr>
                      <w:t>18</w:t>
                    </w:r>
                  </w:p>
                </w:txbxContent>
              </v:textbox>
            </v:oval>
            <v:oval id="_x0000_s1098" style="position:absolute;left:2563;top:6220;width:706;height:697">
              <v:textbox style="mso-next-textbox:#_x0000_s1098" inset="6.12pt,3.06pt,6.12pt,3.06pt">
                <w:txbxContent>
                  <w:p w:rsidR="009476F7" w:rsidRPr="008A1052" w:rsidRDefault="009476F7">
                    <w:pPr>
                      <w:jc w:val="center"/>
                      <w:rPr>
                        <w:sz w:val="20"/>
                      </w:rPr>
                    </w:pPr>
                    <w:r w:rsidRPr="008A1052">
                      <w:rPr>
                        <w:b/>
                        <w:sz w:val="20"/>
                      </w:rPr>
                      <w:t>16</w:t>
                    </w:r>
                  </w:p>
                </w:txbxContent>
              </v:textbox>
            </v:oval>
            <v:oval id="_x0000_s1099" style="position:absolute;left:2563;top:5105;width:705;height:697">
              <v:textbox style="mso-next-textbox:#_x0000_s1099" inset="6.12pt,3.06pt,6.12pt,3.06pt">
                <w:txbxContent>
                  <w:p w:rsidR="009476F7" w:rsidRPr="008A1052" w:rsidRDefault="009476F7">
                    <w:pPr>
                      <w:jc w:val="center"/>
                      <w:rPr>
                        <w:b/>
                        <w:sz w:val="20"/>
                      </w:rPr>
                    </w:pPr>
                    <w:r w:rsidRPr="008A1052">
                      <w:rPr>
                        <w:b/>
                        <w:sz w:val="20"/>
                      </w:rPr>
                      <w:t>17</w:t>
                    </w:r>
                  </w:p>
                </w:txbxContent>
              </v:textbox>
            </v:oval>
            <v:line id="_x0000_s1100" style="position:absolute" from="3269,8171" to="3269,8171"/>
            <v:line id="_x0000_s1101" style="position:absolute" from="3269,8171" to="3269,8171"/>
            <v:line id="_x0000_s1102" style="position:absolute" from="6516,2318" to="7081,2458">
              <v:stroke dashstyle="dash"/>
            </v:line>
            <v:shape id="_x0000_s1103" style="position:absolute;left:7787;top:5105;width:847;height:1951;mso-wrap-distance-left:9pt;mso-wrap-distance-top:0;mso-wrap-distance-right:9pt;mso-wrap-distance-bottom:0;mso-position-horizontal:absolute;mso-position-horizontal-relative:text;mso-position-vertical:absolute;mso-position-vertical-relative:text;v-text-anchor:top" coordsize="1080,2520" path="m1080,c540,510,,1020,,1440v,420,900,930,1080,1080e" filled="f">
              <v:path arrowok="t"/>
            </v:shape>
            <v:shape id="_x0000_s1104" style="position:absolute;left:6728;top:3294;width:1200;height:5853;mso-wrap-distance-left:9pt;mso-wrap-distance-top:0;mso-wrap-distance-right:9pt;mso-wrap-distance-bottom:0;mso-position-horizontal:absolute;mso-position-horizontal-relative:text;mso-position-vertical:absolute;mso-position-vertical-relative:text;v-text-anchor:top" coordsize="1530,7560" path="m1530,c855,1890,180,3780,90,5040,,6300,495,6930,990,7560e" filled="f">
              <v:path arrowok="t"/>
            </v:shape>
            <v:shape id="_x0000_s1105" style="position:absolute;left:5904;top:4130;width:2589;height:5156;mso-wrap-distance-left:9pt;mso-wrap-distance-top:0;mso-wrap-distance-right:9pt;mso-wrap-distance-bottom:0;mso-position-horizontal:absolute;mso-position-horizontal-relative:text;mso-position-vertical:absolute;mso-position-vertical-relative:text;v-text-anchor:top" coordsize="3300,6660" path="m3300,c2070,615,840,1230,420,2340,,3450,390,5055,780,6660e" filled="f">
              <v:path arrowok="t"/>
            </v:shape>
            <v:line id="_x0000_s1106" style="position:absolute" from="6799,9565" to="7081,9565"/>
            <v:line id="_x0000_s1107" style="position:absolute;flip:x" from="5528,7196" to="8634,9286"/>
            <v:shape id="_x0000_s1108" style="position:absolute;left:5481;top:8427;width:2023;height:859;mso-wrap-distance-left:9pt;mso-wrap-distance-top:0;mso-wrap-distance-right:9pt;mso-wrap-distance-bottom:0;mso-position-horizontal:absolute;mso-position-horizontal-relative:text;mso-position-vertical:absolute;mso-position-vertical-relative:text;v-text-anchor:top" coordsize="2580,1110" path="m60,1110c30,585,,60,420,30,840,,1710,465,2580,930e" filled="f">
              <v:path arrowok="t"/>
            </v:shape>
            <v:shape id="_x0000_s1109" style="position:absolute;left:4399;top:7846;width:2682;height:1579;mso-wrap-distance-left:9pt;mso-wrap-distance-top:0;mso-wrap-distance-right:9pt;mso-wrap-distance-bottom:0;mso-position-horizontal:absolute;mso-position-horizontal-relative:text;mso-position-vertical:absolute;mso-position-vertical-relative:text;v-text-anchor:top" coordsize="3420,2040" path="m,1680c975,840,1950,,2520,60v570,60,735,1020,900,1980e" filled="f">
              <v:path arrowok="t"/>
            </v:shape>
            <v:shape id="_x0000_s1110" style="position:absolute;left:3552;top:6963;width:4494;height:2184;mso-wrap-distance-left:9pt;mso-wrap-distance-top:0;mso-wrap-distance-right:9pt;mso-wrap-distance-bottom:0;mso-position-horizontal:absolute;mso-position-horizontal-relative:text;mso-position-vertical:absolute;mso-position-vertical-relative:text;v-text-anchor:top" coordsize="5730,2820" path="m,2100c1995,1050,3990,,4860,120v870,120,300,2220,360,2700e" filled="f">
              <v:path arrowok="t"/>
            </v:shape>
            <v:shape id="_x0000_s1111" style="position:absolute;left:3693;top:8728;width:2823;height:558;mso-wrap-distance-left:9pt;mso-wrap-distance-top:0;mso-wrap-distance-right:9pt;mso-wrap-distance-bottom:0;mso-position-horizontal:absolute;mso-position-horizontal-relative:text;mso-position-vertical:absolute;mso-position-vertical-relative:text;v-text-anchor:top" coordsize="3600,720" path="m,c,,1800,360,3600,720e" filled="f">
              <v:path arrowok="t"/>
            </v:shape>
            <v:shape id="_x0000_s1112" style="position:absolute;left:3693;top:8078;width:1835;height:1208;mso-wrap-distance-left:9pt;mso-wrap-distance-top:0;mso-wrap-distance-right:9pt;mso-wrap-distance-bottom:0;mso-position-horizontal:absolute;mso-position-horizontal-relative:text;mso-position-vertical:absolute;mso-position-vertical-relative:text;v-text-anchor:top" coordsize="2340,1560" path="m,840c810,420,1620,,1980,120v360,120,270,780,180,1440e" filled="f">
              <v:path arrowok="t"/>
            </v:shape>
            <v:shape id="_x0000_s1113" style="position:absolute;left:3552;top:9007;width:847;height:140;mso-wrap-distance-left:9pt;mso-wrap-distance-top:0;mso-wrap-distance-right:9pt;mso-wrap-distance-bottom:0;mso-position-horizontal:absolute;mso-position-horizontal-relative:text;mso-position-vertical:absolute;mso-position-vertical-relative:text;v-text-anchor:top" coordsize="900,180" path="m,c420,45,840,90,900,180e" filled="f">
              <v:path arrowok="t"/>
            </v:shape>
            <v:shape id="_x0000_s1114" style="position:absolute;left:3269;top:6615;width:3812;height:2810;mso-wrap-distance-left:9pt;mso-wrap-distance-top:0;mso-wrap-distance-right:9pt;mso-wrap-distance-bottom:0;mso-position-horizontal:absolute;mso-position-horizontal-relative:text;mso-position-vertical:absolute;mso-position-vertical-relative:text;v-text-anchor:top" coordsize="4860,3630" path="m,1290c945,645,1890,,2700,390v810,390,1485,1815,2160,3240e" filled="f">
              <v:path arrowok="t"/>
            </v:shape>
            <v:shape id="_x0000_s1115" style="position:absolute;left:3269;top:7033;width:2965;height:2392;mso-wrap-distance-left:9pt;mso-wrap-distance-top:0;mso-wrap-distance-right:9pt;mso-wrap-distance-bottom:0;mso-position-horizontal:absolute;mso-position-horizontal-relative:text;mso-position-vertical:absolute;mso-position-vertical-relative:text;v-text-anchor:top" coordsize="3780,3090" path="m,750c945,375,1890,,2520,390v630,390,945,1545,1260,2700e" filled="f">
              <v:path arrowok="t"/>
            </v:shape>
            <v:line id="_x0000_s1116" style="position:absolute" from="3128,8171" to="3269,8450"/>
            <v:line id="_x0000_s1117" style="position:absolute" from="3269,6499" to="7081,9425"/>
            <v:shape id="_x0000_s1118" style="position:absolute;left:3269;top:6058;width:1130;height:3089;mso-wrap-distance-left:9pt;mso-wrap-distance-top:0;mso-wrap-distance-right:9pt;mso-wrap-distance-bottom:0;mso-position-horizontal:absolute;mso-position-horizontal-relative:text;mso-position-vertical:absolute;mso-position-vertical-relative:text;v-text-anchor:top" coordsize="1440,3990" path="m,570c420,285,840,,1080,570v240,570,300,2880,360,3420e" filled="f">
              <v:path arrowok="t"/>
            </v:shape>
            <v:shape id="_x0000_s1119" style="position:absolute;left:3128;top:5384;width:1412;height:2230;mso-wrap-distance-left:9pt;mso-wrap-distance-top:0;mso-wrap-distance-right:9pt;mso-wrap-distance-bottom:0;mso-position-horizontal:absolute;mso-position-horizontal-relative:text;mso-position-vertical:absolute;mso-position-vertical-relative:text;v-text-anchor:top" coordsize="1800,2880" path="m180,c990,210,1800,420,1800,900,1800,1380,,2160,180,2880e" filled="f">
              <v:stroke dashstyle="dash"/>
              <v:path arrowok="t"/>
            </v:shape>
            <v:line id="_x0000_s1120" style="position:absolute;flip:x" from="3269,2736" to="6093,4269"/>
            <v:line id="_x0000_s1121" style="position:absolute;flip:y" from="3269,3294" to="7928,4409"/>
            <v:shape id="_x0000_s1122" style="position:absolute;left:3269;top:4409;width:4800;height:4738;mso-wrap-distance-left:9pt;mso-wrap-distance-top:0;mso-wrap-distance-right:9pt;mso-wrap-distance-bottom:0;mso-position-horizontal:absolute;mso-position-horizontal-relative:text;mso-position-vertical:absolute;mso-position-vertical-relative:text;v-text-anchor:top" coordsize="6120,6120" path="m,c2160,480,4320,960,5220,1980v900,1020,120,3480,180,4140e" filled="f">
              <v:path arrowok="t"/>
            </v:shape>
            <v:shape id="_x0000_s1123" style="position:absolute;left:3269;top:4409;width:2965;height:5016;mso-wrap-distance-left:9pt;mso-wrap-distance-top:0;mso-wrap-distance-right:9pt;mso-wrap-distance-bottom:0;mso-position-horizontal:absolute;mso-position-horizontal-relative:text;mso-position-vertical:absolute;mso-position-vertical-relative:text;v-text-anchor:top" coordsize="3780,6480" path="m,c1560,2715,3120,5430,3780,6480e" filled="f">
              <v:path arrowok="t"/>
            </v:shape>
            <v:line id="_x0000_s1124" style="position:absolute" from="3269,4409" to="5387,9286"/>
            <v:line id="_x0000_s1125" style="position:absolute" from="3269,4409" to="4399,9147"/>
            <v:line id="_x0000_s1126" style="position:absolute" from="3269,4409" to="3552,8589"/>
            <v:shape id="_x0000_s1127" style="position:absolute;left:3269;top:3874;width:2259;height:3740;mso-wrap-distance-left:9pt;mso-wrap-distance-top:0;mso-wrap-distance-right:9pt;mso-wrap-distance-bottom:0;mso-position-horizontal:absolute;mso-position-horizontal-relative:text;mso-position-vertical:absolute;mso-position-vertical-relative:text;v-text-anchor:top" coordsize="2880,4830" path="m,690c1440,345,2880,,2880,690,2880,1380,420,4200,,4830e" filled="f">
              <v:path arrowok="t"/>
            </v:shape>
            <v:line id="_x0000_s1128" style="position:absolute;flip:y" from="3552,2736" to="6093,3573"/>
            <v:line id="_x0000_s1129" style="position:absolute" from="3552,3573" to="7504,9147"/>
            <v:line id="_x0000_s1130" style="position:absolute" from="3552,3573" to="6516,9286"/>
            <v:line id="_x0000_s1131" style="position:absolute" from="3552,3573" to="5387,9286"/>
            <v:line id="_x0000_s1132" style="position:absolute" from="3552,3573" to="4399,9147"/>
            <v:line id="_x0000_s1133" style="position:absolute" from="3552,3573" to="3552,8589"/>
            <v:shape id="_x0000_s1134" style="position:absolute;left:3269;top:3573;width:2730;height:4041;mso-wrap-distance-left:9pt;mso-wrap-distance-top:0;mso-wrap-distance-right:9pt;mso-wrap-distance-bottom:0;mso-position-horizontal:absolute;mso-position-horizontal-relative:text;mso-position-vertical:absolute;mso-position-vertical-relative:text;v-text-anchor:top" coordsize="3480,5220" path="m360,c1920,825,3480,1650,3420,2520,3360,3390,570,4800,,5220e" filled="f">
              <v:path arrowok="t"/>
            </v:shape>
            <v:line id="_x0000_s1135" style="position:absolute" from="4257,2736" to="7504,9147"/>
            <v:line id="_x0000_s1136" style="position:absolute" from="4257,2736" to="6516,9286"/>
            <v:line id="_x0000_s1137" style="position:absolute" from="4257,2736" to="4399,9147"/>
            <v:line id="_x0000_s1138" style="position:absolute" from="3128,3851" to="3269,4269"/>
            <v:line id="_x0000_s1139" style="position:absolute" from="4963,2736" to="7928,3294"/>
            <v:line id="_x0000_s1140" style="position:absolute" from="4963,2736" to="7504,9147"/>
            <v:line id="_x0000_s1141" style="position:absolute" from="4963,2736" to="6516,9286"/>
            <v:line id="_x0000_s1142" style="position:absolute" from="4963,2736" to="5387,9286"/>
            <v:line id="_x0000_s1143" style="position:absolute;flip:x" from="4399,2736" to="4963,9147"/>
            <v:line id="_x0000_s1144" style="position:absolute;flip:x" from="3269,2736" to="4963,4269"/>
            <v:line id="_x0000_s1145" style="position:absolute" from="4257,2736" to="4963,2736"/>
            <w10:wrap type="none"/>
            <w10:anchorlock/>
          </v:group>
        </w:pict>
      </w:r>
    </w:p>
    <w:p w:rsidR="009476F7" w:rsidRPr="00633DD8" w:rsidRDefault="009476F7" w:rsidP="00633DD8">
      <w:pPr>
        <w:spacing w:line="360" w:lineRule="auto"/>
        <w:ind w:firstLine="709"/>
        <w:jc w:val="both"/>
        <w:rPr>
          <w:sz w:val="28"/>
          <w:szCs w:val="28"/>
        </w:rPr>
      </w:pPr>
      <w:r w:rsidRPr="00633DD8">
        <w:rPr>
          <w:sz w:val="28"/>
          <w:szCs w:val="28"/>
        </w:rPr>
        <w:t>Рис.2 Схема взаимосвязей показателей социально-психологической адаптированности и самоактуализации в группе студентов, живущих в родительской семье.</w:t>
      </w:r>
    </w:p>
    <w:p w:rsidR="009476F7" w:rsidRPr="00633DD8" w:rsidRDefault="009476F7" w:rsidP="00633DD8">
      <w:pPr>
        <w:spacing w:line="360" w:lineRule="auto"/>
        <w:ind w:firstLine="709"/>
        <w:jc w:val="both"/>
        <w:rPr>
          <w:sz w:val="28"/>
          <w:szCs w:val="28"/>
        </w:rPr>
      </w:pPr>
    </w:p>
    <w:p w:rsidR="009476F7" w:rsidRPr="00633DD8" w:rsidRDefault="009476F7" w:rsidP="00633DD8">
      <w:pPr>
        <w:shd w:val="clear" w:color="auto" w:fill="FFFFFF"/>
        <w:spacing w:line="360" w:lineRule="auto"/>
        <w:ind w:firstLine="709"/>
        <w:jc w:val="both"/>
        <w:rPr>
          <w:sz w:val="28"/>
          <w:szCs w:val="28"/>
        </w:rPr>
      </w:pPr>
      <w:r w:rsidRPr="00633DD8">
        <w:rPr>
          <w:sz w:val="28"/>
          <w:szCs w:val="28"/>
        </w:rPr>
        <w:t xml:space="preserve">В ходе исследования были выявлены корреляционные связи, характерные для обеих групп: </w:t>
      </w:r>
    </w:p>
    <w:p w:rsidR="009476F7" w:rsidRPr="00633DD8" w:rsidRDefault="009476F7" w:rsidP="00633DD8">
      <w:pPr>
        <w:shd w:val="clear" w:color="auto" w:fill="FFFFFF"/>
        <w:spacing w:line="360" w:lineRule="auto"/>
        <w:ind w:firstLine="709"/>
        <w:jc w:val="both"/>
        <w:rPr>
          <w:sz w:val="28"/>
          <w:szCs w:val="28"/>
        </w:rPr>
      </w:pPr>
      <w:r w:rsidRPr="00633DD8">
        <w:rPr>
          <w:sz w:val="28"/>
          <w:szCs w:val="28"/>
        </w:rPr>
        <w:t>- высокая контактность связана с высокой спонтанностью и сензитивностью; высокая сензитивность в свою очередь связана с креативностью;</w:t>
      </w:r>
    </w:p>
    <w:p w:rsidR="009476F7" w:rsidRPr="00633DD8" w:rsidRDefault="009476F7" w:rsidP="00633DD8">
      <w:pPr>
        <w:shd w:val="clear" w:color="auto" w:fill="FFFFFF"/>
        <w:spacing w:line="360" w:lineRule="auto"/>
        <w:ind w:firstLine="709"/>
        <w:jc w:val="both"/>
        <w:rPr>
          <w:sz w:val="28"/>
          <w:szCs w:val="28"/>
        </w:rPr>
      </w:pPr>
      <w:r w:rsidRPr="00633DD8">
        <w:rPr>
          <w:sz w:val="28"/>
          <w:szCs w:val="28"/>
        </w:rPr>
        <w:t>- высокое самоуважение связано с высоким самопринятием и спонтанностью;</w:t>
      </w:r>
    </w:p>
    <w:p w:rsidR="009476F7" w:rsidRPr="00633DD8" w:rsidRDefault="009476F7" w:rsidP="00633DD8">
      <w:pPr>
        <w:shd w:val="clear" w:color="auto" w:fill="FFFFFF"/>
        <w:spacing w:line="360" w:lineRule="auto"/>
        <w:ind w:firstLine="709"/>
        <w:jc w:val="both"/>
        <w:rPr>
          <w:sz w:val="28"/>
          <w:szCs w:val="28"/>
        </w:rPr>
      </w:pPr>
      <w:r w:rsidRPr="00633DD8">
        <w:rPr>
          <w:sz w:val="28"/>
          <w:szCs w:val="28"/>
        </w:rPr>
        <w:t>- познавательные потребности пропорциональны ценностной ориентации;</w:t>
      </w:r>
    </w:p>
    <w:p w:rsidR="009476F7" w:rsidRPr="00633DD8" w:rsidRDefault="009476F7" w:rsidP="00633DD8">
      <w:pPr>
        <w:shd w:val="clear" w:color="auto" w:fill="FFFFFF"/>
        <w:spacing w:line="360" w:lineRule="auto"/>
        <w:ind w:firstLine="709"/>
        <w:jc w:val="both"/>
        <w:rPr>
          <w:sz w:val="28"/>
          <w:szCs w:val="28"/>
        </w:rPr>
      </w:pPr>
      <w:r w:rsidRPr="00633DD8">
        <w:rPr>
          <w:sz w:val="28"/>
          <w:szCs w:val="28"/>
        </w:rPr>
        <w:t>- коэффициент социально-психологической адаптированности обратно пропорционален коэффициенту социально-психологической дезадаптированности.</w:t>
      </w:r>
    </w:p>
    <w:p w:rsidR="009476F7" w:rsidRPr="00633DD8" w:rsidRDefault="009476F7" w:rsidP="00633DD8">
      <w:pPr>
        <w:shd w:val="clear" w:color="auto" w:fill="FFFFFF"/>
        <w:spacing w:line="360" w:lineRule="auto"/>
        <w:ind w:firstLine="709"/>
        <w:jc w:val="both"/>
        <w:rPr>
          <w:sz w:val="28"/>
          <w:szCs w:val="28"/>
        </w:rPr>
      </w:pPr>
      <w:r w:rsidRPr="00633DD8">
        <w:rPr>
          <w:sz w:val="28"/>
          <w:szCs w:val="28"/>
        </w:rPr>
        <w:t xml:space="preserve">Наличие этих связей, возможно, говорит о том, что современные студенты способны к быстрому установлению глубоких контактов с людьми и принятию себя; ценят свои чувства и спонтанно выражают их. Высокая степень самоактуализации связана со стремлением к приобретению знаний об окружающем мире. </w:t>
      </w:r>
    </w:p>
    <w:p w:rsidR="009476F7" w:rsidRPr="00633DD8" w:rsidRDefault="009476F7" w:rsidP="00633DD8">
      <w:pPr>
        <w:shd w:val="clear" w:color="auto" w:fill="FFFFFF"/>
        <w:spacing w:line="360" w:lineRule="auto"/>
        <w:ind w:firstLine="709"/>
        <w:jc w:val="both"/>
        <w:rPr>
          <w:sz w:val="28"/>
          <w:szCs w:val="28"/>
        </w:rPr>
      </w:pPr>
      <w:r w:rsidRPr="00633DD8">
        <w:rPr>
          <w:sz w:val="28"/>
          <w:szCs w:val="28"/>
        </w:rPr>
        <w:t xml:space="preserve"> Наибольшая плотность взаимосвязей наблюдается в выборке студентов, живущих в родительской семье. Выявились следующие показатели:</w:t>
      </w:r>
    </w:p>
    <w:p w:rsidR="009476F7" w:rsidRPr="00633DD8" w:rsidRDefault="009476F7" w:rsidP="00633DD8">
      <w:pPr>
        <w:shd w:val="clear" w:color="auto" w:fill="FFFFFF"/>
        <w:spacing w:line="360" w:lineRule="auto"/>
        <w:ind w:firstLine="709"/>
        <w:jc w:val="both"/>
        <w:rPr>
          <w:sz w:val="28"/>
          <w:szCs w:val="28"/>
        </w:rPr>
      </w:pPr>
      <w:r w:rsidRPr="00633DD8">
        <w:rPr>
          <w:sz w:val="28"/>
          <w:szCs w:val="28"/>
        </w:rPr>
        <w:t>- Ценностная ориентация</w:t>
      </w:r>
    </w:p>
    <w:p w:rsidR="009476F7" w:rsidRPr="00633DD8" w:rsidRDefault="009476F7" w:rsidP="00633DD8">
      <w:pPr>
        <w:shd w:val="clear" w:color="auto" w:fill="FFFFFF"/>
        <w:spacing w:line="360" w:lineRule="auto"/>
        <w:ind w:firstLine="709"/>
        <w:jc w:val="both"/>
        <w:rPr>
          <w:sz w:val="28"/>
          <w:szCs w:val="28"/>
        </w:rPr>
      </w:pPr>
      <w:r w:rsidRPr="00633DD8">
        <w:rPr>
          <w:sz w:val="28"/>
          <w:szCs w:val="28"/>
        </w:rPr>
        <w:t>- Принятие агрессии</w:t>
      </w:r>
    </w:p>
    <w:p w:rsidR="009476F7" w:rsidRPr="00633DD8" w:rsidRDefault="009476F7" w:rsidP="00633DD8">
      <w:pPr>
        <w:shd w:val="clear" w:color="auto" w:fill="FFFFFF"/>
        <w:spacing w:line="360" w:lineRule="auto"/>
        <w:ind w:firstLine="709"/>
        <w:jc w:val="both"/>
        <w:rPr>
          <w:sz w:val="28"/>
          <w:szCs w:val="28"/>
        </w:rPr>
      </w:pPr>
      <w:r w:rsidRPr="00633DD8">
        <w:rPr>
          <w:sz w:val="28"/>
          <w:szCs w:val="28"/>
        </w:rPr>
        <w:t>- Контактность</w:t>
      </w:r>
    </w:p>
    <w:p w:rsidR="009476F7" w:rsidRPr="00633DD8" w:rsidRDefault="009476F7" w:rsidP="00633DD8">
      <w:pPr>
        <w:shd w:val="clear" w:color="auto" w:fill="FFFFFF"/>
        <w:spacing w:line="360" w:lineRule="auto"/>
        <w:ind w:firstLine="709"/>
        <w:jc w:val="both"/>
        <w:rPr>
          <w:sz w:val="28"/>
          <w:szCs w:val="28"/>
        </w:rPr>
      </w:pPr>
      <w:r w:rsidRPr="00633DD8">
        <w:rPr>
          <w:sz w:val="28"/>
          <w:szCs w:val="28"/>
        </w:rPr>
        <w:t>- Самоуважение</w:t>
      </w:r>
    </w:p>
    <w:p w:rsidR="009476F7" w:rsidRPr="00633DD8" w:rsidRDefault="009476F7" w:rsidP="00633DD8">
      <w:pPr>
        <w:shd w:val="clear" w:color="auto" w:fill="FFFFFF"/>
        <w:spacing w:line="360" w:lineRule="auto"/>
        <w:ind w:firstLine="709"/>
        <w:jc w:val="both"/>
        <w:rPr>
          <w:sz w:val="28"/>
          <w:szCs w:val="28"/>
        </w:rPr>
      </w:pPr>
      <w:r w:rsidRPr="00633DD8">
        <w:rPr>
          <w:sz w:val="28"/>
          <w:szCs w:val="28"/>
        </w:rPr>
        <w:t>- Спонтанность</w:t>
      </w:r>
    </w:p>
    <w:p w:rsidR="009476F7" w:rsidRPr="00633DD8" w:rsidRDefault="009476F7" w:rsidP="00633DD8">
      <w:pPr>
        <w:shd w:val="clear" w:color="auto" w:fill="FFFFFF"/>
        <w:spacing w:line="360" w:lineRule="auto"/>
        <w:ind w:firstLine="709"/>
        <w:jc w:val="both"/>
        <w:rPr>
          <w:sz w:val="28"/>
          <w:szCs w:val="28"/>
        </w:rPr>
      </w:pPr>
      <w:r w:rsidRPr="00633DD8">
        <w:rPr>
          <w:sz w:val="28"/>
          <w:szCs w:val="28"/>
        </w:rPr>
        <w:t>- Гибкость поведения</w:t>
      </w:r>
    </w:p>
    <w:p w:rsidR="009476F7" w:rsidRPr="00633DD8" w:rsidRDefault="009476F7" w:rsidP="00633DD8">
      <w:pPr>
        <w:shd w:val="clear" w:color="auto" w:fill="FFFFFF"/>
        <w:spacing w:line="360" w:lineRule="auto"/>
        <w:ind w:firstLine="709"/>
        <w:jc w:val="both"/>
        <w:rPr>
          <w:sz w:val="28"/>
          <w:szCs w:val="28"/>
        </w:rPr>
      </w:pPr>
      <w:r w:rsidRPr="00633DD8">
        <w:rPr>
          <w:sz w:val="28"/>
          <w:szCs w:val="28"/>
        </w:rPr>
        <w:t>-Сензитивность</w:t>
      </w:r>
    </w:p>
    <w:p w:rsidR="009476F7" w:rsidRPr="00633DD8" w:rsidRDefault="009476F7" w:rsidP="00633DD8">
      <w:pPr>
        <w:shd w:val="clear" w:color="auto" w:fill="FFFFFF"/>
        <w:spacing w:line="360" w:lineRule="auto"/>
        <w:ind w:firstLine="709"/>
        <w:jc w:val="both"/>
        <w:rPr>
          <w:sz w:val="28"/>
          <w:szCs w:val="28"/>
        </w:rPr>
      </w:pPr>
      <w:r w:rsidRPr="00633DD8">
        <w:rPr>
          <w:sz w:val="28"/>
          <w:szCs w:val="28"/>
        </w:rPr>
        <w:t>- Креативность</w:t>
      </w:r>
    </w:p>
    <w:p w:rsidR="009476F7" w:rsidRPr="00633DD8" w:rsidRDefault="009476F7" w:rsidP="00633DD8">
      <w:pPr>
        <w:spacing w:line="360" w:lineRule="auto"/>
        <w:ind w:firstLine="709"/>
        <w:jc w:val="both"/>
        <w:rPr>
          <w:sz w:val="28"/>
          <w:szCs w:val="28"/>
        </w:rPr>
      </w:pPr>
      <w:r w:rsidRPr="00633DD8">
        <w:rPr>
          <w:sz w:val="28"/>
          <w:szCs w:val="28"/>
        </w:rPr>
        <w:t>Исходя из результатов, можно предполагать, что данные свойства являются ключевыми в данной группе. Рассмотрим взаимосвязи каждого из этих факторов (рис.2)</w:t>
      </w:r>
    </w:p>
    <w:p w:rsidR="009476F7" w:rsidRPr="00633DD8" w:rsidRDefault="009476F7" w:rsidP="00633DD8">
      <w:pPr>
        <w:shd w:val="clear" w:color="auto" w:fill="FFFFFF"/>
        <w:spacing w:line="360" w:lineRule="auto"/>
        <w:ind w:firstLine="709"/>
        <w:jc w:val="both"/>
        <w:rPr>
          <w:sz w:val="28"/>
          <w:szCs w:val="28"/>
        </w:rPr>
      </w:pPr>
      <w:r w:rsidRPr="00633DD8">
        <w:rPr>
          <w:sz w:val="28"/>
          <w:szCs w:val="28"/>
        </w:rPr>
        <w:t>Высокая степень самоактуализации связана с выраженной творческой направленностью личности, со способностью ценить свои чувства и свободно их выражать, отдавать отчет в своих потребностях и чувствах, гибкостью человека в реализации своих ценностей и способностью реагировать на изменяющиеся аспекты ситуации.</w:t>
      </w:r>
    </w:p>
    <w:p w:rsidR="009476F7" w:rsidRPr="00633DD8" w:rsidRDefault="009476F7" w:rsidP="00633DD8">
      <w:pPr>
        <w:shd w:val="clear" w:color="auto" w:fill="FFFFFF"/>
        <w:spacing w:line="360" w:lineRule="auto"/>
        <w:ind w:firstLine="709"/>
        <w:jc w:val="both"/>
        <w:rPr>
          <w:sz w:val="28"/>
          <w:szCs w:val="28"/>
        </w:rPr>
      </w:pPr>
      <w:r w:rsidRPr="00633DD8">
        <w:rPr>
          <w:sz w:val="28"/>
          <w:szCs w:val="28"/>
        </w:rPr>
        <w:t xml:space="preserve">Способность принимать свою агрессивность как естественное проявление человеческой природы связана с высоким уровнем субъективного контроля над значимыми ситуациями, высоким коэффициентом социально психологической адаптированности. Принятие собственной агрессии так же связанно с гибкостью поведения и высоким самоуважением. </w:t>
      </w:r>
    </w:p>
    <w:p w:rsidR="009476F7" w:rsidRPr="00633DD8" w:rsidRDefault="009476F7" w:rsidP="00633DD8">
      <w:pPr>
        <w:shd w:val="clear" w:color="auto" w:fill="FFFFFF"/>
        <w:spacing w:line="360" w:lineRule="auto"/>
        <w:ind w:firstLine="709"/>
        <w:jc w:val="both"/>
        <w:rPr>
          <w:sz w:val="28"/>
          <w:szCs w:val="28"/>
        </w:rPr>
      </w:pPr>
      <w:r w:rsidRPr="00633DD8">
        <w:rPr>
          <w:sz w:val="28"/>
          <w:szCs w:val="28"/>
        </w:rPr>
        <w:t>Способность к быстрому установлению контактов связана с самопринятием, самоуважением, высокой степенью самоактуализации и сензитивности.</w:t>
      </w:r>
    </w:p>
    <w:p w:rsidR="009476F7" w:rsidRPr="00633DD8" w:rsidRDefault="009476F7" w:rsidP="00633DD8">
      <w:pPr>
        <w:shd w:val="clear" w:color="auto" w:fill="FFFFFF"/>
        <w:spacing w:line="360" w:lineRule="auto"/>
        <w:ind w:firstLine="709"/>
        <w:jc w:val="both"/>
        <w:rPr>
          <w:sz w:val="28"/>
          <w:szCs w:val="28"/>
        </w:rPr>
      </w:pPr>
      <w:r w:rsidRPr="00633DD8">
        <w:rPr>
          <w:sz w:val="28"/>
          <w:szCs w:val="28"/>
        </w:rPr>
        <w:t>Высокая креативность связана со стремлением к приобретению новых знаний, с высокой ответственностью за собственную жизнь, высокой самоактуализацией и гибкостью поведения.</w:t>
      </w:r>
    </w:p>
    <w:p w:rsidR="009476F7" w:rsidRPr="00633DD8" w:rsidRDefault="009476F7" w:rsidP="00633DD8">
      <w:pPr>
        <w:shd w:val="clear" w:color="auto" w:fill="FFFFFF"/>
        <w:spacing w:line="360" w:lineRule="auto"/>
        <w:ind w:firstLine="709"/>
        <w:jc w:val="both"/>
        <w:rPr>
          <w:sz w:val="28"/>
          <w:szCs w:val="28"/>
        </w:rPr>
      </w:pPr>
      <w:r w:rsidRPr="00633DD8">
        <w:rPr>
          <w:sz w:val="28"/>
          <w:szCs w:val="28"/>
        </w:rPr>
        <w:t>То есть специфической особенностью студентов, живущих в родительской семье, является то, что самоактуализация взаимосвязана с блоком чувств; показатель «принятие агрессии» находится в более тесной взаимосвязи с другими показателями адаптированности и самоактуализации.</w:t>
      </w:r>
    </w:p>
    <w:p w:rsidR="009476F7" w:rsidRPr="00633DD8" w:rsidRDefault="009476F7" w:rsidP="00633DD8">
      <w:pPr>
        <w:shd w:val="clear" w:color="auto" w:fill="FFFFFF"/>
        <w:spacing w:line="360" w:lineRule="auto"/>
        <w:ind w:firstLine="709"/>
        <w:jc w:val="both"/>
        <w:rPr>
          <w:color w:val="000000"/>
          <w:sz w:val="28"/>
          <w:szCs w:val="28"/>
        </w:rPr>
      </w:pPr>
      <w:r w:rsidRPr="00633DD8">
        <w:rPr>
          <w:color w:val="000000"/>
          <w:sz w:val="28"/>
          <w:szCs w:val="28"/>
        </w:rPr>
        <w:t>Наибольшее количество связей в группе студентов, живущих самостоятельно (рис.1) выявлено у показателей:</w:t>
      </w:r>
    </w:p>
    <w:p w:rsidR="009476F7" w:rsidRPr="00633DD8" w:rsidRDefault="009476F7" w:rsidP="00633DD8">
      <w:pPr>
        <w:shd w:val="clear" w:color="auto" w:fill="FFFFFF"/>
        <w:spacing w:line="360" w:lineRule="auto"/>
        <w:ind w:firstLine="709"/>
        <w:jc w:val="both"/>
        <w:rPr>
          <w:color w:val="000000"/>
          <w:sz w:val="28"/>
          <w:szCs w:val="28"/>
        </w:rPr>
      </w:pPr>
      <w:r w:rsidRPr="00633DD8">
        <w:rPr>
          <w:color w:val="000000"/>
          <w:sz w:val="28"/>
          <w:szCs w:val="28"/>
        </w:rPr>
        <w:t>- Спонтанность</w:t>
      </w:r>
    </w:p>
    <w:p w:rsidR="009476F7" w:rsidRPr="00633DD8" w:rsidRDefault="009476F7" w:rsidP="00633DD8">
      <w:pPr>
        <w:shd w:val="clear" w:color="auto" w:fill="FFFFFF"/>
        <w:spacing w:line="360" w:lineRule="auto"/>
        <w:ind w:firstLine="709"/>
        <w:jc w:val="both"/>
        <w:rPr>
          <w:color w:val="000000"/>
          <w:sz w:val="28"/>
          <w:szCs w:val="28"/>
        </w:rPr>
      </w:pPr>
      <w:r w:rsidRPr="00633DD8">
        <w:rPr>
          <w:color w:val="000000"/>
          <w:sz w:val="28"/>
          <w:szCs w:val="28"/>
        </w:rPr>
        <w:t>- Сензитивность</w:t>
      </w:r>
    </w:p>
    <w:p w:rsidR="009476F7" w:rsidRPr="00633DD8" w:rsidRDefault="009476F7" w:rsidP="00633DD8">
      <w:pPr>
        <w:shd w:val="clear" w:color="auto" w:fill="FFFFFF"/>
        <w:spacing w:line="360" w:lineRule="auto"/>
        <w:ind w:firstLine="709"/>
        <w:jc w:val="both"/>
        <w:rPr>
          <w:color w:val="000000"/>
          <w:sz w:val="28"/>
          <w:szCs w:val="28"/>
        </w:rPr>
      </w:pPr>
      <w:r w:rsidRPr="00633DD8">
        <w:rPr>
          <w:color w:val="000000"/>
          <w:sz w:val="28"/>
          <w:szCs w:val="28"/>
        </w:rPr>
        <w:t>- Самоуважение</w:t>
      </w:r>
    </w:p>
    <w:p w:rsidR="009476F7" w:rsidRPr="00633DD8" w:rsidRDefault="009476F7" w:rsidP="00633DD8">
      <w:pPr>
        <w:spacing w:line="360" w:lineRule="auto"/>
        <w:ind w:firstLine="709"/>
        <w:jc w:val="both"/>
        <w:rPr>
          <w:sz w:val="28"/>
          <w:szCs w:val="28"/>
        </w:rPr>
      </w:pPr>
      <w:r w:rsidRPr="00633DD8">
        <w:rPr>
          <w:sz w:val="28"/>
          <w:szCs w:val="28"/>
        </w:rPr>
        <w:t>Вышеобозначенные</w:t>
      </w:r>
      <w:r w:rsidR="00A57884">
        <w:rPr>
          <w:sz w:val="28"/>
          <w:szCs w:val="28"/>
        </w:rPr>
        <w:t xml:space="preserve"> </w:t>
      </w:r>
      <w:r w:rsidRPr="00633DD8">
        <w:rPr>
          <w:sz w:val="28"/>
          <w:szCs w:val="28"/>
        </w:rPr>
        <w:t>показатели являются значимыми для обеих групп, но в каждой группе они вступают в разные симптомокомплексы. Принятие агрессии в группе студентов, живущих самостоятельно, связано, с одной стороны, с низкими представлениями о природе человека, с другой стороны, самоуважением и высокой спонтанностью поведения. Высокая адаптивность в группе студентов, проживающих самостоятельно, связана с высокой ответственностью за свое здоровье и</w:t>
      </w:r>
      <w:r w:rsidR="00A57884">
        <w:rPr>
          <w:sz w:val="28"/>
          <w:szCs w:val="28"/>
        </w:rPr>
        <w:t xml:space="preserve"> </w:t>
      </w:r>
      <w:r w:rsidRPr="00633DD8">
        <w:rPr>
          <w:sz w:val="28"/>
          <w:szCs w:val="28"/>
        </w:rPr>
        <w:t>развитым чувством субъективного контроля. Тогда как в группе студентов, проживающих с родителями, этот показатель коррелирует с контактностью и принятием агрессии. Отличительной особенностью группы студентов, проживающих самостоятельно, является и то, что показатель «интернальность в семейных отношениях» связан с показателем «интернальность в области здоровья». И чем выше в данной группе ответственность в области межличностных отношений, тем ниже самопринятие и самоуважение. В группе студентов, живущих в родительской семье, таких взаимосвязей не наблюдается.</w:t>
      </w:r>
    </w:p>
    <w:p w:rsidR="009476F7" w:rsidRPr="00633DD8" w:rsidRDefault="009476F7" w:rsidP="00633DD8">
      <w:pPr>
        <w:shd w:val="clear" w:color="auto" w:fill="FFFFFF"/>
        <w:spacing w:line="360" w:lineRule="auto"/>
        <w:ind w:firstLine="709"/>
        <w:jc w:val="both"/>
        <w:rPr>
          <w:color w:val="000000"/>
          <w:sz w:val="28"/>
          <w:szCs w:val="28"/>
        </w:rPr>
      </w:pPr>
      <w:r w:rsidRPr="00633DD8">
        <w:rPr>
          <w:sz w:val="28"/>
          <w:szCs w:val="28"/>
        </w:rPr>
        <w:t xml:space="preserve">Таким образом, </w:t>
      </w:r>
      <w:r w:rsidRPr="00633DD8">
        <w:rPr>
          <w:color w:val="000000"/>
          <w:sz w:val="28"/>
          <w:szCs w:val="28"/>
        </w:rPr>
        <w:t>сравнительный анализ характера взаимосвязей показателей социально-психолигической адаптации и самоактуализации</w:t>
      </w:r>
      <w:r w:rsidR="00A57884">
        <w:rPr>
          <w:color w:val="000000"/>
          <w:sz w:val="28"/>
          <w:szCs w:val="28"/>
        </w:rPr>
        <w:t xml:space="preserve">  </w:t>
      </w:r>
      <w:r w:rsidRPr="00633DD8">
        <w:rPr>
          <w:color w:val="000000"/>
          <w:sz w:val="28"/>
          <w:szCs w:val="28"/>
        </w:rPr>
        <w:t>студентов, живущих в родительской семье и в не ее, дает возможность сделать несколько выводов:</w:t>
      </w:r>
    </w:p>
    <w:p w:rsidR="009476F7" w:rsidRPr="00633DD8" w:rsidRDefault="009476F7" w:rsidP="00633DD8">
      <w:pPr>
        <w:numPr>
          <w:ilvl w:val="0"/>
          <w:numId w:val="20"/>
        </w:numPr>
        <w:shd w:val="clear" w:color="auto" w:fill="FFFFFF"/>
        <w:spacing w:line="360" w:lineRule="auto"/>
        <w:ind w:left="0" w:firstLine="709"/>
        <w:jc w:val="both"/>
        <w:rPr>
          <w:color w:val="000000"/>
          <w:sz w:val="28"/>
          <w:szCs w:val="28"/>
        </w:rPr>
      </w:pPr>
      <w:r w:rsidRPr="00633DD8">
        <w:rPr>
          <w:sz w:val="28"/>
          <w:szCs w:val="28"/>
        </w:rPr>
        <w:t>Наибольшая плотность взаимосвязей наблюдается в выборке студентов, живущих в родительской семье.</w:t>
      </w:r>
    </w:p>
    <w:p w:rsidR="009476F7" w:rsidRPr="00633DD8" w:rsidRDefault="009476F7" w:rsidP="00633DD8">
      <w:pPr>
        <w:numPr>
          <w:ilvl w:val="0"/>
          <w:numId w:val="20"/>
        </w:numPr>
        <w:shd w:val="clear" w:color="auto" w:fill="FFFFFF"/>
        <w:spacing w:line="360" w:lineRule="auto"/>
        <w:ind w:left="0" w:firstLine="709"/>
        <w:jc w:val="both"/>
        <w:rPr>
          <w:color w:val="000000"/>
          <w:sz w:val="28"/>
          <w:szCs w:val="28"/>
        </w:rPr>
      </w:pPr>
      <w:bookmarkStart w:id="12" w:name="OLE_LINK3"/>
      <w:bookmarkStart w:id="13" w:name="OLE_LINK4"/>
      <w:r w:rsidRPr="00633DD8">
        <w:rPr>
          <w:color w:val="000000"/>
          <w:sz w:val="28"/>
          <w:szCs w:val="28"/>
        </w:rPr>
        <w:t>Для студентов,</w:t>
      </w:r>
      <w:r w:rsidRPr="00633DD8">
        <w:rPr>
          <w:sz w:val="28"/>
          <w:szCs w:val="28"/>
        </w:rPr>
        <w:t xml:space="preserve"> живущих в родительской семье,</w:t>
      </w:r>
      <w:r w:rsidRPr="00633DD8">
        <w:rPr>
          <w:color w:val="000000"/>
          <w:sz w:val="28"/>
          <w:szCs w:val="28"/>
        </w:rPr>
        <w:t xml:space="preserve"> характерны более тесные взаимосвязи показателя «принятие агрессии» с другими показателями адаптированности и самоактуализации. </w:t>
      </w:r>
    </w:p>
    <w:p w:rsidR="009476F7" w:rsidRPr="00633DD8" w:rsidRDefault="009476F7" w:rsidP="00633DD8">
      <w:pPr>
        <w:numPr>
          <w:ilvl w:val="0"/>
          <w:numId w:val="20"/>
        </w:numPr>
        <w:shd w:val="clear" w:color="auto" w:fill="FFFFFF"/>
        <w:spacing w:line="360" w:lineRule="auto"/>
        <w:ind w:left="0" w:firstLine="709"/>
        <w:jc w:val="both"/>
        <w:rPr>
          <w:color w:val="000000"/>
          <w:sz w:val="28"/>
          <w:szCs w:val="28"/>
        </w:rPr>
      </w:pPr>
      <w:r w:rsidRPr="00633DD8">
        <w:rPr>
          <w:color w:val="000000"/>
          <w:sz w:val="28"/>
          <w:szCs w:val="28"/>
        </w:rPr>
        <w:t>Адаптированность</w:t>
      </w:r>
      <w:r w:rsidR="00A57884">
        <w:rPr>
          <w:color w:val="000000"/>
          <w:sz w:val="28"/>
          <w:szCs w:val="28"/>
        </w:rPr>
        <w:t xml:space="preserve"> </w:t>
      </w:r>
      <w:r w:rsidRPr="00633DD8">
        <w:rPr>
          <w:sz w:val="28"/>
          <w:szCs w:val="28"/>
        </w:rPr>
        <w:t>студентов, проживающих самостоятельно, зависит от развитости чувства субъективного контроля и высокой ответственности за свое здоровье.</w:t>
      </w:r>
    </w:p>
    <w:p w:rsidR="009476F7" w:rsidRPr="00633DD8" w:rsidRDefault="00A57884" w:rsidP="00633DD8">
      <w:pPr>
        <w:numPr>
          <w:ilvl w:val="0"/>
          <w:numId w:val="20"/>
        </w:numPr>
        <w:shd w:val="clear" w:color="auto" w:fill="FFFFFF"/>
        <w:spacing w:line="360" w:lineRule="auto"/>
        <w:ind w:left="0" w:firstLine="709"/>
        <w:jc w:val="both"/>
        <w:rPr>
          <w:color w:val="000000"/>
          <w:sz w:val="28"/>
          <w:szCs w:val="28"/>
        </w:rPr>
      </w:pPr>
      <w:r>
        <w:rPr>
          <w:sz w:val="28"/>
          <w:szCs w:val="28"/>
        </w:rPr>
        <w:t xml:space="preserve"> </w:t>
      </w:r>
      <w:r w:rsidR="009476F7" w:rsidRPr="00633DD8">
        <w:rPr>
          <w:color w:val="000000"/>
          <w:sz w:val="28"/>
          <w:szCs w:val="28"/>
        </w:rPr>
        <w:t>Адаптированность</w:t>
      </w:r>
      <w:r>
        <w:rPr>
          <w:color w:val="000000"/>
          <w:sz w:val="28"/>
          <w:szCs w:val="28"/>
        </w:rPr>
        <w:t xml:space="preserve"> </w:t>
      </w:r>
      <w:r w:rsidR="009476F7" w:rsidRPr="00633DD8">
        <w:rPr>
          <w:sz w:val="28"/>
          <w:szCs w:val="28"/>
        </w:rPr>
        <w:t>студентов, живущих в родительской семье, зависит от контактности и способности принять свою агрессивность.</w:t>
      </w:r>
    </w:p>
    <w:p w:rsidR="009476F7" w:rsidRPr="00633DD8" w:rsidRDefault="009476F7" w:rsidP="00633DD8">
      <w:pPr>
        <w:numPr>
          <w:ilvl w:val="0"/>
          <w:numId w:val="20"/>
        </w:numPr>
        <w:shd w:val="clear" w:color="auto" w:fill="FFFFFF"/>
        <w:spacing w:line="360" w:lineRule="auto"/>
        <w:ind w:left="0" w:firstLine="709"/>
        <w:jc w:val="both"/>
        <w:rPr>
          <w:color w:val="000000"/>
          <w:sz w:val="28"/>
          <w:szCs w:val="28"/>
        </w:rPr>
      </w:pPr>
      <w:r w:rsidRPr="00633DD8">
        <w:rPr>
          <w:sz w:val="28"/>
          <w:szCs w:val="28"/>
        </w:rPr>
        <w:t>Высокая степень самоактуализации в группе студентов, живущих с родителями, связана с творческой направленностью личности, принятием своих чувств.</w:t>
      </w:r>
    </w:p>
    <w:p w:rsidR="009476F7" w:rsidRPr="00633DD8" w:rsidRDefault="009476F7" w:rsidP="00633DD8">
      <w:pPr>
        <w:numPr>
          <w:ilvl w:val="0"/>
          <w:numId w:val="20"/>
        </w:numPr>
        <w:shd w:val="clear" w:color="auto" w:fill="FFFFFF"/>
        <w:spacing w:line="360" w:lineRule="auto"/>
        <w:ind w:left="0" w:firstLine="709"/>
        <w:jc w:val="both"/>
        <w:rPr>
          <w:color w:val="000000"/>
          <w:sz w:val="28"/>
          <w:szCs w:val="28"/>
        </w:rPr>
      </w:pPr>
      <w:r w:rsidRPr="00633DD8">
        <w:rPr>
          <w:sz w:val="28"/>
          <w:szCs w:val="28"/>
        </w:rPr>
        <w:t>Высокая степень самоактуализации в группе студентов, живущих самостоятельно, зависит от стремления к приобретению знаний об окружающем мире.</w:t>
      </w:r>
    </w:p>
    <w:bookmarkEnd w:id="12"/>
    <w:bookmarkEnd w:id="13"/>
    <w:p w:rsidR="009476F7" w:rsidRPr="00A358DF" w:rsidRDefault="008A1052" w:rsidP="008A1052">
      <w:pPr>
        <w:shd w:val="clear" w:color="auto" w:fill="FFFFFF"/>
        <w:spacing w:line="360" w:lineRule="auto"/>
        <w:ind w:firstLine="709"/>
        <w:jc w:val="both"/>
        <w:rPr>
          <w:b/>
          <w:sz w:val="28"/>
          <w:szCs w:val="28"/>
        </w:rPr>
      </w:pPr>
      <w:r>
        <w:rPr>
          <w:sz w:val="28"/>
          <w:szCs w:val="28"/>
        </w:rPr>
        <w:br w:type="page"/>
      </w:r>
      <w:bookmarkStart w:id="14" w:name="_Toc210913153"/>
      <w:r w:rsidR="009476F7" w:rsidRPr="00A358DF">
        <w:rPr>
          <w:b/>
          <w:sz w:val="28"/>
          <w:szCs w:val="28"/>
        </w:rPr>
        <w:t>Общие выводы</w:t>
      </w:r>
      <w:bookmarkEnd w:id="14"/>
    </w:p>
    <w:p w:rsidR="009476F7" w:rsidRPr="00633DD8" w:rsidRDefault="009476F7" w:rsidP="00633DD8">
      <w:pPr>
        <w:spacing w:line="360" w:lineRule="auto"/>
        <w:ind w:firstLine="709"/>
        <w:jc w:val="both"/>
        <w:rPr>
          <w:sz w:val="28"/>
          <w:szCs w:val="28"/>
        </w:rPr>
      </w:pPr>
    </w:p>
    <w:p w:rsidR="009476F7" w:rsidRPr="00633DD8" w:rsidRDefault="009476F7" w:rsidP="00633DD8">
      <w:pPr>
        <w:spacing w:line="360" w:lineRule="auto"/>
        <w:ind w:firstLine="709"/>
        <w:jc w:val="both"/>
        <w:rPr>
          <w:sz w:val="28"/>
          <w:szCs w:val="28"/>
        </w:rPr>
      </w:pPr>
      <w:r w:rsidRPr="00633DD8">
        <w:rPr>
          <w:sz w:val="28"/>
          <w:szCs w:val="28"/>
        </w:rPr>
        <w:t>Результаты проведенного эмпирического исследования позволяют сделать следующие общие выводы:</w:t>
      </w:r>
    </w:p>
    <w:p w:rsidR="009476F7" w:rsidRPr="00633DD8" w:rsidRDefault="009476F7" w:rsidP="00633DD8">
      <w:pPr>
        <w:numPr>
          <w:ilvl w:val="0"/>
          <w:numId w:val="23"/>
        </w:numPr>
        <w:tabs>
          <w:tab w:val="clear" w:pos="1440"/>
        </w:tabs>
        <w:spacing w:line="360" w:lineRule="auto"/>
        <w:ind w:left="0" w:firstLine="709"/>
        <w:jc w:val="both"/>
        <w:rPr>
          <w:sz w:val="28"/>
          <w:szCs w:val="28"/>
        </w:rPr>
      </w:pPr>
      <w:r w:rsidRPr="00633DD8">
        <w:rPr>
          <w:sz w:val="28"/>
          <w:szCs w:val="28"/>
        </w:rPr>
        <w:t>Выявлены различия в особенностях социально-психологической адаптированности и самоактуализации у студентов живущих</w:t>
      </w:r>
      <w:r w:rsidR="00A57884">
        <w:rPr>
          <w:sz w:val="28"/>
          <w:szCs w:val="28"/>
        </w:rPr>
        <w:t xml:space="preserve"> </w:t>
      </w:r>
      <w:r w:rsidRPr="00633DD8">
        <w:rPr>
          <w:sz w:val="28"/>
          <w:szCs w:val="28"/>
        </w:rPr>
        <w:t>в родительской семье и в не ее, которые проявляются в степени выраженности отдельных свойств, в характере связей между ними и в представленности разных свойств в системе этих связей.</w:t>
      </w:r>
    </w:p>
    <w:p w:rsidR="009476F7" w:rsidRPr="00633DD8" w:rsidRDefault="009476F7" w:rsidP="00633DD8">
      <w:pPr>
        <w:numPr>
          <w:ilvl w:val="0"/>
          <w:numId w:val="23"/>
        </w:numPr>
        <w:tabs>
          <w:tab w:val="clear" w:pos="1440"/>
          <w:tab w:val="num" w:pos="-180"/>
        </w:tabs>
        <w:spacing w:line="360" w:lineRule="auto"/>
        <w:ind w:left="0" w:firstLine="709"/>
        <w:jc w:val="both"/>
        <w:rPr>
          <w:sz w:val="28"/>
          <w:szCs w:val="28"/>
        </w:rPr>
      </w:pPr>
      <w:r w:rsidRPr="00633DD8">
        <w:rPr>
          <w:sz w:val="28"/>
          <w:szCs w:val="28"/>
        </w:rPr>
        <w:t xml:space="preserve">Студенты, проживающие в не родительской семьи, имеют более высокий коэффициент социально-психологической адаптированности, по сравнению со студентами, живущими с родителями. То есть, студенты, живущие самостоятельно, </w:t>
      </w:r>
      <w:r w:rsidRPr="00633DD8">
        <w:rPr>
          <w:rStyle w:val="content"/>
          <w:bCs/>
          <w:color w:val="000000"/>
          <w:sz w:val="28"/>
          <w:szCs w:val="28"/>
        </w:rPr>
        <w:t xml:space="preserve">противостоят различным природным и социальным факторам, и активно и целенаправленно воздействуют на них. Возможно так же, что ситуация самостоятельного существования способствует развитию этих свойств личности. </w:t>
      </w:r>
    </w:p>
    <w:p w:rsidR="009476F7" w:rsidRPr="00633DD8" w:rsidRDefault="009476F7" w:rsidP="00633DD8">
      <w:pPr>
        <w:numPr>
          <w:ilvl w:val="0"/>
          <w:numId w:val="23"/>
        </w:numPr>
        <w:shd w:val="clear" w:color="auto" w:fill="FFFFFF"/>
        <w:tabs>
          <w:tab w:val="clear" w:pos="1440"/>
          <w:tab w:val="num" w:pos="-720"/>
        </w:tabs>
        <w:spacing w:line="360" w:lineRule="auto"/>
        <w:ind w:left="0" w:firstLine="709"/>
        <w:jc w:val="both"/>
        <w:rPr>
          <w:color w:val="000000"/>
          <w:sz w:val="28"/>
          <w:szCs w:val="28"/>
        </w:rPr>
      </w:pPr>
      <w:r w:rsidRPr="00633DD8">
        <w:rPr>
          <w:sz w:val="28"/>
          <w:szCs w:val="28"/>
        </w:rPr>
        <w:t>Наибольшая плотность взаимосвязей наблюдается в выборке студентов, живущих в родительской семье.</w:t>
      </w:r>
    </w:p>
    <w:p w:rsidR="009476F7" w:rsidRPr="00633DD8" w:rsidRDefault="009476F7" w:rsidP="00633DD8">
      <w:pPr>
        <w:numPr>
          <w:ilvl w:val="0"/>
          <w:numId w:val="23"/>
        </w:numPr>
        <w:shd w:val="clear" w:color="auto" w:fill="FFFFFF"/>
        <w:tabs>
          <w:tab w:val="clear" w:pos="1440"/>
          <w:tab w:val="num" w:pos="-720"/>
        </w:tabs>
        <w:spacing w:line="360" w:lineRule="auto"/>
        <w:ind w:left="0" w:firstLine="709"/>
        <w:jc w:val="both"/>
        <w:rPr>
          <w:color w:val="000000"/>
          <w:sz w:val="28"/>
          <w:szCs w:val="28"/>
        </w:rPr>
      </w:pPr>
      <w:r w:rsidRPr="00633DD8">
        <w:rPr>
          <w:color w:val="000000"/>
          <w:sz w:val="28"/>
          <w:szCs w:val="28"/>
        </w:rPr>
        <w:t>Для студентов,</w:t>
      </w:r>
      <w:r w:rsidRPr="00633DD8">
        <w:rPr>
          <w:sz w:val="28"/>
          <w:szCs w:val="28"/>
        </w:rPr>
        <w:t xml:space="preserve"> живущих в родительской семье,</w:t>
      </w:r>
      <w:r w:rsidRPr="00633DD8">
        <w:rPr>
          <w:color w:val="000000"/>
          <w:sz w:val="28"/>
          <w:szCs w:val="28"/>
        </w:rPr>
        <w:t xml:space="preserve"> характерны более тесные взаимосвязи показателя «принятие агрессии» с другими показателями адаптированности и самоактуализации. </w:t>
      </w:r>
    </w:p>
    <w:p w:rsidR="009476F7" w:rsidRPr="00633DD8" w:rsidRDefault="009476F7" w:rsidP="00633DD8">
      <w:pPr>
        <w:numPr>
          <w:ilvl w:val="0"/>
          <w:numId w:val="23"/>
        </w:numPr>
        <w:shd w:val="clear" w:color="auto" w:fill="FFFFFF"/>
        <w:tabs>
          <w:tab w:val="clear" w:pos="1440"/>
          <w:tab w:val="num" w:pos="-720"/>
        </w:tabs>
        <w:spacing w:line="360" w:lineRule="auto"/>
        <w:ind w:left="0" w:firstLine="709"/>
        <w:jc w:val="both"/>
        <w:rPr>
          <w:color w:val="000000"/>
          <w:sz w:val="28"/>
          <w:szCs w:val="28"/>
        </w:rPr>
      </w:pPr>
      <w:r w:rsidRPr="00633DD8">
        <w:rPr>
          <w:color w:val="000000"/>
          <w:sz w:val="28"/>
          <w:szCs w:val="28"/>
        </w:rPr>
        <w:t>Адаптированность</w:t>
      </w:r>
      <w:r w:rsidR="00A57884">
        <w:rPr>
          <w:color w:val="000000"/>
          <w:sz w:val="28"/>
          <w:szCs w:val="28"/>
        </w:rPr>
        <w:t xml:space="preserve"> </w:t>
      </w:r>
      <w:r w:rsidRPr="00633DD8">
        <w:rPr>
          <w:sz w:val="28"/>
          <w:szCs w:val="28"/>
        </w:rPr>
        <w:t>студентов, проживающих самостоятельно, зависит от развитости чувства субъективного контроля и высокой ответственности за свое здоровье.</w:t>
      </w:r>
    </w:p>
    <w:p w:rsidR="009476F7" w:rsidRPr="00633DD8" w:rsidRDefault="00A57884" w:rsidP="00633DD8">
      <w:pPr>
        <w:numPr>
          <w:ilvl w:val="0"/>
          <w:numId w:val="23"/>
        </w:numPr>
        <w:shd w:val="clear" w:color="auto" w:fill="FFFFFF"/>
        <w:tabs>
          <w:tab w:val="clear" w:pos="1440"/>
          <w:tab w:val="num" w:pos="-720"/>
        </w:tabs>
        <w:spacing w:line="360" w:lineRule="auto"/>
        <w:ind w:left="0" w:firstLine="709"/>
        <w:jc w:val="both"/>
        <w:rPr>
          <w:color w:val="000000"/>
          <w:sz w:val="28"/>
          <w:szCs w:val="28"/>
        </w:rPr>
      </w:pPr>
      <w:r>
        <w:rPr>
          <w:sz w:val="28"/>
          <w:szCs w:val="28"/>
        </w:rPr>
        <w:t xml:space="preserve"> </w:t>
      </w:r>
      <w:r w:rsidR="009476F7" w:rsidRPr="00633DD8">
        <w:rPr>
          <w:color w:val="000000"/>
          <w:sz w:val="28"/>
          <w:szCs w:val="28"/>
        </w:rPr>
        <w:t>Адаптированность</w:t>
      </w:r>
      <w:r>
        <w:rPr>
          <w:color w:val="000000"/>
          <w:sz w:val="28"/>
          <w:szCs w:val="28"/>
        </w:rPr>
        <w:t xml:space="preserve"> </w:t>
      </w:r>
      <w:r w:rsidR="009476F7" w:rsidRPr="00633DD8">
        <w:rPr>
          <w:sz w:val="28"/>
          <w:szCs w:val="28"/>
        </w:rPr>
        <w:t>студентов, живущих в родительской семье, зависит от контактности и способности принять свою агрессивность.</w:t>
      </w:r>
    </w:p>
    <w:p w:rsidR="009476F7" w:rsidRPr="00633DD8" w:rsidRDefault="009476F7" w:rsidP="00633DD8">
      <w:pPr>
        <w:numPr>
          <w:ilvl w:val="0"/>
          <w:numId w:val="23"/>
        </w:numPr>
        <w:shd w:val="clear" w:color="auto" w:fill="FFFFFF"/>
        <w:tabs>
          <w:tab w:val="clear" w:pos="1440"/>
          <w:tab w:val="num" w:pos="-720"/>
        </w:tabs>
        <w:spacing w:line="360" w:lineRule="auto"/>
        <w:ind w:left="0" w:firstLine="709"/>
        <w:jc w:val="both"/>
        <w:rPr>
          <w:color w:val="000000"/>
          <w:sz w:val="28"/>
          <w:szCs w:val="28"/>
        </w:rPr>
      </w:pPr>
      <w:r w:rsidRPr="00633DD8">
        <w:rPr>
          <w:sz w:val="28"/>
          <w:szCs w:val="28"/>
        </w:rPr>
        <w:t>Высокая степень самоактуализации в группе студентов, живущих с родителями, связана с творческой направленностью личности, принятием своих чувств.</w:t>
      </w:r>
    </w:p>
    <w:p w:rsidR="009476F7" w:rsidRPr="00633DD8" w:rsidRDefault="009476F7" w:rsidP="00633DD8">
      <w:pPr>
        <w:numPr>
          <w:ilvl w:val="0"/>
          <w:numId w:val="23"/>
        </w:numPr>
        <w:shd w:val="clear" w:color="auto" w:fill="FFFFFF"/>
        <w:tabs>
          <w:tab w:val="clear" w:pos="1440"/>
          <w:tab w:val="num" w:pos="-720"/>
        </w:tabs>
        <w:spacing w:line="360" w:lineRule="auto"/>
        <w:ind w:left="0" w:firstLine="709"/>
        <w:jc w:val="both"/>
        <w:rPr>
          <w:color w:val="000000"/>
          <w:sz w:val="28"/>
          <w:szCs w:val="28"/>
        </w:rPr>
      </w:pPr>
      <w:r w:rsidRPr="00633DD8">
        <w:rPr>
          <w:sz w:val="28"/>
          <w:szCs w:val="28"/>
        </w:rPr>
        <w:t>Высокая степень самоактуализации в группе студентов, живущих самостоятельно, зависит от стремления к приобретению знаний об окружающем мире.</w:t>
      </w:r>
    </w:p>
    <w:p w:rsidR="009476F7" w:rsidRPr="00A358DF" w:rsidRDefault="00A358DF" w:rsidP="00A358DF">
      <w:pPr>
        <w:spacing w:line="360" w:lineRule="auto"/>
        <w:ind w:firstLine="1418"/>
        <w:jc w:val="both"/>
        <w:rPr>
          <w:b/>
          <w:sz w:val="28"/>
          <w:szCs w:val="28"/>
        </w:rPr>
      </w:pPr>
      <w:r>
        <w:rPr>
          <w:sz w:val="28"/>
          <w:szCs w:val="28"/>
        </w:rPr>
        <w:br w:type="page"/>
      </w:r>
      <w:bookmarkStart w:id="15" w:name="_Toc210913154"/>
      <w:r w:rsidR="009476F7" w:rsidRPr="00A358DF">
        <w:rPr>
          <w:b/>
          <w:sz w:val="28"/>
          <w:szCs w:val="28"/>
        </w:rPr>
        <w:t>Список литературы</w:t>
      </w:r>
      <w:bookmarkEnd w:id="15"/>
    </w:p>
    <w:p w:rsidR="009476F7" w:rsidRPr="00633DD8" w:rsidRDefault="009476F7" w:rsidP="00633DD8">
      <w:pPr>
        <w:spacing w:line="360" w:lineRule="auto"/>
        <w:ind w:firstLine="709"/>
        <w:jc w:val="both"/>
        <w:rPr>
          <w:sz w:val="28"/>
          <w:szCs w:val="28"/>
        </w:rPr>
      </w:pPr>
    </w:p>
    <w:p w:rsidR="009476F7" w:rsidRPr="00633DD8" w:rsidRDefault="009476F7" w:rsidP="00A358DF">
      <w:pPr>
        <w:numPr>
          <w:ilvl w:val="0"/>
          <w:numId w:val="24"/>
        </w:numPr>
        <w:spacing w:line="360" w:lineRule="auto"/>
        <w:ind w:left="1418" w:hanging="709"/>
        <w:jc w:val="both"/>
        <w:rPr>
          <w:sz w:val="28"/>
          <w:szCs w:val="28"/>
        </w:rPr>
      </w:pPr>
      <w:r w:rsidRPr="00633DD8">
        <w:rPr>
          <w:sz w:val="28"/>
          <w:szCs w:val="28"/>
        </w:rPr>
        <w:t>Абульханова К.А., Енакаева Р.Р. Российский менталитет – или игра без правил? // Российский менталитет: психология личности, сознание, социальные представления. М., 1996</w:t>
      </w:r>
    </w:p>
    <w:p w:rsidR="009476F7" w:rsidRPr="00633DD8" w:rsidRDefault="009476F7" w:rsidP="00A358DF">
      <w:pPr>
        <w:numPr>
          <w:ilvl w:val="0"/>
          <w:numId w:val="24"/>
        </w:numPr>
        <w:spacing w:line="360" w:lineRule="auto"/>
        <w:ind w:left="1418" w:hanging="709"/>
        <w:jc w:val="both"/>
        <w:rPr>
          <w:sz w:val="28"/>
          <w:szCs w:val="28"/>
        </w:rPr>
      </w:pPr>
      <w:r w:rsidRPr="00633DD8">
        <w:rPr>
          <w:sz w:val="28"/>
          <w:szCs w:val="28"/>
        </w:rPr>
        <w:t>Александровский Ю.А. Состояния психической дезадаптации и их компенсация. М., 1976</w:t>
      </w:r>
    </w:p>
    <w:p w:rsidR="009476F7" w:rsidRPr="00633DD8" w:rsidRDefault="009476F7" w:rsidP="00A358DF">
      <w:pPr>
        <w:numPr>
          <w:ilvl w:val="0"/>
          <w:numId w:val="24"/>
        </w:numPr>
        <w:spacing w:line="360" w:lineRule="auto"/>
        <w:ind w:left="1418" w:hanging="709"/>
        <w:jc w:val="both"/>
        <w:rPr>
          <w:sz w:val="28"/>
          <w:szCs w:val="28"/>
        </w:rPr>
      </w:pPr>
      <w:r w:rsidRPr="00633DD8">
        <w:rPr>
          <w:sz w:val="28"/>
          <w:szCs w:val="28"/>
        </w:rPr>
        <w:t xml:space="preserve">Ананьев Б.Г. О психологических аспектах социализации // Человек и общество. ЛГУ. 1971 </w:t>
      </w:r>
    </w:p>
    <w:p w:rsidR="009476F7" w:rsidRPr="00633DD8" w:rsidRDefault="009476F7" w:rsidP="00A358DF">
      <w:pPr>
        <w:numPr>
          <w:ilvl w:val="0"/>
          <w:numId w:val="24"/>
        </w:numPr>
        <w:spacing w:line="360" w:lineRule="auto"/>
        <w:ind w:left="1418" w:hanging="709"/>
        <w:jc w:val="both"/>
        <w:rPr>
          <w:sz w:val="28"/>
          <w:szCs w:val="28"/>
        </w:rPr>
      </w:pPr>
      <w:r w:rsidRPr="00633DD8">
        <w:rPr>
          <w:sz w:val="28"/>
          <w:szCs w:val="28"/>
        </w:rPr>
        <w:t>Асеев В.Г. Теоретические аспекты проблемы адаптации // Адаптация учащихся и молодежи к трудовой и учебной деятельности - Иркутск, 1986</w:t>
      </w:r>
    </w:p>
    <w:p w:rsidR="009476F7" w:rsidRPr="00633DD8" w:rsidRDefault="009476F7" w:rsidP="00A358DF">
      <w:pPr>
        <w:numPr>
          <w:ilvl w:val="0"/>
          <w:numId w:val="24"/>
        </w:numPr>
        <w:spacing w:line="360" w:lineRule="auto"/>
        <w:ind w:left="1418" w:hanging="709"/>
        <w:jc w:val="both"/>
        <w:rPr>
          <w:sz w:val="28"/>
          <w:szCs w:val="28"/>
        </w:rPr>
      </w:pPr>
      <w:r w:rsidRPr="00633DD8">
        <w:rPr>
          <w:sz w:val="28"/>
          <w:szCs w:val="28"/>
        </w:rPr>
        <w:t>Березин Ф.Б. Психическая и психофизиологическая адаптация человека. Л., 1988</w:t>
      </w:r>
    </w:p>
    <w:p w:rsidR="009476F7" w:rsidRPr="00633DD8" w:rsidRDefault="009476F7" w:rsidP="00A358DF">
      <w:pPr>
        <w:numPr>
          <w:ilvl w:val="0"/>
          <w:numId w:val="24"/>
        </w:numPr>
        <w:spacing w:line="360" w:lineRule="auto"/>
        <w:ind w:left="1418" w:hanging="709"/>
        <w:jc w:val="both"/>
        <w:rPr>
          <w:sz w:val="28"/>
          <w:szCs w:val="28"/>
        </w:rPr>
      </w:pPr>
      <w:r w:rsidRPr="00633DD8">
        <w:rPr>
          <w:sz w:val="28"/>
          <w:szCs w:val="28"/>
        </w:rPr>
        <w:t>Ионов В.А., Максимов С.А. О некоторых психолого-педагогических и медико-физиологических факторах адаптации студентов // Специалист, 2004, № 11, стр. 33-36</w:t>
      </w:r>
    </w:p>
    <w:p w:rsidR="009476F7" w:rsidRPr="00633DD8" w:rsidRDefault="009476F7" w:rsidP="00A358DF">
      <w:pPr>
        <w:numPr>
          <w:ilvl w:val="0"/>
          <w:numId w:val="24"/>
        </w:numPr>
        <w:shd w:val="clear" w:color="auto" w:fill="FFFFFF"/>
        <w:spacing w:line="360" w:lineRule="auto"/>
        <w:ind w:left="1418" w:hanging="709"/>
        <w:jc w:val="both"/>
        <w:rPr>
          <w:sz w:val="28"/>
          <w:szCs w:val="28"/>
        </w:rPr>
      </w:pPr>
      <w:r w:rsidRPr="00633DD8">
        <w:rPr>
          <w:sz w:val="28"/>
          <w:szCs w:val="28"/>
        </w:rPr>
        <w:t>Истратова О.Н., Эксакусто Т.В. Психодиагностика. Коллекция лучших тестов. Ростов-на-Дону, 2005.</w:t>
      </w:r>
    </w:p>
    <w:p w:rsidR="009476F7" w:rsidRPr="00633DD8" w:rsidRDefault="009476F7" w:rsidP="00A358DF">
      <w:pPr>
        <w:numPr>
          <w:ilvl w:val="0"/>
          <w:numId w:val="24"/>
        </w:numPr>
        <w:spacing w:line="360" w:lineRule="auto"/>
        <w:ind w:left="1418" w:hanging="709"/>
        <w:jc w:val="both"/>
        <w:rPr>
          <w:sz w:val="28"/>
          <w:szCs w:val="28"/>
        </w:rPr>
      </w:pPr>
      <w:r w:rsidRPr="00633DD8">
        <w:rPr>
          <w:sz w:val="28"/>
          <w:szCs w:val="28"/>
        </w:rPr>
        <w:t>Карелин А.Н. Большая энциклопедия психологических тестов. М., 2006.</w:t>
      </w:r>
    </w:p>
    <w:p w:rsidR="009476F7" w:rsidRPr="00633DD8" w:rsidRDefault="009476F7" w:rsidP="00A358DF">
      <w:pPr>
        <w:numPr>
          <w:ilvl w:val="0"/>
          <w:numId w:val="24"/>
        </w:numPr>
        <w:spacing w:line="360" w:lineRule="auto"/>
        <w:ind w:left="1418" w:hanging="709"/>
        <w:jc w:val="both"/>
        <w:rPr>
          <w:sz w:val="28"/>
          <w:szCs w:val="28"/>
        </w:rPr>
      </w:pPr>
      <w:r w:rsidRPr="00633DD8">
        <w:rPr>
          <w:sz w:val="28"/>
          <w:szCs w:val="28"/>
        </w:rPr>
        <w:t>Маслоу А. Дальние пределы человеческой психики. СПб., 1997</w:t>
      </w:r>
    </w:p>
    <w:p w:rsidR="009476F7" w:rsidRPr="00633DD8" w:rsidRDefault="009476F7" w:rsidP="00A358DF">
      <w:pPr>
        <w:numPr>
          <w:ilvl w:val="0"/>
          <w:numId w:val="24"/>
        </w:numPr>
        <w:spacing w:line="360" w:lineRule="auto"/>
        <w:ind w:left="1418" w:hanging="709"/>
        <w:jc w:val="both"/>
        <w:rPr>
          <w:sz w:val="28"/>
          <w:szCs w:val="28"/>
        </w:rPr>
      </w:pPr>
      <w:r w:rsidRPr="00633DD8">
        <w:rPr>
          <w:sz w:val="28"/>
          <w:szCs w:val="28"/>
        </w:rPr>
        <w:t>Маслоу А.</w:t>
      </w:r>
      <w:r w:rsidR="00A57884">
        <w:rPr>
          <w:sz w:val="28"/>
          <w:szCs w:val="28"/>
        </w:rPr>
        <w:t xml:space="preserve"> </w:t>
      </w:r>
      <w:r w:rsidRPr="00633DD8">
        <w:rPr>
          <w:sz w:val="28"/>
          <w:szCs w:val="28"/>
        </w:rPr>
        <w:t>Мотивация и личность. М., 2001</w:t>
      </w:r>
    </w:p>
    <w:p w:rsidR="009476F7" w:rsidRPr="00633DD8" w:rsidRDefault="009476F7" w:rsidP="00A358DF">
      <w:pPr>
        <w:numPr>
          <w:ilvl w:val="0"/>
          <w:numId w:val="24"/>
        </w:numPr>
        <w:spacing w:line="360" w:lineRule="auto"/>
        <w:ind w:left="1418" w:hanging="709"/>
        <w:jc w:val="both"/>
        <w:rPr>
          <w:sz w:val="28"/>
          <w:szCs w:val="28"/>
        </w:rPr>
      </w:pPr>
      <w:r w:rsidRPr="00633DD8">
        <w:rPr>
          <w:sz w:val="28"/>
          <w:szCs w:val="28"/>
        </w:rPr>
        <w:t>Налчаджан А.А. Социально-психологическая адаптация личности. Ереван: Изд-во АН АрмСССР, 1988</w:t>
      </w:r>
    </w:p>
    <w:p w:rsidR="009476F7" w:rsidRPr="00633DD8" w:rsidRDefault="009476F7" w:rsidP="00A358DF">
      <w:pPr>
        <w:numPr>
          <w:ilvl w:val="0"/>
          <w:numId w:val="24"/>
        </w:numPr>
        <w:spacing w:line="360" w:lineRule="auto"/>
        <w:ind w:left="1418" w:hanging="709"/>
        <w:jc w:val="both"/>
        <w:rPr>
          <w:sz w:val="28"/>
          <w:szCs w:val="28"/>
        </w:rPr>
      </w:pPr>
      <w:r w:rsidRPr="00633DD8">
        <w:rPr>
          <w:sz w:val="28"/>
          <w:szCs w:val="28"/>
        </w:rPr>
        <w:t>Роджерс К.Р. Взгляд на психотерапию: становление человека. М.: Прогресс, 1994.</w:t>
      </w:r>
    </w:p>
    <w:p w:rsidR="009476F7" w:rsidRPr="00633DD8" w:rsidRDefault="009476F7" w:rsidP="00A358DF">
      <w:pPr>
        <w:numPr>
          <w:ilvl w:val="0"/>
          <w:numId w:val="24"/>
        </w:numPr>
        <w:spacing w:line="360" w:lineRule="auto"/>
        <w:ind w:left="1418" w:hanging="709"/>
        <w:jc w:val="both"/>
        <w:rPr>
          <w:sz w:val="28"/>
          <w:szCs w:val="28"/>
        </w:rPr>
      </w:pPr>
      <w:r w:rsidRPr="00633DD8">
        <w:rPr>
          <w:sz w:val="28"/>
          <w:szCs w:val="28"/>
        </w:rPr>
        <w:t>Розум С.И. Психология социализации и социальной адаптации человека. СПб., 2006</w:t>
      </w:r>
    </w:p>
    <w:p w:rsidR="009476F7" w:rsidRPr="00633DD8" w:rsidRDefault="009476F7" w:rsidP="00A358DF">
      <w:pPr>
        <w:numPr>
          <w:ilvl w:val="0"/>
          <w:numId w:val="24"/>
        </w:numPr>
        <w:spacing w:line="360" w:lineRule="auto"/>
        <w:ind w:left="1418" w:hanging="709"/>
        <w:jc w:val="both"/>
        <w:rPr>
          <w:sz w:val="28"/>
          <w:szCs w:val="28"/>
          <w:lang w:val="en-US"/>
        </w:rPr>
      </w:pPr>
      <w:r w:rsidRPr="00633DD8">
        <w:rPr>
          <w:sz w:val="28"/>
          <w:szCs w:val="28"/>
        </w:rPr>
        <w:t>Селье Г. Очерки об адаптационном синдроме. М., 1960</w:t>
      </w:r>
    </w:p>
    <w:p w:rsidR="009476F7" w:rsidRDefault="009476F7" w:rsidP="00A358DF">
      <w:pPr>
        <w:numPr>
          <w:ilvl w:val="0"/>
          <w:numId w:val="24"/>
        </w:numPr>
        <w:spacing w:line="360" w:lineRule="auto"/>
        <w:ind w:left="1418" w:hanging="709"/>
        <w:jc w:val="both"/>
        <w:rPr>
          <w:sz w:val="28"/>
          <w:szCs w:val="28"/>
        </w:rPr>
      </w:pPr>
      <w:r w:rsidRPr="00633DD8">
        <w:rPr>
          <w:sz w:val="28"/>
          <w:szCs w:val="28"/>
        </w:rPr>
        <w:t>Фетискин Н.П., Козлов В.В., Мануйлов Г.М. Социально-психологическая диагностика развития личности и малых групп. - М., 2002</w:t>
      </w:r>
    </w:p>
    <w:p w:rsidR="00A358DF" w:rsidRPr="00633DD8" w:rsidRDefault="00A358DF" w:rsidP="00A358DF">
      <w:pPr>
        <w:spacing w:line="360" w:lineRule="auto"/>
        <w:ind w:left="1418"/>
        <w:jc w:val="both"/>
        <w:rPr>
          <w:sz w:val="28"/>
          <w:szCs w:val="28"/>
        </w:rPr>
      </w:pPr>
    </w:p>
    <w:p w:rsidR="009476F7" w:rsidRPr="00633DD8" w:rsidRDefault="009476F7" w:rsidP="00633DD8">
      <w:pPr>
        <w:pStyle w:val="1"/>
        <w:pageBreakBefore/>
        <w:spacing w:before="0" w:after="0" w:line="360" w:lineRule="auto"/>
        <w:ind w:firstLine="709"/>
        <w:jc w:val="both"/>
        <w:rPr>
          <w:rFonts w:ascii="Times New Roman" w:hAnsi="Times New Roman" w:cs="Times New Roman"/>
          <w:sz w:val="28"/>
          <w:szCs w:val="28"/>
        </w:rPr>
      </w:pPr>
      <w:bookmarkStart w:id="16" w:name="_Toc210913155"/>
      <w:r w:rsidRPr="00633DD8">
        <w:rPr>
          <w:rFonts w:ascii="Times New Roman" w:hAnsi="Times New Roman" w:cs="Times New Roman"/>
          <w:sz w:val="28"/>
          <w:szCs w:val="28"/>
        </w:rPr>
        <w:t>Приложение 1</w:t>
      </w:r>
      <w:bookmarkEnd w:id="16"/>
    </w:p>
    <w:p w:rsidR="009476F7" w:rsidRPr="00633DD8" w:rsidRDefault="009476F7" w:rsidP="00633DD8">
      <w:pPr>
        <w:spacing w:line="360" w:lineRule="auto"/>
        <w:ind w:firstLine="709"/>
        <w:jc w:val="both"/>
        <w:rPr>
          <w:sz w:val="28"/>
          <w:szCs w:val="28"/>
        </w:rPr>
      </w:pPr>
    </w:p>
    <w:tbl>
      <w:tblPr>
        <w:tblW w:w="5158" w:type="dxa"/>
        <w:tblInd w:w="564" w:type="dxa"/>
        <w:tblLook w:val="0000" w:firstRow="0" w:lastRow="0" w:firstColumn="0" w:lastColumn="0" w:noHBand="0" w:noVBand="0"/>
      </w:tblPr>
      <w:tblGrid>
        <w:gridCol w:w="1294"/>
        <w:gridCol w:w="966"/>
        <w:gridCol w:w="966"/>
        <w:gridCol w:w="966"/>
        <w:gridCol w:w="966"/>
      </w:tblGrid>
      <w:tr w:rsidR="009476F7" w:rsidRPr="00A358DF" w:rsidTr="00A358DF">
        <w:trPr>
          <w:trHeight w:val="255"/>
        </w:trPr>
        <w:tc>
          <w:tcPr>
            <w:tcW w:w="1294" w:type="dxa"/>
            <w:tcBorders>
              <w:top w:val="single" w:sz="4" w:space="0" w:color="auto"/>
              <w:left w:val="single" w:sz="4" w:space="0" w:color="auto"/>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 </w:t>
            </w:r>
          </w:p>
        </w:tc>
        <w:tc>
          <w:tcPr>
            <w:tcW w:w="966" w:type="dxa"/>
            <w:tcBorders>
              <w:top w:val="single" w:sz="4" w:space="0" w:color="auto"/>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G_1:1</w:t>
            </w:r>
          </w:p>
        </w:tc>
        <w:tc>
          <w:tcPr>
            <w:tcW w:w="966" w:type="dxa"/>
            <w:tcBorders>
              <w:top w:val="single" w:sz="4" w:space="0" w:color="auto"/>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G_2:2</w:t>
            </w:r>
          </w:p>
        </w:tc>
        <w:tc>
          <w:tcPr>
            <w:tcW w:w="966" w:type="dxa"/>
            <w:tcBorders>
              <w:top w:val="single" w:sz="4" w:space="0" w:color="auto"/>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t-value</w:t>
            </w:r>
          </w:p>
        </w:tc>
        <w:tc>
          <w:tcPr>
            <w:tcW w:w="966" w:type="dxa"/>
            <w:tcBorders>
              <w:top w:val="single" w:sz="4" w:space="0" w:color="auto"/>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p</w:t>
            </w:r>
          </w:p>
        </w:tc>
      </w:tr>
      <w:tr w:rsidR="009476F7" w:rsidRPr="00A358DF" w:rsidTr="00A358DF">
        <w:trPr>
          <w:trHeight w:val="255"/>
        </w:trPr>
        <w:tc>
          <w:tcPr>
            <w:tcW w:w="1294" w:type="dxa"/>
            <w:tcBorders>
              <w:top w:val="nil"/>
              <w:left w:val="single" w:sz="4" w:space="0" w:color="auto"/>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VAR1</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57,42857</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52,14286</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b/>
                <w:bCs/>
                <w:sz w:val="20"/>
                <w:szCs w:val="20"/>
              </w:rPr>
            </w:pPr>
            <w:r w:rsidRPr="00A358DF">
              <w:rPr>
                <w:b/>
                <w:bCs/>
                <w:sz w:val="20"/>
                <w:szCs w:val="20"/>
              </w:rPr>
              <w:t>3,042963</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0,005301</w:t>
            </w:r>
          </w:p>
        </w:tc>
      </w:tr>
      <w:tr w:rsidR="009476F7" w:rsidRPr="00A358DF" w:rsidTr="00A358DF">
        <w:trPr>
          <w:trHeight w:val="255"/>
        </w:trPr>
        <w:tc>
          <w:tcPr>
            <w:tcW w:w="1294" w:type="dxa"/>
            <w:tcBorders>
              <w:top w:val="nil"/>
              <w:left w:val="single" w:sz="4" w:space="0" w:color="auto"/>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NEWVAR2</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7,214286</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12,5</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b/>
                <w:bCs/>
                <w:sz w:val="20"/>
                <w:szCs w:val="20"/>
              </w:rPr>
            </w:pPr>
            <w:r w:rsidRPr="00A358DF">
              <w:rPr>
                <w:b/>
                <w:bCs/>
                <w:sz w:val="20"/>
                <w:szCs w:val="20"/>
              </w:rPr>
              <w:t>-3,24848</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0,003194</w:t>
            </w:r>
          </w:p>
        </w:tc>
      </w:tr>
      <w:tr w:rsidR="009476F7" w:rsidRPr="00A358DF" w:rsidTr="00A358DF">
        <w:trPr>
          <w:trHeight w:val="255"/>
        </w:trPr>
        <w:tc>
          <w:tcPr>
            <w:tcW w:w="1294" w:type="dxa"/>
            <w:tcBorders>
              <w:top w:val="nil"/>
              <w:left w:val="single" w:sz="4" w:space="0" w:color="auto"/>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NEWVAR3</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34,28571</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27,5</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1,193794</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0,243337</w:t>
            </w:r>
          </w:p>
        </w:tc>
      </w:tr>
      <w:tr w:rsidR="009476F7" w:rsidRPr="00A358DF" w:rsidTr="00A358DF">
        <w:trPr>
          <w:trHeight w:val="255"/>
        </w:trPr>
        <w:tc>
          <w:tcPr>
            <w:tcW w:w="1294" w:type="dxa"/>
            <w:tcBorders>
              <w:top w:val="nil"/>
              <w:left w:val="single" w:sz="4" w:space="0" w:color="auto"/>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NEWVAR4</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17,35714</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12,5</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1,640874</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0,112867</w:t>
            </w:r>
          </w:p>
        </w:tc>
      </w:tr>
      <w:tr w:rsidR="009476F7" w:rsidRPr="00A358DF" w:rsidTr="00A358DF">
        <w:trPr>
          <w:trHeight w:val="255"/>
        </w:trPr>
        <w:tc>
          <w:tcPr>
            <w:tcW w:w="1294" w:type="dxa"/>
            <w:tcBorders>
              <w:top w:val="nil"/>
              <w:left w:val="single" w:sz="4" w:space="0" w:color="auto"/>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NEWVAR5</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11,42857</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7,857143</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1,271833</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0,214691</w:t>
            </w:r>
          </w:p>
        </w:tc>
      </w:tr>
      <w:tr w:rsidR="009476F7" w:rsidRPr="00A358DF" w:rsidTr="00A358DF">
        <w:trPr>
          <w:trHeight w:val="255"/>
        </w:trPr>
        <w:tc>
          <w:tcPr>
            <w:tcW w:w="1294" w:type="dxa"/>
            <w:tcBorders>
              <w:top w:val="nil"/>
              <w:left w:val="single" w:sz="4" w:space="0" w:color="auto"/>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NEWVAR6</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6,071429</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3,071429</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1,356741</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0,186528</w:t>
            </w:r>
          </w:p>
        </w:tc>
      </w:tr>
      <w:tr w:rsidR="009476F7" w:rsidRPr="00A358DF" w:rsidTr="00A358DF">
        <w:trPr>
          <w:trHeight w:val="255"/>
        </w:trPr>
        <w:tc>
          <w:tcPr>
            <w:tcW w:w="1294" w:type="dxa"/>
            <w:tcBorders>
              <w:top w:val="nil"/>
              <w:left w:val="single" w:sz="4" w:space="0" w:color="auto"/>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NEWVAR7</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10,14286</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7,785714</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1,3413</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0,191423</w:t>
            </w:r>
          </w:p>
        </w:tc>
      </w:tr>
      <w:tr w:rsidR="009476F7" w:rsidRPr="00A358DF" w:rsidTr="00A358DF">
        <w:trPr>
          <w:trHeight w:val="255"/>
        </w:trPr>
        <w:tc>
          <w:tcPr>
            <w:tcW w:w="1294" w:type="dxa"/>
            <w:tcBorders>
              <w:top w:val="nil"/>
              <w:left w:val="single" w:sz="4" w:space="0" w:color="auto"/>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NEWVAR8</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6,071429</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5,357143</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0,577795</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0,568373</w:t>
            </w:r>
          </w:p>
        </w:tc>
      </w:tr>
      <w:tr w:rsidR="009476F7" w:rsidRPr="00A358DF" w:rsidTr="00A358DF">
        <w:trPr>
          <w:trHeight w:val="255"/>
        </w:trPr>
        <w:tc>
          <w:tcPr>
            <w:tcW w:w="1294" w:type="dxa"/>
            <w:tcBorders>
              <w:top w:val="nil"/>
              <w:left w:val="single" w:sz="4" w:space="0" w:color="auto"/>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NEWVAR9</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1,642857</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2,142857</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-0,32494</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0,747827</w:t>
            </w:r>
          </w:p>
        </w:tc>
      </w:tr>
      <w:tr w:rsidR="009476F7" w:rsidRPr="00A358DF" w:rsidTr="00A358DF">
        <w:trPr>
          <w:trHeight w:val="255"/>
        </w:trPr>
        <w:tc>
          <w:tcPr>
            <w:tcW w:w="1294" w:type="dxa"/>
            <w:tcBorders>
              <w:top w:val="nil"/>
              <w:left w:val="single" w:sz="4" w:space="0" w:color="auto"/>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NEWVAR10</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13,78571</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13,71429</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0,102021</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0,919523</w:t>
            </w:r>
          </w:p>
        </w:tc>
      </w:tr>
      <w:tr w:rsidR="009476F7" w:rsidRPr="00A358DF" w:rsidTr="00A358DF">
        <w:trPr>
          <w:trHeight w:val="255"/>
        </w:trPr>
        <w:tc>
          <w:tcPr>
            <w:tcW w:w="1294" w:type="dxa"/>
            <w:tcBorders>
              <w:top w:val="nil"/>
              <w:left w:val="single" w:sz="4" w:space="0" w:color="auto"/>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NEWVAR11</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14,42857</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14</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0,373655</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0,711691</w:t>
            </w:r>
          </w:p>
        </w:tc>
      </w:tr>
      <w:tr w:rsidR="009476F7" w:rsidRPr="00A358DF" w:rsidTr="00A358DF">
        <w:trPr>
          <w:trHeight w:val="255"/>
        </w:trPr>
        <w:tc>
          <w:tcPr>
            <w:tcW w:w="1294" w:type="dxa"/>
            <w:tcBorders>
              <w:top w:val="nil"/>
              <w:left w:val="single" w:sz="4" w:space="0" w:color="auto"/>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NEWVAR12</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7,928571</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7,857143</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0,090794</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0,928352</w:t>
            </w:r>
          </w:p>
        </w:tc>
      </w:tr>
      <w:tr w:rsidR="009476F7" w:rsidRPr="00A358DF" w:rsidTr="00A358DF">
        <w:trPr>
          <w:trHeight w:val="255"/>
        </w:trPr>
        <w:tc>
          <w:tcPr>
            <w:tcW w:w="1294" w:type="dxa"/>
            <w:tcBorders>
              <w:top w:val="nil"/>
              <w:left w:val="single" w:sz="4" w:space="0" w:color="auto"/>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NEWVAR13</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10,42857</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10</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0,568511</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0,574566</w:t>
            </w:r>
          </w:p>
        </w:tc>
      </w:tr>
      <w:tr w:rsidR="009476F7" w:rsidRPr="00A358DF" w:rsidTr="00A358DF">
        <w:trPr>
          <w:trHeight w:val="255"/>
        </w:trPr>
        <w:tc>
          <w:tcPr>
            <w:tcW w:w="1294" w:type="dxa"/>
            <w:tcBorders>
              <w:top w:val="nil"/>
              <w:left w:val="single" w:sz="4" w:space="0" w:color="auto"/>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NEWVAR14</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12,07143</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10,76923</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1,750686</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0,092264</w:t>
            </w:r>
          </w:p>
        </w:tc>
      </w:tr>
      <w:tr w:rsidR="009476F7" w:rsidRPr="00A358DF" w:rsidTr="00A358DF">
        <w:trPr>
          <w:trHeight w:val="255"/>
        </w:trPr>
        <w:tc>
          <w:tcPr>
            <w:tcW w:w="1294" w:type="dxa"/>
            <w:tcBorders>
              <w:top w:val="nil"/>
              <w:left w:val="single" w:sz="4" w:space="0" w:color="auto"/>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NEWVAR15</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12,92857</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12,78571</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0,201714</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0,84171</w:t>
            </w:r>
          </w:p>
        </w:tc>
      </w:tr>
      <w:tr w:rsidR="009476F7" w:rsidRPr="00A358DF" w:rsidTr="00A358DF">
        <w:trPr>
          <w:trHeight w:val="255"/>
        </w:trPr>
        <w:tc>
          <w:tcPr>
            <w:tcW w:w="1294" w:type="dxa"/>
            <w:tcBorders>
              <w:top w:val="nil"/>
              <w:left w:val="single" w:sz="4" w:space="0" w:color="auto"/>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NEWVAR16</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5,142857</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5,285714</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-0,42492</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0,674392</w:t>
            </w:r>
          </w:p>
        </w:tc>
      </w:tr>
      <w:tr w:rsidR="009476F7" w:rsidRPr="00A358DF" w:rsidTr="00A358DF">
        <w:trPr>
          <w:trHeight w:val="255"/>
        </w:trPr>
        <w:tc>
          <w:tcPr>
            <w:tcW w:w="1294" w:type="dxa"/>
            <w:tcBorders>
              <w:top w:val="nil"/>
              <w:left w:val="single" w:sz="4" w:space="0" w:color="auto"/>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NEWVAR17</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4,142857</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4,214286</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-0,15617</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0,877102</w:t>
            </w:r>
          </w:p>
        </w:tc>
      </w:tr>
      <w:tr w:rsidR="009476F7" w:rsidRPr="00A358DF" w:rsidTr="00A358DF">
        <w:trPr>
          <w:trHeight w:val="255"/>
        </w:trPr>
        <w:tc>
          <w:tcPr>
            <w:tcW w:w="1294" w:type="dxa"/>
            <w:tcBorders>
              <w:top w:val="nil"/>
              <w:left w:val="single" w:sz="4" w:space="0" w:color="auto"/>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NEWVAR18</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9,785714</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9,642857</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0,157584</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0,876002</w:t>
            </w:r>
          </w:p>
        </w:tc>
      </w:tr>
      <w:tr w:rsidR="009476F7" w:rsidRPr="00A358DF" w:rsidTr="00A358DF">
        <w:trPr>
          <w:trHeight w:val="255"/>
        </w:trPr>
        <w:tc>
          <w:tcPr>
            <w:tcW w:w="1294" w:type="dxa"/>
            <w:tcBorders>
              <w:top w:val="nil"/>
              <w:left w:val="single" w:sz="4" w:space="0" w:color="auto"/>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NEWVAR19</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11,5</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11</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0,484915</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0,631798</w:t>
            </w:r>
          </w:p>
        </w:tc>
      </w:tr>
      <w:tr w:rsidR="009476F7" w:rsidRPr="00A358DF" w:rsidTr="00A358DF">
        <w:trPr>
          <w:trHeight w:val="255"/>
        </w:trPr>
        <w:tc>
          <w:tcPr>
            <w:tcW w:w="1294" w:type="dxa"/>
            <w:tcBorders>
              <w:top w:val="nil"/>
              <w:left w:val="single" w:sz="4" w:space="0" w:color="auto"/>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NEWVAR20</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5,714286</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5,714286</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-1,7E-15</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1</w:t>
            </w:r>
          </w:p>
        </w:tc>
      </w:tr>
      <w:tr w:rsidR="009476F7" w:rsidRPr="00A358DF" w:rsidTr="00A358DF">
        <w:trPr>
          <w:trHeight w:val="255"/>
        </w:trPr>
        <w:tc>
          <w:tcPr>
            <w:tcW w:w="1294" w:type="dxa"/>
            <w:tcBorders>
              <w:top w:val="nil"/>
              <w:left w:val="single" w:sz="4" w:space="0" w:color="auto"/>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NEWVAR21</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6,428571</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6,714286</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-0,48074</w:t>
            </w:r>
          </w:p>
        </w:tc>
        <w:tc>
          <w:tcPr>
            <w:tcW w:w="966" w:type="dxa"/>
            <w:tcBorders>
              <w:top w:val="nil"/>
              <w:left w:val="nil"/>
              <w:bottom w:val="single" w:sz="4" w:space="0" w:color="auto"/>
              <w:right w:val="single" w:sz="4" w:space="0" w:color="auto"/>
            </w:tcBorders>
            <w:noWrap/>
            <w:vAlign w:val="bottom"/>
          </w:tcPr>
          <w:p w:rsidR="009476F7" w:rsidRPr="00A358DF" w:rsidRDefault="009476F7" w:rsidP="00A358DF">
            <w:pPr>
              <w:rPr>
                <w:sz w:val="20"/>
                <w:szCs w:val="20"/>
              </w:rPr>
            </w:pPr>
            <w:r w:rsidRPr="00A358DF">
              <w:rPr>
                <w:sz w:val="20"/>
                <w:szCs w:val="20"/>
              </w:rPr>
              <w:t>0,634722</w:t>
            </w:r>
          </w:p>
        </w:tc>
      </w:tr>
    </w:tbl>
    <w:p w:rsidR="009476F7" w:rsidRPr="00633DD8" w:rsidRDefault="009476F7" w:rsidP="00633DD8">
      <w:pPr>
        <w:spacing w:line="360" w:lineRule="auto"/>
        <w:ind w:firstLine="709"/>
        <w:jc w:val="both"/>
        <w:rPr>
          <w:sz w:val="28"/>
          <w:szCs w:val="28"/>
        </w:rPr>
      </w:pPr>
    </w:p>
    <w:p w:rsidR="009476F7" w:rsidRDefault="009476F7" w:rsidP="00633DD8">
      <w:pPr>
        <w:spacing w:line="360" w:lineRule="auto"/>
        <w:ind w:firstLine="709"/>
        <w:jc w:val="both"/>
        <w:rPr>
          <w:sz w:val="28"/>
          <w:szCs w:val="28"/>
        </w:rPr>
      </w:pPr>
    </w:p>
    <w:p w:rsidR="00A358DF" w:rsidRPr="00633DD8" w:rsidRDefault="00A358DF" w:rsidP="00633DD8">
      <w:pPr>
        <w:spacing w:line="360" w:lineRule="auto"/>
        <w:ind w:firstLine="709"/>
        <w:jc w:val="both"/>
        <w:rPr>
          <w:sz w:val="28"/>
          <w:szCs w:val="28"/>
        </w:rPr>
        <w:sectPr w:rsidR="00A358DF" w:rsidRPr="00633DD8" w:rsidSect="00633DD8">
          <w:footerReference w:type="even" r:id="rId7"/>
          <w:footerReference w:type="default" r:id="rId8"/>
          <w:pgSz w:w="11906" w:h="16838" w:code="9"/>
          <w:pgMar w:top="1134" w:right="851" w:bottom="1134" w:left="1701" w:header="709" w:footer="709" w:gutter="0"/>
          <w:cols w:space="708"/>
          <w:docGrid w:linePitch="360"/>
        </w:sectPr>
      </w:pPr>
    </w:p>
    <w:p w:rsidR="009476F7" w:rsidRPr="00633DD8" w:rsidRDefault="009476F7" w:rsidP="00633DD8">
      <w:pPr>
        <w:pStyle w:val="1"/>
        <w:spacing w:before="0" w:after="0" w:line="360" w:lineRule="auto"/>
        <w:ind w:firstLine="709"/>
        <w:jc w:val="both"/>
        <w:rPr>
          <w:rFonts w:ascii="Times New Roman" w:hAnsi="Times New Roman" w:cs="Times New Roman"/>
          <w:sz w:val="28"/>
          <w:szCs w:val="28"/>
        </w:rPr>
      </w:pPr>
      <w:bookmarkStart w:id="17" w:name="_Toc210913156"/>
      <w:r w:rsidRPr="00633DD8">
        <w:rPr>
          <w:rFonts w:ascii="Times New Roman" w:hAnsi="Times New Roman" w:cs="Times New Roman"/>
          <w:sz w:val="28"/>
          <w:szCs w:val="28"/>
        </w:rPr>
        <w:t>Приложение 2</w:t>
      </w:r>
      <w:bookmarkEnd w:id="17"/>
    </w:p>
    <w:tbl>
      <w:tblPr>
        <w:tblpPr w:leftFromText="180" w:rightFromText="180" w:vertAnchor="text" w:horzAnchor="margin" w:tblpXSpec="center" w:tblpY="100"/>
        <w:tblW w:w="0" w:type="auto"/>
        <w:tblLook w:val="0000" w:firstRow="0" w:lastRow="0" w:firstColumn="0" w:lastColumn="0" w:noHBand="0" w:noVBand="0"/>
      </w:tblPr>
      <w:tblGrid>
        <w:gridCol w:w="416"/>
        <w:gridCol w:w="633"/>
        <w:gridCol w:w="633"/>
        <w:gridCol w:w="633"/>
        <w:gridCol w:w="633"/>
        <w:gridCol w:w="633"/>
        <w:gridCol w:w="633"/>
        <w:gridCol w:w="633"/>
        <w:gridCol w:w="633"/>
        <w:gridCol w:w="633"/>
        <w:gridCol w:w="633"/>
        <w:gridCol w:w="633"/>
        <w:gridCol w:w="633"/>
        <w:gridCol w:w="666"/>
        <w:gridCol w:w="733"/>
        <w:gridCol w:w="733"/>
        <w:gridCol w:w="633"/>
        <w:gridCol w:w="633"/>
        <w:gridCol w:w="566"/>
        <w:gridCol w:w="666"/>
        <w:gridCol w:w="566"/>
        <w:gridCol w:w="416"/>
      </w:tblGrid>
      <w:tr w:rsidR="009476F7" w:rsidRPr="00A358DF" w:rsidTr="00396E62">
        <w:trPr>
          <w:trHeight w:val="255"/>
        </w:trPr>
        <w:tc>
          <w:tcPr>
            <w:tcW w:w="236" w:type="dxa"/>
            <w:tcBorders>
              <w:top w:val="single" w:sz="4" w:space="0" w:color="auto"/>
              <w:left w:val="single" w:sz="4" w:space="0" w:color="auto"/>
              <w:bottom w:val="single" w:sz="4" w:space="0" w:color="auto"/>
              <w:right w:val="single" w:sz="4" w:space="0" w:color="auto"/>
            </w:tcBorders>
            <w:noWrap/>
          </w:tcPr>
          <w:p w:rsidR="009476F7" w:rsidRPr="00A358DF" w:rsidRDefault="009476F7" w:rsidP="00396E62">
            <w:pPr>
              <w:rPr>
                <w:sz w:val="20"/>
                <w:szCs w:val="20"/>
              </w:rPr>
            </w:pPr>
          </w:p>
        </w:tc>
        <w:tc>
          <w:tcPr>
            <w:tcW w:w="0" w:type="auto"/>
            <w:tcBorders>
              <w:top w:val="single" w:sz="4" w:space="0" w:color="auto"/>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w:t>
            </w:r>
          </w:p>
        </w:tc>
        <w:tc>
          <w:tcPr>
            <w:tcW w:w="0" w:type="auto"/>
            <w:tcBorders>
              <w:top w:val="single" w:sz="4" w:space="0" w:color="auto"/>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2</w:t>
            </w:r>
          </w:p>
        </w:tc>
        <w:tc>
          <w:tcPr>
            <w:tcW w:w="0" w:type="auto"/>
            <w:tcBorders>
              <w:top w:val="single" w:sz="4" w:space="0" w:color="auto"/>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3</w:t>
            </w:r>
          </w:p>
        </w:tc>
        <w:tc>
          <w:tcPr>
            <w:tcW w:w="0" w:type="auto"/>
            <w:tcBorders>
              <w:top w:val="single" w:sz="4" w:space="0" w:color="auto"/>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4</w:t>
            </w:r>
          </w:p>
        </w:tc>
        <w:tc>
          <w:tcPr>
            <w:tcW w:w="0" w:type="auto"/>
            <w:tcBorders>
              <w:top w:val="single" w:sz="4" w:space="0" w:color="auto"/>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5</w:t>
            </w:r>
          </w:p>
        </w:tc>
        <w:tc>
          <w:tcPr>
            <w:tcW w:w="0" w:type="auto"/>
            <w:tcBorders>
              <w:top w:val="single" w:sz="4" w:space="0" w:color="auto"/>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6</w:t>
            </w:r>
          </w:p>
        </w:tc>
        <w:tc>
          <w:tcPr>
            <w:tcW w:w="0" w:type="auto"/>
            <w:tcBorders>
              <w:top w:val="single" w:sz="4" w:space="0" w:color="auto"/>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7</w:t>
            </w:r>
          </w:p>
        </w:tc>
        <w:tc>
          <w:tcPr>
            <w:tcW w:w="0" w:type="auto"/>
            <w:tcBorders>
              <w:top w:val="single" w:sz="4" w:space="0" w:color="auto"/>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8</w:t>
            </w:r>
          </w:p>
        </w:tc>
        <w:tc>
          <w:tcPr>
            <w:tcW w:w="0" w:type="auto"/>
            <w:tcBorders>
              <w:top w:val="single" w:sz="4" w:space="0" w:color="auto"/>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9</w:t>
            </w:r>
          </w:p>
        </w:tc>
        <w:tc>
          <w:tcPr>
            <w:tcW w:w="0" w:type="auto"/>
            <w:tcBorders>
              <w:top w:val="single" w:sz="4" w:space="0" w:color="auto"/>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10</w:t>
            </w:r>
          </w:p>
        </w:tc>
        <w:tc>
          <w:tcPr>
            <w:tcW w:w="0" w:type="auto"/>
            <w:tcBorders>
              <w:top w:val="single" w:sz="4" w:space="0" w:color="auto"/>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11</w:t>
            </w:r>
          </w:p>
        </w:tc>
        <w:tc>
          <w:tcPr>
            <w:tcW w:w="0" w:type="auto"/>
            <w:tcBorders>
              <w:top w:val="single" w:sz="4" w:space="0" w:color="auto"/>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12</w:t>
            </w:r>
          </w:p>
        </w:tc>
        <w:tc>
          <w:tcPr>
            <w:tcW w:w="0" w:type="auto"/>
            <w:tcBorders>
              <w:top w:val="single" w:sz="4" w:space="0" w:color="auto"/>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13</w:t>
            </w:r>
          </w:p>
        </w:tc>
        <w:tc>
          <w:tcPr>
            <w:tcW w:w="0" w:type="auto"/>
            <w:tcBorders>
              <w:top w:val="single" w:sz="4" w:space="0" w:color="auto"/>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14</w:t>
            </w:r>
          </w:p>
        </w:tc>
        <w:tc>
          <w:tcPr>
            <w:tcW w:w="0" w:type="auto"/>
            <w:tcBorders>
              <w:top w:val="single" w:sz="4" w:space="0" w:color="auto"/>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15</w:t>
            </w:r>
          </w:p>
        </w:tc>
        <w:tc>
          <w:tcPr>
            <w:tcW w:w="0" w:type="auto"/>
            <w:tcBorders>
              <w:top w:val="single" w:sz="4" w:space="0" w:color="auto"/>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16</w:t>
            </w:r>
          </w:p>
        </w:tc>
        <w:tc>
          <w:tcPr>
            <w:tcW w:w="0" w:type="auto"/>
            <w:tcBorders>
              <w:top w:val="single" w:sz="4" w:space="0" w:color="auto"/>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17</w:t>
            </w:r>
          </w:p>
        </w:tc>
        <w:tc>
          <w:tcPr>
            <w:tcW w:w="0" w:type="auto"/>
            <w:tcBorders>
              <w:top w:val="single" w:sz="4" w:space="0" w:color="auto"/>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18</w:t>
            </w:r>
          </w:p>
        </w:tc>
        <w:tc>
          <w:tcPr>
            <w:tcW w:w="0" w:type="auto"/>
            <w:tcBorders>
              <w:top w:val="single" w:sz="4" w:space="0" w:color="auto"/>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19</w:t>
            </w:r>
          </w:p>
        </w:tc>
        <w:tc>
          <w:tcPr>
            <w:tcW w:w="0" w:type="auto"/>
            <w:tcBorders>
              <w:top w:val="single" w:sz="4" w:space="0" w:color="auto"/>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20</w:t>
            </w:r>
          </w:p>
        </w:tc>
        <w:tc>
          <w:tcPr>
            <w:tcW w:w="0" w:type="auto"/>
            <w:tcBorders>
              <w:top w:val="single" w:sz="4" w:space="0" w:color="auto"/>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21</w:t>
            </w:r>
          </w:p>
        </w:tc>
      </w:tr>
      <w:tr w:rsidR="009476F7" w:rsidRPr="00A358DF" w:rsidTr="00396E62">
        <w:trPr>
          <w:trHeight w:val="255"/>
        </w:trPr>
        <w:tc>
          <w:tcPr>
            <w:tcW w:w="236" w:type="dxa"/>
            <w:tcBorders>
              <w:top w:val="nil"/>
              <w:left w:val="single" w:sz="4" w:space="0" w:color="auto"/>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r>
      <w:tr w:rsidR="009476F7" w:rsidRPr="00A358DF" w:rsidTr="00396E62">
        <w:trPr>
          <w:trHeight w:val="359"/>
        </w:trPr>
        <w:tc>
          <w:tcPr>
            <w:tcW w:w="236" w:type="dxa"/>
            <w:tcBorders>
              <w:top w:val="nil"/>
              <w:left w:val="single" w:sz="4" w:space="0" w:color="auto"/>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2</w:t>
            </w:r>
          </w:p>
        </w:tc>
        <w:tc>
          <w:tcPr>
            <w:tcW w:w="0" w:type="auto"/>
            <w:tcBorders>
              <w:top w:val="nil"/>
              <w:left w:val="nil"/>
              <w:bottom w:val="single" w:sz="4" w:space="0" w:color="auto"/>
              <w:right w:val="single" w:sz="4" w:space="0" w:color="auto"/>
            </w:tcBorders>
            <w:shd w:val="clear" w:color="auto" w:fill="FF99CC"/>
            <w:noWrap/>
          </w:tcPr>
          <w:p w:rsidR="009476F7" w:rsidRPr="00A358DF" w:rsidRDefault="009476F7" w:rsidP="00396E62">
            <w:pPr>
              <w:rPr>
                <w:b/>
                <w:bCs/>
                <w:sz w:val="20"/>
                <w:szCs w:val="20"/>
              </w:rPr>
            </w:pPr>
            <w:r w:rsidRPr="00A358DF">
              <w:rPr>
                <w:b/>
                <w:bCs/>
                <w:sz w:val="20"/>
                <w:szCs w:val="20"/>
              </w:rPr>
              <w:t>-0,74</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r>
      <w:tr w:rsidR="009476F7" w:rsidRPr="00A358DF" w:rsidTr="00396E62">
        <w:trPr>
          <w:trHeight w:val="255"/>
        </w:trPr>
        <w:tc>
          <w:tcPr>
            <w:tcW w:w="236" w:type="dxa"/>
            <w:tcBorders>
              <w:top w:val="nil"/>
              <w:left w:val="single" w:sz="4" w:space="0" w:color="auto"/>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3</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0,28</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-0,27</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r>
      <w:tr w:rsidR="009476F7" w:rsidRPr="00A358DF" w:rsidTr="00396E62">
        <w:trPr>
          <w:trHeight w:val="255"/>
        </w:trPr>
        <w:tc>
          <w:tcPr>
            <w:tcW w:w="236" w:type="dxa"/>
            <w:tcBorders>
              <w:top w:val="nil"/>
              <w:left w:val="single" w:sz="4" w:space="0" w:color="auto"/>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4</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0,34</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-0,42</w:t>
            </w:r>
          </w:p>
        </w:tc>
        <w:tc>
          <w:tcPr>
            <w:tcW w:w="0" w:type="auto"/>
            <w:tcBorders>
              <w:top w:val="nil"/>
              <w:left w:val="nil"/>
              <w:bottom w:val="single" w:sz="4" w:space="0" w:color="auto"/>
              <w:right w:val="single" w:sz="4" w:space="0" w:color="auto"/>
            </w:tcBorders>
            <w:shd w:val="clear" w:color="auto" w:fill="FF99CC"/>
            <w:noWrap/>
          </w:tcPr>
          <w:p w:rsidR="009476F7" w:rsidRPr="00A358DF" w:rsidRDefault="009476F7" w:rsidP="00396E62">
            <w:pPr>
              <w:rPr>
                <w:b/>
                <w:bCs/>
                <w:sz w:val="20"/>
                <w:szCs w:val="20"/>
              </w:rPr>
            </w:pPr>
            <w:r w:rsidRPr="00A358DF">
              <w:rPr>
                <w:b/>
                <w:bCs/>
                <w:sz w:val="20"/>
                <w:szCs w:val="20"/>
              </w:rPr>
              <w:t>0,56</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r>
      <w:tr w:rsidR="009476F7" w:rsidRPr="00A358DF" w:rsidTr="00396E62">
        <w:trPr>
          <w:trHeight w:val="255"/>
        </w:trPr>
        <w:tc>
          <w:tcPr>
            <w:tcW w:w="236" w:type="dxa"/>
            <w:tcBorders>
              <w:top w:val="nil"/>
              <w:left w:val="single" w:sz="4" w:space="0" w:color="auto"/>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5</w:t>
            </w:r>
          </w:p>
        </w:tc>
        <w:tc>
          <w:tcPr>
            <w:tcW w:w="0" w:type="auto"/>
            <w:tcBorders>
              <w:top w:val="nil"/>
              <w:left w:val="nil"/>
              <w:bottom w:val="single" w:sz="4" w:space="0" w:color="auto"/>
              <w:right w:val="single" w:sz="4" w:space="0" w:color="auto"/>
            </w:tcBorders>
            <w:shd w:val="clear" w:color="auto" w:fill="FF99CC"/>
            <w:noWrap/>
          </w:tcPr>
          <w:p w:rsidR="009476F7" w:rsidRPr="00A358DF" w:rsidRDefault="009476F7" w:rsidP="00396E62">
            <w:pPr>
              <w:rPr>
                <w:b/>
                <w:bCs/>
                <w:sz w:val="20"/>
                <w:szCs w:val="20"/>
              </w:rPr>
            </w:pPr>
            <w:r w:rsidRPr="00A358DF">
              <w:rPr>
                <w:b/>
                <w:bCs/>
                <w:sz w:val="20"/>
                <w:szCs w:val="20"/>
              </w:rPr>
              <w:t>0,57</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-0,5</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0,35</w:t>
            </w:r>
          </w:p>
        </w:tc>
        <w:tc>
          <w:tcPr>
            <w:tcW w:w="0" w:type="auto"/>
            <w:tcBorders>
              <w:top w:val="nil"/>
              <w:left w:val="nil"/>
              <w:bottom w:val="single" w:sz="4" w:space="0" w:color="auto"/>
              <w:right w:val="single" w:sz="4" w:space="0" w:color="auto"/>
            </w:tcBorders>
            <w:shd w:val="clear" w:color="auto" w:fill="FF99CC"/>
            <w:noWrap/>
          </w:tcPr>
          <w:p w:rsidR="009476F7" w:rsidRPr="00A358DF" w:rsidRDefault="009476F7" w:rsidP="00396E62">
            <w:pPr>
              <w:rPr>
                <w:b/>
                <w:bCs/>
                <w:sz w:val="20"/>
                <w:szCs w:val="20"/>
              </w:rPr>
            </w:pPr>
            <w:r w:rsidRPr="00A358DF">
              <w:rPr>
                <w:b/>
                <w:bCs/>
                <w:sz w:val="20"/>
                <w:szCs w:val="20"/>
              </w:rPr>
              <w:t>0,74</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r>
      <w:tr w:rsidR="009476F7" w:rsidRPr="00A358DF" w:rsidTr="00396E62">
        <w:trPr>
          <w:trHeight w:val="255"/>
        </w:trPr>
        <w:tc>
          <w:tcPr>
            <w:tcW w:w="236" w:type="dxa"/>
            <w:tcBorders>
              <w:top w:val="nil"/>
              <w:left w:val="single" w:sz="4" w:space="0" w:color="auto"/>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6</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0,48</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-0,35</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0,36</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0,13</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0,27</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r>
      <w:tr w:rsidR="009476F7" w:rsidRPr="00A358DF" w:rsidTr="00396E62">
        <w:trPr>
          <w:trHeight w:val="255"/>
        </w:trPr>
        <w:tc>
          <w:tcPr>
            <w:tcW w:w="236" w:type="dxa"/>
            <w:tcBorders>
              <w:top w:val="nil"/>
              <w:left w:val="single" w:sz="4" w:space="0" w:color="auto"/>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7</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0,37</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0,45</w:t>
            </w:r>
          </w:p>
        </w:tc>
        <w:tc>
          <w:tcPr>
            <w:tcW w:w="0" w:type="auto"/>
            <w:tcBorders>
              <w:top w:val="nil"/>
              <w:left w:val="nil"/>
              <w:bottom w:val="single" w:sz="4" w:space="0" w:color="auto"/>
              <w:right w:val="single" w:sz="4" w:space="0" w:color="auto"/>
            </w:tcBorders>
            <w:shd w:val="clear" w:color="auto" w:fill="FF99CC"/>
            <w:noWrap/>
          </w:tcPr>
          <w:p w:rsidR="009476F7" w:rsidRPr="00A358DF" w:rsidRDefault="009476F7" w:rsidP="00396E62">
            <w:pPr>
              <w:rPr>
                <w:b/>
                <w:bCs/>
                <w:sz w:val="20"/>
                <w:szCs w:val="20"/>
              </w:rPr>
            </w:pPr>
            <w:r w:rsidRPr="00A358DF">
              <w:rPr>
                <w:b/>
                <w:bCs/>
                <w:sz w:val="20"/>
                <w:szCs w:val="20"/>
              </w:rPr>
              <w:t>0,52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r>
      <w:tr w:rsidR="009476F7" w:rsidRPr="00A358DF" w:rsidTr="00396E62">
        <w:trPr>
          <w:trHeight w:val="255"/>
        </w:trPr>
        <w:tc>
          <w:tcPr>
            <w:tcW w:w="236" w:type="dxa"/>
            <w:tcBorders>
              <w:top w:val="nil"/>
              <w:left w:val="single" w:sz="4" w:space="0" w:color="auto"/>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8</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-0,25</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-0,03</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0,43</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0,05</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0,18</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-0,26</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r>
      <w:tr w:rsidR="009476F7" w:rsidRPr="00A358DF" w:rsidTr="00396E62">
        <w:trPr>
          <w:trHeight w:val="255"/>
        </w:trPr>
        <w:tc>
          <w:tcPr>
            <w:tcW w:w="236" w:type="dxa"/>
            <w:tcBorders>
              <w:top w:val="nil"/>
              <w:left w:val="single" w:sz="4" w:space="0" w:color="auto"/>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9</w:t>
            </w:r>
          </w:p>
        </w:tc>
        <w:tc>
          <w:tcPr>
            <w:tcW w:w="0" w:type="auto"/>
            <w:tcBorders>
              <w:top w:val="nil"/>
              <w:left w:val="nil"/>
              <w:bottom w:val="single" w:sz="4" w:space="0" w:color="auto"/>
              <w:right w:val="single" w:sz="4" w:space="0" w:color="auto"/>
            </w:tcBorders>
            <w:shd w:val="clear" w:color="auto" w:fill="FF99CC"/>
            <w:noWrap/>
          </w:tcPr>
          <w:p w:rsidR="009476F7" w:rsidRPr="00A358DF" w:rsidRDefault="009476F7" w:rsidP="00396E62">
            <w:pPr>
              <w:rPr>
                <w:b/>
                <w:bCs/>
                <w:sz w:val="20"/>
                <w:szCs w:val="20"/>
              </w:rPr>
            </w:pPr>
            <w:r w:rsidRPr="00A358DF">
              <w:rPr>
                <w:b/>
                <w:bCs/>
                <w:sz w:val="20"/>
                <w:szCs w:val="20"/>
              </w:rPr>
              <w:t>0,58</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-0,41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0,29</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0,46</w:t>
            </w:r>
          </w:p>
        </w:tc>
        <w:tc>
          <w:tcPr>
            <w:tcW w:w="0" w:type="auto"/>
            <w:tcBorders>
              <w:top w:val="nil"/>
              <w:left w:val="nil"/>
              <w:bottom w:val="single" w:sz="4" w:space="0" w:color="auto"/>
              <w:right w:val="single" w:sz="4" w:space="0" w:color="auto"/>
            </w:tcBorders>
            <w:shd w:val="clear" w:color="auto" w:fill="FF99CC"/>
            <w:noWrap/>
          </w:tcPr>
          <w:p w:rsidR="009476F7" w:rsidRPr="00A358DF" w:rsidRDefault="009476F7" w:rsidP="00396E62">
            <w:pPr>
              <w:rPr>
                <w:b/>
                <w:bCs/>
                <w:sz w:val="20"/>
                <w:szCs w:val="20"/>
              </w:rPr>
            </w:pPr>
            <w:r w:rsidRPr="00A358DF">
              <w:rPr>
                <w:b/>
                <w:bCs/>
                <w:sz w:val="20"/>
                <w:szCs w:val="20"/>
              </w:rPr>
              <w:t>0,62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-0,16</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0,23</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r>
      <w:tr w:rsidR="009476F7" w:rsidRPr="00A358DF" w:rsidTr="00396E62">
        <w:trPr>
          <w:trHeight w:val="255"/>
        </w:trPr>
        <w:tc>
          <w:tcPr>
            <w:tcW w:w="236" w:type="dxa"/>
            <w:tcBorders>
              <w:top w:val="nil"/>
              <w:left w:val="single" w:sz="4" w:space="0" w:color="auto"/>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10</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0,33</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-0,24</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0,13</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0,18</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0,23</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0,08</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0,28</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0,25</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r>
      <w:tr w:rsidR="009476F7" w:rsidRPr="00A358DF" w:rsidTr="00396E62">
        <w:trPr>
          <w:trHeight w:val="255"/>
        </w:trPr>
        <w:tc>
          <w:tcPr>
            <w:tcW w:w="236" w:type="dxa"/>
            <w:tcBorders>
              <w:top w:val="nil"/>
              <w:left w:val="single" w:sz="4" w:space="0" w:color="auto"/>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0,03</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-0,4</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-0,21</w:t>
            </w:r>
          </w:p>
        </w:tc>
        <w:tc>
          <w:tcPr>
            <w:tcW w:w="0" w:type="auto"/>
            <w:tcBorders>
              <w:top w:val="nil"/>
              <w:left w:val="nil"/>
              <w:bottom w:val="single" w:sz="4" w:space="0" w:color="auto"/>
              <w:right w:val="single" w:sz="4" w:space="0" w:color="auto"/>
            </w:tcBorders>
            <w:shd w:val="clear" w:color="auto" w:fill="FF99CC"/>
            <w:noWrap/>
          </w:tcPr>
          <w:p w:rsidR="009476F7" w:rsidRPr="00A358DF" w:rsidRDefault="009476F7" w:rsidP="00396E62">
            <w:pPr>
              <w:rPr>
                <w:b/>
                <w:bCs/>
                <w:sz w:val="20"/>
                <w:szCs w:val="20"/>
              </w:rPr>
            </w:pPr>
            <w:r w:rsidRPr="00A358DF">
              <w:rPr>
                <w:b/>
                <w:bCs/>
                <w:sz w:val="20"/>
                <w:szCs w:val="20"/>
              </w:rPr>
              <w:t>0,56</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-0,44</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-0,3</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0,06</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r>
      <w:tr w:rsidR="009476F7" w:rsidRPr="00A358DF" w:rsidTr="00396E62">
        <w:trPr>
          <w:trHeight w:val="255"/>
        </w:trPr>
        <w:tc>
          <w:tcPr>
            <w:tcW w:w="236" w:type="dxa"/>
            <w:tcBorders>
              <w:top w:val="nil"/>
              <w:left w:val="single" w:sz="4" w:space="0" w:color="auto"/>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0,43</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-0,06</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-0,08</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-0,24</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0,06</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0,05</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0,24</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r>
      <w:tr w:rsidR="009476F7" w:rsidRPr="00A358DF" w:rsidTr="00396E62">
        <w:trPr>
          <w:trHeight w:val="255"/>
        </w:trPr>
        <w:tc>
          <w:tcPr>
            <w:tcW w:w="236" w:type="dxa"/>
            <w:tcBorders>
              <w:top w:val="nil"/>
              <w:left w:val="single" w:sz="4" w:space="0" w:color="auto"/>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13</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0,32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-0,42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-0,16</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-0,45</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0,15</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-0,25</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-0,09</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0,43</w:t>
            </w:r>
          </w:p>
        </w:tc>
        <w:tc>
          <w:tcPr>
            <w:tcW w:w="0" w:type="auto"/>
            <w:tcBorders>
              <w:top w:val="nil"/>
              <w:left w:val="nil"/>
              <w:bottom w:val="single" w:sz="4" w:space="0" w:color="auto"/>
              <w:right w:val="single" w:sz="4" w:space="0" w:color="auto"/>
            </w:tcBorders>
            <w:shd w:val="clear" w:color="auto" w:fill="FF99CC"/>
            <w:noWrap/>
          </w:tcPr>
          <w:p w:rsidR="009476F7" w:rsidRPr="00A358DF" w:rsidRDefault="009476F7" w:rsidP="00396E62">
            <w:pPr>
              <w:rPr>
                <w:b/>
                <w:bCs/>
                <w:sz w:val="20"/>
                <w:szCs w:val="20"/>
              </w:rPr>
            </w:pPr>
            <w:r w:rsidRPr="00A358DF">
              <w:rPr>
                <w:b/>
                <w:bCs/>
                <w:sz w:val="20"/>
                <w:szCs w:val="20"/>
              </w:rPr>
              <w:t>0,63</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r>
      <w:tr w:rsidR="009476F7" w:rsidRPr="00A358DF" w:rsidTr="00396E62">
        <w:trPr>
          <w:trHeight w:val="255"/>
        </w:trPr>
        <w:tc>
          <w:tcPr>
            <w:tcW w:w="236" w:type="dxa"/>
            <w:tcBorders>
              <w:top w:val="nil"/>
              <w:left w:val="single" w:sz="4" w:space="0" w:color="auto"/>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14</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0,19</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-0,07</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-0,03</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-0,19</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0,35</w:t>
            </w:r>
          </w:p>
        </w:tc>
        <w:tc>
          <w:tcPr>
            <w:tcW w:w="0" w:type="auto"/>
            <w:tcBorders>
              <w:top w:val="nil"/>
              <w:left w:val="nil"/>
              <w:bottom w:val="single" w:sz="4" w:space="0" w:color="auto"/>
              <w:right w:val="single" w:sz="4" w:space="0" w:color="auto"/>
            </w:tcBorders>
            <w:shd w:val="clear" w:color="auto" w:fill="FF99CC"/>
            <w:noWrap/>
          </w:tcPr>
          <w:p w:rsidR="009476F7" w:rsidRPr="00A358DF" w:rsidRDefault="009476F7" w:rsidP="00396E62">
            <w:pPr>
              <w:rPr>
                <w:b/>
                <w:bCs/>
                <w:sz w:val="20"/>
                <w:szCs w:val="20"/>
              </w:rPr>
            </w:pPr>
            <w:r w:rsidRPr="00A358DF">
              <w:rPr>
                <w:b/>
                <w:bCs/>
                <w:sz w:val="20"/>
                <w:szCs w:val="20"/>
              </w:rPr>
              <w:t>-0,56</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-0,06</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0,01</w:t>
            </w:r>
          </w:p>
        </w:tc>
        <w:tc>
          <w:tcPr>
            <w:tcW w:w="0" w:type="auto"/>
            <w:tcBorders>
              <w:top w:val="nil"/>
              <w:left w:val="nil"/>
              <w:bottom w:val="single" w:sz="4" w:space="0" w:color="auto"/>
              <w:right w:val="single" w:sz="4" w:space="0" w:color="auto"/>
            </w:tcBorders>
            <w:shd w:val="clear" w:color="auto" w:fill="FF99CC"/>
            <w:noWrap/>
          </w:tcPr>
          <w:p w:rsidR="009476F7" w:rsidRPr="00A358DF" w:rsidRDefault="009476F7" w:rsidP="00396E62">
            <w:pPr>
              <w:rPr>
                <w:b/>
                <w:bCs/>
                <w:sz w:val="20"/>
                <w:szCs w:val="20"/>
              </w:rPr>
            </w:pPr>
            <w:r w:rsidRPr="00A358DF">
              <w:rPr>
                <w:b/>
                <w:bCs/>
                <w:sz w:val="20"/>
                <w:szCs w:val="20"/>
              </w:rPr>
              <w:t>0,59</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0,45</w:t>
            </w:r>
          </w:p>
        </w:tc>
        <w:tc>
          <w:tcPr>
            <w:tcW w:w="0" w:type="auto"/>
            <w:tcBorders>
              <w:top w:val="nil"/>
              <w:left w:val="nil"/>
              <w:bottom w:val="single" w:sz="4" w:space="0" w:color="auto"/>
              <w:right w:val="single" w:sz="4" w:space="0" w:color="auto"/>
            </w:tcBorders>
            <w:shd w:val="clear" w:color="auto" w:fill="FF99CC"/>
            <w:noWrap/>
          </w:tcPr>
          <w:p w:rsidR="009476F7" w:rsidRPr="00A358DF" w:rsidRDefault="009476F7" w:rsidP="00396E62">
            <w:pPr>
              <w:rPr>
                <w:b/>
                <w:bCs/>
                <w:sz w:val="20"/>
                <w:szCs w:val="20"/>
              </w:rPr>
            </w:pPr>
            <w:r w:rsidRPr="00A358DF">
              <w:rPr>
                <w:b/>
                <w:bCs/>
                <w:sz w:val="20"/>
                <w:szCs w:val="20"/>
              </w:rPr>
              <w:t>0,556</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r>
      <w:tr w:rsidR="009476F7" w:rsidRPr="00A358DF" w:rsidTr="00396E62">
        <w:trPr>
          <w:trHeight w:val="255"/>
        </w:trPr>
        <w:tc>
          <w:tcPr>
            <w:tcW w:w="236" w:type="dxa"/>
            <w:tcBorders>
              <w:top w:val="nil"/>
              <w:left w:val="single" w:sz="4" w:space="0" w:color="auto"/>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15</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0,14</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0,26</w:t>
            </w:r>
          </w:p>
        </w:tc>
        <w:tc>
          <w:tcPr>
            <w:tcW w:w="0" w:type="auto"/>
            <w:tcBorders>
              <w:top w:val="nil"/>
              <w:left w:val="nil"/>
              <w:bottom w:val="single" w:sz="4" w:space="0" w:color="auto"/>
              <w:right w:val="single" w:sz="4" w:space="0" w:color="auto"/>
            </w:tcBorders>
            <w:shd w:val="clear" w:color="auto" w:fill="FF99CC"/>
            <w:noWrap/>
          </w:tcPr>
          <w:p w:rsidR="009476F7" w:rsidRPr="00A358DF" w:rsidRDefault="009476F7" w:rsidP="00396E62">
            <w:pPr>
              <w:rPr>
                <w:b/>
                <w:bCs/>
                <w:sz w:val="20"/>
                <w:szCs w:val="20"/>
              </w:rPr>
            </w:pPr>
            <w:r w:rsidRPr="00A358DF">
              <w:rPr>
                <w:b/>
                <w:bCs/>
                <w:sz w:val="20"/>
                <w:szCs w:val="20"/>
              </w:rPr>
              <w:t>-0,52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-0,27</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-0,02</w:t>
            </w:r>
          </w:p>
        </w:tc>
        <w:tc>
          <w:tcPr>
            <w:tcW w:w="0" w:type="auto"/>
            <w:tcBorders>
              <w:top w:val="nil"/>
              <w:left w:val="nil"/>
              <w:bottom w:val="single" w:sz="4" w:space="0" w:color="auto"/>
              <w:right w:val="single" w:sz="4" w:space="0" w:color="auto"/>
            </w:tcBorders>
            <w:shd w:val="clear" w:color="auto" w:fill="FF99CC"/>
            <w:noWrap/>
          </w:tcPr>
          <w:p w:rsidR="009476F7" w:rsidRPr="00A358DF" w:rsidRDefault="009476F7" w:rsidP="00396E62">
            <w:pPr>
              <w:rPr>
                <w:b/>
                <w:bCs/>
                <w:sz w:val="20"/>
                <w:szCs w:val="20"/>
              </w:rPr>
            </w:pPr>
            <w:r w:rsidRPr="00A358DF">
              <w:rPr>
                <w:b/>
                <w:bCs/>
                <w:sz w:val="20"/>
                <w:szCs w:val="20"/>
              </w:rPr>
              <w:t>-0,72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-0,06</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0,35</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0,45</w:t>
            </w:r>
          </w:p>
        </w:tc>
        <w:tc>
          <w:tcPr>
            <w:tcW w:w="0" w:type="auto"/>
            <w:tcBorders>
              <w:top w:val="nil"/>
              <w:left w:val="nil"/>
              <w:bottom w:val="single" w:sz="4" w:space="0" w:color="auto"/>
              <w:right w:val="single" w:sz="4" w:space="0" w:color="auto"/>
            </w:tcBorders>
            <w:shd w:val="clear" w:color="auto" w:fill="FF99CC"/>
            <w:noWrap/>
          </w:tcPr>
          <w:p w:rsidR="009476F7" w:rsidRPr="00A358DF" w:rsidRDefault="009476F7" w:rsidP="00396E62">
            <w:pPr>
              <w:rPr>
                <w:b/>
                <w:bCs/>
                <w:sz w:val="20"/>
                <w:szCs w:val="20"/>
              </w:rPr>
            </w:pPr>
            <w:r w:rsidRPr="00A358DF">
              <w:rPr>
                <w:b/>
                <w:bCs/>
                <w:sz w:val="20"/>
                <w:szCs w:val="20"/>
              </w:rPr>
              <w:t>0,626</w:t>
            </w:r>
          </w:p>
        </w:tc>
        <w:tc>
          <w:tcPr>
            <w:tcW w:w="0" w:type="auto"/>
            <w:tcBorders>
              <w:top w:val="nil"/>
              <w:left w:val="nil"/>
              <w:bottom w:val="single" w:sz="4" w:space="0" w:color="auto"/>
              <w:right w:val="single" w:sz="4" w:space="0" w:color="auto"/>
            </w:tcBorders>
            <w:shd w:val="clear" w:color="auto" w:fill="FF99CC"/>
            <w:noWrap/>
          </w:tcPr>
          <w:p w:rsidR="009476F7" w:rsidRPr="00A358DF" w:rsidRDefault="009476F7" w:rsidP="00396E62">
            <w:pPr>
              <w:rPr>
                <w:b/>
                <w:bCs/>
                <w:sz w:val="20"/>
                <w:szCs w:val="20"/>
              </w:rPr>
            </w:pPr>
            <w:r w:rsidRPr="00A358DF">
              <w:rPr>
                <w:b/>
                <w:bCs/>
                <w:sz w:val="20"/>
                <w:szCs w:val="20"/>
              </w:rPr>
              <w:t>0,556</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r>
      <w:tr w:rsidR="009476F7" w:rsidRPr="00A358DF" w:rsidTr="00396E62">
        <w:trPr>
          <w:trHeight w:val="255"/>
        </w:trPr>
        <w:tc>
          <w:tcPr>
            <w:tcW w:w="236" w:type="dxa"/>
            <w:tcBorders>
              <w:top w:val="nil"/>
              <w:left w:val="single" w:sz="4" w:space="0" w:color="auto"/>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16</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0,17</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-0,18</w:t>
            </w:r>
          </w:p>
        </w:tc>
        <w:tc>
          <w:tcPr>
            <w:tcW w:w="0" w:type="auto"/>
            <w:tcBorders>
              <w:top w:val="nil"/>
              <w:left w:val="nil"/>
              <w:bottom w:val="single" w:sz="4" w:space="0" w:color="auto"/>
              <w:right w:val="single" w:sz="4" w:space="0" w:color="auto"/>
            </w:tcBorders>
            <w:shd w:val="clear" w:color="auto" w:fill="FF99CC"/>
            <w:noWrap/>
          </w:tcPr>
          <w:p w:rsidR="009476F7" w:rsidRPr="00A358DF" w:rsidRDefault="009476F7" w:rsidP="00396E62">
            <w:pPr>
              <w:rPr>
                <w:b/>
                <w:bCs/>
                <w:sz w:val="20"/>
                <w:szCs w:val="20"/>
              </w:rPr>
            </w:pPr>
            <w:r w:rsidRPr="00A358DF">
              <w:rPr>
                <w:b/>
                <w:bCs/>
                <w:sz w:val="20"/>
                <w:szCs w:val="20"/>
              </w:rPr>
              <w:t>0,57</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-0,03</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0,37</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0,33</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0,42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0,46</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-0,34</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-0,306</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-0,481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r>
      <w:tr w:rsidR="009476F7" w:rsidRPr="00A358DF" w:rsidTr="00396E62">
        <w:trPr>
          <w:trHeight w:val="255"/>
        </w:trPr>
        <w:tc>
          <w:tcPr>
            <w:tcW w:w="236" w:type="dxa"/>
            <w:tcBorders>
              <w:top w:val="nil"/>
              <w:left w:val="single" w:sz="4" w:space="0" w:color="auto"/>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17</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-0,17</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-0,27</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-0,35</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-0,33</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-0,45</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0,16</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0,13</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-0,3</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-0,13</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-0,211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-0,119</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r>
      <w:tr w:rsidR="009476F7" w:rsidRPr="00A358DF" w:rsidTr="00396E62">
        <w:trPr>
          <w:trHeight w:val="255"/>
        </w:trPr>
        <w:tc>
          <w:tcPr>
            <w:tcW w:w="236" w:type="dxa"/>
            <w:tcBorders>
              <w:top w:val="nil"/>
              <w:left w:val="single" w:sz="4" w:space="0" w:color="auto"/>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18</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-0,09</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0,08</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-0,34</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0,08</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0,06</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-0,49</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-0,13</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0,05</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-0,14</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-0,05</w:t>
            </w:r>
          </w:p>
        </w:tc>
        <w:tc>
          <w:tcPr>
            <w:tcW w:w="0" w:type="auto"/>
            <w:tcBorders>
              <w:top w:val="nil"/>
              <w:left w:val="nil"/>
              <w:bottom w:val="single" w:sz="4" w:space="0" w:color="auto"/>
              <w:right w:val="single" w:sz="4" w:space="0" w:color="auto"/>
            </w:tcBorders>
            <w:shd w:val="clear" w:color="auto" w:fill="FF99CC"/>
            <w:noWrap/>
          </w:tcPr>
          <w:p w:rsidR="009476F7" w:rsidRPr="00A358DF" w:rsidRDefault="009476F7" w:rsidP="00396E62">
            <w:pPr>
              <w:rPr>
                <w:b/>
                <w:bCs/>
                <w:sz w:val="20"/>
                <w:szCs w:val="20"/>
              </w:rPr>
            </w:pPr>
            <w:r w:rsidRPr="00A358DF">
              <w:rPr>
                <w:b/>
                <w:bCs/>
                <w:sz w:val="20"/>
                <w:szCs w:val="20"/>
              </w:rPr>
              <w:t>0,6</w:t>
            </w:r>
          </w:p>
        </w:tc>
        <w:tc>
          <w:tcPr>
            <w:tcW w:w="0" w:type="auto"/>
            <w:tcBorders>
              <w:top w:val="nil"/>
              <w:left w:val="nil"/>
              <w:bottom w:val="single" w:sz="4" w:space="0" w:color="auto"/>
              <w:right w:val="single" w:sz="4" w:space="0" w:color="auto"/>
            </w:tcBorders>
            <w:shd w:val="clear" w:color="auto" w:fill="FF99CC"/>
            <w:noWrap/>
          </w:tcPr>
          <w:p w:rsidR="009476F7" w:rsidRPr="00A358DF" w:rsidRDefault="009476F7" w:rsidP="00396E62">
            <w:pPr>
              <w:rPr>
                <w:b/>
                <w:bCs/>
                <w:sz w:val="20"/>
                <w:szCs w:val="20"/>
              </w:rPr>
            </w:pPr>
            <w:r w:rsidRPr="00A358DF">
              <w:rPr>
                <w:b/>
                <w:bCs/>
                <w:sz w:val="20"/>
                <w:szCs w:val="20"/>
              </w:rPr>
              <w:t>0,523</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0,313</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0,314</w:t>
            </w:r>
          </w:p>
        </w:tc>
        <w:tc>
          <w:tcPr>
            <w:tcW w:w="0" w:type="auto"/>
            <w:tcBorders>
              <w:top w:val="nil"/>
              <w:left w:val="nil"/>
              <w:bottom w:val="single" w:sz="4" w:space="0" w:color="auto"/>
              <w:right w:val="single" w:sz="4" w:space="0" w:color="auto"/>
            </w:tcBorders>
            <w:shd w:val="clear" w:color="auto" w:fill="FF99CC"/>
            <w:noWrap/>
          </w:tcPr>
          <w:p w:rsidR="009476F7" w:rsidRPr="00A358DF" w:rsidRDefault="009476F7" w:rsidP="00396E62">
            <w:pPr>
              <w:rPr>
                <w:b/>
                <w:bCs/>
                <w:sz w:val="20"/>
                <w:szCs w:val="20"/>
              </w:rPr>
            </w:pPr>
            <w:r w:rsidRPr="00A358DF">
              <w:rPr>
                <w:b/>
                <w:bCs/>
                <w:sz w:val="20"/>
                <w:szCs w:val="20"/>
              </w:rPr>
              <w:t>-0,62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-0,06</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r>
      <w:tr w:rsidR="009476F7" w:rsidRPr="00A358DF" w:rsidTr="00396E62">
        <w:trPr>
          <w:trHeight w:val="255"/>
        </w:trPr>
        <w:tc>
          <w:tcPr>
            <w:tcW w:w="236" w:type="dxa"/>
            <w:tcBorders>
              <w:top w:val="nil"/>
              <w:left w:val="single" w:sz="4" w:space="0" w:color="auto"/>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19</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0,39</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0,35</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0,38</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-0,37</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-0,41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0,24</w:t>
            </w:r>
          </w:p>
        </w:tc>
        <w:tc>
          <w:tcPr>
            <w:tcW w:w="0" w:type="auto"/>
            <w:tcBorders>
              <w:top w:val="nil"/>
              <w:left w:val="nil"/>
              <w:bottom w:val="single" w:sz="4" w:space="0" w:color="auto"/>
              <w:right w:val="single" w:sz="4" w:space="0" w:color="auto"/>
            </w:tcBorders>
            <w:shd w:val="clear" w:color="auto" w:fill="FF99CC"/>
            <w:noWrap/>
          </w:tcPr>
          <w:p w:rsidR="009476F7" w:rsidRPr="00A358DF" w:rsidRDefault="009476F7" w:rsidP="00396E62">
            <w:pPr>
              <w:rPr>
                <w:b/>
                <w:bCs/>
                <w:sz w:val="20"/>
                <w:szCs w:val="20"/>
              </w:rPr>
            </w:pPr>
            <w:r w:rsidRPr="00A358DF">
              <w:rPr>
                <w:b/>
                <w:bCs/>
                <w:sz w:val="20"/>
                <w:szCs w:val="20"/>
              </w:rPr>
              <w:t>0,5</w:t>
            </w:r>
          </w:p>
        </w:tc>
        <w:tc>
          <w:tcPr>
            <w:tcW w:w="0" w:type="auto"/>
            <w:tcBorders>
              <w:top w:val="nil"/>
              <w:left w:val="nil"/>
              <w:bottom w:val="single" w:sz="4" w:space="0" w:color="auto"/>
              <w:right w:val="single" w:sz="4" w:space="0" w:color="auto"/>
            </w:tcBorders>
            <w:shd w:val="clear" w:color="auto" w:fill="FF99CC"/>
            <w:noWrap/>
          </w:tcPr>
          <w:p w:rsidR="009476F7" w:rsidRPr="00A358DF" w:rsidRDefault="009476F7" w:rsidP="00396E62">
            <w:pPr>
              <w:rPr>
                <w:b/>
                <w:bCs/>
                <w:sz w:val="20"/>
                <w:szCs w:val="20"/>
              </w:rPr>
            </w:pPr>
            <w:r w:rsidRPr="00A358DF">
              <w:rPr>
                <w:b/>
                <w:bCs/>
                <w:sz w:val="20"/>
                <w:szCs w:val="20"/>
              </w:rPr>
              <w:t>0,598</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0,431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0,498</w:t>
            </w:r>
          </w:p>
        </w:tc>
        <w:tc>
          <w:tcPr>
            <w:tcW w:w="0" w:type="auto"/>
            <w:tcBorders>
              <w:top w:val="nil"/>
              <w:left w:val="nil"/>
              <w:bottom w:val="single" w:sz="4" w:space="0" w:color="auto"/>
              <w:right w:val="single" w:sz="4" w:space="0" w:color="auto"/>
            </w:tcBorders>
            <w:shd w:val="clear" w:color="auto" w:fill="FF99CC"/>
            <w:noWrap/>
          </w:tcPr>
          <w:p w:rsidR="009476F7" w:rsidRPr="00A358DF" w:rsidRDefault="009476F7" w:rsidP="00396E62">
            <w:pPr>
              <w:rPr>
                <w:b/>
                <w:bCs/>
                <w:sz w:val="20"/>
                <w:szCs w:val="20"/>
              </w:rPr>
            </w:pPr>
            <w:r w:rsidRPr="00A358DF">
              <w:rPr>
                <w:b/>
                <w:bCs/>
                <w:sz w:val="20"/>
                <w:szCs w:val="20"/>
              </w:rPr>
              <w:t>-0,52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-0,18</w:t>
            </w:r>
          </w:p>
        </w:tc>
        <w:tc>
          <w:tcPr>
            <w:tcW w:w="0" w:type="auto"/>
            <w:tcBorders>
              <w:top w:val="nil"/>
              <w:left w:val="nil"/>
              <w:bottom w:val="single" w:sz="4" w:space="0" w:color="auto"/>
              <w:right w:val="single" w:sz="4" w:space="0" w:color="auto"/>
            </w:tcBorders>
            <w:shd w:val="clear" w:color="auto" w:fill="FF99CC"/>
            <w:noWrap/>
          </w:tcPr>
          <w:p w:rsidR="009476F7" w:rsidRPr="00A358DF" w:rsidRDefault="009476F7" w:rsidP="00396E62">
            <w:pPr>
              <w:rPr>
                <w:b/>
                <w:bCs/>
                <w:sz w:val="20"/>
                <w:szCs w:val="20"/>
              </w:rPr>
            </w:pPr>
            <w:r w:rsidRPr="00A358DF">
              <w:rPr>
                <w:b/>
                <w:bCs/>
                <w:sz w:val="20"/>
                <w:szCs w:val="20"/>
              </w:rPr>
              <w:t>0,63</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r>
      <w:tr w:rsidR="009476F7" w:rsidRPr="00A358DF" w:rsidTr="00396E62">
        <w:trPr>
          <w:trHeight w:val="255"/>
        </w:trPr>
        <w:tc>
          <w:tcPr>
            <w:tcW w:w="236" w:type="dxa"/>
            <w:tcBorders>
              <w:top w:val="nil"/>
              <w:left w:val="single" w:sz="4" w:space="0" w:color="auto"/>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20</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-0,18</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0,18</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-0,09</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0,18</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-0,32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-0,09</w:t>
            </w:r>
          </w:p>
        </w:tc>
        <w:tc>
          <w:tcPr>
            <w:tcW w:w="0" w:type="auto"/>
            <w:tcBorders>
              <w:top w:val="nil"/>
              <w:left w:val="nil"/>
              <w:bottom w:val="single" w:sz="4" w:space="0" w:color="auto"/>
              <w:right w:val="single" w:sz="4" w:space="0" w:color="auto"/>
            </w:tcBorders>
            <w:shd w:val="clear" w:color="auto" w:fill="FF99CC"/>
            <w:noWrap/>
          </w:tcPr>
          <w:p w:rsidR="009476F7" w:rsidRPr="00A358DF" w:rsidRDefault="009476F7" w:rsidP="00396E62">
            <w:pPr>
              <w:rPr>
                <w:b/>
                <w:bCs/>
                <w:sz w:val="20"/>
                <w:szCs w:val="20"/>
              </w:rPr>
            </w:pPr>
            <w:r w:rsidRPr="00A358DF">
              <w:rPr>
                <w:b/>
                <w:bCs/>
                <w:sz w:val="20"/>
                <w:szCs w:val="20"/>
              </w:rPr>
              <w:t>0,67</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0,29</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0,29</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0,075</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0,17</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-0,26</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0,041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 </w:t>
            </w:r>
          </w:p>
        </w:tc>
      </w:tr>
      <w:tr w:rsidR="009476F7" w:rsidRPr="00A358DF" w:rsidTr="00396E62">
        <w:trPr>
          <w:trHeight w:val="255"/>
        </w:trPr>
        <w:tc>
          <w:tcPr>
            <w:tcW w:w="236" w:type="dxa"/>
            <w:tcBorders>
              <w:top w:val="nil"/>
              <w:left w:val="single" w:sz="4" w:space="0" w:color="auto"/>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21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0,16</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0,06</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0,09</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-0,27</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-0,3</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0,42</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0,45</w:t>
            </w:r>
          </w:p>
        </w:tc>
        <w:tc>
          <w:tcPr>
            <w:tcW w:w="0" w:type="auto"/>
            <w:tcBorders>
              <w:top w:val="nil"/>
              <w:left w:val="nil"/>
              <w:bottom w:val="single" w:sz="4" w:space="0" w:color="auto"/>
              <w:right w:val="single" w:sz="4" w:space="0" w:color="auto"/>
            </w:tcBorders>
            <w:shd w:val="clear" w:color="auto" w:fill="FF99CC"/>
            <w:noWrap/>
          </w:tcPr>
          <w:p w:rsidR="009476F7" w:rsidRPr="00A358DF" w:rsidRDefault="009476F7" w:rsidP="00396E62">
            <w:pPr>
              <w:rPr>
                <w:b/>
                <w:bCs/>
                <w:sz w:val="20"/>
                <w:szCs w:val="20"/>
              </w:rPr>
            </w:pPr>
            <w:r w:rsidRPr="00A358DF">
              <w:rPr>
                <w:b/>
                <w:bCs/>
                <w:sz w:val="20"/>
                <w:szCs w:val="20"/>
              </w:rPr>
              <w:t>0,74</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0,455</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0,485</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0,199</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-0,19</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0,27</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0,493</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0,33</w:t>
            </w:r>
          </w:p>
        </w:tc>
        <w:tc>
          <w:tcPr>
            <w:tcW w:w="0" w:type="auto"/>
            <w:tcBorders>
              <w:top w:val="nil"/>
              <w:left w:val="nil"/>
              <w:bottom w:val="single" w:sz="4" w:space="0" w:color="auto"/>
              <w:right w:val="single" w:sz="4" w:space="0" w:color="auto"/>
            </w:tcBorders>
            <w:noWrap/>
          </w:tcPr>
          <w:p w:rsidR="009476F7" w:rsidRPr="00A358DF" w:rsidRDefault="009476F7" w:rsidP="00396E62">
            <w:pPr>
              <w:rPr>
                <w:sz w:val="20"/>
                <w:szCs w:val="20"/>
              </w:rPr>
            </w:pPr>
            <w:r w:rsidRPr="00A358DF">
              <w:rPr>
                <w:sz w:val="20"/>
                <w:szCs w:val="20"/>
              </w:rPr>
              <w:t>1</w:t>
            </w:r>
          </w:p>
        </w:tc>
      </w:tr>
    </w:tbl>
    <w:p w:rsidR="009476F7" w:rsidRPr="00633DD8" w:rsidRDefault="009476F7" w:rsidP="00633DD8">
      <w:pPr>
        <w:spacing w:line="360" w:lineRule="auto"/>
        <w:ind w:firstLine="709"/>
        <w:jc w:val="both"/>
        <w:rPr>
          <w:sz w:val="28"/>
          <w:szCs w:val="28"/>
        </w:rPr>
      </w:pPr>
    </w:p>
    <w:tbl>
      <w:tblPr>
        <w:tblpPr w:leftFromText="180" w:rightFromText="180" w:vertAnchor="text" w:horzAnchor="page" w:tblpX="2458" w:tblpY="123"/>
        <w:tblW w:w="5070" w:type="dxa"/>
        <w:tblLook w:val="0000" w:firstRow="0" w:lastRow="0" w:firstColumn="0" w:lastColumn="0" w:noHBand="0" w:noVBand="0"/>
      </w:tblPr>
      <w:tblGrid>
        <w:gridCol w:w="500"/>
        <w:gridCol w:w="500"/>
        <w:gridCol w:w="500"/>
        <w:gridCol w:w="500"/>
        <w:gridCol w:w="500"/>
        <w:gridCol w:w="500"/>
        <w:gridCol w:w="500"/>
        <w:gridCol w:w="500"/>
        <w:gridCol w:w="500"/>
        <w:gridCol w:w="570"/>
      </w:tblGrid>
      <w:tr w:rsidR="00DE13AE" w:rsidRPr="00A358DF" w:rsidTr="00DE13AE">
        <w:trPr>
          <w:trHeight w:val="255"/>
        </w:trPr>
        <w:tc>
          <w:tcPr>
            <w:tcW w:w="5070" w:type="dxa"/>
            <w:gridSpan w:val="10"/>
            <w:tcBorders>
              <w:top w:val="nil"/>
              <w:left w:val="nil"/>
              <w:bottom w:val="nil"/>
              <w:right w:val="nil"/>
            </w:tcBorders>
            <w:noWrap/>
            <w:vAlign w:val="bottom"/>
          </w:tcPr>
          <w:p w:rsidR="00DE13AE" w:rsidRPr="00A358DF" w:rsidRDefault="00DE13AE" w:rsidP="00DE13AE">
            <w:pPr>
              <w:rPr>
                <w:sz w:val="20"/>
                <w:szCs w:val="20"/>
              </w:rPr>
            </w:pPr>
            <w:r w:rsidRPr="00A358DF">
              <w:rPr>
                <w:sz w:val="20"/>
                <w:szCs w:val="20"/>
              </w:rPr>
              <w:t>Корреляционный анализ (студенты, живущие одни)</w:t>
            </w:r>
          </w:p>
        </w:tc>
      </w:tr>
      <w:tr w:rsidR="00DE13AE" w:rsidRPr="00A358DF" w:rsidTr="00DE13AE">
        <w:trPr>
          <w:trHeight w:val="255"/>
        </w:trPr>
        <w:tc>
          <w:tcPr>
            <w:tcW w:w="4500" w:type="dxa"/>
            <w:gridSpan w:val="9"/>
            <w:tcBorders>
              <w:top w:val="nil"/>
              <w:left w:val="nil"/>
              <w:bottom w:val="nil"/>
              <w:right w:val="nil"/>
            </w:tcBorders>
            <w:noWrap/>
            <w:vAlign w:val="bottom"/>
          </w:tcPr>
          <w:p w:rsidR="00DE13AE" w:rsidRPr="00A358DF" w:rsidRDefault="00DE13AE" w:rsidP="00DE13AE">
            <w:pPr>
              <w:rPr>
                <w:sz w:val="20"/>
                <w:szCs w:val="20"/>
                <w:lang w:val="en-US"/>
              </w:rPr>
            </w:pPr>
            <w:r w:rsidRPr="00A358DF">
              <w:rPr>
                <w:sz w:val="20"/>
                <w:szCs w:val="20"/>
                <w:lang w:val="en-US"/>
              </w:rPr>
              <w:t>Marked correlations are significant at p &lt; .05000</w:t>
            </w:r>
          </w:p>
        </w:tc>
        <w:tc>
          <w:tcPr>
            <w:tcW w:w="570" w:type="dxa"/>
            <w:tcBorders>
              <w:top w:val="nil"/>
              <w:left w:val="nil"/>
              <w:bottom w:val="nil"/>
              <w:right w:val="nil"/>
            </w:tcBorders>
            <w:noWrap/>
            <w:vAlign w:val="bottom"/>
          </w:tcPr>
          <w:p w:rsidR="00DE13AE" w:rsidRPr="00A358DF" w:rsidRDefault="00DE13AE" w:rsidP="00DE13AE">
            <w:pPr>
              <w:rPr>
                <w:sz w:val="20"/>
                <w:szCs w:val="20"/>
                <w:lang w:val="en-US"/>
              </w:rPr>
            </w:pPr>
          </w:p>
        </w:tc>
      </w:tr>
      <w:tr w:rsidR="00DE13AE" w:rsidRPr="00A358DF" w:rsidTr="00DE13AE">
        <w:trPr>
          <w:trHeight w:val="255"/>
        </w:trPr>
        <w:tc>
          <w:tcPr>
            <w:tcW w:w="4000" w:type="dxa"/>
            <w:gridSpan w:val="8"/>
            <w:tcBorders>
              <w:top w:val="nil"/>
              <w:left w:val="nil"/>
              <w:bottom w:val="nil"/>
              <w:right w:val="nil"/>
            </w:tcBorders>
            <w:noWrap/>
            <w:vAlign w:val="bottom"/>
          </w:tcPr>
          <w:p w:rsidR="00DE13AE" w:rsidRPr="00A358DF" w:rsidRDefault="00DE13AE" w:rsidP="00DE13AE">
            <w:pPr>
              <w:rPr>
                <w:sz w:val="20"/>
                <w:szCs w:val="20"/>
                <w:lang w:val="en-US"/>
              </w:rPr>
            </w:pPr>
            <w:r w:rsidRPr="00A358DF">
              <w:rPr>
                <w:sz w:val="20"/>
                <w:szCs w:val="20"/>
                <w:lang w:val="en-US"/>
              </w:rPr>
              <w:t>N=14 (Casewise deletion of missing data)</w:t>
            </w:r>
          </w:p>
        </w:tc>
        <w:tc>
          <w:tcPr>
            <w:tcW w:w="500" w:type="dxa"/>
            <w:tcBorders>
              <w:top w:val="nil"/>
              <w:left w:val="nil"/>
              <w:bottom w:val="nil"/>
              <w:right w:val="nil"/>
            </w:tcBorders>
            <w:noWrap/>
            <w:vAlign w:val="bottom"/>
          </w:tcPr>
          <w:p w:rsidR="00DE13AE" w:rsidRPr="00A358DF" w:rsidRDefault="00DE13AE" w:rsidP="00DE13AE">
            <w:pPr>
              <w:rPr>
                <w:sz w:val="20"/>
                <w:szCs w:val="20"/>
                <w:lang w:val="en-US"/>
              </w:rPr>
            </w:pPr>
          </w:p>
        </w:tc>
        <w:tc>
          <w:tcPr>
            <w:tcW w:w="570" w:type="dxa"/>
            <w:tcBorders>
              <w:top w:val="nil"/>
              <w:left w:val="nil"/>
              <w:bottom w:val="nil"/>
              <w:right w:val="nil"/>
            </w:tcBorders>
            <w:noWrap/>
            <w:vAlign w:val="bottom"/>
          </w:tcPr>
          <w:p w:rsidR="00DE13AE" w:rsidRPr="00A358DF" w:rsidRDefault="00DE13AE" w:rsidP="00DE13AE">
            <w:pPr>
              <w:rPr>
                <w:sz w:val="20"/>
                <w:szCs w:val="20"/>
                <w:lang w:val="en-US"/>
              </w:rPr>
            </w:pPr>
          </w:p>
        </w:tc>
      </w:tr>
      <w:tr w:rsidR="00DE13AE" w:rsidRPr="00A358DF" w:rsidTr="00DE13AE">
        <w:trPr>
          <w:trHeight w:val="255"/>
        </w:trPr>
        <w:tc>
          <w:tcPr>
            <w:tcW w:w="500" w:type="dxa"/>
            <w:tcBorders>
              <w:top w:val="nil"/>
              <w:left w:val="nil"/>
              <w:bottom w:val="nil"/>
              <w:right w:val="nil"/>
            </w:tcBorders>
            <w:noWrap/>
            <w:vAlign w:val="bottom"/>
          </w:tcPr>
          <w:p w:rsidR="00DE13AE" w:rsidRPr="00A358DF" w:rsidRDefault="00DE13AE" w:rsidP="00DE13AE">
            <w:pPr>
              <w:rPr>
                <w:sz w:val="20"/>
                <w:szCs w:val="20"/>
                <w:lang w:val="en-US"/>
              </w:rPr>
            </w:pPr>
          </w:p>
        </w:tc>
        <w:tc>
          <w:tcPr>
            <w:tcW w:w="500" w:type="dxa"/>
            <w:tcBorders>
              <w:top w:val="nil"/>
              <w:left w:val="nil"/>
              <w:bottom w:val="nil"/>
              <w:right w:val="nil"/>
            </w:tcBorders>
            <w:noWrap/>
            <w:vAlign w:val="bottom"/>
          </w:tcPr>
          <w:p w:rsidR="00DE13AE" w:rsidRPr="00A358DF" w:rsidRDefault="00DE13AE" w:rsidP="00DE13AE">
            <w:pPr>
              <w:rPr>
                <w:sz w:val="20"/>
                <w:szCs w:val="20"/>
                <w:lang w:val="en-US"/>
              </w:rPr>
            </w:pPr>
          </w:p>
        </w:tc>
        <w:tc>
          <w:tcPr>
            <w:tcW w:w="500" w:type="dxa"/>
            <w:tcBorders>
              <w:top w:val="nil"/>
              <w:left w:val="nil"/>
              <w:bottom w:val="nil"/>
              <w:right w:val="nil"/>
            </w:tcBorders>
            <w:noWrap/>
            <w:vAlign w:val="bottom"/>
          </w:tcPr>
          <w:p w:rsidR="00DE13AE" w:rsidRPr="00A358DF" w:rsidRDefault="00DE13AE" w:rsidP="00DE13AE">
            <w:pPr>
              <w:rPr>
                <w:sz w:val="20"/>
                <w:szCs w:val="20"/>
                <w:lang w:val="en-US"/>
              </w:rPr>
            </w:pPr>
          </w:p>
        </w:tc>
        <w:tc>
          <w:tcPr>
            <w:tcW w:w="500" w:type="dxa"/>
            <w:tcBorders>
              <w:top w:val="nil"/>
              <w:left w:val="nil"/>
              <w:bottom w:val="nil"/>
              <w:right w:val="nil"/>
            </w:tcBorders>
            <w:noWrap/>
            <w:vAlign w:val="bottom"/>
          </w:tcPr>
          <w:p w:rsidR="00DE13AE" w:rsidRPr="00A358DF" w:rsidRDefault="00DE13AE" w:rsidP="00DE13AE">
            <w:pPr>
              <w:rPr>
                <w:sz w:val="20"/>
                <w:szCs w:val="20"/>
                <w:lang w:val="en-US"/>
              </w:rPr>
            </w:pPr>
          </w:p>
        </w:tc>
        <w:tc>
          <w:tcPr>
            <w:tcW w:w="500" w:type="dxa"/>
            <w:tcBorders>
              <w:top w:val="nil"/>
              <w:left w:val="nil"/>
              <w:bottom w:val="nil"/>
              <w:right w:val="nil"/>
            </w:tcBorders>
            <w:noWrap/>
            <w:vAlign w:val="bottom"/>
          </w:tcPr>
          <w:p w:rsidR="00DE13AE" w:rsidRPr="00A358DF" w:rsidRDefault="00DE13AE" w:rsidP="00DE13AE">
            <w:pPr>
              <w:rPr>
                <w:sz w:val="20"/>
                <w:szCs w:val="20"/>
                <w:lang w:val="en-US"/>
              </w:rPr>
            </w:pPr>
          </w:p>
        </w:tc>
        <w:tc>
          <w:tcPr>
            <w:tcW w:w="500" w:type="dxa"/>
            <w:tcBorders>
              <w:top w:val="nil"/>
              <w:left w:val="nil"/>
              <w:bottom w:val="nil"/>
              <w:right w:val="nil"/>
            </w:tcBorders>
            <w:noWrap/>
            <w:vAlign w:val="bottom"/>
          </w:tcPr>
          <w:p w:rsidR="00DE13AE" w:rsidRPr="00A358DF" w:rsidRDefault="00DE13AE" w:rsidP="00DE13AE">
            <w:pPr>
              <w:rPr>
                <w:sz w:val="20"/>
                <w:szCs w:val="20"/>
                <w:lang w:val="en-US"/>
              </w:rPr>
            </w:pPr>
          </w:p>
        </w:tc>
        <w:tc>
          <w:tcPr>
            <w:tcW w:w="500" w:type="dxa"/>
            <w:tcBorders>
              <w:top w:val="nil"/>
              <w:left w:val="nil"/>
              <w:bottom w:val="nil"/>
              <w:right w:val="nil"/>
            </w:tcBorders>
            <w:noWrap/>
            <w:vAlign w:val="bottom"/>
          </w:tcPr>
          <w:p w:rsidR="00DE13AE" w:rsidRPr="00A358DF" w:rsidRDefault="00DE13AE" w:rsidP="00DE13AE">
            <w:pPr>
              <w:rPr>
                <w:sz w:val="20"/>
                <w:szCs w:val="20"/>
                <w:lang w:val="en-US"/>
              </w:rPr>
            </w:pPr>
          </w:p>
        </w:tc>
        <w:tc>
          <w:tcPr>
            <w:tcW w:w="500" w:type="dxa"/>
            <w:tcBorders>
              <w:top w:val="nil"/>
              <w:left w:val="nil"/>
              <w:bottom w:val="nil"/>
              <w:right w:val="nil"/>
            </w:tcBorders>
            <w:noWrap/>
            <w:vAlign w:val="bottom"/>
          </w:tcPr>
          <w:p w:rsidR="00DE13AE" w:rsidRPr="00A358DF" w:rsidRDefault="00DE13AE" w:rsidP="00DE13AE">
            <w:pPr>
              <w:rPr>
                <w:sz w:val="20"/>
                <w:szCs w:val="20"/>
                <w:lang w:val="en-US"/>
              </w:rPr>
            </w:pPr>
          </w:p>
        </w:tc>
        <w:tc>
          <w:tcPr>
            <w:tcW w:w="500" w:type="dxa"/>
            <w:tcBorders>
              <w:top w:val="nil"/>
              <w:left w:val="nil"/>
              <w:bottom w:val="nil"/>
              <w:right w:val="nil"/>
            </w:tcBorders>
            <w:noWrap/>
            <w:vAlign w:val="bottom"/>
          </w:tcPr>
          <w:p w:rsidR="00DE13AE" w:rsidRPr="00A358DF" w:rsidRDefault="00DE13AE" w:rsidP="00DE13AE">
            <w:pPr>
              <w:rPr>
                <w:sz w:val="20"/>
                <w:szCs w:val="20"/>
                <w:lang w:val="en-US"/>
              </w:rPr>
            </w:pPr>
          </w:p>
        </w:tc>
        <w:tc>
          <w:tcPr>
            <w:tcW w:w="570" w:type="dxa"/>
            <w:tcBorders>
              <w:top w:val="nil"/>
              <w:left w:val="nil"/>
              <w:bottom w:val="nil"/>
              <w:right w:val="nil"/>
            </w:tcBorders>
            <w:noWrap/>
            <w:vAlign w:val="bottom"/>
          </w:tcPr>
          <w:p w:rsidR="00DE13AE" w:rsidRPr="00A358DF" w:rsidRDefault="00DE13AE" w:rsidP="00DE13AE">
            <w:pPr>
              <w:rPr>
                <w:sz w:val="20"/>
                <w:szCs w:val="20"/>
                <w:lang w:val="en-US"/>
              </w:rPr>
            </w:pPr>
          </w:p>
        </w:tc>
      </w:tr>
    </w:tbl>
    <w:p w:rsidR="009476F7" w:rsidRPr="00396E62" w:rsidRDefault="009476F7" w:rsidP="00633DD8">
      <w:pPr>
        <w:spacing w:line="360" w:lineRule="auto"/>
        <w:ind w:firstLine="709"/>
        <w:jc w:val="both"/>
        <w:rPr>
          <w:sz w:val="28"/>
          <w:szCs w:val="28"/>
          <w:lang w:val="en-US"/>
        </w:rPr>
      </w:pPr>
    </w:p>
    <w:p w:rsidR="009476F7" w:rsidRPr="00396E62" w:rsidRDefault="009476F7" w:rsidP="00633DD8">
      <w:pPr>
        <w:spacing w:line="360" w:lineRule="auto"/>
        <w:ind w:firstLine="709"/>
        <w:jc w:val="both"/>
        <w:rPr>
          <w:sz w:val="28"/>
          <w:szCs w:val="28"/>
          <w:lang w:val="en-US"/>
        </w:rPr>
      </w:pPr>
    </w:p>
    <w:p w:rsidR="009476F7" w:rsidRPr="00396E62" w:rsidRDefault="009476F7" w:rsidP="00633DD8">
      <w:pPr>
        <w:spacing w:line="360" w:lineRule="auto"/>
        <w:ind w:firstLine="709"/>
        <w:jc w:val="both"/>
        <w:rPr>
          <w:sz w:val="28"/>
          <w:szCs w:val="28"/>
          <w:lang w:val="en-US"/>
        </w:rPr>
      </w:pPr>
    </w:p>
    <w:p w:rsidR="009476F7" w:rsidRDefault="009476F7" w:rsidP="00633DD8">
      <w:pPr>
        <w:pStyle w:val="1"/>
        <w:pageBreakBefore/>
        <w:spacing w:before="0" w:after="0" w:line="360" w:lineRule="auto"/>
        <w:ind w:firstLine="709"/>
        <w:jc w:val="both"/>
        <w:rPr>
          <w:rFonts w:ascii="Times New Roman" w:hAnsi="Times New Roman" w:cs="Times New Roman"/>
          <w:sz w:val="28"/>
          <w:szCs w:val="28"/>
        </w:rPr>
      </w:pPr>
      <w:bookmarkStart w:id="18" w:name="_Toc210913157"/>
      <w:r w:rsidRPr="00633DD8">
        <w:rPr>
          <w:rFonts w:ascii="Times New Roman" w:hAnsi="Times New Roman" w:cs="Times New Roman"/>
          <w:sz w:val="28"/>
          <w:szCs w:val="28"/>
        </w:rPr>
        <w:t>Приложение 3</w:t>
      </w:r>
      <w:bookmarkEnd w:id="18"/>
    </w:p>
    <w:p w:rsidR="00DE13AE" w:rsidRPr="00DE13AE" w:rsidRDefault="00DE13AE" w:rsidP="00DE13AE">
      <w:pPr>
        <w:rPr>
          <w:lang w:val="en-US"/>
        </w:rPr>
      </w:pPr>
    </w:p>
    <w:p w:rsidR="00DE13AE" w:rsidRPr="00DE13AE" w:rsidRDefault="00DE13AE" w:rsidP="00DE13AE">
      <w:pPr>
        <w:rPr>
          <w:lang w:val="en-US"/>
        </w:rPr>
      </w:pPr>
    </w:p>
    <w:tbl>
      <w:tblPr>
        <w:tblpPr w:leftFromText="180" w:rightFromText="180" w:vertAnchor="text" w:horzAnchor="margin" w:tblpXSpec="center" w:tblpY="100"/>
        <w:tblW w:w="12659" w:type="dxa"/>
        <w:tblLook w:val="0000" w:firstRow="0" w:lastRow="0" w:firstColumn="0" w:lastColumn="0" w:noHBand="0" w:noVBand="0"/>
      </w:tblPr>
      <w:tblGrid>
        <w:gridCol w:w="500"/>
        <w:gridCol w:w="566"/>
        <w:gridCol w:w="566"/>
        <w:gridCol w:w="566"/>
        <w:gridCol w:w="566"/>
        <w:gridCol w:w="566"/>
        <w:gridCol w:w="566"/>
        <w:gridCol w:w="566"/>
        <w:gridCol w:w="566"/>
        <w:gridCol w:w="566"/>
        <w:gridCol w:w="566"/>
        <w:gridCol w:w="566"/>
        <w:gridCol w:w="566"/>
        <w:gridCol w:w="666"/>
        <w:gridCol w:w="666"/>
        <w:gridCol w:w="666"/>
        <w:gridCol w:w="566"/>
        <w:gridCol w:w="566"/>
        <w:gridCol w:w="566"/>
        <w:gridCol w:w="666"/>
        <w:gridCol w:w="566"/>
        <w:gridCol w:w="439"/>
      </w:tblGrid>
      <w:tr w:rsidR="009476F7" w:rsidRPr="00396E62" w:rsidTr="00DE13AE">
        <w:trPr>
          <w:trHeight w:val="255"/>
        </w:trPr>
        <w:tc>
          <w:tcPr>
            <w:tcW w:w="500" w:type="dxa"/>
            <w:tcBorders>
              <w:top w:val="single" w:sz="4" w:space="0" w:color="auto"/>
              <w:left w:val="single" w:sz="4" w:space="0" w:color="auto"/>
              <w:bottom w:val="single" w:sz="4" w:space="0" w:color="auto"/>
              <w:right w:val="single" w:sz="4" w:space="0" w:color="auto"/>
            </w:tcBorders>
            <w:noWrap/>
            <w:vAlign w:val="bottom"/>
          </w:tcPr>
          <w:p w:rsidR="009476F7" w:rsidRPr="00DE13AE" w:rsidRDefault="009476F7" w:rsidP="00396E62">
            <w:pPr>
              <w:rPr>
                <w:sz w:val="20"/>
                <w:szCs w:val="20"/>
                <w:lang w:val="en-US"/>
              </w:rPr>
            </w:pPr>
          </w:p>
        </w:tc>
        <w:tc>
          <w:tcPr>
            <w:tcW w:w="566" w:type="dxa"/>
            <w:tcBorders>
              <w:top w:val="single" w:sz="4" w:space="0" w:color="auto"/>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w:t>
            </w:r>
          </w:p>
        </w:tc>
        <w:tc>
          <w:tcPr>
            <w:tcW w:w="566" w:type="dxa"/>
            <w:tcBorders>
              <w:top w:val="single" w:sz="4" w:space="0" w:color="auto"/>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2</w:t>
            </w:r>
          </w:p>
        </w:tc>
        <w:tc>
          <w:tcPr>
            <w:tcW w:w="566" w:type="dxa"/>
            <w:tcBorders>
              <w:top w:val="single" w:sz="4" w:space="0" w:color="auto"/>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3</w:t>
            </w:r>
          </w:p>
        </w:tc>
        <w:tc>
          <w:tcPr>
            <w:tcW w:w="566" w:type="dxa"/>
            <w:tcBorders>
              <w:top w:val="single" w:sz="4" w:space="0" w:color="auto"/>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4</w:t>
            </w:r>
          </w:p>
        </w:tc>
        <w:tc>
          <w:tcPr>
            <w:tcW w:w="566" w:type="dxa"/>
            <w:tcBorders>
              <w:top w:val="single" w:sz="4" w:space="0" w:color="auto"/>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5</w:t>
            </w:r>
          </w:p>
        </w:tc>
        <w:tc>
          <w:tcPr>
            <w:tcW w:w="566" w:type="dxa"/>
            <w:tcBorders>
              <w:top w:val="single" w:sz="4" w:space="0" w:color="auto"/>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6</w:t>
            </w:r>
          </w:p>
        </w:tc>
        <w:tc>
          <w:tcPr>
            <w:tcW w:w="566" w:type="dxa"/>
            <w:tcBorders>
              <w:top w:val="single" w:sz="4" w:space="0" w:color="auto"/>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7</w:t>
            </w:r>
          </w:p>
        </w:tc>
        <w:tc>
          <w:tcPr>
            <w:tcW w:w="566" w:type="dxa"/>
            <w:tcBorders>
              <w:top w:val="single" w:sz="4" w:space="0" w:color="auto"/>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8</w:t>
            </w:r>
          </w:p>
        </w:tc>
        <w:tc>
          <w:tcPr>
            <w:tcW w:w="566" w:type="dxa"/>
            <w:tcBorders>
              <w:top w:val="single" w:sz="4" w:space="0" w:color="auto"/>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9</w:t>
            </w:r>
          </w:p>
        </w:tc>
        <w:tc>
          <w:tcPr>
            <w:tcW w:w="566" w:type="dxa"/>
            <w:tcBorders>
              <w:top w:val="single" w:sz="4" w:space="0" w:color="auto"/>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10</w:t>
            </w:r>
          </w:p>
        </w:tc>
        <w:tc>
          <w:tcPr>
            <w:tcW w:w="566" w:type="dxa"/>
            <w:tcBorders>
              <w:top w:val="single" w:sz="4" w:space="0" w:color="auto"/>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11</w:t>
            </w:r>
          </w:p>
        </w:tc>
        <w:tc>
          <w:tcPr>
            <w:tcW w:w="566" w:type="dxa"/>
            <w:tcBorders>
              <w:top w:val="single" w:sz="4" w:space="0" w:color="auto"/>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12</w:t>
            </w:r>
          </w:p>
        </w:tc>
        <w:tc>
          <w:tcPr>
            <w:tcW w:w="666" w:type="dxa"/>
            <w:tcBorders>
              <w:top w:val="single" w:sz="4" w:space="0" w:color="auto"/>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13</w:t>
            </w:r>
          </w:p>
        </w:tc>
        <w:tc>
          <w:tcPr>
            <w:tcW w:w="666" w:type="dxa"/>
            <w:tcBorders>
              <w:top w:val="single" w:sz="4" w:space="0" w:color="auto"/>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14</w:t>
            </w:r>
          </w:p>
        </w:tc>
        <w:tc>
          <w:tcPr>
            <w:tcW w:w="666" w:type="dxa"/>
            <w:tcBorders>
              <w:top w:val="single" w:sz="4" w:space="0" w:color="auto"/>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15</w:t>
            </w:r>
          </w:p>
        </w:tc>
        <w:tc>
          <w:tcPr>
            <w:tcW w:w="566" w:type="dxa"/>
            <w:tcBorders>
              <w:top w:val="single" w:sz="4" w:space="0" w:color="auto"/>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16</w:t>
            </w:r>
          </w:p>
        </w:tc>
        <w:tc>
          <w:tcPr>
            <w:tcW w:w="566" w:type="dxa"/>
            <w:tcBorders>
              <w:top w:val="single" w:sz="4" w:space="0" w:color="auto"/>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17</w:t>
            </w:r>
          </w:p>
        </w:tc>
        <w:tc>
          <w:tcPr>
            <w:tcW w:w="566" w:type="dxa"/>
            <w:tcBorders>
              <w:top w:val="single" w:sz="4" w:space="0" w:color="auto"/>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18</w:t>
            </w:r>
          </w:p>
        </w:tc>
        <w:tc>
          <w:tcPr>
            <w:tcW w:w="666" w:type="dxa"/>
            <w:tcBorders>
              <w:top w:val="single" w:sz="4" w:space="0" w:color="auto"/>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19</w:t>
            </w:r>
          </w:p>
        </w:tc>
        <w:tc>
          <w:tcPr>
            <w:tcW w:w="566" w:type="dxa"/>
            <w:tcBorders>
              <w:top w:val="single" w:sz="4" w:space="0" w:color="auto"/>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20</w:t>
            </w:r>
          </w:p>
        </w:tc>
        <w:tc>
          <w:tcPr>
            <w:tcW w:w="439" w:type="dxa"/>
            <w:tcBorders>
              <w:top w:val="single" w:sz="4" w:space="0" w:color="auto"/>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21</w:t>
            </w:r>
          </w:p>
        </w:tc>
      </w:tr>
      <w:tr w:rsidR="009476F7" w:rsidRPr="00396E62" w:rsidTr="00DE13AE">
        <w:trPr>
          <w:trHeight w:val="255"/>
        </w:trPr>
        <w:tc>
          <w:tcPr>
            <w:tcW w:w="500" w:type="dxa"/>
            <w:tcBorders>
              <w:top w:val="nil"/>
              <w:left w:val="single" w:sz="4" w:space="0" w:color="auto"/>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439"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r>
      <w:tr w:rsidR="009476F7" w:rsidRPr="00396E62" w:rsidTr="00DE13AE">
        <w:trPr>
          <w:trHeight w:val="255"/>
        </w:trPr>
        <w:tc>
          <w:tcPr>
            <w:tcW w:w="500" w:type="dxa"/>
            <w:tcBorders>
              <w:top w:val="nil"/>
              <w:left w:val="single" w:sz="4" w:space="0" w:color="auto"/>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2</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-0,7</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439"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r>
      <w:tr w:rsidR="009476F7" w:rsidRPr="00396E62" w:rsidTr="00DE13AE">
        <w:trPr>
          <w:trHeight w:val="255"/>
        </w:trPr>
        <w:tc>
          <w:tcPr>
            <w:tcW w:w="500" w:type="dxa"/>
            <w:tcBorders>
              <w:top w:val="nil"/>
              <w:left w:val="single" w:sz="4" w:space="0" w:color="auto"/>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3</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0,46</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439"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r>
      <w:tr w:rsidR="009476F7" w:rsidRPr="00396E62" w:rsidTr="00DE13AE">
        <w:trPr>
          <w:trHeight w:val="255"/>
        </w:trPr>
        <w:tc>
          <w:tcPr>
            <w:tcW w:w="500" w:type="dxa"/>
            <w:tcBorders>
              <w:top w:val="nil"/>
              <w:left w:val="single" w:sz="4" w:space="0" w:color="auto"/>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4</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0,14</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439"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r>
      <w:tr w:rsidR="009476F7" w:rsidRPr="00396E62" w:rsidTr="00DE13AE">
        <w:trPr>
          <w:trHeight w:val="255"/>
        </w:trPr>
        <w:tc>
          <w:tcPr>
            <w:tcW w:w="500" w:type="dxa"/>
            <w:tcBorders>
              <w:top w:val="nil"/>
              <w:left w:val="single" w:sz="4" w:space="0" w:color="auto"/>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5</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0,38</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0,41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0,33</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439"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r>
      <w:tr w:rsidR="009476F7" w:rsidRPr="00396E62" w:rsidTr="00DE13AE">
        <w:trPr>
          <w:trHeight w:val="255"/>
        </w:trPr>
        <w:tc>
          <w:tcPr>
            <w:tcW w:w="500" w:type="dxa"/>
            <w:tcBorders>
              <w:top w:val="nil"/>
              <w:left w:val="single" w:sz="4" w:space="0" w:color="auto"/>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6</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0,16</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0,06</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0,19</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439"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r>
      <w:tr w:rsidR="009476F7" w:rsidRPr="00396E62" w:rsidTr="00DE13AE">
        <w:trPr>
          <w:trHeight w:val="255"/>
        </w:trPr>
        <w:tc>
          <w:tcPr>
            <w:tcW w:w="500" w:type="dxa"/>
            <w:tcBorders>
              <w:top w:val="nil"/>
              <w:left w:val="single" w:sz="4" w:space="0" w:color="auto"/>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7</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0,16</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0,07</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0,22</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0,52</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0,29</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439"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r>
      <w:tr w:rsidR="009476F7" w:rsidRPr="00396E62" w:rsidTr="00DE13AE">
        <w:trPr>
          <w:trHeight w:val="255"/>
        </w:trPr>
        <w:tc>
          <w:tcPr>
            <w:tcW w:w="500" w:type="dxa"/>
            <w:tcBorders>
              <w:top w:val="nil"/>
              <w:left w:val="single" w:sz="4" w:space="0" w:color="auto"/>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8</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0,16</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0,05</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0,08</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0,14</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0,32</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0,16</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439"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r>
      <w:tr w:rsidR="009476F7" w:rsidRPr="00396E62" w:rsidTr="00DE13AE">
        <w:trPr>
          <w:trHeight w:val="255"/>
        </w:trPr>
        <w:tc>
          <w:tcPr>
            <w:tcW w:w="500" w:type="dxa"/>
            <w:tcBorders>
              <w:top w:val="nil"/>
              <w:left w:val="single" w:sz="4" w:space="0" w:color="auto"/>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9</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0,15</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0,03</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0,09</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0,14</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0,35</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0,29</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439"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r>
      <w:tr w:rsidR="009476F7" w:rsidRPr="00396E62" w:rsidTr="00DE13AE">
        <w:trPr>
          <w:trHeight w:val="255"/>
        </w:trPr>
        <w:tc>
          <w:tcPr>
            <w:tcW w:w="500" w:type="dxa"/>
            <w:tcBorders>
              <w:top w:val="nil"/>
              <w:left w:val="single" w:sz="4" w:space="0" w:color="auto"/>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10</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0,32</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0,06</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0,53</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0,12</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0,07</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0,17</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0,33</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439"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r>
      <w:tr w:rsidR="009476F7" w:rsidRPr="00396E62" w:rsidTr="00DE13AE">
        <w:trPr>
          <w:trHeight w:val="255"/>
        </w:trPr>
        <w:tc>
          <w:tcPr>
            <w:tcW w:w="500" w:type="dxa"/>
            <w:tcBorders>
              <w:top w:val="nil"/>
              <w:left w:val="single" w:sz="4" w:space="0" w:color="auto"/>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0,39</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0,46</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0,51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0,08</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0,27</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0,14</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0,22</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0,17</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0,67</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439"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r>
      <w:tr w:rsidR="009476F7" w:rsidRPr="00396E62" w:rsidTr="00DE13AE">
        <w:trPr>
          <w:trHeight w:val="255"/>
        </w:trPr>
        <w:tc>
          <w:tcPr>
            <w:tcW w:w="500" w:type="dxa"/>
            <w:tcBorders>
              <w:top w:val="nil"/>
              <w:left w:val="single" w:sz="4" w:space="0" w:color="auto"/>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12</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0,02</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0,34</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0,4</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0,17</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0,24</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0,23</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0,76</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0,18</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0,62</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0,38</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439"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r>
      <w:tr w:rsidR="009476F7" w:rsidRPr="00396E62" w:rsidTr="00DE13AE">
        <w:trPr>
          <w:trHeight w:val="255"/>
        </w:trPr>
        <w:tc>
          <w:tcPr>
            <w:tcW w:w="500" w:type="dxa"/>
            <w:tcBorders>
              <w:top w:val="nil"/>
              <w:left w:val="single" w:sz="4" w:space="0" w:color="auto"/>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13</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0,48</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0,02</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0,44</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0,33</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0,02</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0,07</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0,03</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0,06</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0,76</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0,48</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0,32</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439"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r>
      <w:tr w:rsidR="009476F7" w:rsidRPr="00396E62" w:rsidTr="00DE13AE">
        <w:trPr>
          <w:trHeight w:val="255"/>
        </w:trPr>
        <w:tc>
          <w:tcPr>
            <w:tcW w:w="500" w:type="dxa"/>
            <w:tcBorders>
              <w:top w:val="nil"/>
              <w:left w:val="single" w:sz="4" w:space="0" w:color="auto"/>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14</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0,22</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0,02</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0,33</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0,17</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0,12</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0,22</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0,29</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-0,4</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0,39</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0,72</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0,65</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0,65</w:t>
            </w:r>
          </w:p>
        </w:tc>
        <w:tc>
          <w:tcPr>
            <w:tcW w:w="6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0,568</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439"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r>
      <w:tr w:rsidR="009476F7" w:rsidRPr="00396E62" w:rsidTr="00DE13AE">
        <w:trPr>
          <w:trHeight w:val="255"/>
        </w:trPr>
        <w:tc>
          <w:tcPr>
            <w:tcW w:w="500" w:type="dxa"/>
            <w:tcBorders>
              <w:top w:val="nil"/>
              <w:left w:val="single" w:sz="4" w:space="0" w:color="auto"/>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15</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0,36</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-0,37</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0,16</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0,36</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0,15</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0,22</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0,09</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0,35</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0,35</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0,58</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0,75</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0,33</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0,324</w:t>
            </w:r>
          </w:p>
        </w:tc>
        <w:tc>
          <w:tcPr>
            <w:tcW w:w="6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0,807</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439"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r>
      <w:tr w:rsidR="009476F7" w:rsidRPr="00396E62" w:rsidTr="00DE13AE">
        <w:trPr>
          <w:trHeight w:val="255"/>
        </w:trPr>
        <w:tc>
          <w:tcPr>
            <w:tcW w:w="500" w:type="dxa"/>
            <w:tcBorders>
              <w:top w:val="nil"/>
              <w:left w:val="single" w:sz="4" w:space="0" w:color="auto"/>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16</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0,15</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0,14</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0,34</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0,32</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0,09</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0,32</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0,36</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0,19</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0,49</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0,5</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-0,03</w:t>
            </w:r>
          </w:p>
        </w:tc>
        <w:tc>
          <w:tcPr>
            <w:tcW w:w="6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0,589</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-0,12</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-0,16</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439"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r>
      <w:tr w:rsidR="009476F7" w:rsidRPr="00396E62" w:rsidTr="00DE13AE">
        <w:trPr>
          <w:trHeight w:val="255"/>
        </w:trPr>
        <w:tc>
          <w:tcPr>
            <w:tcW w:w="500" w:type="dxa"/>
            <w:tcBorders>
              <w:top w:val="nil"/>
              <w:left w:val="single" w:sz="4" w:space="0" w:color="auto"/>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17</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0,36</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-0,38</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0,27</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0,37</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0,22</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-0,19</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0,08</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0,211</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-0,328</w:t>
            </w:r>
          </w:p>
        </w:tc>
        <w:tc>
          <w:tcPr>
            <w:tcW w:w="6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-0,562</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0,37</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439"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r>
      <w:tr w:rsidR="009476F7" w:rsidRPr="00396E62" w:rsidTr="00DE13AE">
        <w:trPr>
          <w:trHeight w:val="255"/>
        </w:trPr>
        <w:tc>
          <w:tcPr>
            <w:tcW w:w="500" w:type="dxa"/>
            <w:tcBorders>
              <w:top w:val="nil"/>
              <w:left w:val="single" w:sz="4" w:space="0" w:color="auto"/>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18</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0,53</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-0,16</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0,63</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0,02</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0,28</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0,29</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-0,19</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-0,05</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0,87</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0,62</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0,59</w:t>
            </w:r>
          </w:p>
        </w:tc>
        <w:tc>
          <w:tcPr>
            <w:tcW w:w="6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0,772</w:t>
            </w:r>
          </w:p>
        </w:tc>
        <w:tc>
          <w:tcPr>
            <w:tcW w:w="6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0,773</w:t>
            </w:r>
          </w:p>
        </w:tc>
        <w:tc>
          <w:tcPr>
            <w:tcW w:w="6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0,531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0,28</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0,12</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439"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r>
      <w:tr w:rsidR="009476F7" w:rsidRPr="00396E62" w:rsidTr="00DE13AE">
        <w:trPr>
          <w:trHeight w:val="255"/>
        </w:trPr>
        <w:tc>
          <w:tcPr>
            <w:tcW w:w="500" w:type="dxa"/>
            <w:tcBorders>
              <w:top w:val="nil"/>
              <w:left w:val="single" w:sz="4" w:space="0" w:color="auto"/>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19</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0,55</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0,28</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0,04</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0,32</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-0,15</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0,48</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-0,17</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-0,44</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0,6</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0,58</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0,64</w:t>
            </w:r>
          </w:p>
        </w:tc>
        <w:tc>
          <w:tcPr>
            <w:tcW w:w="6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0,555</w:t>
            </w:r>
          </w:p>
        </w:tc>
        <w:tc>
          <w:tcPr>
            <w:tcW w:w="6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0,84</w:t>
            </w:r>
          </w:p>
        </w:tc>
        <w:tc>
          <w:tcPr>
            <w:tcW w:w="6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0,749</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-0,18</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-0,13</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0,72</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c>
          <w:tcPr>
            <w:tcW w:w="439"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r>
      <w:tr w:rsidR="009476F7" w:rsidRPr="00396E62" w:rsidTr="00DE13AE">
        <w:trPr>
          <w:trHeight w:val="255"/>
        </w:trPr>
        <w:tc>
          <w:tcPr>
            <w:tcW w:w="500" w:type="dxa"/>
            <w:tcBorders>
              <w:top w:val="nil"/>
              <w:left w:val="single" w:sz="4" w:space="0" w:color="auto"/>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20</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-0,13</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0,47</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0,02</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0,18</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0,26</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-0,06</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-0,25</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-0,18</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0,64</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0,55</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0,38</w:t>
            </w:r>
          </w:p>
        </w:tc>
        <w:tc>
          <w:tcPr>
            <w:tcW w:w="6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0,547</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0,437</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0,282</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0,32</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-0,14</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0,42</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0,255</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w:t>
            </w:r>
          </w:p>
        </w:tc>
        <w:tc>
          <w:tcPr>
            <w:tcW w:w="439"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 </w:t>
            </w:r>
          </w:p>
        </w:tc>
      </w:tr>
      <w:tr w:rsidR="009476F7" w:rsidRPr="00396E62" w:rsidTr="00DE13AE">
        <w:trPr>
          <w:trHeight w:val="255"/>
        </w:trPr>
        <w:tc>
          <w:tcPr>
            <w:tcW w:w="500" w:type="dxa"/>
            <w:tcBorders>
              <w:top w:val="nil"/>
              <w:left w:val="single" w:sz="4" w:space="0" w:color="auto"/>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21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0,29</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0,3</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0,69</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0,42</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0,26</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-0,16</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0,21</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0,02</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-0,09</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0,63</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0,63</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0,51</w:t>
            </w:r>
          </w:p>
        </w:tc>
        <w:tc>
          <w:tcPr>
            <w:tcW w:w="6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0,581</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0,477</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0,269</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0,23</w:t>
            </w:r>
          </w:p>
        </w:tc>
        <w:tc>
          <w:tcPr>
            <w:tcW w:w="5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0,04</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0,63</w:t>
            </w:r>
          </w:p>
        </w:tc>
        <w:tc>
          <w:tcPr>
            <w:tcW w:w="666"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0,423</w:t>
            </w:r>
          </w:p>
        </w:tc>
        <w:tc>
          <w:tcPr>
            <w:tcW w:w="566" w:type="dxa"/>
            <w:tcBorders>
              <w:top w:val="nil"/>
              <w:left w:val="nil"/>
              <w:bottom w:val="single" w:sz="4" w:space="0" w:color="auto"/>
              <w:right w:val="single" w:sz="4" w:space="0" w:color="auto"/>
            </w:tcBorders>
            <w:shd w:val="clear" w:color="auto" w:fill="FF99CC"/>
            <w:noWrap/>
            <w:vAlign w:val="bottom"/>
          </w:tcPr>
          <w:p w:rsidR="009476F7" w:rsidRPr="00396E62" w:rsidRDefault="009476F7" w:rsidP="00396E62">
            <w:pPr>
              <w:rPr>
                <w:b/>
                <w:bCs/>
                <w:sz w:val="20"/>
                <w:szCs w:val="20"/>
              </w:rPr>
            </w:pPr>
            <w:r w:rsidRPr="00396E62">
              <w:rPr>
                <w:b/>
                <w:bCs/>
                <w:sz w:val="20"/>
                <w:szCs w:val="20"/>
              </w:rPr>
              <w:t>0,61</w:t>
            </w:r>
          </w:p>
        </w:tc>
        <w:tc>
          <w:tcPr>
            <w:tcW w:w="439" w:type="dxa"/>
            <w:tcBorders>
              <w:top w:val="nil"/>
              <w:left w:val="nil"/>
              <w:bottom w:val="single" w:sz="4" w:space="0" w:color="auto"/>
              <w:right w:val="single" w:sz="4" w:space="0" w:color="auto"/>
            </w:tcBorders>
            <w:noWrap/>
            <w:vAlign w:val="bottom"/>
          </w:tcPr>
          <w:p w:rsidR="009476F7" w:rsidRPr="00396E62" w:rsidRDefault="009476F7" w:rsidP="00396E62">
            <w:pPr>
              <w:rPr>
                <w:sz w:val="20"/>
                <w:szCs w:val="20"/>
              </w:rPr>
            </w:pPr>
            <w:r w:rsidRPr="00396E62">
              <w:rPr>
                <w:sz w:val="20"/>
                <w:szCs w:val="20"/>
              </w:rPr>
              <w:t>1</w:t>
            </w:r>
          </w:p>
        </w:tc>
      </w:tr>
    </w:tbl>
    <w:p w:rsidR="009476F7" w:rsidRPr="00633DD8" w:rsidRDefault="009476F7" w:rsidP="00633DD8">
      <w:pPr>
        <w:tabs>
          <w:tab w:val="left" w:pos="2340"/>
        </w:tabs>
        <w:spacing w:line="360" w:lineRule="auto"/>
        <w:ind w:firstLine="709"/>
        <w:jc w:val="both"/>
        <w:rPr>
          <w:sz w:val="28"/>
          <w:szCs w:val="28"/>
        </w:rPr>
      </w:pPr>
    </w:p>
    <w:p w:rsidR="009476F7" w:rsidRPr="00633DD8" w:rsidRDefault="009476F7" w:rsidP="00633DD8">
      <w:pPr>
        <w:tabs>
          <w:tab w:val="left" w:pos="2340"/>
        </w:tabs>
        <w:spacing w:line="360" w:lineRule="auto"/>
        <w:ind w:firstLine="709"/>
        <w:jc w:val="both"/>
        <w:rPr>
          <w:sz w:val="28"/>
          <w:szCs w:val="28"/>
        </w:rPr>
      </w:pPr>
    </w:p>
    <w:p w:rsidR="009476F7" w:rsidRPr="00633DD8" w:rsidRDefault="009476F7" w:rsidP="00633DD8">
      <w:pPr>
        <w:tabs>
          <w:tab w:val="left" w:pos="2340"/>
        </w:tabs>
        <w:spacing w:line="360" w:lineRule="auto"/>
        <w:ind w:firstLine="709"/>
        <w:jc w:val="both"/>
        <w:rPr>
          <w:sz w:val="28"/>
          <w:szCs w:val="28"/>
          <w:lang w:val="en-US"/>
        </w:rPr>
      </w:pPr>
    </w:p>
    <w:p w:rsidR="009476F7" w:rsidRPr="00633DD8" w:rsidRDefault="009476F7" w:rsidP="00633DD8">
      <w:pPr>
        <w:tabs>
          <w:tab w:val="left" w:pos="2340"/>
        </w:tabs>
        <w:spacing w:line="360" w:lineRule="auto"/>
        <w:ind w:firstLine="709"/>
        <w:jc w:val="both"/>
        <w:rPr>
          <w:sz w:val="28"/>
          <w:szCs w:val="28"/>
          <w:lang w:val="en-US"/>
        </w:rPr>
      </w:pPr>
    </w:p>
    <w:p w:rsidR="009476F7" w:rsidRPr="00633DD8" w:rsidRDefault="009476F7" w:rsidP="00633DD8">
      <w:pPr>
        <w:tabs>
          <w:tab w:val="left" w:pos="2340"/>
        </w:tabs>
        <w:spacing w:line="360" w:lineRule="auto"/>
        <w:ind w:firstLine="709"/>
        <w:jc w:val="both"/>
        <w:rPr>
          <w:sz w:val="28"/>
          <w:szCs w:val="28"/>
          <w:lang w:val="en-US"/>
        </w:rPr>
      </w:pPr>
    </w:p>
    <w:tbl>
      <w:tblPr>
        <w:tblpPr w:leftFromText="180" w:rightFromText="180" w:vertAnchor="text" w:horzAnchor="page" w:tblpX="2398" w:tblpY="5138"/>
        <w:tblW w:w="8208" w:type="dxa"/>
        <w:tblLook w:val="0000" w:firstRow="0" w:lastRow="0" w:firstColumn="0" w:lastColumn="0" w:noHBand="0" w:noVBand="0"/>
      </w:tblPr>
      <w:tblGrid>
        <w:gridCol w:w="500"/>
        <w:gridCol w:w="500"/>
        <w:gridCol w:w="500"/>
        <w:gridCol w:w="500"/>
        <w:gridCol w:w="500"/>
        <w:gridCol w:w="500"/>
        <w:gridCol w:w="500"/>
        <w:gridCol w:w="500"/>
        <w:gridCol w:w="500"/>
        <w:gridCol w:w="500"/>
        <w:gridCol w:w="3208"/>
      </w:tblGrid>
      <w:tr w:rsidR="00DE13AE" w:rsidRPr="00396E62" w:rsidTr="00DE13AE">
        <w:trPr>
          <w:trHeight w:val="255"/>
        </w:trPr>
        <w:tc>
          <w:tcPr>
            <w:tcW w:w="8208" w:type="dxa"/>
            <w:gridSpan w:val="11"/>
            <w:tcBorders>
              <w:top w:val="nil"/>
              <w:left w:val="nil"/>
              <w:bottom w:val="nil"/>
              <w:right w:val="nil"/>
            </w:tcBorders>
            <w:noWrap/>
            <w:vAlign w:val="bottom"/>
          </w:tcPr>
          <w:p w:rsidR="00DE13AE" w:rsidRPr="00396E62" w:rsidRDefault="00DE13AE" w:rsidP="00DE13AE">
            <w:pPr>
              <w:rPr>
                <w:sz w:val="20"/>
                <w:szCs w:val="20"/>
              </w:rPr>
            </w:pPr>
            <w:r w:rsidRPr="00396E62">
              <w:rPr>
                <w:sz w:val="20"/>
                <w:szCs w:val="20"/>
              </w:rPr>
              <w:t>Корреляционный анализ (студенты, живущие с родителями)</w:t>
            </w:r>
          </w:p>
        </w:tc>
      </w:tr>
      <w:tr w:rsidR="00DE13AE" w:rsidRPr="00396E62" w:rsidTr="00DE13AE">
        <w:trPr>
          <w:trHeight w:val="255"/>
        </w:trPr>
        <w:tc>
          <w:tcPr>
            <w:tcW w:w="4500" w:type="dxa"/>
            <w:gridSpan w:val="9"/>
            <w:tcBorders>
              <w:top w:val="nil"/>
              <w:left w:val="nil"/>
              <w:bottom w:val="nil"/>
              <w:right w:val="nil"/>
            </w:tcBorders>
            <w:noWrap/>
            <w:vAlign w:val="bottom"/>
          </w:tcPr>
          <w:p w:rsidR="00DE13AE" w:rsidRPr="00396E62" w:rsidRDefault="00DE13AE" w:rsidP="00DE13AE">
            <w:pPr>
              <w:rPr>
                <w:sz w:val="20"/>
                <w:szCs w:val="20"/>
                <w:lang w:val="en-US"/>
              </w:rPr>
            </w:pPr>
            <w:r w:rsidRPr="00396E62">
              <w:rPr>
                <w:sz w:val="20"/>
                <w:szCs w:val="20"/>
                <w:lang w:val="en-US"/>
              </w:rPr>
              <w:t>Marked correlations are significant at p &lt; .05000</w:t>
            </w:r>
          </w:p>
        </w:tc>
        <w:tc>
          <w:tcPr>
            <w:tcW w:w="500" w:type="dxa"/>
            <w:tcBorders>
              <w:top w:val="nil"/>
              <w:left w:val="nil"/>
              <w:bottom w:val="nil"/>
              <w:right w:val="nil"/>
            </w:tcBorders>
            <w:noWrap/>
            <w:vAlign w:val="bottom"/>
          </w:tcPr>
          <w:p w:rsidR="00DE13AE" w:rsidRPr="00396E62" w:rsidRDefault="00DE13AE" w:rsidP="00DE13AE">
            <w:pPr>
              <w:rPr>
                <w:sz w:val="20"/>
                <w:szCs w:val="20"/>
                <w:lang w:val="en-US"/>
              </w:rPr>
            </w:pPr>
          </w:p>
        </w:tc>
        <w:tc>
          <w:tcPr>
            <w:tcW w:w="3208" w:type="dxa"/>
            <w:tcBorders>
              <w:top w:val="nil"/>
              <w:left w:val="nil"/>
              <w:bottom w:val="nil"/>
              <w:right w:val="nil"/>
            </w:tcBorders>
            <w:noWrap/>
            <w:vAlign w:val="bottom"/>
          </w:tcPr>
          <w:p w:rsidR="00DE13AE" w:rsidRPr="00396E62" w:rsidRDefault="00DE13AE" w:rsidP="00DE13AE">
            <w:pPr>
              <w:rPr>
                <w:sz w:val="20"/>
                <w:szCs w:val="20"/>
                <w:lang w:val="en-US"/>
              </w:rPr>
            </w:pPr>
          </w:p>
        </w:tc>
      </w:tr>
      <w:tr w:rsidR="00DE13AE" w:rsidRPr="00396E62" w:rsidTr="00DE13AE">
        <w:trPr>
          <w:trHeight w:val="255"/>
        </w:trPr>
        <w:tc>
          <w:tcPr>
            <w:tcW w:w="4000" w:type="dxa"/>
            <w:gridSpan w:val="8"/>
            <w:tcBorders>
              <w:top w:val="nil"/>
              <w:left w:val="nil"/>
              <w:bottom w:val="nil"/>
              <w:right w:val="nil"/>
            </w:tcBorders>
            <w:noWrap/>
            <w:vAlign w:val="bottom"/>
          </w:tcPr>
          <w:p w:rsidR="00DE13AE" w:rsidRPr="00396E62" w:rsidRDefault="00DE13AE" w:rsidP="00DE13AE">
            <w:pPr>
              <w:rPr>
                <w:sz w:val="20"/>
                <w:szCs w:val="20"/>
                <w:lang w:val="en-US"/>
              </w:rPr>
            </w:pPr>
            <w:r w:rsidRPr="00396E62">
              <w:rPr>
                <w:sz w:val="20"/>
                <w:szCs w:val="20"/>
                <w:lang w:val="en-US"/>
              </w:rPr>
              <w:t>N=14 (Casewise deletion of missing data)</w:t>
            </w:r>
          </w:p>
        </w:tc>
        <w:tc>
          <w:tcPr>
            <w:tcW w:w="500" w:type="dxa"/>
            <w:tcBorders>
              <w:top w:val="nil"/>
              <w:left w:val="nil"/>
              <w:bottom w:val="nil"/>
              <w:right w:val="nil"/>
            </w:tcBorders>
            <w:noWrap/>
            <w:vAlign w:val="bottom"/>
          </w:tcPr>
          <w:p w:rsidR="00DE13AE" w:rsidRPr="00396E62" w:rsidRDefault="00DE13AE" w:rsidP="00DE13AE">
            <w:pPr>
              <w:rPr>
                <w:sz w:val="20"/>
                <w:szCs w:val="20"/>
                <w:lang w:val="en-US"/>
              </w:rPr>
            </w:pPr>
          </w:p>
        </w:tc>
        <w:tc>
          <w:tcPr>
            <w:tcW w:w="500" w:type="dxa"/>
            <w:tcBorders>
              <w:top w:val="nil"/>
              <w:left w:val="nil"/>
              <w:bottom w:val="nil"/>
              <w:right w:val="nil"/>
            </w:tcBorders>
            <w:noWrap/>
            <w:vAlign w:val="bottom"/>
          </w:tcPr>
          <w:p w:rsidR="00DE13AE" w:rsidRPr="00396E62" w:rsidRDefault="00DE13AE" w:rsidP="00DE13AE">
            <w:pPr>
              <w:rPr>
                <w:sz w:val="20"/>
                <w:szCs w:val="20"/>
                <w:lang w:val="en-US"/>
              </w:rPr>
            </w:pPr>
          </w:p>
        </w:tc>
        <w:tc>
          <w:tcPr>
            <w:tcW w:w="3208" w:type="dxa"/>
            <w:tcBorders>
              <w:top w:val="nil"/>
              <w:left w:val="nil"/>
              <w:bottom w:val="nil"/>
              <w:right w:val="nil"/>
            </w:tcBorders>
            <w:noWrap/>
            <w:vAlign w:val="bottom"/>
          </w:tcPr>
          <w:p w:rsidR="00DE13AE" w:rsidRPr="00396E62" w:rsidRDefault="00DE13AE" w:rsidP="00DE13AE">
            <w:pPr>
              <w:rPr>
                <w:sz w:val="20"/>
                <w:szCs w:val="20"/>
                <w:lang w:val="en-US"/>
              </w:rPr>
            </w:pPr>
          </w:p>
        </w:tc>
      </w:tr>
      <w:tr w:rsidR="00DE13AE" w:rsidRPr="00396E62" w:rsidTr="00DE13AE">
        <w:trPr>
          <w:trHeight w:val="255"/>
        </w:trPr>
        <w:tc>
          <w:tcPr>
            <w:tcW w:w="500" w:type="dxa"/>
            <w:tcBorders>
              <w:top w:val="nil"/>
              <w:left w:val="nil"/>
              <w:bottom w:val="nil"/>
              <w:right w:val="nil"/>
            </w:tcBorders>
            <w:noWrap/>
            <w:vAlign w:val="bottom"/>
          </w:tcPr>
          <w:p w:rsidR="00DE13AE" w:rsidRPr="00396E62" w:rsidRDefault="00DE13AE" w:rsidP="00DE13AE">
            <w:pPr>
              <w:rPr>
                <w:sz w:val="20"/>
                <w:szCs w:val="20"/>
                <w:lang w:val="en-US"/>
              </w:rPr>
            </w:pPr>
          </w:p>
        </w:tc>
        <w:tc>
          <w:tcPr>
            <w:tcW w:w="500" w:type="dxa"/>
            <w:tcBorders>
              <w:top w:val="nil"/>
              <w:left w:val="nil"/>
              <w:bottom w:val="nil"/>
              <w:right w:val="nil"/>
            </w:tcBorders>
            <w:noWrap/>
            <w:vAlign w:val="bottom"/>
          </w:tcPr>
          <w:p w:rsidR="00DE13AE" w:rsidRPr="00396E62" w:rsidRDefault="00DE13AE" w:rsidP="00DE13AE">
            <w:pPr>
              <w:rPr>
                <w:sz w:val="20"/>
                <w:szCs w:val="20"/>
                <w:lang w:val="en-US"/>
              </w:rPr>
            </w:pPr>
          </w:p>
        </w:tc>
        <w:tc>
          <w:tcPr>
            <w:tcW w:w="500" w:type="dxa"/>
            <w:tcBorders>
              <w:top w:val="nil"/>
              <w:left w:val="nil"/>
              <w:bottom w:val="nil"/>
              <w:right w:val="nil"/>
            </w:tcBorders>
            <w:noWrap/>
            <w:vAlign w:val="bottom"/>
          </w:tcPr>
          <w:p w:rsidR="00DE13AE" w:rsidRPr="00396E62" w:rsidRDefault="00DE13AE" w:rsidP="00DE13AE">
            <w:pPr>
              <w:rPr>
                <w:sz w:val="20"/>
                <w:szCs w:val="20"/>
                <w:lang w:val="en-US"/>
              </w:rPr>
            </w:pPr>
          </w:p>
        </w:tc>
        <w:tc>
          <w:tcPr>
            <w:tcW w:w="500" w:type="dxa"/>
            <w:tcBorders>
              <w:top w:val="nil"/>
              <w:left w:val="nil"/>
              <w:bottom w:val="nil"/>
              <w:right w:val="nil"/>
            </w:tcBorders>
            <w:noWrap/>
            <w:vAlign w:val="bottom"/>
          </w:tcPr>
          <w:p w:rsidR="00DE13AE" w:rsidRPr="00396E62" w:rsidRDefault="00DE13AE" w:rsidP="00DE13AE">
            <w:pPr>
              <w:rPr>
                <w:sz w:val="20"/>
                <w:szCs w:val="20"/>
                <w:lang w:val="en-US"/>
              </w:rPr>
            </w:pPr>
          </w:p>
        </w:tc>
        <w:tc>
          <w:tcPr>
            <w:tcW w:w="500" w:type="dxa"/>
            <w:tcBorders>
              <w:top w:val="nil"/>
              <w:left w:val="nil"/>
              <w:bottom w:val="nil"/>
              <w:right w:val="nil"/>
            </w:tcBorders>
            <w:noWrap/>
            <w:vAlign w:val="bottom"/>
          </w:tcPr>
          <w:p w:rsidR="00DE13AE" w:rsidRPr="00396E62" w:rsidRDefault="00DE13AE" w:rsidP="00DE13AE">
            <w:pPr>
              <w:rPr>
                <w:sz w:val="20"/>
                <w:szCs w:val="20"/>
                <w:lang w:val="en-US"/>
              </w:rPr>
            </w:pPr>
          </w:p>
        </w:tc>
        <w:tc>
          <w:tcPr>
            <w:tcW w:w="500" w:type="dxa"/>
            <w:tcBorders>
              <w:top w:val="nil"/>
              <w:left w:val="nil"/>
              <w:bottom w:val="nil"/>
              <w:right w:val="nil"/>
            </w:tcBorders>
            <w:noWrap/>
            <w:vAlign w:val="bottom"/>
          </w:tcPr>
          <w:p w:rsidR="00DE13AE" w:rsidRPr="00396E62" w:rsidRDefault="00DE13AE" w:rsidP="00DE13AE">
            <w:pPr>
              <w:rPr>
                <w:sz w:val="20"/>
                <w:szCs w:val="20"/>
                <w:lang w:val="en-US"/>
              </w:rPr>
            </w:pPr>
          </w:p>
        </w:tc>
        <w:tc>
          <w:tcPr>
            <w:tcW w:w="500" w:type="dxa"/>
            <w:tcBorders>
              <w:top w:val="nil"/>
              <w:left w:val="nil"/>
              <w:bottom w:val="nil"/>
              <w:right w:val="nil"/>
            </w:tcBorders>
            <w:noWrap/>
            <w:vAlign w:val="bottom"/>
          </w:tcPr>
          <w:p w:rsidR="00DE13AE" w:rsidRPr="00396E62" w:rsidRDefault="00DE13AE" w:rsidP="00DE13AE">
            <w:pPr>
              <w:rPr>
                <w:sz w:val="20"/>
                <w:szCs w:val="20"/>
                <w:lang w:val="en-US"/>
              </w:rPr>
            </w:pPr>
          </w:p>
        </w:tc>
        <w:tc>
          <w:tcPr>
            <w:tcW w:w="500" w:type="dxa"/>
            <w:tcBorders>
              <w:top w:val="nil"/>
              <w:left w:val="nil"/>
              <w:bottom w:val="nil"/>
              <w:right w:val="nil"/>
            </w:tcBorders>
            <w:noWrap/>
            <w:vAlign w:val="bottom"/>
          </w:tcPr>
          <w:p w:rsidR="00DE13AE" w:rsidRPr="00396E62" w:rsidRDefault="00DE13AE" w:rsidP="00DE13AE">
            <w:pPr>
              <w:rPr>
                <w:sz w:val="20"/>
                <w:szCs w:val="20"/>
                <w:lang w:val="en-US"/>
              </w:rPr>
            </w:pPr>
          </w:p>
        </w:tc>
        <w:tc>
          <w:tcPr>
            <w:tcW w:w="500" w:type="dxa"/>
            <w:tcBorders>
              <w:top w:val="nil"/>
              <w:left w:val="nil"/>
              <w:bottom w:val="nil"/>
              <w:right w:val="nil"/>
            </w:tcBorders>
            <w:noWrap/>
            <w:vAlign w:val="bottom"/>
          </w:tcPr>
          <w:p w:rsidR="00DE13AE" w:rsidRPr="00396E62" w:rsidRDefault="00DE13AE" w:rsidP="00DE13AE">
            <w:pPr>
              <w:rPr>
                <w:sz w:val="20"/>
                <w:szCs w:val="20"/>
                <w:lang w:val="en-US"/>
              </w:rPr>
            </w:pPr>
          </w:p>
        </w:tc>
        <w:tc>
          <w:tcPr>
            <w:tcW w:w="500" w:type="dxa"/>
            <w:tcBorders>
              <w:top w:val="nil"/>
              <w:left w:val="nil"/>
              <w:bottom w:val="nil"/>
              <w:right w:val="nil"/>
            </w:tcBorders>
            <w:noWrap/>
            <w:vAlign w:val="bottom"/>
          </w:tcPr>
          <w:p w:rsidR="00DE13AE" w:rsidRPr="00396E62" w:rsidRDefault="00DE13AE" w:rsidP="00DE13AE">
            <w:pPr>
              <w:rPr>
                <w:sz w:val="20"/>
                <w:szCs w:val="20"/>
                <w:lang w:val="en-US"/>
              </w:rPr>
            </w:pPr>
          </w:p>
        </w:tc>
        <w:tc>
          <w:tcPr>
            <w:tcW w:w="3208" w:type="dxa"/>
            <w:tcBorders>
              <w:top w:val="nil"/>
              <w:left w:val="nil"/>
              <w:bottom w:val="nil"/>
              <w:right w:val="nil"/>
            </w:tcBorders>
            <w:noWrap/>
            <w:vAlign w:val="bottom"/>
          </w:tcPr>
          <w:p w:rsidR="00DE13AE" w:rsidRPr="00396E62" w:rsidRDefault="00DE13AE" w:rsidP="00DE13AE">
            <w:pPr>
              <w:rPr>
                <w:sz w:val="20"/>
                <w:szCs w:val="20"/>
                <w:lang w:val="en-US"/>
              </w:rPr>
            </w:pPr>
          </w:p>
        </w:tc>
      </w:tr>
    </w:tbl>
    <w:p w:rsidR="009476F7" w:rsidRPr="00633DD8" w:rsidRDefault="009476F7" w:rsidP="00633DD8">
      <w:pPr>
        <w:tabs>
          <w:tab w:val="left" w:pos="2340"/>
        </w:tabs>
        <w:spacing w:line="360" w:lineRule="auto"/>
        <w:ind w:firstLine="709"/>
        <w:jc w:val="both"/>
        <w:rPr>
          <w:sz w:val="28"/>
          <w:szCs w:val="28"/>
          <w:lang w:val="en-US"/>
        </w:rPr>
      </w:pPr>
      <w:bookmarkStart w:id="19" w:name="_GoBack"/>
      <w:bookmarkEnd w:id="19"/>
    </w:p>
    <w:sectPr w:rsidR="009476F7" w:rsidRPr="00633DD8" w:rsidSect="00633DD8">
      <w:pgSz w:w="16838" w:h="11906" w:orient="landscape"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6F7" w:rsidRDefault="009476F7">
      <w:r>
        <w:separator/>
      </w:r>
    </w:p>
  </w:endnote>
  <w:endnote w:type="continuationSeparator" w:id="0">
    <w:p w:rsidR="009476F7" w:rsidRDefault="0094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6F7" w:rsidRDefault="009476F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476F7" w:rsidRDefault="009476F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6F7" w:rsidRDefault="009476F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AA448D">
      <w:rPr>
        <w:rStyle w:val="aa"/>
        <w:noProof/>
      </w:rPr>
      <w:t>1</w:t>
    </w:r>
    <w:r>
      <w:rPr>
        <w:rStyle w:val="aa"/>
      </w:rPr>
      <w:fldChar w:fldCharType="end"/>
    </w:r>
  </w:p>
  <w:p w:rsidR="009476F7" w:rsidRDefault="009476F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6F7" w:rsidRDefault="009476F7">
      <w:r>
        <w:separator/>
      </w:r>
    </w:p>
  </w:footnote>
  <w:footnote w:type="continuationSeparator" w:id="0">
    <w:p w:rsidR="009476F7" w:rsidRDefault="00947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A42BC"/>
    <w:multiLevelType w:val="multilevel"/>
    <w:tmpl w:val="3D681B64"/>
    <w:lvl w:ilvl="0">
      <w:start w:val="1"/>
      <w:numFmt w:val="decimal"/>
      <w:lvlText w:val="%1."/>
      <w:lvlJc w:val="left"/>
      <w:pPr>
        <w:tabs>
          <w:tab w:val="num" w:pos="1920"/>
        </w:tabs>
        <w:ind w:left="1920" w:hanging="120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AD07EE3"/>
    <w:multiLevelType w:val="hybridMultilevel"/>
    <w:tmpl w:val="690ED984"/>
    <w:lvl w:ilvl="0" w:tplc="34FC3400">
      <w:start w:val="1"/>
      <w:numFmt w:val="decimal"/>
      <w:lvlText w:val="%1."/>
      <w:lvlJc w:val="left"/>
      <w:pPr>
        <w:tabs>
          <w:tab w:val="num" w:pos="1920"/>
        </w:tabs>
        <w:ind w:left="1920" w:hanging="1200"/>
      </w:pPr>
      <w:rPr>
        <w:rFonts w:cs="Times New Roman" w:hint="default"/>
        <w:b/>
      </w:rPr>
    </w:lvl>
    <w:lvl w:ilvl="1" w:tplc="32987E70">
      <w:numFmt w:val="none"/>
      <w:lvlText w:val=""/>
      <w:lvlJc w:val="left"/>
      <w:pPr>
        <w:tabs>
          <w:tab w:val="num" w:pos="360"/>
        </w:tabs>
      </w:pPr>
      <w:rPr>
        <w:rFonts w:cs="Times New Roman"/>
      </w:rPr>
    </w:lvl>
    <w:lvl w:ilvl="2" w:tplc="00D68FD2">
      <w:numFmt w:val="none"/>
      <w:lvlText w:val=""/>
      <w:lvlJc w:val="left"/>
      <w:pPr>
        <w:tabs>
          <w:tab w:val="num" w:pos="360"/>
        </w:tabs>
      </w:pPr>
      <w:rPr>
        <w:rFonts w:cs="Times New Roman"/>
      </w:rPr>
    </w:lvl>
    <w:lvl w:ilvl="3" w:tplc="E40664D0">
      <w:numFmt w:val="none"/>
      <w:lvlText w:val=""/>
      <w:lvlJc w:val="left"/>
      <w:pPr>
        <w:tabs>
          <w:tab w:val="num" w:pos="360"/>
        </w:tabs>
      </w:pPr>
      <w:rPr>
        <w:rFonts w:cs="Times New Roman"/>
      </w:rPr>
    </w:lvl>
    <w:lvl w:ilvl="4" w:tplc="E74E2B9E">
      <w:numFmt w:val="none"/>
      <w:lvlText w:val=""/>
      <w:lvlJc w:val="left"/>
      <w:pPr>
        <w:tabs>
          <w:tab w:val="num" w:pos="360"/>
        </w:tabs>
      </w:pPr>
      <w:rPr>
        <w:rFonts w:cs="Times New Roman"/>
      </w:rPr>
    </w:lvl>
    <w:lvl w:ilvl="5" w:tplc="D7A463F6">
      <w:numFmt w:val="none"/>
      <w:lvlText w:val=""/>
      <w:lvlJc w:val="left"/>
      <w:pPr>
        <w:tabs>
          <w:tab w:val="num" w:pos="360"/>
        </w:tabs>
      </w:pPr>
      <w:rPr>
        <w:rFonts w:cs="Times New Roman"/>
      </w:rPr>
    </w:lvl>
    <w:lvl w:ilvl="6" w:tplc="4BE047CA">
      <w:numFmt w:val="none"/>
      <w:lvlText w:val=""/>
      <w:lvlJc w:val="left"/>
      <w:pPr>
        <w:tabs>
          <w:tab w:val="num" w:pos="360"/>
        </w:tabs>
      </w:pPr>
      <w:rPr>
        <w:rFonts w:cs="Times New Roman"/>
      </w:rPr>
    </w:lvl>
    <w:lvl w:ilvl="7" w:tplc="755602E8">
      <w:numFmt w:val="none"/>
      <w:lvlText w:val=""/>
      <w:lvlJc w:val="left"/>
      <w:pPr>
        <w:tabs>
          <w:tab w:val="num" w:pos="360"/>
        </w:tabs>
      </w:pPr>
      <w:rPr>
        <w:rFonts w:cs="Times New Roman"/>
      </w:rPr>
    </w:lvl>
    <w:lvl w:ilvl="8" w:tplc="EB5CD3E0">
      <w:numFmt w:val="none"/>
      <w:lvlText w:val=""/>
      <w:lvlJc w:val="left"/>
      <w:pPr>
        <w:tabs>
          <w:tab w:val="num" w:pos="360"/>
        </w:tabs>
      </w:pPr>
      <w:rPr>
        <w:rFonts w:cs="Times New Roman"/>
      </w:rPr>
    </w:lvl>
  </w:abstractNum>
  <w:abstractNum w:abstractNumId="2">
    <w:nsid w:val="0D192F6F"/>
    <w:multiLevelType w:val="hybridMultilevel"/>
    <w:tmpl w:val="F3F22CD2"/>
    <w:lvl w:ilvl="0" w:tplc="6E02A14E">
      <w:start w:val="1"/>
      <w:numFmt w:val="decimal"/>
      <w:lvlText w:val="%1."/>
      <w:lvlJc w:val="left"/>
      <w:pPr>
        <w:tabs>
          <w:tab w:val="num" w:pos="2640"/>
        </w:tabs>
        <w:ind w:left="2640" w:hanging="1200"/>
      </w:pPr>
      <w:rPr>
        <w:rFonts w:cs="Times New Roman" w:hint="default"/>
        <w:b/>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0FE86A27"/>
    <w:multiLevelType w:val="hybridMultilevel"/>
    <w:tmpl w:val="A4803D9E"/>
    <w:lvl w:ilvl="0" w:tplc="5F8CD4B6">
      <w:start w:val="1"/>
      <w:numFmt w:val="decimal"/>
      <w:lvlText w:val="%1."/>
      <w:lvlJc w:val="left"/>
      <w:pPr>
        <w:tabs>
          <w:tab w:val="num" w:pos="1920"/>
        </w:tabs>
        <w:ind w:left="1920" w:hanging="1200"/>
      </w:pPr>
      <w:rPr>
        <w:rFonts w:cs="Times New Roman" w:hint="default"/>
        <w:b/>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0077D12"/>
    <w:multiLevelType w:val="hybridMultilevel"/>
    <w:tmpl w:val="E9F04BF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18216213"/>
    <w:multiLevelType w:val="hybridMultilevel"/>
    <w:tmpl w:val="8BEC4D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8523D3A"/>
    <w:multiLevelType w:val="hybridMultilevel"/>
    <w:tmpl w:val="3C60A9CC"/>
    <w:lvl w:ilvl="0" w:tplc="F4DC2532">
      <w:start w:val="1"/>
      <w:numFmt w:val="decimal"/>
      <w:lvlText w:val="%1)"/>
      <w:lvlJc w:val="left"/>
      <w:pPr>
        <w:tabs>
          <w:tab w:val="num" w:pos="1599"/>
        </w:tabs>
        <w:ind w:left="1599" w:hanging="1032"/>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nsid w:val="191A41F9"/>
    <w:multiLevelType w:val="hybridMultilevel"/>
    <w:tmpl w:val="9962DCA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9EB12A3"/>
    <w:multiLevelType w:val="hybridMultilevel"/>
    <w:tmpl w:val="59EE63A0"/>
    <w:lvl w:ilvl="0" w:tplc="6E02A14E">
      <w:start w:val="1"/>
      <w:numFmt w:val="decimal"/>
      <w:lvlText w:val="%1."/>
      <w:lvlJc w:val="left"/>
      <w:pPr>
        <w:tabs>
          <w:tab w:val="num" w:pos="1920"/>
        </w:tabs>
        <w:ind w:left="1920" w:hanging="120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EA31750"/>
    <w:multiLevelType w:val="multilevel"/>
    <w:tmpl w:val="3D681B64"/>
    <w:lvl w:ilvl="0">
      <w:start w:val="1"/>
      <w:numFmt w:val="decimal"/>
      <w:lvlText w:val="%1."/>
      <w:lvlJc w:val="left"/>
      <w:pPr>
        <w:tabs>
          <w:tab w:val="num" w:pos="1920"/>
        </w:tabs>
        <w:ind w:left="1920" w:hanging="120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10C72C5"/>
    <w:multiLevelType w:val="hybridMultilevel"/>
    <w:tmpl w:val="82685DF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25DF20D6"/>
    <w:multiLevelType w:val="hybridMultilevel"/>
    <w:tmpl w:val="00000000"/>
    <w:lvl w:ilvl="0" w:tplc="00000000">
      <w:start w:val="1"/>
      <w:numFmt w:val="decimal"/>
      <w:lvlText w:val="%1."/>
      <w:lvlJc w:val="left"/>
      <w:pPr>
        <w:tabs>
          <w:tab w:val="num" w:pos="720"/>
        </w:tabs>
        <w:ind w:left="720" w:hanging="360"/>
      </w:pPr>
      <w:rPr>
        <w:rFonts w:cs="Times New Roman" w:hint="default"/>
      </w:rPr>
    </w:lvl>
    <w:lvl w:ilvl="1" w:tplc="00000000">
      <w:numFmt w:val="none"/>
      <w:lvlText w:val=""/>
      <w:lvlJc w:val="left"/>
      <w:pPr>
        <w:tabs>
          <w:tab w:val="num" w:pos="360"/>
        </w:tabs>
      </w:pPr>
      <w:rPr>
        <w:rFonts w:cs="Times New Roman"/>
      </w:rPr>
    </w:lvl>
    <w:lvl w:ilvl="2" w:tplc="00000000">
      <w:numFmt w:val="none"/>
      <w:lvlText w:val=""/>
      <w:lvlJc w:val="left"/>
      <w:pPr>
        <w:tabs>
          <w:tab w:val="num" w:pos="360"/>
        </w:tabs>
      </w:pPr>
      <w:rPr>
        <w:rFonts w:cs="Times New Roman"/>
      </w:rPr>
    </w:lvl>
    <w:lvl w:ilvl="3" w:tplc="00000000">
      <w:numFmt w:val="none"/>
      <w:lvlText w:val=""/>
      <w:lvlJc w:val="left"/>
      <w:pPr>
        <w:tabs>
          <w:tab w:val="num" w:pos="360"/>
        </w:tabs>
      </w:pPr>
      <w:rPr>
        <w:rFonts w:cs="Times New Roman"/>
      </w:rPr>
    </w:lvl>
    <w:lvl w:ilvl="4" w:tplc="00000000">
      <w:numFmt w:val="none"/>
      <w:lvlText w:val=""/>
      <w:lvlJc w:val="left"/>
      <w:pPr>
        <w:tabs>
          <w:tab w:val="num" w:pos="360"/>
        </w:tabs>
      </w:pPr>
      <w:rPr>
        <w:rFonts w:cs="Times New Roman"/>
      </w:rPr>
    </w:lvl>
    <w:lvl w:ilvl="5" w:tplc="00000000">
      <w:numFmt w:val="none"/>
      <w:lvlText w:val=""/>
      <w:lvlJc w:val="left"/>
      <w:pPr>
        <w:tabs>
          <w:tab w:val="num" w:pos="360"/>
        </w:tabs>
      </w:pPr>
      <w:rPr>
        <w:rFonts w:cs="Times New Roman"/>
      </w:rPr>
    </w:lvl>
    <w:lvl w:ilvl="6" w:tplc="00000000">
      <w:numFmt w:val="none"/>
      <w:lvlText w:val=""/>
      <w:lvlJc w:val="left"/>
      <w:pPr>
        <w:tabs>
          <w:tab w:val="num" w:pos="360"/>
        </w:tabs>
      </w:pPr>
      <w:rPr>
        <w:rFonts w:cs="Times New Roman"/>
      </w:rPr>
    </w:lvl>
    <w:lvl w:ilvl="7" w:tplc="00000000">
      <w:numFmt w:val="none"/>
      <w:lvlText w:val=""/>
      <w:lvlJc w:val="left"/>
      <w:pPr>
        <w:tabs>
          <w:tab w:val="num" w:pos="360"/>
        </w:tabs>
      </w:pPr>
      <w:rPr>
        <w:rFonts w:cs="Times New Roman"/>
      </w:rPr>
    </w:lvl>
    <w:lvl w:ilvl="8" w:tplc="00000000">
      <w:numFmt w:val="none"/>
      <w:lvlText w:val=""/>
      <w:lvlJc w:val="left"/>
      <w:pPr>
        <w:tabs>
          <w:tab w:val="num" w:pos="360"/>
        </w:tabs>
      </w:pPr>
      <w:rPr>
        <w:rFonts w:cs="Times New Roman"/>
      </w:rPr>
    </w:lvl>
  </w:abstractNum>
  <w:abstractNum w:abstractNumId="12">
    <w:nsid w:val="2C783FA3"/>
    <w:multiLevelType w:val="hybridMultilevel"/>
    <w:tmpl w:val="0BD09C20"/>
    <w:lvl w:ilvl="0" w:tplc="6E02A14E">
      <w:start w:val="1"/>
      <w:numFmt w:val="decimal"/>
      <w:lvlText w:val="%1."/>
      <w:lvlJc w:val="left"/>
      <w:pPr>
        <w:tabs>
          <w:tab w:val="num" w:pos="1920"/>
        </w:tabs>
        <w:ind w:left="1920" w:hanging="120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88540C"/>
    <w:multiLevelType w:val="hybridMultilevel"/>
    <w:tmpl w:val="2C6C8F0A"/>
    <w:lvl w:ilvl="0" w:tplc="6E02A14E">
      <w:start w:val="1"/>
      <w:numFmt w:val="decimal"/>
      <w:lvlText w:val="%1."/>
      <w:lvlJc w:val="left"/>
      <w:pPr>
        <w:tabs>
          <w:tab w:val="num" w:pos="1920"/>
        </w:tabs>
        <w:ind w:left="1920" w:hanging="120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B057C67"/>
    <w:multiLevelType w:val="hybridMultilevel"/>
    <w:tmpl w:val="D6480374"/>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4B21638"/>
    <w:multiLevelType w:val="hybridMultilevel"/>
    <w:tmpl w:val="515002FE"/>
    <w:lvl w:ilvl="0" w:tplc="FFFFFFFF">
      <w:start w:val="1"/>
      <w:numFmt w:val="decimal"/>
      <w:lvlText w:val="%1."/>
      <w:lvlJc w:val="left"/>
      <w:pPr>
        <w:tabs>
          <w:tab w:val="num" w:pos="900"/>
        </w:tabs>
        <w:ind w:left="900" w:hanging="360"/>
      </w:pPr>
      <w:rPr>
        <w:rFonts w:cs="Times New Roman"/>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6">
    <w:nsid w:val="44F95431"/>
    <w:multiLevelType w:val="multilevel"/>
    <w:tmpl w:val="3D681B64"/>
    <w:lvl w:ilvl="0">
      <w:start w:val="1"/>
      <w:numFmt w:val="decimal"/>
      <w:lvlText w:val="%1."/>
      <w:lvlJc w:val="left"/>
      <w:pPr>
        <w:tabs>
          <w:tab w:val="num" w:pos="1920"/>
        </w:tabs>
        <w:ind w:left="1920" w:hanging="120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1EE67E1"/>
    <w:multiLevelType w:val="hybridMultilevel"/>
    <w:tmpl w:val="F9C0BBC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8">
    <w:nsid w:val="557F28A6"/>
    <w:multiLevelType w:val="multilevel"/>
    <w:tmpl w:val="3D681B64"/>
    <w:lvl w:ilvl="0">
      <w:start w:val="1"/>
      <w:numFmt w:val="decimal"/>
      <w:lvlText w:val="%1."/>
      <w:lvlJc w:val="left"/>
      <w:pPr>
        <w:tabs>
          <w:tab w:val="num" w:pos="1920"/>
        </w:tabs>
        <w:ind w:left="1920" w:hanging="120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5C6D1746"/>
    <w:multiLevelType w:val="hybridMultilevel"/>
    <w:tmpl w:val="2C9CC730"/>
    <w:lvl w:ilvl="0" w:tplc="6E02A14E">
      <w:start w:val="1"/>
      <w:numFmt w:val="decimal"/>
      <w:lvlText w:val="%1."/>
      <w:lvlJc w:val="left"/>
      <w:pPr>
        <w:tabs>
          <w:tab w:val="num" w:pos="1920"/>
        </w:tabs>
        <w:ind w:left="1920" w:hanging="120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F685295"/>
    <w:multiLevelType w:val="hybridMultilevel"/>
    <w:tmpl w:val="EE08725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6AF92F8C"/>
    <w:multiLevelType w:val="singleLevel"/>
    <w:tmpl w:val="E81E6BC4"/>
    <w:lvl w:ilvl="0">
      <w:start w:val="1"/>
      <w:numFmt w:val="decimal"/>
      <w:lvlText w:val="%1. "/>
      <w:lvlJc w:val="left"/>
      <w:pPr>
        <w:tabs>
          <w:tab w:val="num" w:pos="360"/>
        </w:tabs>
        <w:ind w:left="360" w:hanging="360"/>
      </w:pPr>
      <w:rPr>
        <w:rFonts w:cs="Times New Roman"/>
      </w:rPr>
    </w:lvl>
  </w:abstractNum>
  <w:abstractNum w:abstractNumId="22">
    <w:nsid w:val="6C084025"/>
    <w:multiLevelType w:val="singleLevel"/>
    <w:tmpl w:val="F87C699C"/>
    <w:lvl w:ilvl="0">
      <w:start w:val="1"/>
      <w:numFmt w:val="decimal"/>
      <w:lvlText w:val="%1."/>
      <w:lvlJc w:val="left"/>
      <w:pPr>
        <w:tabs>
          <w:tab w:val="num" w:pos="435"/>
        </w:tabs>
        <w:ind w:left="435" w:hanging="435"/>
      </w:pPr>
      <w:rPr>
        <w:rFonts w:cs="Times New Roman" w:hint="default"/>
      </w:rPr>
    </w:lvl>
  </w:abstractNum>
  <w:abstractNum w:abstractNumId="23">
    <w:nsid w:val="6DA81210"/>
    <w:multiLevelType w:val="hybridMultilevel"/>
    <w:tmpl w:val="4EB62E5E"/>
    <w:lvl w:ilvl="0" w:tplc="6E02A14E">
      <w:start w:val="1"/>
      <w:numFmt w:val="decimal"/>
      <w:lvlText w:val="%1."/>
      <w:lvlJc w:val="left"/>
      <w:pPr>
        <w:tabs>
          <w:tab w:val="num" w:pos="1920"/>
        </w:tabs>
        <w:ind w:left="1920" w:hanging="120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E07325"/>
    <w:multiLevelType w:val="hybridMultilevel"/>
    <w:tmpl w:val="4B2A0F0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20"/>
  </w:num>
  <w:num w:numId="2">
    <w:abstractNumId w:val="4"/>
  </w:num>
  <w:num w:numId="3">
    <w:abstractNumId w:val="1"/>
  </w:num>
  <w:num w:numId="4">
    <w:abstractNumId w:val="13"/>
  </w:num>
  <w:num w:numId="5">
    <w:abstractNumId w:val="2"/>
  </w:num>
  <w:num w:numId="6">
    <w:abstractNumId w:val="19"/>
  </w:num>
  <w:num w:numId="7">
    <w:abstractNumId w:val="8"/>
  </w:num>
  <w:num w:numId="8">
    <w:abstractNumId w:val="23"/>
  </w:num>
  <w:num w:numId="9">
    <w:abstractNumId w:val="12"/>
  </w:num>
  <w:num w:numId="10">
    <w:abstractNumId w:val="3"/>
  </w:num>
  <w:num w:numId="11">
    <w:abstractNumId w:val="10"/>
  </w:num>
  <w:num w:numId="12">
    <w:abstractNumId w:val="15"/>
  </w:num>
  <w:num w:numId="13">
    <w:abstractNumId w:val="21"/>
  </w:num>
  <w:num w:numId="14">
    <w:abstractNumId w:val="14"/>
  </w:num>
  <w:num w:numId="15">
    <w:abstractNumId w:val="9"/>
  </w:num>
  <w:num w:numId="16">
    <w:abstractNumId w:val="18"/>
  </w:num>
  <w:num w:numId="17">
    <w:abstractNumId w:val="0"/>
  </w:num>
  <w:num w:numId="18">
    <w:abstractNumId w:val="22"/>
  </w:num>
  <w:num w:numId="19">
    <w:abstractNumId w:val="16"/>
  </w:num>
  <w:num w:numId="20">
    <w:abstractNumId w:val="24"/>
  </w:num>
  <w:num w:numId="21">
    <w:abstractNumId w:val="11"/>
  </w:num>
  <w:num w:numId="22">
    <w:abstractNumId w:val="17"/>
  </w:num>
  <w:num w:numId="23">
    <w:abstractNumId w:val="7"/>
  </w:num>
  <w:num w:numId="24">
    <w:abstractNumId w:val="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DD8"/>
    <w:rsid w:val="00396E62"/>
    <w:rsid w:val="003C77F9"/>
    <w:rsid w:val="004A45BF"/>
    <w:rsid w:val="00633DD8"/>
    <w:rsid w:val="008A1052"/>
    <w:rsid w:val="009476F7"/>
    <w:rsid w:val="00A358DF"/>
    <w:rsid w:val="00A57884"/>
    <w:rsid w:val="00AA448D"/>
    <w:rsid w:val="00DE13AE"/>
    <w:rsid w:val="00FC3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7"/>
    <o:shapelayout v:ext="edit">
      <o:idmap v:ext="edit" data="1"/>
    </o:shapelayout>
  </w:shapeDefaults>
  <w:decimalSymbol w:val=","/>
  <w:listSeparator w:val=";"/>
  <w14:defaultImageDpi w14:val="0"/>
  <w15:docId w15:val="{E53138BA-6CB5-45F7-A38C-C9613E9B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line="360" w:lineRule="auto"/>
      <w:jc w:val="center"/>
      <w:outlineLvl w:val="1"/>
    </w:pPr>
    <w:rPr>
      <w:b/>
      <w:sz w:val="36"/>
      <w:szCs w:val="36"/>
    </w:rPr>
  </w:style>
  <w:style w:type="paragraph" w:styleId="3">
    <w:name w:val="heading 3"/>
    <w:basedOn w:val="a"/>
    <w:next w:val="a"/>
    <w:link w:val="30"/>
    <w:uiPriority w:val="9"/>
    <w:qFormat/>
    <w:pPr>
      <w:keepNext/>
      <w:pageBreakBefore/>
      <w:spacing w:line="360" w:lineRule="auto"/>
      <w:ind w:firstLine="720"/>
      <w:jc w:val="center"/>
      <w:outlineLvl w:val="2"/>
    </w:pPr>
    <w:rPr>
      <w:b/>
      <w:sz w:val="28"/>
    </w:rPr>
  </w:style>
  <w:style w:type="paragraph" w:styleId="4">
    <w:name w:val="heading 4"/>
    <w:basedOn w:val="a"/>
    <w:next w:val="a"/>
    <w:link w:val="40"/>
    <w:uiPriority w:val="9"/>
    <w:qFormat/>
    <w:pPr>
      <w:keepNext/>
      <w:pageBreakBefore/>
      <w:spacing w:line="360" w:lineRule="auto"/>
      <w:ind w:firstLine="720"/>
      <w:jc w:val="center"/>
      <w:outlineLvl w:val="3"/>
    </w:pPr>
    <w:rPr>
      <w:b/>
      <w:sz w:val="32"/>
      <w:szCs w:val="32"/>
    </w:rPr>
  </w:style>
  <w:style w:type="paragraph" w:styleId="5">
    <w:name w:val="heading 5"/>
    <w:basedOn w:val="a"/>
    <w:next w:val="a"/>
    <w:link w:val="50"/>
    <w:uiPriority w:val="9"/>
    <w:qFormat/>
    <w:pPr>
      <w:keepNext/>
      <w:spacing w:line="360" w:lineRule="auto"/>
      <w:ind w:firstLine="540"/>
      <w:jc w:val="center"/>
      <w:outlineLvl w:val="4"/>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styleId="a3">
    <w:name w:val="Normal (Web)"/>
    <w:basedOn w:val="a"/>
    <w:uiPriority w:val="99"/>
    <w:semiHidden/>
    <w:pPr>
      <w:spacing w:before="100" w:beforeAutospacing="1" w:after="100" w:afterAutospacing="1"/>
    </w:pPr>
    <w:rPr>
      <w:color w:val="000000"/>
    </w:rPr>
  </w:style>
  <w:style w:type="paragraph" w:styleId="a4">
    <w:name w:val="Body Text"/>
    <w:basedOn w:val="a"/>
    <w:link w:val="a5"/>
    <w:uiPriority w:val="99"/>
    <w:semiHidden/>
    <w:pPr>
      <w:tabs>
        <w:tab w:val="num" w:pos="1080"/>
      </w:tabs>
      <w:spacing w:line="360" w:lineRule="auto"/>
      <w:jc w:val="both"/>
    </w:pPr>
  </w:style>
  <w:style w:type="character" w:customStyle="1" w:styleId="content">
    <w:name w:val="content"/>
    <w:basedOn w:val="a0"/>
    <w:rPr>
      <w:rFonts w:cs="Times New Roman"/>
    </w:rPr>
  </w:style>
  <w:style w:type="character" w:customStyle="1" w:styleId="a5">
    <w:name w:val="Основний текст Знак"/>
    <w:basedOn w:val="a0"/>
    <w:link w:val="a4"/>
    <w:uiPriority w:val="99"/>
    <w:semiHidden/>
    <w:locked/>
    <w:rPr>
      <w:rFonts w:cs="Times New Roman"/>
      <w:sz w:val="24"/>
      <w:szCs w:val="24"/>
    </w:rPr>
  </w:style>
  <w:style w:type="paragraph" w:styleId="a6">
    <w:name w:val="Document Map"/>
    <w:basedOn w:val="a"/>
    <w:link w:val="a7"/>
    <w:uiPriority w:val="99"/>
    <w:semiHidden/>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locked/>
    <w:rPr>
      <w:rFonts w:ascii="Tahoma" w:hAnsi="Tahoma" w:cs="Tahoma"/>
      <w:sz w:val="16"/>
      <w:szCs w:val="16"/>
    </w:rPr>
  </w:style>
  <w:style w:type="paragraph" w:styleId="a8">
    <w:name w:val="footer"/>
    <w:basedOn w:val="a"/>
    <w:link w:val="a9"/>
    <w:uiPriority w:val="99"/>
    <w:semiHidden/>
    <w:pPr>
      <w:tabs>
        <w:tab w:val="center" w:pos="4677"/>
        <w:tab w:val="right" w:pos="9355"/>
      </w:tabs>
    </w:pPr>
  </w:style>
  <w:style w:type="character" w:styleId="aa">
    <w:name w:val="page number"/>
    <w:basedOn w:val="a0"/>
    <w:uiPriority w:val="99"/>
    <w:semiHidden/>
    <w:rPr>
      <w:rFonts w:cs="Times New Roman"/>
    </w:rPr>
  </w:style>
  <w:style w:type="character" w:customStyle="1" w:styleId="a9">
    <w:name w:val="Нижній колонтитул Знак"/>
    <w:basedOn w:val="a0"/>
    <w:link w:val="a8"/>
    <w:uiPriority w:val="99"/>
    <w:semiHidden/>
    <w:locked/>
    <w:rPr>
      <w:rFonts w:cs="Times New Roman"/>
      <w:sz w:val="24"/>
      <w:szCs w:val="24"/>
    </w:rPr>
  </w:style>
  <w:style w:type="paragraph" w:styleId="ab">
    <w:name w:val="header"/>
    <w:basedOn w:val="a"/>
    <w:link w:val="ac"/>
    <w:uiPriority w:val="99"/>
    <w:semiHidden/>
    <w:pPr>
      <w:tabs>
        <w:tab w:val="center" w:pos="4677"/>
        <w:tab w:val="right" w:pos="9355"/>
      </w:tabs>
    </w:pPr>
  </w:style>
  <w:style w:type="paragraph" w:styleId="21">
    <w:name w:val="Body Text 2"/>
    <w:basedOn w:val="a"/>
    <w:link w:val="22"/>
    <w:uiPriority w:val="99"/>
    <w:semiHidden/>
    <w:pPr>
      <w:spacing w:after="120" w:line="480" w:lineRule="auto"/>
    </w:pPr>
  </w:style>
  <w:style w:type="character" w:customStyle="1" w:styleId="ac">
    <w:name w:val="Верхній колонтитул Знак"/>
    <w:basedOn w:val="a0"/>
    <w:link w:val="ab"/>
    <w:uiPriority w:val="99"/>
    <w:semiHidden/>
    <w:locked/>
    <w:rPr>
      <w:rFonts w:cs="Times New Roman"/>
      <w:sz w:val="24"/>
      <w:szCs w:val="24"/>
    </w:rPr>
  </w:style>
  <w:style w:type="paragraph" w:styleId="ad">
    <w:name w:val="Body Text Indent"/>
    <w:basedOn w:val="a"/>
    <w:link w:val="ae"/>
    <w:uiPriority w:val="99"/>
    <w:semiHidden/>
    <w:pPr>
      <w:spacing w:after="120"/>
      <w:ind w:left="283"/>
    </w:pPr>
  </w:style>
  <w:style w:type="character" w:customStyle="1" w:styleId="22">
    <w:name w:val="Основний текст 2 Знак"/>
    <w:basedOn w:val="a0"/>
    <w:link w:val="21"/>
    <w:uiPriority w:val="99"/>
    <w:semiHidden/>
    <w:locked/>
    <w:rPr>
      <w:rFonts w:cs="Times New Roman"/>
      <w:sz w:val="24"/>
      <w:szCs w:val="24"/>
    </w:rPr>
  </w:style>
  <w:style w:type="character" w:styleId="af">
    <w:name w:val="Hyperlink"/>
    <w:basedOn w:val="a0"/>
    <w:uiPriority w:val="99"/>
    <w:semiHidden/>
    <w:rPr>
      <w:rFonts w:cs="Times New Roman"/>
      <w:color w:val="0000FF"/>
      <w:u w:val="single"/>
    </w:rPr>
  </w:style>
  <w:style w:type="character" w:customStyle="1" w:styleId="ae">
    <w:name w:val="Основний текст з відступом Знак"/>
    <w:basedOn w:val="a0"/>
    <w:link w:val="ad"/>
    <w:uiPriority w:val="99"/>
    <w:semiHidden/>
    <w:locked/>
    <w:rPr>
      <w:rFonts w:cs="Times New Roman"/>
      <w:sz w:val="24"/>
      <w:szCs w:val="24"/>
    </w:rPr>
  </w:style>
  <w:style w:type="paragraph" w:styleId="11">
    <w:name w:val="toc 1"/>
    <w:basedOn w:val="a"/>
    <w:next w:val="a"/>
    <w:autoRedefine/>
    <w:uiPriority w:val="39"/>
    <w:semiHidden/>
    <w:pPr>
      <w:tabs>
        <w:tab w:val="right" w:leader="dot" w:pos="9344"/>
      </w:tabs>
      <w:spacing w:line="360" w:lineRule="auto"/>
    </w:pPr>
    <w:rPr>
      <w:b/>
      <w:noProof/>
      <w:sz w:val="28"/>
      <w:szCs w:val="28"/>
    </w:rPr>
  </w:style>
  <w:style w:type="paragraph" w:styleId="23">
    <w:name w:val="toc 2"/>
    <w:basedOn w:val="a"/>
    <w:next w:val="a"/>
    <w:autoRedefine/>
    <w:uiPriority w:val="39"/>
    <w:semiHidden/>
    <w:pPr>
      <w:tabs>
        <w:tab w:val="right" w:leader="dot" w:pos="9360"/>
      </w:tabs>
      <w:ind w:left="240"/>
    </w:pPr>
    <w:rPr>
      <w:noProof/>
    </w:rPr>
  </w:style>
  <w:style w:type="paragraph" w:styleId="af0">
    <w:name w:val="caption"/>
    <w:basedOn w:val="a"/>
    <w:next w:val="a"/>
    <w:uiPriority w:val="35"/>
    <w:qFormat/>
    <w:rPr>
      <w:b/>
      <w:bCs/>
      <w:sz w:val="20"/>
      <w:szCs w:val="20"/>
    </w:rPr>
  </w:style>
  <w:style w:type="paragraph" w:styleId="24">
    <w:name w:val="Body Text Indent 2"/>
    <w:basedOn w:val="a"/>
    <w:link w:val="25"/>
    <w:uiPriority w:val="99"/>
    <w:semiHidden/>
    <w:pPr>
      <w:spacing w:line="360" w:lineRule="auto"/>
      <w:ind w:left="709" w:hanging="709"/>
      <w:jc w:val="center"/>
    </w:pPr>
    <w:rPr>
      <w:b/>
      <w:sz w:val="30"/>
      <w:szCs w:val="30"/>
    </w:rPr>
  </w:style>
  <w:style w:type="paragraph" w:styleId="31">
    <w:name w:val="toc 3"/>
    <w:basedOn w:val="a"/>
    <w:next w:val="a"/>
    <w:autoRedefine/>
    <w:uiPriority w:val="39"/>
    <w:semiHidden/>
    <w:pPr>
      <w:ind w:left="480"/>
    </w:pPr>
  </w:style>
  <w:style w:type="character" w:customStyle="1" w:styleId="25">
    <w:name w:val="Основний текст з відступом 2 Знак"/>
    <w:basedOn w:val="a0"/>
    <w:link w:val="24"/>
    <w:uiPriority w:val="99"/>
    <w:semiHidden/>
    <w:locked/>
    <w:rPr>
      <w:rFonts w:cs="Times New Roman"/>
      <w:sz w:val="24"/>
      <w:szCs w:val="24"/>
    </w:rPr>
  </w:style>
  <w:style w:type="paragraph" w:styleId="32">
    <w:name w:val="Body Text 3"/>
    <w:basedOn w:val="a"/>
    <w:link w:val="33"/>
    <w:uiPriority w:val="99"/>
    <w:semiHidden/>
    <w:pPr>
      <w:spacing w:line="360" w:lineRule="auto"/>
      <w:jc w:val="center"/>
    </w:pPr>
    <w:rPr>
      <w:b/>
      <w:sz w:val="32"/>
      <w:szCs w:val="36"/>
    </w:rPr>
  </w:style>
  <w:style w:type="paragraph" w:styleId="34">
    <w:name w:val="Body Text Indent 3"/>
    <w:basedOn w:val="a"/>
    <w:link w:val="35"/>
    <w:uiPriority w:val="99"/>
    <w:semiHidden/>
    <w:pPr>
      <w:spacing w:line="360" w:lineRule="auto"/>
      <w:ind w:firstLine="540"/>
      <w:jc w:val="both"/>
    </w:pPr>
    <w:rPr>
      <w:sz w:val="28"/>
      <w:szCs w:val="28"/>
    </w:rPr>
  </w:style>
  <w:style w:type="character" w:customStyle="1" w:styleId="33">
    <w:name w:val="Основний текст 3 Знак"/>
    <w:basedOn w:val="a0"/>
    <w:link w:val="32"/>
    <w:uiPriority w:val="99"/>
    <w:semiHidden/>
    <w:locked/>
    <w:rPr>
      <w:rFonts w:cs="Times New Roman"/>
      <w:sz w:val="16"/>
      <w:szCs w:val="16"/>
    </w:rPr>
  </w:style>
  <w:style w:type="paragraph" w:styleId="41">
    <w:name w:val="toc 4"/>
    <w:basedOn w:val="a"/>
    <w:next w:val="a"/>
    <w:autoRedefine/>
    <w:uiPriority w:val="39"/>
    <w:semiHidden/>
    <w:pPr>
      <w:ind w:left="720"/>
    </w:pPr>
  </w:style>
  <w:style w:type="character" w:customStyle="1" w:styleId="35">
    <w:name w:val="Основний текст з відступом 3 Знак"/>
    <w:basedOn w:val="a0"/>
    <w:link w:val="34"/>
    <w:uiPriority w:val="99"/>
    <w:semiHidden/>
    <w:locked/>
    <w:rPr>
      <w:rFonts w:cs="Times New Roman"/>
      <w:sz w:val="16"/>
      <w:szCs w:val="16"/>
    </w:rPr>
  </w:style>
  <w:style w:type="paragraph" w:styleId="51">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4920</Words>
  <Characters>28050</Characters>
  <Application>Microsoft Office Word</Application>
  <DocSecurity>0</DocSecurity>
  <Lines>233</Lines>
  <Paragraphs>65</Paragraphs>
  <ScaleCrop>false</ScaleCrop>
  <Company>СПС</Company>
  <LinksUpToDate>false</LinksUpToDate>
  <CharactersWithSpaces>32905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Кузнецова Галина т</dc:title>
  <dc:subject/>
  <dc:creator>Ирина</dc:creator>
  <cp:keywords/>
  <dc:description/>
  <cp:lastModifiedBy>Irina</cp:lastModifiedBy>
  <cp:revision>2</cp:revision>
  <cp:lastPrinted>2008-10-06T00:43:00Z</cp:lastPrinted>
  <dcterms:created xsi:type="dcterms:W3CDTF">2014-08-16T13:33:00Z</dcterms:created>
  <dcterms:modified xsi:type="dcterms:W3CDTF">2014-08-16T13:33:00Z</dcterms:modified>
</cp:coreProperties>
</file>