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60" w:rsidRPr="0028419C" w:rsidRDefault="004A0D60" w:rsidP="0028419C">
      <w:pPr>
        <w:shd w:val="clear" w:color="000000" w:fill="auto"/>
        <w:tabs>
          <w:tab w:val="left" w:pos="9540"/>
        </w:tabs>
        <w:spacing w:line="360" w:lineRule="auto"/>
        <w:ind w:firstLine="709"/>
        <w:jc w:val="both"/>
        <w:rPr>
          <w:b/>
          <w:color w:val="000000"/>
          <w:sz w:val="28"/>
          <w:szCs w:val="28"/>
        </w:rPr>
      </w:pPr>
      <w:r w:rsidRPr="0028419C">
        <w:rPr>
          <w:b/>
          <w:color w:val="000000"/>
          <w:sz w:val="28"/>
          <w:szCs w:val="28"/>
        </w:rPr>
        <w:t>С</w:t>
      </w:r>
      <w:r w:rsidR="0028419C" w:rsidRPr="0028419C">
        <w:rPr>
          <w:b/>
          <w:color w:val="000000"/>
          <w:sz w:val="28"/>
          <w:szCs w:val="28"/>
        </w:rPr>
        <w:t>одержание</w:t>
      </w:r>
    </w:p>
    <w:p w:rsidR="004A0D60" w:rsidRPr="0028419C" w:rsidRDefault="004A0D60" w:rsidP="0028419C">
      <w:pPr>
        <w:shd w:val="clear" w:color="000000" w:fill="auto"/>
        <w:tabs>
          <w:tab w:val="left" w:pos="8931"/>
          <w:tab w:val="left" w:pos="9356"/>
          <w:tab w:val="left" w:pos="9781"/>
          <w:tab w:val="left" w:pos="9923"/>
        </w:tabs>
        <w:spacing w:line="360" w:lineRule="auto"/>
        <w:ind w:firstLine="709"/>
        <w:jc w:val="both"/>
        <w:rPr>
          <w:color w:val="000000"/>
          <w:sz w:val="28"/>
          <w:szCs w:val="28"/>
        </w:rPr>
      </w:pPr>
    </w:p>
    <w:p w:rsidR="004A0D60" w:rsidRPr="0028419C" w:rsidRDefault="004A0D60" w:rsidP="0028419C">
      <w:pPr>
        <w:shd w:val="clear" w:color="000000" w:fill="auto"/>
        <w:tabs>
          <w:tab w:val="left" w:pos="8931"/>
          <w:tab w:val="left" w:pos="9356"/>
          <w:tab w:val="left" w:pos="9781"/>
          <w:tab w:val="left" w:pos="9923"/>
        </w:tabs>
        <w:spacing w:line="360" w:lineRule="auto"/>
        <w:jc w:val="both"/>
        <w:rPr>
          <w:color w:val="000000"/>
          <w:sz w:val="28"/>
          <w:szCs w:val="28"/>
        </w:rPr>
      </w:pPr>
      <w:r w:rsidRPr="0028419C">
        <w:rPr>
          <w:color w:val="000000"/>
          <w:sz w:val="28"/>
          <w:szCs w:val="28"/>
        </w:rPr>
        <w:t>Введение</w:t>
      </w:r>
    </w:p>
    <w:p w:rsidR="004A0D60" w:rsidRPr="0028419C" w:rsidRDefault="004A0D60" w:rsidP="0028419C">
      <w:pPr>
        <w:shd w:val="clear" w:color="000000" w:fill="auto"/>
        <w:tabs>
          <w:tab w:val="left" w:pos="8931"/>
          <w:tab w:val="left" w:pos="9781"/>
          <w:tab w:val="left" w:pos="9923"/>
        </w:tabs>
        <w:spacing w:line="360" w:lineRule="auto"/>
        <w:jc w:val="both"/>
        <w:rPr>
          <w:color w:val="000000"/>
          <w:sz w:val="28"/>
          <w:szCs w:val="28"/>
        </w:rPr>
      </w:pPr>
      <w:r w:rsidRPr="0028419C">
        <w:rPr>
          <w:color w:val="000000"/>
          <w:sz w:val="28"/>
          <w:szCs w:val="28"/>
        </w:rPr>
        <w:t>Глава 1. Экономическое содержани</w:t>
      </w:r>
      <w:r w:rsidR="0028419C">
        <w:rPr>
          <w:color w:val="000000"/>
          <w:sz w:val="28"/>
          <w:szCs w:val="28"/>
        </w:rPr>
        <w:t xml:space="preserve">е финансовой политики </w:t>
      </w:r>
      <w:r w:rsidRPr="0028419C">
        <w:rPr>
          <w:color w:val="000000"/>
          <w:sz w:val="28"/>
          <w:szCs w:val="28"/>
        </w:rPr>
        <w:t>государства и её направления</w:t>
      </w:r>
    </w:p>
    <w:p w:rsidR="004A0D60" w:rsidRPr="0028419C" w:rsidRDefault="004A0D60" w:rsidP="0028419C">
      <w:pPr>
        <w:shd w:val="clear" w:color="000000" w:fill="auto"/>
        <w:tabs>
          <w:tab w:val="left" w:pos="8931"/>
          <w:tab w:val="left" w:pos="9781"/>
          <w:tab w:val="left" w:pos="9923"/>
        </w:tabs>
        <w:spacing w:line="360" w:lineRule="auto"/>
        <w:jc w:val="both"/>
        <w:rPr>
          <w:sz w:val="28"/>
          <w:szCs w:val="28"/>
        </w:rPr>
      </w:pPr>
      <w:r w:rsidRPr="0028419C">
        <w:rPr>
          <w:color w:val="000000"/>
          <w:sz w:val="28"/>
          <w:szCs w:val="28"/>
        </w:rPr>
        <w:t>1.1 Финансовая политика: сущность и цели</w:t>
      </w:r>
    </w:p>
    <w:p w:rsidR="004A0D60" w:rsidRPr="0028419C" w:rsidRDefault="004A0D60" w:rsidP="0028419C">
      <w:pPr>
        <w:shd w:val="clear" w:color="000000" w:fill="auto"/>
        <w:tabs>
          <w:tab w:val="left" w:pos="8931"/>
          <w:tab w:val="left" w:pos="9781"/>
          <w:tab w:val="left" w:pos="9923"/>
        </w:tabs>
        <w:spacing w:line="360" w:lineRule="auto"/>
        <w:jc w:val="both"/>
        <w:rPr>
          <w:color w:val="000000"/>
          <w:sz w:val="28"/>
          <w:szCs w:val="28"/>
        </w:rPr>
      </w:pPr>
      <w:r w:rsidRPr="0028419C">
        <w:rPr>
          <w:color w:val="000000"/>
          <w:sz w:val="28"/>
          <w:szCs w:val="28"/>
        </w:rPr>
        <w:t>1.2 Направления финансовой политики</w:t>
      </w:r>
    </w:p>
    <w:p w:rsidR="004A0D60" w:rsidRPr="0028419C" w:rsidRDefault="004A0D60" w:rsidP="0028419C">
      <w:pPr>
        <w:shd w:val="clear" w:color="000000" w:fill="auto"/>
        <w:tabs>
          <w:tab w:val="left" w:pos="8931"/>
          <w:tab w:val="left" w:pos="9781"/>
          <w:tab w:val="left" w:pos="9923"/>
        </w:tabs>
        <w:spacing w:line="360" w:lineRule="auto"/>
        <w:jc w:val="both"/>
        <w:rPr>
          <w:color w:val="000000"/>
          <w:sz w:val="28"/>
          <w:szCs w:val="28"/>
        </w:rPr>
      </w:pPr>
      <w:r w:rsidRPr="0028419C">
        <w:rPr>
          <w:color w:val="000000"/>
          <w:sz w:val="28"/>
          <w:szCs w:val="28"/>
        </w:rPr>
        <w:t>Вывод</w:t>
      </w:r>
    </w:p>
    <w:p w:rsidR="004A0D60" w:rsidRPr="0028419C" w:rsidRDefault="004A0D60" w:rsidP="0028419C">
      <w:pPr>
        <w:shd w:val="clear" w:color="000000" w:fill="auto"/>
        <w:tabs>
          <w:tab w:val="left" w:pos="8931"/>
          <w:tab w:val="left" w:pos="9781"/>
          <w:tab w:val="left" w:pos="9923"/>
        </w:tabs>
        <w:spacing w:line="360" w:lineRule="auto"/>
        <w:jc w:val="both"/>
        <w:rPr>
          <w:color w:val="000000"/>
          <w:sz w:val="28"/>
          <w:szCs w:val="28"/>
        </w:rPr>
      </w:pPr>
      <w:r w:rsidRPr="0028419C">
        <w:rPr>
          <w:color w:val="000000"/>
          <w:sz w:val="28"/>
          <w:szCs w:val="28"/>
        </w:rPr>
        <w:t>Глава 2. Современная финансовая политика государства в России</w:t>
      </w:r>
    </w:p>
    <w:p w:rsidR="004A0D60" w:rsidRPr="0028419C" w:rsidRDefault="004A0D60" w:rsidP="0028419C">
      <w:pPr>
        <w:shd w:val="clear" w:color="000000" w:fill="auto"/>
        <w:tabs>
          <w:tab w:val="left" w:pos="8931"/>
          <w:tab w:val="left" w:pos="9781"/>
          <w:tab w:val="left" w:pos="9923"/>
        </w:tabs>
        <w:spacing w:line="360" w:lineRule="auto"/>
        <w:jc w:val="both"/>
        <w:rPr>
          <w:sz w:val="28"/>
          <w:szCs w:val="28"/>
        </w:rPr>
      </w:pPr>
      <w:r w:rsidRPr="0028419C">
        <w:rPr>
          <w:color w:val="000000"/>
          <w:sz w:val="28"/>
          <w:szCs w:val="28"/>
        </w:rPr>
        <w:t>2.1 Налоговая политика</w:t>
      </w:r>
    </w:p>
    <w:p w:rsidR="004A0D60" w:rsidRPr="0028419C" w:rsidRDefault="004A0D60" w:rsidP="0028419C">
      <w:pPr>
        <w:shd w:val="clear" w:color="000000" w:fill="auto"/>
        <w:tabs>
          <w:tab w:val="left" w:pos="8931"/>
          <w:tab w:val="left" w:pos="9781"/>
          <w:tab w:val="left" w:pos="9923"/>
        </w:tabs>
        <w:spacing w:line="360" w:lineRule="auto"/>
        <w:jc w:val="both"/>
        <w:rPr>
          <w:color w:val="000000"/>
          <w:sz w:val="28"/>
          <w:szCs w:val="28"/>
        </w:rPr>
      </w:pPr>
      <w:r w:rsidRPr="0028419C">
        <w:rPr>
          <w:color w:val="000000"/>
          <w:sz w:val="28"/>
          <w:szCs w:val="28"/>
        </w:rPr>
        <w:t>2.2 Таможенная политика</w:t>
      </w:r>
    </w:p>
    <w:p w:rsidR="004A0D60" w:rsidRPr="0028419C" w:rsidRDefault="004A0D60" w:rsidP="0028419C">
      <w:pPr>
        <w:shd w:val="clear" w:color="000000" w:fill="auto"/>
        <w:tabs>
          <w:tab w:val="left" w:pos="8931"/>
          <w:tab w:val="left" w:pos="9781"/>
          <w:tab w:val="left" w:pos="9923"/>
        </w:tabs>
        <w:spacing w:line="360" w:lineRule="auto"/>
        <w:jc w:val="both"/>
        <w:rPr>
          <w:color w:val="000000"/>
          <w:sz w:val="28"/>
          <w:szCs w:val="28"/>
        </w:rPr>
      </w:pPr>
      <w:r w:rsidRPr="0028419C">
        <w:rPr>
          <w:color w:val="000000"/>
          <w:sz w:val="28"/>
          <w:szCs w:val="28"/>
        </w:rPr>
        <w:t>2.3 Бюджетная политика</w:t>
      </w:r>
    </w:p>
    <w:p w:rsidR="004A0D60" w:rsidRPr="0028419C" w:rsidRDefault="004A0D60" w:rsidP="0028419C">
      <w:pPr>
        <w:shd w:val="clear" w:color="000000" w:fill="auto"/>
        <w:tabs>
          <w:tab w:val="left" w:pos="8931"/>
          <w:tab w:val="left" w:pos="9781"/>
          <w:tab w:val="left" w:pos="9923"/>
        </w:tabs>
        <w:spacing w:line="360" w:lineRule="auto"/>
        <w:jc w:val="both"/>
        <w:rPr>
          <w:color w:val="000000"/>
          <w:sz w:val="28"/>
          <w:szCs w:val="28"/>
        </w:rPr>
      </w:pPr>
      <w:r w:rsidRPr="0028419C">
        <w:rPr>
          <w:color w:val="000000"/>
          <w:sz w:val="28"/>
          <w:szCs w:val="28"/>
        </w:rPr>
        <w:t>2.4 Денежно-кредитная политика</w:t>
      </w:r>
    </w:p>
    <w:p w:rsidR="004A0D60" w:rsidRPr="0028419C" w:rsidRDefault="004A0D60" w:rsidP="0028419C">
      <w:pPr>
        <w:shd w:val="clear" w:color="000000" w:fill="auto"/>
        <w:tabs>
          <w:tab w:val="left" w:pos="8931"/>
          <w:tab w:val="left" w:pos="9781"/>
          <w:tab w:val="left" w:pos="9923"/>
        </w:tabs>
        <w:spacing w:line="360" w:lineRule="auto"/>
        <w:jc w:val="both"/>
        <w:rPr>
          <w:color w:val="000000"/>
          <w:sz w:val="28"/>
          <w:szCs w:val="28"/>
        </w:rPr>
      </w:pPr>
      <w:r w:rsidRPr="0028419C">
        <w:rPr>
          <w:color w:val="000000"/>
          <w:sz w:val="28"/>
          <w:szCs w:val="28"/>
        </w:rPr>
        <w:t>Вывод</w:t>
      </w:r>
    </w:p>
    <w:p w:rsidR="004A0D60" w:rsidRPr="0028419C" w:rsidRDefault="004A0D60" w:rsidP="0028419C">
      <w:pPr>
        <w:shd w:val="clear" w:color="000000" w:fill="auto"/>
        <w:tabs>
          <w:tab w:val="left" w:pos="8931"/>
          <w:tab w:val="left" w:pos="9781"/>
          <w:tab w:val="left" w:pos="9923"/>
        </w:tabs>
        <w:spacing w:line="360" w:lineRule="auto"/>
        <w:jc w:val="both"/>
        <w:rPr>
          <w:sz w:val="28"/>
          <w:szCs w:val="28"/>
        </w:rPr>
      </w:pPr>
      <w:r w:rsidRPr="0028419C">
        <w:rPr>
          <w:color w:val="000000"/>
          <w:sz w:val="28"/>
          <w:szCs w:val="28"/>
        </w:rPr>
        <w:t>Глава 3. Перспективы финансовой политики России на будущее</w:t>
      </w:r>
    </w:p>
    <w:p w:rsidR="004A0D60" w:rsidRPr="0028419C" w:rsidRDefault="004A0D60" w:rsidP="0028419C">
      <w:pPr>
        <w:shd w:val="clear" w:color="000000" w:fill="auto"/>
        <w:tabs>
          <w:tab w:val="left" w:pos="8931"/>
          <w:tab w:val="left" w:pos="9781"/>
          <w:tab w:val="left" w:pos="9923"/>
        </w:tabs>
        <w:spacing w:line="360" w:lineRule="auto"/>
        <w:jc w:val="both"/>
        <w:rPr>
          <w:sz w:val="28"/>
          <w:szCs w:val="28"/>
        </w:rPr>
      </w:pPr>
      <w:r w:rsidRPr="0028419C">
        <w:rPr>
          <w:sz w:val="28"/>
          <w:szCs w:val="28"/>
        </w:rPr>
        <w:t>Вывод</w:t>
      </w:r>
    </w:p>
    <w:p w:rsidR="004A0D60" w:rsidRPr="0028419C" w:rsidRDefault="004A0D60" w:rsidP="0028419C">
      <w:pPr>
        <w:shd w:val="clear" w:color="000000" w:fill="auto"/>
        <w:tabs>
          <w:tab w:val="left" w:pos="8931"/>
          <w:tab w:val="left" w:pos="9781"/>
          <w:tab w:val="left" w:pos="9923"/>
        </w:tabs>
        <w:spacing w:line="360" w:lineRule="auto"/>
        <w:jc w:val="both"/>
        <w:rPr>
          <w:sz w:val="28"/>
          <w:szCs w:val="28"/>
        </w:rPr>
      </w:pPr>
      <w:r w:rsidRPr="0028419C">
        <w:rPr>
          <w:color w:val="000000"/>
          <w:sz w:val="28"/>
          <w:szCs w:val="28"/>
        </w:rPr>
        <w:t>Заключение</w:t>
      </w:r>
    </w:p>
    <w:p w:rsidR="004A0D60" w:rsidRPr="0028419C" w:rsidRDefault="004A0D60" w:rsidP="0028419C">
      <w:pPr>
        <w:shd w:val="clear" w:color="000000" w:fill="auto"/>
        <w:tabs>
          <w:tab w:val="left" w:pos="8931"/>
          <w:tab w:val="left" w:pos="9781"/>
          <w:tab w:val="left" w:pos="9923"/>
        </w:tabs>
        <w:spacing w:line="360" w:lineRule="auto"/>
        <w:jc w:val="both"/>
        <w:rPr>
          <w:sz w:val="28"/>
          <w:szCs w:val="28"/>
        </w:rPr>
      </w:pPr>
      <w:r w:rsidRPr="0028419C">
        <w:rPr>
          <w:color w:val="000000"/>
          <w:sz w:val="28"/>
          <w:szCs w:val="28"/>
        </w:rPr>
        <w:t>Список литературы</w:t>
      </w:r>
    </w:p>
    <w:p w:rsidR="004A0D60" w:rsidRDefault="0028419C" w:rsidP="0028419C">
      <w:pPr>
        <w:shd w:val="clear" w:color="000000" w:fill="auto"/>
        <w:spacing w:line="360" w:lineRule="auto"/>
        <w:ind w:firstLine="709"/>
        <w:jc w:val="both"/>
        <w:rPr>
          <w:b/>
          <w:sz w:val="28"/>
          <w:szCs w:val="36"/>
        </w:rPr>
      </w:pPr>
      <w:r>
        <w:rPr>
          <w:b/>
          <w:sz w:val="28"/>
          <w:szCs w:val="36"/>
        </w:rPr>
        <w:br w:type="page"/>
      </w:r>
      <w:r w:rsidR="004A0D60" w:rsidRPr="0028419C">
        <w:rPr>
          <w:b/>
          <w:sz w:val="28"/>
          <w:szCs w:val="36"/>
        </w:rPr>
        <w:t>Введение</w:t>
      </w:r>
    </w:p>
    <w:p w:rsidR="0028419C" w:rsidRPr="0028419C" w:rsidRDefault="0028419C" w:rsidP="0028419C">
      <w:pPr>
        <w:shd w:val="clear" w:color="000000" w:fill="auto"/>
        <w:spacing w:line="360" w:lineRule="auto"/>
        <w:ind w:firstLine="709"/>
        <w:jc w:val="both"/>
        <w:rPr>
          <w:b/>
          <w:sz w:val="28"/>
          <w:szCs w:val="36"/>
        </w:rPr>
      </w:pP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формировании и развитии экономической структуры любого современного общества ведущую, определяющую роль играет государственное регулирование, осуществляемое в рамках избранной властью экономической политики, составной частью которой является финансовая политика.</w:t>
      </w:r>
      <w:r w:rsidR="0028419C">
        <w:rPr>
          <w:sz w:val="28"/>
          <w:szCs w:val="28"/>
        </w:rPr>
        <w:t xml:space="preserve"> </w:t>
      </w:r>
      <w:r w:rsidRPr="0028419C">
        <w:rPr>
          <w:sz w:val="28"/>
          <w:szCs w:val="28"/>
        </w:rPr>
        <w:t xml:space="preserve">Мероприятия государства по мобилизации финансовых ресурсов, их распределению и использованию на основе финансового законодательства страны называются финансовой политикой. </w:t>
      </w:r>
      <w:r w:rsidRPr="0028419C">
        <w:rPr>
          <w:b/>
          <w:sz w:val="28"/>
          <w:szCs w:val="28"/>
        </w:rPr>
        <w:t>Актуальность</w:t>
      </w:r>
      <w:r w:rsidRPr="0028419C">
        <w:rPr>
          <w:sz w:val="28"/>
          <w:szCs w:val="28"/>
        </w:rPr>
        <w:t xml:space="preserve"> темы заключается в том, что та значимость, которую имеет финансовая политика для государства, а тем более для государства с формирующейся рыночной экономикой, имеет достаточную возможность стимулировать экономический рост в стране</w:t>
      </w:r>
      <w:r w:rsidR="0028419C">
        <w:rPr>
          <w:sz w:val="28"/>
          <w:szCs w:val="28"/>
        </w:rPr>
        <w:t>.</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Как видим, данная тема является актуальной этим и объясняется выбор мною данной темы исследования.</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Объектом</w:t>
      </w:r>
      <w:r w:rsidRPr="0028419C">
        <w:rPr>
          <w:sz w:val="28"/>
          <w:szCs w:val="28"/>
        </w:rPr>
        <w:t xml:space="preserve"> исследования в данной работе является финансовая политика Российской Федерации, </w:t>
      </w:r>
      <w:r w:rsidRPr="0028419C">
        <w:rPr>
          <w:b/>
          <w:sz w:val="28"/>
          <w:szCs w:val="28"/>
        </w:rPr>
        <w:t>предметом</w:t>
      </w:r>
      <w:r w:rsidRPr="0028419C">
        <w:rPr>
          <w:sz w:val="28"/>
          <w:szCs w:val="28"/>
        </w:rPr>
        <w:t xml:space="preserve"> же выступает – особенности современной финансовой политики в РФ.</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Целью</w:t>
      </w:r>
      <w:r w:rsidRPr="0028419C">
        <w:rPr>
          <w:sz w:val="28"/>
          <w:szCs w:val="28"/>
        </w:rPr>
        <w:t xml:space="preserve"> данной курсовой работы является рассмотрение особенностей современной финансовой политики России и путей повышения ее эффективности. Поставленная цель курсовой работы предполагает решение следующих </w:t>
      </w:r>
      <w:r w:rsidRPr="0028419C">
        <w:rPr>
          <w:b/>
          <w:sz w:val="28"/>
          <w:szCs w:val="28"/>
        </w:rPr>
        <w:t>задач</w:t>
      </w:r>
      <w:r w:rsidRPr="0028419C">
        <w:rPr>
          <w:sz w:val="28"/>
          <w:szCs w:val="28"/>
        </w:rPr>
        <w:t xml:space="preserve">: </w:t>
      </w:r>
    </w:p>
    <w:p w:rsidR="004A0D60" w:rsidRPr="0028419C" w:rsidRDefault="004A0D60" w:rsidP="0028419C">
      <w:pPr>
        <w:pStyle w:val="a4"/>
        <w:widowControl/>
        <w:numPr>
          <w:ilvl w:val="0"/>
          <w:numId w:val="17"/>
        </w:numPr>
        <w:shd w:val="clear" w:color="000000" w:fill="auto"/>
        <w:tabs>
          <w:tab w:val="left" w:pos="1200"/>
        </w:tabs>
        <w:autoSpaceDE/>
        <w:autoSpaceDN/>
        <w:adjustRightInd/>
        <w:spacing w:line="360" w:lineRule="auto"/>
        <w:ind w:left="0" w:firstLine="709"/>
        <w:jc w:val="both"/>
        <w:rPr>
          <w:sz w:val="28"/>
          <w:szCs w:val="28"/>
        </w:rPr>
      </w:pPr>
      <w:r w:rsidRPr="0028419C">
        <w:rPr>
          <w:sz w:val="28"/>
          <w:szCs w:val="28"/>
        </w:rPr>
        <w:t>Изучение литературы и нормативно-правовых актов по выбранной теме</w:t>
      </w:r>
    </w:p>
    <w:p w:rsidR="004A0D60" w:rsidRPr="0028419C" w:rsidRDefault="004A0D60" w:rsidP="0028419C">
      <w:pPr>
        <w:pStyle w:val="a4"/>
        <w:widowControl/>
        <w:numPr>
          <w:ilvl w:val="0"/>
          <w:numId w:val="17"/>
        </w:numPr>
        <w:shd w:val="clear" w:color="000000" w:fill="auto"/>
        <w:tabs>
          <w:tab w:val="left" w:pos="1200"/>
        </w:tabs>
        <w:autoSpaceDE/>
        <w:autoSpaceDN/>
        <w:adjustRightInd/>
        <w:spacing w:line="360" w:lineRule="auto"/>
        <w:ind w:left="0" w:firstLine="709"/>
        <w:jc w:val="both"/>
        <w:rPr>
          <w:sz w:val="28"/>
          <w:szCs w:val="28"/>
        </w:rPr>
      </w:pPr>
      <w:r w:rsidRPr="0028419C">
        <w:rPr>
          <w:sz w:val="28"/>
          <w:szCs w:val="28"/>
        </w:rPr>
        <w:t>Рассмотрение финансовой политики России;</w:t>
      </w:r>
    </w:p>
    <w:p w:rsidR="004A0D60" w:rsidRPr="0028419C" w:rsidRDefault="004A0D60" w:rsidP="0028419C">
      <w:pPr>
        <w:pStyle w:val="a4"/>
        <w:widowControl/>
        <w:numPr>
          <w:ilvl w:val="0"/>
          <w:numId w:val="17"/>
        </w:numPr>
        <w:shd w:val="clear" w:color="000000" w:fill="auto"/>
        <w:tabs>
          <w:tab w:val="left" w:pos="1200"/>
        </w:tabs>
        <w:autoSpaceDE/>
        <w:autoSpaceDN/>
        <w:adjustRightInd/>
        <w:spacing w:line="360" w:lineRule="auto"/>
        <w:ind w:left="0" w:firstLine="709"/>
        <w:jc w:val="both"/>
        <w:rPr>
          <w:sz w:val="28"/>
          <w:szCs w:val="28"/>
        </w:rPr>
      </w:pPr>
      <w:r w:rsidRPr="0028419C">
        <w:rPr>
          <w:sz w:val="28"/>
          <w:szCs w:val="28"/>
        </w:rPr>
        <w:t>Охарактеризовать основные направления финансовой политики;</w:t>
      </w:r>
    </w:p>
    <w:p w:rsidR="004A0D60" w:rsidRPr="0028419C" w:rsidRDefault="004A0D60" w:rsidP="0028419C">
      <w:pPr>
        <w:pStyle w:val="a4"/>
        <w:widowControl/>
        <w:numPr>
          <w:ilvl w:val="0"/>
          <w:numId w:val="17"/>
        </w:numPr>
        <w:shd w:val="clear" w:color="000000" w:fill="auto"/>
        <w:tabs>
          <w:tab w:val="left" w:pos="1200"/>
        </w:tabs>
        <w:autoSpaceDE/>
        <w:autoSpaceDN/>
        <w:adjustRightInd/>
        <w:spacing w:line="360" w:lineRule="auto"/>
        <w:ind w:left="0" w:firstLine="709"/>
        <w:jc w:val="both"/>
        <w:rPr>
          <w:sz w:val="28"/>
          <w:szCs w:val="28"/>
        </w:rPr>
      </w:pPr>
      <w:r w:rsidRPr="0028419C">
        <w:rPr>
          <w:sz w:val="28"/>
          <w:szCs w:val="28"/>
        </w:rPr>
        <w:t>Сделать соответствующие выводы и предложения по дальнейшему развитию финансовой политики России.</w:t>
      </w:r>
    </w:p>
    <w:p w:rsidR="004A0D60" w:rsidRPr="0028419C" w:rsidRDefault="004A0D60" w:rsidP="0028419C">
      <w:pPr>
        <w:pStyle w:val="a4"/>
        <w:shd w:val="clear" w:color="000000" w:fill="auto"/>
        <w:spacing w:line="360" w:lineRule="auto"/>
        <w:ind w:left="0" w:firstLine="709"/>
        <w:jc w:val="both"/>
        <w:rPr>
          <w:sz w:val="28"/>
          <w:szCs w:val="28"/>
        </w:rPr>
      </w:pPr>
      <w:r w:rsidRPr="0028419C">
        <w:rPr>
          <w:sz w:val="28"/>
          <w:szCs w:val="28"/>
        </w:rPr>
        <w:t>Методы исследования данной курсовой работы:</w:t>
      </w:r>
    </w:p>
    <w:p w:rsidR="004A0D60" w:rsidRPr="0028419C" w:rsidRDefault="004A0D60" w:rsidP="0028419C">
      <w:pPr>
        <w:pStyle w:val="a4"/>
        <w:numPr>
          <w:ilvl w:val="0"/>
          <w:numId w:val="18"/>
        </w:numPr>
        <w:shd w:val="clear" w:color="000000" w:fill="auto"/>
        <w:spacing w:line="360" w:lineRule="auto"/>
        <w:ind w:left="0" w:firstLine="709"/>
        <w:jc w:val="both"/>
        <w:rPr>
          <w:sz w:val="28"/>
          <w:szCs w:val="28"/>
        </w:rPr>
      </w:pPr>
      <w:r w:rsidRPr="0028419C">
        <w:rPr>
          <w:sz w:val="28"/>
          <w:szCs w:val="28"/>
        </w:rPr>
        <w:t>изучение литературы и нормативно-правовых актов;</w:t>
      </w:r>
    </w:p>
    <w:p w:rsidR="004A0D60" w:rsidRPr="0028419C" w:rsidRDefault="004A0D60" w:rsidP="0028419C">
      <w:pPr>
        <w:pStyle w:val="a4"/>
        <w:numPr>
          <w:ilvl w:val="0"/>
          <w:numId w:val="18"/>
        </w:numPr>
        <w:shd w:val="clear" w:color="000000" w:fill="auto"/>
        <w:spacing w:line="360" w:lineRule="auto"/>
        <w:ind w:left="0" w:firstLine="709"/>
        <w:jc w:val="both"/>
        <w:rPr>
          <w:sz w:val="28"/>
          <w:szCs w:val="28"/>
        </w:rPr>
      </w:pPr>
      <w:r w:rsidRPr="0028419C">
        <w:rPr>
          <w:sz w:val="28"/>
          <w:szCs w:val="28"/>
        </w:rPr>
        <w:t>анализ развития финансовой политики Российской Федерации;</w:t>
      </w:r>
    </w:p>
    <w:p w:rsidR="004A0D60" w:rsidRPr="0028419C" w:rsidRDefault="004A0D60" w:rsidP="0028419C">
      <w:pPr>
        <w:pStyle w:val="a4"/>
        <w:numPr>
          <w:ilvl w:val="0"/>
          <w:numId w:val="18"/>
        </w:numPr>
        <w:shd w:val="clear" w:color="000000" w:fill="auto"/>
        <w:spacing w:line="360" w:lineRule="auto"/>
        <w:ind w:left="0" w:firstLine="709"/>
        <w:jc w:val="both"/>
        <w:rPr>
          <w:sz w:val="28"/>
          <w:szCs w:val="28"/>
        </w:rPr>
      </w:pPr>
      <w:r w:rsidRPr="0028419C">
        <w:rPr>
          <w:sz w:val="28"/>
          <w:szCs w:val="28"/>
        </w:rPr>
        <w:t>выявление перспектив развития финансовой политики РФ</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первой главе последует рассмотрение экономического содержания финансовой политике и её направления, во второй главе - подробное рассмотрение направлений финансовой политики, а в третьей главе будут предначертаны перспективы финансовой политики России на будущее.</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Каждый год издаются книги и учебники с новой информацией о финансовой политике. Большинство авторов учебников по разным экономическим дисциплинам, такие как Васильева М.В., Перекрёстова Л.В.</w:t>
      </w:r>
      <w:r w:rsidR="0028419C">
        <w:rPr>
          <w:sz w:val="28"/>
          <w:szCs w:val="28"/>
        </w:rPr>
        <w:t>, Жуков Е.</w:t>
      </w:r>
      <w:r w:rsidRPr="0028419C">
        <w:rPr>
          <w:sz w:val="28"/>
          <w:szCs w:val="28"/>
        </w:rPr>
        <w:t>Ф. и другие рассматривают финансовую политику в своих работах.</w:t>
      </w:r>
    </w:p>
    <w:p w:rsidR="004A0D60" w:rsidRDefault="0028419C" w:rsidP="0028419C">
      <w:pPr>
        <w:shd w:val="clear" w:color="000000" w:fill="auto"/>
        <w:tabs>
          <w:tab w:val="left" w:pos="9540"/>
        </w:tabs>
        <w:spacing w:line="360" w:lineRule="auto"/>
        <w:ind w:firstLine="709"/>
        <w:jc w:val="both"/>
        <w:rPr>
          <w:b/>
          <w:color w:val="000000"/>
          <w:sz w:val="28"/>
          <w:szCs w:val="36"/>
        </w:rPr>
      </w:pPr>
      <w:r>
        <w:rPr>
          <w:b/>
          <w:color w:val="000000"/>
          <w:sz w:val="28"/>
          <w:szCs w:val="36"/>
        </w:rPr>
        <w:br w:type="page"/>
      </w:r>
      <w:r w:rsidR="004A0D60" w:rsidRPr="0028419C">
        <w:rPr>
          <w:b/>
          <w:color w:val="000000"/>
          <w:sz w:val="28"/>
          <w:szCs w:val="36"/>
        </w:rPr>
        <w:t>Глава 1. Экономическое содержание финансовой политики</w:t>
      </w:r>
      <w:r>
        <w:rPr>
          <w:b/>
          <w:color w:val="000000"/>
          <w:sz w:val="28"/>
          <w:szCs w:val="36"/>
        </w:rPr>
        <w:t xml:space="preserve"> </w:t>
      </w:r>
      <w:r w:rsidR="004A0D60" w:rsidRPr="0028419C">
        <w:rPr>
          <w:b/>
          <w:color w:val="000000"/>
          <w:sz w:val="28"/>
          <w:szCs w:val="36"/>
        </w:rPr>
        <w:t>государства и её направления</w:t>
      </w:r>
    </w:p>
    <w:p w:rsidR="0028419C" w:rsidRPr="0028419C" w:rsidRDefault="0028419C" w:rsidP="0028419C">
      <w:pPr>
        <w:shd w:val="clear" w:color="000000" w:fill="auto"/>
        <w:tabs>
          <w:tab w:val="left" w:pos="9540"/>
        </w:tabs>
        <w:spacing w:line="360" w:lineRule="auto"/>
        <w:ind w:firstLine="709"/>
        <w:jc w:val="both"/>
        <w:rPr>
          <w:color w:val="000000"/>
          <w:sz w:val="28"/>
          <w:szCs w:val="36"/>
        </w:rPr>
      </w:pPr>
    </w:p>
    <w:p w:rsidR="004A0D60" w:rsidRPr="0028419C" w:rsidRDefault="004A0D60" w:rsidP="0028419C">
      <w:pPr>
        <w:pStyle w:val="a4"/>
        <w:numPr>
          <w:ilvl w:val="1"/>
          <w:numId w:val="3"/>
        </w:numPr>
        <w:shd w:val="clear" w:color="000000" w:fill="auto"/>
        <w:spacing w:line="360" w:lineRule="auto"/>
        <w:ind w:left="0" w:firstLine="709"/>
        <w:jc w:val="both"/>
        <w:rPr>
          <w:color w:val="000000"/>
          <w:sz w:val="28"/>
          <w:szCs w:val="32"/>
        </w:rPr>
      </w:pPr>
      <w:r w:rsidRPr="0028419C">
        <w:rPr>
          <w:color w:val="000000"/>
          <w:sz w:val="28"/>
          <w:szCs w:val="32"/>
        </w:rPr>
        <w:t>Финансовая политика: сущность и цели</w:t>
      </w:r>
    </w:p>
    <w:p w:rsidR="0028419C" w:rsidRDefault="0028419C" w:rsidP="0028419C">
      <w:pPr>
        <w:shd w:val="clear" w:color="000000" w:fill="auto"/>
        <w:spacing w:line="360" w:lineRule="auto"/>
        <w:ind w:firstLine="709"/>
        <w:jc w:val="both"/>
        <w:rPr>
          <w:sz w:val="28"/>
          <w:szCs w:val="28"/>
        </w:rPr>
      </w:pP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любом обществе государство использует финансы для осуществления своих функций и задач, достижения определенных целей. Важную роль в реализации поставленных целей играет финансовая политика. В процессе ее выработки и претворения в жизнь обеспечиваются условия выполнения задач, стоящих перед обществом; она выступает активным орудием воздействия на экономические интересы.</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Финансы</w:t>
      </w:r>
      <w:r w:rsidRPr="0028419C">
        <w:rPr>
          <w:sz w:val="28"/>
          <w:szCs w:val="28"/>
        </w:rPr>
        <w:t xml:space="preserve"> (от лат. financia — наличность, доход) — совокупность экономических отношений, возникающих в процессе формирования, распределения и использования централизованных и децентрализованных фондов денежных средств.</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Финансовая политика</w:t>
      </w:r>
      <w:r w:rsidRPr="0028419C">
        <w:rPr>
          <w:sz w:val="28"/>
          <w:szCs w:val="28"/>
        </w:rPr>
        <w:t xml:space="preserve"> - совокупность целенаправленных действий с использованием финансовых отношений (финансов). Финансовая политика предполагает установление целей и средств достижения поставленных целей. Финансовая политика - совокупность государственных мероприятий по использованию финансовых отношений для выполнения государством своих функций.</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Содержание финансовой политики многогранно. Она включает следующие важнейшие звенья:</w:t>
      </w:r>
    </w:p>
    <w:p w:rsidR="004A0D60" w:rsidRPr="0028419C" w:rsidRDefault="004A0D60" w:rsidP="0028419C">
      <w:pPr>
        <w:pStyle w:val="a4"/>
        <w:numPr>
          <w:ilvl w:val="0"/>
          <w:numId w:val="19"/>
        </w:numPr>
        <w:shd w:val="clear" w:color="000000" w:fill="auto"/>
        <w:spacing w:line="360" w:lineRule="auto"/>
        <w:ind w:left="0" w:firstLine="709"/>
        <w:jc w:val="both"/>
        <w:rPr>
          <w:sz w:val="28"/>
          <w:szCs w:val="28"/>
        </w:rPr>
      </w:pPr>
      <w:r w:rsidRPr="0028419C">
        <w:rPr>
          <w:sz w:val="28"/>
          <w:szCs w:val="28"/>
        </w:rPr>
        <w:t xml:space="preserve">Разработка общей концепции финансовой политики, определение ее основных направлений, целей, главных задач. </w:t>
      </w:r>
    </w:p>
    <w:p w:rsidR="004A0D60" w:rsidRPr="0028419C" w:rsidRDefault="004A0D60" w:rsidP="0028419C">
      <w:pPr>
        <w:pStyle w:val="a4"/>
        <w:numPr>
          <w:ilvl w:val="0"/>
          <w:numId w:val="19"/>
        </w:numPr>
        <w:shd w:val="clear" w:color="000000" w:fill="auto"/>
        <w:spacing w:line="360" w:lineRule="auto"/>
        <w:ind w:left="0" w:firstLine="709"/>
        <w:jc w:val="both"/>
        <w:rPr>
          <w:sz w:val="28"/>
          <w:szCs w:val="28"/>
        </w:rPr>
      </w:pPr>
      <w:r w:rsidRPr="0028419C">
        <w:rPr>
          <w:sz w:val="28"/>
          <w:szCs w:val="28"/>
        </w:rPr>
        <w:t xml:space="preserve">Создание адекватного финансового механизма. </w:t>
      </w:r>
    </w:p>
    <w:p w:rsidR="004A0D60" w:rsidRPr="0028419C" w:rsidRDefault="004A0D60" w:rsidP="0028419C">
      <w:pPr>
        <w:pStyle w:val="a4"/>
        <w:numPr>
          <w:ilvl w:val="0"/>
          <w:numId w:val="19"/>
        </w:numPr>
        <w:shd w:val="clear" w:color="000000" w:fill="auto"/>
        <w:spacing w:line="360" w:lineRule="auto"/>
        <w:ind w:left="0" w:firstLine="709"/>
        <w:jc w:val="both"/>
        <w:rPr>
          <w:sz w:val="28"/>
          <w:szCs w:val="28"/>
        </w:rPr>
      </w:pPr>
      <w:r w:rsidRPr="0028419C">
        <w:rPr>
          <w:sz w:val="28"/>
          <w:szCs w:val="28"/>
        </w:rPr>
        <w:t>Управление финансовой деятельностью государства и других субъектов экономики.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Единство трех основных звеньев определяет содержание финансовой политики. Бесперспективна финансовая политика, не содержащая основных концепций развития финансов, т.е. ориентированная на удовлетворение текущих потребностей; вместе с тем не реалистична финансовая политика, ограниченная только выработкой основных концепций и направлений использования финансов без подкрепления их практическими действиями государства.</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Финансовая стратегия</w:t>
      </w:r>
      <w:r w:rsidRPr="0028419C">
        <w:rPr>
          <w:sz w:val="28"/>
          <w:szCs w:val="28"/>
        </w:rPr>
        <w:t xml:space="preserve"> - 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В процессе ее разработки прогнозируются основные тенденции развития финансов, формируются концепции их использования, намечаются принципы организации финансовых отношений. Выбор долговременных целей и составление целевых программ в финансовой политике необходимы для концентрации финансовых ресурсов на главных направлениях экономического и социального развития.</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Финансовая тактика</w:t>
      </w:r>
      <w:r w:rsidRPr="0028419C">
        <w:rPr>
          <w:sz w:val="28"/>
          <w:szCs w:val="28"/>
        </w:rPr>
        <w:t xml:space="preserve"> направлена на решение задач конкретного этапа развития общества путем своевременного изменения способов организации финансовых связей, перегруппировки финансовых ресурсов. При относительной стабильности финансовой стратегии финансовая тактика должна отличаться гибкостью, что предопределяется подвижностью экономических условий, социальных факторов и др.</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Стратегия и тактика финансовой политики взаимосвязаны. Стратегия создает благоприятные возможности для решения тактических задач. Тактика, выявляя решающие участки и узловые проблемы развития экономики и социальной сферы, путем своевременного изменения способов, форм организации финансовых связей, позволяет в более сжатые сроки с наименьшими потерями и затратами решать задачи, намечаемые финансовой стратегией.</w:t>
      </w:r>
      <w:r w:rsidR="0028419C">
        <w:rPr>
          <w:sz w:val="28"/>
          <w:szCs w:val="24"/>
        </w:rPr>
        <w:t xml:space="preserve"> </w:t>
      </w:r>
      <w:r w:rsidRPr="0028419C">
        <w:rPr>
          <w:sz w:val="28"/>
          <w:szCs w:val="28"/>
        </w:rPr>
        <w:t>В процессе проведения финансовой политики особенно важно обеспечение ее взаимосвязи с другими составными частями экономической политики - кредитной, ценовой, денежной.</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Оценка результатов финансовой политики государства основывается на ее соответствии интересам общества и большинства его социальных групп, а также на достигнутых результатах, вытекающих из поставленных целей и задач. Важная составная часть финансовой политики - установление финансового механизма, при помощи которого происходит осуществление всей деятельности государства в области финансов.</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Финансовый механизм - система установленных государством форм, видов и методов организации финансовых отношений.</w:t>
      </w:r>
    </w:p>
    <w:p w:rsidR="004A0D60" w:rsidRPr="0028419C" w:rsidRDefault="004A0D60" w:rsidP="0028419C">
      <w:pPr>
        <w:shd w:val="clear" w:color="000000" w:fill="auto"/>
        <w:spacing w:line="360" w:lineRule="auto"/>
        <w:ind w:firstLine="709"/>
        <w:jc w:val="both"/>
        <w:rPr>
          <w:i/>
          <w:sz w:val="28"/>
          <w:szCs w:val="28"/>
        </w:rPr>
      </w:pPr>
      <w:r w:rsidRPr="0028419C">
        <w:rPr>
          <w:i/>
          <w:sz w:val="28"/>
          <w:szCs w:val="28"/>
        </w:rPr>
        <w:t>Элементами финансового механизма являются:</w:t>
      </w:r>
    </w:p>
    <w:p w:rsidR="004A0D60" w:rsidRPr="0028419C" w:rsidRDefault="004A0D60" w:rsidP="0028419C">
      <w:pPr>
        <w:pStyle w:val="a4"/>
        <w:numPr>
          <w:ilvl w:val="0"/>
          <w:numId w:val="8"/>
        </w:numPr>
        <w:shd w:val="clear" w:color="000000" w:fill="auto"/>
        <w:spacing w:line="360" w:lineRule="auto"/>
        <w:ind w:left="0" w:firstLine="709"/>
        <w:jc w:val="both"/>
        <w:rPr>
          <w:sz w:val="28"/>
          <w:szCs w:val="28"/>
        </w:rPr>
      </w:pPr>
      <w:r w:rsidRPr="0028419C">
        <w:rPr>
          <w:sz w:val="28"/>
          <w:szCs w:val="28"/>
        </w:rPr>
        <w:t xml:space="preserve">формы финансовых ресурсов; </w:t>
      </w:r>
    </w:p>
    <w:p w:rsidR="004A0D60" w:rsidRPr="0028419C" w:rsidRDefault="004A0D60" w:rsidP="0028419C">
      <w:pPr>
        <w:pStyle w:val="a4"/>
        <w:numPr>
          <w:ilvl w:val="0"/>
          <w:numId w:val="8"/>
        </w:numPr>
        <w:shd w:val="clear" w:color="000000" w:fill="auto"/>
        <w:spacing w:line="360" w:lineRule="auto"/>
        <w:ind w:left="0" w:firstLine="709"/>
        <w:jc w:val="both"/>
        <w:rPr>
          <w:sz w:val="28"/>
          <w:szCs w:val="28"/>
        </w:rPr>
      </w:pPr>
      <w:r w:rsidRPr="0028419C">
        <w:rPr>
          <w:sz w:val="28"/>
          <w:szCs w:val="28"/>
        </w:rPr>
        <w:t xml:space="preserve">методы их формирования; </w:t>
      </w:r>
    </w:p>
    <w:p w:rsidR="004A0D60" w:rsidRPr="0028419C" w:rsidRDefault="004A0D60" w:rsidP="0028419C">
      <w:pPr>
        <w:pStyle w:val="a4"/>
        <w:numPr>
          <w:ilvl w:val="0"/>
          <w:numId w:val="8"/>
        </w:numPr>
        <w:shd w:val="clear" w:color="000000" w:fill="auto"/>
        <w:spacing w:line="360" w:lineRule="auto"/>
        <w:ind w:left="0" w:firstLine="709"/>
        <w:jc w:val="both"/>
        <w:rPr>
          <w:sz w:val="28"/>
          <w:szCs w:val="28"/>
        </w:rPr>
      </w:pPr>
      <w:r w:rsidRPr="0028419C">
        <w:rPr>
          <w:sz w:val="28"/>
          <w:szCs w:val="28"/>
        </w:rPr>
        <w:t xml:space="preserve">система законодательных норм и нормативов, которые используются при определении доходов и расходов государства; · </w:t>
      </w:r>
    </w:p>
    <w:p w:rsidR="004A0D60" w:rsidRPr="0028419C" w:rsidRDefault="004A0D60" w:rsidP="0028419C">
      <w:pPr>
        <w:pStyle w:val="a4"/>
        <w:numPr>
          <w:ilvl w:val="0"/>
          <w:numId w:val="8"/>
        </w:numPr>
        <w:shd w:val="clear" w:color="000000" w:fill="auto"/>
        <w:spacing w:line="360" w:lineRule="auto"/>
        <w:ind w:left="0" w:firstLine="709"/>
        <w:jc w:val="both"/>
        <w:rPr>
          <w:sz w:val="28"/>
          <w:szCs w:val="28"/>
        </w:rPr>
      </w:pPr>
      <w:r w:rsidRPr="0028419C">
        <w:rPr>
          <w:sz w:val="28"/>
          <w:szCs w:val="28"/>
        </w:rPr>
        <w:t>организации бюджетной системы, финансов предприятий и рынка ценных бумаг.</w:t>
      </w:r>
    </w:p>
    <w:p w:rsidR="004A0D60" w:rsidRPr="0028419C" w:rsidRDefault="004A0D60" w:rsidP="0028419C">
      <w:pPr>
        <w:shd w:val="clear" w:color="000000" w:fill="auto"/>
        <w:spacing w:line="360" w:lineRule="auto"/>
        <w:ind w:firstLine="709"/>
        <w:jc w:val="both"/>
        <w:rPr>
          <w:i/>
          <w:sz w:val="28"/>
          <w:szCs w:val="28"/>
        </w:rPr>
      </w:pPr>
      <w:r w:rsidRPr="0028419C">
        <w:rPr>
          <w:i/>
          <w:sz w:val="28"/>
          <w:szCs w:val="28"/>
        </w:rPr>
        <w:t>Целями финансовой политики могут являться:</w:t>
      </w:r>
    </w:p>
    <w:p w:rsidR="004A0D60" w:rsidRPr="0028419C" w:rsidRDefault="004A0D60" w:rsidP="0028419C">
      <w:pPr>
        <w:pStyle w:val="a4"/>
        <w:numPr>
          <w:ilvl w:val="0"/>
          <w:numId w:val="10"/>
        </w:numPr>
        <w:shd w:val="clear" w:color="000000" w:fill="auto"/>
        <w:spacing w:line="360" w:lineRule="auto"/>
        <w:ind w:left="0" w:firstLine="709"/>
        <w:jc w:val="both"/>
        <w:rPr>
          <w:sz w:val="28"/>
          <w:szCs w:val="28"/>
        </w:rPr>
      </w:pPr>
      <w:r w:rsidRPr="0028419C">
        <w:rPr>
          <w:sz w:val="28"/>
          <w:szCs w:val="28"/>
        </w:rPr>
        <w:t>политические цели, т.е достижение целей в области внешней и внутренней политики</w:t>
      </w:r>
    </w:p>
    <w:p w:rsidR="004A0D60" w:rsidRPr="0028419C" w:rsidRDefault="004A0D60" w:rsidP="0028419C">
      <w:pPr>
        <w:pStyle w:val="a4"/>
        <w:numPr>
          <w:ilvl w:val="0"/>
          <w:numId w:val="10"/>
        </w:numPr>
        <w:shd w:val="clear" w:color="000000" w:fill="auto"/>
        <w:spacing w:line="360" w:lineRule="auto"/>
        <w:ind w:left="0" w:firstLine="709"/>
        <w:jc w:val="both"/>
        <w:rPr>
          <w:sz w:val="28"/>
          <w:szCs w:val="28"/>
        </w:rPr>
      </w:pPr>
      <w:r w:rsidRPr="0028419C">
        <w:rPr>
          <w:sz w:val="28"/>
          <w:szCs w:val="28"/>
        </w:rPr>
        <w:t>экономические цели, т.е. достижение целей в области экономики на различном уровне</w:t>
      </w:r>
    </w:p>
    <w:p w:rsidR="004A0D60" w:rsidRPr="0028419C" w:rsidRDefault="004A0D60" w:rsidP="0028419C">
      <w:pPr>
        <w:pStyle w:val="a4"/>
        <w:numPr>
          <w:ilvl w:val="0"/>
          <w:numId w:val="10"/>
        </w:numPr>
        <w:shd w:val="clear" w:color="000000" w:fill="auto"/>
        <w:spacing w:line="360" w:lineRule="auto"/>
        <w:ind w:left="0" w:firstLine="709"/>
        <w:jc w:val="both"/>
        <w:rPr>
          <w:sz w:val="28"/>
          <w:szCs w:val="28"/>
        </w:rPr>
      </w:pPr>
      <w:r w:rsidRPr="0028419C">
        <w:rPr>
          <w:sz w:val="28"/>
          <w:szCs w:val="28"/>
        </w:rPr>
        <w:t>социальные цели, т.е. достижения целей в сфере общественных отношений (общественные классы и слои населения, социальные блага, распределение социальных благ).</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Финансовая политика, как совокупность целенаправленных действий с использованием финансовых инструментов, рычагов и стимулов может быть реализована на различном уровне:</w:t>
      </w:r>
    </w:p>
    <w:p w:rsidR="004A0D60" w:rsidRPr="0028419C" w:rsidRDefault="004A0D60" w:rsidP="00170ECA">
      <w:pPr>
        <w:pStyle w:val="a4"/>
        <w:numPr>
          <w:ilvl w:val="0"/>
          <w:numId w:val="20"/>
        </w:numPr>
        <w:shd w:val="clear" w:color="000000" w:fill="auto"/>
        <w:tabs>
          <w:tab w:val="left" w:pos="1000"/>
        </w:tabs>
        <w:spacing w:line="360" w:lineRule="auto"/>
        <w:ind w:left="0" w:firstLine="709"/>
        <w:jc w:val="both"/>
        <w:rPr>
          <w:sz w:val="28"/>
          <w:szCs w:val="28"/>
        </w:rPr>
      </w:pPr>
      <w:r w:rsidRPr="0028419C">
        <w:rPr>
          <w:sz w:val="28"/>
          <w:szCs w:val="28"/>
        </w:rPr>
        <w:t>мировом</w:t>
      </w:r>
    </w:p>
    <w:p w:rsidR="004A0D60" w:rsidRPr="0028419C" w:rsidRDefault="004A0D60" w:rsidP="00170ECA">
      <w:pPr>
        <w:pStyle w:val="a4"/>
        <w:numPr>
          <w:ilvl w:val="0"/>
          <w:numId w:val="20"/>
        </w:numPr>
        <w:shd w:val="clear" w:color="000000" w:fill="auto"/>
        <w:tabs>
          <w:tab w:val="left" w:pos="1000"/>
        </w:tabs>
        <w:spacing w:line="360" w:lineRule="auto"/>
        <w:ind w:left="0" w:firstLine="709"/>
        <w:jc w:val="both"/>
        <w:rPr>
          <w:sz w:val="28"/>
          <w:szCs w:val="28"/>
        </w:rPr>
      </w:pPr>
      <w:r w:rsidRPr="0028419C">
        <w:rPr>
          <w:sz w:val="28"/>
          <w:szCs w:val="28"/>
        </w:rPr>
        <w:t>региональном</w:t>
      </w:r>
    </w:p>
    <w:p w:rsidR="004A0D60" w:rsidRPr="0028419C" w:rsidRDefault="004A0D60" w:rsidP="00170ECA">
      <w:pPr>
        <w:pStyle w:val="a4"/>
        <w:numPr>
          <w:ilvl w:val="0"/>
          <w:numId w:val="20"/>
        </w:numPr>
        <w:shd w:val="clear" w:color="000000" w:fill="auto"/>
        <w:tabs>
          <w:tab w:val="left" w:pos="1000"/>
        </w:tabs>
        <w:spacing w:line="360" w:lineRule="auto"/>
        <w:ind w:left="0" w:firstLine="709"/>
        <w:jc w:val="both"/>
        <w:rPr>
          <w:sz w:val="28"/>
          <w:szCs w:val="28"/>
        </w:rPr>
      </w:pPr>
      <w:r w:rsidRPr="0028419C">
        <w:rPr>
          <w:sz w:val="28"/>
          <w:szCs w:val="28"/>
        </w:rPr>
        <w:t>национальном</w:t>
      </w:r>
    </w:p>
    <w:p w:rsidR="004A0D60" w:rsidRPr="0028419C" w:rsidRDefault="004A0D60" w:rsidP="00170ECA">
      <w:pPr>
        <w:pStyle w:val="a4"/>
        <w:numPr>
          <w:ilvl w:val="0"/>
          <w:numId w:val="20"/>
        </w:numPr>
        <w:shd w:val="clear" w:color="000000" w:fill="auto"/>
        <w:tabs>
          <w:tab w:val="left" w:pos="1000"/>
        </w:tabs>
        <w:spacing w:line="360" w:lineRule="auto"/>
        <w:ind w:left="0" w:firstLine="709"/>
        <w:jc w:val="both"/>
        <w:rPr>
          <w:sz w:val="28"/>
          <w:szCs w:val="28"/>
        </w:rPr>
      </w:pPr>
      <w:r w:rsidRPr="0028419C">
        <w:rPr>
          <w:sz w:val="28"/>
          <w:szCs w:val="28"/>
        </w:rPr>
        <w:t>на уровне отдельных регионов внутри страны</w:t>
      </w:r>
    </w:p>
    <w:p w:rsidR="004A0D60" w:rsidRPr="0028419C" w:rsidRDefault="004A0D60" w:rsidP="00170ECA">
      <w:pPr>
        <w:pStyle w:val="a4"/>
        <w:numPr>
          <w:ilvl w:val="0"/>
          <w:numId w:val="20"/>
        </w:numPr>
        <w:shd w:val="clear" w:color="000000" w:fill="auto"/>
        <w:tabs>
          <w:tab w:val="left" w:pos="1000"/>
        </w:tabs>
        <w:spacing w:line="360" w:lineRule="auto"/>
        <w:ind w:left="0" w:firstLine="709"/>
        <w:jc w:val="both"/>
        <w:rPr>
          <w:sz w:val="28"/>
          <w:szCs w:val="28"/>
        </w:rPr>
      </w:pPr>
      <w:r w:rsidRPr="0028419C">
        <w:rPr>
          <w:sz w:val="28"/>
          <w:szCs w:val="28"/>
        </w:rPr>
        <w:t>на уровне предприятия, организации (хозяйствующего субъекта)</w:t>
      </w:r>
    </w:p>
    <w:p w:rsidR="004A0D60" w:rsidRPr="0028419C" w:rsidRDefault="004A0D60" w:rsidP="00170ECA">
      <w:pPr>
        <w:pStyle w:val="a4"/>
        <w:numPr>
          <w:ilvl w:val="0"/>
          <w:numId w:val="20"/>
        </w:numPr>
        <w:shd w:val="clear" w:color="000000" w:fill="auto"/>
        <w:tabs>
          <w:tab w:val="left" w:pos="1000"/>
        </w:tabs>
        <w:spacing w:line="360" w:lineRule="auto"/>
        <w:ind w:left="0" w:firstLine="709"/>
        <w:jc w:val="both"/>
        <w:rPr>
          <w:sz w:val="28"/>
          <w:szCs w:val="28"/>
        </w:rPr>
      </w:pPr>
      <w:r w:rsidRPr="0028419C">
        <w:rPr>
          <w:sz w:val="28"/>
          <w:szCs w:val="28"/>
        </w:rPr>
        <w:t>отдельного предпринимателя</w:t>
      </w:r>
    </w:p>
    <w:p w:rsidR="004A0D60" w:rsidRDefault="004A0D60" w:rsidP="00170ECA">
      <w:pPr>
        <w:pStyle w:val="a4"/>
        <w:numPr>
          <w:ilvl w:val="0"/>
          <w:numId w:val="20"/>
        </w:numPr>
        <w:shd w:val="clear" w:color="000000" w:fill="auto"/>
        <w:tabs>
          <w:tab w:val="left" w:pos="1000"/>
        </w:tabs>
        <w:spacing w:line="360" w:lineRule="auto"/>
        <w:ind w:left="0" w:firstLine="709"/>
        <w:jc w:val="both"/>
        <w:rPr>
          <w:sz w:val="28"/>
          <w:szCs w:val="28"/>
        </w:rPr>
      </w:pPr>
      <w:r w:rsidRPr="0028419C">
        <w:rPr>
          <w:sz w:val="28"/>
          <w:szCs w:val="28"/>
        </w:rPr>
        <w:t>на уровне отдельного домохозяйства</w:t>
      </w:r>
    </w:p>
    <w:p w:rsidR="00170ECA" w:rsidRPr="0028419C" w:rsidRDefault="00170ECA" w:rsidP="00170ECA">
      <w:pPr>
        <w:pStyle w:val="a4"/>
        <w:shd w:val="clear" w:color="000000" w:fill="auto"/>
        <w:spacing w:line="360" w:lineRule="auto"/>
        <w:ind w:left="0"/>
        <w:jc w:val="both"/>
        <w:rPr>
          <w:sz w:val="28"/>
          <w:szCs w:val="28"/>
        </w:rPr>
      </w:pPr>
    </w:p>
    <w:p w:rsidR="004A0D60" w:rsidRPr="0028419C" w:rsidRDefault="004A0D60" w:rsidP="0028419C">
      <w:pPr>
        <w:pStyle w:val="a4"/>
        <w:numPr>
          <w:ilvl w:val="1"/>
          <w:numId w:val="3"/>
        </w:numPr>
        <w:shd w:val="clear" w:color="000000" w:fill="auto"/>
        <w:spacing w:line="360" w:lineRule="auto"/>
        <w:ind w:left="0" w:firstLine="709"/>
        <w:jc w:val="both"/>
        <w:rPr>
          <w:color w:val="000000"/>
          <w:sz w:val="28"/>
          <w:szCs w:val="32"/>
        </w:rPr>
      </w:pPr>
      <w:r w:rsidRPr="0028419C">
        <w:rPr>
          <w:color w:val="000000"/>
          <w:sz w:val="28"/>
          <w:szCs w:val="32"/>
        </w:rPr>
        <w:t>Направления финансовой политики</w:t>
      </w:r>
    </w:p>
    <w:p w:rsidR="00170ECA" w:rsidRDefault="00170ECA" w:rsidP="0028419C">
      <w:pPr>
        <w:shd w:val="clear" w:color="000000" w:fill="auto"/>
        <w:spacing w:line="360" w:lineRule="auto"/>
        <w:ind w:firstLine="709"/>
        <w:jc w:val="both"/>
        <w:rPr>
          <w:sz w:val="28"/>
          <w:szCs w:val="28"/>
        </w:rPr>
      </w:pP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качестве важнейших составляющих финансовой политики на уровне государства выступают:</w:t>
      </w:r>
    </w:p>
    <w:p w:rsidR="004A0D60" w:rsidRPr="0028419C" w:rsidRDefault="004A0D60" w:rsidP="00170ECA">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бюджетная политика</w:t>
      </w:r>
    </w:p>
    <w:p w:rsidR="004A0D60" w:rsidRPr="0028419C" w:rsidRDefault="004A0D60" w:rsidP="00170ECA">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налоговая политика</w:t>
      </w:r>
    </w:p>
    <w:p w:rsidR="004A0D60" w:rsidRPr="0028419C" w:rsidRDefault="004A0D60" w:rsidP="00170ECA">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таможенная политика</w:t>
      </w:r>
    </w:p>
    <w:p w:rsidR="004A0D60" w:rsidRPr="0028419C" w:rsidRDefault="004A0D60" w:rsidP="00170ECA">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денежно-кредитная политика</w:t>
      </w:r>
    </w:p>
    <w:p w:rsidR="004A0D60" w:rsidRPr="0028419C" w:rsidRDefault="004A0D60" w:rsidP="00170ECA">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инвестиционная политика</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 xml:space="preserve">Фискальная </w:t>
      </w:r>
      <w:r w:rsidRPr="0028419C">
        <w:rPr>
          <w:sz w:val="28"/>
          <w:szCs w:val="28"/>
        </w:rPr>
        <w:t>(налогово-бюдже́тная) политика (англ. Fiscal policy) — правительственная политика в области государственного бюджета и налогообложения, направленная на обеспечение занятости населения и получение валового национального продукта, способствующего ревальвации. Является основой финансовой политики.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Фискальная политика связана с денежно-кредитной политикой Центрального банка, регулирующей экономику за счёт изменения ставки налогообложения и объемов государственных расходов. Изменения в налогово-бюджетной политике могут привести к таким изменениям, как перераспределение доходов и ресурсов, изменение уровня экономической активности. Фискальная политика-это финансирование государственных расходов на содержание государственного аппарата, обороны страны и части непроизводственной сферы.</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 xml:space="preserve">Налоговая </w:t>
      </w:r>
      <w:r w:rsidRPr="0028419C">
        <w:rPr>
          <w:sz w:val="28"/>
          <w:szCs w:val="28"/>
        </w:rPr>
        <w:t>политика — часть политики государства, характеризующаяся последовательными действиями государства по выработке концепции налоговой системы, использовании налогового механизма, а так же по практическому внедрению налоговых системы и контролю ее эффективности.</w:t>
      </w:r>
    </w:p>
    <w:p w:rsidR="004A0D60" w:rsidRPr="0028419C" w:rsidRDefault="004A0D60" w:rsidP="0028419C">
      <w:pPr>
        <w:shd w:val="clear" w:color="000000" w:fill="auto"/>
        <w:spacing w:line="360" w:lineRule="auto"/>
        <w:ind w:firstLine="709"/>
        <w:jc w:val="both"/>
        <w:rPr>
          <w:i/>
          <w:sz w:val="28"/>
          <w:szCs w:val="28"/>
        </w:rPr>
      </w:pPr>
      <w:r w:rsidRPr="0028419C">
        <w:rPr>
          <w:i/>
          <w:sz w:val="28"/>
          <w:szCs w:val="28"/>
        </w:rPr>
        <w:t>Различают следующие виды налоговой политики:</w:t>
      </w:r>
    </w:p>
    <w:p w:rsidR="004A0D60" w:rsidRPr="0028419C" w:rsidRDefault="004A0D60" w:rsidP="0028419C">
      <w:pPr>
        <w:pStyle w:val="a4"/>
        <w:numPr>
          <w:ilvl w:val="0"/>
          <w:numId w:val="22"/>
        </w:numPr>
        <w:shd w:val="clear" w:color="000000" w:fill="auto"/>
        <w:spacing w:line="360" w:lineRule="auto"/>
        <w:ind w:left="0" w:firstLine="709"/>
        <w:jc w:val="both"/>
        <w:rPr>
          <w:sz w:val="28"/>
          <w:szCs w:val="28"/>
        </w:rPr>
      </w:pPr>
      <w:r w:rsidRPr="0028419C">
        <w:rPr>
          <w:sz w:val="28"/>
          <w:szCs w:val="28"/>
        </w:rPr>
        <w:t>политика максимальных налогов;</w:t>
      </w:r>
    </w:p>
    <w:p w:rsidR="004A0D60" w:rsidRPr="0028419C" w:rsidRDefault="004A0D60" w:rsidP="0028419C">
      <w:pPr>
        <w:pStyle w:val="a4"/>
        <w:numPr>
          <w:ilvl w:val="0"/>
          <w:numId w:val="22"/>
        </w:numPr>
        <w:shd w:val="clear" w:color="000000" w:fill="auto"/>
        <w:spacing w:line="360" w:lineRule="auto"/>
        <w:ind w:left="0" w:firstLine="709"/>
        <w:jc w:val="both"/>
        <w:rPr>
          <w:sz w:val="28"/>
          <w:szCs w:val="28"/>
        </w:rPr>
      </w:pPr>
      <w:r w:rsidRPr="0028419C">
        <w:rPr>
          <w:sz w:val="28"/>
          <w:szCs w:val="28"/>
        </w:rPr>
        <w:t>политика экономического развития;</w:t>
      </w:r>
    </w:p>
    <w:p w:rsidR="004A0D60" w:rsidRPr="0028419C" w:rsidRDefault="004A0D60" w:rsidP="0028419C">
      <w:pPr>
        <w:pStyle w:val="a4"/>
        <w:numPr>
          <w:ilvl w:val="0"/>
          <w:numId w:val="22"/>
        </w:numPr>
        <w:shd w:val="clear" w:color="000000" w:fill="auto"/>
        <w:spacing w:line="360" w:lineRule="auto"/>
        <w:ind w:left="0" w:firstLine="709"/>
        <w:jc w:val="both"/>
        <w:rPr>
          <w:sz w:val="28"/>
          <w:szCs w:val="28"/>
        </w:rPr>
      </w:pPr>
      <w:r w:rsidRPr="0028419C">
        <w:rPr>
          <w:sz w:val="28"/>
          <w:szCs w:val="28"/>
        </w:rPr>
        <w:t>политика разумных налогов.</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Налоговая политика проявляется в установлении налоговых платежей и предоставлении налоговых льгот, определяющих налоговую систему региона, режим налогообложения предпринимательской деятельности.</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Таможенная</w:t>
      </w:r>
      <w:r w:rsidRPr="0028419C">
        <w:rPr>
          <w:sz w:val="28"/>
          <w:szCs w:val="28"/>
        </w:rPr>
        <w:t xml:space="preserve"> политика - часть внешнеторговой деятельности государства, регламентирующая объем, структуру и условия экспорта и импорта товаров. Одной из форм проявления таможенной политики является таможенный протекционизм, усиливающийся в период кризисов. В этот период вводятся высокие таможенные пошлины на импортные товары и, как правило, льготные таможенные пошлины на экспортную продукцию. В последние десятилетия наряду с таможенными пошлинами широко применяются нетарифные методы ограничения импорта: квотирование, стандарты качества и экологической чистоты.</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Денежно-кредитная</w:t>
      </w:r>
      <w:r w:rsidRPr="0028419C">
        <w:rPr>
          <w:sz w:val="28"/>
          <w:szCs w:val="28"/>
        </w:rPr>
        <w:t xml:space="preserve"> политика — это политика государства, воздействующая на количество денег в обращении с целью обеспечения стабильности цен, полной занятости населения и роста реального объема производства.</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Воздействие на макроэкономические процессы (инфляцию, экономический рост, безработицу) осуществляется посредством денежно-кредитного регулирования.</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Денежно-кредитное регулирование — это совокупность конкретных мероприятий центрального банка,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Денежно-кредитная политика является составной частью единой государственной экономической политики. Государственная экономическая политика должна предусматривать меры по решению проблем в каждом блоке. Центральный банк выполняет свою часть — денежно-кредитную политику, он отвечает за её проведение.</w:t>
      </w:r>
    </w:p>
    <w:p w:rsidR="004A0D60" w:rsidRPr="0028419C" w:rsidRDefault="004A0D60" w:rsidP="0028419C">
      <w:pPr>
        <w:shd w:val="clear" w:color="000000" w:fill="auto"/>
        <w:spacing w:line="360" w:lineRule="auto"/>
        <w:ind w:firstLine="709"/>
        <w:jc w:val="both"/>
        <w:rPr>
          <w:sz w:val="28"/>
          <w:szCs w:val="28"/>
        </w:rPr>
      </w:pPr>
      <w:r w:rsidRPr="0028419C">
        <w:rPr>
          <w:b/>
          <w:sz w:val="28"/>
          <w:szCs w:val="28"/>
        </w:rPr>
        <w:t xml:space="preserve">Инвестиционная </w:t>
      </w:r>
      <w:r w:rsidRPr="0028419C">
        <w:rPr>
          <w:sz w:val="28"/>
          <w:szCs w:val="28"/>
        </w:rPr>
        <w:t>политика - система мер, направленных на установление структуры и масштабов инвестиций, направлений их использования и источников получения в сферах и отраслях экономики.</w:t>
      </w:r>
    </w:p>
    <w:p w:rsidR="004A0D60" w:rsidRPr="0028419C" w:rsidRDefault="004A0D60" w:rsidP="0028419C">
      <w:pPr>
        <w:shd w:val="clear" w:color="000000" w:fill="auto"/>
        <w:spacing w:line="360" w:lineRule="auto"/>
        <w:ind w:firstLine="709"/>
        <w:jc w:val="both"/>
        <w:rPr>
          <w:sz w:val="28"/>
          <w:szCs w:val="28"/>
        </w:rPr>
      </w:pPr>
      <w:r w:rsidRPr="0028419C">
        <w:rPr>
          <w:b/>
          <w:sz w:val="28"/>
          <w:szCs w:val="36"/>
        </w:rPr>
        <w:t>Вывод:</w:t>
      </w:r>
      <w:r w:rsidRPr="0028419C">
        <w:rPr>
          <w:sz w:val="28"/>
        </w:rPr>
        <w:t xml:space="preserve"> </w:t>
      </w:r>
      <w:r w:rsidRPr="0028419C">
        <w:rPr>
          <w:sz w:val="28"/>
          <w:szCs w:val="28"/>
        </w:rPr>
        <w:t>В данной главе были рассмотрены:</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1) финансовая политика: сущность и цели,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2) направления финансовой политики.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Исходя из представленного материала можно сделать следующие выводы:</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1) Финансовая политика - совокупность государственных мероприятий по использованию финансовых отношений для выполнения государством своих функций.</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Содержание финансовой политики многогранно. Она включает следующие важнейшие звенья:</w:t>
      </w:r>
    </w:p>
    <w:p w:rsidR="004A0D60" w:rsidRPr="0028419C" w:rsidRDefault="004A0D60" w:rsidP="003324DC">
      <w:pPr>
        <w:pStyle w:val="a4"/>
        <w:numPr>
          <w:ilvl w:val="0"/>
          <w:numId w:val="26"/>
        </w:numPr>
        <w:shd w:val="clear" w:color="000000" w:fill="auto"/>
        <w:tabs>
          <w:tab w:val="left" w:pos="900"/>
        </w:tabs>
        <w:spacing w:line="360" w:lineRule="auto"/>
        <w:ind w:left="0" w:firstLine="709"/>
        <w:jc w:val="both"/>
        <w:rPr>
          <w:sz w:val="28"/>
          <w:szCs w:val="28"/>
        </w:rPr>
      </w:pPr>
      <w:r w:rsidRPr="0028419C">
        <w:rPr>
          <w:sz w:val="28"/>
          <w:szCs w:val="28"/>
        </w:rPr>
        <w:t xml:space="preserve">Разработка общей концепции финансовой политики, определение ее основных направлений, целей, главных задач. </w:t>
      </w:r>
    </w:p>
    <w:p w:rsidR="004A0D60" w:rsidRPr="0028419C" w:rsidRDefault="004A0D60" w:rsidP="003324DC">
      <w:pPr>
        <w:pStyle w:val="a4"/>
        <w:numPr>
          <w:ilvl w:val="0"/>
          <w:numId w:val="26"/>
        </w:numPr>
        <w:shd w:val="clear" w:color="000000" w:fill="auto"/>
        <w:tabs>
          <w:tab w:val="left" w:pos="900"/>
        </w:tabs>
        <w:spacing w:line="360" w:lineRule="auto"/>
        <w:ind w:left="0" w:firstLine="709"/>
        <w:jc w:val="both"/>
        <w:rPr>
          <w:sz w:val="28"/>
          <w:szCs w:val="28"/>
        </w:rPr>
      </w:pPr>
      <w:r w:rsidRPr="0028419C">
        <w:rPr>
          <w:sz w:val="28"/>
          <w:szCs w:val="28"/>
        </w:rPr>
        <w:t xml:space="preserve">Создание адекватного финансового механизма. </w:t>
      </w:r>
    </w:p>
    <w:p w:rsidR="004A0D60" w:rsidRPr="0028419C" w:rsidRDefault="004A0D60" w:rsidP="003324DC">
      <w:pPr>
        <w:pStyle w:val="a4"/>
        <w:numPr>
          <w:ilvl w:val="0"/>
          <w:numId w:val="26"/>
        </w:numPr>
        <w:shd w:val="clear" w:color="000000" w:fill="auto"/>
        <w:tabs>
          <w:tab w:val="left" w:pos="900"/>
        </w:tabs>
        <w:spacing w:line="360" w:lineRule="auto"/>
        <w:ind w:left="0" w:firstLine="709"/>
        <w:jc w:val="both"/>
        <w:rPr>
          <w:sz w:val="28"/>
          <w:szCs w:val="28"/>
        </w:rPr>
      </w:pPr>
      <w:r w:rsidRPr="0028419C">
        <w:rPr>
          <w:sz w:val="28"/>
          <w:szCs w:val="28"/>
        </w:rPr>
        <w:t>Управление финансовой деятельностью государства и других субъектов экономики.</w:t>
      </w:r>
    </w:p>
    <w:p w:rsidR="004A0D60" w:rsidRPr="0028419C" w:rsidRDefault="004A0D60" w:rsidP="003324DC">
      <w:pPr>
        <w:shd w:val="clear" w:color="000000" w:fill="auto"/>
        <w:tabs>
          <w:tab w:val="left" w:pos="900"/>
        </w:tabs>
        <w:spacing w:line="360" w:lineRule="auto"/>
        <w:ind w:firstLine="709"/>
        <w:jc w:val="both"/>
        <w:rPr>
          <w:sz w:val="28"/>
          <w:szCs w:val="28"/>
        </w:rPr>
      </w:pPr>
      <w:r w:rsidRPr="0028419C">
        <w:rPr>
          <w:sz w:val="28"/>
          <w:szCs w:val="28"/>
        </w:rPr>
        <w:t>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4A0D60" w:rsidRPr="0028419C" w:rsidRDefault="004A0D60" w:rsidP="003324DC">
      <w:pPr>
        <w:shd w:val="clear" w:color="000000" w:fill="auto"/>
        <w:tabs>
          <w:tab w:val="left" w:pos="900"/>
        </w:tabs>
        <w:spacing w:line="360" w:lineRule="auto"/>
        <w:ind w:firstLine="709"/>
        <w:jc w:val="both"/>
        <w:rPr>
          <w:i/>
          <w:sz w:val="28"/>
          <w:szCs w:val="28"/>
        </w:rPr>
      </w:pPr>
      <w:r w:rsidRPr="0028419C">
        <w:rPr>
          <w:i/>
          <w:sz w:val="28"/>
          <w:szCs w:val="28"/>
        </w:rPr>
        <w:t>Цели финансовой политики:</w:t>
      </w:r>
    </w:p>
    <w:p w:rsidR="004A0D60" w:rsidRPr="0028419C" w:rsidRDefault="004A0D60" w:rsidP="003324DC">
      <w:pPr>
        <w:pStyle w:val="a4"/>
        <w:numPr>
          <w:ilvl w:val="0"/>
          <w:numId w:val="25"/>
        </w:numPr>
        <w:shd w:val="clear" w:color="000000" w:fill="auto"/>
        <w:tabs>
          <w:tab w:val="left" w:pos="900"/>
        </w:tabs>
        <w:spacing w:line="360" w:lineRule="auto"/>
        <w:ind w:left="0" w:firstLine="709"/>
        <w:jc w:val="both"/>
        <w:rPr>
          <w:sz w:val="28"/>
          <w:szCs w:val="28"/>
        </w:rPr>
      </w:pPr>
      <w:r w:rsidRPr="0028419C">
        <w:rPr>
          <w:sz w:val="28"/>
          <w:szCs w:val="28"/>
        </w:rPr>
        <w:t>политические цели, т.е достижение целей в области внешней и внутренней политики</w:t>
      </w:r>
    </w:p>
    <w:p w:rsidR="004A0D60" w:rsidRPr="0028419C" w:rsidRDefault="004A0D60" w:rsidP="003324DC">
      <w:pPr>
        <w:pStyle w:val="a4"/>
        <w:numPr>
          <w:ilvl w:val="0"/>
          <w:numId w:val="25"/>
        </w:numPr>
        <w:shd w:val="clear" w:color="000000" w:fill="auto"/>
        <w:tabs>
          <w:tab w:val="left" w:pos="900"/>
        </w:tabs>
        <w:spacing w:line="360" w:lineRule="auto"/>
        <w:ind w:left="0" w:firstLine="709"/>
        <w:jc w:val="both"/>
        <w:rPr>
          <w:sz w:val="28"/>
          <w:szCs w:val="28"/>
        </w:rPr>
      </w:pPr>
      <w:r w:rsidRPr="0028419C">
        <w:rPr>
          <w:sz w:val="28"/>
          <w:szCs w:val="28"/>
        </w:rPr>
        <w:t>экономические цели, т.е. достижение целей в области экономики на различном уровне</w:t>
      </w:r>
    </w:p>
    <w:p w:rsidR="004A0D60" w:rsidRPr="0028419C" w:rsidRDefault="004A0D60" w:rsidP="00867A8C">
      <w:pPr>
        <w:pStyle w:val="a4"/>
        <w:numPr>
          <w:ilvl w:val="0"/>
          <w:numId w:val="25"/>
        </w:numPr>
        <w:shd w:val="clear" w:color="000000" w:fill="auto"/>
        <w:tabs>
          <w:tab w:val="left" w:pos="900"/>
        </w:tabs>
        <w:spacing w:line="360" w:lineRule="auto"/>
        <w:ind w:left="0" w:firstLine="709"/>
        <w:jc w:val="both"/>
        <w:rPr>
          <w:sz w:val="28"/>
          <w:szCs w:val="28"/>
        </w:rPr>
      </w:pPr>
      <w:r w:rsidRPr="0028419C">
        <w:rPr>
          <w:sz w:val="28"/>
          <w:szCs w:val="28"/>
        </w:rPr>
        <w:t>социальные цели, т.е. достижения целей в сфере общественных отношений (общественные классы и слои населения, социальные блага, распределение социальных благ).</w:t>
      </w:r>
    </w:p>
    <w:p w:rsidR="004A0D60" w:rsidRPr="0028419C" w:rsidRDefault="004A0D60" w:rsidP="00867A8C">
      <w:pPr>
        <w:shd w:val="clear" w:color="000000" w:fill="auto"/>
        <w:tabs>
          <w:tab w:val="left" w:pos="900"/>
        </w:tabs>
        <w:spacing w:line="360" w:lineRule="auto"/>
        <w:ind w:firstLine="709"/>
        <w:jc w:val="both"/>
        <w:rPr>
          <w:sz w:val="28"/>
          <w:szCs w:val="28"/>
        </w:rPr>
      </w:pPr>
      <w:r w:rsidRPr="0028419C">
        <w:rPr>
          <w:sz w:val="28"/>
          <w:szCs w:val="28"/>
        </w:rPr>
        <w:t>2) В качестве важнейших составляющих финансовой политики на уровне государства выступают:</w:t>
      </w:r>
    </w:p>
    <w:p w:rsidR="004A0D60" w:rsidRPr="0028419C" w:rsidRDefault="004A0D60" w:rsidP="00867A8C">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бюджетная политика</w:t>
      </w:r>
    </w:p>
    <w:p w:rsidR="004A0D60" w:rsidRPr="0028419C" w:rsidRDefault="004A0D60" w:rsidP="00867A8C">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налоговая политика</w:t>
      </w:r>
    </w:p>
    <w:p w:rsidR="004A0D60" w:rsidRPr="0028419C" w:rsidRDefault="004A0D60" w:rsidP="00867A8C">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таможенная политика</w:t>
      </w:r>
    </w:p>
    <w:p w:rsidR="004A0D60" w:rsidRPr="0028419C" w:rsidRDefault="004A0D60" w:rsidP="00867A8C">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денежно-кредитная политика</w:t>
      </w:r>
    </w:p>
    <w:p w:rsidR="004A0D60" w:rsidRPr="0028419C" w:rsidRDefault="004A0D60" w:rsidP="00867A8C">
      <w:pPr>
        <w:pStyle w:val="a4"/>
        <w:numPr>
          <w:ilvl w:val="0"/>
          <w:numId w:val="21"/>
        </w:numPr>
        <w:shd w:val="clear" w:color="000000" w:fill="auto"/>
        <w:tabs>
          <w:tab w:val="left" w:pos="900"/>
        </w:tabs>
        <w:spacing w:line="360" w:lineRule="auto"/>
        <w:ind w:left="0" w:firstLine="709"/>
        <w:jc w:val="both"/>
        <w:rPr>
          <w:sz w:val="28"/>
          <w:szCs w:val="28"/>
        </w:rPr>
      </w:pPr>
      <w:r w:rsidRPr="0028419C">
        <w:rPr>
          <w:sz w:val="28"/>
          <w:szCs w:val="28"/>
        </w:rPr>
        <w:t>инвестиционная политика</w:t>
      </w:r>
    </w:p>
    <w:p w:rsidR="004A0D60" w:rsidRPr="0028419C" w:rsidRDefault="001F4211" w:rsidP="0028419C">
      <w:pPr>
        <w:shd w:val="clear" w:color="000000" w:fill="auto"/>
        <w:spacing w:line="360" w:lineRule="auto"/>
        <w:ind w:firstLine="709"/>
        <w:jc w:val="both"/>
        <w:rPr>
          <w:b/>
          <w:sz w:val="28"/>
          <w:szCs w:val="36"/>
        </w:rPr>
      </w:pPr>
      <w:r>
        <w:rPr>
          <w:b/>
          <w:sz w:val="28"/>
          <w:szCs w:val="36"/>
        </w:rPr>
        <w:br w:type="page"/>
      </w:r>
      <w:r w:rsidR="004A0D60" w:rsidRPr="0028419C">
        <w:rPr>
          <w:b/>
          <w:sz w:val="28"/>
          <w:szCs w:val="36"/>
        </w:rPr>
        <w:t>Глава 2.Современная финансовая политика государства в России</w:t>
      </w:r>
    </w:p>
    <w:p w:rsidR="001F4211" w:rsidRDefault="001F4211" w:rsidP="0028419C">
      <w:pPr>
        <w:shd w:val="clear" w:color="000000" w:fill="auto"/>
        <w:spacing w:line="360" w:lineRule="auto"/>
        <w:ind w:firstLine="709"/>
        <w:jc w:val="both"/>
        <w:rPr>
          <w:sz w:val="28"/>
          <w:szCs w:val="32"/>
        </w:rPr>
      </w:pPr>
    </w:p>
    <w:p w:rsidR="004A0D60" w:rsidRPr="0028419C" w:rsidRDefault="004A0D60" w:rsidP="0028419C">
      <w:pPr>
        <w:shd w:val="clear" w:color="000000" w:fill="auto"/>
        <w:spacing w:line="360" w:lineRule="auto"/>
        <w:ind w:firstLine="709"/>
        <w:jc w:val="both"/>
        <w:rPr>
          <w:sz w:val="28"/>
          <w:szCs w:val="32"/>
        </w:rPr>
      </w:pPr>
      <w:r w:rsidRPr="0028419C">
        <w:rPr>
          <w:sz w:val="28"/>
          <w:szCs w:val="32"/>
        </w:rPr>
        <w:t>2.1 Налоговая политика</w:t>
      </w:r>
    </w:p>
    <w:p w:rsidR="001F4211" w:rsidRDefault="001F4211" w:rsidP="0028419C">
      <w:pPr>
        <w:widowControl/>
        <w:shd w:val="clear" w:color="000000" w:fill="auto"/>
        <w:spacing w:line="360" w:lineRule="auto"/>
        <w:ind w:firstLine="709"/>
        <w:jc w:val="both"/>
        <w:rPr>
          <w:sz w:val="28"/>
          <w:szCs w:val="28"/>
          <w:lang w:eastAsia="en-US"/>
        </w:rPr>
      </w:pP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К настоящему времени в Российской Федерации в целом закончено формирование основ современной налоговой системы государства с рыночной экономикой. Основные параметры устройства российской налоговой системы в настоящее время уже не отражают систему налогов и сборов, унаследованную от советских времен; система базируется на общепринятых в современной мировой практике основных видах налогов с учетом специфики российской экономики. Преобразование налоговой системы России в последние годы осуществлялось в тесной связи с проведением бюджетной реформы и преобразованиями в области бюджетного федерализма.</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Следует, однако, отметить, что переходный характер российской экономики характеризуется наличием множества специфических для данного этапа проблем, среди которых можно выделить недостаточный уровень развития базовых институтов (включая институты правоприменения (инфорсмента), обеспечения исполнения контрактов, уровень развития судебной системы, защиты прав собственности). В этих условиях проведенная в последние годы налоговая реформа является лишь первым шагом на пути формирования конкурентоспособной налоговой системы, определившим базу для ее построения. На среднесрочную перспективу не запланировано реализации мер в области налоговой политики, которые по своему масштабу будут сопоставимы с глобальной перестройкой налоговой системы, произошедшей с принятием Налогового кодекса в первой половине 2000-х годов или налоговой реформой начала 1990-х годов. Однако проведение институциональных реформ, направленных на повышение конкурентоспособности российской экономики и повышение качества институтов, интеграция России в глобальные процессы, происходящие в мировой экономике, неизбежно требуют внесения изменений в налоговое законодательство. Поэтому эта отрасль законодательства не может считаться окончательно сформированной, а будет вынуждена динамично изменяться вместе с дальнейшим проведением социально-экономических преобразований, включения России в мировые экономические процессы. </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необходимо отметить следующие цели налоговой политики: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1) Отказ от увеличения номинального налогового бремени в среднесрочной перспективе при условии поддержания сбалансированности бюджетной системы. При этом не снимается с повестки дня вопрос дальнейшего снижения налоговой нагрузки на экономику, которое будет возможно в рамках обеспечения устойчивости бюджетной системы. С учетом роста расходных обязательств бюджетной системы, изменчивости прогнозов внешнеэкономической конъюнктуры снижение налоговой нагрузки на экономических агентов предполагается как за счет сбалансированного снижения налоговых ставок, так и путем проведения структурных преобразований налоговой системы – повышения качества налогового администрирования, нейтральности и эффективности основных налогов.</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2) 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пересмотра налоговых льгот и освобождений, интеграции российской налоговой системы в международные налоговые отношения. Как уже говорилось выше, 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 Вместе с тем эффективность и результативность функционирования российской налоговой системы хотя и соответствует нынешнему уровню развития экономики, но все же далека от ожидаемой. Однако проблемы с внедрением в России инструментов налоговой политики, которые успешно функционируют во многих зарубежных странах, свидетельствуют не о неэффективности данных инструментов, а о том, что причины этих проблем лежат вне системы принятия решений в отношении налоговой политики.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 примером чего является успешное использование в России плоской ставки налога на доходы физических лиц. Вместе с тем, во многих случаях неэффективность налоговой системы связана с недостаточной эффективностью систем применения и администрирования законодательства о налогах и сборах, судебной системы, органов государственной власти и управления в целом. В среднесрочной перспективе предполагается принимать последовательные меры по исправлению указанных недостатков налоговой системы, однако основным условием эффективности и результативности таких мер будет их тесная координация с социально экономическими преобразованиями в иных областях.</w:t>
      </w:r>
    </w:p>
    <w:p w:rsidR="001F4211" w:rsidRDefault="001F4211" w:rsidP="0028419C">
      <w:pPr>
        <w:widowControl/>
        <w:shd w:val="clear" w:color="000000" w:fill="auto"/>
        <w:spacing w:line="360" w:lineRule="auto"/>
        <w:ind w:firstLine="709"/>
        <w:jc w:val="both"/>
        <w:rPr>
          <w:sz w:val="28"/>
          <w:szCs w:val="32"/>
          <w:lang w:eastAsia="en-US"/>
        </w:rPr>
      </w:pPr>
    </w:p>
    <w:p w:rsidR="004A0D60" w:rsidRPr="0028419C" w:rsidRDefault="004A0D60" w:rsidP="0028419C">
      <w:pPr>
        <w:widowControl/>
        <w:shd w:val="clear" w:color="000000" w:fill="auto"/>
        <w:spacing w:line="360" w:lineRule="auto"/>
        <w:ind w:firstLine="709"/>
        <w:jc w:val="both"/>
        <w:rPr>
          <w:sz w:val="28"/>
          <w:szCs w:val="32"/>
          <w:lang w:eastAsia="en-US"/>
        </w:rPr>
      </w:pPr>
      <w:r w:rsidRPr="0028419C">
        <w:rPr>
          <w:sz w:val="28"/>
          <w:szCs w:val="32"/>
          <w:lang w:eastAsia="en-US"/>
        </w:rPr>
        <w:t>2.2 Таможенная политика</w:t>
      </w:r>
    </w:p>
    <w:p w:rsidR="001F4211" w:rsidRDefault="001F4211" w:rsidP="0028419C">
      <w:pPr>
        <w:widowControl/>
        <w:shd w:val="clear" w:color="000000" w:fill="auto"/>
        <w:spacing w:line="360" w:lineRule="auto"/>
        <w:ind w:firstLine="709"/>
        <w:jc w:val="both"/>
        <w:rPr>
          <w:sz w:val="28"/>
          <w:szCs w:val="28"/>
          <w:lang w:eastAsia="en-US"/>
        </w:rPr>
      </w:pPr>
    </w:p>
    <w:p w:rsidR="004A0D60" w:rsidRPr="0028419C" w:rsidRDefault="004A0D60" w:rsidP="0028419C">
      <w:pPr>
        <w:widowControl/>
        <w:shd w:val="clear" w:color="000000" w:fill="auto"/>
        <w:spacing w:line="360" w:lineRule="auto"/>
        <w:ind w:firstLine="709"/>
        <w:jc w:val="both"/>
        <w:rPr>
          <w:sz w:val="28"/>
          <w:szCs w:val="32"/>
          <w:lang w:eastAsia="en-US"/>
        </w:rPr>
      </w:pPr>
      <w:r w:rsidRPr="0028419C">
        <w:rPr>
          <w:sz w:val="28"/>
          <w:szCs w:val="28"/>
          <w:lang w:eastAsia="en-US"/>
        </w:rPr>
        <w:t>Таможенная политика представляет собой целенаправленную деятельность государства по регулированию внешнеторгового обмена (объема, структуры и условий экспорта и импорта) через установление соответствующего таможенного режима перемещения товаров и транспортных средств через таможенную границу.</w:t>
      </w:r>
    </w:p>
    <w:p w:rsidR="004A0D60" w:rsidRPr="0028419C" w:rsidRDefault="004A0D60" w:rsidP="0028419C">
      <w:pPr>
        <w:widowControl/>
        <w:shd w:val="clear" w:color="000000" w:fill="auto"/>
        <w:spacing w:line="360" w:lineRule="auto"/>
        <w:ind w:firstLine="709"/>
        <w:jc w:val="both"/>
        <w:rPr>
          <w:sz w:val="28"/>
          <w:szCs w:val="32"/>
          <w:lang w:eastAsia="en-US"/>
        </w:rPr>
      </w:pPr>
      <w:r w:rsidRPr="0028419C">
        <w:rPr>
          <w:sz w:val="28"/>
          <w:szCs w:val="28"/>
          <w:lang w:eastAsia="en-US"/>
        </w:rPr>
        <w:t>Таможенная система России имеет богатейший опыт защиты экономического суверенитета и безопасности государства, внутреннего рынка, отечественной торговли и промышленности. Осуществление этих стратегических мероприятий всегда было неразрывно связано с проводимой в стране таможенной политикой, являющейся составной частью как внешней, так и внутренней политики государства. И хотя действующий Таможенный кодекс РФ не дает определения таможенной политики, в общем виде ее можно представить как систему государственных экономических и иных таможенно-правовых мер по регулированию внешней торговли, защите национальной экономики и решению фискальных задач.</w:t>
      </w:r>
    </w:p>
    <w:p w:rsidR="004A0D60" w:rsidRPr="0028419C" w:rsidRDefault="004A0D60" w:rsidP="0028419C">
      <w:pPr>
        <w:widowControl/>
        <w:shd w:val="clear" w:color="000000" w:fill="auto"/>
        <w:spacing w:line="360" w:lineRule="auto"/>
        <w:ind w:firstLine="709"/>
        <w:jc w:val="both"/>
        <w:rPr>
          <w:sz w:val="28"/>
          <w:szCs w:val="32"/>
          <w:lang w:eastAsia="en-US"/>
        </w:rPr>
      </w:pPr>
      <w:r w:rsidRPr="0028419C">
        <w:rPr>
          <w:sz w:val="28"/>
          <w:szCs w:val="28"/>
          <w:lang w:eastAsia="en-US"/>
        </w:rPr>
        <w:t>Совокупность институтов, участвующих в формировании и осуществлении таможенной политики, а также набор форм и методов ее осуществления, порядок использования компетентными государственными органами инструментов таможенного регулирования образуют понятие механизма таможенной политики.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Основной целью таможенной политики любого государства является </w:t>
      </w:r>
      <w:r w:rsidRPr="0028419C">
        <w:rPr>
          <w:b/>
          <w:sz w:val="28"/>
          <w:szCs w:val="28"/>
          <w:lang w:eastAsia="en-US"/>
        </w:rPr>
        <w:t>обеспечение</w:t>
      </w:r>
      <w:r w:rsidRPr="0028419C">
        <w:rPr>
          <w:sz w:val="28"/>
          <w:szCs w:val="28"/>
          <w:lang w:eastAsia="en-US"/>
        </w:rPr>
        <w:t xml:space="preserve"> его экономических интересов. И Россия в этом плане не исключение.</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Цели таможенной политики России сформулированы в ст. 2 ТК РФ</w:t>
      </w:r>
      <w:r w:rsidRPr="0028419C">
        <w:rPr>
          <w:rStyle w:val="ab"/>
          <w:sz w:val="28"/>
          <w:szCs w:val="28"/>
          <w:lang w:eastAsia="en-US"/>
        </w:rPr>
        <w:footnoteReference w:id="1"/>
      </w:r>
      <w:r w:rsidRPr="0028419C">
        <w:rPr>
          <w:sz w:val="28"/>
          <w:szCs w:val="28"/>
          <w:lang w:eastAsia="en-US"/>
        </w:rPr>
        <w:t>:</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1) Обеспечение наиболее эффективного использования инструментов таможенного контроля и регулирования товарообмена на таможенной территории России.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2) Участие в реализации торгово-политических задач по защите российского рынка.</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3) Стимулирование развития национальной экономики.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4) Содействие проведению структурной перестройки и реализации других задач экономической политики России.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5) Иные цели, определяемые Президентом, Федеральным Собранием и Правительством Российской Федерации.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Основные начала таможенной политики тесно связаны с принципами государственного регулирования внешнеторговой деятельности, к которым в соответствии с Федеральным законом "О государственном регулировании внешнеторговой деятельности" (ст. 4) относятся:</w:t>
      </w:r>
    </w:p>
    <w:p w:rsidR="004A0D60" w:rsidRPr="0028419C" w:rsidRDefault="004A0D60" w:rsidP="000843C9">
      <w:pPr>
        <w:pStyle w:val="a4"/>
        <w:widowControl/>
        <w:numPr>
          <w:ilvl w:val="0"/>
          <w:numId w:val="27"/>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Единство внешнеторговой политики как составной части внешней политики Российской Федерации.</w:t>
      </w:r>
    </w:p>
    <w:p w:rsidR="004A0D60" w:rsidRPr="0028419C" w:rsidRDefault="004A0D60" w:rsidP="000843C9">
      <w:pPr>
        <w:pStyle w:val="a4"/>
        <w:widowControl/>
        <w:numPr>
          <w:ilvl w:val="0"/>
          <w:numId w:val="27"/>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Единство системы государственного регулирования внешнеторговой деятельности и контроля за ее осуществлением.</w:t>
      </w:r>
    </w:p>
    <w:p w:rsidR="004A0D60" w:rsidRPr="0028419C" w:rsidRDefault="004A0D60" w:rsidP="000843C9">
      <w:pPr>
        <w:pStyle w:val="a4"/>
        <w:widowControl/>
        <w:numPr>
          <w:ilvl w:val="0"/>
          <w:numId w:val="27"/>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Единство политики экспортного контроля.</w:t>
      </w:r>
    </w:p>
    <w:p w:rsidR="004A0D60" w:rsidRPr="0028419C" w:rsidRDefault="004A0D60" w:rsidP="000843C9">
      <w:pPr>
        <w:pStyle w:val="a4"/>
        <w:widowControl/>
        <w:numPr>
          <w:ilvl w:val="0"/>
          <w:numId w:val="27"/>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Единство таможенной территории Российской Федерации.</w:t>
      </w:r>
    </w:p>
    <w:p w:rsidR="004A0D60" w:rsidRPr="0028419C" w:rsidRDefault="004A0D60" w:rsidP="000843C9">
      <w:pPr>
        <w:pStyle w:val="a4"/>
        <w:widowControl/>
        <w:numPr>
          <w:ilvl w:val="0"/>
          <w:numId w:val="27"/>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Приоритет экономических мер государственного регулирования внешнеторговой деятельности.</w:t>
      </w:r>
    </w:p>
    <w:p w:rsidR="004A0D60" w:rsidRPr="0028419C" w:rsidRDefault="004A0D60" w:rsidP="000843C9">
      <w:pPr>
        <w:pStyle w:val="a4"/>
        <w:widowControl/>
        <w:numPr>
          <w:ilvl w:val="0"/>
          <w:numId w:val="27"/>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Равенство участников внешнеторговой деятельности и их недискриминация.</w:t>
      </w:r>
    </w:p>
    <w:p w:rsidR="004A0D60" w:rsidRPr="0028419C" w:rsidRDefault="004A0D60" w:rsidP="000843C9">
      <w:pPr>
        <w:pStyle w:val="a4"/>
        <w:widowControl/>
        <w:numPr>
          <w:ilvl w:val="0"/>
          <w:numId w:val="27"/>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Защита государством прав и законных интересов участников внешнеторговой деятельности.</w:t>
      </w:r>
    </w:p>
    <w:p w:rsidR="004A0D60" w:rsidRPr="0028419C" w:rsidRDefault="004A0D60" w:rsidP="000843C9">
      <w:pPr>
        <w:pStyle w:val="a4"/>
        <w:widowControl/>
        <w:numPr>
          <w:ilvl w:val="0"/>
          <w:numId w:val="27"/>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Исключение неоправданного вмешательства государства и его органов во внешнеторговую деятельность, нанесения ущерба ее участникам и экономике Российской Федерации в целом.</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Таможенная политика должна содействовать обеспечению экономической безопасности, под которой понимается состояние экономики, гарантирующее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ее экономических интересов по отношению к возможным внешним и внут­ренним угрозам и воздействиям.</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Статья 2 ТК</w:t>
      </w:r>
      <w:r w:rsidRPr="0028419C">
        <w:rPr>
          <w:rStyle w:val="ab"/>
          <w:sz w:val="28"/>
          <w:szCs w:val="28"/>
          <w:lang w:eastAsia="en-US"/>
        </w:rPr>
        <w:footnoteReference w:id="2"/>
      </w:r>
      <w:r w:rsidRPr="0028419C">
        <w:rPr>
          <w:sz w:val="28"/>
          <w:szCs w:val="28"/>
          <w:lang w:eastAsia="en-US"/>
        </w:rPr>
        <w:t>закрепляет, что в Российской Федерации осуществляется единая таможенная политика, являющаяся составной частью внутренней и внешней политики России. Ее цели определяются Федеральным Собранием, Правительством РФ и Президентом РФ в соответствии с ТК и другими источниками таможенного права и сводятся к обеспечению наиболее эффективного использования инструментов таможенного контроля и регулирования товарообмена на российской таможенной территории, участию в реализации торгово-политических задач по защите российского рынка, стимулированию развития национальной экономики, содействию реализации основных задач экономической политики России.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Направленность целей таможенной политики на защиту российского рынка товаров и на стимулирование развития национальной экономики обусловливает ее тесную связь с внутренней политикой российского государства. Как составная часть внешней политики государства, таможенная политика России призвана таким образом реализовывать внешнеэкономические интересы государства, чтобы не только защищать находящуюся в кризисном состоянии национальную экономику от дальнейшего развала, но и способствовать проведению ее структурной перестройки с целью оживления, оздоровления и последующего подъема.</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Таможенная политика опирается на деятельность таможенной службы, являющейся институционной предпосылкой ее реализации. В то же время нельзя отождествлять таможенное регулирование только с деятельностью таможенных органов. Формирование и реализация таможенной политики - сложный процесс, протекающий в недрах государственного механизма с участием всех трех ветвей государственной власти - законодательной, исполнительной и судебной, а также заинтересованных предпринимательских кругов.</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b/>
          <w:sz w:val="28"/>
          <w:szCs w:val="28"/>
          <w:lang w:eastAsia="en-US"/>
        </w:rPr>
        <w:t>Таможенная политика</w:t>
      </w:r>
      <w:r w:rsidRPr="0028419C">
        <w:rPr>
          <w:sz w:val="28"/>
          <w:szCs w:val="28"/>
          <w:lang w:eastAsia="en-US"/>
        </w:rPr>
        <w:t xml:space="preserve"> - часть внешнеэкономической деятельности государства. Исторически она стала первой формой государственного регулирования внешней торговли. Сущность таможенной политики проявляется в таможенно-тарифном законодательстве, организации таможенных союзов, заключении таможенных конвенций, создании свободных таможенных зон и т.д. Таможенная политика - неотъемлемая часть экономической и внешнеторговой политики государства, и поэтому она зависит от целей и задач общей экономической стратегии правительства. Формирование таможенной политики любого государства предполагает два важных подхода к определению ее направленности — это </w:t>
      </w:r>
      <w:r w:rsidRPr="0028419C">
        <w:rPr>
          <w:b/>
          <w:sz w:val="28"/>
          <w:szCs w:val="28"/>
          <w:lang w:eastAsia="en-US"/>
        </w:rPr>
        <w:t>протекционизм</w:t>
      </w:r>
      <w:r w:rsidRPr="0028419C">
        <w:rPr>
          <w:sz w:val="28"/>
          <w:szCs w:val="28"/>
          <w:lang w:eastAsia="en-US"/>
        </w:rPr>
        <w:t xml:space="preserve"> и </w:t>
      </w:r>
      <w:r w:rsidRPr="0028419C">
        <w:rPr>
          <w:b/>
          <w:sz w:val="28"/>
          <w:szCs w:val="28"/>
          <w:lang w:eastAsia="en-US"/>
        </w:rPr>
        <w:t>фритредерство</w:t>
      </w:r>
      <w:r w:rsidRPr="0028419C">
        <w:rPr>
          <w:sz w:val="28"/>
          <w:szCs w:val="28"/>
          <w:lang w:eastAsia="en-US"/>
        </w:rPr>
        <w:t>.</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b/>
          <w:sz w:val="28"/>
          <w:szCs w:val="28"/>
          <w:lang w:eastAsia="en-US"/>
        </w:rPr>
        <w:t>Протекционизм</w:t>
      </w:r>
      <w:r w:rsidRPr="0028419C">
        <w:rPr>
          <w:sz w:val="28"/>
          <w:szCs w:val="28"/>
          <w:lang w:eastAsia="en-US"/>
        </w:rPr>
        <w:t xml:space="preserve"> - это политика, направленная на защиту собственной промышленности, сельского хозяйства от иностранной конкуренции на внутреннем рынке. Протекционистская таможенная политика направлена на создание наиболее благоприятных условий для развития отечественного производства и внутреннего рынка. Ее основные цели достигаются путем установления высокого уровня таможенного обложения на импортируемые товары и ограничением импорта.</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b/>
          <w:sz w:val="28"/>
          <w:szCs w:val="28"/>
          <w:lang w:eastAsia="en-US"/>
        </w:rPr>
        <w:t>Фритредерство</w:t>
      </w:r>
      <w:r w:rsidRPr="0028419C">
        <w:rPr>
          <w:sz w:val="28"/>
          <w:szCs w:val="28"/>
          <w:lang w:eastAsia="en-US"/>
        </w:rPr>
        <w:t xml:space="preserve"> - это политика свободной торговли. Она устраняет всякие помехи во внешнеторговых отношениях и достигается путем минимизации каких-либо ограничений на внешнеторговый оборот, что ведет к его росту, а также способствует более выгодному международному разделению труда и удовлетворению потребностей рынка. В отличие от протекционизма политика свободной торговли предполагает минимальный уровень таможенных пошлин и направлена на всемерное поощрение ввоза иностранных товаров на внутренний рынок страны.</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Основными средствами (инструментами) реализации таможенной политики являются таможенные пошлины, сборы (тарифное, или экономическое, регулирование), процедура таможенного оформления и таможенного контроля, различные таможенные ограничения и формальности, связанные с практикой внешнеторгового лицензирования и квотирования (нетарифное, или административное, регулирование).</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Административные инструменты регулирования внешней торговли просто необходимы на современном этапе. С их помощью государство в условиях самостоятельного осуществления большим числом компаний коммерческих операций может остановить рост внешнеторгового дефицита и выровнять торговый и платежный балансы, более рационально распорядиться иностранной валютой при острой ее нехватке для покупки за рубежом наиболее необходимых стране товаров, мобилизовать валютные резервы для обслуживания валютного долга. Кроме того, эти инструменты позволяют получать уступки в области ограничений импорта на условиях взаимности и добиваться отмены дискриминационных мер в странах — торговых партнерах России.</w:t>
      </w:r>
    </w:p>
    <w:p w:rsidR="00367EAA" w:rsidRDefault="00367EAA" w:rsidP="0028419C">
      <w:pPr>
        <w:widowControl/>
        <w:shd w:val="clear" w:color="000000" w:fill="auto"/>
        <w:spacing w:line="360" w:lineRule="auto"/>
        <w:ind w:firstLine="709"/>
        <w:jc w:val="both"/>
        <w:rPr>
          <w:sz w:val="28"/>
          <w:szCs w:val="32"/>
          <w:lang w:eastAsia="en-US"/>
        </w:rPr>
      </w:pPr>
    </w:p>
    <w:p w:rsidR="004A0D60" w:rsidRPr="0028419C" w:rsidRDefault="004A0D60" w:rsidP="0028419C">
      <w:pPr>
        <w:widowControl/>
        <w:shd w:val="clear" w:color="000000" w:fill="auto"/>
        <w:spacing w:line="360" w:lineRule="auto"/>
        <w:ind w:firstLine="709"/>
        <w:jc w:val="both"/>
        <w:rPr>
          <w:sz w:val="28"/>
          <w:szCs w:val="32"/>
          <w:lang w:eastAsia="en-US"/>
        </w:rPr>
      </w:pPr>
      <w:r w:rsidRPr="0028419C">
        <w:rPr>
          <w:sz w:val="28"/>
          <w:szCs w:val="32"/>
          <w:lang w:eastAsia="en-US"/>
        </w:rPr>
        <w:t>2.3 Бюджетная политика</w:t>
      </w:r>
    </w:p>
    <w:p w:rsidR="00367EAA" w:rsidRDefault="00367EAA" w:rsidP="0028419C">
      <w:pPr>
        <w:widowControl/>
        <w:shd w:val="clear" w:color="000000" w:fill="auto"/>
        <w:spacing w:line="360" w:lineRule="auto"/>
        <w:ind w:firstLine="709"/>
        <w:jc w:val="both"/>
        <w:rPr>
          <w:sz w:val="28"/>
          <w:szCs w:val="28"/>
          <w:lang w:eastAsia="en-US"/>
        </w:rPr>
      </w:pP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На предшествующих этапах формирования бюджетной политики</w:t>
      </w:r>
      <w:r w:rsidR="0028419C">
        <w:rPr>
          <w:sz w:val="28"/>
          <w:szCs w:val="28"/>
          <w:lang w:eastAsia="en-US"/>
        </w:rPr>
        <w:t xml:space="preserve"> </w:t>
      </w:r>
      <w:r w:rsidRPr="0028419C">
        <w:rPr>
          <w:sz w:val="28"/>
          <w:szCs w:val="28"/>
          <w:lang w:eastAsia="en-US"/>
        </w:rPr>
        <w:t>главной задачей Правительства РФ была сбалансированность федерального бюджета. Высокие цены на нефть и газ, а также последствия дефолта автоматически решили эту задачу. Доходы от экспорта превысили все планы и ожидания. В Минфине был создан Стабилизационный фонд (за счет профицита бюджета), который уже в 2007 году достиг</w:t>
      </w:r>
      <w:r w:rsidR="0028419C">
        <w:rPr>
          <w:sz w:val="28"/>
          <w:szCs w:val="28"/>
          <w:lang w:eastAsia="en-US"/>
        </w:rPr>
        <w:t xml:space="preserve"> </w:t>
      </w:r>
      <w:r w:rsidRPr="0028419C">
        <w:rPr>
          <w:sz w:val="28"/>
          <w:szCs w:val="28"/>
          <w:lang w:eastAsia="en-US"/>
        </w:rPr>
        <w:t>160 млрд. долл. В 2008 году Стабфонд был разделен на два фонда: Резервный фонд и Фонд благосостояния. Таким образом, бюджетная политика на данном этапе развития формируется в условиях финансовой и экономической стабильности. Впервые появилась реальная возможность для выхода страны на траекторию устойчивого роста экономики. Для этого накоплены необходимые валютные резервы и сложилась благоприятная ценовая конъюнктура на российскую экспортную продукцию на мировых рынках в долгосрочном периоде.</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 то же время остается острой проблема формирования сбалансированного консолидированного и расширенного бюджетов РФ. Несбалансированными и недостаточными остаются пока муниципальные бюджеты - основа развития и обустройства России на местах. Возникла проблема с бюджетами крупных городов - доноров территорий. Их реальные бюджеты уменьшились в несколько раз в долях от консолидированных бюджетов регионов по сравнению с 1999 годом. Связано это с тем, что в 1999 году городам-донорам оставлялось около 50% налоговых сборов с их территорий, а в 2006-08гг. около 20%.</w:t>
      </w:r>
      <w:r w:rsidR="0028419C">
        <w:rPr>
          <w:sz w:val="28"/>
          <w:szCs w:val="28"/>
          <w:lang w:eastAsia="en-US"/>
        </w:rPr>
        <w:t xml:space="preserve"> </w:t>
      </w:r>
      <w:r w:rsidRPr="0028419C">
        <w:rPr>
          <w:sz w:val="28"/>
          <w:szCs w:val="28"/>
          <w:lang w:eastAsia="en-US"/>
        </w:rPr>
        <w:t>Отсюда</w:t>
      </w:r>
      <w:r w:rsidR="0028419C">
        <w:rPr>
          <w:sz w:val="28"/>
          <w:szCs w:val="28"/>
          <w:lang w:eastAsia="en-US"/>
        </w:rPr>
        <w:t xml:space="preserve"> </w:t>
      </w:r>
      <w:r w:rsidRPr="0028419C">
        <w:rPr>
          <w:sz w:val="28"/>
          <w:szCs w:val="28"/>
          <w:lang w:eastAsia="en-US"/>
        </w:rPr>
        <w:t>и снижение их инвестиционной привлекательности, ухудшение их инфраструктуры. В то же время крупные города и мегаполисы только способны стать очагами роста постиндустриальной экономики.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 части расширенного бюджета РФ, куда входят средства государственных фондов, возникли проблемы с Пенсионным фондом. Его накопительные депозиты в государственных кредитных организациях обесцениваются из-за высокой инфляции. Это означает неэффективность пенсионной системы страны и невыполнение государством своих обязательств перед будущими пенсионерами.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Основными целями бюджетной реформы на среднесрочный период являются: стимулирование структурной перестройки экономики, диверсификация ее структуры, снижение фискальной нагрузки на экономику, повышение уровня и качества жизни населения.</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Для достижения этих целей</w:t>
      </w:r>
      <w:r w:rsidR="0028419C">
        <w:rPr>
          <w:sz w:val="28"/>
          <w:szCs w:val="28"/>
          <w:lang w:eastAsia="en-US"/>
        </w:rPr>
        <w:t xml:space="preserve"> </w:t>
      </w:r>
      <w:r w:rsidRPr="0028419C">
        <w:rPr>
          <w:sz w:val="28"/>
          <w:szCs w:val="28"/>
          <w:lang w:eastAsia="en-US"/>
        </w:rPr>
        <w:t>используются следующие меры:</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-закрепление доходных и разграничение расходных полномочий за каждым уровнем бюджетной системы РФ на долгосрочной основе;</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-формирование бюджетов всех уровней в рамках среднесрочного планирования;</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-выработка критериев эффективности бюджетных расходов и подготовка на этой основе предложений по оптимизации их структуры;</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-перевод региональных и муниципальных бюджетов на казначейское исполнение и реформирование системы исполнения муниципальных бюджетов;</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-отмена законодательных решений, финансовое обеспечение которых становится невозможным в рамках существующих доходных ограничений;</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-ограничение роста непроцентных расходов;</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-оптимизация сети бюджетных учреждений исходя из условия выполнения ими государственных функций и задач;</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-обеспечение контроля со стороны главных распорядителей средств федерального бюджета за обязательствами находящихся в их ведении организаций и учреждений.</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Бюджетная политика разрабатывается и реализуется Министерством финансов РФ. Оно разработало бюджетную политику РФ на среднесрочную перспективу - на 2006-08 гг., которая в итоге трансформировалась в среднесрочные (трехлетние) федеральный бюджет и региональные бюджеты на 2008-2010 годы.</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Определение бюджетной политики на среднесрочную перспективу осуществляется в России впервые, хотя это обычная практика для развитых стран мира. Федеральные годовые бюджеты являются теперь составной частью перспективного финансового плана, сформированного на три года, что позволяет положить в основу формирования годовых бюджетов</w:t>
      </w:r>
      <w:r w:rsidR="0028419C">
        <w:rPr>
          <w:sz w:val="28"/>
          <w:szCs w:val="28"/>
          <w:lang w:eastAsia="en-US"/>
        </w:rPr>
        <w:t xml:space="preserve"> </w:t>
      </w:r>
      <w:r w:rsidRPr="0028419C">
        <w:rPr>
          <w:sz w:val="28"/>
          <w:szCs w:val="28"/>
          <w:lang w:eastAsia="en-US"/>
        </w:rPr>
        <w:t>РФ приоритеты государственной политики и расходы федерального бюджета увязать с конкретными задачами, входящими в стратегию и программы развития РФ. Аналогичная практика переносится на региональный и муниципальный уровни. В 2008 году пока сформированы трехлетние бюджеты на федеральном и региональном уровнях.</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Одним из приоритетов бюджетного трехлетнего плана Минфина объявлены инвестиции в человеческий капитал. Однако инвестиции в науку (около 1.5% ВВП) и образование (3.6% ВВП) осуществляются пока на недостаточном уровне, значительно меньшем в процентах от ВВП, чем в развитых странах. Поэтому инвестиции в человеческий капитал пока не стали приоритетом и в среднесрочных бюджетах.</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Как и в предыдущие годы, основная часть средств из федерального бюджета будет распределяться между регионами через 5 фондов.</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Наиболее значимый из них - Фонд финансовой поддержки субъектов</w:t>
      </w:r>
      <w:r w:rsidR="0028419C">
        <w:rPr>
          <w:sz w:val="28"/>
          <w:szCs w:val="28"/>
          <w:lang w:eastAsia="en-US"/>
        </w:rPr>
        <w:t xml:space="preserve"> </w:t>
      </w:r>
      <w:r w:rsidRPr="0028419C">
        <w:rPr>
          <w:sz w:val="28"/>
          <w:szCs w:val="28"/>
          <w:lang w:eastAsia="en-US"/>
        </w:rPr>
        <w:t>РФ (ФФПР). Различия в бюджетной обеспеченности регионов достигают 40 раз. После распределения дотаций из этого Фонда всем регионам гарантируется бюджетная обеспеченность не ниже 64% от среднего уровня.</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Целевые субсидии из Фонда софинансирования социальных расходов направлены на поддержку приоритетных социально значимых расходов территориальных бюджетов (социальную защиту ветеранов труда, тружеников тыла, лиц, пострадавших от политических репрессий, выплаты детских пособий, адресных жилищных субсидий населению).</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Задачей Фонда регионального развития является оказание помощи регионам в развитии социальной инфраструктуры - строительстве школ, больниц, других объектов.</w:t>
      </w:r>
      <w:r w:rsidR="00367EAA">
        <w:rPr>
          <w:sz w:val="28"/>
          <w:szCs w:val="28"/>
          <w:lang w:eastAsia="en-US"/>
        </w:rPr>
        <w:t xml:space="preserve"> </w:t>
      </w:r>
      <w:r w:rsidRPr="0028419C">
        <w:rPr>
          <w:sz w:val="28"/>
          <w:szCs w:val="28"/>
          <w:lang w:eastAsia="en-US"/>
        </w:rPr>
        <w:t>Фонд компенсаций передает в регионы средства в виде целевых субвенций на реализацию делегированных федеральных полномочий (на предоставление льгот на оплату жилищно-коммунальных услуг участникам войны, инвалидам, чернобыльцам).</w:t>
      </w:r>
      <w:r w:rsidR="00367EAA">
        <w:rPr>
          <w:sz w:val="28"/>
          <w:szCs w:val="28"/>
          <w:lang w:eastAsia="en-US"/>
        </w:rPr>
        <w:t xml:space="preserve"> </w:t>
      </w:r>
      <w:r w:rsidRPr="0028419C">
        <w:rPr>
          <w:sz w:val="28"/>
          <w:szCs w:val="28"/>
          <w:lang w:eastAsia="en-US"/>
        </w:rPr>
        <w:t>В 2008-2010 годах из федерального бюджета будут</w:t>
      </w:r>
      <w:r w:rsidR="0028419C">
        <w:rPr>
          <w:sz w:val="28"/>
          <w:szCs w:val="28"/>
          <w:lang w:eastAsia="en-US"/>
        </w:rPr>
        <w:t xml:space="preserve"> </w:t>
      </w:r>
      <w:r w:rsidRPr="0028419C">
        <w:rPr>
          <w:sz w:val="28"/>
          <w:szCs w:val="28"/>
          <w:lang w:eastAsia="en-US"/>
        </w:rPr>
        <w:t>выделяться средства на развитие инфраструктуры общенационального и межрегионального значения, на стимулирование развития инновационного и информационного секторов экономики. Для этих целей в 2006 году создан Инвестиционный фонд, средства которого предназначены для реализации особо значимых инвестиционных и инновационных проектов. За счет предоставления государственных гарантий расширяется экспорт машин, оборудования и транспортных средств. Опережающими темпами (в том числе благодаря мерам государственной поддержки) развиваются информационные технологии и связь.</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Увеличивается объем средств, направляемых на обеспечение безопасности граждан. Это направление особенно важно для повышения инвестиционной привлекательности страны, развития человеческого капитала, выхода страны из тупикового криминально-бюрократического уклада экономики. Но пока успехи на этом направлении не заметны.</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Бюджетная политика во многом определяет уровень инфляции и финансовую стабильность страны. Особенностью роста экономики и финансов страны в последние годы является то обстоятельство, что большая часть их прироста определяется нефтегазовыми доходами. Высокие госрасходы в этом случае могут приводить к росту и поддержанию высокой инфляции. Это и произошло в 2007-08гг. на фоне очень высоких цен на нефть (90-110 долл. за баррель) и газ. Поэтому Правительство поставило задачу с целью снижения инфляции ограничить прирост расходов ФБ в ближайшие годы в реальном выражении 9-10 процентами, а в последующие годы снизить до уровня темпов прироста ВВП</w:t>
      </w:r>
      <w:r w:rsidR="0028419C">
        <w:rPr>
          <w:sz w:val="28"/>
          <w:szCs w:val="28"/>
          <w:lang w:eastAsia="en-US"/>
        </w:rPr>
        <w:t xml:space="preserve"> </w:t>
      </w:r>
      <w:r w:rsidRPr="0028419C">
        <w:rPr>
          <w:sz w:val="28"/>
          <w:szCs w:val="28"/>
          <w:lang w:eastAsia="en-US"/>
        </w:rPr>
        <w:t>(4-5%) Т.е. для сбалансированности финансов страны ставится задача ограничения прироста расходов ФБ величиной темпа прироста ВВП. По данным Минфина использование нефтегазовых доходов увеличилось с 2% ВВП в 2004 г до 5,1% ВВП в 2008 г. В это время</w:t>
      </w:r>
      <w:r w:rsidR="0028419C">
        <w:rPr>
          <w:sz w:val="28"/>
          <w:szCs w:val="28"/>
          <w:lang w:eastAsia="en-US"/>
        </w:rPr>
        <w:t xml:space="preserve"> </w:t>
      </w:r>
      <w:r w:rsidRPr="0028419C">
        <w:rPr>
          <w:sz w:val="28"/>
          <w:szCs w:val="28"/>
          <w:lang w:eastAsia="en-US"/>
        </w:rPr>
        <w:t>расходы ФБ росли в номинальном выражении на 25-30% в год, а в реальном выражении - на 16% в год.</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Здесь имеются нюансы, связанные с тем, куда используются нефтегазовые доходы: на рост заработной платы и других доходов населения или на развитие страны, человеческого капитала и производств (увеличение выпуска товаров). Инвестиции в человеческий капитал и развитие инфраструктуры окупаются в среднесрочной и долгосрочной перспективе. Это самые эффективные факторы развития современной экономики. Они создают базу интенсивного развития страны, фундамент создания инновационной экономики, да и сбережения населения России, которое тает на глазах. Можно сохранять валюту в разных фондах, дожидаясь того времени, когда воспользоваться ими будет некому. Поэтому для использования нефтегазовых доходов нужно выбирать низкоинфляционные механизмы трансформации их в ЧК, в современную инфраструктуру, в высокое качество жизни и инновационную экономику.</w:t>
      </w:r>
    </w:p>
    <w:p w:rsidR="00367EAA" w:rsidRDefault="00367EAA" w:rsidP="0028419C">
      <w:pPr>
        <w:widowControl/>
        <w:shd w:val="clear" w:color="000000" w:fill="auto"/>
        <w:spacing w:line="360" w:lineRule="auto"/>
        <w:ind w:firstLine="709"/>
        <w:jc w:val="both"/>
        <w:rPr>
          <w:sz w:val="28"/>
          <w:szCs w:val="32"/>
          <w:lang w:eastAsia="en-US"/>
        </w:rPr>
      </w:pPr>
    </w:p>
    <w:p w:rsidR="004A0D60" w:rsidRPr="0028419C" w:rsidRDefault="004A0D60" w:rsidP="0028419C">
      <w:pPr>
        <w:widowControl/>
        <w:shd w:val="clear" w:color="000000" w:fill="auto"/>
        <w:spacing w:line="360" w:lineRule="auto"/>
        <w:ind w:firstLine="709"/>
        <w:jc w:val="both"/>
        <w:rPr>
          <w:sz w:val="28"/>
          <w:szCs w:val="32"/>
          <w:lang w:eastAsia="en-US"/>
        </w:rPr>
      </w:pPr>
      <w:r w:rsidRPr="0028419C">
        <w:rPr>
          <w:sz w:val="28"/>
          <w:szCs w:val="32"/>
          <w:lang w:eastAsia="en-US"/>
        </w:rPr>
        <w:t>2.4 Денежно-кредитная политика</w:t>
      </w:r>
    </w:p>
    <w:p w:rsidR="00367EAA" w:rsidRDefault="00367EAA" w:rsidP="0028419C">
      <w:pPr>
        <w:widowControl/>
        <w:shd w:val="clear" w:color="000000" w:fill="auto"/>
        <w:spacing w:line="360" w:lineRule="auto"/>
        <w:ind w:firstLine="709"/>
        <w:jc w:val="both"/>
        <w:rPr>
          <w:sz w:val="28"/>
          <w:szCs w:val="28"/>
          <w:lang w:eastAsia="en-US"/>
        </w:rPr>
      </w:pP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Под денежно-кредитной политикой государева понимается комплекс мер направленных на поддержание стабильного развития экономики через регулирование кредитного обращения и денежного рынка. Денежно-кредитная политика – это совокупность мер</w:t>
      </w:r>
      <w:r w:rsidR="0028419C">
        <w:rPr>
          <w:sz w:val="28"/>
          <w:szCs w:val="28"/>
          <w:lang w:eastAsia="en-US"/>
        </w:rPr>
        <w:t xml:space="preserve"> </w:t>
      </w:r>
      <w:r w:rsidRPr="0028419C">
        <w:rPr>
          <w:sz w:val="28"/>
          <w:szCs w:val="28"/>
          <w:lang w:eastAsia="en-US"/>
        </w:rPr>
        <w:t xml:space="preserve">экономического регулирования денежного обращения и кредита, направленных на обеспечение высокого экономического роста путем воздействия на уровень и динамику инфляции, инвестиционную активность и другие важнейшие макроэкономические процессы. </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Денежно-кредитная политика в конечном итоге воздействует на инвестиции и размеры валового национального продукта. Ее действие эффективнее действия фискальной политики, т.к. денежно-кредитная политика более гибкая и быстрее реагирует на изменение в экономике. На нее не оказывает давление политический фактор. Решение по проведению фискальной политики принимаются законодательными органами, которые обсуждают и утверждают их. А какой парламент или президент примет решение об увеличении налогов в год переизбрания, даже если это объективно необходимо для экономики? И поэтому часто принятие таких решений откладывается. Денежно-кредитная политика свободна от этого, Центральный</w:t>
      </w:r>
      <w:r w:rsidR="0028419C">
        <w:rPr>
          <w:sz w:val="28"/>
          <w:szCs w:val="28"/>
          <w:lang w:eastAsia="en-US"/>
        </w:rPr>
        <w:t xml:space="preserve"> </w:t>
      </w:r>
      <w:r w:rsidRPr="0028419C">
        <w:rPr>
          <w:sz w:val="28"/>
          <w:szCs w:val="28"/>
          <w:lang w:eastAsia="en-US"/>
        </w:rPr>
        <w:t>банк</w:t>
      </w:r>
      <w:r w:rsidR="0028419C">
        <w:rPr>
          <w:sz w:val="28"/>
          <w:szCs w:val="28"/>
          <w:lang w:eastAsia="en-US"/>
        </w:rPr>
        <w:t xml:space="preserve"> </w:t>
      </w:r>
      <w:r w:rsidRPr="0028419C">
        <w:rPr>
          <w:sz w:val="28"/>
          <w:szCs w:val="28"/>
          <w:lang w:eastAsia="en-US"/>
        </w:rPr>
        <w:t>и</w:t>
      </w:r>
      <w:r w:rsidR="0028419C">
        <w:rPr>
          <w:sz w:val="28"/>
          <w:szCs w:val="28"/>
          <w:lang w:eastAsia="en-US"/>
        </w:rPr>
        <w:t xml:space="preserve"> </w:t>
      </w:r>
      <w:r w:rsidRPr="0028419C">
        <w:rPr>
          <w:sz w:val="28"/>
          <w:szCs w:val="28"/>
          <w:lang w:eastAsia="en-US"/>
        </w:rPr>
        <w:t>другие</w:t>
      </w:r>
      <w:r w:rsidR="0028419C">
        <w:rPr>
          <w:sz w:val="28"/>
          <w:szCs w:val="28"/>
          <w:lang w:eastAsia="en-US"/>
        </w:rPr>
        <w:t xml:space="preserve"> </w:t>
      </w:r>
      <w:r w:rsidRPr="0028419C">
        <w:rPr>
          <w:sz w:val="28"/>
          <w:szCs w:val="28"/>
          <w:lang w:eastAsia="en-US"/>
        </w:rPr>
        <w:t>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 основе денежно-кредитной политики государства лежит теория денег, изучающая процесс воздействия денег и денежно-кредитной политики в целом.</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Длительное время среди экономистов ведутся дискуссии по данной проблеме, обусловленные двумя различными подходами к теории денег: модернизированной кейнсианской теории, с одной стороны, и современной количественной теории денег (монетаризм) - с другой. Современные кейнсианцы, и монетаристы признают, что изменение денежного предложения влияет на номинальный объем ВНП, но оценивают по-разному и значение этого влияния, и сам механизм: с точки зрения кейнсианцев, в основу денежно-кредитной политики должен быть положен определенный уровень процентной ставки, а с точки зрения монетаристов – само предложение денег.</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Одним из необходимых условий устойчивого равновесного развития народного хозяйства в рамках смешанной экономики является формирование четкого механизма денежно-кредитного регулирования. Денежно-кредитная (монетарная) политика государства - очень демократичный инструмент воздействия на смешанную экономику, не нарушающий суверенитета большинства субъектов системы бизнеса. В идеале денежно-кредитная политика должна обеспечивать стабильность цен, полную занятость и экономический рост - таковы ее высшие и конечные цели. </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Денежно-кредитная политика приводит к изменению значений основных макроэкономических параметров: ВНП, инфляции, уровня безработицы. Это происходит потому, что посредством монетарных методов можно изменить предложение денег в экономической системе. Механизм воздействия денежно-кредитной политики на основные переменные народнохозяйственного комплекса, а также результат корреляции между приращением денежной массы и состоянием экономики по-разному расценивается в кейнсианской и монетаристской теориях, используемых для принятия денежными властями практических решений. В качестве проводника денежно-кредитной политики выступает центральный эмиссионный банк государства. Такими банками, например, являются центральный банк Российской Федерации (Банк России), Банк Англии, Банк Японии, национальный банк Молдовы. В некоторых странах функции центрального денежно-кредитного учреждения выполняет целая группа банков (в США, например - Федеральная Резервная Система). Влияя на основной объект монетарной политики - денежную массу, центральный финансовый орган играет одну из ведущих ролей в государственном регулировании рыночной экономики. </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Наделенный государством эмиссионным правом, Центральный банк реализует политику стабилизации экономики, достижения товарно-денежной сбалансированности. Регулирующая деятельность Центрального Банка основана на анализе динамики макроэкономических показателей, в том числе валового национального продукта и национального дохода, индекса цен, дефицита госбюджета, совокупного фонда заработной платы. Она направлена на осуществление контроля над состоянием совокупной денежной массы в стране и имеет своей целью эффективное управление совокупным денежным оборотом, включая наличный и безналичный компоненты, путем установления границ прироста денежной массы. </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Денежно-кредитная политика на макро-уровне - это совокупность мер, проводимых Центральным банком в области денежного обращения и кредитных отношений для придания макроэкономическим процессам нужного государству направления развития. Механизм регулирования включает методы, инструменты регулирования наличных и безналичных банковских операций и конкретные формы контроля за динамикой денежной массы, банковских процентных ставок, банковской ликвидностью на макро- и микро-уровне.</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Главной целью денежно-кредитной политики является помощь экономике в достижении объема производства, характеризующегося полной занятостью, отсутствием инфляции и ростом. В нашей стране на данном этапе рациональная денежно-кредитная политика должна минимизировать инфляцию и спад производства, не допустить роста безработицы. Несмотря на всю ее скромность, задача эта достаточно сложная.</w:t>
      </w:r>
    </w:p>
    <w:p w:rsidR="00367EAA" w:rsidRDefault="00367EAA" w:rsidP="0028419C">
      <w:pPr>
        <w:shd w:val="clear" w:color="000000" w:fill="auto"/>
        <w:spacing w:line="360" w:lineRule="auto"/>
        <w:ind w:firstLine="709"/>
        <w:jc w:val="both"/>
        <w:rPr>
          <w:b/>
          <w:sz w:val="28"/>
          <w:szCs w:val="36"/>
        </w:rPr>
      </w:pPr>
    </w:p>
    <w:p w:rsidR="00367EAA" w:rsidRDefault="004A0D60" w:rsidP="0028419C">
      <w:pPr>
        <w:shd w:val="clear" w:color="000000" w:fill="auto"/>
        <w:spacing w:line="360" w:lineRule="auto"/>
        <w:ind w:firstLine="709"/>
        <w:jc w:val="both"/>
        <w:rPr>
          <w:b/>
          <w:sz w:val="28"/>
          <w:szCs w:val="36"/>
        </w:rPr>
      </w:pPr>
      <w:r w:rsidRPr="0028419C">
        <w:rPr>
          <w:b/>
          <w:sz w:val="28"/>
          <w:szCs w:val="36"/>
        </w:rPr>
        <w:t>Вывод</w:t>
      </w:r>
    </w:p>
    <w:p w:rsidR="00367EAA" w:rsidRDefault="00367EAA" w:rsidP="0028419C">
      <w:pPr>
        <w:shd w:val="clear" w:color="000000" w:fill="auto"/>
        <w:spacing w:line="360" w:lineRule="auto"/>
        <w:ind w:firstLine="709"/>
        <w:jc w:val="both"/>
        <w:rPr>
          <w:b/>
          <w:sz w:val="28"/>
          <w:szCs w:val="36"/>
        </w:rPr>
      </w:pP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данной главе были рассмотрены направления финансовой политики.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Исходя из представленного материала можно сделать следующие выводы:</w:t>
      </w:r>
    </w:p>
    <w:p w:rsidR="004A0D60" w:rsidRPr="0028419C" w:rsidRDefault="004A0D60" w:rsidP="0028419C">
      <w:pPr>
        <w:pStyle w:val="a4"/>
        <w:widowControl/>
        <w:numPr>
          <w:ilvl w:val="0"/>
          <w:numId w:val="30"/>
        </w:numPr>
        <w:shd w:val="clear" w:color="000000" w:fill="auto"/>
        <w:spacing w:line="360" w:lineRule="auto"/>
        <w:ind w:left="0" w:firstLine="709"/>
        <w:jc w:val="both"/>
        <w:rPr>
          <w:sz w:val="28"/>
          <w:szCs w:val="28"/>
          <w:lang w:eastAsia="en-US"/>
        </w:rPr>
      </w:pPr>
      <w:r w:rsidRPr="0028419C">
        <w:rPr>
          <w:sz w:val="28"/>
          <w:szCs w:val="28"/>
          <w:lang w:eastAsia="en-US"/>
        </w:rPr>
        <w:t>Цели налоговой политики: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-Отказ от увеличения номинального налогового бремени в среднесрочной перспективе при условии поддержания сбалансированности бюджетной системы. </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пересмотра налоговых льгот и освобождений, интеграции российской налоговой системы в международные налоговые отношения.</w:t>
      </w:r>
    </w:p>
    <w:p w:rsidR="004A0D60" w:rsidRPr="0028419C" w:rsidRDefault="004A0D60" w:rsidP="0028419C">
      <w:pPr>
        <w:pStyle w:val="a4"/>
        <w:widowControl/>
        <w:numPr>
          <w:ilvl w:val="0"/>
          <w:numId w:val="30"/>
        </w:numPr>
        <w:shd w:val="clear" w:color="000000" w:fill="auto"/>
        <w:spacing w:line="360" w:lineRule="auto"/>
        <w:ind w:left="0" w:firstLine="709"/>
        <w:jc w:val="both"/>
        <w:rPr>
          <w:sz w:val="28"/>
          <w:szCs w:val="28"/>
          <w:lang w:eastAsia="en-US"/>
        </w:rPr>
      </w:pPr>
      <w:r w:rsidRPr="0028419C">
        <w:rPr>
          <w:sz w:val="28"/>
          <w:szCs w:val="28"/>
          <w:lang w:eastAsia="en-US"/>
        </w:rPr>
        <w:t>Цели таможенной политики: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-Обеспечение наиболее эффективного использования инструментов таможенного контроля и регулирования товарообмена на таможенной территории России.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-Участие в реализации торгово-политических задач по защите российского рынка.</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-Стимулирование развития национальной экономики.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-Содействие проведению структурной перестройки и реализации других задач экономической политики России.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-Иные цели, определяемые Президентом, Федеральным Собранием и Правительством Российской Федерации.</w:t>
      </w:r>
    </w:p>
    <w:p w:rsidR="004A0D60" w:rsidRPr="0028419C" w:rsidRDefault="004A0D60" w:rsidP="00367EAA">
      <w:pPr>
        <w:pStyle w:val="a4"/>
        <w:widowControl/>
        <w:numPr>
          <w:ilvl w:val="0"/>
          <w:numId w:val="30"/>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Цели бюджетной политики:</w:t>
      </w:r>
    </w:p>
    <w:p w:rsidR="004A0D60" w:rsidRPr="0028419C" w:rsidRDefault="004A0D60" w:rsidP="00367EAA">
      <w:pPr>
        <w:pStyle w:val="a4"/>
        <w:widowControl/>
        <w:numPr>
          <w:ilvl w:val="0"/>
          <w:numId w:val="29"/>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 xml:space="preserve">стимулирование структурной перестройки экономики, </w:t>
      </w:r>
    </w:p>
    <w:p w:rsidR="004A0D60" w:rsidRPr="0028419C" w:rsidRDefault="004A0D60" w:rsidP="00367EAA">
      <w:pPr>
        <w:pStyle w:val="a4"/>
        <w:widowControl/>
        <w:numPr>
          <w:ilvl w:val="0"/>
          <w:numId w:val="29"/>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 xml:space="preserve">диверсификация ее структуры, </w:t>
      </w:r>
    </w:p>
    <w:p w:rsidR="004A0D60" w:rsidRPr="0028419C" w:rsidRDefault="004A0D60" w:rsidP="00367EAA">
      <w:pPr>
        <w:pStyle w:val="a4"/>
        <w:widowControl/>
        <w:numPr>
          <w:ilvl w:val="0"/>
          <w:numId w:val="29"/>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 xml:space="preserve">снижение фискальной нагрузки на экономику, </w:t>
      </w:r>
    </w:p>
    <w:p w:rsidR="004A0D60" w:rsidRPr="0028419C" w:rsidRDefault="004A0D60" w:rsidP="00367EAA">
      <w:pPr>
        <w:pStyle w:val="a4"/>
        <w:widowControl/>
        <w:numPr>
          <w:ilvl w:val="0"/>
          <w:numId w:val="29"/>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повышение уровня и качества жизни населения.</w:t>
      </w:r>
    </w:p>
    <w:p w:rsidR="004A0D60" w:rsidRPr="0028419C" w:rsidRDefault="004A0D60" w:rsidP="00367EAA">
      <w:pPr>
        <w:pStyle w:val="a4"/>
        <w:widowControl/>
        <w:numPr>
          <w:ilvl w:val="0"/>
          <w:numId w:val="30"/>
        </w:numPr>
        <w:shd w:val="clear" w:color="000000" w:fill="auto"/>
        <w:tabs>
          <w:tab w:val="left" w:pos="1000"/>
        </w:tabs>
        <w:spacing w:line="360" w:lineRule="auto"/>
        <w:ind w:left="0" w:firstLine="709"/>
        <w:jc w:val="both"/>
        <w:rPr>
          <w:sz w:val="28"/>
          <w:szCs w:val="28"/>
          <w:lang w:eastAsia="en-US"/>
        </w:rPr>
      </w:pPr>
      <w:r w:rsidRPr="0028419C">
        <w:rPr>
          <w:sz w:val="28"/>
          <w:szCs w:val="28"/>
          <w:lang w:eastAsia="en-US"/>
        </w:rPr>
        <w:t>Цели денежно-кредитной политики: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Денежно-кредитная политика в конечном итоге воздействует на инвестиции и размеры валового национального продукта. Ее действие эффективнее действия фискальной политики, т.к. денежно-кредитная политика более гибкая и быстрее реагирует на изменение в экономике. На нее не оказывает давление политический фактор. Решение по проведению фискальной политики принимаются законодательными органами, которые обсуждают и утверждают их. В основе денежно-кредитной политики государства лежит теория денег, изучающая процесс воздействия денег и денежно-кредитной политики в целом.</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 Главной целью денежно-кредитной политики является помощь экономике в достижении объема производства, характеризующегося полной занятостью, отсутствием инфляции и ростом. </w:t>
      </w:r>
    </w:p>
    <w:p w:rsidR="004A0D60" w:rsidRPr="0028419C" w:rsidRDefault="00BA12B4" w:rsidP="0028419C">
      <w:pPr>
        <w:widowControl/>
        <w:shd w:val="clear" w:color="000000" w:fill="auto"/>
        <w:spacing w:line="360" w:lineRule="auto"/>
        <w:ind w:firstLine="709"/>
        <w:jc w:val="both"/>
        <w:rPr>
          <w:b/>
          <w:sz w:val="28"/>
          <w:szCs w:val="40"/>
          <w:lang w:eastAsia="en-US"/>
        </w:rPr>
      </w:pPr>
      <w:r>
        <w:rPr>
          <w:b/>
          <w:sz w:val="28"/>
          <w:szCs w:val="40"/>
          <w:lang w:eastAsia="en-US"/>
        </w:rPr>
        <w:br w:type="page"/>
      </w:r>
      <w:r w:rsidR="004A0D60" w:rsidRPr="0028419C">
        <w:rPr>
          <w:b/>
          <w:sz w:val="28"/>
          <w:szCs w:val="40"/>
          <w:lang w:eastAsia="en-US"/>
        </w:rPr>
        <w:t>Глава 3.Перспективы финансовой политики России на будущее</w:t>
      </w:r>
    </w:p>
    <w:p w:rsidR="00BA12B4" w:rsidRDefault="00BA12B4" w:rsidP="0028419C">
      <w:pPr>
        <w:shd w:val="clear" w:color="000000" w:fill="auto"/>
        <w:spacing w:line="360" w:lineRule="auto"/>
        <w:ind w:firstLine="709"/>
        <w:jc w:val="both"/>
        <w:rPr>
          <w:sz w:val="28"/>
          <w:szCs w:val="28"/>
        </w:rPr>
      </w:pP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"Основные направления налоговой политики в Российской Федерации на 2010 – 2012 годы", одобренные Правительством Российской Федерации</w:t>
      </w:r>
      <w:r w:rsidRPr="0028419C">
        <w:rPr>
          <w:rStyle w:val="ab"/>
          <w:sz w:val="28"/>
          <w:szCs w:val="28"/>
        </w:rPr>
        <w:footnoteReference w:id="3"/>
      </w:r>
      <w:r w:rsidRPr="0028419C">
        <w:rPr>
          <w:sz w:val="28"/>
          <w:szCs w:val="28"/>
        </w:rPr>
        <w:t>, предусматривают внесение изменений в законодательство о налогах и сборах по следующим направлениям:</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1. Совершенствование налога на прибыль организаций</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2. Совершенствование налога на добавленную стоимость</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3. Совершенствование акцизного налогообложения</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4. Совершенствование налога на доходы физических лиц</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5. Введение налога на недвижимость взамен действующих земельного налога и налога на имущество физических лиц</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6. Совершенствование налога на добычу полезных ископаемых</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7. Совершенствование водного налога</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8. Совершенствование порядка изменения срока уплаты налога и иные вопросы налогового администрирования</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9. Урегулирование вопросов налогообложения организаций, осуществляющих строительство транспортной, коммунальной и социальной инфраструктуры, а также инженерных сетей</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10. Совершенствование налогообложения в рамках специальных налоговых режимов</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11. Международное сотрудничество, интеграция в международные организации и соглашения, информационный обмен</w:t>
      </w:r>
    </w:p>
    <w:p w:rsidR="004A0D60" w:rsidRPr="0028419C" w:rsidRDefault="004A0D60" w:rsidP="0028419C">
      <w:pPr>
        <w:widowControl/>
        <w:shd w:val="clear" w:color="000000" w:fill="auto"/>
        <w:spacing w:line="360" w:lineRule="auto"/>
        <w:ind w:firstLine="709"/>
        <w:jc w:val="both"/>
        <w:rPr>
          <w:snapToGrid w:val="0"/>
          <w:sz w:val="28"/>
          <w:szCs w:val="28"/>
        </w:rPr>
      </w:pPr>
      <w:r w:rsidRPr="0028419C">
        <w:rPr>
          <w:sz w:val="28"/>
          <w:szCs w:val="28"/>
        </w:rPr>
        <w:t>12.</w:t>
      </w:r>
      <w:r w:rsidRPr="0028419C">
        <w:rPr>
          <w:snapToGrid w:val="0"/>
          <w:sz w:val="28"/>
          <w:szCs w:val="28"/>
        </w:rPr>
        <w:t xml:space="preserve"> Совершенствование налогового администрирования</w:t>
      </w:r>
    </w:p>
    <w:p w:rsidR="004A0D60" w:rsidRPr="0028419C" w:rsidRDefault="004A0D60" w:rsidP="0028419C">
      <w:pPr>
        <w:widowControl/>
        <w:shd w:val="clear" w:color="000000" w:fill="auto"/>
        <w:spacing w:line="360" w:lineRule="auto"/>
        <w:ind w:firstLine="709"/>
        <w:jc w:val="both"/>
        <w:rPr>
          <w:sz w:val="28"/>
          <w:szCs w:val="28"/>
        </w:rPr>
      </w:pPr>
      <w:r w:rsidRPr="0028419C">
        <w:rPr>
          <w:snapToGrid w:val="0"/>
          <w:sz w:val="28"/>
          <w:szCs w:val="28"/>
        </w:rPr>
        <w:t>13.</w:t>
      </w:r>
      <w:r w:rsidRPr="0028419C">
        <w:rPr>
          <w:sz w:val="28"/>
          <w:szCs w:val="28"/>
        </w:rPr>
        <w:t xml:space="preserve"> Отмена единого социального налога</w:t>
      </w:r>
    </w:p>
    <w:p w:rsidR="004A0D60" w:rsidRPr="0028419C" w:rsidRDefault="004A0D60" w:rsidP="0028419C">
      <w:pPr>
        <w:widowControl/>
        <w:shd w:val="clear" w:color="000000" w:fill="auto"/>
        <w:spacing w:line="360" w:lineRule="auto"/>
        <w:ind w:firstLine="709"/>
        <w:jc w:val="both"/>
        <w:rPr>
          <w:sz w:val="28"/>
          <w:szCs w:val="28"/>
        </w:rPr>
      </w:pPr>
      <w:r w:rsidRPr="0028419C">
        <w:rPr>
          <w:sz w:val="28"/>
          <w:szCs w:val="28"/>
        </w:rPr>
        <w:t>14. Совершенствование государственной пошлины</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15. Повышение Транспортного налога</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16. Совершенствование налогообложения некоммерческих организаций, содействие практике благотворительной деятельности и добровольчества</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17. Усовершенствование налога на имущество организаций</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Основные направления налоговой политики Российской Федерации на 2010 год и на плановый период 2011 и 2012 годов разработаны Минфином России в рамках цикла подготовки проекта федерального бюджета на очередной период и являются одним из документов, которые необходимо учитывать в процессе бюджетного проектирования, как при планировании федерального бюджета, так и при подготовке проектов бюджетов субъектов Российской Федерации.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Помимо решения задач в области бюджетного планирования Основные направления налоговой политики позволяют участникам налоговых отношений определить ориентиры в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Российской Федерации. Несмотря на то,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Особое значение настоящий документ приобретает в условиях мирового финансового кризиса и разработки приоритетов социально-экономического развития Российской Федерации в среднесрочной перспективе, комплекса мер, направленных на повышение устойчивости российской экономики.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трехлетней перспективе 2010 – 2012 годов приоритеты Правительства Российской Федерации в области налоговой политики остаются такими же, как и ранее – создание эффективной налоговой системы, сохранение сложившегося к настоящему моменту налогового бремени. Таким образом, Основные направления налоговой политики составлены с учетом преемственности ранее поставленных базовых целей и задач.</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Однако при этом следует принимать во внимание, что налоговая политика, с одной стороны, будет направлена на противодействие негативным эффектам экономического кризиса, а с другой стороны, - на создание условий для восстановления положительных темпов экономического роста. В этой связи важнейшим фактором проводимой налоговой политики будет являться необходимость поддержания сбалансированности бюджетной системы.</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Сокращение объемов промышленного производства, негативная тенденция изменения иных макроэкономических показателей может привести к росту задолженности по налогам и сборам перед бюджетной системой Российской Федерации и увеличению масштабов уклонения от уплаты налогов. В целях минимизации указанных рисков потребуется повышение качества налогового администрирования, а также развитие института изменения срока уплаты налогов и сборов (инвестиционный налоговый кредит, рассрочки и отсрочки).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Необходимо постоянно анализировать ситуацию в мировой, российской экономике и исходя из имеющихся возможностей изыскивать варианты поддержки участников экономической деятельности, стимулировать темпы роста экономики, в том числе и с помощью механизмов налоговой политики.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рамках антикризисных мер налогового стимулирования в 2008 году в оперативном порядке были внесены целый ряд уточнений и изменений в законодательство о налогах и сборах. В частности, увеличены размеры налоговых вычетов по налогу на доходы физических лиц, снижена ставка налога на прибыль организаций, увеличена «амортизационная премия» по налогу на прибыль организаций, введены налоговые льготы по налогу на добычу полезных ископаемых при добыче нефти, включая снижение его ставки.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ходе обсуждения мер налоговой политики в период экономического кризиса одним из самых актуальных является вопрос о том, насколько меры в области налогового стимулирования экономики способны создать предпосылки для преодоления кризисных явлений. Необходимо ли создавать стимулы для экономического роста с помощью мер налогового стимулирования (т.е. снижения налогов для всей экономики или отдельных ее секторов) либо приоритетными являются меры бюджетной поддержки, а налоговая нагрузка, являющаяся источником ресурсов для бюджетных расходов, должна оставаться неизменной? Различные страны по-разному отвечают на этот вопрос, однако представляется, что подобный выбор в Российской Федерации уже сделан – основной «антикризисный налоговый пакет» был принят в конце 2008 года. В ближайшие годы антикризисные меры будут реализовываться путем осуществления бюджетной политики.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rPr>
        <w:t>Основные направления бюджетной политики в Российской Федерации на 2010 – 2012 годы:</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1) внедрение программно-целевых принципов организации деятельности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органов исполнительной власти и органов местного самоуправления;</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2) восстановление трехлетнего бюджета;</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3) переход к программному бюджету;</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4) развитие новых форм оказания государственных (муниципальных услуг);</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5) реформирование государственного (муниципального) финансового</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контроля;</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6) совершенствование механизмов государственных (муниципальных)</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закупок;</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7) повышение эффективности бюджетных расходов по направлениям</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государственной политики (отраслям экономики и социальной сферы);</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8) создание информационной среды и технологий для реализации управленческих решений и повышения действенности общественного контроля за деятельностью органов государственной власти и местного самоуправления.</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rPr>
        <w:t>Основные направления денежно-кредитной политики в Российской Федерации на 2010 – 2012 годы:</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Основные направления включают характеристику состояния экономики России, прогноз ожидаемого выполнения основных параметров денежно-кредитной политики в 2009 г, прогноз основных показателей платежного баланса и ориентиры денежно-кредитной политики на 2010 г и период 2011 и 2012 гг. Кроме того, документ содержит сценарии макроэкономического развития на 2010 г и период 2011 и 2012 гг.</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Цена на нефть на мировых энергетических рынках является важнейшим фактором, оказывающим влияние на состояние российской экономики. В связи с этим Банк России рассмотрел четыре варианта условий проведения денежно-кредитной политики в 2010-2012 г, два из которых соответствуют прогнозам правительства РФ.</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 рамках первого варианта, который Банк России рассмотрел дополнительно к прогнозам правительства, предполагается снижение в 2010 г среднегодовой цены на российскую нефть на мировом рынке до 45 долларов за баррель. В этих условиях реальные располагаемые денежные доходы населения могут снизиться на 0,6%, инвестиции в основной капитал - на 2,5%. Объем ВВП увеличится на 0,2%.</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 качестве второго варианта рассматривается прогноз, положенный в основу проекта федерального бюджета. Предполагается, что в 2010 г цена на российскую нефть может составить 58 долларов за баррель. Согласно этому варианту прогнозируется оживление в экономике вследствие реализации инвестиционных программ естественных монополий и государственной поддержки приоритетных направлений социально-экономического развития. Прирост реальных располагаемых денежных доходов населения и инвестиций в основной капитал может составить 0,4 %и 1 % соответственно. Экономический рост в этих условиях ожидается на уровне 1,6%.</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 рамках третьего варианта в 2010 г предусматривается повышение цены на российскую нефть до 68 долларов за баррель. В этих условиях реальные располагаемые денежные доходы населения могут увеличиться на 1,4%. Инвестиции в основной капитал ожидаются выше уровня 2009 г на 4,5%. Объем ВВП в этом случае может возрасти на 3%.</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Банк России не исключает возможности более высокого роста цен на нефть на мировом рынке. Согласно четвертому варианту прогноза предполагается, что цена на российскую нефть в 2010 г возрастет до 80 долларов за баррель. На фоне значительного улучшения внешних условий темпы роста основных экономических показателей прогнозируются выше, чем в третьем варианте. Прирост реальных располагаемых денежных доходов населения может составить 2,4%, инвестиций в основной капитал – 8%. Прирост ВВП в этом случае ожидается на уровне 4,4%.</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Прогноз платежного баланса до 2012 г охватывает широкий спектр потенциальных изменений среднегодовых цен на нефть сорта Urals: в пределах 45-87 долларов баррель в 2011 г и 45-95 долларов за баррель в 2012 г.</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В 2011-2012 </w:t>
      </w:r>
      <w:r w:rsidR="00F726E9" w:rsidRPr="0028419C">
        <w:rPr>
          <w:sz w:val="28"/>
          <w:szCs w:val="28"/>
          <w:lang w:eastAsia="en-US"/>
        </w:rPr>
        <w:t>гг.</w:t>
      </w:r>
      <w:r w:rsidRPr="0028419C">
        <w:rPr>
          <w:sz w:val="28"/>
          <w:szCs w:val="28"/>
          <w:lang w:eastAsia="en-US"/>
        </w:rPr>
        <w:t xml:space="preserve"> во всех вариантах прогноза счет текущих операций будет сведен с положительным сальдо. В 2012 г в условиях низких цен на нефть в первом варианте оно составит 1,8 </w:t>
      </w:r>
      <w:r w:rsidR="007848F2" w:rsidRPr="0028419C">
        <w:rPr>
          <w:sz w:val="28"/>
          <w:szCs w:val="28"/>
          <w:lang w:eastAsia="en-US"/>
        </w:rPr>
        <w:t>млрд.</w:t>
      </w:r>
      <w:r w:rsidRPr="0028419C">
        <w:rPr>
          <w:sz w:val="28"/>
          <w:szCs w:val="28"/>
          <w:lang w:eastAsia="en-US"/>
        </w:rPr>
        <w:t xml:space="preserve"> долларов. Согласно второму варианту прогноза профицит счета текущих операций составит 16,9 </w:t>
      </w:r>
      <w:r w:rsidR="007848F2" w:rsidRPr="0028419C">
        <w:rPr>
          <w:sz w:val="28"/>
          <w:szCs w:val="28"/>
          <w:lang w:eastAsia="en-US"/>
        </w:rPr>
        <w:t>млрд.</w:t>
      </w:r>
      <w:r w:rsidRPr="0028419C">
        <w:rPr>
          <w:sz w:val="28"/>
          <w:szCs w:val="28"/>
          <w:lang w:eastAsia="en-US"/>
        </w:rPr>
        <w:t xml:space="preserve"> долларов. В третьем и четвертом вариантах прогноза при умеренном росте дефицита баланса доходов и текущих трансфертов в 2012 г ожидается положительное сальдо счета текущих операций в размере 48,0-83,2 </w:t>
      </w:r>
      <w:r w:rsidR="007848F2" w:rsidRPr="0028419C">
        <w:rPr>
          <w:sz w:val="28"/>
          <w:szCs w:val="28"/>
          <w:lang w:eastAsia="en-US"/>
        </w:rPr>
        <w:t>млрд.</w:t>
      </w:r>
      <w:r w:rsidRPr="0028419C">
        <w:rPr>
          <w:sz w:val="28"/>
          <w:szCs w:val="28"/>
          <w:lang w:eastAsia="en-US"/>
        </w:rPr>
        <w:t xml:space="preserve"> долларов.</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В зависимости от варианта прогноза увеличение объема ВВП в 2011 и 2012 </w:t>
      </w:r>
      <w:r w:rsidR="007848F2" w:rsidRPr="0028419C">
        <w:rPr>
          <w:sz w:val="28"/>
          <w:szCs w:val="28"/>
          <w:lang w:eastAsia="en-US"/>
        </w:rPr>
        <w:t>гг.</w:t>
      </w:r>
      <w:r w:rsidRPr="0028419C">
        <w:rPr>
          <w:sz w:val="28"/>
          <w:szCs w:val="28"/>
          <w:lang w:eastAsia="en-US"/>
        </w:rPr>
        <w:t xml:space="preserve"> ожидается в диапазоне 2,4-5,5%.</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 соответствии со сценарными условиями функционирования российской экономики и основными параметрами прогноза социально-экономического развития РФ на 2010 г и плановый период 2011 и 2012 гг правительство и Банк России определили задачу снизить инфляцию в 2010 г до 9-10%, в 2011 г - до 7-8%, в 2012 г - до 5-7 % /из расчета декабрь к декабрю/. Данной цели по общему уровню инфляции на потребительском рынке соответствует базовая инфляция на уровне 8,5-9,5% в 2010 г, 6,5-7,5% в 2011 г, 4,5-6,5% в 2012 г.</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Диапазон изменения темпов прироста денежного агрегата М2 в 2010 г в зависимости от вариантов развития экономики может составить 8-18 проц. В зависимости от вариантов прогноза диапазон темпов прироста денежного агрегата М2 может составить 10-20% и 12-21% соответственно. Денежная программа на 2010-2012 </w:t>
      </w:r>
      <w:r w:rsidR="00F726E9" w:rsidRPr="0028419C">
        <w:rPr>
          <w:sz w:val="28"/>
          <w:szCs w:val="28"/>
          <w:lang w:eastAsia="en-US"/>
        </w:rPr>
        <w:t>гг.</w:t>
      </w:r>
      <w:r w:rsidRPr="0028419C">
        <w:rPr>
          <w:sz w:val="28"/>
          <w:szCs w:val="28"/>
          <w:lang w:eastAsia="en-US"/>
        </w:rPr>
        <w:t xml:space="preserve"> представлена в четырех вариантах, соответствующих вариантам прогноза социально-экономического развития РФ на 2010-2012 гг. Расчеты по программе на 2010-2012 гг осуществлены исходя из показателей спроса на деньги, соответствующих целевым ориентирам по инфляции, прогнозируемым темпам роста ВВП и его составляющих, а также динамике валютного курса, заложенного в прогнозы изменения платежного баланса. В зависимости от сценарных вариантов развития темп прироста денежной базы в узком определении в 2010 г может составить 8-17%, в 2011 году - 11-19%, в 2012 году - 13-19%.</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Политика валютного курса Банка России в 2010-2012 гг будет направлена на сглаживание существенных колебаний курса рубля к корзине основных мировых валют. В этот период Банк России видит своей задачей создание условий для реализации модели денежно-кредитной политики на основе инфляционного таргетирования при постепенном сокращении прямого вмешательства в процессы курсообразования. При этом параметры курсообразования при переходе к новой модели денежно-кредитной политики будут определяться с учетом задач по сдерживанию инфляции и обеспечению условий для диверсификации экономики.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 среднесрочной перспективе система инструментов денежно-кредитной политики Банка России будет ориентирована на создание необходимых условий для реализации эффективной процентной политики. По мере снижения темпов инфляции и инфляционных ожиданий Банк России намерен продолжить линию на снижение уровня ставки рефинансирования и процентных ставок по операциям предоставления и абсорбирования ликвидности. Дальнейшие шаги Банка России по снижению /изменению/ процентных ставок будут определяться развитием инфляционных тенденций, динамикой показателей производственной и кредитной активности, состоянием финансовых рынков.</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В случае образования существенного дефицита ликвидности банковского сектора Банк России продолжит использование всего спектра инструментов рефинансирования, что предполагает сочетание как операций по предоставлению ликвидности под обеспечение /прежде всего, операции прямого РЕПО на аукционной основе и по фиксированной ставке/, так и операций по предоставлению кредитов без обеспечения, которые были введены Банком России в рамках реализации антикризисных мер в октябре 2008 г. Расширение спектра сроков предоставления рефинансирования /от 1 дня до 1 года/ позволит Банку России более гибко управлять текущей ликвидностью и оказывать стимулирующее воздействие на кредитную активность банковского сектора и формирование долгосрочных процентных ставок денежного рынка. Банк России в 2010 г и в период 2011-2012 </w:t>
      </w:r>
      <w:r w:rsidR="00076F7C" w:rsidRPr="0028419C">
        <w:rPr>
          <w:sz w:val="28"/>
          <w:szCs w:val="28"/>
          <w:lang w:eastAsia="en-US"/>
        </w:rPr>
        <w:t>гг.</w:t>
      </w:r>
      <w:r w:rsidRPr="0028419C">
        <w:rPr>
          <w:sz w:val="28"/>
          <w:szCs w:val="28"/>
          <w:lang w:eastAsia="en-US"/>
        </w:rPr>
        <w:t xml:space="preserve"> продолжит использование обязательных резервных требований в качестве инструмента регулирования ликвидности банковского сектора. В зависимости от изменения макроэкономической ситуации, ресурсной базы российских кредитных организаций и с учетом других факторов Банк России при необходимости может принять решение относительно изменения нормативов обязательных резервов и их дифференциации. Вместе с тем, Банк России не исключает дальнейшего повышения коэффициента усреднения обязательных резервов, позволяющего компенсировать ликвидность кредитным организациям при выполнении ими обязательных резервных требований.</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В 2010-2012 </w:t>
      </w:r>
      <w:r w:rsidR="00502616" w:rsidRPr="0028419C">
        <w:rPr>
          <w:sz w:val="28"/>
          <w:szCs w:val="28"/>
          <w:lang w:eastAsia="en-US"/>
        </w:rPr>
        <w:t>гг.</w:t>
      </w:r>
      <w:r w:rsidRPr="0028419C">
        <w:rPr>
          <w:sz w:val="28"/>
          <w:szCs w:val="28"/>
          <w:lang w:eastAsia="en-US"/>
        </w:rPr>
        <w:t xml:space="preserve"> деятельность Банка России будет направлена на поддержание стабильности банковской системы России, защиту интересов вкладчиков и кредиторов. Основным инструментом выполнения задач в сфере банковского регулирования и банковского надзора будет развитие риск-ориентированного надзора, включая вопросы системных рисков. В рамках выполнения задач по повышению эффективности функционирования инфраструктуры российского финансового рынка и развитию его инструментария Банк России в 2010-2012 гг будет продолжать работу по: выполнению плана мероприятий по созданию в Москве международного финансового центра; совершенствованию нормативной базы, регламентирующей проведение сделок РЕПО; внедрению механизмов предоставления ценных бумаг на возвратной основе под завершение расчетов в целях повышения устойчивости финансовых рынков и их ликвидности; введению в законодательство механизма ликвидационного неттинга; совершенствованию законодательства о клиринговой деятельности в целях повышения эффективности управления рисками по сделкам, проводимым участниками финансовых рынков через организатора торгов; другим направлениям.</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Основные мероприятия по совершенствованию платежной системы Банка России будут связаны с комплексным преобразованием существующей платежной системы в направлении централизации ее архитектуры, предусматривающей прежде всего централизованное управление платежной системой и осуществление расчетов в рамках единого регламента, создание комплексной нормативной базы, что будет способствовать повышению прозрачности функционирования платежной системы, сокращению текущих издержек и снижению рисков, влияющих на функционир</w:t>
      </w:r>
      <w:r w:rsidR="00502616">
        <w:rPr>
          <w:sz w:val="28"/>
          <w:szCs w:val="28"/>
          <w:lang w:eastAsia="en-US"/>
        </w:rPr>
        <w:t>ование всей банковской системы.</w:t>
      </w:r>
    </w:p>
    <w:p w:rsidR="00502616" w:rsidRDefault="00502616" w:rsidP="0028419C">
      <w:pPr>
        <w:shd w:val="clear" w:color="000000" w:fill="auto"/>
        <w:spacing w:line="360" w:lineRule="auto"/>
        <w:ind w:firstLine="709"/>
        <w:jc w:val="both"/>
        <w:rPr>
          <w:b/>
          <w:sz w:val="28"/>
          <w:szCs w:val="36"/>
        </w:rPr>
      </w:pPr>
      <w:r>
        <w:rPr>
          <w:b/>
          <w:sz w:val="28"/>
          <w:szCs w:val="36"/>
        </w:rPr>
        <w:br w:type="page"/>
      </w:r>
      <w:r w:rsidR="004A0D60" w:rsidRPr="0028419C">
        <w:rPr>
          <w:b/>
          <w:sz w:val="28"/>
          <w:szCs w:val="36"/>
        </w:rPr>
        <w:t>Вывод</w:t>
      </w:r>
    </w:p>
    <w:p w:rsidR="00502616" w:rsidRDefault="00502616" w:rsidP="0028419C">
      <w:pPr>
        <w:shd w:val="clear" w:color="000000" w:fill="auto"/>
        <w:spacing w:line="360" w:lineRule="auto"/>
        <w:ind w:firstLine="709"/>
        <w:jc w:val="both"/>
        <w:rPr>
          <w:b/>
          <w:sz w:val="28"/>
          <w:szCs w:val="36"/>
        </w:rPr>
      </w:pP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В данной главе были рассмотрены перспективы финансовой политики России на будущее.</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Исходя из представленного материала можно сделать следующие выводы:</w:t>
      </w:r>
    </w:p>
    <w:p w:rsidR="004A0D60" w:rsidRPr="0028419C" w:rsidRDefault="004A0D60" w:rsidP="0028419C">
      <w:pPr>
        <w:pStyle w:val="a4"/>
        <w:numPr>
          <w:ilvl w:val="0"/>
          <w:numId w:val="31"/>
        </w:numPr>
        <w:shd w:val="clear" w:color="000000" w:fill="auto"/>
        <w:spacing w:line="360" w:lineRule="auto"/>
        <w:ind w:left="0" w:firstLine="709"/>
        <w:jc w:val="both"/>
        <w:rPr>
          <w:sz w:val="28"/>
          <w:szCs w:val="28"/>
        </w:rPr>
      </w:pPr>
      <w:r w:rsidRPr="0028419C">
        <w:rPr>
          <w:sz w:val="28"/>
          <w:szCs w:val="28"/>
        </w:rPr>
        <w:t>Направления налоговой политики:</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1. Совершенствование налога на прибыль организаций</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2. Совершенствование налога на добавленную стоимость</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3. Совершенствование акцизного налогообложения</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4. Совершенствование налога на доходы физических лиц</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5. Введение налога на недвижимость взамен действующих земельного налога и налога на имущество физических лиц</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6. Совершенствование налога на добычу полезных ископаемых</w:t>
      </w:r>
    </w:p>
    <w:p w:rsidR="004A0D60" w:rsidRPr="0028419C" w:rsidRDefault="004A0D60" w:rsidP="0028419C">
      <w:pPr>
        <w:shd w:val="clear" w:color="000000" w:fill="auto"/>
        <w:spacing w:line="360" w:lineRule="auto"/>
        <w:ind w:firstLine="709"/>
        <w:jc w:val="both"/>
        <w:rPr>
          <w:sz w:val="28"/>
          <w:szCs w:val="28"/>
        </w:rPr>
      </w:pPr>
      <w:r w:rsidRPr="0028419C">
        <w:rPr>
          <w:sz w:val="28"/>
          <w:szCs w:val="28"/>
        </w:rPr>
        <w:t>7. Совершенствование водного налога</w:t>
      </w:r>
    </w:p>
    <w:p w:rsidR="004A0D60" w:rsidRPr="0028419C" w:rsidRDefault="004A0D60" w:rsidP="0028419C">
      <w:pPr>
        <w:pStyle w:val="a4"/>
        <w:numPr>
          <w:ilvl w:val="0"/>
          <w:numId w:val="31"/>
        </w:numPr>
        <w:shd w:val="clear" w:color="000000" w:fill="auto"/>
        <w:spacing w:line="360" w:lineRule="auto"/>
        <w:ind w:left="0" w:firstLine="709"/>
        <w:jc w:val="both"/>
        <w:rPr>
          <w:sz w:val="28"/>
          <w:szCs w:val="28"/>
        </w:rPr>
      </w:pPr>
      <w:r w:rsidRPr="0028419C">
        <w:rPr>
          <w:sz w:val="28"/>
          <w:szCs w:val="28"/>
        </w:rPr>
        <w:t>Направления бюджетной политики: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1) внедрение программно-целевых принципов организации деятельности органов исполнительной власти и органов местного самоуправления;</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2) восстановление трехлетнего бюджета;</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3) переход к программному бюджету;</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4) развитие новых форм оказания государственных (муниципальных услуг);</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5) реформирование государственного (муниципального) финансового контроля;</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6) совершенствование механизмов государственных (муниципальных) закупок;</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7) повышение эффективности бюджетных расходов по направлениям государственной политики (отраслям экономики и социальной сферы).</w:t>
      </w:r>
    </w:p>
    <w:p w:rsidR="004A0D60" w:rsidRPr="0028419C" w:rsidRDefault="004A0D60" w:rsidP="0028419C">
      <w:pPr>
        <w:pStyle w:val="a4"/>
        <w:numPr>
          <w:ilvl w:val="0"/>
          <w:numId w:val="31"/>
        </w:numPr>
        <w:shd w:val="clear" w:color="000000" w:fill="auto"/>
        <w:spacing w:line="360" w:lineRule="auto"/>
        <w:ind w:left="0" w:firstLine="709"/>
        <w:jc w:val="both"/>
        <w:rPr>
          <w:sz w:val="28"/>
          <w:szCs w:val="28"/>
        </w:rPr>
      </w:pPr>
      <w:r w:rsidRPr="0028419C">
        <w:rPr>
          <w:sz w:val="28"/>
          <w:szCs w:val="28"/>
        </w:rPr>
        <w:t>Направления денежно-кредитной политики:</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Направления денежно-кредитной политики включают характеристику состояния экономики России, прогноз ожидаемого выполнения основных параметров денежно-кредитной политики в 2009 г, прогноз основных показателей платежного баланса и ориентиры денежно-кредитной политики на 2010 г и период 2011 и 2012 гг. Кроме того, документ содержит сценарии макроэкономического развития на 2010 г и период 2011 и 2012 гг.</w:t>
      </w:r>
    </w:p>
    <w:p w:rsidR="004A0D60" w:rsidRPr="0028419C" w:rsidRDefault="00DB65C6" w:rsidP="0028419C">
      <w:pPr>
        <w:widowControl/>
        <w:shd w:val="clear" w:color="000000" w:fill="auto"/>
        <w:spacing w:line="360" w:lineRule="auto"/>
        <w:ind w:firstLine="709"/>
        <w:jc w:val="both"/>
        <w:rPr>
          <w:b/>
          <w:sz w:val="28"/>
          <w:szCs w:val="40"/>
          <w:lang w:eastAsia="en-US"/>
        </w:rPr>
      </w:pPr>
      <w:r>
        <w:rPr>
          <w:b/>
          <w:sz w:val="28"/>
          <w:szCs w:val="40"/>
          <w:lang w:eastAsia="en-US"/>
        </w:rPr>
        <w:br w:type="page"/>
      </w:r>
      <w:r w:rsidR="004A0D60" w:rsidRPr="0028419C">
        <w:rPr>
          <w:b/>
          <w:sz w:val="28"/>
          <w:szCs w:val="40"/>
          <w:lang w:eastAsia="en-US"/>
        </w:rPr>
        <w:t>Заключение</w:t>
      </w:r>
    </w:p>
    <w:p w:rsidR="00DB65C6" w:rsidRDefault="00DB65C6" w:rsidP="0028419C">
      <w:pPr>
        <w:widowControl/>
        <w:shd w:val="clear" w:color="000000" w:fill="auto"/>
        <w:spacing w:line="360" w:lineRule="auto"/>
        <w:ind w:firstLine="709"/>
        <w:jc w:val="both"/>
        <w:rPr>
          <w:sz w:val="28"/>
          <w:szCs w:val="28"/>
          <w:lang w:eastAsia="en-US"/>
        </w:rPr>
      </w:pP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 xml:space="preserve">Российская Федерация, как и ее большинство субъектов, обладает одними из крупнейших в мире производительными силами, включая людской потенциал, находящий далеко не полное полезное применение; производственные мощности предприятий, загруженные лишь частично; огромными запасами разведанных полезных ископаемых и лесов, используемых в значительной мере неэффективно (вывоз на экспорт в необработанном виде, не комплексное освоение месторождений и т.д.) Неполное использование возможностей объясняется отсутствием необходимых денежных средств, необходимых для переобучения людей, технического перевооружении предприятий, освоения выпуска новой продукции, создания новых мощностей по более комплексному освоению и более полному использованию сырья. </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 то же время по официальной оценке значительные финансовые ресурсы ежегодно вывозятся за пределы страны и оседают в зарубежных банках. В целом банковская, налоговая и таможенная политики должны достичь такого уровня совершенства, чтобы честно работающему и соблюдающему российское законодательство предпринимателю было невыгодно вывозить свободный капитал зарубеж. Еще одним значительным дополнительным ресурсом финансовой политики является более рациональное использование всех средств, в т.ч. тех, которые в настоящее время направляются не по целевому назначению или остаются по различным причинам не собранными у налогоплательщиков. Привлечение этого значительного резерва в основном зависит от повышения эффективности работы всех бюджетополучателей, финансовых органов, Главного управления федерального казначейства, Департамента государственного финансового контроля и Департамента организации аудиторской деятельности Министерства финансов РФ, Министерства налогов и сборов РФ, а также их территориальных органов, от их слаженности и согласованности в работе.</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Серьезной проблемой является недостаток культуры повседневной работы на предприятиях, когда бухгалтерский учет ведется недобросовестно, а часто просто искажается в стремлении уменьшить налоговые платежи. На этом фоне из-за реально тяжелого положения предприятий недоимки по НДС и налогу на прибыль будут всегда велики. Последние относят к налогам, типичным для развитых стран, у которых проблем с учетом и с организацией налоговой службы решены гораздо лучше, чем у нас. Какие же меры позволят восстановить равновесие бюджета и создать предпосылки для экономического роста в налоговой сфере?</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Во-первых, следует резко сократить максимально допустимую ставку налога на прибыль. Последнюю и так успешно занижают в отчетах, придумывая хитроумные методы. Компенсировать потерю части налога на прибыль можно расширением сферы акцизного налогообложения. У акцизов есть много "неприятных черт", главная из которых - искажение ценовых пропорций за счет искусственного удорожания подакцизных товаров. Кроме того, они носят регрессивный характер, т.к. с каждой единицы этих товаров богатый и бедный платят одинаковый налог. Но у них есть один серьезный плюс - их легко взимать. В России в современной ситуации это должно стать главным аргументом в их пользу. Другим источником компенсации сокращения ставок налога на прибыль могло бы стать увеличение ставок по налогу на имущество, как юридических, так и физических лиц. В проекте нового кодекса правильно предлагается заменить для юридических лиц прежний налог налогом на недвижимость. Кроме того, необходимо провести реформу социальных служб и в первую очередь пенсионного обеспечения, требующего наиболее значительных сумм среди всех социальных взносов.</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Говоря о проблеме соотношения налогообложение - занятость нельзя обойти вниманием вопрос об особом режиме обложения малого бизнеса, который традиционно считается основным создателем дополнительных рабочих мест. Кроме того, как показывают данные, сегодня в России он наиболее исправный плательщик налогов. Поэтому первейшая задача налоговой реформы - создание малому бизнесу льготного климата. Сегодняшняя "особая" схема налогообложения малого бизнеса не является особо льготной, т.к. во-первых, отчисление 10% выручки или 20% нечетко определяемого дохода - бремя также весьма тяжелое, а во-вторых, касается лишь предприятий с количеством работников не более 15, что гораздо ниже принятых в развитых странах критериев для льгот малому бизнесу. Наконец, надо четко договориться о критериях отнесения предприятия к малому бизнесу. Предложение автора: не более 100 человек занятых, доля государства - не более 25%, отсутствие монопольного положения на рынке.</w:t>
      </w:r>
    </w:p>
    <w:p w:rsidR="004A0D60" w:rsidRPr="0028419C" w:rsidRDefault="004A0D60" w:rsidP="0028419C">
      <w:pPr>
        <w:widowControl/>
        <w:shd w:val="clear" w:color="000000" w:fill="auto"/>
        <w:spacing w:line="360" w:lineRule="auto"/>
        <w:ind w:firstLine="709"/>
        <w:jc w:val="both"/>
        <w:rPr>
          <w:sz w:val="28"/>
          <w:szCs w:val="28"/>
          <w:lang w:eastAsia="en-US"/>
        </w:rPr>
      </w:pPr>
      <w:r w:rsidRPr="0028419C">
        <w:rPr>
          <w:sz w:val="28"/>
          <w:szCs w:val="28"/>
          <w:lang w:eastAsia="en-US"/>
        </w:rPr>
        <w:t>Развитие финансовой инфраструктуры имеет не менее важное значение, чем рост финансового капитала. Без нее денежные средства будут, по-прежнему, концентрироваться в основном в Москве и частично в десятке крупнейших городов России. Такой процесс будет неизбежно приводить к притоку в эти мегаполисы излишних трудовых ресурсов, снижению объектов производства в других регионах страны, снижению роста, а затем падению развития экономики в таких регионах и, следовательно, к уменьшению ф</w:t>
      </w:r>
      <w:r w:rsidR="00DB65C6">
        <w:rPr>
          <w:sz w:val="28"/>
          <w:szCs w:val="28"/>
          <w:lang w:eastAsia="en-US"/>
        </w:rPr>
        <w:t>инансовых ресурсов государства.</w:t>
      </w:r>
    </w:p>
    <w:p w:rsidR="004A0D60" w:rsidRPr="00DB65C6" w:rsidRDefault="00DB65C6" w:rsidP="0028419C">
      <w:pPr>
        <w:widowControl/>
        <w:shd w:val="clear" w:color="000000" w:fill="auto"/>
        <w:spacing w:line="360" w:lineRule="auto"/>
        <w:ind w:firstLine="709"/>
        <w:jc w:val="both"/>
        <w:rPr>
          <w:b/>
          <w:sz w:val="28"/>
          <w:szCs w:val="32"/>
          <w:lang w:eastAsia="en-US"/>
        </w:rPr>
      </w:pPr>
      <w:r>
        <w:rPr>
          <w:sz w:val="28"/>
          <w:szCs w:val="32"/>
          <w:lang w:eastAsia="en-US"/>
        </w:rPr>
        <w:br w:type="page"/>
      </w:r>
      <w:r w:rsidR="004A0D60" w:rsidRPr="00DB65C6">
        <w:rPr>
          <w:b/>
          <w:sz w:val="28"/>
          <w:szCs w:val="32"/>
          <w:lang w:eastAsia="en-US"/>
        </w:rPr>
        <w:t>Список литературы</w:t>
      </w:r>
    </w:p>
    <w:p w:rsidR="00DB65C6" w:rsidRPr="0028419C" w:rsidRDefault="00DB65C6" w:rsidP="0028419C">
      <w:pPr>
        <w:widowControl/>
        <w:shd w:val="clear" w:color="000000" w:fill="auto"/>
        <w:spacing w:line="360" w:lineRule="auto"/>
        <w:ind w:firstLine="709"/>
        <w:jc w:val="both"/>
        <w:rPr>
          <w:sz w:val="28"/>
          <w:szCs w:val="32"/>
          <w:lang w:eastAsia="en-US"/>
        </w:rPr>
      </w:pPr>
    </w:p>
    <w:p w:rsidR="004A0D60" w:rsidRPr="0028419C" w:rsidRDefault="004A0D60" w:rsidP="00CD6B38">
      <w:pPr>
        <w:widowControl/>
        <w:shd w:val="clear" w:color="000000" w:fill="auto"/>
        <w:autoSpaceDE/>
        <w:autoSpaceDN/>
        <w:adjustRightInd/>
        <w:spacing w:line="360" w:lineRule="auto"/>
        <w:jc w:val="both"/>
        <w:rPr>
          <w:sz w:val="28"/>
          <w:szCs w:val="28"/>
        </w:rPr>
      </w:pPr>
      <w:r w:rsidRPr="0028419C">
        <w:rPr>
          <w:sz w:val="28"/>
          <w:szCs w:val="28"/>
        </w:rPr>
        <w:t>1.Теория финансов: Учебное пособие / Н.Е. Заяц, М.К. Фисенко, Т.Е. Бондарь и др.- 2е изд., стереотип.- Мн.: Высшая школа, 2006 г.</w:t>
      </w:r>
    </w:p>
    <w:p w:rsidR="004A0D60" w:rsidRPr="0028419C" w:rsidRDefault="004A0D60" w:rsidP="00CD6B38">
      <w:pPr>
        <w:widowControl/>
        <w:shd w:val="clear" w:color="000000" w:fill="auto"/>
        <w:autoSpaceDE/>
        <w:autoSpaceDN/>
        <w:adjustRightInd/>
        <w:spacing w:line="360" w:lineRule="auto"/>
        <w:jc w:val="both"/>
        <w:rPr>
          <w:sz w:val="28"/>
          <w:szCs w:val="28"/>
        </w:rPr>
      </w:pPr>
      <w:r w:rsidRPr="0028419C">
        <w:rPr>
          <w:sz w:val="28"/>
          <w:szCs w:val="28"/>
        </w:rPr>
        <w:t>2. Кудрин А.Л.</w:t>
      </w:r>
      <w:r w:rsidR="0028419C">
        <w:rPr>
          <w:sz w:val="28"/>
          <w:szCs w:val="28"/>
        </w:rPr>
        <w:t xml:space="preserve"> </w:t>
      </w:r>
      <w:r w:rsidRPr="0028419C">
        <w:rPr>
          <w:sz w:val="28"/>
          <w:szCs w:val="28"/>
        </w:rPr>
        <w:t>Федеральный бюджет: итоги и задачи.// Финансы.- 2005 г.</w:t>
      </w:r>
    </w:p>
    <w:p w:rsidR="004A0D60" w:rsidRPr="0028419C" w:rsidRDefault="004A0D60" w:rsidP="00CD6B38">
      <w:pPr>
        <w:widowControl/>
        <w:shd w:val="clear" w:color="000000" w:fill="auto"/>
        <w:autoSpaceDE/>
        <w:autoSpaceDN/>
        <w:adjustRightInd/>
        <w:spacing w:line="360" w:lineRule="auto"/>
        <w:jc w:val="both"/>
        <w:rPr>
          <w:sz w:val="28"/>
          <w:szCs w:val="28"/>
        </w:rPr>
      </w:pPr>
      <w:r w:rsidRPr="0028419C">
        <w:rPr>
          <w:sz w:val="28"/>
          <w:szCs w:val="28"/>
        </w:rPr>
        <w:t>3.</w:t>
      </w:r>
      <w:r w:rsidRPr="0028419C">
        <w:rPr>
          <w:sz w:val="28"/>
        </w:rPr>
        <w:t xml:space="preserve"> </w:t>
      </w:r>
      <w:r w:rsidRPr="0028419C">
        <w:rPr>
          <w:sz w:val="28"/>
          <w:szCs w:val="28"/>
        </w:rPr>
        <w:t>Финансы: Учебное пособие / Под ред. проф. А.М. Ковалевой. – М.: Финансы и статистика, 2007 г.</w:t>
      </w:r>
    </w:p>
    <w:p w:rsidR="004A0D60" w:rsidRPr="0028419C" w:rsidRDefault="004A0D60" w:rsidP="00CD6B38">
      <w:pPr>
        <w:widowControl/>
        <w:shd w:val="clear" w:color="000000" w:fill="auto"/>
        <w:autoSpaceDE/>
        <w:autoSpaceDN/>
        <w:adjustRightInd/>
        <w:spacing w:line="360" w:lineRule="auto"/>
        <w:jc w:val="both"/>
        <w:rPr>
          <w:sz w:val="28"/>
          <w:szCs w:val="28"/>
        </w:rPr>
      </w:pPr>
      <w:r w:rsidRPr="0028419C">
        <w:rPr>
          <w:sz w:val="28"/>
          <w:szCs w:val="28"/>
        </w:rPr>
        <w:t>4. Колесов А.С.</w:t>
      </w:r>
      <w:r w:rsidR="0028419C">
        <w:rPr>
          <w:sz w:val="28"/>
          <w:szCs w:val="28"/>
        </w:rPr>
        <w:t xml:space="preserve"> </w:t>
      </w:r>
      <w:r w:rsidRPr="0028419C">
        <w:rPr>
          <w:sz w:val="28"/>
          <w:szCs w:val="28"/>
        </w:rPr>
        <w:t>Финансовая политика: цели и задачи. // Финансы.-</w:t>
      </w:r>
      <w:r w:rsidR="0028419C">
        <w:rPr>
          <w:sz w:val="28"/>
          <w:szCs w:val="28"/>
        </w:rPr>
        <w:t xml:space="preserve"> </w:t>
      </w:r>
      <w:r w:rsidRPr="0028419C">
        <w:rPr>
          <w:sz w:val="28"/>
          <w:szCs w:val="28"/>
        </w:rPr>
        <w:t>2005 г.</w:t>
      </w:r>
    </w:p>
    <w:p w:rsidR="004A0D60" w:rsidRPr="0028419C" w:rsidRDefault="004A0D60" w:rsidP="00CD6B38">
      <w:pPr>
        <w:shd w:val="clear" w:color="000000" w:fill="auto"/>
        <w:spacing w:line="360" w:lineRule="auto"/>
        <w:jc w:val="both"/>
        <w:rPr>
          <w:sz w:val="28"/>
          <w:szCs w:val="28"/>
        </w:rPr>
      </w:pPr>
      <w:r w:rsidRPr="0028419C">
        <w:rPr>
          <w:sz w:val="28"/>
          <w:szCs w:val="28"/>
        </w:rPr>
        <w:t>5. Финансы: Учебник для вузов / под ред. М.В. Романовского, О.В. Врублевской, Б.М. Сабанти.- М.: Юрайт-М, 2004 г.</w:t>
      </w:r>
    </w:p>
    <w:p w:rsidR="004A0D60" w:rsidRPr="0028419C" w:rsidRDefault="004A0D60" w:rsidP="00CD6B38">
      <w:pPr>
        <w:shd w:val="clear" w:color="000000" w:fill="auto"/>
        <w:tabs>
          <w:tab w:val="left" w:pos="4215"/>
        </w:tabs>
        <w:spacing w:line="360" w:lineRule="auto"/>
        <w:jc w:val="both"/>
        <w:rPr>
          <w:sz w:val="28"/>
          <w:szCs w:val="28"/>
          <w:u w:val="single"/>
        </w:rPr>
      </w:pPr>
      <w:r w:rsidRPr="0028419C">
        <w:rPr>
          <w:sz w:val="28"/>
          <w:szCs w:val="28"/>
        </w:rPr>
        <w:t>6.</w:t>
      </w:r>
      <w:r w:rsidRPr="0028419C">
        <w:rPr>
          <w:sz w:val="28"/>
        </w:rPr>
        <w:t xml:space="preserve"> </w:t>
      </w:r>
      <w:r w:rsidRPr="00823B82">
        <w:rPr>
          <w:sz w:val="28"/>
          <w:szCs w:val="28"/>
        </w:rPr>
        <w:t>http://ru.wikipedia.org/</w:t>
      </w:r>
    </w:p>
    <w:p w:rsidR="004A0D60" w:rsidRPr="0028419C" w:rsidRDefault="004A0D60" w:rsidP="00CD6B38">
      <w:pPr>
        <w:shd w:val="clear" w:color="000000" w:fill="auto"/>
        <w:tabs>
          <w:tab w:val="left" w:pos="4215"/>
        </w:tabs>
        <w:spacing w:line="360" w:lineRule="auto"/>
        <w:jc w:val="both"/>
        <w:rPr>
          <w:sz w:val="28"/>
          <w:szCs w:val="28"/>
        </w:rPr>
      </w:pPr>
      <w:r w:rsidRPr="0028419C">
        <w:rPr>
          <w:sz w:val="28"/>
          <w:szCs w:val="28"/>
        </w:rPr>
        <w:t xml:space="preserve">7. </w:t>
      </w:r>
      <w:r w:rsidRPr="00823B82">
        <w:rPr>
          <w:sz w:val="28"/>
          <w:szCs w:val="28"/>
        </w:rPr>
        <w:t>http://www.yandex.ru/</w:t>
      </w:r>
    </w:p>
    <w:p w:rsidR="004A0D60" w:rsidRPr="0028419C" w:rsidRDefault="004A0D60" w:rsidP="00CD6B38">
      <w:pPr>
        <w:shd w:val="clear" w:color="000000" w:fill="auto"/>
        <w:tabs>
          <w:tab w:val="left" w:pos="4215"/>
        </w:tabs>
        <w:spacing w:line="360" w:lineRule="auto"/>
        <w:jc w:val="both"/>
        <w:rPr>
          <w:sz w:val="28"/>
          <w:szCs w:val="28"/>
        </w:rPr>
      </w:pPr>
      <w:r w:rsidRPr="0028419C">
        <w:rPr>
          <w:sz w:val="28"/>
          <w:szCs w:val="28"/>
        </w:rPr>
        <w:t xml:space="preserve">8. </w:t>
      </w:r>
      <w:r w:rsidRPr="00823B82">
        <w:rPr>
          <w:sz w:val="28"/>
          <w:szCs w:val="28"/>
        </w:rPr>
        <w:t>http://www.minfin.ru/</w:t>
      </w:r>
      <w:bookmarkStart w:id="0" w:name="_GoBack"/>
      <w:bookmarkEnd w:id="0"/>
    </w:p>
    <w:sectPr w:rsidR="004A0D60" w:rsidRPr="0028419C" w:rsidSect="0028419C">
      <w:headerReference w:type="default" r:id="rId7"/>
      <w:footerReference w:type="even" r:id="rId8"/>
      <w:footerReference w:type="default" r:id="rId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C3B" w:rsidRDefault="00AE3C3B" w:rsidP="00F3497B">
      <w:r>
        <w:separator/>
      </w:r>
    </w:p>
  </w:endnote>
  <w:endnote w:type="continuationSeparator" w:id="0">
    <w:p w:rsidR="00AE3C3B" w:rsidRDefault="00AE3C3B" w:rsidP="00F3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9C" w:rsidRDefault="0028419C" w:rsidP="00B9438E">
    <w:pPr>
      <w:pStyle w:val="a7"/>
      <w:framePr w:wrap="around" w:vAnchor="text" w:hAnchor="margin" w:xAlign="right" w:y="1"/>
      <w:rPr>
        <w:rStyle w:val="ae"/>
      </w:rPr>
    </w:pPr>
  </w:p>
  <w:p w:rsidR="0028419C" w:rsidRDefault="0028419C" w:rsidP="0028419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9C" w:rsidRDefault="0028419C" w:rsidP="0028419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C3B" w:rsidRDefault="00AE3C3B" w:rsidP="00F3497B">
      <w:r>
        <w:separator/>
      </w:r>
    </w:p>
  </w:footnote>
  <w:footnote w:type="continuationSeparator" w:id="0">
    <w:p w:rsidR="00AE3C3B" w:rsidRDefault="00AE3C3B" w:rsidP="00F3497B">
      <w:r>
        <w:continuationSeparator/>
      </w:r>
    </w:p>
  </w:footnote>
  <w:footnote w:id="1">
    <w:p w:rsidR="00AE3C3B" w:rsidRDefault="004A0D60" w:rsidP="000843C9">
      <w:pPr>
        <w:pStyle w:val="a9"/>
        <w:ind w:firstLine="0"/>
      </w:pPr>
      <w:r>
        <w:rPr>
          <w:rStyle w:val="ab"/>
        </w:rPr>
        <w:footnoteRef/>
      </w:r>
      <w:r>
        <w:t xml:space="preserve"> ТРУДОВОЙ КОДЕКС РОССИЙСКОЙ ФЕДЕРАЦИИ от 30.12.2001 N 197-ФЗ</w:t>
      </w:r>
    </w:p>
  </w:footnote>
  <w:footnote w:id="2">
    <w:p w:rsidR="00AE3C3B" w:rsidRDefault="004A0D60" w:rsidP="00C24298">
      <w:pPr>
        <w:pStyle w:val="a9"/>
        <w:ind w:firstLine="0"/>
      </w:pPr>
      <w:r>
        <w:rPr>
          <w:rStyle w:val="ab"/>
        </w:rPr>
        <w:footnoteRef/>
      </w:r>
      <w:r>
        <w:t xml:space="preserve"> ТРУДОВОЙ КОДЕКС РОССИЙСКОЙ ФЕДЕРАЦИИ от 30.12.2001 N 197-ФЗ</w:t>
      </w:r>
    </w:p>
  </w:footnote>
  <w:footnote w:id="3">
    <w:p w:rsidR="00AE3C3B" w:rsidRDefault="004A0D60" w:rsidP="00BA12B4">
      <w:pPr>
        <w:pStyle w:val="a9"/>
        <w:ind w:firstLine="0"/>
      </w:pPr>
      <w:r>
        <w:rPr>
          <w:rStyle w:val="ab"/>
        </w:rPr>
        <w:footnoteRef/>
      </w:r>
      <w:r>
        <w:t xml:space="preserve">  ТРУДОВОЙ КОДЕКС РОССИЙСКОЙ ФЕДЕРАЦИИ</w:t>
      </w:r>
      <w:r w:rsidRPr="006C0BAA">
        <w:t xml:space="preserve"> протокол от 2 марта 2007  г.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60" w:rsidRDefault="00823B82" w:rsidP="0028419C">
    <w:pPr>
      <w:pStyle w:val="a5"/>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563"/>
    <w:multiLevelType w:val="hybridMultilevel"/>
    <w:tmpl w:val="3B9C53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20105"/>
    <w:multiLevelType w:val="hybridMultilevel"/>
    <w:tmpl w:val="AC805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B4CCE"/>
    <w:multiLevelType w:val="hybridMultilevel"/>
    <w:tmpl w:val="8DDA775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BBB3774"/>
    <w:multiLevelType w:val="hybridMultilevel"/>
    <w:tmpl w:val="1BF61A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CF7CD2"/>
    <w:multiLevelType w:val="hybridMultilevel"/>
    <w:tmpl w:val="B79C4B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E4B69"/>
    <w:multiLevelType w:val="hybridMultilevel"/>
    <w:tmpl w:val="61427D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E44C36"/>
    <w:multiLevelType w:val="hybridMultilevel"/>
    <w:tmpl w:val="169600D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B96DD7"/>
    <w:multiLevelType w:val="hybridMultilevel"/>
    <w:tmpl w:val="EF2E5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98546F"/>
    <w:multiLevelType w:val="hybridMultilevel"/>
    <w:tmpl w:val="CFB29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23528"/>
    <w:multiLevelType w:val="hybridMultilevel"/>
    <w:tmpl w:val="EF44A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F91341"/>
    <w:multiLevelType w:val="hybridMultilevel"/>
    <w:tmpl w:val="B352E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720EF7"/>
    <w:multiLevelType w:val="hybridMultilevel"/>
    <w:tmpl w:val="67549E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DC1025"/>
    <w:multiLevelType w:val="hybridMultilevel"/>
    <w:tmpl w:val="B6C2AB86"/>
    <w:lvl w:ilvl="0" w:tplc="1CFA02A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CD1C74"/>
    <w:multiLevelType w:val="hybridMultilevel"/>
    <w:tmpl w:val="9FD67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100E8"/>
    <w:multiLevelType w:val="hybridMultilevel"/>
    <w:tmpl w:val="BF3AB98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E323B6"/>
    <w:multiLevelType w:val="hybridMultilevel"/>
    <w:tmpl w:val="6CC8D38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44C0346D"/>
    <w:multiLevelType w:val="hybridMultilevel"/>
    <w:tmpl w:val="1E90C8CA"/>
    <w:lvl w:ilvl="0" w:tplc="CC66E356">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7">
    <w:nsid w:val="4C7A2B6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1A20D7A"/>
    <w:multiLevelType w:val="hybridMultilevel"/>
    <w:tmpl w:val="6FF44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D310C9"/>
    <w:multiLevelType w:val="hybridMultilevel"/>
    <w:tmpl w:val="65D41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5A702E"/>
    <w:multiLevelType w:val="hybridMultilevel"/>
    <w:tmpl w:val="BFB8A9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BD4772"/>
    <w:multiLevelType w:val="hybridMultilevel"/>
    <w:tmpl w:val="335CAE4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5A745737"/>
    <w:multiLevelType w:val="hybridMultilevel"/>
    <w:tmpl w:val="5DBEB4EC"/>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7D3E79"/>
    <w:multiLevelType w:val="hybridMultilevel"/>
    <w:tmpl w:val="BAAE5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395982"/>
    <w:multiLevelType w:val="hybridMultilevel"/>
    <w:tmpl w:val="23E0AE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53F7FAE"/>
    <w:multiLevelType w:val="hybridMultilevel"/>
    <w:tmpl w:val="31F4CF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6CFB37F3"/>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78D3036"/>
    <w:multiLevelType w:val="hybridMultilevel"/>
    <w:tmpl w:val="93080A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085278"/>
    <w:multiLevelType w:val="hybridMultilevel"/>
    <w:tmpl w:val="02945B2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A8C10DA"/>
    <w:multiLevelType w:val="multilevel"/>
    <w:tmpl w:val="67663750"/>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7C44160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6"/>
  </w:num>
  <w:num w:numId="2">
    <w:abstractNumId w:val="8"/>
  </w:num>
  <w:num w:numId="3">
    <w:abstractNumId w:val="29"/>
  </w:num>
  <w:num w:numId="4">
    <w:abstractNumId w:val="0"/>
  </w:num>
  <w:num w:numId="5">
    <w:abstractNumId w:val="21"/>
  </w:num>
  <w:num w:numId="6">
    <w:abstractNumId w:val="27"/>
  </w:num>
  <w:num w:numId="7">
    <w:abstractNumId w:val="5"/>
  </w:num>
  <w:num w:numId="8">
    <w:abstractNumId w:val="26"/>
  </w:num>
  <w:num w:numId="9">
    <w:abstractNumId w:val="12"/>
  </w:num>
  <w:num w:numId="10">
    <w:abstractNumId w:val="17"/>
  </w:num>
  <w:num w:numId="11">
    <w:abstractNumId w:val="19"/>
  </w:num>
  <w:num w:numId="12">
    <w:abstractNumId w:val="11"/>
  </w:num>
  <w:num w:numId="13">
    <w:abstractNumId w:val="7"/>
  </w:num>
  <w:num w:numId="14">
    <w:abstractNumId w:val="4"/>
  </w:num>
  <w:num w:numId="15">
    <w:abstractNumId w:val="25"/>
  </w:num>
  <w:num w:numId="16">
    <w:abstractNumId w:val="13"/>
  </w:num>
  <w:num w:numId="17">
    <w:abstractNumId w:val="9"/>
  </w:num>
  <w:num w:numId="18">
    <w:abstractNumId w:val="6"/>
  </w:num>
  <w:num w:numId="19">
    <w:abstractNumId w:val="20"/>
  </w:num>
  <w:num w:numId="20">
    <w:abstractNumId w:val="10"/>
  </w:num>
  <w:num w:numId="21">
    <w:abstractNumId w:val="23"/>
  </w:num>
  <w:num w:numId="22">
    <w:abstractNumId w:val="14"/>
  </w:num>
  <w:num w:numId="23">
    <w:abstractNumId w:val="30"/>
  </w:num>
  <w:num w:numId="24">
    <w:abstractNumId w:val="28"/>
  </w:num>
  <w:num w:numId="25">
    <w:abstractNumId w:val="22"/>
  </w:num>
  <w:num w:numId="26">
    <w:abstractNumId w:val="1"/>
  </w:num>
  <w:num w:numId="27">
    <w:abstractNumId w:val="18"/>
  </w:num>
  <w:num w:numId="28">
    <w:abstractNumId w:val="2"/>
  </w:num>
  <w:num w:numId="29">
    <w:abstractNumId w:val="3"/>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97B"/>
    <w:rsid w:val="00006256"/>
    <w:rsid w:val="00017EA3"/>
    <w:rsid w:val="00076F7C"/>
    <w:rsid w:val="000843C9"/>
    <w:rsid w:val="000F1757"/>
    <w:rsid w:val="000F6DA2"/>
    <w:rsid w:val="00170ECA"/>
    <w:rsid w:val="001F3AB9"/>
    <w:rsid w:val="001F4211"/>
    <w:rsid w:val="00202377"/>
    <w:rsid w:val="00236DB9"/>
    <w:rsid w:val="0028419C"/>
    <w:rsid w:val="00286BB6"/>
    <w:rsid w:val="002B0BCB"/>
    <w:rsid w:val="002F0F62"/>
    <w:rsid w:val="00330E3B"/>
    <w:rsid w:val="003324DC"/>
    <w:rsid w:val="00367EAA"/>
    <w:rsid w:val="003B2AEA"/>
    <w:rsid w:val="003C15B9"/>
    <w:rsid w:val="00465BBC"/>
    <w:rsid w:val="00493E88"/>
    <w:rsid w:val="004A0D60"/>
    <w:rsid w:val="00502616"/>
    <w:rsid w:val="00510094"/>
    <w:rsid w:val="005419B7"/>
    <w:rsid w:val="00616493"/>
    <w:rsid w:val="00643D15"/>
    <w:rsid w:val="006C0BAA"/>
    <w:rsid w:val="00707244"/>
    <w:rsid w:val="007222E4"/>
    <w:rsid w:val="007848F2"/>
    <w:rsid w:val="00787658"/>
    <w:rsid w:val="007B2445"/>
    <w:rsid w:val="00823B82"/>
    <w:rsid w:val="00854D90"/>
    <w:rsid w:val="00866819"/>
    <w:rsid w:val="00867A8C"/>
    <w:rsid w:val="00884E71"/>
    <w:rsid w:val="009E62F4"/>
    <w:rsid w:val="00A166CD"/>
    <w:rsid w:val="00A57439"/>
    <w:rsid w:val="00A73615"/>
    <w:rsid w:val="00AE3C3B"/>
    <w:rsid w:val="00AF0ACB"/>
    <w:rsid w:val="00B9438E"/>
    <w:rsid w:val="00BA12B4"/>
    <w:rsid w:val="00C021BC"/>
    <w:rsid w:val="00C24298"/>
    <w:rsid w:val="00C82E56"/>
    <w:rsid w:val="00CB4AEF"/>
    <w:rsid w:val="00CD6B38"/>
    <w:rsid w:val="00CF7255"/>
    <w:rsid w:val="00D16853"/>
    <w:rsid w:val="00D76840"/>
    <w:rsid w:val="00DA5604"/>
    <w:rsid w:val="00DB65C6"/>
    <w:rsid w:val="00E93E38"/>
    <w:rsid w:val="00EB49D1"/>
    <w:rsid w:val="00EC0410"/>
    <w:rsid w:val="00F3497B"/>
    <w:rsid w:val="00F45B8D"/>
    <w:rsid w:val="00F726E9"/>
    <w:rsid w:val="00F73C05"/>
    <w:rsid w:val="00F94CEB"/>
    <w:rsid w:val="00FE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6D0F46-F8EA-4C77-905B-2B706B95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97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F3497B"/>
    <w:pPr>
      <w:keepNext/>
      <w:widowControl/>
      <w:autoSpaceDE/>
      <w:autoSpaceDN/>
      <w:adjustRightInd/>
      <w:spacing w:before="120" w:after="60"/>
      <w:jc w:val="both"/>
      <w:outlineLvl w:val="0"/>
    </w:pPr>
    <w:rPr>
      <w:rFonts w:ascii="Arial" w:hAnsi="Arial"/>
      <w:b/>
      <w:kern w:val="32"/>
      <w:sz w:val="32"/>
    </w:rPr>
  </w:style>
  <w:style w:type="paragraph" w:styleId="2">
    <w:name w:val="heading 2"/>
    <w:basedOn w:val="a"/>
    <w:next w:val="a"/>
    <w:link w:val="20"/>
    <w:uiPriority w:val="99"/>
    <w:qFormat/>
    <w:rsid w:val="00F3497B"/>
    <w:pPr>
      <w:keepNext/>
      <w:widowControl/>
      <w:autoSpaceDE/>
      <w:autoSpaceDN/>
      <w:adjustRightInd/>
      <w:spacing w:before="240" w:after="60"/>
      <w:ind w:firstLine="709"/>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3497B"/>
    <w:rPr>
      <w:rFonts w:ascii="Arial" w:hAnsi="Arial" w:cs="Arial"/>
      <w:b/>
      <w:bCs/>
      <w:i/>
      <w:iCs/>
      <w:sz w:val="28"/>
      <w:szCs w:val="28"/>
      <w:lang w:val="x-none" w:eastAsia="ru-RU"/>
    </w:rPr>
  </w:style>
  <w:style w:type="character" w:styleId="a3">
    <w:name w:val="line number"/>
    <w:uiPriority w:val="99"/>
    <w:semiHidden/>
    <w:rsid w:val="00F3497B"/>
    <w:rPr>
      <w:rFonts w:cs="Times New Roman"/>
    </w:rPr>
  </w:style>
  <w:style w:type="character" w:customStyle="1" w:styleId="10">
    <w:name w:val="Заголовок 1 Знак"/>
    <w:link w:val="1"/>
    <w:uiPriority w:val="99"/>
    <w:locked/>
    <w:rsid w:val="00F3497B"/>
    <w:rPr>
      <w:rFonts w:ascii="Arial" w:hAnsi="Arial" w:cs="Times New Roman"/>
      <w:b/>
      <w:kern w:val="32"/>
      <w:sz w:val="20"/>
      <w:szCs w:val="20"/>
      <w:lang w:val="x-none" w:eastAsia="ru-RU"/>
    </w:rPr>
  </w:style>
  <w:style w:type="paragraph" w:customStyle="1" w:styleId="FR2">
    <w:name w:val="FR2"/>
    <w:uiPriority w:val="99"/>
    <w:rsid w:val="00F3497B"/>
    <w:pPr>
      <w:widowControl w:val="0"/>
      <w:spacing w:line="360" w:lineRule="auto"/>
      <w:ind w:left="2240" w:hanging="2180"/>
      <w:jc w:val="both"/>
    </w:pPr>
    <w:rPr>
      <w:rFonts w:ascii="Times New Roman" w:eastAsia="Times New Roman" w:hAnsi="Times New Roman"/>
      <w:sz w:val="24"/>
    </w:rPr>
  </w:style>
  <w:style w:type="paragraph" w:customStyle="1" w:styleId="FR1">
    <w:name w:val="FR1"/>
    <w:uiPriority w:val="99"/>
    <w:rsid w:val="00F3497B"/>
    <w:pPr>
      <w:widowControl w:val="0"/>
      <w:spacing w:before="3300"/>
      <w:ind w:left="120"/>
    </w:pPr>
    <w:rPr>
      <w:rFonts w:ascii="Times New Roman" w:eastAsia="Times New Roman" w:hAnsi="Times New Roman"/>
      <w:b/>
      <w:sz w:val="36"/>
    </w:rPr>
  </w:style>
  <w:style w:type="paragraph" w:styleId="a4">
    <w:name w:val="List Paragraph"/>
    <w:basedOn w:val="a"/>
    <w:uiPriority w:val="99"/>
    <w:qFormat/>
    <w:rsid w:val="00F3497B"/>
    <w:pPr>
      <w:ind w:left="720"/>
      <w:contextualSpacing/>
    </w:pPr>
  </w:style>
  <w:style w:type="paragraph" w:styleId="a5">
    <w:name w:val="header"/>
    <w:basedOn w:val="a"/>
    <w:link w:val="a6"/>
    <w:uiPriority w:val="99"/>
    <w:rsid w:val="00F3497B"/>
    <w:pPr>
      <w:tabs>
        <w:tab w:val="center" w:pos="4677"/>
        <w:tab w:val="right" w:pos="9355"/>
      </w:tabs>
    </w:pPr>
  </w:style>
  <w:style w:type="paragraph" w:styleId="a7">
    <w:name w:val="footer"/>
    <w:basedOn w:val="a"/>
    <w:link w:val="a8"/>
    <w:uiPriority w:val="99"/>
    <w:semiHidden/>
    <w:rsid w:val="00F3497B"/>
    <w:pPr>
      <w:tabs>
        <w:tab w:val="center" w:pos="4677"/>
        <w:tab w:val="right" w:pos="9355"/>
      </w:tabs>
    </w:pPr>
  </w:style>
  <w:style w:type="character" w:customStyle="1" w:styleId="a6">
    <w:name w:val="Верхний колонтитул Знак"/>
    <w:link w:val="a5"/>
    <w:uiPriority w:val="99"/>
    <w:locked/>
    <w:rsid w:val="00F3497B"/>
    <w:rPr>
      <w:rFonts w:ascii="Times New Roman" w:hAnsi="Times New Roman" w:cs="Times New Roman"/>
      <w:sz w:val="20"/>
      <w:szCs w:val="20"/>
      <w:lang w:val="x-none" w:eastAsia="ru-RU"/>
    </w:rPr>
  </w:style>
  <w:style w:type="paragraph" w:styleId="a9">
    <w:name w:val="footnote text"/>
    <w:aliases w:val="Footnote Text Char Char,Footnote Text Char Char Char Char,Footnote Text1,Footnote Text Char Char Char,Footnote Text Char"/>
    <w:basedOn w:val="a"/>
    <w:link w:val="aa"/>
    <w:uiPriority w:val="99"/>
    <w:semiHidden/>
    <w:rsid w:val="00F3497B"/>
    <w:pPr>
      <w:widowControl/>
      <w:autoSpaceDE/>
      <w:autoSpaceDN/>
      <w:adjustRightInd/>
      <w:spacing w:before="60"/>
      <w:ind w:firstLine="709"/>
      <w:jc w:val="both"/>
    </w:pPr>
  </w:style>
  <w:style w:type="character" w:customStyle="1" w:styleId="a8">
    <w:name w:val="Нижний колонтитул Знак"/>
    <w:link w:val="a7"/>
    <w:uiPriority w:val="99"/>
    <w:semiHidden/>
    <w:locked/>
    <w:rsid w:val="00F3497B"/>
    <w:rPr>
      <w:rFonts w:ascii="Times New Roman" w:hAnsi="Times New Roman" w:cs="Times New Roman"/>
      <w:sz w:val="20"/>
      <w:szCs w:val="20"/>
      <w:lang w:val="x-none" w:eastAsia="ru-RU"/>
    </w:rPr>
  </w:style>
  <w:style w:type="character" w:styleId="ab">
    <w:name w:val="footnote reference"/>
    <w:uiPriority w:val="99"/>
    <w:semiHidden/>
    <w:rsid w:val="00F3497B"/>
    <w:rPr>
      <w:rFonts w:cs="Times New Roman"/>
      <w:vertAlign w:val="superscript"/>
    </w:rPr>
  </w:style>
  <w:style w:type="character" w:customStyle="1" w:styleId="aa">
    <w:name w:val="Текст сноски Знак"/>
    <w:aliases w:val="Footnote Text Char Char Знак,Footnote Text Char Char Char Char Знак,Footnote Text1 Знак,Footnote Text Char Char Char Знак,Footnote Text Char Знак"/>
    <w:link w:val="a9"/>
    <w:uiPriority w:val="99"/>
    <w:semiHidden/>
    <w:locked/>
    <w:rsid w:val="00F3497B"/>
    <w:rPr>
      <w:rFonts w:ascii="Times New Roman" w:hAnsi="Times New Roman" w:cs="Times New Roman"/>
      <w:sz w:val="20"/>
      <w:szCs w:val="20"/>
      <w:lang w:val="x-none" w:eastAsia="ru-RU"/>
    </w:rPr>
  </w:style>
  <w:style w:type="paragraph" w:customStyle="1" w:styleId="ConsPlusTitle">
    <w:name w:val="ConsPlusTitle"/>
    <w:uiPriority w:val="99"/>
    <w:rsid w:val="00F3497B"/>
    <w:pPr>
      <w:widowControl w:val="0"/>
    </w:pPr>
    <w:rPr>
      <w:rFonts w:ascii="Times New Roman" w:eastAsia="Times New Roman" w:hAnsi="Times New Roman"/>
      <w:b/>
      <w:sz w:val="28"/>
    </w:rPr>
  </w:style>
  <w:style w:type="paragraph" w:styleId="21">
    <w:name w:val="Body Text 2"/>
    <w:basedOn w:val="a"/>
    <w:link w:val="22"/>
    <w:uiPriority w:val="99"/>
    <w:rsid w:val="00F3497B"/>
    <w:pPr>
      <w:widowControl/>
      <w:autoSpaceDE/>
      <w:autoSpaceDN/>
      <w:adjustRightInd/>
      <w:ind w:right="-766"/>
      <w:jc w:val="both"/>
    </w:pPr>
    <w:rPr>
      <w:sz w:val="28"/>
      <w:lang w:val="en-US"/>
    </w:rPr>
  </w:style>
  <w:style w:type="character" w:customStyle="1" w:styleId="ConsPlusTitle0">
    <w:name w:val="ConsPlusTitle Знак"/>
    <w:uiPriority w:val="99"/>
    <w:rsid w:val="00F3497B"/>
    <w:rPr>
      <w:rFonts w:cs="Times New Roman"/>
      <w:b/>
      <w:snapToGrid w:val="0"/>
      <w:sz w:val="28"/>
      <w:lang w:val="ru-RU" w:eastAsia="ru-RU" w:bidi="ar-SA"/>
    </w:rPr>
  </w:style>
  <w:style w:type="character" w:customStyle="1" w:styleId="22">
    <w:name w:val="Основной текст 2 Знак"/>
    <w:link w:val="21"/>
    <w:uiPriority w:val="99"/>
    <w:locked/>
    <w:rsid w:val="00F3497B"/>
    <w:rPr>
      <w:rFonts w:ascii="Times New Roman" w:hAnsi="Times New Roman" w:cs="Times New Roman"/>
      <w:sz w:val="20"/>
      <w:szCs w:val="20"/>
      <w:lang w:val="en-US" w:eastAsia="ru-RU"/>
    </w:rPr>
  </w:style>
  <w:style w:type="character" w:customStyle="1" w:styleId="ac">
    <w:name w:val="Название объекта Знак"/>
    <w:uiPriority w:val="99"/>
    <w:rsid w:val="00F3497B"/>
    <w:rPr>
      <w:rFonts w:cs="Times New Roman"/>
      <w:b/>
      <w:sz w:val="24"/>
    </w:rPr>
  </w:style>
  <w:style w:type="character" w:styleId="ad">
    <w:name w:val="Hyperlink"/>
    <w:uiPriority w:val="99"/>
    <w:rsid w:val="00F3497B"/>
    <w:rPr>
      <w:rFonts w:cs="Times New Roman"/>
      <w:color w:val="0000FF"/>
      <w:u w:val="single"/>
    </w:rPr>
  </w:style>
  <w:style w:type="character" w:styleId="ae">
    <w:name w:val="page number"/>
    <w:uiPriority w:val="99"/>
    <w:rsid w:val="002841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9692</Words>
  <Characters>55246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2014-03-12T18:43:00Z</dcterms:created>
  <dcterms:modified xsi:type="dcterms:W3CDTF">2014-03-12T18:43:00Z</dcterms:modified>
</cp:coreProperties>
</file>