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347" w:rsidRPr="001F0347" w:rsidRDefault="001F0347" w:rsidP="001F0347">
      <w:pPr>
        <w:spacing w:line="360" w:lineRule="auto"/>
        <w:jc w:val="center"/>
        <w:rPr>
          <w:b/>
          <w:bCs/>
          <w:sz w:val="28"/>
          <w:szCs w:val="28"/>
        </w:rPr>
      </w:pPr>
    </w:p>
    <w:p w:rsidR="001F0347" w:rsidRPr="001F0347" w:rsidRDefault="001F0347" w:rsidP="001F0347">
      <w:pPr>
        <w:spacing w:line="360" w:lineRule="auto"/>
        <w:jc w:val="center"/>
        <w:rPr>
          <w:b/>
          <w:bCs/>
          <w:sz w:val="28"/>
          <w:szCs w:val="28"/>
        </w:rPr>
      </w:pPr>
    </w:p>
    <w:p w:rsidR="001F0347" w:rsidRDefault="001F0347" w:rsidP="001F0347">
      <w:pPr>
        <w:spacing w:line="360" w:lineRule="auto"/>
        <w:jc w:val="center"/>
        <w:rPr>
          <w:b/>
          <w:bCs/>
          <w:sz w:val="28"/>
          <w:szCs w:val="28"/>
        </w:rPr>
      </w:pPr>
    </w:p>
    <w:p w:rsidR="001F0347" w:rsidRDefault="001F0347" w:rsidP="001F0347">
      <w:pPr>
        <w:spacing w:line="360" w:lineRule="auto"/>
        <w:jc w:val="center"/>
        <w:rPr>
          <w:b/>
          <w:bCs/>
          <w:sz w:val="28"/>
          <w:szCs w:val="28"/>
        </w:rPr>
      </w:pPr>
    </w:p>
    <w:p w:rsidR="001F0347" w:rsidRDefault="001F0347" w:rsidP="001F0347">
      <w:pPr>
        <w:spacing w:line="360" w:lineRule="auto"/>
        <w:jc w:val="center"/>
        <w:rPr>
          <w:b/>
          <w:bCs/>
          <w:sz w:val="28"/>
          <w:szCs w:val="28"/>
        </w:rPr>
      </w:pPr>
    </w:p>
    <w:p w:rsidR="001F0347" w:rsidRPr="001F0347" w:rsidRDefault="001F0347" w:rsidP="001F0347">
      <w:pPr>
        <w:spacing w:line="360" w:lineRule="auto"/>
        <w:jc w:val="center"/>
        <w:rPr>
          <w:b/>
          <w:bCs/>
          <w:sz w:val="28"/>
          <w:szCs w:val="28"/>
        </w:rPr>
      </w:pPr>
    </w:p>
    <w:p w:rsidR="001F0347" w:rsidRPr="001F0347" w:rsidRDefault="001F0347" w:rsidP="001F0347">
      <w:pPr>
        <w:spacing w:line="360" w:lineRule="auto"/>
        <w:jc w:val="center"/>
        <w:rPr>
          <w:b/>
          <w:bCs/>
          <w:sz w:val="28"/>
          <w:szCs w:val="28"/>
        </w:rPr>
      </w:pPr>
    </w:p>
    <w:p w:rsidR="001F0347" w:rsidRPr="001F0347" w:rsidRDefault="001F0347" w:rsidP="001F0347">
      <w:pPr>
        <w:spacing w:line="360" w:lineRule="auto"/>
        <w:jc w:val="center"/>
        <w:rPr>
          <w:b/>
          <w:bCs/>
          <w:sz w:val="28"/>
          <w:szCs w:val="28"/>
        </w:rPr>
      </w:pPr>
    </w:p>
    <w:p w:rsidR="001F0347" w:rsidRPr="001F0347" w:rsidRDefault="001F0347" w:rsidP="001F0347">
      <w:pPr>
        <w:spacing w:line="360" w:lineRule="auto"/>
        <w:jc w:val="center"/>
        <w:rPr>
          <w:b/>
          <w:bCs/>
          <w:sz w:val="28"/>
          <w:szCs w:val="28"/>
        </w:rPr>
      </w:pPr>
    </w:p>
    <w:p w:rsidR="001F0347" w:rsidRPr="001F0347" w:rsidRDefault="001F0347" w:rsidP="001F0347">
      <w:pPr>
        <w:spacing w:line="360" w:lineRule="auto"/>
        <w:jc w:val="center"/>
        <w:rPr>
          <w:b/>
          <w:bCs/>
          <w:sz w:val="28"/>
          <w:szCs w:val="28"/>
        </w:rPr>
      </w:pPr>
    </w:p>
    <w:p w:rsidR="001F0347" w:rsidRPr="001F0347" w:rsidRDefault="001F0347" w:rsidP="001F0347">
      <w:pPr>
        <w:spacing w:line="360" w:lineRule="auto"/>
        <w:jc w:val="center"/>
        <w:rPr>
          <w:b/>
          <w:bCs/>
          <w:sz w:val="28"/>
          <w:szCs w:val="28"/>
        </w:rPr>
      </w:pPr>
      <w:r w:rsidRPr="001F0347">
        <w:rPr>
          <w:b/>
          <w:bCs/>
          <w:sz w:val="28"/>
          <w:szCs w:val="28"/>
        </w:rPr>
        <w:t>Курсовая работа</w:t>
      </w:r>
    </w:p>
    <w:p w:rsidR="001F0347" w:rsidRPr="001F0347" w:rsidRDefault="001F0347" w:rsidP="001F0347">
      <w:pPr>
        <w:spacing w:line="360" w:lineRule="auto"/>
        <w:jc w:val="center"/>
        <w:rPr>
          <w:b/>
          <w:bCs/>
          <w:sz w:val="28"/>
          <w:szCs w:val="28"/>
        </w:rPr>
      </w:pPr>
    </w:p>
    <w:p w:rsidR="001F0347" w:rsidRPr="001F0347" w:rsidRDefault="001F0347" w:rsidP="001F0347">
      <w:pPr>
        <w:spacing w:line="360" w:lineRule="auto"/>
        <w:jc w:val="center"/>
        <w:rPr>
          <w:b/>
          <w:bCs/>
          <w:sz w:val="28"/>
          <w:szCs w:val="28"/>
        </w:rPr>
      </w:pPr>
      <w:r w:rsidRPr="001F0347">
        <w:rPr>
          <w:b/>
          <w:bCs/>
          <w:sz w:val="28"/>
          <w:szCs w:val="28"/>
        </w:rPr>
        <w:t>Особенности таможенного режима Беларуси</w:t>
      </w:r>
    </w:p>
    <w:p w:rsidR="00BB3C8F" w:rsidRPr="001F0347" w:rsidRDefault="008B7AF2" w:rsidP="008B7AF2">
      <w:pPr>
        <w:spacing w:line="360" w:lineRule="auto"/>
        <w:ind w:firstLine="709"/>
        <w:jc w:val="both"/>
        <w:rPr>
          <w:b/>
          <w:bCs/>
          <w:sz w:val="28"/>
          <w:szCs w:val="28"/>
        </w:rPr>
      </w:pPr>
      <w:r w:rsidRPr="001F0347">
        <w:rPr>
          <w:b/>
          <w:bCs/>
          <w:sz w:val="28"/>
          <w:szCs w:val="28"/>
        </w:rPr>
        <w:br w:type="page"/>
      </w:r>
      <w:r w:rsidR="00BB3C8F" w:rsidRPr="001F0347">
        <w:rPr>
          <w:b/>
          <w:bCs/>
          <w:sz w:val="28"/>
          <w:szCs w:val="28"/>
        </w:rPr>
        <w:t>СОДЕРЖАНИЕ</w:t>
      </w:r>
    </w:p>
    <w:p w:rsidR="008B7AF2" w:rsidRPr="001F0347" w:rsidRDefault="008B7AF2" w:rsidP="008B7AF2">
      <w:pPr>
        <w:spacing w:line="360" w:lineRule="auto"/>
        <w:ind w:firstLine="709"/>
        <w:jc w:val="both"/>
        <w:rPr>
          <w:b/>
          <w:bCs/>
          <w:sz w:val="28"/>
          <w:szCs w:val="28"/>
        </w:rPr>
      </w:pPr>
    </w:p>
    <w:p w:rsidR="00121AE3" w:rsidRPr="001F0347" w:rsidRDefault="00121AE3" w:rsidP="009A7747">
      <w:pPr>
        <w:pStyle w:val="11"/>
        <w:tabs>
          <w:tab w:val="right" w:leader="dot" w:pos="9344"/>
        </w:tabs>
        <w:spacing w:line="360" w:lineRule="auto"/>
        <w:rPr>
          <w:noProof/>
          <w:sz w:val="28"/>
          <w:szCs w:val="28"/>
        </w:rPr>
      </w:pPr>
      <w:r w:rsidRPr="00D12EDA">
        <w:rPr>
          <w:rStyle w:val="ad"/>
          <w:noProof/>
          <w:sz w:val="28"/>
          <w:szCs w:val="28"/>
        </w:rPr>
        <w:t>ВВЕДЕНИЕ</w:t>
      </w:r>
      <w:r w:rsidRPr="001F0347">
        <w:rPr>
          <w:noProof/>
          <w:webHidden/>
          <w:sz w:val="28"/>
          <w:szCs w:val="28"/>
        </w:rPr>
        <w:tab/>
      </w:r>
      <w:r w:rsidR="009E2DF6" w:rsidRPr="001F0347">
        <w:rPr>
          <w:noProof/>
          <w:webHidden/>
          <w:sz w:val="28"/>
          <w:szCs w:val="28"/>
        </w:rPr>
        <w:t>5</w:t>
      </w:r>
    </w:p>
    <w:p w:rsidR="00121AE3" w:rsidRPr="001F0347" w:rsidRDefault="00121AE3" w:rsidP="009A7747">
      <w:pPr>
        <w:pStyle w:val="11"/>
        <w:tabs>
          <w:tab w:val="right" w:leader="dot" w:pos="9344"/>
        </w:tabs>
        <w:spacing w:line="360" w:lineRule="auto"/>
        <w:rPr>
          <w:noProof/>
          <w:sz w:val="28"/>
          <w:szCs w:val="28"/>
        </w:rPr>
      </w:pPr>
      <w:r w:rsidRPr="00D12EDA">
        <w:rPr>
          <w:rStyle w:val="ad"/>
          <w:noProof/>
          <w:sz w:val="28"/>
          <w:szCs w:val="28"/>
        </w:rPr>
        <w:t>1 ТАМОЖЕННЫЙ РЕЖИМ КАК ПРАВОВАЯ КАТЕГОРИЯ</w:t>
      </w:r>
      <w:r w:rsidRPr="001F0347">
        <w:rPr>
          <w:noProof/>
          <w:webHidden/>
          <w:sz w:val="28"/>
          <w:szCs w:val="28"/>
        </w:rPr>
        <w:tab/>
      </w:r>
      <w:r w:rsidR="009E2DF6" w:rsidRPr="001F0347">
        <w:rPr>
          <w:noProof/>
          <w:webHidden/>
          <w:sz w:val="28"/>
          <w:szCs w:val="28"/>
        </w:rPr>
        <w:t>7</w:t>
      </w:r>
    </w:p>
    <w:p w:rsidR="00121AE3" w:rsidRPr="001F0347" w:rsidRDefault="00121AE3" w:rsidP="009A7747">
      <w:pPr>
        <w:pStyle w:val="11"/>
        <w:tabs>
          <w:tab w:val="right" w:leader="dot" w:pos="9344"/>
        </w:tabs>
        <w:spacing w:line="360" w:lineRule="auto"/>
        <w:rPr>
          <w:noProof/>
          <w:sz w:val="28"/>
          <w:szCs w:val="28"/>
        </w:rPr>
      </w:pPr>
      <w:r w:rsidRPr="00D12EDA">
        <w:rPr>
          <w:rStyle w:val="ad"/>
          <w:noProof/>
          <w:sz w:val="28"/>
          <w:szCs w:val="28"/>
        </w:rPr>
        <w:t>2 СИСТЕМА И СОДЕРЖАНИЕ ТАМОЖЕННЫХ РЕЖИМОВ</w:t>
      </w:r>
      <w:r w:rsidRPr="001F0347">
        <w:rPr>
          <w:noProof/>
          <w:webHidden/>
          <w:sz w:val="28"/>
          <w:szCs w:val="28"/>
        </w:rPr>
        <w:tab/>
      </w:r>
      <w:r w:rsidR="009E2DF6" w:rsidRPr="001F0347">
        <w:rPr>
          <w:noProof/>
          <w:webHidden/>
          <w:sz w:val="28"/>
          <w:szCs w:val="28"/>
        </w:rPr>
        <w:t>12</w:t>
      </w:r>
    </w:p>
    <w:p w:rsidR="00121AE3" w:rsidRPr="001F0347" w:rsidRDefault="00121AE3" w:rsidP="009A7747">
      <w:pPr>
        <w:pStyle w:val="11"/>
        <w:tabs>
          <w:tab w:val="right" w:leader="dot" w:pos="9344"/>
        </w:tabs>
        <w:spacing w:line="360" w:lineRule="auto"/>
        <w:rPr>
          <w:noProof/>
          <w:sz w:val="28"/>
          <w:szCs w:val="28"/>
        </w:rPr>
      </w:pPr>
      <w:r w:rsidRPr="00D12EDA">
        <w:rPr>
          <w:rStyle w:val="ad"/>
          <w:noProof/>
          <w:sz w:val="28"/>
          <w:szCs w:val="28"/>
        </w:rPr>
        <w:t>3 ТАМОЖЕННЫЙ РЕЖИМ СВОБОДНОГО ОБРАЩЕНИЯ</w:t>
      </w:r>
      <w:r w:rsidRPr="001F0347">
        <w:rPr>
          <w:noProof/>
          <w:webHidden/>
          <w:sz w:val="28"/>
          <w:szCs w:val="28"/>
        </w:rPr>
        <w:tab/>
      </w:r>
      <w:r w:rsidR="009E2DF6" w:rsidRPr="001F0347">
        <w:rPr>
          <w:noProof/>
          <w:webHidden/>
          <w:sz w:val="28"/>
          <w:szCs w:val="28"/>
        </w:rPr>
        <w:t>17</w:t>
      </w:r>
    </w:p>
    <w:p w:rsidR="00121AE3" w:rsidRPr="001F0347" w:rsidRDefault="00121AE3" w:rsidP="009A7747">
      <w:pPr>
        <w:pStyle w:val="11"/>
        <w:tabs>
          <w:tab w:val="right" w:leader="dot" w:pos="9344"/>
        </w:tabs>
        <w:spacing w:line="360" w:lineRule="auto"/>
        <w:rPr>
          <w:noProof/>
          <w:sz w:val="28"/>
          <w:szCs w:val="28"/>
        </w:rPr>
      </w:pPr>
      <w:r w:rsidRPr="00D12EDA">
        <w:rPr>
          <w:rStyle w:val="ad"/>
          <w:noProof/>
          <w:sz w:val="28"/>
          <w:szCs w:val="28"/>
        </w:rPr>
        <w:t>4 ОСОБЕННОСТИ ПОМЕЩЕНИЯ ТОВАРОВ ПОД ТАМОЖЕННЫЙ РЕЖИМ СВОБОДНОГО ОБРАЩЕНИЯ</w:t>
      </w:r>
      <w:r w:rsidRPr="001F0347">
        <w:rPr>
          <w:noProof/>
          <w:webHidden/>
          <w:sz w:val="28"/>
          <w:szCs w:val="28"/>
        </w:rPr>
        <w:tab/>
      </w:r>
      <w:r w:rsidR="009E2DF6" w:rsidRPr="001F0347">
        <w:rPr>
          <w:noProof/>
          <w:webHidden/>
          <w:sz w:val="28"/>
          <w:szCs w:val="28"/>
        </w:rPr>
        <w:t>21</w:t>
      </w:r>
    </w:p>
    <w:p w:rsidR="00121AE3" w:rsidRPr="001F0347" w:rsidRDefault="00121AE3" w:rsidP="009A7747">
      <w:pPr>
        <w:pStyle w:val="11"/>
        <w:tabs>
          <w:tab w:val="right" w:leader="dot" w:pos="9344"/>
        </w:tabs>
        <w:spacing w:line="360" w:lineRule="auto"/>
        <w:rPr>
          <w:noProof/>
          <w:sz w:val="28"/>
          <w:szCs w:val="28"/>
        </w:rPr>
      </w:pPr>
      <w:r w:rsidRPr="00D12EDA">
        <w:rPr>
          <w:rStyle w:val="ad"/>
          <w:noProof/>
          <w:sz w:val="28"/>
          <w:szCs w:val="28"/>
        </w:rPr>
        <w:t>ЗАКЛЮЧЕНИЕ</w:t>
      </w:r>
      <w:r w:rsidRPr="001F0347">
        <w:rPr>
          <w:noProof/>
          <w:webHidden/>
          <w:sz w:val="28"/>
          <w:szCs w:val="28"/>
        </w:rPr>
        <w:tab/>
      </w:r>
      <w:r w:rsidR="009E2DF6" w:rsidRPr="001F0347">
        <w:rPr>
          <w:noProof/>
          <w:webHidden/>
          <w:sz w:val="28"/>
          <w:szCs w:val="28"/>
        </w:rPr>
        <w:t>25</w:t>
      </w:r>
    </w:p>
    <w:p w:rsidR="00121AE3" w:rsidRPr="001F0347" w:rsidRDefault="00121AE3" w:rsidP="009A7747">
      <w:pPr>
        <w:pStyle w:val="11"/>
        <w:tabs>
          <w:tab w:val="right" w:leader="dot" w:pos="9344"/>
        </w:tabs>
        <w:spacing w:line="360" w:lineRule="auto"/>
        <w:rPr>
          <w:noProof/>
          <w:sz w:val="28"/>
          <w:szCs w:val="28"/>
        </w:rPr>
      </w:pPr>
      <w:r w:rsidRPr="00D12EDA">
        <w:rPr>
          <w:rStyle w:val="ad"/>
          <w:noProof/>
          <w:sz w:val="28"/>
          <w:szCs w:val="28"/>
        </w:rPr>
        <w:t>СПИСОК ИСПОЛЬЗОВАННЫХ ИСТОЧНИКОВ</w:t>
      </w:r>
      <w:r w:rsidRPr="001F0347">
        <w:rPr>
          <w:noProof/>
          <w:webHidden/>
          <w:sz w:val="28"/>
          <w:szCs w:val="28"/>
        </w:rPr>
        <w:tab/>
      </w:r>
      <w:r w:rsidR="009E2DF6" w:rsidRPr="001F0347">
        <w:rPr>
          <w:noProof/>
          <w:webHidden/>
          <w:sz w:val="28"/>
          <w:szCs w:val="28"/>
        </w:rPr>
        <w:t>27</w:t>
      </w:r>
    </w:p>
    <w:p w:rsidR="00BB3C8F" w:rsidRPr="001F0347" w:rsidRDefault="00BB3C8F" w:rsidP="009A7747">
      <w:pPr>
        <w:spacing w:line="360" w:lineRule="auto"/>
        <w:rPr>
          <w:sz w:val="28"/>
          <w:szCs w:val="28"/>
        </w:rPr>
      </w:pPr>
    </w:p>
    <w:p w:rsidR="007B2571" w:rsidRPr="001F0347" w:rsidRDefault="00740298" w:rsidP="008B7AF2">
      <w:pPr>
        <w:pStyle w:val="1"/>
        <w:spacing w:before="0" w:after="0" w:line="360" w:lineRule="auto"/>
        <w:ind w:firstLine="709"/>
        <w:jc w:val="both"/>
        <w:rPr>
          <w:rFonts w:ascii="Times New Roman" w:hAnsi="Times New Roman" w:cs="Times New Roman"/>
          <w:sz w:val="28"/>
          <w:szCs w:val="28"/>
        </w:rPr>
      </w:pPr>
      <w:r w:rsidRPr="001F0347">
        <w:rPr>
          <w:rFonts w:ascii="Times New Roman" w:hAnsi="Times New Roman" w:cs="Times New Roman"/>
          <w:sz w:val="28"/>
          <w:szCs w:val="28"/>
        </w:rPr>
        <w:br w:type="page"/>
      </w:r>
      <w:bookmarkStart w:id="0" w:name="_Toc199915221"/>
      <w:r w:rsidR="00B45A1D" w:rsidRPr="001F0347">
        <w:rPr>
          <w:rFonts w:ascii="Times New Roman" w:hAnsi="Times New Roman" w:cs="Times New Roman"/>
          <w:sz w:val="28"/>
          <w:szCs w:val="28"/>
        </w:rPr>
        <w:t>ВВЕДЕНИЕ</w:t>
      </w:r>
      <w:bookmarkEnd w:id="0"/>
    </w:p>
    <w:p w:rsidR="008B7AF2" w:rsidRPr="001F0347" w:rsidRDefault="008B7AF2" w:rsidP="008B7AF2">
      <w:pPr>
        <w:spacing w:line="360" w:lineRule="auto"/>
        <w:ind w:firstLine="709"/>
        <w:jc w:val="both"/>
        <w:rPr>
          <w:sz w:val="28"/>
          <w:szCs w:val="28"/>
        </w:rPr>
      </w:pPr>
    </w:p>
    <w:p w:rsidR="007B2571" w:rsidRPr="001F0347" w:rsidRDefault="007B2571" w:rsidP="008B7AF2">
      <w:pPr>
        <w:spacing w:line="360" w:lineRule="auto"/>
        <w:ind w:firstLine="709"/>
        <w:jc w:val="both"/>
        <w:rPr>
          <w:sz w:val="28"/>
          <w:szCs w:val="28"/>
        </w:rPr>
      </w:pPr>
      <w:r w:rsidRPr="001F0347">
        <w:rPr>
          <w:sz w:val="28"/>
          <w:szCs w:val="28"/>
        </w:rPr>
        <w:t xml:space="preserve">Таможенной системе в настоящее время отведена важная роль в механизме государственного регулирования экономики. Как свидетельствует мировой опыт, широкий спектр функций таможенных органов обусловлен потребностями развития рыночной экономики и является одной из основных предпосылок эффективности таможенного регулирования. Деятельность таможенной системы сегодня ориентирована как на стимулирование внешнеэкономических связей и предпринимательской активности внутри страны, так и на обеспечение расширения и углубления международной экономической и политической интеграции. </w:t>
      </w:r>
    </w:p>
    <w:p w:rsidR="007B2571" w:rsidRPr="001F0347" w:rsidRDefault="007B2571" w:rsidP="008B7AF2">
      <w:pPr>
        <w:spacing w:line="360" w:lineRule="auto"/>
        <w:ind w:firstLine="709"/>
        <w:jc w:val="both"/>
        <w:rPr>
          <w:sz w:val="28"/>
          <w:szCs w:val="28"/>
        </w:rPr>
      </w:pPr>
      <w:r w:rsidRPr="001F0347">
        <w:rPr>
          <w:sz w:val="28"/>
          <w:szCs w:val="28"/>
        </w:rPr>
        <w:t xml:space="preserve">Реформирование </w:t>
      </w:r>
      <w:r w:rsidR="00740298" w:rsidRPr="001F0347">
        <w:rPr>
          <w:sz w:val="28"/>
          <w:szCs w:val="28"/>
        </w:rPr>
        <w:t>белорусской</w:t>
      </w:r>
      <w:r w:rsidRPr="001F0347">
        <w:rPr>
          <w:sz w:val="28"/>
          <w:szCs w:val="28"/>
        </w:rPr>
        <w:t xml:space="preserve"> экономики неизбежно потребовало проведения преобразований в таможенной системе страны, которые привели к созданию практически новой таможенной инфраструктуры, разработке новой правовой основы - таможенного законодательства </w:t>
      </w:r>
      <w:r w:rsidR="00740298" w:rsidRPr="001F0347">
        <w:rPr>
          <w:sz w:val="28"/>
          <w:szCs w:val="28"/>
        </w:rPr>
        <w:t>Беларуси</w:t>
      </w:r>
      <w:r w:rsidRPr="001F0347">
        <w:rPr>
          <w:sz w:val="28"/>
          <w:szCs w:val="28"/>
        </w:rPr>
        <w:t xml:space="preserve">. </w:t>
      </w:r>
    </w:p>
    <w:p w:rsidR="007B2571" w:rsidRPr="001F0347" w:rsidRDefault="007B2571" w:rsidP="008B7AF2">
      <w:pPr>
        <w:spacing w:line="360" w:lineRule="auto"/>
        <w:ind w:firstLine="709"/>
        <w:jc w:val="both"/>
        <w:rPr>
          <w:sz w:val="28"/>
          <w:szCs w:val="28"/>
        </w:rPr>
      </w:pPr>
      <w:r w:rsidRPr="001F0347">
        <w:rPr>
          <w:sz w:val="28"/>
          <w:szCs w:val="28"/>
        </w:rPr>
        <w:t>Таможенное законодательство в условиях рыночного хозяйства является неотъемлемым элементом в системе государственно-правового регулирования внешнеэкономической деятельности. В правовой системе современного государства с рыночной экономикой таможенное законодательство образует комплексную отрасль законодательства, в которую органично входят не только собственно таможенно-правовые нормы, регулирующие отношения в связи с перемещением товаров через таможенную границу, но и нормы административного, финансового (налогового, валютного) и некоторых других отраслей законодательства. Такое объединение правовых норм в рамках специальной отрасли является необходимым условием.</w:t>
      </w:r>
    </w:p>
    <w:p w:rsidR="007B2571" w:rsidRPr="001F0347" w:rsidRDefault="007B2571" w:rsidP="008B7AF2">
      <w:pPr>
        <w:spacing w:line="360" w:lineRule="auto"/>
        <w:ind w:firstLine="709"/>
        <w:jc w:val="both"/>
        <w:rPr>
          <w:sz w:val="28"/>
          <w:szCs w:val="28"/>
        </w:rPr>
      </w:pPr>
      <w:r w:rsidRPr="001F0347">
        <w:rPr>
          <w:sz w:val="28"/>
          <w:szCs w:val="28"/>
        </w:rPr>
        <w:t xml:space="preserve">На формирование таможенного законодательства </w:t>
      </w:r>
      <w:r w:rsidR="00764F83" w:rsidRPr="001F0347">
        <w:rPr>
          <w:sz w:val="28"/>
          <w:szCs w:val="28"/>
        </w:rPr>
        <w:t>Беларуси</w:t>
      </w:r>
      <w:r w:rsidRPr="001F0347">
        <w:rPr>
          <w:sz w:val="28"/>
          <w:szCs w:val="28"/>
        </w:rPr>
        <w:t xml:space="preserve"> огромное влияние оказывает стремление присоединения страны к Всемирной торговой организации (ВТО). В связи с этим, имеет место постоянное совершенствование таможенного регулирования внешнеэкономической деятельности. Значение такого регулирования особо возросло в современных условиях, так как активно меняется структура товарооборота, растет заинтересованность в унификации таможенного законодательства в разных странах</w:t>
      </w:r>
      <w:r w:rsidR="00742312" w:rsidRPr="001F0347">
        <w:rPr>
          <w:rStyle w:val="a9"/>
          <w:sz w:val="28"/>
          <w:szCs w:val="28"/>
        </w:rPr>
        <w:footnoteReference w:id="1"/>
      </w:r>
      <w:r w:rsidRPr="001F0347">
        <w:rPr>
          <w:sz w:val="28"/>
          <w:szCs w:val="28"/>
        </w:rPr>
        <w:t>.</w:t>
      </w:r>
    </w:p>
    <w:p w:rsidR="007B2571" w:rsidRPr="001F0347" w:rsidRDefault="007B2571" w:rsidP="008B7AF2">
      <w:pPr>
        <w:spacing w:line="360" w:lineRule="auto"/>
        <w:ind w:firstLine="709"/>
        <w:jc w:val="both"/>
        <w:rPr>
          <w:sz w:val="28"/>
          <w:szCs w:val="28"/>
        </w:rPr>
      </w:pPr>
      <w:r w:rsidRPr="001F0347">
        <w:rPr>
          <w:sz w:val="28"/>
          <w:szCs w:val="28"/>
        </w:rPr>
        <w:t>Использование таможенных режимов дает возможность, в зависимости от цели, срока ввоза или вывоза товаров, а также иных обстоятельств, применять к ним различные инструменты правового регулирования, что позволяет более полно учитывать потребности и интересы участников внешнеэкономической деятельности и в конечном счете способствует развитию внешнеторгового обмена, а также иных форм деятельности, непосредственно связанных с международной торговлей.</w:t>
      </w:r>
    </w:p>
    <w:p w:rsidR="007B2571" w:rsidRPr="001F0347" w:rsidRDefault="007B2571" w:rsidP="008B7AF2">
      <w:pPr>
        <w:spacing w:line="360" w:lineRule="auto"/>
        <w:ind w:firstLine="709"/>
        <w:jc w:val="both"/>
        <w:rPr>
          <w:sz w:val="28"/>
          <w:szCs w:val="28"/>
        </w:rPr>
      </w:pPr>
      <w:r w:rsidRPr="001F0347">
        <w:rPr>
          <w:sz w:val="28"/>
          <w:szCs w:val="28"/>
        </w:rPr>
        <w:t xml:space="preserve">Таможенные режимы, являясь важнейшим институтом таможенного права, определяют порядок перемещения товаров и транспортных средств через таможенную границу </w:t>
      </w:r>
      <w:r w:rsidR="0012533C" w:rsidRPr="001F0347">
        <w:rPr>
          <w:sz w:val="28"/>
          <w:szCs w:val="28"/>
        </w:rPr>
        <w:t>Республики Беларусь</w:t>
      </w:r>
      <w:r w:rsidRPr="001F0347">
        <w:rPr>
          <w:sz w:val="28"/>
          <w:szCs w:val="28"/>
        </w:rPr>
        <w:t xml:space="preserve">. </w:t>
      </w:r>
    </w:p>
    <w:p w:rsidR="007B2571" w:rsidRPr="001F0347" w:rsidRDefault="007B2571" w:rsidP="008B7AF2">
      <w:pPr>
        <w:spacing w:line="360" w:lineRule="auto"/>
        <w:ind w:firstLine="709"/>
        <w:jc w:val="both"/>
        <w:rPr>
          <w:sz w:val="28"/>
          <w:szCs w:val="28"/>
        </w:rPr>
      </w:pPr>
      <w:r w:rsidRPr="001F0347">
        <w:rPr>
          <w:sz w:val="28"/>
          <w:szCs w:val="28"/>
        </w:rPr>
        <w:t xml:space="preserve">Таможенные режимы являются серьезным инструментом в руках государства, позволяющий ему выстраивать внешнеэкономические и политические отношения с окружающим миром, во многом определять направление развития внешней торговли и ее качественное содержание. </w:t>
      </w:r>
    </w:p>
    <w:p w:rsidR="007B2571" w:rsidRPr="001F0347" w:rsidRDefault="00FB608F" w:rsidP="008B7AF2">
      <w:pPr>
        <w:pStyle w:val="1"/>
        <w:spacing w:before="0" w:after="0" w:line="360" w:lineRule="auto"/>
        <w:ind w:firstLine="709"/>
        <w:jc w:val="both"/>
        <w:rPr>
          <w:rFonts w:ascii="Times New Roman" w:hAnsi="Times New Roman" w:cs="Times New Roman"/>
          <w:sz w:val="28"/>
          <w:szCs w:val="28"/>
        </w:rPr>
      </w:pPr>
      <w:r w:rsidRPr="001F0347">
        <w:rPr>
          <w:rFonts w:ascii="Times New Roman" w:hAnsi="Times New Roman" w:cs="Times New Roman"/>
          <w:sz w:val="28"/>
          <w:szCs w:val="28"/>
        </w:rPr>
        <w:br w:type="page"/>
      </w:r>
      <w:bookmarkStart w:id="1" w:name="_Toc199915222"/>
      <w:r w:rsidR="00B45A1D" w:rsidRPr="001F0347">
        <w:rPr>
          <w:rFonts w:ascii="Times New Roman" w:hAnsi="Times New Roman" w:cs="Times New Roman"/>
          <w:sz w:val="28"/>
          <w:szCs w:val="28"/>
        </w:rPr>
        <w:t>1</w:t>
      </w:r>
      <w:r w:rsidR="008B7AF2" w:rsidRPr="001F0347">
        <w:rPr>
          <w:rFonts w:ascii="Times New Roman" w:hAnsi="Times New Roman" w:cs="Times New Roman"/>
          <w:sz w:val="28"/>
          <w:szCs w:val="28"/>
        </w:rPr>
        <w:t>.</w:t>
      </w:r>
      <w:r w:rsidR="00B45A1D" w:rsidRPr="001F0347">
        <w:rPr>
          <w:rFonts w:ascii="Times New Roman" w:hAnsi="Times New Roman" w:cs="Times New Roman"/>
          <w:sz w:val="28"/>
          <w:szCs w:val="28"/>
        </w:rPr>
        <w:t xml:space="preserve"> ТАМОЖЕННЫЙ РЕЖИМ КАК ПРАВОВАЯ КАТЕГОРИЯ</w:t>
      </w:r>
      <w:bookmarkEnd w:id="1"/>
    </w:p>
    <w:p w:rsidR="008B7AF2" w:rsidRPr="001F0347" w:rsidRDefault="008B7AF2" w:rsidP="008B7AF2">
      <w:pPr>
        <w:spacing w:line="360" w:lineRule="auto"/>
        <w:ind w:firstLine="709"/>
        <w:jc w:val="both"/>
        <w:rPr>
          <w:sz w:val="28"/>
          <w:szCs w:val="28"/>
        </w:rPr>
      </w:pPr>
    </w:p>
    <w:p w:rsidR="00AB3AB1" w:rsidRPr="001F0347" w:rsidRDefault="00AB3AB1" w:rsidP="008B7AF2">
      <w:pPr>
        <w:spacing w:line="360" w:lineRule="auto"/>
        <w:ind w:firstLine="709"/>
        <w:jc w:val="both"/>
        <w:rPr>
          <w:sz w:val="28"/>
          <w:szCs w:val="28"/>
        </w:rPr>
      </w:pPr>
      <w:r w:rsidRPr="001F0347">
        <w:rPr>
          <w:sz w:val="28"/>
          <w:szCs w:val="28"/>
        </w:rPr>
        <w:t>Правовой режим - совокупность правил, закрепленных в</w:t>
      </w:r>
      <w:r w:rsidR="0012533C" w:rsidRPr="001F0347">
        <w:rPr>
          <w:sz w:val="28"/>
          <w:szCs w:val="28"/>
        </w:rPr>
        <w:t xml:space="preserve"> </w:t>
      </w:r>
      <w:r w:rsidRPr="001F0347">
        <w:rPr>
          <w:sz w:val="28"/>
          <w:szCs w:val="28"/>
        </w:rPr>
        <w:t>юридических нормах, регулирующих определенную деятельность людей.</w:t>
      </w:r>
      <w:r w:rsidR="0012533C" w:rsidRPr="001F0347">
        <w:rPr>
          <w:sz w:val="28"/>
          <w:szCs w:val="28"/>
        </w:rPr>
        <w:t xml:space="preserve"> </w:t>
      </w:r>
      <w:r w:rsidRPr="001F0347">
        <w:rPr>
          <w:sz w:val="28"/>
          <w:szCs w:val="28"/>
        </w:rPr>
        <w:t>Специальное правовое регулирование связано с объектами деятельности,</w:t>
      </w:r>
      <w:r w:rsidR="0012533C" w:rsidRPr="001F0347">
        <w:rPr>
          <w:sz w:val="28"/>
          <w:szCs w:val="28"/>
        </w:rPr>
        <w:t xml:space="preserve"> </w:t>
      </w:r>
      <w:r w:rsidRPr="001F0347">
        <w:rPr>
          <w:sz w:val="28"/>
          <w:szCs w:val="28"/>
        </w:rPr>
        <w:t>временем и местом ее осуществления, спецификой самих действий, а чаще всего</w:t>
      </w:r>
      <w:r w:rsidR="0012533C" w:rsidRPr="001F0347">
        <w:rPr>
          <w:sz w:val="28"/>
          <w:szCs w:val="28"/>
        </w:rPr>
        <w:t xml:space="preserve"> </w:t>
      </w:r>
      <w:r w:rsidRPr="001F0347">
        <w:rPr>
          <w:sz w:val="28"/>
          <w:szCs w:val="28"/>
        </w:rPr>
        <w:t>сочетанием этих факторов. Мы видим, что понятие правового режима</w:t>
      </w:r>
      <w:r w:rsidR="0012533C" w:rsidRPr="001F0347">
        <w:rPr>
          <w:sz w:val="28"/>
          <w:szCs w:val="28"/>
        </w:rPr>
        <w:t xml:space="preserve"> </w:t>
      </w:r>
      <w:r w:rsidRPr="001F0347">
        <w:rPr>
          <w:sz w:val="28"/>
          <w:szCs w:val="28"/>
        </w:rPr>
        <w:t>сопоставимо с понятием правового статуса. Правовой режим характеризует</w:t>
      </w:r>
      <w:r w:rsidR="0012533C" w:rsidRPr="001F0347">
        <w:rPr>
          <w:sz w:val="28"/>
          <w:szCs w:val="28"/>
        </w:rPr>
        <w:t xml:space="preserve"> </w:t>
      </w:r>
      <w:r w:rsidRPr="001F0347">
        <w:rPr>
          <w:sz w:val="28"/>
          <w:szCs w:val="28"/>
        </w:rPr>
        <w:t>деятельность и с нею связывает права и обязанности ее участников.</w:t>
      </w:r>
    </w:p>
    <w:p w:rsidR="00AB3AB1" w:rsidRPr="001F0347" w:rsidRDefault="00AB3AB1" w:rsidP="008B7AF2">
      <w:pPr>
        <w:spacing w:line="360" w:lineRule="auto"/>
        <w:ind w:firstLine="709"/>
        <w:jc w:val="both"/>
        <w:rPr>
          <w:sz w:val="28"/>
          <w:szCs w:val="28"/>
        </w:rPr>
      </w:pPr>
      <w:r w:rsidRPr="001F0347">
        <w:rPr>
          <w:sz w:val="28"/>
          <w:szCs w:val="28"/>
        </w:rPr>
        <w:t xml:space="preserve"> Правовой режим - это комплекс общественных отношений</w:t>
      </w:r>
      <w:r w:rsidR="0012533C" w:rsidRPr="001F0347">
        <w:rPr>
          <w:sz w:val="28"/>
          <w:szCs w:val="28"/>
        </w:rPr>
        <w:t xml:space="preserve"> </w:t>
      </w:r>
      <w:r w:rsidRPr="001F0347">
        <w:rPr>
          <w:sz w:val="28"/>
          <w:szCs w:val="28"/>
        </w:rPr>
        <w:t>определенного вида деятельности, закрепленный юридическими нормами и</w:t>
      </w:r>
      <w:r w:rsidR="0012533C" w:rsidRPr="001F0347">
        <w:rPr>
          <w:sz w:val="28"/>
          <w:szCs w:val="28"/>
        </w:rPr>
        <w:t xml:space="preserve"> </w:t>
      </w:r>
      <w:r w:rsidRPr="001F0347">
        <w:rPr>
          <w:sz w:val="28"/>
          <w:szCs w:val="28"/>
        </w:rPr>
        <w:t>обеспеченный совокупностью юридико-организационных средств. Он задается</w:t>
      </w:r>
      <w:r w:rsidR="0012533C" w:rsidRPr="001F0347">
        <w:rPr>
          <w:sz w:val="28"/>
          <w:szCs w:val="28"/>
        </w:rPr>
        <w:t xml:space="preserve"> </w:t>
      </w:r>
      <w:r w:rsidRPr="001F0347">
        <w:rPr>
          <w:sz w:val="28"/>
          <w:szCs w:val="28"/>
        </w:rPr>
        <w:t>параметрами двоякого рода</w:t>
      </w:r>
      <w:r w:rsidR="00D018E1" w:rsidRPr="001F0347">
        <w:rPr>
          <w:sz w:val="28"/>
          <w:szCs w:val="28"/>
        </w:rPr>
        <w:t>:</w:t>
      </w:r>
      <w:r w:rsidRPr="001F0347">
        <w:rPr>
          <w:sz w:val="28"/>
          <w:szCs w:val="28"/>
        </w:rPr>
        <w:t xml:space="preserve"> во-первых, особой специальной значимостью</w:t>
      </w:r>
      <w:r w:rsidR="0012533C" w:rsidRPr="001F0347">
        <w:rPr>
          <w:sz w:val="28"/>
          <w:szCs w:val="28"/>
        </w:rPr>
        <w:t xml:space="preserve"> </w:t>
      </w:r>
      <w:r w:rsidRPr="001F0347">
        <w:rPr>
          <w:sz w:val="28"/>
          <w:szCs w:val="28"/>
        </w:rPr>
        <w:t>общественных отношений, их специфическими целями и задачами; во-вторых,</w:t>
      </w:r>
      <w:r w:rsidR="0012533C" w:rsidRPr="001F0347">
        <w:rPr>
          <w:sz w:val="28"/>
          <w:szCs w:val="28"/>
        </w:rPr>
        <w:t xml:space="preserve"> </w:t>
      </w:r>
      <w:r w:rsidRPr="001F0347">
        <w:rPr>
          <w:sz w:val="28"/>
          <w:szCs w:val="28"/>
        </w:rPr>
        <w:t>использованием особых принципов, форм и методов деятельности, отражающихся</w:t>
      </w:r>
      <w:r w:rsidR="0012533C" w:rsidRPr="001F0347">
        <w:rPr>
          <w:sz w:val="28"/>
          <w:szCs w:val="28"/>
        </w:rPr>
        <w:t xml:space="preserve"> </w:t>
      </w:r>
      <w:r w:rsidRPr="001F0347">
        <w:rPr>
          <w:sz w:val="28"/>
          <w:szCs w:val="28"/>
        </w:rPr>
        <w:t>в системе прав и обязанностей субъектов. Понятие режима «несет в себе</w:t>
      </w:r>
      <w:r w:rsidR="0012533C" w:rsidRPr="001F0347">
        <w:rPr>
          <w:sz w:val="28"/>
          <w:szCs w:val="28"/>
        </w:rPr>
        <w:t xml:space="preserve"> </w:t>
      </w:r>
      <w:r w:rsidRPr="001F0347">
        <w:rPr>
          <w:sz w:val="28"/>
          <w:szCs w:val="28"/>
        </w:rPr>
        <w:t>основные смысловые оттенки этого слова, в том числе и то, что правовой</w:t>
      </w:r>
      <w:r w:rsidR="0012533C" w:rsidRPr="001F0347">
        <w:rPr>
          <w:sz w:val="28"/>
          <w:szCs w:val="28"/>
        </w:rPr>
        <w:t xml:space="preserve"> </w:t>
      </w:r>
      <w:r w:rsidRPr="001F0347">
        <w:rPr>
          <w:sz w:val="28"/>
          <w:szCs w:val="28"/>
        </w:rPr>
        <w:t xml:space="preserve">режим выражает степень жесткости юридического регулирования, </w:t>
      </w:r>
      <w:r w:rsidR="0012533C" w:rsidRPr="001F0347">
        <w:rPr>
          <w:sz w:val="28"/>
          <w:szCs w:val="28"/>
        </w:rPr>
        <w:t xml:space="preserve">наличие </w:t>
      </w:r>
      <w:r w:rsidRPr="001F0347">
        <w:rPr>
          <w:sz w:val="28"/>
          <w:szCs w:val="28"/>
        </w:rPr>
        <w:t>известных ограничений и льгот, допустимый уровень активности субъектов,</w:t>
      </w:r>
      <w:r w:rsidR="0012533C" w:rsidRPr="001F0347">
        <w:rPr>
          <w:sz w:val="28"/>
          <w:szCs w:val="28"/>
        </w:rPr>
        <w:t xml:space="preserve"> </w:t>
      </w:r>
      <w:r w:rsidRPr="001F0347">
        <w:rPr>
          <w:sz w:val="28"/>
          <w:szCs w:val="28"/>
        </w:rPr>
        <w:t>пределы их правовой самостоятельности»</w:t>
      </w:r>
      <w:r w:rsidR="00EC7B76" w:rsidRPr="001F0347">
        <w:rPr>
          <w:sz w:val="28"/>
          <w:szCs w:val="28"/>
        </w:rPr>
        <w:t xml:space="preserve">. </w:t>
      </w:r>
    </w:p>
    <w:p w:rsidR="00AB3AB1" w:rsidRPr="001F0347" w:rsidRDefault="00AB3AB1" w:rsidP="008B7AF2">
      <w:pPr>
        <w:spacing w:line="360" w:lineRule="auto"/>
        <w:ind w:firstLine="709"/>
        <w:jc w:val="both"/>
        <w:rPr>
          <w:sz w:val="28"/>
          <w:szCs w:val="28"/>
        </w:rPr>
      </w:pPr>
      <w:r w:rsidRPr="001F0347">
        <w:rPr>
          <w:sz w:val="28"/>
          <w:szCs w:val="28"/>
        </w:rPr>
        <w:t xml:space="preserve"> Среди правовых режимов выделяются наиболее общие,</w:t>
      </w:r>
      <w:r w:rsidR="0012533C" w:rsidRPr="001F0347">
        <w:rPr>
          <w:sz w:val="28"/>
          <w:szCs w:val="28"/>
        </w:rPr>
        <w:t xml:space="preserve"> </w:t>
      </w:r>
      <w:r w:rsidRPr="001F0347">
        <w:rPr>
          <w:sz w:val="28"/>
          <w:szCs w:val="28"/>
        </w:rPr>
        <w:t>универсальные, производные режимы</w:t>
      </w:r>
      <w:r w:rsidR="003D514D" w:rsidRPr="001F0347">
        <w:rPr>
          <w:rStyle w:val="a9"/>
          <w:sz w:val="28"/>
          <w:szCs w:val="28"/>
        </w:rPr>
        <w:footnoteReference w:id="2"/>
      </w:r>
      <w:r w:rsidRPr="001F0347">
        <w:rPr>
          <w:sz w:val="28"/>
          <w:szCs w:val="28"/>
        </w:rPr>
        <w:t>.</w:t>
      </w:r>
    </w:p>
    <w:p w:rsidR="00AB3AB1" w:rsidRPr="001F0347" w:rsidRDefault="00AB3AB1" w:rsidP="008B7AF2">
      <w:pPr>
        <w:spacing w:line="360" w:lineRule="auto"/>
        <w:ind w:firstLine="709"/>
        <w:jc w:val="both"/>
        <w:rPr>
          <w:sz w:val="28"/>
          <w:szCs w:val="28"/>
        </w:rPr>
      </w:pPr>
      <w:r w:rsidRPr="001F0347">
        <w:rPr>
          <w:sz w:val="28"/>
          <w:szCs w:val="28"/>
        </w:rPr>
        <w:t>К общим относятся режимы отраслей права. Правовой режим</w:t>
      </w:r>
      <w:r w:rsidR="0012533C" w:rsidRPr="001F0347">
        <w:rPr>
          <w:sz w:val="28"/>
          <w:szCs w:val="28"/>
        </w:rPr>
        <w:t xml:space="preserve"> </w:t>
      </w:r>
      <w:r w:rsidRPr="001F0347">
        <w:rPr>
          <w:sz w:val="28"/>
          <w:szCs w:val="28"/>
        </w:rPr>
        <w:t>отрасли права представляет собой совокупность юридических средств</w:t>
      </w:r>
      <w:r w:rsidR="0012533C" w:rsidRPr="001F0347">
        <w:rPr>
          <w:sz w:val="28"/>
          <w:szCs w:val="28"/>
        </w:rPr>
        <w:t xml:space="preserve"> </w:t>
      </w:r>
      <w:r w:rsidRPr="001F0347">
        <w:rPr>
          <w:sz w:val="28"/>
          <w:szCs w:val="28"/>
        </w:rPr>
        <w:t>регулирования - отраслевой юридический инструментарий.</w:t>
      </w:r>
      <w:r w:rsidR="0012533C" w:rsidRPr="001F0347">
        <w:rPr>
          <w:sz w:val="28"/>
          <w:szCs w:val="28"/>
        </w:rPr>
        <w:t xml:space="preserve"> </w:t>
      </w:r>
      <w:r w:rsidRPr="001F0347">
        <w:rPr>
          <w:sz w:val="28"/>
          <w:szCs w:val="28"/>
        </w:rPr>
        <w:t xml:space="preserve"> Административно-правовой режим - это определенное сочетание</w:t>
      </w:r>
      <w:r w:rsidR="0012533C" w:rsidRPr="001F0347">
        <w:rPr>
          <w:sz w:val="28"/>
          <w:szCs w:val="28"/>
        </w:rPr>
        <w:t xml:space="preserve"> </w:t>
      </w:r>
      <w:r w:rsidRPr="001F0347">
        <w:rPr>
          <w:sz w:val="28"/>
          <w:szCs w:val="28"/>
        </w:rPr>
        <w:t>административно-правовых средств регулирования, опосредствованное</w:t>
      </w:r>
      <w:r w:rsidR="0012533C" w:rsidRPr="001F0347">
        <w:rPr>
          <w:sz w:val="28"/>
          <w:szCs w:val="28"/>
        </w:rPr>
        <w:t xml:space="preserve"> </w:t>
      </w:r>
      <w:r w:rsidRPr="001F0347">
        <w:rPr>
          <w:sz w:val="28"/>
          <w:szCs w:val="28"/>
        </w:rPr>
        <w:t>централизованным порядком, императивным методом юридического воздействия.</w:t>
      </w:r>
    </w:p>
    <w:p w:rsidR="00AB3AB1" w:rsidRPr="001F0347" w:rsidRDefault="00AB3AB1" w:rsidP="008B7AF2">
      <w:pPr>
        <w:spacing w:line="360" w:lineRule="auto"/>
        <w:ind w:firstLine="709"/>
        <w:jc w:val="both"/>
        <w:rPr>
          <w:sz w:val="28"/>
          <w:szCs w:val="28"/>
        </w:rPr>
      </w:pPr>
      <w:r w:rsidRPr="001F0347">
        <w:rPr>
          <w:sz w:val="28"/>
          <w:szCs w:val="28"/>
        </w:rPr>
        <w:t>Оно отражается в том, что субъекты правоотношений по своему статусу</w:t>
      </w:r>
      <w:r w:rsidR="0012533C" w:rsidRPr="001F0347">
        <w:rPr>
          <w:sz w:val="28"/>
          <w:szCs w:val="28"/>
        </w:rPr>
        <w:t xml:space="preserve"> </w:t>
      </w:r>
      <w:r w:rsidRPr="001F0347">
        <w:rPr>
          <w:sz w:val="28"/>
          <w:szCs w:val="28"/>
        </w:rPr>
        <w:t>занимают юридически неравные позиции.</w:t>
      </w:r>
    </w:p>
    <w:p w:rsidR="00AB3AB1" w:rsidRPr="001F0347" w:rsidRDefault="00AB3AB1" w:rsidP="008B7AF2">
      <w:pPr>
        <w:spacing w:line="360" w:lineRule="auto"/>
        <w:ind w:firstLine="709"/>
        <w:jc w:val="both"/>
        <w:rPr>
          <w:sz w:val="28"/>
          <w:szCs w:val="28"/>
        </w:rPr>
      </w:pPr>
      <w:r w:rsidRPr="001F0347">
        <w:rPr>
          <w:sz w:val="28"/>
          <w:szCs w:val="28"/>
        </w:rPr>
        <w:t>Что касается конкретных параметров специальных административно-правовых режимов, то они могут существенно различаться. Все это проявляется</w:t>
      </w:r>
      <w:r w:rsidR="0012533C" w:rsidRPr="001F0347">
        <w:rPr>
          <w:sz w:val="28"/>
          <w:szCs w:val="28"/>
        </w:rPr>
        <w:t xml:space="preserve"> </w:t>
      </w:r>
      <w:r w:rsidRPr="001F0347">
        <w:rPr>
          <w:sz w:val="28"/>
          <w:szCs w:val="28"/>
        </w:rPr>
        <w:t>в наличии большего или меньшего количества запретов и позитивных</w:t>
      </w:r>
      <w:r w:rsidR="0012533C" w:rsidRPr="001F0347">
        <w:rPr>
          <w:sz w:val="28"/>
          <w:szCs w:val="28"/>
        </w:rPr>
        <w:t xml:space="preserve"> </w:t>
      </w:r>
      <w:r w:rsidRPr="001F0347">
        <w:rPr>
          <w:sz w:val="28"/>
          <w:szCs w:val="28"/>
        </w:rPr>
        <w:t>обязательств, или более развернутой сети льгот и позволений. Он различаются</w:t>
      </w:r>
      <w:r w:rsidR="0012533C" w:rsidRPr="001F0347">
        <w:rPr>
          <w:sz w:val="28"/>
          <w:szCs w:val="28"/>
        </w:rPr>
        <w:t xml:space="preserve"> </w:t>
      </w:r>
      <w:r w:rsidRPr="001F0347">
        <w:rPr>
          <w:sz w:val="28"/>
          <w:szCs w:val="28"/>
        </w:rPr>
        <w:t>масштабом свободы граждан и организаций в использовании своих возможностей</w:t>
      </w:r>
      <w:r w:rsidR="0012533C" w:rsidRPr="001F0347">
        <w:rPr>
          <w:sz w:val="28"/>
          <w:szCs w:val="28"/>
        </w:rPr>
        <w:t xml:space="preserve"> </w:t>
      </w:r>
      <w:r w:rsidRPr="001F0347">
        <w:rPr>
          <w:sz w:val="28"/>
          <w:szCs w:val="28"/>
        </w:rPr>
        <w:t>для реализации субъективных прав, по глубине изменений в конституционном</w:t>
      </w:r>
      <w:r w:rsidR="0012533C" w:rsidRPr="001F0347">
        <w:rPr>
          <w:sz w:val="28"/>
          <w:szCs w:val="28"/>
        </w:rPr>
        <w:t xml:space="preserve"> </w:t>
      </w:r>
      <w:r w:rsidRPr="001F0347">
        <w:rPr>
          <w:sz w:val="28"/>
          <w:szCs w:val="28"/>
        </w:rPr>
        <w:t>статусе граждан и организаций, по времени и территории действия и другим</w:t>
      </w:r>
      <w:r w:rsidR="0012533C" w:rsidRPr="001F0347">
        <w:rPr>
          <w:sz w:val="28"/>
          <w:szCs w:val="28"/>
        </w:rPr>
        <w:t xml:space="preserve"> </w:t>
      </w:r>
      <w:r w:rsidRPr="001F0347">
        <w:rPr>
          <w:sz w:val="28"/>
          <w:szCs w:val="28"/>
        </w:rPr>
        <w:t>критериям.</w:t>
      </w:r>
    </w:p>
    <w:p w:rsidR="00AB3AB1" w:rsidRPr="001F0347" w:rsidRDefault="00AB3AB1" w:rsidP="008B7AF2">
      <w:pPr>
        <w:spacing w:line="360" w:lineRule="auto"/>
        <w:ind w:firstLine="709"/>
        <w:jc w:val="both"/>
        <w:rPr>
          <w:sz w:val="28"/>
          <w:szCs w:val="28"/>
        </w:rPr>
      </w:pPr>
      <w:r w:rsidRPr="001F0347">
        <w:rPr>
          <w:sz w:val="28"/>
          <w:szCs w:val="28"/>
        </w:rPr>
        <w:t xml:space="preserve"> Административно-правовые режимы можно различать по</w:t>
      </w:r>
      <w:r w:rsidR="0012533C" w:rsidRPr="001F0347">
        <w:rPr>
          <w:sz w:val="28"/>
          <w:szCs w:val="28"/>
        </w:rPr>
        <w:t xml:space="preserve"> </w:t>
      </w:r>
      <w:r w:rsidRPr="001F0347">
        <w:rPr>
          <w:sz w:val="28"/>
          <w:szCs w:val="28"/>
        </w:rPr>
        <w:t>территориальному критерию</w:t>
      </w:r>
      <w:r w:rsidR="00EB3266" w:rsidRPr="001F0347">
        <w:rPr>
          <w:sz w:val="28"/>
          <w:szCs w:val="28"/>
        </w:rPr>
        <w:t>:</w:t>
      </w:r>
      <w:r w:rsidRPr="001F0347">
        <w:rPr>
          <w:sz w:val="28"/>
          <w:szCs w:val="28"/>
        </w:rPr>
        <w:t xml:space="preserve"> общегосударственные (секретности и др.),</w:t>
      </w:r>
      <w:r w:rsidR="00EC7B76" w:rsidRPr="001F0347">
        <w:rPr>
          <w:sz w:val="28"/>
          <w:szCs w:val="28"/>
        </w:rPr>
        <w:t xml:space="preserve"> </w:t>
      </w:r>
      <w:r w:rsidRPr="001F0347">
        <w:rPr>
          <w:sz w:val="28"/>
          <w:szCs w:val="28"/>
        </w:rPr>
        <w:t>региональные (закрытого административно - территориального образования и</w:t>
      </w:r>
      <w:r w:rsidR="00EB3266" w:rsidRPr="001F0347">
        <w:rPr>
          <w:sz w:val="28"/>
          <w:szCs w:val="28"/>
        </w:rPr>
        <w:t xml:space="preserve"> </w:t>
      </w:r>
      <w:r w:rsidRPr="001F0347">
        <w:rPr>
          <w:sz w:val="28"/>
          <w:szCs w:val="28"/>
        </w:rPr>
        <w:t>др.). По времени действия существуют режимы постоянные и временные,</w:t>
      </w:r>
      <w:r w:rsidR="00EB3266" w:rsidRPr="001F0347">
        <w:rPr>
          <w:sz w:val="28"/>
          <w:szCs w:val="28"/>
        </w:rPr>
        <w:t xml:space="preserve"> </w:t>
      </w:r>
      <w:r w:rsidRPr="001F0347">
        <w:rPr>
          <w:sz w:val="28"/>
          <w:szCs w:val="28"/>
        </w:rPr>
        <w:t>ситуационные (например чрезвычайное положение). В ряде случаев полезно</w:t>
      </w:r>
      <w:r w:rsidR="00EB3266" w:rsidRPr="001F0347">
        <w:rPr>
          <w:sz w:val="28"/>
          <w:szCs w:val="28"/>
        </w:rPr>
        <w:t xml:space="preserve"> </w:t>
      </w:r>
      <w:r w:rsidRPr="001F0347">
        <w:rPr>
          <w:sz w:val="28"/>
          <w:szCs w:val="28"/>
        </w:rPr>
        <w:t>различать режимы по объектам средствам деятельности</w:t>
      </w:r>
      <w:r w:rsidR="00EC7B76" w:rsidRPr="001F0347">
        <w:rPr>
          <w:sz w:val="28"/>
          <w:szCs w:val="28"/>
        </w:rPr>
        <w:t>:</w:t>
      </w:r>
      <w:r w:rsidRPr="001F0347">
        <w:rPr>
          <w:sz w:val="28"/>
          <w:szCs w:val="28"/>
        </w:rPr>
        <w:t xml:space="preserve"> заповедников, ядов,</w:t>
      </w:r>
      <w:r w:rsidR="00EB3266" w:rsidRPr="001F0347">
        <w:rPr>
          <w:sz w:val="28"/>
          <w:szCs w:val="28"/>
        </w:rPr>
        <w:t xml:space="preserve"> </w:t>
      </w:r>
      <w:r w:rsidRPr="001F0347">
        <w:rPr>
          <w:sz w:val="28"/>
          <w:szCs w:val="28"/>
        </w:rPr>
        <w:t>валюты и др.</w:t>
      </w:r>
    </w:p>
    <w:p w:rsidR="00AB3AB1" w:rsidRPr="001F0347" w:rsidRDefault="00AB3AB1" w:rsidP="008B7AF2">
      <w:pPr>
        <w:spacing w:line="360" w:lineRule="auto"/>
        <w:ind w:firstLine="709"/>
        <w:jc w:val="both"/>
        <w:rPr>
          <w:sz w:val="28"/>
          <w:szCs w:val="28"/>
        </w:rPr>
      </w:pPr>
      <w:r w:rsidRPr="001F0347">
        <w:rPr>
          <w:sz w:val="28"/>
          <w:szCs w:val="28"/>
        </w:rPr>
        <w:t>Поделить также можно их на централизованные и</w:t>
      </w:r>
      <w:r w:rsidR="00EB3266" w:rsidRPr="001F0347">
        <w:rPr>
          <w:sz w:val="28"/>
          <w:szCs w:val="28"/>
        </w:rPr>
        <w:t xml:space="preserve"> </w:t>
      </w:r>
      <w:r w:rsidRPr="001F0347">
        <w:rPr>
          <w:sz w:val="28"/>
          <w:szCs w:val="28"/>
        </w:rPr>
        <w:t>децентрализованные в зависимости от порядка их введения.</w:t>
      </w:r>
    </w:p>
    <w:p w:rsidR="00AB3AB1" w:rsidRPr="001F0347" w:rsidRDefault="00AB3AB1" w:rsidP="008B7AF2">
      <w:pPr>
        <w:spacing w:line="360" w:lineRule="auto"/>
        <w:ind w:firstLine="709"/>
        <w:jc w:val="both"/>
        <w:rPr>
          <w:sz w:val="28"/>
          <w:szCs w:val="28"/>
        </w:rPr>
      </w:pPr>
      <w:r w:rsidRPr="001F0347">
        <w:rPr>
          <w:sz w:val="28"/>
          <w:szCs w:val="28"/>
        </w:rPr>
        <w:t>Большую роль в формировании правовой основы административно-правовых режимов играют акты исполнительной власти. По юридической природе</w:t>
      </w:r>
      <w:r w:rsidR="00EB3266" w:rsidRPr="001F0347">
        <w:rPr>
          <w:sz w:val="28"/>
          <w:szCs w:val="28"/>
        </w:rPr>
        <w:t xml:space="preserve"> </w:t>
      </w:r>
      <w:r w:rsidRPr="001F0347">
        <w:rPr>
          <w:sz w:val="28"/>
          <w:szCs w:val="28"/>
        </w:rPr>
        <w:t>среди них следует различать нормативные, содержащие первичные «режимные»</w:t>
      </w:r>
      <w:r w:rsidR="00EB3266" w:rsidRPr="001F0347">
        <w:rPr>
          <w:sz w:val="28"/>
          <w:szCs w:val="28"/>
        </w:rPr>
        <w:t xml:space="preserve"> </w:t>
      </w:r>
      <w:r w:rsidRPr="001F0347">
        <w:rPr>
          <w:sz w:val="28"/>
          <w:szCs w:val="28"/>
        </w:rPr>
        <w:t>нормы, акты нормативного право применения и чисто правоприменительные. Под</w:t>
      </w:r>
      <w:r w:rsidR="00EB3266" w:rsidRPr="001F0347">
        <w:rPr>
          <w:sz w:val="28"/>
          <w:szCs w:val="28"/>
        </w:rPr>
        <w:t xml:space="preserve"> </w:t>
      </w:r>
      <w:r w:rsidRPr="001F0347">
        <w:rPr>
          <w:sz w:val="28"/>
          <w:szCs w:val="28"/>
        </w:rPr>
        <w:t>нормативно-правоприменительными понимаются такие содержащие нормы права</w:t>
      </w:r>
      <w:r w:rsidR="00EB3266" w:rsidRPr="001F0347">
        <w:rPr>
          <w:sz w:val="28"/>
          <w:szCs w:val="28"/>
        </w:rPr>
        <w:t xml:space="preserve"> </w:t>
      </w:r>
      <w:r w:rsidRPr="001F0347">
        <w:rPr>
          <w:sz w:val="28"/>
          <w:szCs w:val="28"/>
        </w:rPr>
        <w:t>решения, которые исполнительные органы принимают, опираясь на нормы более</w:t>
      </w:r>
      <w:r w:rsidR="00EB3266" w:rsidRPr="001F0347">
        <w:rPr>
          <w:sz w:val="28"/>
          <w:szCs w:val="28"/>
        </w:rPr>
        <w:t xml:space="preserve"> </w:t>
      </w:r>
      <w:r w:rsidRPr="001F0347">
        <w:rPr>
          <w:sz w:val="28"/>
          <w:szCs w:val="28"/>
        </w:rPr>
        <w:t>высокой юридической силы.</w:t>
      </w:r>
    </w:p>
    <w:p w:rsidR="00AB3AB1" w:rsidRPr="001F0347" w:rsidRDefault="00AB3AB1" w:rsidP="008B7AF2">
      <w:pPr>
        <w:spacing w:line="360" w:lineRule="auto"/>
        <w:ind w:firstLine="709"/>
        <w:jc w:val="both"/>
        <w:rPr>
          <w:sz w:val="28"/>
          <w:szCs w:val="28"/>
        </w:rPr>
      </w:pPr>
      <w:r w:rsidRPr="001F0347">
        <w:rPr>
          <w:sz w:val="28"/>
          <w:szCs w:val="28"/>
        </w:rPr>
        <w:t>В создании осуществлении административно-правовых режимов,</w:t>
      </w:r>
      <w:r w:rsidR="00EB3266" w:rsidRPr="001F0347">
        <w:rPr>
          <w:sz w:val="28"/>
          <w:szCs w:val="28"/>
        </w:rPr>
        <w:t xml:space="preserve"> </w:t>
      </w:r>
      <w:r w:rsidRPr="001F0347">
        <w:rPr>
          <w:sz w:val="28"/>
          <w:szCs w:val="28"/>
        </w:rPr>
        <w:t>кроме нормативно-правовой, огромное значение имеет организационная и</w:t>
      </w:r>
      <w:r w:rsidR="00EB3266" w:rsidRPr="001F0347">
        <w:rPr>
          <w:sz w:val="28"/>
          <w:szCs w:val="28"/>
        </w:rPr>
        <w:t xml:space="preserve"> </w:t>
      </w:r>
      <w:r w:rsidRPr="001F0347">
        <w:rPr>
          <w:sz w:val="28"/>
          <w:szCs w:val="28"/>
        </w:rPr>
        <w:t>материально-техническая подсистемы. Организационная подсистема обслуживает</w:t>
      </w:r>
      <w:r w:rsidR="00EB3266" w:rsidRPr="001F0347">
        <w:rPr>
          <w:sz w:val="28"/>
          <w:szCs w:val="28"/>
        </w:rPr>
        <w:t xml:space="preserve"> </w:t>
      </w:r>
      <w:r w:rsidRPr="001F0347">
        <w:rPr>
          <w:sz w:val="28"/>
          <w:szCs w:val="28"/>
        </w:rPr>
        <w:t>значительную правоприменительную деятельность органов исполнительной власти</w:t>
      </w:r>
      <w:r w:rsidR="00EB3266" w:rsidRPr="001F0347">
        <w:rPr>
          <w:sz w:val="28"/>
          <w:szCs w:val="28"/>
        </w:rPr>
        <w:t xml:space="preserve"> </w:t>
      </w:r>
      <w:r w:rsidRPr="001F0347">
        <w:rPr>
          <w:sz w:val="28"/>
          <w:szCs w:val="28"/>
        </w:rPr>
        <w:t>(должностных лиц), призванных обеспечить соблюдение установленных запретов</w:t>
      </w:r>
      <w:r w:rsidR="00EB3266" w:rsidRPr="001F0347">
        <w:rPr>
          <w:sz w:val="28"/>
          <w:szCs w:val="28"/>
        </w:rPr>
        <w:t xml:space="preserve"> </w:t>
      </w:r>
      <w:r w:rsidRPr="001F0347">
        <w:rPr>
          <w:sz w:val="28"/>
          <w:szCs w:val="28"/>
        </w:rPr>
        <w:t>и ограничений и выполнение возложенных на граждан и хозяйствующих субъектов</w:t>
      </w:r>
      <w:r w:rsidR="00EB3266" w:rsidRPr="001F0347">
        <w:rPr>
          <w:sz w:val="28"/>
          <w:szCs w:val="28"/>
        </w:rPr>
        <w:t xml:space="preserve"> </w:t>
      </w:r>
      <w:r w:rsidRPr="001F0347">
        <w:rPr>
          <w:sz w:val="28"/>
          <w:szCs w:val="28"/>
        </w:rPr>
        <w:t>обязанностей.</w:t>
      </w:r>
    </w:p>
    <w:p w:rsidR="00AB3AB1" w:rsidRPr="001F0347" w:rsidRDefault="00AB3AB1" w:rsidP="008B7AF2">
      <w:pPr>
        <w:spacing w:line="360" w:lineRule="auto"/>
        <w:ind w:firstLine="709"/>
        <w:jc w:val="both"/>
        <w:rPr>
          <w:sz w:val="28"/>
          <w:szCs w:val="28"/>
        </w:rPr>
      </w:pPr>
      <w:r w:rsidRPr="001F0347">
        <w:rPr>
          <w:sz w:val="28"/>
          <w:szCs w:val="28"/>
        </w:rPr>
        <w:t>Обеспечение действия административно-правовых режимов связано</w:t>
      </w:r>
      <w:r w:rsidR="00EB3266" w:rsidRPr="001F0347">
        <w:rPr>
          <w:sz w:val="28"/>
          <w:szCs w:val="28"/>
        </w:rPr>
        <w:t xml:space="preserve"> </w:t>
      </w:r>
      <w:r w:rsidRPr="001F0347">
        <w:rPr>
          <w:sz w:val="28"/>
          <w:szCs w:val="28"/>
        </w:rPr>
        <w:t>также с решением экономических, материально-технических вопросов</w:t>
      </w:r>
      <w:r w:rsidR="00EB3266" w:rsidRPr="001F0347">
        <w:rPr>
          <w:sz w:val="28"/>
          <w:szCs w:val="28"/>
        </w:rPr>
        <w:t xml:space="preserve">: </w:t>
      </w:r>
      <w:r w:rsidRPr="001F0347">
        <w:rPr>
          <w:sz w:val="28"/>
          <w:szCs w:val="28"/>
        </w:rPr>
        <w:t>подготовка сил и средств, достаточных для функционирования режима, создание</w:t>
      </w:r>
      <w:r w:rsidR="00EB3266" w:rsidRPr="001F0347">
        <w:rPr>
          <w:sz w:val="28"/>
          <w:szCs w:val="28"/>
        </w:rPr>
        <w:t xml:space="preserve"> </w:t>
      </w:r>
      <w:r w:rsidRPr="001F0347">
        <w:rPr>
          <w:sz w:val="28"/>
          <w:szCs w:val="28"/>
        </w:rPr>
        <w:t>специальных фондов финансирования, оказание помощи пострадавшим,</w:t>
      </w:r>
      <w:r w:rsidR="00EB3266" w:rsidRPr="001F0347">
        <w:rPr>
          <w:sz w:val="28"/>
          <w:szCs w:val="28"/>
        </w:rPr>
        <w:t xml:space="preserve"> </w:t>
      </w:r>
      <w:r w:rsidRPr="001F0347">
        <w:rPr>
          <w:sz w:val="28"/>
          <w:szCs w:val="28"/>
        </w:rPr>
        <w:t>осуществление спасательных, ремонтных работ и т.д.</w:t>
      </w:r>
    </w:p>
    <w:p w:rsidR="00AB3AB1" w:rsidRPr="001F0347" w:rsidRDefault="00AB3AB1" w:rsidP="008B7AF2">
      <w:pPr>
        <w:spacing w:line="360" w:lineRule="auto"/>
        <w:ind w:firstLine="709"/>
        <w:jc w:val="both"/>
        <w:rPr>
          <w:sz w:val="28"/>
          <w:szCs w:val="28"/>
        </w:rPr>
      </w:pPr>
      <w:r w:rsidRPr="001F0347">
        <w:rPr>
          <w:sz w:val="28"/>
          <w:szCs w:val="28"/>
        </w:rPr>
        <w:t>Во всех административно-правовых режимах следует различать две</w:t>
      </w:r>
      <w:r w:rsidR="00EB3266" w:rsidRPr="001F0347">
        <w:rPr>
          <w:sz w:val="28"/>
          <w:szCs w:val="28"/>
        </w:rPr>
        <w:t xml:space="preserve"> </w:t>
      </w:r>
      <w:r w:rsidRPr="001F0347">
        <w:rPr>
          <w:sz w:val="28"/>
          <w:szCs w:val="28"/>
        </w:rPr>
        <w:t>взаимосвязанных стороны</w:t>
      </w:r>
      <w:r w:rsidR="00EC7B76" w:rsidRPr="001F0347">
        <w:rPr>
          <w:sz w:val="28"/>
          <w:szCs w:val="28"/>
        </w:rPr>
        <w:t>:</w:t>
      </w:r>
      <w:r w:rsidRPr="001F0347">
        <w:rPr>
          <w:sz w:val="28"/>
          <w:szCs w:val="28"/>
        </w:rPr>
        <w:t xml:space="preserve"> содержательную и формальную. Содержательная</w:t>
      </w:r>
      <w:r w:rsidR="00EB3266" w:rsidRPr="001F0347">
        <w:rPr>
          <w:sz w:val="28"/>
          <w:szCs w:val="28"/>
        </w:rPr>
        <w:t xml:space="preserve"> </w:t>
      </w:r>
      <w:r w:rsidRPr="001F0347">
        <w:rPr>
          <w:sz w:val="28"/>
          <w:szCs w:val="28"/>
        </w:rPr>
        <w:t>сторона - это причины и цели существования режима, его организационные,</w:t>
      </w:r>
      <w:r w:rsidR="00EB3266" w:rsidRPr="001F0347">
        <w:rPr>
          <w:sz w:val="28"/>
          <w:szCs w:val="28"/>
        </w:rPr>
        <w:t xml:space="preserve"> </w:t>
      </w:r>
      <w:r w:rsidRPr="001F0347">
        <w:rPr>
          <w:sz w:val="28"/>
          <w:szCs w:val="28"/>
        </w:rPr>
        <w:t>экономические элементы, связанные с ним действия. А юридическая сторона -</w:t>
      </w:r>
      <w:r w:rsidR="00EC7B76" w:rsidRPr="001F0347">
        <w:rPr>
          <w:sz w:val="28"/>
          <w:szCs w:val="28"/>
        </w:rPr>
        <w:t xml:space="preserve"> </w:t>
      </w:r>
      <w:r w:rsidRPr="001F0347">
        <w:rPr>
          <w:sz w:val="28"/>
          <w:szCs w:val="28"/>
        </w:rPr>
        <w:t>кто, на какой срок, на какой территории устанавливает режим, процедура его</w:t>
      </w:r>
      <w:r w:rsidR="00EB3266" w:rsidRPr="001F0347">
        <w:rPr>
          <w:sz w:val="28"/>
          <w:szCs w:val="28"/>
        </w:rPr>
        <w:t xml:space="preserve"> </w:t>
      </w:r>
      <w:r w:rsidRPr="001F0347">
        <w:rPr>
          <w:sz w:val="28"/>
          <w:szCs w:val="28"/>
        </w:rPr>
        <w:t>введения, отмены, изменения, система режимных обязанностей и прав.</w:t>
      </w:r>
    </w:p>
    <w:p w:rsidR="00AB3AB1" w:rsidRPr="001F0347" w:rsidRDefault="00AB3AB1" w:rsidP="008B7AF2">
      <w:pPr>
        <w:spacing w:line="360" w:lineRule="auto"/>
        <w:ind w:firstLine="709"/>
        <w:jc w:val="both"/>
        <w:rPr>
          <w:sz w:val="28"/>
          <w:szCs w:val="28"/>
        </w:rPr>
      </w:pPr>
      <w:r w:rsidRPr="001F0347">
        <w:rPr>
          <w:sz w:val="28"/>
          <w:szCs w:val="28"/>
        </w:rPr>
        <w:t>Все специальные административно-правовые режимы, как правило,</w:t>
      </w:r>
      <w:r w:rsidR="00EB3266" w:rsidRPr="001F0347">
        <w:rPr>
          <w:sz w:val="28"/>
          <w:szCs w:val="28"/>
        </w:rPr>
        <w:t xml:space="preserve"> </w:t>
      </w:r>
      <w:r w:rsidRPr="001F0347">
        <w:rPr>
          <w:sz w:val="28"/>
          <w:szCs w:val="28"/>
        </w:rPr>
        <w:t>ограничивают права граждан. Поэтому такие ограничения не должны быть</w:t>
      </w:r>
      <w:r w:rsidR="00EB3266" w:rsidRPr="001F0347">
        <w:rPr>
          <w:sz w:val="28"/>
          <w:szCs w:val="28"/>
        </w:rPr>
        <w:t xml:space="preserve"> </w:t>
      </w:r>
      <w:r w:rsidRPr="001F0347">
        <w:rPr>
          <w:sz w:val="28"/>
          <w:szCs w:val="28"/>
        </w:rPr>
        <w:t>чрезмерными, а режимные ограничения должны устанавливаться только законами.</w:t>
      </w:r>
    </w:p>
    <w:p w:rsidR="00AB3AB1" w:rsidRPr="001F0347" w:rsidRDefault="00AB3AB1" w:rsidP="008B7AF2">
      <w:pPr>
        <w:spacing w:line="360" w:lineRule="auto"/>
        <w:ind w:firstLine="709"/>
        <w:jc w:val="both"/>
        <w:rPr>
          <w:sz w:val="28"/>
          <w:szCs w:val="28"/>
        </w:rPr>
      </w:pPr>
      <w:r w:rsidRPr="001F0347">
        <w:rPr>
          <w:sz w:val="28"/>
          <w:szCs w:val="28"/>
        </w:rPr>
        <w:t>Сам же таможенный режим - это совокупность установленных</w:t>
      </w:r>
      <w:r w:rsidR="00EB3266" w:rsidRPr="001F0347">
        <w:rPr>
          <w:sz w:val="28"/>
          <w:szCs w:val="28"/>
        </w:rPr>
        <w:t xml:space="preserve"> </w:t>
      </w:r>
      <w:r w:rsidRPr="001F0347">
        <w:rPr>
          <w:sz w:val="28"/>
          <w:szCs w:val="28"/>
        </w:rPr>
        <w:t>законодательством по таможенным вопросам правовых положений, которые</w:t>
      </w:r>
      <w:r w:rsidR="00EB3266" w:rsidRPr="001F0347">
        <w:rPr>
          <w:sz w:val="28"/>
          <w:szCs w:val="28"/>
        </w:rPr>
        <w:t xml:space="preserve"> </w:t>
      </w:r>
      <w:r w:rsidRPr="001F0347">
        <w:rPr>
          <w:sz w:val="28"/>
          <w:szCs w:val="28"/>
        </w:rPr>
        <w:t xml:space="preserve">определяют порядок перемещения через таможенную границу </w:t>
      </w:r>
      <w:r w:rsidR="00EB3266" w:rsidRPr="001F0347">
        <w:rPr>
          <w:sz w:val="28"/>
          <w:szCs w:val="28"/>
        </w:rPr>
        <w:t xml:space="preserve">Республики Беларусь </w:t>
      </w:r>
      <w:r w:rsidRPr="001F0347">
        <w:rPr>
          <w:sz w:val="28"/>
          <w:szCs w:val="28"/>
        </w:rPr>
        <w:t>транспортных средств и товаров и использования для них таможенных процедур</w:t>
      </w:r>
      <w:r w:rsidR="00EB3266" w:rsidRPr="001F0347">
        <w:rPr>
          <w:sz w:val="28"/>
          <w:szCs w:val="28"/>
        </w:rPr>
        <w:t xml:space="preserve"> </w:t>
      </w:r>
      <w:r w:rsidRPr="001F0347">
        <w:rPr>
          <w:sz w:val="28"/>
          <w:szCs w:val="28"/>
        </w:rPr>
        <w:t>относительно цели их перемещения.</w:t>
      </w:r>
    </w:p>
    <w:p w:rsidR="007B2571" w:rsidRPr="001F0347" w:rsidRDefault="007B2571" w:rsidP="008B7AF2">
      <w:pPr>
        <w:spacing w:line="360" w:lineRule="auto"/>
        <w:ind w:firstLine="709"/>
        <w:jc w:val="both"/>
        <w:rPr>
          <w:sz w:val="28"/>
          <w:szCs w:val="28"/>
        </w:rPr>
      </w:pPr>
      <w:r w:rsidRPr="001F0347">
        <w:rPr>
          <w:sz w:val="28"/>
          <w:szCs w:val="28"/>
        </w:rPr>
        <w:t xml:space="preserve">Положения о таможенных режимах занимают в таможенном законодательстве </w:t>
      </w:r>
      <w:r w:rsidR="00FB608F" w:rsidRPr="001F0347">
        <w:rPr>
          <w:sz w:val="28"/>
          <w:szCs w:val="28"/>
        </w:rPr>
        <w:t>Республики Беларусь</w:t>
      </w:r>
      <w:r w:rsidRPr="001F0347">
        <w:rPr>
          <w:sz w:val="28"/>
          <w:szCs w:val="28"/>
        </w:rPr>
        <w:t xml:space="preserve"> одну из ключевых позиций. В первую очередь, это связано с тем, что все товары и транспортные средства перемещаются через таможенную границу </w:t>
      </w:r>
      <w:r w:rsidR="00FB608F" w:rsidRPr="001F0347">
        <w:rPr>
          <w:sz w:val="28"/>
          <w:szCs w:val="28"/>
        </w:rPr>
        <w:t xml:space="preserve">Республики Беларусь </w:t>
      </w:r>
      <w:r w:rsidRPr="001F0347">
        <w:rPr>
          <w:sz w:val="28"/>
          <w:szCs w:val="28"/>
        </w:rPr>
        <w:t xml:space="preserve">в соответствии с их таможенными режимами. Избранный таможенный режим влияет на возможность перемещения отдельных категорий товаров, на порядок таможенного оформления и таможенного контроля, на размер таможенных платежей, подлежащих уплате в отношении перемещаемых товаров и транспортных средств, а также определяет круг действий, которые могут быть осуществлены в отношении последних. </w:t>
      </w:r>
    </w:p>
    <w:p w:rsidR="007B2571" w:rsidRPr="001F0347" w:rsidRDefault="007B2571" w:rsidP="008B7AF2">
      <w:pPr>
        <w:spacing w:line="360" w:lineRule="auto"/>
        <w:ind w:firstLine="709"/>
        <w:jc w:val="both"/>
        <w:rPr>
          <w:sz w:val="28"/>
          <w:szCs w:val="28"/>
        </w:rPr>
      </w:pPr>
      <w:r w:rsidRPr="001F0347">
        <w:rPr>
          <w:sz w:val="28"/>
          <w:szCs w:val="28"/>
        </w:rPr>
        <w:t>Как и многие правовые категории, понятие таможенного режима используется в широком и узком смысле. В широком смысле таможенный режим можно определить как правовой режим, выражающийся в определенном сочетании административно-правовых и финансово-правовых средств регулирования, установленный таможенным законодательством и имеющий целью регламентировать отношения, возникающие в связи с перемещением товаров и транспортных средств через таможенную границу между таможенным органом и лицом, их перемещающим</w:t>
      </w:r>
      <w:r w:rsidR="00742312" w:rsidRPr="001F0347">
        <w:rPr>
          <w:rStyle w:val="a9"/>
          <w:sz w:val="28"/>
          <w:szCs w:val="28"/>
        </w:rPr>
        <w:footnoteReference w:id="3"/>
      </w:r>
      <w:r w:rsidRPr="001F0347">
        <w:rPr>
          <w:sz w:val="28"/>
          <w:szCs w:val="28"/>
        </w:rPr>
        <w:t>.</w:t>
      </w:r>
    </w:p>
    <w:p w:rsidR="007B2571" w:rsidRPr="001F0347" w:rsidRDefault="007B2571" w:rsidP="008B7AF2">
      <w:pPr>
        <w:spacing w:line="360" w:lineRule="auto"/>
        <w:ind w:firstLine="709"/>
        <w:jc w:val="both"/>
        <w:rPr>
          <w:sz w:val="28"/>
          <w:szCs w:val="28"/>
        </w:rPr>
      </w:pPr>
      <w:r w:rsidRPr="001F0347">
        <w:rPr>
          <w:sz w:val="28"/>
          <w:szCs w:val="28"/>
        </w:rPr>
        <w:t xml:space="preserve">В узком смысле определение таможенного режима дает п. </w:t>
      </w:r>
      <w:r w:rsidR="00FB608F" w:rsidRPr="001F0347">
        <w:rPr>
          <w:sz w:val="28"/>
          <w:szCs w:val="28"/>
        </w:rPr>
        <w:t>1.36</w:t>
      </w:r>
      <w:r w:rsidRPr="001F0347">
        <w:rPr>
          <w:sz w:val="28"/>
          <w:szCs w:val="28"/>
        </w:rPr>
        <w:t xml:space="preserve"> ст. </w:t>
      </w:r>
      <w:r w:rsidR="00FB608F" w:rsidRPr="001F0347">
        <w:rPr>
          <w:sz w:val="28"/>
          <w:szCs w:val="28"/>
        </w:rPr>
        <w:t>8</w:t>
      </w:r>
      <w:r w:rsidRPr="001F0347">
        <w:rPr>
          <w:sz w:val="28"/>
          <w:szCs w:val="28"/>
        </w:rPr>
        <w:t xml:space="preserve"> Таможенного Кодекса </w:t>
      </w:r>
      <w:r w:rsidR="00FB608F" w:rsidRPr="001F0347">
        <w:rPr>
          <w:sz w:val="28"/>
          <w:szCs w:val="28"/>
        </w:rPr>
        <w:t>Республики Беларусь</w:t>
      </w:r>
      <w:r w:rsidRPr="001F0347">
        <w:rPr>
          <w:sz w:val="28"/>
          <w:szCs w:val="28"/>
        </w:rPr>
        <w:t>: «</w:t>
      </w:r>
      <w:r w:rsidR="00FB608F" w:rsidRPr="001F0347">
        <w:rPr>
          <w:sz w:val="28"/>
          <w:szCs w:val="28"/>
        </w:rPr>
        <w:t>таможенный режим – совокупность положений, определяющих для таможенных целей требования, условия и пределы прав владения, пользования и распоряжения товарами на таможенной территории либо за ее пределами</w:t>
      </w:r>
      <w:r w:rsidRPr="001F0347">
        <w:rPr>
          <w:sz w:val="28"/>
          <w:szCs w:val="28"/>
        </w:rPr>
        <w:t>».</w:t>
      </w:r>
    </w:p>
    <w:p w:rsidR="007B2571" w:rsidRPr="001F0347" w:rsidRDefault="007B2571" w:rsidP="008B7AF2">
      <w:pPr>
        <w:spacing w:line="360" w:lineRule="auto"/>
        <w:ind w:firstLine="709"/>
        <w:jc w:val="both"/>
        <w:rPr>
          <w:sz w:val="28"/>
          <w:szCs w:val="28"/>
        </w:rPr>
      </w:pPr>
      <w:r w:rsidRPr="001F0347">
        <w:rPr>
          <w:sz w:val="28"/>
          <w:szCs w:val="28"/>
        </w:rPr>
        <w:t xml:space="preserve">Таможенный режим становится одной из основных категорий </w:t>
      </w:r>
      <w:r w:rsidR="00FB608F" w:rsidRPr="001F0347">
        <w:rPr>
          <w:sz w:val="28"/>
          <w:szCs w:val="28"/>
        </w:rPr>
        <w:t>белорусского</w:t>
      </w:r>
      <w:r w:rsidRPr="001F0347">
        <w:rPr>
          <w:sz w:val="28"/>
          <w:szCs w:val="28"/>
        </w:rPr>
        <w:t xml:space="preserve"> таможенного законодательства. С ее помощью определяется: </w:t>
      </w:r>
    </w:p>
    <w:p w:rsidR="007B2571" w:rsidRPr="001F0347" w:rsidRDefault="007B2571" w:rsidP="008B7AF2">
      <w:pPr>
        <w:spacing w:line="360" w:lineRule="auto"/>
        <w:ind w:firstLine="709"/>
        <w:jc w:val="both"/>
        <w:rPr>
          <w:sz w:val="28"/>
          <w:szCs w:val="28"/>
        </w:rPr>
      </w:pPr>
      <w:r w:rsidRPr="001F0347">
        <w:rPr>
          <w:sz w:val="28"/>
          <w:szCs w:val="28"/>
        </w:rPr>
        <w:t>а) конкретный порядок перемещения товара через таможенную границу в зависимости от его предназначения (цели перемещения);</w:t>
      </w:r>
    </w:p>
    <w:p w:rsidR="007B2571" w:rsidRPr="001F0347" w:rsidRDefault="007B2571" w:rsidP="008B7AF2">
      <w:pPr>
        <w:spacing w:line="360" w:lineRule="auto"/>
        <w:ind w:firstLine="709"/>
        <w:jc w:val="both"/>
        <w:rPr>
          <w:sz w:val="28"/>
          <w:szCs w:val="28"/>
        </w:rPr>
      </w:pPr>
      <w:r w:rsidRPr="001F0347">
        <w:rPr>
          <w:sz w:val="28"/>
          <w:szCs w:val="28"/>
        </w:rPr>
        <w:t xml:space="preserve">б) условия его нахождения и допустимое использование на (вне) таможенной территории; </w:t>
      </w:r>
    </w:p>
    <w:p w:rsidR="007B2571" w:rsidRPr="001F0347" w:rsidRDefault="007B2571" w:rsidP="008B7AF2">
      <w:pPr>
        <w:spacing w:line="360" w:lineRule="auto"/>
        <w:ind w:firstLine="709"/>
        <w:jc w:val="both"/>
        <w:rPr>
          <w:sz w:val="28"/>
          <w:szCs w:val="28"/>
        </w:rPr>
      </w:pPr>
      <w:r w:rsidRPr="001F0347">
        <w:rPr>
          <w:sz w:val="28"/>
          <w:szCs w:val="28"/>
        </w:rPr>
        <w:t>в) права и обязанности бенефициара таможенного режима;</w:t>
      </w:r>
    </w:p>
    <w:p w:rsidR="007B2571" w:rsidRPr="001F0347" w:rsidRDefault="007B2571" w:rsidP="008B7AF2">
      <w:pPr>
        <w:spacing w:line="360" w:lineRule="auto"/>
        <w:ind w:firstLine="709"/>
        <w:jc w:val="both"/>
        <w:rPr>
          <w:sz w:val="28"/>
          <w:szCs w:val="28"/>
        </w:rPr>
      </w:pPr>
      <w:r w:rsidRPr="001F0347">
        <w:rPr>
          <w:sz w:val="28"/>
          <w:szCs w:val="28"/>
        </w:rPr>
        <w:t>г) в некоторых случаях также требования к данному товару, правовому статусу лица, перемещающего его через таможенную границу</w:t>
      </w:r>
      <w:r w:rsidR="00742312" w:rsidRPr="001F0347">
        <w:rPr>
          <w:rStyle w:val="a9"/>
          <w:sz w:val="28"/>
          <w:szCs w:val="28"/>
        </w:rPr>
        <w:footnoteReference w:id="4"/>
      </w:r>
      <w:r w:rsidRPr="001F0347">
        <w:rPr>
          <w:sz w:val="28"/>
          <w:szCs w:val="28"/>
        </w:rPr>
        <w:t>.</w:t>
      </w:r>
    </w:p>
    <w:p w:rsidR="007B2571" w:rsidRPr="001F0347" w:rsidRDefault="007B2571" w:rsidP="008B7AF2">
      <w:pPr>
        <w:spacing w:line="360" w:lineRule="auto"/>
        <w:ind w:firstLine="709"/>
        <w:jc w:val="both"/>
        <w:rPr>
          <w:sz w:val="28"/>
          <w:szCs w:val="28"/>
        </w:rPr>
      </w:pPr>
      <w:r w:rsidRPr="001F0347">
        <w:rPr>
          <w:sz w:val="28"/>
          <w:szCs w:val="28"/>
        </w:rPr>
        <w:t>Каждый таможенный режим преследует достижение определенной цели. Таможенный режим выпуска для внутреннего потребления используется, как правило, при исполнении внешнеторговых договоров купли-продажи или мены товаров. Указанный таможенный режим не связывает участника внешнеэкономической деятельности обязательствами перед таможенным органом, предоставляя тем самым ему возможность по собственному усмотрению решать юридическую судьбу ввезенного имущества. Товары, оформленные в соответствии с этим таможенным режимом, могут быть в дальнейшем переданы третьему лицу во временное пользование, реализованы, потреблены, уничтожены и т.д.</w:t>
      </w:r>
    </w:p>
    <w:p w:rsidR="007B2571" w:rsidRPr="001F0347" w:rsidRDefault="007B2571" w:rsidP="008B7AF2">
      <w:pPr>
        <w:spacing w:line="360" w:lineRule="auto"/>
        <w:ind w:firstLine="709"/>
        <w:jc w:val="both"/>
        <w:rPr>
          <w:sz w:val="28"/>
          <w:szCs w:val="28"/>
        </w:rPr>
      </w:pPr>
      <w:r w:rsidRPr="001F0347">
        <w:rPr>
          <w:sz w:val="28"/>
          <w:szCs w:val="28"/>
        </w:rPr>
        <w:t xml:space="preserve">Временный ввоз предполагает только пользование товарами на таможенной территории </w:t>
      </w:r>
      <w:r w:rsidR="00FB608F" w:rsidRPr="001F0347">
        <w:rPr>
          <w:sz w:val="28"/>
          <w:szCs w:val="28"/>
        </w:rPr>
        <w:t>Республики Беларусь</w:t>
      </w:r>
      <w:r w:rsidRPr="001F0347">
        <w:rPr>
          <w:sz w:val="28"/>
          <w:szCs w:val="28"/>
        </w:rPr>
        <w:t xml:space="preserve"> в течение определенного периода времени. Этот таможенный режим наиболее часто используется при осуществлении международных перевозок пассажиров и товаров, ввозе строительного оборудования, необходимого для проведения работ по соглашению о подряде, компьютерной техники, офисной мебели, автопарка, предназначенных для функционирования представительств иностранных организаций в </w:t>
      </w:r>
      <w:r w:rsidR="00027C24" w:rsidRPr="001F0347">
        <w:rPr>
          <w:sz w:val="28"/>
          <w:szCs w:val="28"/>
        </w:rPr>
        <w:t>Республике Беларусь</w:t>
      </w:r>
      <w:r w:rsidRPr="001F0347">
        <w:rPr>
          <w:sz w:val="28"/>
          <w:szCs w:val="28"/>
        </w:rPr>
        <w:t xml:space="preserve">, а также различных товаров для проведения выставочных мероприятий. В соответствии с общим правилом временно ввезенные товары подлежат обратному вывозу за пределы таможенной территории </w:t>
      </w:r>
      <w:r w:rsidR="00027C24" w:rsidRPr="001F0347">
        <w:rPr>
          <w:sz w:val="28"/>
          <w:szCs w:val="28"/>
        </w:rPr>
        <w:t>Республики Беларусь</w:t>
      </w:r>
      <w:r w:rsidRPr="001F0347">
        <w:rPr>
          <w:sz w:val="28"/>
          <w:szCs w:val="28"/>
        </w:rPr>
        <w:t>, однако могут быть оставлены на этой территории при условии уплаты причитающихся таможенных платежей.</w:t>
      </w:r>
    </w:p>
    <w:p w:rsidR="007B2571" w:rsidRPr="001F0347" w:rsidRDefault="007B2571" w:rsidP="008B7AF2">
      <w:pPr>
        <w:spacing w:line="360" w:lineRule="auto"/>
        <w:ind w:firstLine="709"/>
        <w:jc w:val="both"/>
        <w:rPr>
          <w:sz w:val="28"/>
          <w:szCs w:val="28"/>
        </w:rPr>
      </w:pPr>
      <w:r w:rsidRPr="001F0347">
        <w:rPr>
          <w:sz w:val="28"/>
          <w:szCs w:val="28"/>
        </w:rPr>
        <w:t xml:space="preserve">Таможенный режим является постоянным, общегосударственным режимом. Он закрепляется системой установленных </w:t>
      </w:r>
      <w:r w:rsidR="00027C24" w:rsidRPr="001F0347">
        <w:rPr>
          <w:sz w:val="28"/>
          <w:szCs w:val="28"/>
        </w:rPr>
        <w:t xml:space="preserve">законодательными </w:t>
      </w:r>
      <w:r w:rsidRPr="001F0347">
        <w:rPr>
          <w:sz w:val="28"/>
          <w:szCs w:val="28"/>
        </w:rPr>
        <w:t xml:space="preserve">актами юридических норм, регулирующих деятельность по перемещению материальных ценностей через границу </w:t>
      </w:r>
      <w:r w:rsidR="00027C24" w:rsidRPr="001F0347">
        <w:rPr>
          <w:sz w:val="28"/>
          <w:szCs w:val="28"/>
        </w:rPr>
        <w:t>Республики Беларусь</w:t>
      </w:r>
      <w:r w:rsidRPr="001F0347">
        <w:rPr>
          <w:sz w:val="28"/>
          <w:szCs w:val="28"/>
        </w:rPr>
        <w:t>.</w:t>
      </w:r>
    </w:p>
    <w:p w:rsidR="00BA4984" w:rsidRPr="001F0347" w:rsidRDefault="00BA4984" w:rsidP="008B7AF2">
      <w:pPr>
        <w:spacing w:line="360" w:lineRule="auto"/>
        <w:ind w:firstLine="709"/>
        <w:jc w:val="both"/>
        <w:rPr>
          <w:sz w:val="28"/>
          <w:szCs w:val="28"/>
        </w:rPr>
      </w:pPr>
      <w:r w:rsidRPr="001F0347">
        <w:rPr>
          <w:sz w:val="28"/>
          <w:szCs w:val="28"/>
        </w:rPr>
        <w:t>Таможенные режимы имеют внутреннюю структуру, которая представляет собой условия, требования и ограничения. Они могут содержаться как в самом Таможенном кодексе Республики Беларусь, так и в иных нормативных правовых актах. В рамках одного таможенного режима могут устанавливаться требования, условия и ограничения как общего характера, так и относящиеся к отдельным видам товаров.</w:t>
      </w:r>
    </w:p>
    <w:p w:rsidR="00BA4984" w:rsidRPr="001F0347" w:rsidRDefault="00BA4984" w:rsidP="008B7AF2">
      <w:pPr>
        <w:spacing w:line="360" w:lineRule="auto"/>
        <w:ind w:firstLine="709"/>
        <w:jc w:val="both"/>
        <w:rPr>
          <w:sz w:val="28"/>
          <w:szCs w:val="28"/>
        </w:rPr>
      </w:pPr>
      <w:r w:rsidRPr="001F0347">
        <w:rPr>
          <w:sz w:val="28"/>
          <w:szCs w:val="28"/>
        </w:rPr>
        <w:t xml:space="preserve">Под условиями и требованиями таможенного режима понимают действия, с совершением которых связана возможность предоставления лицу таможенного режима и возможность его завершения, а под ограничениями - действия с товарами и транспортными средствами, в совершении которых лицо прямо или косвенно ограничено. </w:t>
      </w:r>
    </w:p>
    <w:p w:rsidR="00BA4984" w:rsidRPr="001F0347" w:rsidRDefault="00BA4984" w:rsidP="008B7AF2">
      <w:pPr>
        <w:spacing w:line="360" w:lineRule="auto"/>
        <w:ind w:firstLine="709"/>
        <w:jc w:val="both"/>
        <w:rPr>
          <w:sz w:val="28"/>
          <w:szCs w:val="28"/>
        </w:rPr>
      </w:pPr>
      <w:r w:rsidRPr="001F0347">
        <w:rPr>
          <w:sz w:val="28"/>
          <w:szCs w:val="28"/>
        </w:rPr>
        <w:t>Принцип свободы выбора и изменения таможенного режима, в соответствии с которым лицо вправе в любое время выбрать любой таможенный режим или изменить его на другой независимо от характера, количества, страны происхождения или назначения товаров и транспортных средств, если иное не предусмотрено нормативными правовыми актами по таможенному делу закреплен Таможенн</w:t>
      </w:r>
      <w:r w:rsidR="00742312" w:rsidRPr="001F0347">
        <w:rPr>
          <w:sz w:val="28"/>
          <w:szCs w:val="28"/>
        </w:rPr>
        <w:t>ым</w:t>
      </w:r>
      <w:r w:rsidRPr="001F0347">
        <w:rPr>
          <w:sz w:val="28"/>
          <w:szCs w:val="28"/>
        </w:rPr>
        <w:t xml:space="preserve"> кодекс</w:t>
      </w:r>
      <w:r w:rsidR="00742312" w:rsidRPr="001F0347">
        <w:rPr>
          <w:sz w:val="28"/>
          <w:szCs w:val="28"/>
        </w:rPr>
        <w:t>ом</w:t>
      </w:r>
      <w:r w:rsidRPr="001F0347">
        <w:rPr>
          <w:sz w:val="28"/>
          <w:szCs w:val="28"/>
        </w:rPr>
        <w:t>.</w:t>
      </w:r>
    </w:p>
    <w:p w:rsidR="007B2571" w:rsidRPr="001F0347" w:rsidRDefault="00BA4984" w:rsidP="008B7AF2">
      <w:pPr>
        <w:spacing w:line="360" w:lineRule="auto"/>
        <w:ind w:firstLine="709"/>
        <w:jc w:val="both"/>
        <w:rPr>
          <w:sz w:val="28"/>
          <w:szCs w:val="28"/>
        </w:rPr>
      </w:pPr>
      <w:r w:rsidRPr="001F0347">
        <w:rPr>
          <w:sz w:val="28"/>
          <w:szCs w:val="28"/>
        </w:rPr>
        <w:t>Следует различать понятия "выбор" и "изменение" таможенного режима. Выбор таможенного режима имеет место в случае, когда товар еще не приобрел статуса для таможенных целей либо когда этот статус в силу различных обстоятельств утрачен. Право выбора таможенного режима реализуется лицом, например, при ввозе товаров и транспортных средств на таможенную территорию Республики Беларусь или при их вывозе с этой территории. Изменение же одного таможенного режима на другой возможно только в период действия режима. Как правило, изменение таможенного режима обусловливается изменением намерений лица относительно товара, перемещенного через таможенную границу Республики Беларусь, либо истечением срока действия избранного таможенного режима</w:t>
      </w:r>
      <w:r w:rsidR="00742312" w:rsidRPr="001F0347">
        <w:rPr>
          <w:sz w:val="28"/>
          <w:szCs w:val="28"/>
        </w:rPr>
        <w:t xml:space="preserve">. </w:t>
      </w:r>
    </w:p>
    <w:p w:rsidR="00202A0D" w:rsidRPr="001F0347" w:rsidRDefault="00202A0D" w:rsidP="008B7AF2">
      <w:pPr>
        <w:pStyle w:val="1"/>
        <w:spacing w:before="0" w:after="0" w:line="360" w:lineRule="auto"/>
        <w:ind w:firstLine="709"/>
        <w:jc w:val="both"/>
        <w:rPr>
          <w:rFonts w:ascii="Times New Roman" w:hAnsi="Times New Roman" w:cs="Times New Roman"/>
          <w:sz w:val="28"/>
          <w:szCs w:val="28"/>
        </w:rPr>
      </w:pPr>
      <w:r w:rsidRPr="001F0347">
        <w:rPr>
          <w:rFonts w:ascii="Times New Roman" w:hAnsi="Times New Roman" w:cs="Times New Roman"/>
          <w:sz w:val="28"/>
          <w:szCs w:val="28"/>
        </w:rPr>
        <w:br w:type="page"/>
      </w:r>
      <w:bookmarkStart w:id="2" w:name="_Toc199915223"/>
      <w:r w:rsidR="00A70288" w:rsidRPr="001F0347">
        <w:rPr>
          <w:rFonts w:ascii="Times New Roman" w:hAnsi="Times New Roman" w:cs="Times New Roman"/>
          <w:sz w:val="28"/>
          <w:szCs w:val="28"/>
        </w:rPr>
        <w:t>2</w:t>
      </w:r>
      <w:r w:rsidR="008B7AF2" w:rsidRPr="001F0347">
        <w:rPr>
          <w:rFonts w:ascii="Times New Roman" w:hAnsi="Times New Roman" w:cs="Times New Roman"/>
          <w:sz w:val="28"/>
          <w:szCs w:val="28"/>
        </w:rPr>
        <w:t>.</w:t>
      </w:r>
      <w:r w:rsidR="00A70288" w:rsidRPr="001F0347">
        <w:rPr>
          <w:rFonts w:ascii="Times New Roman" w:hAnsi="Times New Roman" w:cs="Times New Roman"/>
          <w:sz w:val="28"/>
          <w:szCs w:val="28"/>
        </w:rPr>
        <w:t xml:space="preserve"> СИСТЕМА И СОДЕРЖАНИЕ ТАМОЖЕННЫХ РЕЖИМОВ</w:t>
      </w:r>
      <w:bookmarkEnd w:id="2"/>
    </w:p>
    <w:p w:rsidR="00202A0D" w:rsidRPr="001F0347" w:rsidRDefault="00202A0D" w:rsidP="008B7AF2">
      <w:pPr>
        <w:spacing w:line="360" w:lineRule="auto"/>
        <w:ind w:firstLine="709"/>
        <w:jc w:val="both"/>
        <w:rPr>
          <w:sz w:val="28"/>
          <w:szCs w:val="28"/>
        </w:rPr>
      </w:pPr>
    </w:p>
    <w:p w:rsidR="00202A0D" w:rsidRPr="001F0347" w:rsidRDefault="00202A0D" w:rsidP="008B7AF2">
      <w:pPr>
        <w:pStyle w:val="point"/>
        <w:spacing w:line="360" w:lineRule="auto"/>
        <w:ind w:firstLine="709"/>
        <w:rPr>
          <w:sz w:val="28"/>
          <w:szCs w:val="28"/>
        </w:rPr>
      </w:pPr>
      <w:r w:rsidRPr="001F0347">
        <w:rPr>
          <w:sz w:val="28"/>
          <w:szCs w:val="28"/>
        </w:rPr>
        <w:t xml:space="preserve">В целях таможенного регулирования в отношении товаров </w:t>
      </w:r>
      <w:r w:rsidR="00463546" w:rsidRPr="001F0347">
        <w:rPr>
          <w:sz w:val="28"/>
          <w:szCs w:val="28"/>
        </w:rPr>
        <w:t xml:space="preserve">в соответствии со ст. 148 Таможенного кодекса Республики Беларусь </w:t>
      </w:r>
      <w:r w:rsidRPr="001F0347">
        <w:rPr>
          <w:sz w:val="28"/>
          <w:szCs w:val="28"/>
        </w:rPr>
        <w:t>применяются следующие виды таможенных режимов:</w:t>
      </w:r>
    </w:p>
    <w:p w:rsidR="00202A0D" w:rsidRPr="001F0347" w:rsidRDefault="00202A0D" w:rsidP="008B7AF2">
      <w:pPr>
        <w:pStyle w:val="underpoint"/>
        <w:spacing w:line="360" w:lineRule="auto"/>
        <w:ind w:firstLine="709"/>
        <w:rPr>
          <w:sz w:val="28"/>
          <w:szCs w:val="28"/>
        </w:rPr>
      </w:pPr>
      <w:r w:rsidRPr="001F0347">
        <w:rPr>
          <w:sz w:val="28"/>
          <w:szCs w:val="28"/>
        </w:rPr>
        <w:t>1.1. свободное обращение;</w:t>
      </w:r>
    </w:p>
    <w:p w:rsidR="00202A0D" w:rsidRPr="001F0347" w:rsidRDefault="00202A0D" w:rsidP="008B7AF2">
      <w:pPr>
        <w:pStyle w:val="underpoint"/>
        <w:spacing w:line="360" w:lineRule="auto"/>
        <w:ind w:firstLine="709"/>
        <w:rPr>
          <w:sz w:val="28"/>
          <w:szCs w:val="28"/>
        </w:rPr>
      </w:pPr>
      <w:r w:rsidRPr="001F0347">
        <w:rPr>
          <w:sz w:val="28"/>
          <w:szCs w:val="28"/>
        </w:rPr>
        <w:t>1.2. экспорт;</w:t>
      </w:r>
    </w:p>
    <w:p w:rsidR="00202A0D" w:rsidRPr="001F0347" w:rsidRDefault="00202A0D" w:rsidP="008B7AF2">
      <w:pPr>
        <w:pStyle w:val="underpoint"/>
        <w:spacing w:line="360" w:lineRule="auto"/>
        <w:ind w:firstLine="709"/>
        <w:rPr>
          <w:sz w:val="28"/>
          <w:szCs w:val="28"/>
        </w:rPr>
      </w:pPr>
      <w:r w:rsidRPr="001F0347">
        <w:rPr>
          <w:sz w:val="28"/>
          <w:szCs w:val="28"/>
        </w:rPr>
        <w:t>1.3. переработка на таможенной территории;</w:t>
      </w:r>
    </w:p>
    <w:p w:rsidR="00202A0D" w:rsidRPr="001F0347" w:rsidRDefault="00202A0D" w:rsidP="008B7AF2">
      <w:pPr>
        <w:pStyle w:val="underpoint"/>
        <w:spacing w:line="360" w:lineRule="auto"/>
        <w:ind w:firstLine="709"/>
        <w:rPr>
          <w:sz w:val="28"/>
          <w:szCs w:val="28"/>
        </w:rPr>
      </w:pPr>
      <w:r w:rsidRPr="001F0347">
        <w:rPr>
          <w:sz w:val="28"/>
          <w:szCs w:val="28"/>
        </w:rPr>
        <w:t>1.4. переработка вне таможенной территории;</w:t>
      </w:r>
    </w:p>
    <w:p w:rsidR="00202A0D" w:rsidRPr="001F0347" w:rsidRDefault="00202A0D" w:rsidP="008B7AF2">
      <w:pPr>
        <w:pStyle w:val="underpoint"/>
        <w:spacing w:line="360" w:lineRule="auto"/>
        <w:ind w:firstLine="709"/>
        <w:rPr>
          <w:sz w:val="28"/>
          <w:szCs w:val="28"/>
        </w:rPr>
      </w:pPr>
      <w:r w:rsidRPr="001F0347">
        <w:rPr>
          <w:sz w:val="28"/>
          <w:szCs w:val="28"/>
        </w:rPr>
        <w:t>1.5. временный ввоз;</w:t>
      </w:r>
    </w:p>
    <w:p w:rsidR="00202A0D" w:rsidRPr="001F0347" w:rsidRDefault="00202A0D" w:rsidP="008B7AF2">
      <w:pPr>
        <w:pStyle w:val="underpoint"/>
        <w:spacing w:line="360" w:lineRule="auto"/>
        <w:ind w:firstLine="709"/>
        <w:rPr>
          <w:sz w:val="28"/>
          <w:szCs w:val="28"/>
        </w:rPr>
      </w:pPr>
      <w:r w:rsidRPr="001F0347">
        <w:rPr>
          <w:sz w:val="28"/>
          <w:szCs w:val="28"/>
        </w:rPr>
        <w:t>1.6. временный вывоз;</w:t>
      </w:r>
    </w:p>
    <w:p w:rsidR="00202A0D" w:rsidRPr="001F0347" w:rsidRDefault="00202A0D" w:rsidP="008B7AF2">
      <w:pPr>
        <w:pStyle w:val="underpoint"/>
        <w:spacing w:line="360" w:lineRule="auto"/>
        <w:ind w:firstLine="709"/>
        <w:rPr>
          <w:sz w:val="28"/>
          <w:szCs w:val="28"/>
        </w:rPr>
      </w:pPr>
      <w:r w:rsidRPr="001F0347">
        <w:rPr>
          <w:sz w:val="28"/>
          <w:szCs w:val="28"/>
        </w:rPr>
        <w:t>1.7. таможенный склад;</w:t>
      </w:r>
    </w:p>
    <w:p w:rsidR="00202A0D" w:rsidRPr="001F0347" w:rsidRDefault="00202A0D" w:rsidP="008B7AF2">
      <w:pPr>
        <w:pStyle w:val="underpoint"/>
        <w:spacing w:line="360" w:lineRule="auto"/>
        <w:ind w:firstLine="709"/>
        <w:rPr>
          <w:sz w:val="28"/>
          <w:szCs w:val="28"/>
        </w:rPr>
      </w:pPr>
      <w:r w:rsidRPr="001F0347">
        <w:rPr>
          <w:sz w:val="28"/>
          <w:szCs w:val="28"/>
        </w:rPr>
        <w:t>1.8. реимпорт;</w:t>
      </w:r>
    </w:p>
    <w:p w:rsidR="00202A0D" w:rsidRPr="001F0347" w:rsidRDefault="00202A0D" w:rsidP="008B7AF2">
      <w:pPr>
        <w:pStyle w:val="underpoint"/>
        <w:spacing w:line="360" w:lineRule="auto"/>
        <w:ind w:firstLine="709"/>
        <w:rPr>
          <w:sz w:val="28"/>
          <w:szCs w:val="28"/>
        </w:rPr>
      </w:pPr>
      <w:r w:rsidRPr="001F0347">
        <w:rPr>
          <w:sz w:val="28"/>
          <w:szCs w:val="28"/>
        </w:rPr>
        <w:t>1.9. реэкспорт;</w:t>
      </w:r>
    </w:p>
    <w:p w:rsidR="00202A0D" w:rsidRPr="001F0347" w:rsidRDefault="00202A0D" w:rsidP="008B7AF2">
      <w:pPr>
        <w:pStyle w:val="underpoint"/>
        <w:spacing w:line="360" w:lineRule="auto"/>
        <w:ind w:firstLine="709"/>
        <w:rPr>
          <w:sz w:val="28"/>
          <w:szCs w:val="28"/>
        </w:rPr>
      </w:pPr>
      <w:r w:rsidRPr="001F0347">
        <w:rPr>
          <w:sz w:val="28"/>
          <w:szCs w:val="28"/>
        </w:rPr>
        <w:t>1.10. уничтожение;</w:t>
      </w:r>
    </w:p>
    <w:p w:rsidR="00202A0D" w:rsidRPr="001F0347" w:rsidRDefault="00202A0D" w:rsidP="008B7AF2">
      <w:pPr>
        <w:pStyle w:val="underpoint"/>
        <w:spacing w:line="360" w:lineRule="auto"/>
        <w:ind w:firstLine="709"/>
        <w:rPr>
          <w:sz w:val="28"/>
          <w:szCs w:val="28"/>
        </w:rPr>
      </w:pPr>
      <w:r w:rsidRPr="001F0347">
        <w:rPr>
          <w:sz w:val="28"/>
          <w:szCs w:val="28"/>
        </w:rPr>
        <w:t>1.11. отказ в пользу государства;</w:t>
      </w:r>
    </w:p>
    <w:p w:rsidR="00202A0D" w:rsidRPr="001F0347" w:rsidRDefault="00202A0D" w:rsidP="008B7AF2">
      <w:pPr>
        <w:pStyle w:val="underpoint"/>
        <w:spacing w:line="360" w:lineRule="auto"/>
        <w:ind w:firstLine="709"/>
        <w:rPr>
          <w:sz w:val="28"/>
          <w:szCs w:val="28"/>
        </w:rPr>
      </w:pPr>
      <w:r w:rsidRPr="001F0347">
        <w:rPr>
          <w:sz w:val="28"/>
          <w:szCs w:val="28"/>
        </w:rPr>
        <w:t>1.12. свободная таможенная зона;</w:t>
      </w:r>
    </w:p>
    <w:p w:rsidR="00202A0D" w:rsidRPr="001F0347" w:rsidRDefault="00202A0D" w:rsidP="008B7AF2">
      <w:pPr>
        <w:pStyle w:val="underpoint"/>
        <w:spacing w:line="360" w:lineRule="auto"/>
        <w:ind w:firstLine="709"/>
        <w:rPr>
          <w:sz w:val="28"/>
          <w:szCs w:val="28"/>
        </w:rPr>
      </w:pPr>
      <w:r w:rsidRPr="001F0347">
        <w:rPr>
          <w:sz w:val="28"/>
          <w:szCs w:val="28"/>
        </w:rPr>
        <w:t>1.13. беспошлинная торговля;</w:t>
      </w:r>
    </w:p>
    <w:p w:rsidR="00202A0D" w:rsidRPr="001F0347" w:rsidRDefault="00202A0D" w:rsidP="008B7AF2">
      <w:pPr>
        <w:pStyle w:val="underpoint"/>
        <w:spacing w:line="360" w:lineRule="auto"/>
        <w:ind w:firstLine="709"/>
        <w:rPr>
          <w:sz w:val="28"/>
          <w:szCs w:val="28"/>
        </w:rPr>
      </w:pPr>
      <w:r w:rsidRPr="001F0347">
        <w:rPr>
          <w:sz w:val="28"/>
          <w:szCs w:val="28"/>
        </w:rPr>
        <w:t>1.14. свободный склад.</w:t>
      </w:r>
    </w:p>
    <w:p w:rsidR="00202A0D" w:rsidRPr="001F0347" w:rsidRDefault="003331FE" w:rsidP="008B7AF2">
      <w:pPr>
        <w:pStyle w:val="point"/>
        <w:spacing w:line="360" w:lineRule="auto"/>
        <w:ind w:firstLine="709"/>
        <w:rPr>
          <w:sz w:val="28"/>
          <w:szCs w:val="28"/>
        </w:rPr>
      </w:pPr>
      <w:r w:rsidRPr="001F0347">
        <w:rPr>
          <w:sz w:val="28"/>
          <w:szCs w:val="28"/>
        </w:rPr>
        <w:t>Все перечисленные т</w:t>
      </w:r>
      <w:r w:rsidR="00202A0D" w:rsidRPr="001F0347">
        <w:rPr>
          <w:sz w:val="28"/>
          <w:szCs w:val="28"/>
        </w:rPr>
        <w:t xml:space="preserve">аможенные режимы устанавливаются </w:t>
      </w:r>
      <w:r w:rsidRPr="001F0347">
        <w:rPr>
          <w:sz w:val="28"/>
          <w:szCs w:val="28"/>
        </w:rPr>
        <w:t>Таможенным кодексом Республики Беларусь</w:t>
      </w:r>
      <w:r w:rsidR="00202A0D" w:rsidRPr="001F0347">
        <w:rPr>
          <w:sz w:val="28"/>
          <w:szCs w:val="28"/>
        </w:rPr>
        <w:t>, за исключением таможенного режима свободного склада, который устанавливается Президентом Республики Беларусь.</w:t>
      </w:r>
      <w:r w:rsidRPr="001F0347">
        <w:rPr>
          <w:sz w:val="28"/>
          <w:szCs w:val="28"/>
        </w:rPr>
        <w:t xml:space="preserve"> </w:t>
      </w:r>
      <w:r w:rsidR="00202A0D" w:rsidRPr="001F0347">
        <w:rPr>
          <w:sz w:val="28"/>
          <w:szCs w:val="28"/>
        </w:rPr>
        <w:t xml:space="preserve">Президент Республики Беларусь </w:t>
      </w:r>
      <w:r w:rsidRPr="001F0347">
        <w:rPr>
          <w:sz w:val="28"/>
          <w:szCs w:val="28"/>
        </w:rPr>
        <w:t xml:space="preserve">также </w:t>
      </w:r>
      <w:r w:rsidR="00202A0D" w:rsidRPr="001F0347">
        <w:rPr>
          <w:sz w:val="28"/>
          <w:szCs w:val="28"/>
        </w:rPr>
        <w:t>вправе определять особенности правового ре</w:t>
      </w:r>
      <w:r w:rsidRPr="001F0347">
        <w:rPr>
          <w:sz w:val="28"/>
          <w:szCs w:val="28"/>
        </w:rPr>
        <w:t>гулирования всех таможенных режимов</w:t>
      </w:r>
      <w:r w:rsidR="00202A0D" w:rsidRPr="001F0347">
        <w:rPr>
          <w:sz w:val="28"/>
          <w:szCs w:val="28"/>
        </w:rPr>
        <w:t xml:space="preserve">, а также устанавливать таможенные режимы, не предусмотренные </w:t>
      </w:r>
      <w:r w:rsidRPr="001F0347">
        <w:rPr>
          <w:sz w:val="28"/>
          <w:szCs w:val="28"/>
        </w:rPr>
        <w:t>Таможенным кодексом Республики Беларусь</w:t>
      </w:r>
      <w:r w:rsidR="00202A0D" w:rsidRPr="001F0347">
        <w:rPr>
          <w:sz w:val="28"/>
          <w:szCs w:val="28"/>
        </w:rPr>
        <w:t>.</w:t>
      </w:r>
      <w:bookmarkStart w:id="3" w:name="_Toc143250963"/>
    </w:p>
    <w:p w:rsidR="00463546" w:rsidRPr="001F0347" w:rsidRDefault="00463546" w:rsidP="008B7AF2">
      <w:pPr>
        <w:pStyle w:val="a5"/>
        <w:ind w:firstLine="709"/>
      </w:pPr>
      <w:r w:rsidRPr="001F0347">
        <w:t>Таможенный режим имеет свою внутреннюю структуру, кото</w:t>
      </w:r>
      <w:r w:rsidRPr="001F0347">
        <w:softHyphen/>
        <w:t>рая раскрывает его содержание и представляет собой условия, требования и ограничения данного таможенного режима.</w:t>
      </w:r>
    </w:p>
    <w:p w:rsidR="00463546" w:rsidRPr="001F0347" w:rsidRDefault="00463546" w:rsidP="008B7AF2">
      <w:pPr>
        <w:pStyle w:val="a5"/>
        <w:ind w:firstLine="709"/>
      </w:pPr>
      <w:r w:rsidRPr="001F0347">
        <w:t>Под условиями таможенного режима понимаются обстоятель</w:t>
      </w:r>
      <w:r w:rsidRPr="001F0347">
        <w:softHyphen/>
        <w:t>ства, которые обусловливают возможность помещения под него товаров и транспортных средств, под ограничениями - прямые либо косвенные запреты на осуществление с ними определенных действий, а под требованиями - действия, с совершением которых связана возможность завершения таможенного режима.</w:t>
      </w:r>
    </w:p>
    <w:bookmarkEnd w:id="3"/>
    <w:p w:rsidR="00202A0D" w:rsidRPr="001F0347" w:rsidRDefault="00202A0D" w:rsidP="008B7AF2">
      <w:pPr>
        <w:pStyle w:val="point"/>
        <w:spacing w:line="360" w:lineRule="auto"/>
        <w:ind w:firstLine="709"/>
        <w:rPr>
          <w:sz w:val="28"/>
          <w:szCs w:val="28"/>
        </w:rPr>
      </w:pPr>
      <w:r w:rsidRPr="001F0347">
        <w:rPr>
          <w:sz w:val="28"/>
          <w:szCs w:val="28"/>
        </w:rPr>
        <w:t>Использование на таможенной территории иностранных товаров, а также вывоз за ее пределы отечественных или иностранных товаров осуществляются в соотв</w:t>
      </w:r>
      <w:r w:rsidR="003331FE" w:rsidRPr="001F0347">
        <w:rPr>
          <w:sz w:val="28"/>
          <w:szCs w:val="28"/>
        </w:rPr>
        <w:t xml:space="preserve">етствии с таможенными режимами. </w:t>
      </w:r>
      <w:r w:rsidRPr="001F0347">
        <w:rPr>
          <w:sz w:val="28"/>
          <w:szCs w:val="28"/>
        </w:rPr>
        <w:t xml:space="preserve">Лица, </w:t>
      </w:r>
      <w:r w:rsidR="003331FE" w:rsidRPr="001F0347">
        <w:rPr>
          <w:sz w:val="28"/>
          <w:szCs w:val="28"/>
        </w:rPr>
        <w:t>представляющие товары к таможенному оформлению для помещения под таможенный режим</w:t>
      </w:r>
      <w:r w:rsidRPr="001F0347">
        <w:rPr>
          <w:sz w:val="28"/>
          <w:szCs w:val="28"/>
        </w:rPr>
        <w:t>, вправе выбрать любой таможенный режим и представить товары к таможенному оформлению для помещения под избранный таможенный режим либо для изменения таможенного режима, установленного в отношении таких товаров, в соответствии с таможенным законодательством.</w:t>
      </w:r>
      <w:bookmarkStart w:id="4" w:name="_Toc143250964"/>
    </w:p>
    <w:bookmarkEnd w:id="4"/>
    <w:p w:rsidR="00202A0D" w:rsidRPr="001F0347" w:rsidRDefault="003331FE" w:rsidP="008B7AF2">
      <w:pPr>
        <w:pStyle w:val="point"/>
        <w:spacing w:line="360" w:lineRule="auto"/>
        <w:ind w:firstLine="709"/>
        <w:rPr>
          <w:sz w:val="28"/>
          <w:szCs w:val="28"/>
        </w:rPr>
      </w:pPr>
      <w:r w:rsidRPr="001F0347">
        <w:rPr>
          <w:sz w:val="28"/>
          <w:szCs w:val="28"/>
        </w:rPr>
        <w:t>В соответствии со ст. 150 Таможенного кодекса Республики Беларусь п</w:t>
      </w:r>
      <w:r w:rsidR="00202A0D" w:rsidRPr="001F0347">
        <w:rPr>
          <w:sz w:val="28"/>
          <w:szCs w:val="28"/>
        </w:rPr>
        <w:t>редставление товаров к таможенному оформлению для помещения под таможенный режим осуществляется:</w:t>
      </w:r>
    </w:p>
    <w:p w:rsidR="00202A0D" w:rsidRPr="001F0347" w:rsidRDefault="00202A0D" w:rsidP="008B7AF2">
      <w:pPr>
        <w:pStyle w:val="underpoint"/>
        <w:spacing w:line="360" w:lineRule="auto"/>
        <w:ind w:firstLine="709"/>
        <w:rPr>
          <w:sz w:val="28"/>
          <w:szCs w:val="28"/>
        </w:rPr>
      </w:pPr>
      <w:r w:rsidRPr="001F0347">
        <w:rPr>
          <w:sz w:val="28"/>
          <w:szCs w:val="28"/>
        </w:rPr>
        <w:t>1.1. при перемещении товаров через таможенную границу либо при изменении таможенного режима на основании внешнеэкономической сделки, заключенной резидентом Республики Беларусь, – резидентом Республики Беларусь, который заключил такую внешнеэкономическую сделку либо от имени которого эта сделка заключена;</w:t>
      </w:r>
    </w:p>
    <w:p w:rsidR="00202A0D" w:rsidRPr="001F0347" w:rsidRDefault="00202A0D" w:rsidP="008B7AF2">
      <w:pPr>
        <w:pStyle w:val="underpoint"/>
        <w:spacing w:line="360" w:lineRule="auto"/>
        <w:ind w:firstLine="709"/>
        <w:rPr>
          <w:sz w:val="28"/>
          <w:szCs w:val="28"/>
        </w:rPr>
      </w:pPr>
      <w:r w:rsidRPr="001F0347">
        <w:rPr>
          <w:sz w:val="28"/>
          <w:szCs w:val="28"/>
        </w:rPr>
        <w:t>1.2. в иных случаях – лицом, имеющим право владения, пользования и (или) распоряжения товарами на таможенной территории.</w:t>
      </w:r>
    </w:p>
    <w:p w:rsidR="00202A0D" w:rsidRPr="001F0347" w:rsidRDefault="00E93D50" w:rsidP="008B7AF2">
      <w:pPr>
        <w:pStyle w:val="point"/>
        <w:spacing w:line="360" w:lineRule="auto"/>
        <w:ind w:firstLine="709"/>
        <w:rPr>
          <w:sz w:val="28"/>
          <w:szCs w:val="28"/>
        </w:rPr>
      </w:pPr>
      <w:r w:rsidRPr="001F0347">
        <w:rPr>
          <w:sz w:val="28"/>
          <w:szCs w:val="28"/>
        </w:rPr>
        <w:t>Указанные л</w:t>
      </w:r>
      <w:r w:rsidR="00202A0D" w:rsidRPr="001F0347">
        <w:rPr>
          <w:sz w:val="28"/>
          <w:szCs w:val="28"/>
        </w:rPr>
        <w:t>ица, вправе поручить совершение таможенных операций по представлению товаров к таможенному оформлению для помещения под таможенный режим таможенному агенту (представителю). При этом права и обязанности по дальнейшему использованию товаров, помещенных под таможенный режим, наступают у лиц, указанных в пункте 1 настоящей статьи.</w:t>
      </w:r>
      <w:bookmarkStart w:id="5" w:name="_Toc143250965"/>
    </w:p>
    <w:bookmarkEnd w:id="5"/>
    <w:p w:rsidR="00202A0D" w:rsidRPr="001F0347" w:rsidRDefault="00202A0D" w:rsidP="008B7AF2">
      <w:pPr>
        <w:pStyle w:val="point"/>
        <w:spacing w:line="360" w:lineRule="auto"/>
        <w:ind w:firstLine="709"/>
        <w:rPr>
          <w:sz w:val="28"/>
          <w:szCs w:val="28"/>
        </w:rPr>
      </w:pPr>
      <w:r w:rsidRPr="001F0347">
        <w:rPr>
          <w:sz w:val="28"/>
          <w:szCs w:val="28"/>
        </w:rPr>
        <w:t>Помещение товаров под таможенный режим осуществляется на основании таможенной декларации путем выдачи таможенным органом свидетельства о помещении товаров под заявленный таможенный режим.</w:t>
      </w:r>
      <w:r w:rsidR="006A5BFD" w:rsidRPr="001F0347">
        <w:rPr>
          <w:sz w:val="28"/>
          <w:szCs w:val="28"/>
        </w:rPr>
        <w:t xml:space="preserve"> </w:t>
      </w:r>
      <w:r w:rsidRPr="001F0347">
        <w:rPr>
          <w:sz w:val="28"/>
          <w:szCs w:val="28"/>
        </w:rPr>
        <w:t xml:space="preserve">Свидетельство о помещении товаров под заявленный таможенный режим выдается таможенным органом при соблюдении требований и условий помещения товаров под таможенный режим, установленных </w:t>
      </w:r>
      <w:r w:rsidR="006A5BFD" w:rsidRPr="001F0347">
        <w:rPr>
          <w:sz w:val="28"/>
          <w:szCs w:val="28"/>
        </w:rPr>
        <w:t xml:space="preserve">Таможенным кодексом Республики Беларусь </w:t>
      </w:r>
      <w:r w:rsidRPr="001F0347">
        <w:rPr>
          <w:sz w:val="28"/>
          <w:szCs w:val="28"/>
        </w:rPr>
        <w:t>и (или) иными актами таможенного законодательства.</w:t>
      </w:r>
    </w:p>
    <w:p w:rsidR="00202A0D" w:rsidRPr="001F0347" w:rsidRDefault="00202A0D" w:rsidP="008B7AF2">
      <w:pPr>
        <w:pStyle w:val="point"/>
        <w:spacing w:line="360" w:lineRule="auto"/>
        <w:ind w:firstLine="709"/>
        <w:rPr>
          <w:sz w:val="28"/>
          <w:szCs w:val="28"/>
        </w:rPr>
      </w:pPr>
      <w:r w:rsidRPr="001F0347">
        <w:rPr>
          <w:sz w:val="28"/>
          <w:szCs w:val="28"/>
        </w:rPr>
        <w:t>Днем помещения товаров под таможенный режим считается день выдачи таможенным органом свидетельства о помещении товаров под заявленный таможенный режим.</w:t>
      </w:r>
      <w:r w:rsidR="006A5BFD" w:rsidRPr="001F0347">
        <w:rPr>
          <w:sz w:val="28"/>
          <w:szCs w:val="28"/>
        </w:rPr>
        <w:t xml:space="preserve"> </w:t>
      </w:r>
      <w:r w:rsidRPr="001F0347">
        <w:rPr>
          <w:sz w:val="28"/>
          <w:szCs w:val="28"/>
        </w:rPr>
        <w:t>В случаях и порядке, установленных Президентом Республики Беларусь, товары могут помещаться под таможенные режимы до представления таможенной декларации и исполнения налогового обязательства по уплате таможенных пошлин, налогов.</w:t>
      </w:r>
    </w:p>
    <w:p w:rsidR="00202A0D" w:rsidRPr="001F0347" w:rsidRDefault="00202A0D" w:rsidP="008B7AF2">
      <w:pPr>
        <w:pStyle w:val="point"/>
        <w:spacing w:line="360" w:lineRule="auto"/>
        <w:ind w:firstLine="709"/>
        <w:rPr>
          <w:sz w:val="28"/>
          <w:szCs w:val="28"/>
        </w:rPr>
      </w:pPr>
      <w:r w:rsidRPr="001F0347">
        <w:rPr>
          <w:sz w:val="28"/>
          <w:szCs w:val="28"/>
        </w:rPr>
        <w:t xml:space="preserve">При несоблюдении требований и условий помещения товаров под таможенный режим, установленных актами таможенного законодательства, таможенный орган не позднее истечения срока производства таможенного оформления (статья 67 </w:t>
      </w:r>
      <w:r w:rsidR="006A5BFD" w:rsidRPr="001F0347">
        <w:rPr>
          <w:sz w:val="28"/>
          <w:szCs w:val="28"/>
        </w:rPr>
        <w:t>Таможенного кодекса Республики Беларусь</w:t>
      </w:r>
      <w:r w:rsidRPr="001F0347">
        <w:rPr>
          <w:sz w:val="28"/>
          <w:szCs w:val="28"/>
        </w:rPr>
        <w:t>) отказывает в выдаче свидетельства о помещении товаров под заявленный таможенный режим в письменной форме с указанием всех причин, послуживших основаниями для такого отказа, и рекомендаций по их устранению.</w:t>
      </w:r>
    </w:p>
    <w:p w:rsidR="00202A0D" w:rsidRPr="001F0347" w:rsidRDefault="00202A0D" w:rsidP="008B7AF2">
      <w:pPr>
        <w:pStyle w:val="point"/>
        <w:spacing w:line="360" w:lineRule="auto"/>
        <w:ind w:firstLine="709"/>
        <w:rPr>
          <w:sz w:val="28"/>
          <w:szCs w:val="28"/>
        </w:rPr>
      </w:pPr>
      <w:r w:rsidRPr="001F0347">
        <w:rPr>
          <w:sz w:val="28"/>
          <w:szCs w:val="28"/>
        </w:rPr>
        <w:t>Таможенный орган отказывает в выдаче свидетельства о помещении товаров под заявленный таможенный режим, если при таможенном оформлении и операциях таможенного контроля в отношении товаров таможенными органами были выявлены нарушения таможенного законодательства, за исключением случаев, когда выявленные нарушения, не являющиеся основаниями для начала административного процесса, устранены, а также в случае начала административного процесса, если товары не изъяты или на них не наложен арест в соответствии с законодательством об административных правонарушениях.</w:t>
      </w:r>
      <w:bookmarkStart w:id="6" w:name="_Toc143250967"/>
    </w:p>
    <w:bookmarkEnd w:id="6"/>
    <w:p w:rsidR="00202A0D" w:rsidRPr="001F0347" w:rsidRDefault="00202A0D" w:rsidP="008B7AF2">
      <w:pPr>
        <w:pStyle w:val="point"/>
        <w:spacing w:line="360" w:lineRule="auto"/>
        <w:ind w:firstLine="709"/>
        <w:rPr>
          <w:sz w:val="28"/>
          <w:szCs w:val="28"/>
        </w:rPr>
      </w:pPr>
      <w:r w:rsidRPr="001F0347">
        <w:rPr>
          <w:sz w:val="28"/>
          <w:szCs w:val="28"/>
        </w:rPr>
        <w:t xml:space="preserve">Для получения свидетельства о помещении товаров под заявленный таможенный режим в таможенный орган </w:t>
      </w:r>
      <w:r w:rsidR="006A5BFD" w:rsidRPr="001F0347">
        <w:rPr>
          <w:sz w:val="28"/>
          <w:szCs w:val="28"/>
        </w:rPr>
        <w:t>необходимо предоставить</w:t>
      </w:r>
      <w:r w:rsidRPr="001F0347">
        <w:rPr>
          <w:sz w:val="28"/>
          <w:szCs w:val="28"/>
        </w:rPr>
        <w:t xml:space="preserve"> только те документы и сведения, которые подтверждают соблюдение требований и условий помещения товаров под таможенный режим, установленных </w:t>
      </w:r>
      <w:r w:rsidR="006A5BFD" w:rsidRPr="001F0347">
        <w:rPr>
          <w:sz w:val="28"/>
          <w:szCs w:val="28"/>
        </w:rPr>
        <w:t>законодательством</w:t>
      </w:r>
      <w:r w:rsidRPr="001F0347">
        <w:rPr>
          <w:sz w:val="28"/>
          <w:szCs w:val="28"/>
        </w:rPr>
        <w:t>.</w:t>
      </w:r>
    </w:p>
    <w:p w:rsidR="00202A0D" w:rsidRPr="001F0347" w:rsidRDefault="00202A0D" w:rsidP="008B7AF2">
      <w:pPr>
        <w:pStyle w:val="point"/>
        <w:spacing w:line="360" w:lineRule="auto"/>
        <w:ind w:firstLine="709"/>
        <w:rPr>
          <w:sz w:val="28"/>
          <w:szCs w:val="28"/>
        </w:rPr>
      </w:pPr>
      <w:r w:rsidRPr="001F0347">
        <w:rPr>
          <w:sz w:val="28"/>
          <w:szCs w:val="28"/>
        </w:rPr>
        <w:t xml:space="preserve">Таможенный орган вправе требовать только те документы и сведения, которые необходимы для подтверждения соблюдения требований и условий помещения товаров под таможенный режим, установленных </w:t>
      </w:r>
      <w:r w:rsidR="006A5BFD" w:rsidRPr="001F0347">
        <w:rPr>
          <w:sz w:val="28"/>
          <w:szCs w:val="28"/>
        </w:rPr>
        <w:t>законодательством</w:t>
      </w:r>
      <w:r w:rsidRPr="001F0347">
        <w:rPr>
          <w:sz w:val="28"/>
          <w:szCs w:val="28"/>
        </w:rPr>
        <w:t>.</w:t>
      </w:r>
      <w:bookmarkStart w:id="7" w:name="_Toc152524167"/>
    </w:p>
    <w:bookmarkEnd w:id="7"/>
    <w:p w:rsidR="00202A0D" w:rsidRPr="001F0347" w:rsidRDefault="009E1BE1" w:rsidP="008B7AF2">
      <w:pPr>
        <w:pStyle w:val="newncpi"/>
        <w:spacing w:line="360" w:lineRule="auto"/>
        <w:ind w:firstLine="709"/>
        <w:rPr>
          <w:sz w:val="28"/>
          <w:szCs w:val="28"/>
        </w:rPr>
      </w:pPr>
      <w:r w:rsidRPr="001F0347">
        <w:rPr>
          <w:sz w:val="28"/>
          <w:szCs w:val="28"/>
        </w:rPr>
        <w:t>Согласно ст. 156 Таможенного кодекса Республики Беларусь и</w:t>
      </w:r>
      <w:r w:rsidR="00202A0D" w:rsidRPr="001F0347">
        <w:rPr>
          <w:sz w:val="28"/>
          <w:szCs w:val="28"/>
        </w:rPr>
        <w:t>ностранные товары, находящиеся на таможенной территории и пришедшие в негодность, испорченные или поврежденные вследствие аварии или действия непреодолимой силы в период их использования в таможенном режиме, в дальнейшем для целей таможенного оформления и уплаты ввозных таможенных пошлин, налогов рассматриваются, как если бы они были ввезены на таможенную территорию в негодном, испорченном или поврежденном состоянии.</w:t>
      </w:r>
      <w:bookmarkStart w:id="8" w:name="_Toc143250971"/>
    </w:p>
    <w:bookmarkEnd w:id="8"/>
    <w:p w:rsidR="00202A0D" w:rsidRPr="001F0347" w:rsidRDefault="00202A0D" w:rsidP="008B7AF2">
      <w:pPr>
        <w:pStyle w:val="newncpi"/>
        <w:spacing w:line="360" w:lineRule="auto"/>
        <w:ind w:firstLine="709"/>
        <w:rPr>
          <w:sz w:val="28"/>
          <w:szCs w:val="28"/>
        </w:rPr>
      </w:pPr>
      <w:r w:rsidRPr="001F0347">
        <w:rPr>
          <w:sz w:val="28"/>
          <w:szCs w:val="28"/>
        </w:rPr>
        <w:t xml:space="preserve">Помещение товаров под таможенный режим в случае начала производства по делу об административном правонарушении производится в порядке, установленном </w:t>
      </w:r>
      <w:r w:rsidR="009E1BE1" w:rsidRPr="001F0347">
        <w:rPr>
          <w:sz w:val="28"/>
          <w:szCs w:val="28"/>
        </w:rPr>
        <w:t>Таможенным кодексом Республики Беларусь</w:t>
      </w:r>
      <w:r w:rsidRPr="001F0347">
        <w:rPr>
          <w:sz w:val="28"/>
          <w:szCs w:val="28"/>
        </w:rPr>
        <w:t>, до завершения производства по делу, если эти товары не изъяты или на них не наложен арест в соответствии с процессуально-исполнительным законодательством об административных правонарушениях.</w:t>
      </w:r>
      <w:bookmarkStart w:id="9" w:name="_Toc152524171"/>
    </w:p>
    <w:bookmarkEnd w:id="9"/>
    <w:p w:rsidR="00202A0D" w:rsidRPr="001F0347" w:rsidRDefault="00202A0D" w:rsidP="008B7AF2">
      <w:pPr>
        <w:pStyle w:val="point"/>
        <w:spacing w:line="360" w:lineRule="auto"/>
        <w:ind w:firstLine="709"/>
        <w:rPr>
          <w:sz w:val="28"/>
          <w:szCs w:val="28"/>
        </w:rPr>
      </w:pPr>
      <w:r w:rsidRPr="001F0347">
        <w:rPr>
          <w:sz w:val="28"/>
          <w:szCs w:val="28"/>
        </w:rPr>
        <w:t>В случае изъятия товаров, помещенных под таможенный режим, либо наложения ареста на такие товары в соответствии с процессуально-исполнительным законодательством об административных правонарушениях либо уголовно-процессуальным законодательством действие таможенного режима в отношении этих товаров приостанавливается со дня вынесения соответствующего постановления об изъятии таких товаров либо о наложении на них ареста и возобновляется со дня принятия решения об отмене изъятия товаров либо наложения на них ареста.</w:t>
      </w:r>
    </w:p>
    <w:p w:rsidR="00202A0D" w:rsidRPr="001F0347" w:rsidRDefault="00202A0D" w:rsidP="008B7AF2">
      <w:pPr>
        <w:pStyle w:val="newncpi"/>
        <w:spacing w:line="360" w:lineRule="auto"/>
        <w:ind w:firstLine="709"/>
        <w:rPr>
          <w:sz w:val="28"/>
          <w:szCs w:val="28"/>
        </w:rPr>
      </w:pPr>
      <w:r w:rsidRPr="001F0347">
        <w:rPr>
          <w:sz w:val="28"/>
          <w:szCs w:val="28"/>
        </w:rPr>
        <w:t>При возобновлении действия таможенного режима проценты, начисление и уплата которых предусмотрены в соответствии с настоящим разделом, за период приостановления действия таможенного режима не начисляются и не уплачиваются.</w:t>
      </w:r>
    </w:p>
    <w:p w:rsidR="00202A0D" w:rsidRPr="001F0347" w:rsidRDefault="00202A0D" w:rsidP="008B7AF2">
      <w:pPr>
        <w:pStyle w:val="point"/>
        <w:spacing w:line="360" w:lineRule="auto"/>
        <w:ind w:firstLine="709"/>
        <w:rPr>
          <w:sz w:val="28"/>
          <w:szCs w:val="28"/>
        </w:rPr>
      </w:pPr>
      <w:r w:rsidRPr="001F0347">
        <w:rPr>
          <w:sz w:val="28"/>
          <w:szCs w:val="28"/>
        </w:rPr>
        <w:t>Если вступившими в законную силу постановлением по делу об административном правонарушении или приговором по уголовному делу предусматривается конфискация товаров, помещенных под таможенный режим, действие таможенного режима в отношении этих товаров прекращается, а конфискованные иностранные товары приобретают статус отечественных товаров.</w:t>
      </w:r>
    </w:p>
    <w:p w:rsidR="00202A0D" w:rsidRPr="001F0347" w:rsidRDefault="00202A0D" w:rsidP="008B7AF2">
      <w:pPr>
        <w:pStyle w:val="point"/>
        <w:spacing w:line="360" w:lineRule="auto"/>
        <w:ind w:firstLine="709"/>
        <w:rPr>
          <w:sz w:val="28"/>
          <w:szCs w:val="28"/>
        </w:rPr>
      </w:pPr>
      <w:r w:rsidRPr="001F0347">
        <w:rPr>
          <w:sz w:val="28"/>
          <w:szCs w:val="28"/>
        </w:rPr>
        <w:t>Если привлечение лица к административной ответственности связано с несоблюдением им таможенного режима и допущенное несоблюдение влечет за собой невозможность дальнейшего применения данного таможенного режима, действие такого таможенного режима должно быть прекращено. В этих целях товары должны быть представлены к таможенному оформлению для помещения под иной таможенный режим или под таможенную процедуру в течение пятнадцати календарных дней со дня, следующего за днем вступления в законную силу постановления по делу об административном таможенном правонарушении.</w:t>
      </w:r>
    </w:p>
    <w:p w:rsidR="00202A0D" w:rsidRPr="001F0347" w:rsidRDefault="00202A0D" w:rsidP="008B7AF2">
      <w:pPr>
        <w:pStyle w:val="newncpi"/>
        <w:spacing w:line="360" w:lineRule="auto"/>
        <w:ind w:firstLine="709"/>
        <w:rPr>
          <w:sz w:val="28"/>
          <w:szCs w:val="28"/>
        </w:rPr>
      </w:pPr>
      <w:r w:rsidRPr="001F0347">
        <w:rPr>
          <w:sz w:val="28"/>
          <w:szCs w:val="28"/>
        </w:rPr>
        <w:t xml:space="preserve">Товары, не представленные к таможенному оформлению в указанные сроки, задерживаются таможенными органами в соответствии с главой 32 </w:t>
      </w:r>
      <w:r w:rsidR="003D514D" w:rsidRPr="001F0347">
        <w:rPr>
          <w:sz w:val="28"/>
          <w:szCs w:val="28"/>
        </w:rPr>
        <w:t>Таможенного кодекса Республики Беларусь</w:t>
      </w:r>
      <w:r w:rsidRPr="001F0347">
        <w:rPr>
          <w:sz w:val="28"/>
          <w:szCs w:val="28"/>
        </w:rPr>
        <w:t>.</w:t>
      </w:r>
    </w:p>
    <w:p w:rsidR="00CD63EE" w:rsidRPr="001F0347" w:rsidRDefault="00202A0D" w:rsidP="008B7AF2">
      <w:pPr>
        <w:pStyle w:val="newncpi"/>
        <w:spacing w:line="360" w:lineRule="auto"/>
        <w:ind w:firstLine="709"/>
        <w:rPr>
          <w:sz w:val="28"/>
          <w:szCs w:val="28"/>
        </w:rPr>
      </w:pPr>
      <w:r w:rsidRPr="001F0347">
        <w:rPr>
          <w:sz w:val="28"/>
          <w:szCs w:val="28"/>
        </w:rPr>
        <w:t>Если вступившим в законную силу постановлением суда предусматривается обращение товаров, помещенных под таможенный режим, в государственную собственность (за исключением конфискации), действие таможенного режима в отношении этих товаров прекращается, а иностранные товары, обращенные в государственную собственность, приобретают статус отечественных товаров.</w:t>
      </w:r>
    </w:p>
    <w:p w:rsidR="008B7AF2" w:rsidRPr="001F0347" w:rsidRDefault="008B7AF2" w:rsidP="008B7AF2">
      <w:pPr>
        <w:pStyle w:val="1"/>
        <w:spacing w:before="0" w:after="0" w:line="360" w:lineRule="auto"/>
        <w:ind w:firstLine="709"/>
        <w:jc w:val="both"/>
        <w:rPr>
          <w:rFonts w:ascii="Times New Roman" w:hAnsi="Times New Roman" w:cs="Times New Roman"/>
          <w:sz w:val="28"/>
          <w:szCs w:val="28"/>
        </w:rPr>
      </w:pPr>
      <w:bookmarkStart w:id="10" w:name="_Toc143250974"/>
      <w:bookmarkStart w:id="11" w:name="_Toc199915224"/>
    </w:p>
    <w:p w:rsidR="00F968FD" w:rsidRPr="001F0347" w:rsidRDefault="00376D81" w:rsidP="008B7AF2">
      <w:pPr>
        <w:pStyle w:val="1"/>
        <w:spacing w:before="0" w:after="0" w:line="360" w:lineRule="auto"/>
        <w:ind w:firstLine="709"/>
        <w:jc w:val="both"/>
        <w:rPr>
          <w:rFonts w:ascii="Times New Roman" w:hAnsi="Times New Roman" w:cs="Times New Roman"/>
          <w:sz w:val="28"/>
          <w:szCs w:val="28"/>
        </w:rPr>
      </w:pPr>
      <w:r w:rsidRPr="001F0347">
        <w:rPr>
          <w:rFonts w:ascii="Times New Roman" w:hAnsi="Times New Roman" w:cs="Times New Roman"/>
          <w:sz w:val="28"/>
          <w:szCs w:val="28"/>
        </w:rPr>
        <w:t>3</w:t>
      </w:r>
      <w:r w:rsidR="008B7AF2" w:rsidRPr="001F0347">
        <w:rPr>
          <w:rFonts w:ascii="Times New Roman" w:hAnsi="Times New Roman" w:cs="Times New Roman"/>
          <w:sz w:val="28"/>
          <w:szCs w:val="28"/>
        </w:rPr>
        <w:t>.</w:t>
      </w:r>
      <w:r w:rsidRPr="001F0347">
        <w:rPr>
          <w:rFonts w:ascii="Times New Roman" w:hAnsi="Times New Roman" w:cs="Times New Roman"/>
          <w:sz w:val="28"/>
          <w:szCs w:val="28"/>
        </w:rPr>
        <w:t xml:space="preserve"> ТАМОЖЕННЫЙ РЕЖИМ СВОБОДНОГО ОБРАЩЕНИЯ</w:t>
      </w:r>
      <w:bookmarkEnd w:id="10"/>
      <w:bookmarkEnd w:id="11"/>
    </w:p>
    <w:p w:rsidR="00335394" w:rsidRPr="001F0347" w:rsidRDefault="00335394" w:rsidP="008B7AF2">
      <w:pPr>
        <w:spacing w:line="360" w:lineRule="auto"/>
        <w:ind w:firstLine="709"/>
        <w:jc w:val="both"/>
        <w:rPr>
          <w:sz w:val="28"/>
          <w:szCs w:val="28"/>
        </w:rPr>
      </w:pPr>
    </w:p>
    <w:p w:rsidR="00F968FD" w:rsidRPr="001F0347" w:rsidRDefault="00F968FD" w:rsidP="008B7AF2">
      <w:pPr>
        <w:pStyle w:val="article"/>
        <w:spacing w:before="0" w:after="0" w:line="360" w:lineRule="auto"/>
        <w:ind w:left="0" w:firstLine="709"/>
        <w:jc w:val="both"/>
        <w:rPr>
          <w:b w:val="0"/>
          <w:bCs w:val="0"/>
          <w:sz w:val="28"/>
          <w:szCs w:val="28"/>
        </w:rPr>
      </w:pPr>
      <w:bookmarkStart w:id="12" w:name="_Toc143250975"/>
      <w:r w:rsidRPr="001F0347">
        <w:rPr>
          <w:b w:val="0"/>
          <w:bCs w:val="0"/>
          <w:sz w:val="28"/>
          <w:szCs w:val="28"/>
        </w:rPr>
        <w:t>Статья 159</w:t>
      </w:r>
      <w:r w:rsidR="00335394" w:rsidRPr="001F0347">
        <w:rPr>
          <w:b w:val="0"/>
          <w:bCs w:val="0"/>
          <w:sz w:val="28"/>
          <w:szCs w:val="28"/>
        </w:rPr>
        <w:t xml:space="preserve"> Таможенного кодекса Республики Беларусь определяет </w:t>
      </w:r>
      <w:bookmarkEnd w:id="12"/>
      <w:r w:rsidR="00335394" w:rsidRPr="001F0347">
        <w:rPr>
          <w:b w:val="0"/>
          <w:bCs w:val="0"/>
          <w:sz w:val="28"/>
          <w:szCs w:val="28"/>
        </w:rPr>
        <w:t xml:space="preserve"> т</w:t>
      </w:r>
      <w:r w:rsidRPr="001F0347">
        <w:rPr>
          <w:b w:val="0"/>
          <w:bCs w:val="0"/>
          <w:sz w:val="28"/>
          <w:szCs w:val="28"/>
        </w:rPr>
        <w:t>аможенный режим свободного обращения </w:t>
      </w:r>
      <w:r w:rsidR="00335394" w:rsidRPr="001F0347">
        <w:rPr>
          <w:b w:val="0"/>
          <w:bCs w:val="0"/>
          <w:sz w:val="28"/>
          <w:szCs w:val="28"/>
        </w:rPr>
        <w:t xml:space="preserve">как </w:t>
      </w:r>
      <w:r w:rsidRPr="001F0347">
        <w:rPr>
          <w:b w:val="0"/>
          <w:bCs w:val="0"/>
          <w:sz w:val="28"/>
          <w:szCs w:val="28"/>
        </w:rPr>
        <w:t>таможенный режим, допускающий постоянное размещение и использование товаров без ограничений владения, пользования и распоряжения ими, которые предусмотрены таможенным законодательством в отношении использования иностранных товаров на таможенной территории.</w:t>
      </w:r>
    </w:p>
    <w:p w:rsidR="00F968FD" w:rsidRPr="001F0347" w:rsidRDefault="00F968FD" w:rsidP="008B7AF2">
      <w:pPr>
        <w:pStyle w:val="point"/>
        <w:spacing w:line="360" w:lineRule="auto"/>
        <w:ind w:firstLine="709"/>
        <w:rPr>
          <w:sz w:val="28"/>
          <w:szCs w:val="28"/>
        </w:rPr>
      </w:pPr>
      <w:r w:rsidRPr="001F0347">
        <w:rPr>
          <w:sz w:val="28"/>
          <w:szCs w:val="28"/>
        </w:rPr>
        <w:t>Под таможенный режим свободного обращения могут помещаться иностранные товары, находящиеся на таможенной территории, в том числе товары, полученные в результате операций переработки товаров, помещенных под таможенные режимы переработки на таможенной территории, переработки вне таможенной территории, либо товары, образовавшиеся при совершении операций переработки товаров, помещенных под таможенный режим свободной таможенной зоны, за исключением товаров, которые в соответствии с актами таможенного законодательства не подлежат помещению под этот таможенный режим.</w:t>
      </w:r>
    </w:p>
    <w:p w:rsidR="00F968FD" w:rsidRPr="001F0347" w:rsidRDefault="00F968FD" w:rsidP="008B7AF2">
      <w:pPr>
        <w:pStyle w:val="point"/>
        <w:spacing w:line="360" w:lineRule="auto"/>
        <w:ind w:firstLine="709"/>
        <w:rPr>
          <w:sz w:val="28"/>
          <w:szCs w:val="28"/>
        </w:rPr>
      </w:pPr>
      <w:r w:rsidRPr="001F0347">
        <w:rPr>
          <w:sz w:val="28"/>
          <w:szCs w:val="28"/>
        </w:rPr>
        <w:t>Иностранные товары, помещенные под таможенный режим свободного обращения, приобретают статус отечественных товаров.</w:t>
      </w:r>
    </w:p>
    <w:p w:rsidR="00F968FD" w:rsidRPr="001F0347" w:rsidRDefault="00F968FD" w:rsidP="008B7AF2">
      <w:pPr>
        <w:pStyle w:val="point"/>
        <w:spacing w:line="360" w:lineRule="auto"/>
        <w:ind w:firstLine="709"/>
        <w:rPr>
          <w:sz w:val="28"/>
          <w:szCs w:val="28"/>
        </w:rPr>
      </w:pPr>
      <w:r w:rsidRPr="001F0347">
        <w:rPr>
          <w:sz w:val="28"/>
          <w:szCs w:val="28"/>
        </w:rPr>
        <w:t>Товары помещаются под таможенный режим свободного обращения при исполнении налогового обязательства по уплате ввозных таможенных пошлин, налогов.</w:t>
      </w:r>
    </w:p>
    <w:p w:rsidR="00F968FD" w:rsidRPr="001F0347" w:rsidRDefault="00F968FD" w:rsidP="008B7AF2">
      <w:pPr>
        <w:pStyle w:val="newncpi"/>
        <w:spacing w:line="360" w:lineRule="auto"/>
        <w:ind w:firstLine="709"/>
        <w:rPr>
          <w:sz w:val="28"/>
          <w:szCs w:val="28"/>
        </w:rPr>
      </w:pPr>
      <w:r w:rsidRPr="001F0347">
        <w:rPr>
          <w:sz w:val="28"/>
          <w:szCs w:val="28"/>
        </w:rPr>
        <w:t>Помещение товаров под таможенный режим свободного обращения может осуществляться с использованием налоговых льгот по уплате ввозных таможенных пошлин, налогов в случаях и на условиях, установленных законами и (или) актами Президента Республики Беларусь, а с использованием тарифных преференций – в случаях и на условиях, установленных законами, актами Президента Республики Беларусь и (или) международными договорами Республики Беларусь.</w:t>
      </w:r>
    </w:p>
    <w:p w:rsidR="00F968FD" w:rsidRPr="001F0347" w:rsidRDefault="00F968FD" w:rsidP="008B7AF2">
      <w:pPr>
        <w:pStyle w:val="point"/>
        <w:spacing w:line="360" w:lineRule="auto"/>
        <w:ind w:firstLine="709"/>
        <w:rPr>
          <w:sz w:val="28"/>
          <w:szCs w:val="28"/>
        </w:rPr>
      </w:pPr>
      <w:r w:rsidRPr="001F0347">
        <w:rPr>
          <w:sz w:val="28"/>
          <w:szCs w:val="28"/>
        </w:rPr>
        <w:t>Товары, ограниченные к перемещению через таможенную границу при ввозе по основаниям экономического и неэкономического характера, помещаются под таможенный режим свободного обращения при представлении таможенному органу соответствующих разрешений и (или) лицензий уполномоченных государственных органов на ввоз этих товаров.</w:t>
      </w:r>
    </w:p>
    <w:p w:rsidR="00F968FD" w:rsidRPr="001F0347" w:rsidRDefault="00F968FD" w:rsidP="008B7AF2">
      <w:pPr>
        <w:pStyle w:val="point"/>
        <w:spacing w:line="360" w:lineRule="auto"/>
        <w:ind w:firstLine="709"/>
        <w:rPr>
          <w:sz w:val="28"/>
          <w:szCs w:val="28"/>
        </w:rPr>
      </w:pPr>
      <w:r w:rsidRPr="001F0347">
        <w:rPr>
          <w:sz w:val="28"/>
          <w:szCs w:val="28"/>
        </w:rPr>
        <w:t>Налоговое обязательство по уплате ввозных таможенных пошлин, налогов в отношении товаров, помещаемых под таможенный режим свободного обращения, возникает у декларанта при принятии таможенным органом таможенной декларации на помещение товаров под таможенный режим свободного обращения.</w:t>
      </w:r>
    </w:p>
    <w:p w:rsidR="00F968FD" w:rsidRPr="001F0347" w:rsidRDefault="00F968FD" w:rsidP="008B7AF2">
      <w:pPr>
        <w:pStyle w:val="point"/>
        <w:spacing w:line="360" w:lineRule="auto"/>
        <w:ind w:firstLine="709"/>
        <w:rPr>
          <w:sz w:val="28"/>
          <w:szCs w:val="28"/>
        </w:rPr>
      </w:pPr>
      <w:r w:rsidRPr="001F0347">
        <w:rPr>
          <w:sz w:val="28"/>
          <w:szCs w:val="28"/>
        </w:rPr>
        <w:t xml:space="preserve">Налоговое обязательство по уплате ввозных таможенных пошлин, налогов прекращается у лица, указанного в пункте 1 </w:t>
      </w:r>
      <w:r w:rsidR="00335394" w:rsidRPr="001F0347">
        <w:rPr>
          <w:sz w:val="28"/>
          <w:szCs w:val="28"/>
        </w:rPr>
        <w:t>ст. 160 Таможенного кодекса Республики Беларусь:</w:t>
      </w:r>
    </w:p>
    <w:p w:rsidR="00F968FD" w:rsidRPr="001F0347" w:rsidRDefault="00F968FD" w:rsidP="008B7AF2">
      <w:pPr>
        <w:pStyle w:val="underpoint"/>
        <w:spacing w:line="360" w:lineRule="auto"/>
        <w:ind w:firstLine="709"/>
        <w:rPr>
          <w:sz w:val="28"/>
          <w:szCs w:val="28"/>
        </w:rPr>
      </w:pPr>
      <w:r w:rsidRPr="001F0347">
        <w:rPr>
          <w:sz w:val="28"/>
          <w:szCs w:val="28"/>
        </w:rPr>
        <w:t xml:space="preserve">1. в отношении товаров, помещаемых под таможенный режим свободного обращения, – в случаях, установленных пунктом 2 статьи 243 </w:t>
      </w:r>
      <w:r w:rsidR="00335394" w:rsidRPr="001F0347">
        <w:rPr>
          <w:sz w:val="28"/>
          <w:szCs w:val="28"/>
        </w:rPr>
        <w:t>Таможенного кодекса Республики Беларусь</w:t>
      </w:r>
      <w:r w:rsidRPr="001F0347">
        <w:rPr>
          <w:sz w:val="28"/>
          <w:szCs w:val="28"/>
        </w:rPr>
        <w:t>;</w:t>
      </w:r>
    </w:p>
    <w:p w:rsidR="00F968FD" w:rsidRPr="001F0347" w:rsidRDefault="00F968FD" w:rsidP="008B7AF2">
      <w:pPr>
        <w:pStyle w:val="underpoint"/>
        <w:spacing w:line="360" w:lineRule="auto"/>
        <w:ind w:firstLine="709"/>
        <w:rPr>
          <w:sz w:val="28"/>
          <w:szCs w:val="28"/>
        </w:rPr>
      </w:pPr>
      <w:r w:rsidRPr="001F0347">
        <w:rPr>
          <w:sz w:val="28"/>
          <w:szCs w:val="28"/>
        </w:rPr>
        <w:t>2. в отношении товаров, помещенных под таможенный режим свободного обращения с использованием налоговых льгот по уплате ввозных таможенных пошлин, налогов, сопряженных с ограничениями по пользованию и распоряжению этими товарами, установленными законами и (или) актами Президента Республики Беларусь в связи с использованием таких льгот:</w:t>
      </w:r>
    </w:p>
    <w:p w:rsidR="00F968FD" w:rsidRPr="001F0347" w:rsidRDefault="00F968FD" w:rsidP="008B7AF2">
      <w:pPr>
        <w:pStyle w:val="newncpi"/>
        <w:spacing w:line="360" w:lineRule="auto"/>
        <w:ind w:firstLine="709"/>
        <w:rPr>
          <w:sz w:val="28"/>
          <w:szCs w:val="28"/>
        </w:rPr>
      </w:pPr>
      <w:r w:rsidRPr="001F0347">
        <w:rPr>
          <w:sz w:val="28"/>
          <w:szCs w:val="28"/>
        </w:rPr>
        <w:t>по истечении пяти лет со дня выдачи таможенным органом свидетельства о помещении этих товаров под таможенный режим свободного обращения, если законами и (или) актами Президента Республики Беларусь не установлен срок действия налоговой льготы, при условии, что в этот период не наступил срок исполнения налогового обязательства;</w:t>
      </w:r>
    </w:p>
    <w:p w:rsidR="00F968FD" w:rsidRPr="001F0347" w:rsidRDefault="00F968FD" w:rsidP="008B7AF2">
      <w:pPr>
        <w:pStyle w:val="newncpi"/>
        <w:spacing w:line="360" w:lineRule="auto"/>
        <w:ind w:firstLine="709"/>
        <w:rPr>
          <w:sz w:val="28"/>
          <w:szCs w:val="28"/>
        </w:rPr>
      </w:pPr>
      <w:r w:rsidRPr="001F0347">
        <w:rPr>
          <w:sz w:val="28"/>
          <w:szCs w:val="28"/>
        </w:rPr>
        <w:t>по истечении установленного срока действия налоговой льготы при условии, что в этот период не наступил срок исполнения налогового обязательства;</w:t>
      </w:r>
    </w:p>
    <w:p w:rsidR="00F968FD" w:rsidRPr="001F0347" w:rsidRDefault="00F968FD" w:rsidP="008B7AF2">
      <w:pPr>
        <w:pStyle w:val="newncpi"/>
        <w:spacing w:line="360" w:lineRule="auto"/>
        <w:ind w:firstLine="709"/>
        <w:rPr>
          <w:sz w:val="28"/>
          <w:szCs w:val="28"/>
        </w:rPr>
      </w:pPr>
      <w:r w:rsidRPr="001F0347">
        <w:rPr>
          <w:sz w:val="28"/>
          <w:szCs w:val="28"/>
        </w:rPr>
        <w:t>при добровольном отказе в пользу государства от таких товаров в течение пяти лет со дня выдачи таможенным органом свидетельства о помещении их под таможенный режим свободного обращения либо в течение установленного срока действия налоговой льготы – с момента представления таможенному органу документа, подтверждающего принятие товаров в собственность государства;</w:t>
      </w:r>
    </w:p>
    <w:p w:rsidR="00F968FD" w:rsidRPr="001F0347" w:rsidRDefault="00F968FD" w:rsidP="008B7AF2">
      <w:pPr>
        <w:pStyle w:val="newncpi"/>
        <w:spacing w:line="360" w:lineRule="auto"/>
        <w:ind w:firstLine="709"/>
        <w:rPr>
          <w:sz w:val="28"/>
          <w:szCs w:val="28"/>
        </w:rPr>
      </w:pPr>
      <w:r w:rsidRPr="001F0347">
        <w:rPr>
          <w:sz w:val="28"/>
          <w:szCs w:val="28"/>
        </w:rPr>
        <w:t xml:space="preserve">в течение пяти лет либо в течение установленного срока действия налоговой льготы – со дня выдачи таможенным органом свидетельства о помещении таких товаров под таможенный режим свободного обращения в случаях, установленных пунктом 2 статьи 243 </w:t>
      </w:r>
      <w:r w:rsidR="00F27812" w:rsidRPr="001F0347">
        <w:rPr>
          <w:sz w:val="28"/>
          <w:szCs w:val="28"/>
        </w:rPr>
        <w:t>Таможенного кодекса Республики Беларусь</w:t>
      </w:r>
      <w:r w:rsidRPr="001F0347">
        <w:rPr>
          <w:sz w:val="28"/>
          <w:szCs w:val="28"/>
        </w:rPr>
        <w:t>.</w:t>
      </w:r>
    </w:p>
    <w:p w:rsidR="00F968FD" w:rsidRPr="001F0347" w:rsidRDefault="00F968FD" w:rsidP="008B7AF2">
      <w:pPr>
        <w:pStyle w:val="point"/>
        <w:spacing w:line="360" w:lineRule="auto"/>
        <w:ind w:firstLine="709"/>
        <w:rPr>
          <w:sz w:val="28"/>
          <w:szCs w:val="28"/>
        </w:rPr>
      </w:pPr>
      <w:r w:rsidRPr="001F0347">
        <w:rPr>
          <w:sz w:val="28"/>
          <w:szCs w:val="28"/>
        </w:rPr>
        <w:t>Налоговое обязательство по уплате ввозных таможенных пошлин, налогов подлежит исполнению в следующие сроки:</w:t>
      </w:r>
    </w:p>
    <w:p w:rsidR="00F968FD" w:rsidRPr="001F0347" w:rsidRDefault="00F968FD" w:rsidP="008B7AF2">
      <w:pPr>
        <w:pStyle w:val="underpoint"/>
        <w:spacing w:line="360" w:lineRule="auto"/>
        <w:ind w:firstLine="709"/>
        <w:rPr>
          <w:sz w:val="28"/>
          <w:szCs w:val="28"/>
        </w:rPr>
      </w:pPr>
      <w:r w:rsidRPr="001F0347">
        <w:rPr>
          <w:sz w:val="28"/>
          <w:szCs w:val="28"/>
        </w:rPr>
        <w:t>в отношении товаров, помещаемых под таможенный режим свободного обращения, – до выдачи таможенным органом свидетельства о помещении товаров под таможенный режим свободного обращения;</w:t>
      </w:r>
    </w:p>
    <w:p w:rsidR="00F968FD" w:rsidRPr="001F0347" w:rsidRDefault="00F968FD" w:rsidP="008B7AF2">
      <w:pPr>
        <w:pStyle w:val="underpoint"/>
        <w:spacing w:line="360" w:lineRule="auto"/>
        <w:ind w:firstLine="709"/>
        <w:rPr>
          <w:sz w:val="28"/>
          <w:szCs w:val="28"/>
        </w:rPr>
      </w:pPr>
      <w:r w:rsidRPr="001F0347">
        <w:rPr>
          <w:sz w:val="28"/>
          <w:szCs w:val="28"/>
        </w:rPr>
        <w:t>в отношении товаров, помещенных под таможенный режим свободного обращения с использованием налоговых льгот по уплате ввозных таможенных пошлин, налогов, сопряженных с ограничениями по пользованию и распоряжению этими товарами, установленными законами и (или) актами Президента Республики Беларусь в связи с использованием таких налоговых льгот:</w:t>
      </w:r>
    </w:p>
    <w:p w:rsidR="00F968FD" w:rsidRPr="001F0347" w:rsidRDefault="00F968FD" w:rsidP="008B7AF2">
      <w:pPr>
        <w:pStyle w:val="newncpi"/>
        <w:spacing w:line="360" w:lineRule="auto"/>
        <w:ind w:firstLine="709"/>
        <w:rPr>
          <w:sz w:val="28"/>
          <w:szCs w:val="28"/>
        </w:rPr>
      </w:pPr>
      <w:r w:rsidRPr="001F0347">
        <w:rPr>
          <w:sz w:val="28"/>
          <w:szCs w:val="28"/>
        </w:rPr>
        <w:t>в случае отказа от использования таких налоговых льгот – до выдачи таможенным органом свидетельства об уплате ввозных таможенных пошлин, налогов в отношении указанных товаров;</w:t>
      </w:r>
    </w:p>
    <w:p w:rsidR="00F968FD" w:rsidRPr="001F0347" w:rsidRDefault="00F968FD" w:rsidP="008B7AF2">
      <w:pPr>
        <w:pStyle w:val="newncpi"/>
        <w:spacing w:line="360" w:lineRule="auto"/>
        <w:ind w:firstLine="709"/>
        <w:rPr>
          <w:sz w:val="28"/>
          <w:szCs w:val="28"/>
        </w:rPr>
      </w:pPr>
      <w:r w:rsidRPr="001F0347">
        <w:rPr>
          <w:sz w:val="28"/>
          <w:szCs w:val="28"/>
        </w:rPr>
        <w:t>в случае совершения действий с товарами в нарушение ограничений по пользованию и распоряжению этими товарами, установленных законами и (или) актами Президента Республики Беларусь в связи с использованием таких налоговых льгот, – в первый день совершения указанных действий, а если этот день не установлен, – в день выдачи таможенным органом свидетельства о помещении товаров под таможенный режим свободного обращения;</w:t>
      </w:r>
    </w:p>
    <w:p w:rsidR="00F968FD" w:rsidRPr="001F0347" w:rsidRDefault="00F968FD" w:rsidP="008B7AF2">
      <w:pPr>
        <w:pStyle w:val="underpoint"/>
        <w:spacing w:line="360" w:lineRule="auto"/>
        <w:ind w:firstLine="709"/>
        <w:rPr>
          <w:sz w:val="28"/>
          <w:szCs w:val="28"/>
        </w:rPr>
      </w:pPr>
      <w:r w:rsidRPr="001F0347">
        <w:rPr>
          <w:sz w:val="28"/>
          <w:szCs w:val="28"/>
        </w:rPr>
        <w:t xml:space="preserve">в иных случаях, установленных настоящим Кодексом, иными законами и (или) актами Президента Республики Беларусь, – в сроки, определенные </w:t>
      </w:r>
      <w:r w:rsidR="00F27812" w:rsidRPr="001F0347">
        <w:rPr>
          <w:sz w:val="28"/>
          <w:szCs w:val="28"/>
        </w:rPr>
        <w:t>Таможенным кодексом Республики Беларусь</w:t>
      </w:r>
      <w:r w:rsidRPr="001F0347">
        <w:rPr>
          <w:sz w:val="28"/>
          <w:szCs w:val="28"/>
        </w:rPr>
        <w:t>, иными законами и (или) актами Президента Республики Беларусь.</w:t>
      </w:r>
    </w:p>
    <w:p w:rsidR="00F968FD" w:rsidRPr="001F0347" w:rsidRDefault="00F968FD" w:rsidP="008B7AF2">
      <w:pPr>
        <w:pStyle w:val="point"/>
        <w:spacing w:line="360" w:lineRule="auto"/>
        <w:ind w:firstLine="709"/>
        <w:rPr>
          <w:sz w:val="28"/>
          <w:szCs w:val="28"/>
        </w:rPr>
      </w:pPr>
      <w:r w:rsidRPr="001F0347">
        <w:rPr>
          <w:sz w:val="28"/>
          <w:szCs w:val="28"/>
        </w:rPr>
        <w:t xml:space="preserve">При помещении товаров под таможенный режим свободного обращения ввозные таможенные пошлины, налоги уплачиваются в полном размере, за исключением случаев, указанных в пунктах 2 и 3 </w:t>
      </w:r>
      <w:r w:rsidR="00222546" w:rsidRPr="001F0347">
        <w:rPr>
          <w:sz w:val="28"/>
          <w:szCs w:val="28"/>
        </w:rPr>
        <w:t>ст. 161 Таможенного кодекса Республики Беларусь</w:t>
      </w:r>
      <w:r w:rsidRPr="001F0347">
        <w:rPr>
          <w:sz w:val="28"/>
          <w:szCs w:val="28"/>
        </w:rPr>
        <w:t>.</w:t>
      </w:r>
    </w:p>
    <w:p w:rsidR="00F968FD" w:rsidRPr="001F0347" w:rsidRDefault="00F968FD" w:rsidP="008B7AF2">
      <w:pPr>
        <w:pStyle w:val="point"/>
        <w:spacing w:line="360" w:lineRule="auto"/>
        <w:ind w:firstLine="709"/>
        <w:rPr>
          <w:sz w:val="28"/>
          <w:szCs w:val="28"/>
        </w:rPr>
      </w:pPr>
      <w:r w:rsidRPr="001F0347">
        <w:rPr>
          <w:sz w:val="28"/>
          <w:szCs w:val="28"/>
        </w:rPr>
        <w:t>Ввозные таможенные пошлины, налоги при помещении товаров под таможенный режим свободного обращения не уплачиваются:</w:t>
      </w:r>
    </w:p>
    <w:p w:rsidR="00F968FD" w:rsidRPr="001F0347" w:rsidRDefault="00F968FD" w:rsidP="008B7AF2">
      <w:pPr>
        <w:pStyle w:val="underpoint"/>
        <w:spacing w:line="360" w:lineRule="auto"/>
        <w:ind w:firstLine="709"/>
        <w:rPr>
          <w:sz w:val="28"/>
          <w:szCs w:val="28"/>
        </w:rPr>
      </w:pPr>
      <w:r w:rsidRPr="001F0347">
        <w:rPr>
          <w:sz w:val="28"/>
          <w:szCs w:val="28"/>
        </w:rPr>
        <w:t>при использовании налоговых льгот, предусматривающих полное освобождение от уплаты ввозных таможенных пошлин, налогов;</w:t>
      </w:r>
    </w:p>
    <w:p w:rsidR="00F968FD" w:rsidRPr="001F0347" w:rsidRDefault="00F968FD" w:rsidP="008B7AF2">
      <w:pPr>
        <w:pStyle w:val="underpoint"/>
        <w:spacing w:line="360" w:lineRule="auto"/>
        <w:ind w:firstLine="709"/>
        <w:rPr>
          <w:sz w:val="28"/>
          <w:szCs w:val="28"/>
        </w:rPr>
      </w:pPr>
      <w:r w:rsidRPr="001F0347">
        <w:rPr>
          <w:sz w:val="28"/>
          <w:szCs w:val="28"/>
        </w:rPr>
        <w:t>при использовании тарифных преференций.</w:t>
      </w:r>
    </w:p>
    <w:p w:rsidR="00F968FD" w:rsidRPr="001F0347" w:rsidRDefault="00F968FD" w:rsidP="008B7AF2">
      <w:pPr>
        <w:pStyle w:val="point"/>
        <w:spacing w:line="360" w:lineRule="auto"/>
        <w:ind w:firstLine="709"/>
        <w:rPr>
          <w:sz w:val="28"/>
          <w:szCs w:val="28"/>
        </w:rPr>
      </w:pPr>
      <w:r w:rsidRPr="001F0347">
        <w:rPr>
          <w:sz w:val="28"/>
          <w:szCs w:val="28"/>
        </w:rPr>
        <w:t>Ввозные таможенные пошлины, налоги при помещении товаров под таможенный режим свободного обращения уплачиваются в меньшем размере:</w:t>
      </w:r>
    </w:p>
    <w:p w:rsidR="00F968FD" w:rsidRPr="001F0347" w:rsidRDefault="00F968FD" w:rsidP="008B7AF2">
      <w:pPr>
        <w:pStyle w:val="underpoint"/>
        <w:spacing w:line="360" w:lineRule="auto"/>
        <w:ind w:firstLine="709"/>
        <w:rPr>
          <w:sz w:val="28"/>
          <w:szCs w:val="28"/>
        </w:rPr>
      </w:pPr>
      <w:r w:rsidRPr="001F0347">
        <w:rPr>
          <w:sz w:val="28"/>
          <w:szCs w:val="28"/>
        </w:rPr>
        <w:t>при использовании налоговых льгот, предусматривающих уменьшение размера уплаты ввозных таможенных пошлин, налогов;</w:t>
      </w:r>
    </w:p>
    <w:p w:rsidR="00F968FD" w:rsidRPr="001F0347" w:rsidRDefault="00F968FD" w:rsidP="008B7AF2">
      <w:pPr>
        <w:pStyle w:val="underpoint"/>
        <w:spacing w:line="360" w:lineRule="auto"/>
        <w:ind w:firstLine="709"/>
        <w:rPr>
          <w:sz w:val="28"/>
          <w:szCs w:val="28"/>
        </w:rPr>
      </w:pPr>
      <w:r w:rsidRPr="001F0347">
        <w:rPr>
          <w:sz w:val="28"/>
          <w:szCs w:val="28"/>
        </w:rPr>
        <w:t>при использовании тарифных преференций по уплате ввозных таможенных пошлин.</w:t>
      </w:r>
    </w:p>
    <w:p w:rsidR="000939BD" w:rsidRPr="001F0347" w:rsidRDefault="004D1F9E" w:rsidP="008B7AF2">
      <w:pPr>
        <w:pStyle w:val="1"/>
        <w:spacing w:before="0" w:after="0" w:line="360" w:lineRule="auto"/>
        <w:ind w:firstLine="709"/>
        <w:jc w:val="both"/>
        <w:rPr>
          <w:rFonts w:ascii="Times New Roman" w:hAnsi="Times New Roman" w:cs="Times New Roman"/>
          <w:sz w:val="28"/>
          <w:szCs w:val="28"/>
        </w:rPr>
      </w:pPr>
      <w:r w:rsidRPr="001F0347">
        <w:rPr>
          <w:rFonts w:ascii="Times New Roman" w:hAnsi="Times New Roman" w:cs="Times New Roman"/>
          <w:sz w:val="28"/>
          <w:szCs w:val="28"/>
        </w:rPr>
        <w:br w:type="page"/>
      </w:r>
      <w:bookmarkStart w:id="13" w:name="_Toc199915225"/>
      <w:r w:rsidR="00376D81" w:rsidRPr="001F0347">
        <w:rPr>
          <w:rFonts w:ascii="Times New Roman" w:hAnsi="Times New Roman" w:cs="Times New Roman"/>
          <w:sz w:val="28"/>
          <w:szCs w:val="28"/>
        </w:rPr>
        <w:t>4</w:t>
      </w:r>
      <w:r w:rsidR="008B7AF2" w:rsidRPr="001F0347">
        <w:rPr>
          <w:rFonts w:ascii="Times New Roman" w:hAnsi="Times New Roman" w:cs="Times New Roman"/>
          <w:sz w:val="28"/>
          <w:szCs w:val="28"/>
        </w:rPr>
        <w:t>.</w:t>
      </w:r>
      <w:r w:rsidR="00376D81" w:rsidRPr="001F0347">
        <w:rPr>
          <w:rFonts w:ascii="Times New Roman" w:hAnsi="Times New Roman" w:cs="Times New Roman"/>
          <w:sz w:val="28"/>
          <w:szCs w:val="28"/>
        </w:rPr>
        <w:t xml:space="preserve"> ОСОБЕННОСТИ ПОМЕЩЕНИЯ ТОВАРОВ ПОД ТАМОЖЕННЫЙ РЕЖИМ СВОБОДНОГО ОБРАЩЕНИЯ</w:t>
      </w:r>
      <w:bookmarkEnd w:id="13"/>
    </w:p>
    <w:p w:rsidR="008B7AF2" w:rsidRPr="001F0347" w:rsidRDefault="008B7AF2" w:rsidP="008B7AF2">
      <w:pPr>
        <w:pStyle w:val="point"/>
        <w:spacing w:line="360" w:lineRule="auto"/>
        <w:ind w:firstLine="709"/>
        <w:rPr>
          <w:sz w:val="28"/>
          <w:szCs w:val="28"/>
        </w:rPr>
      </w:pPr>
    </w:p>
    <w:p w:rsidR="000939BD" w:rsidRPr="001F0347" w:rsidRDefault="00BC6249" w:rsidP="008B7AF2">
      <w:pPr>
        <w:pStyle w:val="point"/>
        <w:spacing w:line="360" w:lineRule="auto"/>
        <w:ind w:firstLine="709"/>
        <w:rPr>
          <w:sz w:val="28"/>
          <w:szCs w:val="28"/>
        </w:rPr>
      </w:pPr>
      <w:r w:rsidRPr="001F0347">
        <w:rPr>
          <w:sz w:val="28"/>
          <w:szCs w:val="28"/>
        </w:rPr>
        <w:t>П</w:t>
      </w:r>
      <w:r w:rsidR="000939BD" w:rsidRPr="001F0347">
        <w:rPr>
          <w:sz w:val="28"/>
          <w:szCs w:val="28"/>
        </w:rPr>
        <w:t>орядок помещения товаров под таможенный режим свободного обращения до представления таможенной декларации и исполнения налогового обязательства по уплате ввозных таможенных пошлин, налогов</w:t>
      </w:r>
      <w:r w:rsidRPr="001F0347">
        <w:rPr>
          <w:sz w:val="28"/>
          <w:szCs w:val="28"/>
        </w:rPr>
        <w:t xml:space="preserve"> устанавливается Положением</w:t>
      </w:r>
      <w:r w:rsidR="005163B8" w:rsidRPr="001F0347">
        <w:rPr>
          <w:sz w:val="28"/>
          <w:szCs w:val="28"/>
        </w:rPr>
        <w:t xml:space="preserve"> об особенностях помещения товаров под таможенный режим свободного обращения, утвержденного Указом Президента Республики Беларусь от 28 января 2008 г. № 40 «О статусе «Добросовестный участник внешнеэкономической деятельности»</w:t>
      </w:r>
      <w:r w:rsidR="000939BD" w:rsidRPr="001F0347">
        <w:rPr>
          <w:sz w:val="28"/>
          <w:szCs w:val="28"/>
        </w:rPr>
        <w:t>.</w:t>
      </w:r>
    </w:p>
    <w:p w:rsidR="000939BD" w:rsidRPr="001F0347" w:rsidRDefault="000939BD" w:rsidP="008B7AF2">
      <w:pPr>
        <w:pStyle w:val="point"/>
        <w:spacing w:line="360" w:lineRule="auto"/>
        <w:ind w:firstLine="709"/>
        <w:rPr>
          <w:sz w:val="28"/>
          <w:szCs w:val="28"/>
        </w:rPr>
      </w:pPr>
      <w:r w:rsidRPr="001F0347">
        <w:rPr>
          <w:sz w:val="28"/>
          <w:szCs w:val="28"/>
        </w:rPr>
        <w:t xml:space="preserve">Под таможенный режим свободного обращения в </w:t>
      </w:r>
      <w:r w:rsidR="005163B8" w:rsidRPr="001F0347">
        <w:rPr>
          <w:sz w:val="28"/>
          <w:szCs w:val="28"/>
        </w:rPr>
        <w:t>особом порядке</w:t>
      </w:r>
      <w:r w:rsidRPr="001F0347">
        <w:rPr>
          <w:sz w:val="28"/>
          <w:szCs w:val="28"/>
        </w:rPr>
        <w:t>, могут быть помещены товары, являющиеся живыми животными, в том числе птицами, рыбами, ракообразными и моллюсками, посадочным или посевным материалом, средствами защиты растений, сельскохозяйственной техникой и запасными частями к ней, товарами для кормления животных, сырьем, а также материалами, комплектующими изделиями, технологическим оборудованием и запасными частями к нему, ввозимыми для производства продукции, выполнения работ и оказания услуг, скоропортящимися товарами (далее – товары).</w:t>
      </w:r>
    </w:p>
    <w:p w:rsidR="000939BD" w:rsidRPr="001F0347" w:rsidRDefault="000939BD" w:rsidP="008B7AF2">
      <w:pPr>
        <w:pStyle w:val="newncpi"/>
        <w:spacing w:line="360" w:lineRule="auto"/>
        <w:ind w:firstLine="709"/>
        <w:rPr>
          <w:sz w:val="28"/>
          <w:szCs w:val="28"/>
        </w:rPr>
      </w:pPr>
      <w:r w:rsidRPr="001F0347">
        <w:rPr>
          <w:sz w:val="28"/>
          <w:szCs w:val="28"/>
        </w:rPr>
        <w:t xml:space="preserve">Иные товары, чем указанные в </w:t>
      </w:r>
      <w:r w:rsidR="005163B8" w:rsidRPr="001F0347">
        <w:rPr>
          <w:sz w:val="28"/>
          <w:szCs w:val="28"/>
        </w:rPr>
        <w:t>выше</w:t>
      </w:r>
      <w:r w:rsidRPr="001F0347">
        <w:rPr>
          <w:sz w:val="28"/>
          <w:szCs w:val="28"/>
        </w:rPr>
        <w:t>, могут быть помещены под таможенный режим свободного обращения в порядке, установленном по решению Президента Республики Беларусь.</w:t>
      </w:r>
    </w:p>
    <w:p w:rsidR="000939BD" w:rsidRPr="001F0347" w:rsidRDefault="000939BD" w:rsidP="008B7AF2">
      <w:pPr>
        <w:pStyle w:val="point"/>
        <w:spacing w:line="360" w:lineRule="auto"/>
        <w:ind w:firstLine="709"/>
        <w:rPr>
          <w:sz w:val="28"/>
          <w:szCs w:val="28"/>
        </w:rPr>
      </w:pPr>
      <w:r w:rsidRPr="001F0347">
        <w:rPr>
          <w:sz w:val="28"/>
          <w:szCs w:val="28"/>
        </w:rPr>
        <w:t>Товары могут быть представлены к таможенному оформлению для помещения под таможенный режим свободного обращения в</w:t>
      </w:r>
      <w:r w:rsidR="005163B8" w:rsidRPr="001F0347">
        <w:rPr>
          <w:sz w:val="28"/>
          <w:szCs w:val="28"/>
        </w:rPr>
        <w:t xml:space="preserve"> особом</w:t>
      </w:r>
      <w:r w:rsidRPr="001F0347">
        <w:rPr>
          <w:sz w:val="28"/>
          <w:szCs w:val="28"/>
        </w:rPr>
        <w:t xml:space="preserve"> порядке, если они представлены лицом, обладающим статусом «Добросовестный участник внешнеэкономической деятельности» (далее – лицо), имеющим право в соответствии с таможенным законодательством выступать в качестве декларанта таможенного режима свободного обращения.</w:t>
      </w:r>
    </w:p>
    <w:p w:rsidR="000939BD" w:rsidRPr="001F0347" w:rsidRDefault="000939BD" w:rsidP="008B7AF2">
      <w:pPr>
        <w:pStyle w:val="newncpi"/>
        <w:spacing w:line="360" w:lineRule="auto"/>
        <w:ind w:firstLine="709"/>
        <w:rPr>
          <w:sz w:val="28"/>
          <w:szCs w:val="28"/>
        </w:rPr>
      </w:pPr>
      <w:r w:rsidRPr="001F0347">
        <w:rPr>
          <w:sz w:val="28"/>
          <w:szCs w:val="28"/>
        </w:rPr>
        <w:t xml:space="preserve">Иные лица, могут представить товары к таможенному оформлению для помещения под таможенный режим свободного обращения в </w:t>
      </w:r>
      <w:r w:rsidR="005163B8" w:rsidRPr="001F0347">
        <w:rPr>
          <w:sz w:val="28"/>
          <w:szCs w:val="28"/>
        </w:rPr>
        <w:t>особом</w:t>
      </w:r>
      <w:r w:rsidR="00B95834" w:rsidRPr="001F0347">
        <w:rPr>
          <w:sz w:val="28"/>
          <w:szCs w:val="28"/>
        </w:rPr>
        <w:t xml:space="preserve"> порядке</w:t>
      </w:r>
      <w:r w:rsidRPr="001F0347">
        <w:rPr>
          <w:sz w:val="28"/>
          <w:szCs w:val="28"/>
        </w:rPr>
        <w:t>, по решению Президента Республики Беларусь.</w:t>
      </w:r>
    </w:p>
    <w:p w:rsidR="000939BD" w:rsidRPr="001F0347" w:rsidRDefault="000939BD" w:rsidP="008B7AF2">
      <w:pPr>
        <w:pStyle w:val="point"/>
        <w:spacing w:line="360" w:lineRule="auto"/>
        <w:ind w:firstLine="709"/>
        <w:rPr>
          <w:sz w:val="28"/>
          <w:szCs w:val="28"/>
        </w:rPr>
      </w:pPr>
      <w:r w:rsidRPr="001F0347">
        <w:rPr>
          <w:sz w:val="28"/>
          <w:szCs w:val="28"/>
        </w:rPr>
        <w:t xml:space="preserve">Помещение товаров под таможенный режим свободного обращения в </w:t>
      </w:r>
      <w:r w:rsidR="00B95834" w:rsidRPr="001F0347">
        <w:rPr>
          <w:sz w:val="28"/>
          <w:szCs w:val="28"/>
        </w:rPr>
        <w:t xml:space="preserve">особом </w:t>
      </w:r>
      <w:r w:rsidRPr="001F0347">
        <w:rPr>
          <w:sz w:val="28"/>
          <w:szCs w:val="28"/>
        </w:rPr>
        <w:t>порядке, осуществляется таможенным органом, в зоне оперативной деятельности которого находятся такие товары, при соблюдении требований и условий помещения товаров под этот таможенный режим, установленных таможенным законодательством, кроме представления таможенной декларации и исполнения налогового обязательства по уплате ввозных таможенных пошлин, налогов, на основании представленного лицом таможенного документа в виде письменного заявления, содержащего следующие сведения:</w:t>
      </w:r>
    </w:p>
    <w:p w:rsidR="000939BD" w:rsidRPr="001F0347" w:rsidRDefault="000939BD" w:rsidP="008B7AF2">
      <w:pPr>
        <w:pStyle w:val="underpoint"/>
        <w:spacing w:line="360" w:lineRule="auto"/>
        <w:ind w:firstLine="709"/>
        <w:rPr>
          <w:sz w:val="28"/>
          <w:szCs w:val="28"/>
        </w:rPr>
      </w:pPr>
      <w:r w:rsidRPr="001F0347">
        <w:rPr>
          <w:sz w:val="28"/>
          <w:szCs w:val="28"/>
        </w:rPr>
        <w:t>1. наименование (фамилия, имя, отчество) и место нахождения (место жительства) отправителя и получателя товаров, помещаемых под таможенный режим;</w:t>
      </w:r>
    </w:p>
    <w:p w:rsidR="000939BD" w:rsidRPr="001F0347" w:rsidRDefault="000939BD" w:rsidP="008B7AF2">
      <w:pPr>
        <w:pStyle w:val="underpoint"/>
        <w:spacing w:line="360" w:lineRule="auto"/>
        <w:ind w:firstLine="709"/>
        <w:rPr>
          <w:sz w:val="28"/>
          <w:szCs w:val="28"/>
        </w:rPr>
      </w:pPr>
      <w:r w:rsidRPr="001F0347">
        <w:rPr>
          <w:sz w:val="28"/>
          <w:szCs w:val="28"/>
        </w:rPr>
        <w:t>2. наименования, описания и классификационные коды товаров, помещаемых под таможенный режим, по Товарной номенклатуре внешнеэкономической деятельности Республики Беларусь (далее – ТН ВЭД Республики Беларусь) на уровне не менее первых четырех знаков;</w:t>
      </w:r>
    </w:p>
    <w:p w:rsidR="000939BD" w:rsidRPr="001F0347" w:rsidRDefault="000939BD" w:rsidP="008B7AF2">
      <w:pPr>
        <w:pStyle w:val="underpoint"/>
        <w:spacing w:line="360" w:lineRule="auto"/>
        <w:ind w:firstLine="709"/>
        <w:rPr>
          <w:sz w:val="28"/>
          <w:szCs w:val="28"/>
        </w:rPr>
      </w:pPr>
      <w:r w:rsidRPr="001F0347">
        <w:rPr>
          <w:sz w:val="28"/>
          <w:szCs w:val="28"/>
        </w:rPr>
        <w:t>3. количество товаров, помещаемых под таможенный режим, в основных и дополнительных единицах измерения согласно ТН ВЭД Республики Беларусь;</w:t>
      </w:r>
    </w:p>
    <w:p w:rsidR="000939BD" w:rsidRPr="001F0347" w:rsidRDefault="000939BD" w:rsidP="008B7AF2">
      <w:pPr>
        <w:pStyle w:val="underpoint"/>
        <w:spacing w:line="360" w:lineRule="auto"/>
        <w:ind w:firstLine="709"/>
        <w:rPr>
          <w:sz w:val="28"/>
          <w:szCs w:val="28"/>
        </w:rPr>
      </w:pPr>
      <w:r w:rsidRPr="001F0347">
        <w:rPr>
          <w:sz w:val="28"/>
          <w:szCs w:val="28"/>
        </w:rPr>
        <w:t>4. фактурная стоимость товаров, помещаемых под таможенный режим;</w:t>
      </w:r>
    </w:p>
    <w:p w:rsidR="000939BD" w:rsidRPr="001F0347" w:rsidRDefault="000939BD" w:rsidP="008B7AF2">
      <w:pPr>
        <w:pStyle w:val="underpoint"/>
        <w:spacing w:line="360" w:lineRule="auto"/>
        <w:ind w:firstLine="709"/>
        <w:rPr>
          <w:sz w:val="28"/>
          <w:szCs w:val="28"/>
        </w:rPr>
      </w:pPr>
      <w:r w:rsidRPr="001F0347">
        <w:rPr>
          <w:sz w:val="28"/>
          <w:szCs w:val="28"/>
        </w:rPr>
        <w:t>5. обязательство не позднее десятого числа месяца, следующего за месяцем помещения товаров под таможенный режим, представить таможенную декларацию и исполнить налоговое обязательство по уплате ввозных таможенных пошлин, налогов;</w:t>
      </w:r>
    </w:p>
    <w:p w:rsidR="000939BD" w:rsidRPr="001F0347" w:rsidRDefault="000939BD" w:rsidP="008B7AF2">
      <w:pPr>
        <w:pStyle w:val="underpoint"/>
        <w:spacing w:line="360" w:lineRule="auto"/>
        <w:ind w:firstLine="709"/>
        <w:rPr>
          <w:sz w:val="28"/>
          <w:szCs w:val="28"/>
        </w:rPr>
      </w:pPr>
      <w:r w:rsidRPr="001F0347">
        <w:rPr>
          <w:sz w:val="28"/>
          <w:szCs w:val="28"/>
        </w:rPr>
        <w:t>6. сведения о лице (лицах), правомочном (правомочных) и обязанном (обязанных) представить в установленные сроки таможенную декларацию.</w:t>
      </w:r>
    </w:p>
    <w:p w:rsidR="000939BD" w:rsidRPr="001F0347" w:rsidRDefault="000939BD" w:rsidP="008B7AF2">
      <w:pPr>
        <w:pStyle w:val="point"/>
        <w:spacing w:line="360" w:lineRule="auto"/>
        <w:ind w:firstLine="709"/>
        <w:rPr>
          <w:sz w:val="28"/>
          <w:szCs w:val="28"/>
        </w:rPr>
      </w:pPr>
      <w:r w:rsidRPr="001F0347">
        <w:rPr>
          <w:sz w:val="28"/>
          <w:szCs w:val="28"/>
        </w:rPr>
        <w:t>Вместе с таможенным документом, лицом должны быть представлены:</w:t>
      </w:r>
    </w:p>
    <w:p w:rsidR="000939BD" w:rsidRPr="001F0347" w:rsidRDefault="000939BD" w:rsidP="008B7AF2">
      <w:pPr>
        <w:pStyle w:val="underpoint"/>
        <w:numPr>
          <w:ilvl w:val="0"/>
          <w:numId w:val="2"/>
        </w:numPr>
        <w:spacing w:line="360" w:lineRule="auto"/>
        <w:ind w:left="0" w:firstLine="709"/>
        <w:rPr>
          <w:sz w:val="28"/>
          <w:szCs w:val="28"/>
        </w:rPr>
      </w:pPr>
      <w:r w:rsidRPr="001F0347">
        <w:rPr>
          <w:sz w:val="28"/>
          <w:szCs w:val="28"/>
        </w:rPr>
        <w:t>транспортные (перевозочные) документы;</w:t>
      </w:r>
    </w:p>
    <w:p w:rsidR="000939BD" w:rsidRPr="001F0347" w:rsidRDefault="000939BD" w:rsidP="008B7AF2">
      <w:pPr>
        <w:pStyle w:val="underpoint"/>
        <w:numPr>
          <w:ilvl w:val="0"/>
          <w:numId w:val="2"/>
        </w:numPr>
        <w:spacing w:line="360" w:lineRule="auto"/>
        <w:ind w:left="0" w:firstLine="709"/>
        <w:rPr>
          <w:sz w:val="28"/>
          <w:szCs w:val="28"/>
        </w:rPr>
      </w:pPr>
      <w:r w:rsidRPr="001F0347">
        <w:rPr>
          <w:sz w:val="28"/>
          <w:szCs w:val="28"/>
        </w:rPr>
        <w:t>коммерческие документы;</w:t>
      </w:r>
    </w:p>
    <w:p w:rsidR="000939BD" w:rsidRPr="001F0347" w:rsidRDefault="000939BD" w:rsidP="008B7AF2">
      <w:pPr>
        <w:pStyle w:val="underpoint"/>
        <w:numPr>
          <w:ilvl w:val="0"/>
          <w:numId w:val="2"/>
        </w:numPr>
        <w:spacing w:line="360" w:lineRule="auto"/>
        <w:ind w:left="0" w:firstLine="709"/>
        <w:rPr>
          <w:sz w:val="28"/>
          <w:szCs w:val="28"/>
        </w:rPr>
      </w:pPr>
      <w:r w:rsidRPr="001F0347">
        <w:rPr>
          <w:sz w:val="28"/>
          <w:szCs w:val="28"/>
        </w:rPr>
        <w:t>разрешения и (или) лицензии уполномоченных государственных органов в отношении товаров, ограниченных к перемещению через таможенную границу Республики Беларусь при ввозе по основаниям экономического и неэкономического характера;</w:t>
      </w:r>
    </w:p>
    <w:p w:rsidR="000939BD" w:rsidRPr="001F0347" w:rsidRDefault="000939BD" w:rsidP="008B7AF2">
      <w:pPr>
        <w:pStyle w:val="underpoint"/>
        <w:numPr>
          <w:ilvl w:val="0"/>
          <w:numId w:val="2"/>
        </w:numPr>
        <w:spacing w:line="360" w:lineRule="auto"/>
        <w:ind w:left="0" w:firstLine="709"/>
        <w:rPr>
          <w:sz w:val="28"/>
          <w:szCs w:val="28"/>
        </w:rPr>
      </w:pPr>
      <w:r w:rsidRPr="001F0347">
        <w:rPr>
          <w:sz w:val="28"/>
          <w:szCs w:val="28"/>
        </w:rPr>
        <w:t>документы, удостоверяющие соответствие товаров, подлежащих обязательному подтверждению соответствия, требованиям технических нормативных правовых актов в области технического нормирования и стандартизации;</w:t>
      </w:r>
    </w:p>
    <w:p w:rsidR="000939BD" w:rsidRPr="001F0347" w:rsidRDefault="000939BD" w:rsidP="008B7AF2">
      <w:pPr>
        <w:pStyle w:val="underpoint"/>
        <w:numPr>
          <w:ilvl w:val="0"/>
          <w:numId w:val="2"/>
        </w:numPr>
        <w:spacing w:line="360" w:lineRule="auto"/>
        <w:ind w:left="0" w:firstLine="709"/>
        <w:rPr>
          <w:sz w:val="28"/>
          <w:szCs w:val="28"/>
        </w:rPr>
      </w:pPr>
      <w:r w:rsidRPr="001F0347">
        <w:rPr>
          <w:sz w:val="28"/>
          <w:szCs w:val="28"/>
        </w:rPr>
        <w:t>иные документы, при необходимости определяемые Правительством Республики Беларусь и подтверждающие соблюдение требований и условий помещения товаров под таможенный режим свободного обращения.</w:t>
      </w:r>
    </w:p>
    <w:p w:rsidR="000939BD" w:rsidRPr="001F0347" w:rsidRDefault="000939BD" w:rsidP="008B7AF2">
      <w:pPr>
        <w:pStyle w:val="point"/>
        <w:spacing w:line="360" w:lineRule="auto"/>
        <w:ind w:firstLine="709"/>
        <w:rPr>
          <w:sz w:val="28"/>
          <w:szCs w:val="28"/>
        </w:rPr>
      </w:pPr>
      <w:r w:rsidRPr="001F0347">
        <w:rPr>
          <w:sz w:val="28"/>
          <w:szCs w:val="28"/>
        </w:rPr>
        <w:t xml:space="preserve">При несоблюдении требований и условий помещения товаров под таможенный режим свободного обращения, установленных в соответствии с Таможенным кодексом Республики Беларусь, а также </w:t>
      </w:r>
      <w:r w:rsidR="004018B1" w:rsidRPr="001F0347">
        <w:rPr>
          <w:sz w:val="28"/>
          <w:szCs w:val="28"/>
        </w:rPr>
        <w:t xml:space="preserve">особых </w:t>
      </w:r>
      <w:r w:rsidRPr="001F0347">
        <w:rPr>
          <w:sz w:val="28"/>
          <w:szCs w:val="28"/>
        </w:rPr>
        <w:t>условий, таможенный орган вправе отказать в помещении товаров под таможенный режим свободного обращения в порядке, установленном таможенным законодательством.</w:t>
      </w:r>
    </w:p>
    <w:p w:rsidR="000939BD" w:rsidRPr="001F0347" w:rsidRDefault="000939BD" w:rsidP="008B7AF2">
      <w:pPr>
        <w:pStyle w:val="point"/>
        <w:spacing w:line="360" w:lineRule="auto"/>
        <w:ind w:firstLine="709"/>
        <w:rPr>
          <w:sz w:val="28"/>
          <w:szCs w:val="28"/>
        </w:rPr>
      </w:pPr>
      <w:r w:rsidRPr="001F0347">
        <w:rPr>
          <w:sz w:val="28"/>
          <w:szCs w:val="28"/>
        </w:rPr>
        <w:t xml:space="preserve">Налоговое обязательство по уплате ввозных таможенных пошлин, налогов в отношении товаров, помещаемых (помещенных) под таможенный режим свободного обращения в </w:t>
      </w:r>
      <w:r w:rsidR="004018B1" w:rsidRPr="001F0347">
        <w:rPr>
          <w:sz w:val="28"/>
          <w:szCs w:val="28"/>
        </w:rPr>
        <w:t xml:space="preserve">особом </w:t>
      </w:r>
      <w:r w:rsidRPr="001F0347">
        <w:rPr>
          <w:sz w:val="28"/>
          <w:szCs w:val="28"/>
        </w:rPr>
        <w:t>порядке:</w:t>
      </w:r>
    </w:p>
    <w:p w:rsidR="000939BD" w:rsidRPr="001F0347" w:rsidRDefault="000939BD" w:rsidP="008B7AF2">
      <w:pPr>
        <w:pStyle w:val="underpoint"/>
        <w:spacing w:line="360" w:lineRule="auto"/>
        <w:ind w:firstLine="709"/>
        <w:rPr>
          <w:sz w:val="28"/>
          <w:szCs w:val="28"/>
        </w:rPr>
      </w:pPr>
      <w:r w:rsidRPr="001F0347">
        <w:rPr>
          <w:sz w:val="28"/>
          <w:szCs w:val="28"/>
        </w:rPr>
        <w:t xml:space="preserve">1. возникает у лица, представившего таможенный документ, указанный в пункте 4 </w:t>
      </w:r>
      <w:r w:rsidR="004018B1" w:rsidRPr="001F0347">
        <w:rPr>
          <w:sz w:val="28"/>
          <w:szCs w:val="28"/>
        </w:rPr>
        <w:t>указанного</w:t>
      </w:r>
      <w:r w:rsidRPr="001F0347">
        <w:rPr>
          <w:sz w:val="28"/>
          <w:szCs w:val="28"/>
        </w:rPr>
        <w:t xml:space="preserve"> Положения, в день помещения этих товаров под таможенный режим свободного обращения;</w:t>
      </w:r>
    </w:p>
    <w:p w:rsidR="000939BD" w:rsidRPr="001F0347" w:rsidRDefault="000939BD" w:rsidP="008B7AF2">
      <w:pPr>
        <w:pStyle w:val="underpoint"/>
        <w:spacing w:line="360" w:lineRule="auto"/>
        <w:ind w:firstLine="709"/>
        <w:rPr>
          <w:sz w:val="28"/>
          <w:szCs w:val="28"/>
        </w:rPr>
      </w:pPr>
      <w:r w:rsidRPr="001F0347">
        <w:rPr>
          <w:sz w:val="28"/>
          <w:szCs w:val="28"/>
        </w:rPr>
        <w:t>2. прекращается у лица,  при выдаче таможенным органом свидетельства о помещении этих товаров под таможенный режим свободного обращения либо в случаях, установленных подпунктами 2.1–2.3, 2.5, 2.7 и 2.9 пункта 2 статьи 243 Таможенного кодекса Республики Беларусь. При этом уплаченные или взысканные ввозные таможенные пошлины, налоги подлежат возврату и (или) зачету в счет предстоящих платежей в порядке и случаях, установленных статьей 272 Таможенного кодекса Республики Беларусь;</w:t>
      </w:r>
    </w:p>
    <w:p w:rsidR="000939BD" w:rsidRPr="001F0347" w:rsidRDefault="000939BD" w:rsidP="008B7AF2">
      <w:pPr>
        <w:pStyle w:val="underpoint"/>
        <w:spacing w:line="360" w:lineRule="auto"/>
        <w:ind w:firstLine="709"/>
        <w:rPr>
          <w:sz w:val="28"/>
          <w:szCs w:val="28"/>
        </w:rPr>
      </w:pPr>
      <w:r w:rsidRPr="001F0347">
        <w:rPr>
          <w:sz w:val="28"/>
          <w:szCs w:val="28"/>
        </w:rPr>
        <w:t xml:space="preserve">3. подлежит исполнению в последний день срока, указанного в пункте 10 Положения, в случае, если в течение этого срока в отношении товаров, помещенных под таможенный режим свободного обращения в порядке, установленном Положением, таможенным органом не выдано свидетельство о помещении данных товаров под таможенный режим свободного обращения. При этом для целей исчисления ввозных таможенных пошлин, налогов применяются ставки, действующие на последний день срока, указанного в пункте 10 Положения. В случаях, когда для целей исчисления ввозных таможенных пошлин, налогов, а также определения таможенной стоимости товаров, помещенных под таможенный режим свободного обращения в </w:t>
      </w:r>
      <w:r w:rsidR="004018B1" w:rsidRPr="001F0347">
        <w:rPr>
          <w:sz w:val="28"/>
          <w:szCs w:val="28"/>
        </w:rPr>
        <w:t xml:space="preserve">особом </w:t>
      </w:r>
      <w:r w:rsidRPr="001F0347">
        <w:rPr>
          <w:sz w:val="28"/>
          <w:szCs w:val="28"/>
        </w:rPr>
        <w:t>порядке, требуется произвести пересчет иностранной валюты в белорусские рубли, применяется официальный курс белорусс</w:t>
      </w:r>
      <w:r w:rsidR="004018B1" w:rsidRPr="001F0347">
        <w:rPr>
          <w:sz w:val="28"/>
          <w:szCs w:val="28"/>
        </w:rPr>
        <w:t>кого рубля к иностранной валюте</w:t>
      </w:r>
      <w:r w:rsidRPr="001F0347">
        <w:rPr>
          <w:sz w:val="28"/>
          <w:szCs w:val="28"/>
        </w:rPr>
        <w:t>.</w:t>
      </w:r>
    </w:p>
    <w:p w:rsidR="000939BD" w:rsidRPr="001F0347" w:rsidRDefault="000939BD" w:rsidP="008B7AF2">
      <w:pPr>
        <w:pStyle w:val="point"/>
        <w:spacing w:line="360" w:lineRule="auto"/>
        <w:ind w:firstLine="709"/>
        <w:rPr>
          <w:sz w:val="28"/>
          <w:szCs w:val="28"/>
        </w:rPr>
      </w:pPr>
      <w:r w:rsidRPr="001F0347">
        <w:rPr>
          <w:sz w:val="28"/>
          <w:szCs w:val="28"/>
        </w:rPr>
        <w:t xml:space="preserve">При принятии таможенным органом таможенной декларации в отношении товаров, помещенных под таможенный режим свободного обращения в </w:t>
      </w:r>
      <w:r w:rsidR="004018B1" w:rsidRPr="001F0347">
        <w:rPr>
          <w:sz w:val="28"/>
          <w:szCs w:val="28"/>
        </w:rPr>
        <w:t xml:space="preserve">особом </w:t>
      </w:r>
      <w:r w:rsidRPr="001F0347">
        <w:rPr>
          <w:sz w:val="28"/>
          <w:szCs w:val="28"/>
        </w:rPr>
        <w:t>порядке, у декларанта возникает налоговое обязательство по уплате таможенных сборов за таможенное оформление, ввозных таможенных пошлин, налогов, которое исчисляется, прекращается и подлежит исполнению в порядке и в сроки, установленные Таможенным кодексом Республики Беларусь, если иное не определено нормативными правовыми актами Президента Республики Беларусь.</w:t>
      </w:r>
    </w:p>
    <w:p w:rsidR="0020732F" w:rsidRPr="001F0347" w:rsidRDefault="0020732F" w:rsidP="008B7AF2">
      <w:pPr>
        <w:spacing w:line="360" w:lineRule="auto"/>
        <w:ind w:firstLine="709"/>
        <w:jc w:val="both"/>
        <w:rPr>
          <w:sz w:val="28"/>
          <w:szCs w:val="28"/>
        </w:rPr>
      </w:pPr>
    </w:p>
    <w:p w:rsidR="0020732F" w:rsidRPr="001F0347" w:rsidRDefault="0020732F" w:rsidP="008B7AF2">
      <w:pPr>
        <w:pStyle w:val="1"/>
        <w:spacing w:before="0" w:after="0" w:line="360" w:lineRule="auto"/>
        <w:ind w:firstLine="709"/>
        <w:jc w:val="both"/>
        <w:rPr>
          <w:rFonts w:ascii="Times New Roman" w:hAnsi="Times New Roman" w:cs="Times New Roman"/>
          <w:sz w:val="28"/>
          <w:szCs w:val="28"/>
        </w:rPr>
      </w:pPr>
      <w:r w:rsidRPr="001F0347">
        <w:rPr>
          <w:rFonts w:ascii="Times New Roman" w:hAnsi="Times New Roman" w:cs="Times New Roman"/>
          <w:sz w:val="28"/>
          <w:szCs w:val="28"/>
        </w:rPr>
        <w:br w:type="page"/>
      </w:r>
      <w:bookmarkStart w:id="14" w:name="_Toc199915226"/>
      <w:r w:rsidR="00A17105" w:rsidRPr="001F0347">
        <w:rPr>
          <w:rFonts w:ascii="Times New Roman" w:hAnsi="Times New Roman" w:cs="Times New Roman"/>
          <w:sz w:val="28"/>
          <w:szCs w:val="28"/>
        </w:rPr>
        <w:t>ЗАКЛЮЧЕНИЕ</w:t>
      </w:r>
      <w:bookmarkEnd w:id="14"/>
    </w:p>
    <w:p w:rsidR="008B7AF2" w:rsidRPr="001F0347" w:rsidRDefault="008B7AF2" w:rsidP="008B7AF2">
      <w:pPr>
        <w:spacing w:line="360" w:lineRule="auto"/>
        <w:ind w:firstLine="709"/>
        <w:jc w:val="both"/>
        <w:rPr>
          <w:sz w:val="28"/>
          <w:szCs w:val="28"/>
        </w:rPr>
      </w:pPr>
    </w:p>
    <w:p w:rsidR="0020732F" w:rsidRPr="001F0347" w:rsidRDefault="0020732F" w:rsidP="008B7AF2">
      <w:pPr>
        <w:spacing w:line="360" w:lineRule="auto"/>
        <w:ind w:firstLine="709"/>
        <w:jc w:val="both"/>
        <w:rPr>
          <w:sz w:val="28"/>
          <w:szCs w:val="28"/>
        </w:rPr>
      </w:pPr>
      <w:r w:rsidRPr="001F0347">
        <w:rPr>
          <w:sz w:val="28"/>
          <w:szCs w:val="28"/>
        </w:rPr>
        <w:t xml:space="preserve">Таможенный режим является одним из видов административно-правовых режимов и важнейшим институтом таможенного права Республики Беларусь. Согласно действующему законодательству под таможенным режимом понимают совокупность положений, определяющих статус товаров и транспортных средств, перемещаемых через таможенную границу Республики Беларусь для таможенных целей. </w:t>
      </w:r>
    </w:p>
    <w:p w:rsidR="0020732F" w:rsidRPr="001F0347" w:rsidRDefault="0020732F" w:rsidP="008B7AF2">
      <w:pPr>
        <w:spacing w:line="360" w:lineRule="auto"/>
        <w:ind w:firstLine="709"/>
        <w:jc w:val="both"/>
        <w:rPr>
          <w:sz w:val="28"/>
          <w:szCs w:val="28"/>
        </w:rPr>
      </w:pPr>
      <w:r w:rsidRPr="001F0347">
        <w:rPr>
          <w:sz w:val="28"/>
          <w:szCs w:val="28"/>
        </w:rPr>
        <w:t xml:space="preserve">Принципами таможенных режимов являются исходные положения, которые характеризуют сущность института таможенных режимов и его внутренне построение, а также определяют процесс их применения. Помимо общеправовых и отраслевых принципов, которые применимы к институту таможенных режимов и имеют основополагающее значение для их правового регулирования, следует выделять также специальные принципы, на основе которых создаются и реализуются нормы, составляющие только институт таможенных режимов. Ими являются: принцип обязательности таможенного режима, принцип закрепления таможенного режима нормативными актами, принцип свободы выбора и изменения таможенного режима, принцип помещения под таможенный режим реального товара и принцип подчинения выбранному таможенному режиму. </w:t>
      </w:r>
    </w:p>
    <w:p w:rsidR="0020732F" w:rsidRPr="001F0347" w:rsidRDefault="0020732F" w:rsidP="008B7AF2">
      <w:pPr>
        <w:spacing w:line="360" w:lineRule="auto"/>
        <w:ind w:firstLine="709"/>
        <w:jc w:val="both"/>
        <w:rPr>
          <w:sz w:val="28"/>
          <w:szCs w:val="28"/>
        </w:rPr>
      </w:pPr>
      <w:r w:rsidRPr="001F0347">
        <w:rPr>
          <w:sz w:val="28"/>
          <w:szCs w:val="28"/>
        </w:rPr>
        <w:t>Законодательство, касающееся порядка применения таможенных режимов, имеет, к сожалению, ряд пробелов, которые не позволяют «заработать» в полной мере отдельным таможенным режимам. Комплексным правовым регулированием охвачены режимы реимпорта, таможенного склада, уничтожения товаров, магазина беспошлинной торговли, отказа в пользу государства. Использование перечисленных таможенных режимов на практике регламентируется специальными положениями. Положение о конкретном таможенном режиме разрабатывается на основе соответствующих статей ТК РБ и охватывает, как правило, все основные вопросы, возникающие на практике в связи с помещением товаров и транспортных средств подданный таможенный режим. Но даже при этом сохраняются отдельные сферы отношений между таможней и декларантом, не урегулированные правом. В этих случаях должностные лица таможни действуют на основе дискреционных полномочий, т.е. по собственному усмотрению. Подобная ситуация не является исключительно белорусской практикой</w:t>
      </w:r>
      <w:r w:rsidR="003D514D" w:rsidRPr="001F0347">
        <w:rPr>
          <w:rStyle w:val="a9"/>
          <w:sz w:val="28"/>
          <w:szCs w:val="28"/>
        </w:rPr>
        <w:footnoteReference w:id="5"/>
      </w:r>
      <w:r w:rsidRPr="001F0347">
        <w:rPr>
          <w:sz w:val="28"/>
          <w:szCs w:val="28"/>
        </w:rPr>
        <w:t xml:space="preserve">. Во многих странах допускается наделение таможенников разумным объемом дискреционных полномочий, компенсируя это соответствующим правом декларанта обжаловать решение таможенного органа в суде или по каналам административной юстиции. </w:t>
      </w:r>
    </w:p>
    <w:p w:rsidR="0020732F" w:rsidRPr="001F0347" w:rsidRDefault="0020732F" w:rsidP="008B7AF2">
      <w:pPr>
        <w:spacing w:line="360" w:lineRule="auto"/>
        <w:ind w:firstLine="709"/>
        <w:jc w:val="both"/>
        <w:rPr>
          <w:sz w:val="28"/>
          <w:szCs w:val="28"/>
        </w:rPr>
      </w:pPr>
      <w:r w:rsidRPr="001F0347">
        <w:rPr>
          <w:sz w:val="28"/>
          <w:szCs w:val="28"/>
        </w:rPr>
        <w:t xml:space="preserve">Большинство установленных </w:t>
      </w:r>
      <w:r w:rsidR="001E0A93" w:rsidRPr="001F0347">
        <w:rPr>
          <w:sz w:val="28"/>
          <w:szCs w:val="28"/>
        </w:rPr>
        <w:t>Таможенным кодексом Республики Беларусь</w:t>
      </w:r>
      <w:r w:rsidRPr="001F0347">
        <w:rPr>
          <w:sz w:val="28"/>
          <w:szCs w:val="28"/>
        </w:rPr>
        <w:t xml:space="preserve"> таможенных режимов до сих пор ждет принятия конкретного комплексного подзаконного акта. Пока они урегулированы фрагментарно через указания, разъяснения, письма ГТК РБ. </w:t>
      </w:r>
    </w:p>
    <w:p w:rsidR="0020732F" w:rsidRPr="001F0347" w:rsidRDefault="0020732F" w:rsidP="008B7AF2">
      <w:pPr>
        <w:spacing w:line="360" w:lineRule="auto"/>
        <w:ind w:firstLine="709"/>
        <w:jc w:val="both"/>
        <w:rPr>
          <w:sz w:val="28"/>
          <w:szCs w:val="28"/>
        </w:rPr>
      </w:pPr>
      <w:r w:rsidRPr="001F0347">
        <w:rPr>
          <w:sz w:val="28"/>
          <w:szCs w:val="28"/>
        </w:rPr>
        <w:t xml:space="preserve">Очевидно, что отсутствие систематизированного законодательства препятствует укреплению режима законности в таможенной сфере. Отставание в правовом регулировании таможенного механизма негативно воздействует на </w:t>
      </w:r>
      <w:r w:rsidR="001E0A93" w:rsidRPr="001F0347">
        <w:rPr>
          <w:sz w:val="28"/>
          <w:szCs w:val="28"/>
        </w:rPr>
        <w:t>белорусские</w:t>
      </w:r>
      <w:r w:rsidRPr="001F0347">
        <w:rPr>
          <w:sz w:val="28"/>
          <w:szCs w:val="28"/>
        </w:rPr>
        <w:t xml:space="preserve"> внешнеэкономические отношения. </w:t>
      </w:r>
    </w:p>
    <w:p w:rsidR="0020732F" w:rsidRPr="001F0347" w:rsidRDefault="0020732F" w:rsidP="008B7AF2">
      <w:pPr>
        <w:spacing w:line="360" w:lineRule="auto"/>
        <w:ind w:firstLine="709"/>
        <w:jc w:val="both"/>
        <w:rPr>
          <w:sz w:val="28"/>
          <w:szCs w:val="28"/>
        </w:rPr>
      </w:pPr>
      <w:r w:rsidRPr="001F0347">
        <w:rPr>
          <w:sz w:val="28"/>
          <w:szCs w:val="28"/>
        </w:rPr>
        <w:t>Наиболее часто используемыми таможенными режимами, являются режима экспорта, режим выпуска для свободного обращения, режимы переработки, отказа в пользу государства, транзита, временного ввоза и таможенного склада. При этом в стоимостном выражении режимы экспорта и выпуска для свободного выпуска являются самыми объемными.</w:t>
      </w:r>
    </w:p>
    <w:p w:rsidR="0020732F" w:rsidRPr="001F0347" w:rsidRDefault="0020732F" w:rsidP="008B7AF2">
      <w:pPr>
        <w:spacing w:line="360" w:lineRule="auto"/>
        <w:ind w:firstLine="709"/>
        <w:jc w:val="both"/>
        <w:rPr>
          <w:sz w:val="28"/>
          <w:szCs w:val="28"/>
        </w:rPr>
      </w:pPr>
      <w:r w:rsidRPr="001F0347">
        <w:rPr>
          <w:sz w:val="28"/>
          <w:szCs w:val="28"/>
        </w:rPr>
        <w:t xml:space="preserve">Существующие на сегодняшний день таможенные режимы регулируют различные стороны отношений, возникающие по вопросам перемещения товаров и транспортных средств через таможенную границу Республики Беларусь. Многообразие таможенных режимов является закономерным, отражает сложившейся мировой опыт в этой сфере. Важное значение в данный момент приобретает степень юридического наполнения и правовой регламентации действующих таможенных режимов в целях активизации ВЭД, улучшения ее качества, а также для предупреждения и устранения возникающих правонарушении. </w:t>
      </w:r>
    </w:p>
    <w:p w:rsidR="003039D2" w:rsidRPr="001F0347" w:rsidRDefault="00850395" w:rsidP="008B7AF2">
      <w:pPr>
        <w:pStyle w:val="1"/>
        <w:spacing w:before="0" w:after="0" w:line="360" w:lineRule="auto"/>
        <w:ind w:firstLine="709"/>
        <w:jc w:val="both"/>
        <w:rPr>
          <w:rFonts w:ascii="Times New Roman" w:hAnsi="Times New Roman" w:cs="Times New Roman"/>
          <w:sz w:val="28"/>
          <w:szCs w:val="28"/>
        </w:rPr>
      </w:pPr>
      <w:r w:rsidRPr="001F0347">
        <w:rPr>
          <w:rFonts w:ascii="Times New Roman" w:hAnsi="Times New Roman" w:cs="Times New Roman"/>
          <w:sz w:val="28"/>
          <w:szCs w:val="28"/>
        </w:rPr>
        <w:br w:type="page"/>
      </w:r>
      <w:bookmarkStart w:id="15" w:name="_Toc199915227"/>
      <w:r w:rsidR="008362F9" w:rsidRPr="001F0347">
        <w:rPr>
          <w:rFonts w:ascii="Times New Roman" w:hAnsi="Times New Roman" w:cs="Times New Roman"/>
          <w:sz w:val="28"/>
          <w:szCs w:val="28"/>
        </w:rPr>
        <w:t>СПИСОК ИСПОЛЬЗОВАННЫХ ИСТОЧНИКОВ</w:t>
      </w:r>
      <w:bookmarkEnd w:id="15"/>
    </w:p>
    <w:p w:rsidR="008B7AF2" w:rsidRPr="001F0347" w:rsidRDefault="008B7AF2" w:rsidP="008B7AF2">
      <w:pPr>
        <w:rPr>
          <w:sz w:val="28"/>
          <w:szCs w:val="28"/>
        </w:rPr>
      </w:pP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Международная конвенция об упрощении и гармонизации таможенных процедур 1973 г. (Киотская конвенция).</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Стамбульская конвенция о временном ввозе 1990 г.</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 xml:space="preserve">Таможенная конвенция о карнете АТА для временного ввоза товаров (Конвенция АТА 1961 г.). </w:t>
      </w:r>
    </w:p>
    <w:p w:rsidR="00850395" w:rsidRPr="001F0347" w:rsidRDefault="00850395" w:rsidP="008B7AF2">
      <w:pPr>
        <w:numPr>
          <w:ilvl w:val="0"/>
          <w:numId w:val="3"/>
        </w:numPr>
        <w:tabs>
          <w:tab w:val="clear" w:pos="1429"/>
          <w:tab w:val="num" w:pos="360"/>
        </w:tabs>
        <w:spacing w:line="360" w:lineRule="auto"/>
        <w:ind w:left="360"/>
        <w:jc w:val="both"/>
        <w:rPr>
          <w:sz w:val="28"/>
          <w:szCs w:val="28"/>
        </w:rPr>
      </w:pPr>
      <w:r w:rsidRPr="001F0347">
        <w:rPr>
          <w:sz w:val="28"/>
          <w:szCs w:val="28"/>
        </w:rPr>
        <w:t>Конституция Республики Беларусь 1994 года (</w:t>
      </w:r>
      <w:r w:rsidR="00A807F6" w:rsidRPr="001F0347">
        <w:rPr>
          <w:sz w:val="28"/>
          <w:szCs w:val="28"/>
        </w:rPr>
        <w:t>с изменениями и дополнениями, принятыми на республиканских референдумах 24 ноября 1996 г.* и 17 октября 2004 г.)</w:t>
      </w:r>
      <w:r w:rsidRPr="001F0347">
        <w:rPr>
          <w:sz w:val="28"/>
          <w:szCs w:val="28"/>
        </w:rPr>
        <w:t>.</w:t>
      </w:r>
      <w:r w:rsidR="006C49A7" w:rsidRPr="001F0347">
        <w:rPr>
          <w:sz w:val="28"/>
          <w:szCs w:val="28"/>
        </w:rPr>
        <w:t>//</w:t>
      </w:r>
      <w:r w:rsidR="00A807F6" w:rsidRPr="001F0347">
        <w:rPr>
          <w:sz w:val="28"/>
          <w:szCs w:val="28"/>
        </w:rPr>
        <w:t xml:space="preserve"> Ведамасцi Вярхоўнага Савета Рэспублiкi Беларусь, 1994 г., № 9, ст.144</w:t>
      </w:r>
      <w:r w:rsidR="00A807F6" w:rsidRPr="001F0347">
        <w:rPr>
          <w:sz w:val="28"/>
          <w:szCs w:val="28"/>
          <w:lang w:val="en-US"/>
        </w:rPr>
        <w:t>.</w:t>
      </w:r>
    </w:p>
    <w:p w:rsidR="00850395" w:rsidRPr="001F0347" w:rsidRDefault="00850395" w:rsidP="008B7AF2">
      <w:pPr>
        <w:numPr>
          <w:ilvl w:val="0"/>
          <w:numId w:val="3"/>
        </w:numPr>
        <w:tabs>
          <w:tab w:val="clear" w:pos="1429"/>
          <w:tab w:val="num" w:pos="360"/>
        </w:tabs>
        <w:spacing w:line="360" w:lineRule="auto"/>
        <w:ind w:left="360"/>
        <w:jc w:val="both"/>
        <w:rPr>
          <w:sz w:val="28"/>
          <w:szCs w:val="28"/>
        </w:rPr>
      </w:pPr>
      <w:r w:rsidRPr="001F0347">
        <w:rPr>
          <w:sz w:val="28"/>
          <w:szCs w:val="28"/>
        </w:rPr>
        <w:t xml:space="preserve">Таможенный кодекс Республики Беларусь </w:t>
      </w:r>
      <w:r w:rsidR="006C49A7" w:rsidRPr="001F0347">
        <w:rPr>
          <w:sz w:val="28"/>
          <w:szCs w:val="28"/>
        </w:rPr>
        <w:t>//</w:t>
      </w:r>
      <w:r w:rsidR="00A807F6" w:rsidRPr="001F0347">
        <w:rPr>
          <w:sz w:val="28"/>
          <w:szCs w:val="28"/>
        </w:rPr>
        <w:t>Национальный реестр правовых актов Республики Беларусь, 2007 г., № 17, 2/1301.</w:t>
      </w:r>
    </w:p>
    <w:p w:rsidR="003D514D" w:rsidRPr="001F0347" w:rsidRDefault="003D514D" w:rsidP="008B7AF2">
      <w:pPr>
        <w:numPr>
          <w:ilvl w:val="0"/>
          <w:numId w:val="3"/>
        </w:numPr>
        <w:tabs>
          <w:tab w:val="clear" w:pos="1429"/>
          <w:tab w:val="num" w:pos="360"/>
        </w:tabs>
        <w:spacing w:line="360" w:lineRule="auto"/>
        <w:ind w:left="360"/>
        <w:jc w:val="both"/>
        <w:rPr>
          <w:sz w:val="28"/>
          <w:szCs w:val="28"/>
        </w:rPr>
      </w:pPr>
      <w:r w:rsidRPr="001F0347">
        <w:rPr>
          <w:sz w:val="28"/>
          <w:szCs w:val="28"/>
        </w:rPr>
        <w:t>Положением об особенностях помещения товаров под таможенный режим свободного обращения, утвержденного Указом Президента Республики Беларусь от 28 января 2008 г. № 40 «О статусе «Добросовестный участник внешнеэкономической деятельности»</w:t>
      </w:r>
      <w:r w:rsidR="00A807F6" w:rsidRPr="001F0347">
        <w:rPr>
          <w:sz w:val="28"/>
          <w:szCs w:val="28"/>
        </w:rPr>
        <w:t xml:space="preserve"> //Национальный реестр правовых актов Республики Беларусь, 2008 г., № 29, 1/9391.</w:t>
      </w:r>
    </w:p>
    <w:p w:rsidR="007845D3" w:rsidRPr="001F0347" w:rsidRDefault="00941309" w:rsidP="008B7AF2">
      <w:pPr>
        <w:numPr>
          <w:ilvl w:val="0"/>
          <w:numId w:val="3"/>
        </w:numPr>
        <w:tabs>
          <w:tab w:val="clear" w:pos="1429"/>
          <w:tab w:val="num" w:pos="360"/>
        </w:tabs>
        <w:spacing w:line="360" w:lineRule="auto"/>
        <w:ind w:left="360"/>
        <w:jc w:val="both"/>
        <w:rPr>
          <w:sz w:val="28"/>
          <w:szCs w:val="28"/>
        </w:rPr>
      </w:pPr>
      <w:r w:rsidRPr="001F0347">
        <w:rPr>
          <w:sz w:val="28"/>
          <w:szCs w:val="28"/>
        </w:rPr>
        <w:t>Постановление Совета Министров Республики Беларусь</w:t>
      </w:r>
      <w:r w:rsidR="007845D3" w:rsidRPr="001F0347">
        <w:rPr>
          <w:sz w:val="28"/>
          <w:szCs w:val="28"/>
        </w:rPr>
        <w:t xml:space="preserve"> 30 июня 2007 г. № 861 </w:t>
      </w:r>
      <w:r w:rsidRPr="001F0347">
        <w:rPr>
          <w:sz w:val="28"/>
          <w:szCs w:val="28"/>
        </w:rPr>
        <w:t>«</w:t>
      </w:r>
      <w:r w:rsidR="007845D3" w:rsidRPr="001F0347">
        <w:rPr>
          <w:sz w:val="28"/>
          <w:szCs w:val="28"/>
        </w:rPr>
        <w:t>Об особенностях помещения под таможенные режимы товаров, подлежащих обязательному подтверждению их соответствия</w:t>
      </w:r>
      <w:r w:rsidRPr="001F0347">
        <w:rPr>
          <w:sz w:val="28"/>
          <w:szCs w:val="28"/>
        </w:rPr>
        <w:t>» //</w:t>
      </w:r>
      <w:r w:rsidR="00A807F6" w:rsidRPr="001F0347">
        <w:rPr>
          <w:sz w:val="28"/>
          <w:szCs w:val="28"/>
        </w:rPr>
        <w:t xml:space="preserve"> Национальный реестр правовых актов Республики Беларусь, 2007 г., № 162, 5/25467.</w:t>
      </w:r>
    </w:p>
    <w:p w:rsidR="007845D3" w:rsidRPr="001F0347" w:rsidRDefault="00941309" w:rsidP="008B7AF2">
      <w:pPr>
        <w:numPr>
          <w:ilvl w:val="0"/>
          <w:numId w:val="3"/>
        </w:numPr>
        <w:tabs>
          <w:tab w:val="clear" w:pos="1429"/>
          <w:tab w:val="num" w:pos="360"/>
        </w:tabs>
        <w:spacing w:line="360" w:lineRule="auto"/>
        <w:ind w:left="360"/>
        <w:jc w:val="both"/>
        <w:rPr>
          <w:sz w:val="28"/>
          <w:szCs w:val="28"/>
        </w:rPr>
      </w:pPr>
      <w:r w:rsidRPr="001F0347">
        <w:rPr>
          <w:sz w:val="28"/>
          <w:szCs w:val="28"/>
        </w:rPr>
        <w:t xml:space="preserve">Постановление Государственного таможенного комитета Республики Беларусь </w:t>
      </w:r>
      <w:r w:rsidR="007845D3" w:rsidRPr="001F0347">
        <w:rPr>
          <w:sz w:val="28"/>
          <w:szCs w:val="28"/>
        </w:rPr>
        <w:t xml:space="preserve">19 февраля 2008 г. № 22 </w:t>
      </w:r>
      <w:r w:rsidRPr="001F0347">
        <w:rPr>
          <w:sz w:val="28"/>
          <w:szCs w:val="28"/>
        </w:rPr>
        <w:t>«</w:t>
      </w:r>
      <w:r w:rsidR="007845D3" w:rsidRPr="001F0347">
        <w:rPr>
          <w:sz w:val="28"/>
          <w:szCs w:val="28"/>
        </w:rPr>
        <w:t>О некоторых вопросах помещения товаров под таможенный режим свободного обращения до представления таможенной декларации и исполнения налогового обязательства по уплате ввозных таможенных пошлин, налогов</w:t>
      </w:r>
      <w:r w:rsidRPr="001F0347">
        <w:rPr>
          <w:sz w:val="28"/>
          <w:szCs w:val="28"/>
        </w:rPr>
        <w:t>» //</w:t>
      </w:r>
      <w:r w:rsidR="00A807F6" w:rsidRPr="001F0347">
        <w:rPr>
          <w:sz w:val="28"/>
          <w:szCs w:val="28"/>
        </w:rPr>
        <w:t xml:space="preserve"> Национальный реестр правовых актов Республики Беларусь, 2008 г., № 66, 8/18291.</w:t>
      </w:r>
    </w:p>
    <w:p w:rsidR="007845D3" w:rsidRPr="001F0347" w:rsidRDefault="00941309" w:rsidP="008B7AF2">
      <w:pPr>
        <w:numPr>
          <w:ilvl w:val="0"/>
          <w:numId w:val="3"/>
        </w:numPr>
        <w:tabs>
          <w:tab w:val="clear" w:pos="1429"/>
          <w:tab w:val="num" w:pos="360"/>
        </w:tabs>
        <w:spacing w:line="360" w:lineRule="auto"/>
        <w:ind w:left="360"/>
        <w:jc w:val="both"/>
        <w:rPr>
          <w:sz w:val="28"/>
          <w:szCs w:val="28"/>
        </w:rPr>
      </w:pPr>
      <w:r w:rsidRPr="001F0347">
        <w:rPr>
          <w:sz w:val="28"/>
          <w:szCs w:val="28"/>
        </w:rPr>
        <w:t xml:space="preserve">Постановление Государственного таможенного комитета Республики Беларусь </w:t>
      </w:r>
      <w:r w:rsidR="007845D3" w:rsidRPr="001F0347">
        <w:rPr>
          <w:sz w:val="28"/>
          <w:szCs w:val="28"/>
        </w:rPr>
        <w:t xml:space="preserve">14 ноября 2006 г. № 114 </w:t>
      </w:r>
      <w:r w:rsidRPr="001F0347">
        <w:rPr>
          <w:sz w:val="28"/>
          <w:szCs w:val="28"/>
        </w:rPr>
        <w:t>«</w:t>
      </w:r>
      <w:r w:rsidR="007845D3" w:rsidRPr="001F0347">
        <w:rPr>
          <w:sz w:val="28"/>
          <w:szCs w:val="28"/>
        </w:rPr>
        <w:t>Об особенностях таможенного оформления товаров, в отношении которых применяются меры экономической политики</w:t>
      </w:r>
      <w:r w:rsidRPr="001F0347">
        <w:rPr>
          <w:sz w:val="28"/>
          <w:szCs w:val="28"/>
        </w:rPr>
        <w:t>» //</w:t>
      </w:r>
      <w:r w:rsidR="00A807F6" w:rsidRPr="001F0347">
        <w:rPr>
          <w:sz w:val="28"/>
          <w:szCs w:val="28"/>
        </w:rPr>
        <w:t xml:space="preserve"> Национальный реестр правовых актов Республики Беларусь, 2006 г., № 203, 8/15404.</w:t>
      </w:r>
    </w:p>
    <w:p w:rsidR="006C49A7" w:rsidRPr="001F0347" w:rsidRDefault="00941309" w:rsidP="008B7AF2">
      <w:pPr>
        <w:numPr>
          <w:ilvl w:val="0"/>
          <w:numId w:val="3"/>
        </w:numPr>
        <w:tabs>
          <w:tab w:val="clear" w:pos="1429"/>
          <w:tab w:val="num" w:pos="360"/>
        </w:tabs>
        <w:spacing w:line="360" w:lineRule="auto"/>
        <w:ind w:left="360"/>
        <w:jc w:val="both"/>
        <w:rPr>
          <w:sz w:val="28"/>
          <w:szCs w:val="28"/>
        </w:rPr>
      </w:pPr>
      <w:r w:rsidRPr="001F0347">
        <w:rPr>
          <w:sz w:val="28"/>
          <w:szCs w:val="28"/>
        </w:rPr>
        <w:t>Постановление Государственного таможенного комитета Республики Беларусь от 26 апреля 2004 г. № 36 «</w:t>
      </w:r>
      <w:r w:rsidR="007845D3" w:rsidRPr="001F0347">
        <w:rPr>
          <w:sz w:val="28"/>
          <w:szCs w:val="28"/>
        </w:rPr>
        <w:t>Об условиях помещения под таможенный режим выпуска для свободного обращения лекарственных средств, изделий медицинского назначения, фармацевтических субстанций, медицинской техники и дезинфицирующих средств, применяемых в медицинских целях</w:t>
      </w:r>
      <w:r w:rsidRPr="001F0347">
        <w:rPr>
          <w:sz w:val="28"/>
          <w:szCs w:val="28"/>
        </w:rPr>
        <w:t>» //</w:t>
      </w:r>
      <w:r w:rsidR="007845D3" w:rsidRPr="001F0347">
        <w:rPr>
          <w:sz w:val="28"/>
          <w:szCs w:val="28"/>
        </w:rPr>
        <w:t>Национальный реестр правовых актов Республики Беларусь, 2004 г., № 77, 8/10977</w:t>
      </w:r>
      <w:r w:rsidRPr="001F0347">
        <w:rPr>
          <w:sz w:val="28"/>
          <w:szCs w:val="28"/>
        </w:rPr>
        <w:t>.</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Бакаева О.Ю., Матвиенко Г.В. Таможенное право-М.: Юристъ, 2003.</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Бекяшев К.А., Моисеев Е.Г. Таможенное право: Учеб. пособие- М.: Проспект, 2003.</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 xml:space="preserve">Габричидзе Б. Н. Российское таможенное право. Учебник для </w:t>
      </w:r>
      <w:r w:rsidR="00457250" w:rsidRPr="001F0347">
        <w:rPr>
          <w:sz w:val="28"/>
          <w:szCs w:val="28"/>
        </w:rPr>
        <w:t>вузов. – М.: Издательство НОРМА</w:t>
      </w:r>
      <w:r w:rsidRPr="001F0347">
        <w:rPr>
          <w:sz w:val="28"/>
          <w:szCs w:val="28"/>
        </w:rPr>
        <w:t xml:space="preserve">, 2001.–448 с. </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Егиазарова В. Правовое регулирование таможенных режимов // Налоговый вестник. – 2003. - №1.</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Живенко Н.В. Международно-правовые основы таможенного регулирования внешнеэкономической деятельности. Автореф.дисс.к.юр.н. – М., 2007. – 22 с.</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 xml:space="preserve">Игнатюк А.З. Курс таможенного права Республики Беларусь: Учеб. пособие / Под науч. ред. д-ра юрид. наук, проф. И.И. Басецкого. – Мн.: Академия МВД Республики Беларусь, 2002. - 299 c. </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Козырин А.Н. Таможенные режимы. – М.: Статут, 2006.</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Краснолуцкая Н.Т. Специальные таможенные режимы. – М.: Благовест, 2003.</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Кувшинов В. Международный транзит по упрощенной схеме // Бизнес-адвокат. – 2004. - №12.</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Основы таможенного дела: Учеб./Под общ. ред. В.Г.Драганова. М. 2004. – 354 с.</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Свинухов В.Г. Правовые основы помещения товаров под «основные» и «экономические» таможенные режимы // Право и экономика. – 2005. - №6.</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 xml:space="preserve">Таможенное право / Под ред. проф. А. Ф. Ноздрачева. М., 1998. </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Таможенное право: Учеб. пособие / Под редакцией В.Г. Драганова, М.М. Рассолова.-М.: Юнита-Дана, 2001- 639 с.</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Тимошенко И.В. Таможенное право России.– М.: ПРИОР, 2001-208 с.</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Халинов С.В. Таможенное право.-М.: Зерцало-М, 2001. 272 с.</w:t>
      </w:r>
    </w:p>
    <w:p w:rsidR="006C49A7" w:rsidRPr="001F0347" w:rsidRDefault="006C49A7" w:rsidP="008B7AF2">
      <w:pPr>
        <w:numPr>
          <w:ilvl w:val="0"/>
          <w:numId w:val="3"/>
        </w:numPr>
        <w:tabs>
          <w:tab w:val="clear" w:pos="1429"/>
          <w:tab w:val="num" w:pos="360"/>
        </w:tabs>
        <w:spacing w:line="360" w:lineRule="auto"/>
        <w:ind w:left="360"/>
        <w:jc w:val="both"/>
        <w:rPr>
          <w:sz w:val="28"/>
          <w:szCs w:val="28"/>
        </w:rPr>
      </w:pPr>
      <w:r w:rsidRPr="001F0347">
        <w:rPr>
          <w:sz w:val="28"/>
          <w:szCs w:val="28"/>
        </w:rPr>
        <w:t>Шестакова М. О таможенный режимах // Право и экономика. – 2006. - №9-10.</w:t>
      </w:r>
      <w:bookmarkStart w:id="16" w:name="_GoBack"/>
      <w:bookmarkEnd w:id="16"/>
    </w:p>
    <w:sectPr w:rsidR="006C49A7" w:rsidRPr="001F0347" w:rsidSect="008B7AF2">
      <w:footerReference w:type="default" r:id="rId7"/>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0BB" w:rsidRDefault="000B10BB">
      <w:r>
        <w:separator/>
      </w:r>
    </w:p>
  </w:endnote>
  <w:endnote w:type="continuationSeparator" w:id="0">
    <w:p w:rsidR="000B10BB" w:rsidRDefault="000B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DF6" w:rsidRDefault="00D12EDA" w:rsidP="004C4BE0">
    <w:pPr>
      <w:pStyle w:val="aa"/>
      <w:framePr w:wrap="auto" w:vAnchor="text" w:hAnchor="margin" w:xAlign="right" w:y="1"/>
      <w:rPr>
        <w:rStyle w:val="ac"/>
      </w:rPr>
    </w:pPr>
    <w:r>
      <w:rPr>
        <w:rStyle w:val="ac"/>
        <w:noProof/>
      </w:rPr>
      <w:t>5</w:t>
    </w:r>
  </w:p>
  <w:p w:rsidR="009E2DF6" w:rsidRDefault="009E2DF6" w:rsidP="00EC7B7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0BB" w:rsidRDefault="000B10BB">
      <w:r>
        <w:separator/>
      </w:r>
    </w:p>
  </w:footnote>
  <w:footnote w:type="continuationSeparator" w:id="0">
    <w:p w:rsidR="000B10BB" w:rsidRDefault="000B10BB">
      <w:r>
        <w:continuationSeparator/>
      </w:r>
    </w:p>
  </w:footnote>
  <w:footnote w:id="1">
    <w:p w:rsidR="000B10BB" w:rsidRDefault="009E2DF6" w:rsidP="00742312">
      <w:pPr>
        <w:pStyle w:val="a7"/>
      </w:pPr>
      <w:r w:rsidRPr="00A807F6">
        <w:rPr>
          <w:rStyle w:val="a9"/>
        </w:rPr>
        <w:footnoteRef/>
      </w:r>
      <w:r>
        <w:t xml:space="preserve"> </w:t>
      </w:r>
      <w:r w:rsidRPr="00742312">
        <w:t>Живенко Н.В.Международно-правовые основы таможенного регулирования внешнеэкономической деятельности. Автореф.дисс.к.юр.н. – М., 2007. С.4.</w:t>
      </w:r>
    </w:p>
  </w:footnote>
  <w:footnote w:id="2">
    <w:p w:rsidR="000B10BB" w:rsidRDefault="009E2DF6">
      <w:pPr>
        <w:pStyle w:val="a7"/>
      </w:pPr>
      <w:r w:rsidRPr="00A807F6">
        <w:rPr>
          <w:rStyle w:val="a9"/>
        </w:rPr>
        <w:footnoteRef/>
      </w:r>
      <w:r>
        <w:t xml:space="preserve"> </w:t>
      </w:r>
      <w:r w:rsidRPr="003D514D">
        <w:t>Таможенное право: Учеб. пособие / Под редакцией В.Г. Драганова, М.М. Р</w:t>
      </w:r>
      <w:r>
        <w:t>ассолова.-М.: Юнита-Дана, 2001. с</w:t>
      </w:r>
      <w:r w:rsidRPr="003D514D">
        <w:t>.</w:t>
      </w:r>
      <w:r>
        <w:t xml:space="preserve"> 405.</w:t>
      </w:r>
    </w:p>
  </w:footnote>
  <w:footnote w:id="3">
    <w:p w:rsidR="000B10BB" w:rsidRDefault="009E2DF6">
      <w:pPr>
        <w:pStyle w:val="a7"/>
      </w:pPr>
      <w:r w:rsidRPr="00A807F6">
        <w:rPr>
          <w:rStyle w:val="a9"/>
        </w:rPr>
        <w:footnoteRef/>
      </w:r>
      <w:r>
        <w:t xml:space="preserve"> </w:t>
      </w:r>
      <w:r w:rsidRPr="00742312">
        <w:t>Основы таможенного дела: Учеб./Под общ. ред. В.Г. Драганова. М. 2005. С.192</w:t>
      </w:r>
    </w:p>
  </w:footnote>
  <w:footnote w:id="4">
    <w:p w:rsidR="000B10BB" w:rsidRDefault="009E2DF6">
      <w:pPr>
        <w:pStyle w:val="a7"/>
      </w:pPr>
      <w:r w:rsidRPr="00A807F6">
        <w:rPr>
          <w:rStyle w:val="a9"/>
        </w:rPr>
        <w:footnoteRef/>
      </w:r>
      <w:r>
        <w:t xml:space="preserve"> </w:t>
      </w:r>
      <w:r w:rsidRPr="00742312">
        <w:t>Козырин А.Н. Таможенные режимы. – М.: Статут, 2006. С. 27.</w:t>
      </w:r>
    </w:p>
  </w:footnote>
  <w:footnote w:id="5">
    <w:p w:rsidR="000B10BB" w:rsidRDefault="009E2DF6">
      <w:pPr>
        <w:pStyle w:val="a7"/>
      </w:pPr>
      <w:r w:rsidRPr="00A807F6">
        <w:rPr>
          <w:rStyle w:val="a9"/>
        </w:rPr>
        <w:footnoteRef/>
      </w:r>
      <w:r>
        <w:t xml:space="preserve"> </w:t>
      </w:r>
      <w:r w:rsidRPr="003D514D">
        <w:t xml:space="preserve">Халинов С.В. Таможенное право.-М.: Зерцало-М, 2001. </w:t>
      </w:r>
      <w:r>
        <w:t>с.156.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C78C2"/>
    <w:multiLevelType w:val="hybridMultilevel"/>
    <w:tmpl w:val="F894CD4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5E7B64F2"/>
    <w:multiLevelType w:val="hybridMultilevel"/>
    <w:tmpl w:val="CA6E84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69825D08"/>
    <w:multiLevelType w:val="hybridMultilevel"/>
    <w:tmpl w:val="8D42B44E"/>
    <w:lvl w:ilvl="0" w:tplc="A2D2C062">
      <w:start w:val="1"/>
      <w:numFmt w:val="bullet"/>
      <w:lvlText w:val=""/>
      <w:lvlJc w:val="left"/>
      <w:pPr>
        <w:tabs>
          <w:tab w:val="num" w:pos="1154"/>
        </w:tabs>
        <w:ind w:left="1437" w:hanging="510"/>
      </w:pPr>
      <w:rPr>
        <w:rFonts w:ascii="Symbol" w:hAnsi="Symbol" w:cs="Symbol"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C9C"/>
    <w:rsid w:val="00027C24"/>
    <w:rsid w:val="000939BD"/>
    <w:rsid w:val="000A4A7D"/>
    <w:rsid w:val="000B10BB"/>
    <w:rsid w:val="00121AE3"/>
    <w:rsid w:val="0012533C"/>
    <w:rsid w:val="00133040"/>
    <w:rsid w:val="00193180"/>
    <w:rsid w:val="001E0A93"/>
    <w:rsid w:val="001F0347"/>
    <w:rsid w:val="00202A0D"/>
    <w:rsid w:val="0020732F"/>
    <w:rsid w:val="00222546"/>
    <w:rsid w:val="002231AA"/>
    <w:rsid w:val="00240375"/>
    <w:rsid w:val="003039D2"/>
    <w:rsid w:val="00330B62"/>
    <w:rsid w:val="003331FE"/>
    <w:rsid w:val="00335394"/>
    <w:rsid w:val="00364929"/>
    <w:rsid w:val="0037599C"/>
    <w:rsid w:val="00376D81"/>
    <w:rsid w:val="003D514D"/>
    <w:rsid w:val="004018B1"/>
    <w:rsid w:val="00457250"/>
    <w:rsid w:val="00463546"/>
    <w:rsid w:val="004C4BE0"/>
    <w:rsid w:val="004D1F9E"/>
    <w:rsid w:val="005163B8"/>
    <w:rsid w:val="00545328"/>
    <w:rsid w:val="00592FD9"/>
    <w:rsid w:val="005B4009"/>
    <w:rsid w:val="005C5548"/>
    <w:rsid w:val="00613CB7"/>
    <w:rsid w:val="006A5BFD"/>
    <w:rsid w:val="006C49A7"/>
    <w:rsid w:val="006E7AC1"/>
    <w:rsid w:val="007239D0"/>
    <w:rsid w:val="00733B72"/>
    <w:rsid w:val="00740298"/>
    <w:rsid w:val="00742312"/>
    <w:rsid w:val="00751210"/>
    <w:rsid w:val="00764F83"/>
    <w:rsid w:val="007845D3"/>
    <w:rsid w:val="007B2571"/>
    <w:rsid w:val="00821766"/>
    <w:rsid w:val="008362F9"/>
    <w:rsid w:val="00850395"/>
    <w:rsid w:val="00880102"/>
    <w:rsid w:val="008942E1"/>
    <w:rsid w:val="008B7AF2"/>
    <w:rsid w:val="00941309"/>
    <w:rsid w:val="00981188"/>
    <w:rsid w:val="009A30C5"/>
    <w:rsid w:val="009A7747"/>
    <w:rsid w:val="009C7F74"/>
    <w:rsid w:val="009D341B"/>
    <w:rsid w:val="009E1BE1"/>
    <w:rsid w:val="009E2DF6"/>
    <w:rsid w:val="00A17105"/>
    <w:rsid w:val="00A70288"/>
    <w:rsid w:val="00A807F6"/>
    <w:rsid w:val="00AB3AB1"/>
    <w:rsid w:val="00AD13F5"/>
    <w:rsid w:val="00B45A1D"/>
    <w:rsid w:val="00B95834"/>
    <w:rsid w:val="00BA4984"/>
    <w:rsid w:val="00BA7882"/>
    <w:rsid w:val="00BB3C8F"/>
    <w:rsid w:val="00BC6249"/>
    <w:rsid w:val="00BE3C4F"/>
    <w:rsid w:val="00CD63EE"/>
    <w:rsid w:val="00CF7B6F"/>
    <w:rsid w:val="00D018E1"/>
    <w:rsid w:val="00D12EDA"/>
    <w:rsid w:val="00DA2706"/>
    <w:rsid w:val="00E14057"/>
    <w:rsid w:val="00E216BF"/>
    <w:rsid w:val="00E308EA"/>
    <w:rsid w:val="00E33C9C"/>
    <w:rsid w:val="00E8666A"/>
    <w:rsid w:val="00E93D50"/>
    <w:rsid w:val="00EB3266"/>
    <w:rsid w:val="00EC142A"/>
    <w:rsid w:val="00EC7B76"/>
    <w:rsid w:val="00F27812"/>
    <w:rsid w:val="00F455AB"/>
    <w:rsid w:val="00F54448"/>
    <w:rsid w:val="00F84C29"/>
    <w:rsid w:val="00F968FD"/>
    <w:rsid w:val="00FB608F"/>
    <w:rsid w:val="00FD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35CD29-489B-4947-A194-533D36C3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0732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D63EE"/>
    <w:pPr>
      <w:keepNext/>
      <w:spacing w:before="240" w:after="60" w:line="360" w:lineRule="auto"/>
      <w:ind w:firstLine="567"/>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newncpi">
    <w:name w:val="newncpi"/>
    <w:basedOn w:val="a"/>
    <w:uiPriority w:val="99"/>
    <w:rsid w:val="00F968FD"/>
    <w:pPr>
      <w:ind w:firstLine="567"/>
      <w:jc w:val="both"/>
    </w:pPr>
  </w:style>
  <w:style w:type="paragraph" w:customStyle="1" w:styleId="article">
    <w:name w:val="article"/>
    <w:basedOn w:val="a"/>
    <w:uiPriority w:val="99"/>
    <w:rsid w:val="00F968FD"/>
    <w:pPr>
      <w:spacing w:before="240" w:after="240"/>
      <w:ind w:left="1922" w:hanging="1355"/>
    </w:pPr>
    <w:rPr>
      <w:b/>
      <w:bCs/>
    </w:rPr>
  </w:style>
  <w:style w:type="paragraph" w:customStyle="1" w:styleId="point">
    <w:name w:val="point"/>
    <w:basedOn w:val="a"/>
    <w:uiPriority w:val="99"/>
    <w:rsid w:val="00F968FD"/>
    <w:pPr>
      <w:ind w:firstLine="567"/>
      <w:jc w:val="both"/>
    </w:pPr>
  </w:style>
  <w:style w:type="paragraph" w:customStyle="1" w:styleId="underpoint">
    <w:name w:val="underpoint"/>
    <w:basedOn w:val="a"/>
    <w:uiPriority w:val="99"/>
    <w:rsid w:val="00F968FD"/>
    <w:pPr>
      <w:ind w:firstLine="567"/>
      <w:jc w:val="both"/>
    </w:pPr>
  </w:style>
  <w:style w:type="paragraph" w:customStyle="1" w:styleId="paragraph">
    <w:name w:val="paragraph"/>
    <w:basedOn w:val="a"/>
    <w:uiPriority w:val="99"/>
    <w:rsid w:val="00F968FD"/>
    <w:pPr>
      <w:spacing w:before="240" w:after="240"/>
      <w:ind w:firstLine="567"/>
      <w:jc w:val="center"/>
    </w:pPr>
    <w:rPr>
      <w:b/>
      <w:bCs/>
    </w:rPr>
  </w:style>
  <w:style w:type="paragraph" w:styleId="a3">
    <w:name w:val="Document Map"/>
    <w:basedOn w:val="a"/>
    <w:link w:val="a4"/>
    <w:uiPriority w:val="99"/>
    <w:semiHidden/>
    <w:rsid w:val="00BA4984"/>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customStyle="1" w:styleId="titleu">
    <w:name w:val="titleu"/>
    <w:basedOn w:val="a"/>
    <w:uiPriority w:val="99"/>
    <w:rsid w:val="000939BD"/>
    <w:pPr>
      <w:spacing w:before="240" w:after="240"/>
    </w:pPr>
    <w:rPr>
      <w:b/>
      <w:bCs/>
    </w:rPr>
  </w:style>
  <w:style w:type="paragraph" w:styleId="a5">
    <w:name w:val="Body Text Indent"/>
    <w:basedOn w:val="a"/>
    <w:link w:val="a6"/>
    <w:uiPriority w:val="99"/>
    <w:rsid w:val="00CD63EE"/>
    <w:pPr>
      <w:spacing w:line="360" w:lineRule="auto"/>
      <w:ind w:firstLine="567"/>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a7">
    <w:name w:val="footnote text"/>
    <w:basedOn w:val="a"/>
    <w:link w:val="a8"/>
    <w:autoRedefine/>
    <w:uiPriority w:val="99"/>
    <w:semiHidden/>
    <w:rsid w:val="00742312"/>
    <w:pPr>
      <w:ind w:firstLine="567"/>
      <w:jc w:val="both"/>
    </w:pPr>
    <w:rPr>
      <w:sz w:val="22"/>
      <w:szCs w:val="22"/>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CD63EE"/>
    <w:rPr>
      <w:vertAlign w:val="superscript"/>
    </w:rPr>
  </w:style>
  <w:style w:type="paragraph" w:styleId="aa">
    <w:name w:val="footer"/>
    <w:basedOn w:val="a"/>
    <w:link w:val="ab"/>
    <w:uiPriority w:val="99"/>
    <w:rsid w:val="00EC7B76"/>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EC7B76"/>
  </w:style>
  <w:style w:type="paragraph" w:styleId="11">
    <w:name w:val="toc 1"/>
    <w:basedOn w:val="a"/>
    <w:next w:val="a"/>
    <w:autoRedefine/>
    <w:uiPriority w:val="99"/>
    <w:semiHidden/>
    <w:rsid w:val="00E216BF"/>
  </w:style>
  <w:style w:type="paragraph" w:styleId="21">
    <w:name w:val="toc 2"/>
    <w:basedOn w:val="a"/>
    <w:next w:val="a"/>
    <w:autoRedefine/>
    <w:uiPriority w:val="99"/>
    <w:semiHidden/>
    <w:rsid w:val="00E216BF"/>
    <w:pPr>
      <w:ind w:left="240"/>
    </w:pPr>
  </w:style>
  <w:style w:type="character" w:styleId="ad">
    <w:name w:val="Hyperlink"/>
    <w:uiPriority w:val="99"/>
    <w:rsid w:val="00E216BF"/>
    <w:rPr>
      <w:color w:val="0000FF"/>
      <w:u w:val="single"/>
    </w:rPr>
  </w:style>
  <w:style w:type="character" w:styleId="ae">
    <w:name w:val="endnote reference"/>
    <w:uiPriority w:val="99"/>
    <w:semiHidden/>
    <w:rsid w:val="00A80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6347</Words>
  <Characters>36183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Олег</dc:creator>
  <cp:keywords/>
  <dc:description/>
  <cp:lastModifiedBy>admin</cp:lastModifiedBy>
  <cp:revision>2</cp:revision>
  <cp:lastPrinted>2008-06-03T15:53:00Z</cp:lastPrinted>
  <dcterms:created xsi:type="dcterms:W3CDTF">2014-03-06T16:15:00Z</dcterms:created>
  <dcterms:modified xsi:type="dcterms:W3CDTF">2014-03-06T16:15:00Z</dcterms:modified>
</cp:coreProperties>
</file>